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A3" w:rsidRPr="008F2635" w:rsidRDefault="004A6966" w:rsidP="00CE12A3">
      <w:pPr>
        <w:jc w:val="center"/>
        <w:rPr>
          <w:rFonts w:ascii="ＭＳ ゴシック" w:eastAsia="ＭＳ ゴシック" w:hAnsi="ＭＳ ゴシック"/>
          <w:sz w:val="24"/>
        </w:rPr>
      </w:pPr>
      <w:r w:rsidRPr="008F2635">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403DDD6F" wp14:editId="2064B415">
                <wp:simplePos x="0" y="0"/>
                <wp:positionH relativeFrom="column">
                  <wp:posOffset>-719455</wp:posOffset>
                </wp:positionH>
                <wp:positionV relativeFrom="paragraph">
                  <wp:posOffset>165802</wp:posOffset>
                </wp:positionV>
                <wp:extent cx="2911475" cy="43307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911475" cy="433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12A3" w:rsidRPr="008F2635" w:rsidRDefault="00CE12A3" w:rsidP="00CE12A3">
                            <w:pPr>
                              <w:jc w:val="center"/>
                              <w:rPr>
                                <w:rFonts w:ascii="ＭＳ ゴシック" w:eastAsia="ＭＳ ゴシック" w:hAnsi="ＭＳ ゴシック"/>
                                <w:color w:val="000000" w:themeColor="text1"/>
                                <w:sz w:val="28"/>
                                <w:szCs w:val="28"/>
                              </w:rPr>
                            </w:pPr>
                            <w:r w:rsidRPr="008F2635">
                              <w:rPr>
                                <w:rFonts w:ascii="ＭＳ ゴシック" w:eastAsia="ＭＳ ゴシック" w:hAnsi="ＭＳ ゴシック" w:hint="eastAsia"/>
                                <w:color w:val="000000" w:themeColor="text1"/>
                                <w:sz w:val="28"/>
                                <w:szCs w:val="28"/>
                              </w:rPr>
                              <w:t>【公園名</w:t>
                            </w:r>
                            <w:r w:rsidRPr="008F2635">
                              <w:rPr>
                                <w:rFonts w:ascii="ＭＳ ゴシック" w:eastAsia="ＭＳ ゴシック" w:hAnsi="ＭＳ ゴシック"/>
                                <w:color w:val="000000" w:themeColor="text1"/>
                                <w:sz w:val="28"/>
                                <w:szCs w:val="28"/>
                              </w:rPr>
                              <w:t>】</w:t>
                            </w:r>
                            <w:r w:rsidR="004A6966" w:rsidRPr="004A6966">
                              <w:rPr>
                                <w:rFonts w:ascii="ＭＳ ゴシック" w:eastAsia="ＭＳ ゴシック" w:hAnsi="ＭＳ ゴシック" w:hint="eastAsia"/>
                                <w:color w:val="000000" w:themeColor="text1"/>
                                <w:sz w:val="28"/>
                                <w:szCs w:val="28"/>
                              </w:rPr>
                              <w:t>蜻蛉池公園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DDD6F" id="正方形/長方形 10" o:spid="_x0000_s1031" style="position:absolute;left:0;text-align:left;margin-left:-56.65pt;margin-top:13.05pt;width:229.25pt;height:3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" filled="f" stroked="f" strokeweight="1pt">
                <v:textbox>
                  <w:txbxContent>
                    <w:p w:rsidR="00CE12A3" w:rsidRPr="008F2635" w:rsidRDefault="00CE12A3" w:rsidP="00CE12A3">
                      <w:pPr>
                        <w:jc w:val="center"/>
                        <w:rPr>
                          <w:rFonts w:ascii="ＭＳ ゴシック" w:eastAsia="ＭＳ ゴシック" w:hAnsi="ＭＳ ゴシック" w:hint="eastAsia"/>
                          <w:color w:val="000000" w:themeColor="text1"/>
                          <w:sz w:val="28"/>
                          <w:szCs w:val="28"/>
                        </w:rPr>
                      </w:pPr>
                      <w:r w:rsidRPr="008F2635">
                        <w:rPr>
                          <w:rFonts w:ascii="ＭＳ ゴシック" w:eastAsia="ＭＳ ゴシック" w:hAnsi="ＭＳ ゴシック" w:hint="eastAsia"/>
                          <w:color w:val="000000" w:themeColor="text1"/>
                          <w:sz w:val="28"/>
                          <w:szCs w:val="28"/>
                        </w:rPr>
                        <w:t>【公園名</w:t>
                      </w:r>
                      <w:r w:rsidRPr="008F2635">
                        <w:rPr>
                          <w:rFonts w:ascii="ＭＳ ゴシック" w:eastAsia="ＭＳ ゴシック" w:hAnsi="ＭＳ ゴシック"/>
                          <w:color w:val="000000" w:themeColor="text1"/>
                          <w:sz w:val="28"/>
                          <w:szCs w:val="28"/>
                        </w:rPr>
                        <w:t>】</w:t>
                      </w:r>
                      <w:r w:rsidR="004A6966" w:rsidRPr="004A6966">
                        <w:rPr>
                          <w:rFonts w:ascii="ＭＳ ゴシック" w:eastAsia="ＭＳ ゴシック" w:hAnsi="ＭＳ ゴシック" w:hint="eastAsia"/>
                          <w:color w:val="000000" w:themeColor="text1"/>
                          <w:sz w:val="28"/>
                          <w:szCs w:val="28"/>
                        </w:rPr>
                        <w:t>蜻蛉池公園</w:t>
                      </w:r>
                    </w:p>
                  </w:txbxContent>
                </v:textbox>
              </v:rect>
            </w:pict>
          </mc:Fallback>
        </mc:AlternateContent>
      </w:r>
      <w:r w:rsidR="00CE12A3" w:rsidRPr="008F2635">
        <w:rPr>
          <w:rFonts w:ascii="ＭＳ ゴシック" w:eastAsia="ＭＳ ゴシック" w:hAnsi="ＭＳ ゴシック" w:hint="eastAsia"/>
          <w:sz w:val="24"/>
        </w:rPr>
        <w:t>令和２年度モニタリング評価実施による改善のための対応方針等</w:t>
      </w:r>
    </w:p>
    <w:p w:rsidR="00CE12A3" w:rsidRPr="00E8752E" w:rsidRDefault="00CE12A3" w:rsidP="00CE12A3">
      <w:pPr>
        <w:rPr>
          <w:rFonts w:ascii="ＭＳ ゴシック" w:eastAsia="ＭＳ ゴシック" w:hAnsi="ＭＳ ゴシック"/>
        </w:rPr>
      </w:pPr>
    </w:p>
    <w:p w:rsidR="00CE12A3" w:rsidRPr="0076511E" w:rsidRDefault="00CE12A3" w:rsidP="00CE12A3">
      <w:pPr>
        <w:rPr>
          <w:rFonts w:ascii="ＭＳ ゴシック" w:eastAsia="ＭＳ ゴシック" w:hAnsi="ＭＳ ゴシック"/>
        </w:rPr>
      </w:pPr>
    </w:p>
    <w:tbl>
      <w:tblPr>
        <w:tblStyle w:val="a3"/>
        <w:tblW w:w="20555" w:type="dxa"/>
        <w:tblInd w:w="-431" w:type="dxa"/>
        <w:tblLook w:val="04A0" w:firstRow="1" w:lastRow="0" w:firstColumn="1" w:lastColumn="0" w:noHBand="0" w:noVBand="1"/>
      </w:tblPr>
      <w:tblGrid>
        <w:gridCol w:w="1419"/>
        <w:gridCol w:w="2126"/>
        <w:gridCol w:w="4961"/>
        <w:gridCol w:w="5387"/>
        <w:gridCol w:w="6662"/>
      </w:tblGrid>
      <w:tr w:rsidR="00CE12A3" w:rsidTr="005336B4">
        <w:tc>
          <w:tcPr>
            <w:tcW w:w="1419"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評価項目</w:t>
            </w:r>
          </w:p>
        </w:tc>
        <w:tc>
          <w:tcPr>
            <w:tcW w:w="2126"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評価基準</w:t>
            </w:r>
          </w:p>
        </w:tc>
        <w:tc>
          <w:tcPr>
            <w:tcW w:w="4961"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評価委員の指摘・提言等</w:t>
            </w:r>
          </w:p>
        </w:tc>
        <w:tc>
          <w:tcPr>
            <w:tcW w:w="5387"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改善のための対応方針</w:t>
            </w:r>
          </w:p>
        </w:tc>
        <w:tc>
          <w:tcPr>
            <w:tcW w:w="6662"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次年度以降の事業計画等への反映内容</w:t>
            </w:r>
          </w:p>
        </w:tc>
      </w:tr>
      <w:tr w:rsidR="00CE12A3" w:rsidRPr="008F2635" w:rsidTr="002B7FB2">
        <w:trPr>
          <w:trHeight w:val="13007"/>
        </w:trPr>
        <w:tc>
          <w:tcPr>
            <w:tcW w:w="1419" w:type="dxa"/>
          </w:tcPr>
          <w:p w:rsidR="00231BAC" w:rsidRPr="00231BAC" w:rsidRDefault="00231BAC" w:rsidP="00231BAC">
            <w:pPr>
              <w:rPr>
                <w:rFonts w:ascii="ＭＳ ゴシック" w:eastAsia="ＭＳ ゴシック" w:hAnsi="ＭＳ ゴシック"/>
                <w:szCs w:val="21"/>
              </w:rPr>
            </w:pPr>
            <w:r w:rsidRPr="00231BAC">
              <w:rPr>
                <w:rFonts w:ascii="ＭＳ ゴシック" w:eastAsia="ＭＳ ゴシック" w:hAnsi="ＭＳ ゴシック" w:hint="eastAsia"/>
                <w:szCs w:val="21"/>
              </w:rPr>
              <w:lastRenderedPageBreak/>
              <w:t>Ⅰ提案の履行状況に関する項目</w:t>
            </w:r>
          </w:p>
          <w:p w:rsidR="00231BAC" w:rsidRPr="00231BAC" w:rsidRDefault="00231BAC" w:rsidP="00231BAC">
            <w:pPr>
              <w:rPr>
                <w:rFonts w:ascii="ＭＳ ゴシック" w:eastAsia="ＭＳ ゴシック" w:hAnsi="ＭＳ ゴシック"/>
                <w:szCs w:val="21"/>
              </w:rPr>
            </w:pPr>
          </w:p>
          <w:p w:rsidR="00CE12A3" w:rsidRPr="00F017A0" w:rsidRDefault="00231BAC" w:rsidP="00231BAC">
            <w:pPr>
              <w:rPr>
                <w:rFonts w:ascii="ＭＳ ゴシック" w:eastAsia="ＭＳ ゴシック" w:hAnsi="ＭＳ ゴシック"/>
                <w:szCs w:val="21"/>
              </w:rPr>
            </w:pPr>
            <w:r w:rsidRPr="00231BAC">
              <w:rPr>
                <w:rFonts w:ascii="ＭＳ ゴシック" w:eastAsia="ＭＳ ゴシック" w:hAnsi="ＭＳ ゴシック" w:hint="eastAsia"/>
                <w:szCs w:val="21"/>
              </w:rPr>
              <w:t>（４）施設の維持管理の内容、適格性及び実現の程度</w:t>
            </w:r>
          </w:p>
        </w:tc>
        <w:tc>
          <w:tcPr>
            <w:tcW w:w="2126" w:type="dxa"/>
          </w:tcPr>
          <w:p w:rsidR="004136D9" w:rsidRDefault="004136D9" w:rsidP="004136D9">
            <w:pPr>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草地管理、芝生地管理、樹木管理、花壇管理について、良好な管理を行ったか（頻度・時期及び技術について確認。将来も含めた植物の育成が図られているかの確認。</w:t>
            </w:r>
          </w:p>
          <w:p w:rsidR="00CE12A3" w:rsidRPr="00F017A0" w:rsidRDefault="004136D9" w:rsidP="004136D9">
            <w:pPr>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利用や景観への配慮がなされているかの</w:t>
            </w:r>
            <w:bookmarkStart w:id="0" w:name="_GoBack"/>
            <w:bookmarkEnd w:id="0"/>
            <w:r w:rsidR="00231BAC" w:rsidRPr="00231BAC">
              <w:rPr>
                <w:rFonts w:ascii="ＭＳ ゴシック" w:eastAsia="ＭＳ ゴシック" w:hAnsi="ＭＳ ゴシック" w:hint="eastAsia"/>
                <w:szCs w:val="21"/>
              </w:rPr>
              <w:t>確認。）。</w:t>
            </w:r>
          </w:p>
        </w:tc>
        <w:tc>
          <w:tcPr>
            <w:tcW w:w="4961" w:type="dxa"/>
          </w:tcPr>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■施設所管課の評価</w:t>
            </w: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ED7783">
              <w:rPr>
                <w:rFonts w:ascii="ＭＳ ゴシック" w:eastAsia="ＭＳ ゴシック" w:hAnsi="ＭＳ ゴシック" w:hint="eastAsia"/>
                <w:szCs w:val="21"/>
                <w:u w:val="single"/>
              </w:rPr>
              <w:t>花木園は</w:t>
            </w:r>
            <w:r w:rsidR="00231BAC" w:rsidRPr="00231BAC">
              <w:rPr>
                <w:rFonts w:ascii="ＭＳ ゴシック" w:eastAsia="ＭＳ ゴシック" w:hAnsi="ＭＳ ゴシック" w:hint="eastAsia"/>
                <w:szCs w:val="21"/>
              </w:rPr>
              <w:t>四季の花の見所であり、多くの来園者に足を運んでもらえる場所とする必要がある。</w:t>
            </w: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除草や樹木管理などは実施されているにも関わらず、池内のアシや周辺のツル等の</w:t>
            </w:r>
            <w:r w:rsidR="00231BAC" w:rsidRPr="00ED7783">
              <w:rPr>
                <w:rFonts w:ascii="ＭＳ ゴシック" w:eastAsia="ＭＳ ゴシック" w:hAnsi="ＭＳ ゴシック" w:hint="eastAsia"/>
                <w:szCs w:val="21"/>
                <w:u w:val="single"/>
              </w:rPr>
              <w:t>雑草が適切に管理されていないため視認性が悪く入りづらいうえ、景観も損ねている。</w:t>
            </w: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来園者の散策の場としての景観づくりと</w:t>
            </w:r>
            <w:r w:rsidR="00231BAC" w:rsidRPr="00ED7783">
              <w:rPr>
                <w:rFonts w:ascii="ＭＳ ゴシック" w:eastAsia="ＭＳ ゴシック" w:hAnsi="ＭＳ ゴシック" w:hint="eastAsia"/>
                <w:szCs w:val="21"/>
                <w:u w:val="single"/>
              </w:rPr>
              <w:t>魅力増進のため改善が必要である。</w:t>
            </w:r>
          </w:p>
          <w:p w:rsidR="00231BAC" w:rsidRPr="00231BAC" w:rsidRDefault="00231BAC" w:rsidP="00231BAC">
            <w:pPr>
              <w:ind w:left="210" w:hangingChars="100" w:hanging="210"/>
              <w:rPr>
                <w:rFonts w:ascii="ＭＳ ゴシック" w:eastAsia="ＭＳ ゴシック" w:hAnsi="ＭＳ ゴシック"/>
                <w:szCs w:val="21"/>
              </w:rPr>
            </w:pP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■評価委員の評価</w:t>
            </w: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施設所管課評価は適正である。</w:t>
            </w:r>
          </w:p>
          <w:p w:rsidR="00231BAC" w:rsidRPr="00231BAC"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利用者の視点にたった植栽管理となるよう管理方法の見直しが必要。</w:t>
            </w:r>
          </w:p>
          <w:p w:rsidR="00CE12A3" w:rsidRPr="00F017A0" w:rsidRDefault="00364AD9" w:rsidP="00231BA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1BAC" w:rsidRPr="00231BAC">
              <w:rPr>
                <w:rFonts w:ascii="ＭＳ ゴシック" w:eastAsia="ＭＳ ゴシック" w:hAnsi="ＭＳ ゴシック" w:hint="eastAsia"/>
                <w:szCs w:val="21"/>
              </w:rPr>
              <w:t>一部地域で除草が不十分な地域が認められることから、スケジュールの再考が必要である。</w:t>
            </w:r>
          </w:p>
        </w:tc>
        <w:tc>
          <w:tcPr>
            <w:tcW w:w="5387" w:type="dxa"/>
          </w:tcPr>
          <w:p w:rsidR="00364AD9" w:rsidRPr="00304DEC" w:rsidRDefault="00364AD9" w:rsidP="00364AD9">
            <w:pPr>
              <w:rPr>
                <w:rFonts w:ascii="ＭＳ ゴシック" w:eastAsia="ＭＳ ゴシック" w:hAnsi="ＭＳ ゴシック"/>
                <w:szCs w:val="21"/>
              </w:rPr>
            </w:pPr>
            <w:r w:rsidRPr="00304DEC">
              <w:rPr>
                <w:rFonts w:ascii="ＭＳ ゴシック" w:eastAsia="ＭＳ ゴシック" w:hAnsi="ＭＳ ゴシック" w:hint="eastAsia"/>
                <w:szCs w:val="21"/>
              </w:rPr>
              <w:t>■景観づくりについて</w:t>
            </w:r>
          </w:p>
          <w:p w:rsidR="00A9497B" w:rsidRPr="00304DEC" w:rsidRDefault="00364AD9" w:rsidP="00364AD9">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9202D2" w:rsidRPr="00304DEC">
              <w:rPr>
                <w:rFonts w:ascii="ＭＳ ゴシック" w:eastAsia="ＭＳ ゴシック" w:hAnsi="ＭＳ ゴシック" w:hint="eastAsia"/>
                <w:szCs w:val="21"/>
              </w:rPr>
              <w:t>カヤ</w:t>
            </w:r>
            <w:r w:rsidR="00A9497B" w:rsidRPr="00304DEC">
              <w:rPr>
                <w:rFonts w:ascii="ＭＳ ゴシック" w:eastAsia="ＭＳ ゴシック" w:hAnsi="ＭＳ ゴシック" w:hint="eastAsia"/>
                <w:szCs w:val="21"/>
              </w:rPr>
              <w:t>ネズミのような希少種の生息がみられることから繁殖状況の確認や生物多様性の観点からも配慮しながら、景観維持・改善のための作業に努めます。</w:t>
            </w:r>
          </w:p>
          <w:p w:rsidR="00A9497B" w:rsidRPr="00304DEC" w:rsidRDefault="00364AD9" w:rsidP="00364AD9">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A9497B" w:rsidRPr="00304DEC">
              <w:rPr>
                <w:rFonts w:ascii="ＭＳ ゴシック" w:eastAsia="ＭＳ ゴシック" w:hAnsi="ＭＳ ゴシック" w:hint="eastAsia"/>
                <w:szCs w:val="21"/>
              </w:rPr>
              <w:t>藤棚池についても同様に景観維持・改善のための作業に努めます。</w:t>
            </w:r>
          </w:p>
          <w:p w:rsidR="00A9497B" w:rsidRPr="00304DEC" w:rsidRDefault="00A9497B" w:rsidP="00A9497B">
            <w:pPr>
              <w:ind w:firstLineChars="50" w:firstLine="105"/>
              <w:rPr>
                <w:rFonts w:ascii="ＭＳ ゴシック" w:eastAsia="ＭＳ ゴシック" w:hAnsi="ＭＳ ゴシック"/>
                <w:szCs w:val="21"/>
              </w:rPr>
            </w:pPr>
          </w:p>
          <w:p w:rsidR="00364AD9" w:rsidRPr="00304DEC" w:rsidRDefault="00364AD9" w:rsidP="00A9497B">
            <w:pPr>
              <w:ind w:firstLineChars="50" w:firstLine="105"/>
              <w:rPr>
                <w:rFonts w:ascii="ＭＳ ゴシック" w:eastAsia="ＭＳ ゴシック" w:hAnsi="ＭＳ ゴシック"/>
                <w:szCs w:val="21"/>
              </w:rPr>
            </w:pPr>
          </w:p>
          <w:p w:rsidR="00364AD9" w:rsidRPr="00304DEC" w:rsidRDefault="00364AD9" w:rsidP="00364AD9">
            <w:pPr>
              <w:rPr>
                <w:rFonts w:ascii="ＭＳ ゴシック" w:eastAsia="ＭＳ ゴシック" w:hAnsi="ＭＳ ゴシック"/>
                <w:szCs w:val="21"/>
              </w:rPr>
            </w:pPr>
            <w:r w:rsidRPr="00304DEC">
              <w:rPr>
                <w:rFonts w:ascii="ＭＳ ゴシック" w:eastAsia="ＭＳ ゴシック" w:hAnsi="ＭＳ ゴシック" w:hint="eastAsia"/>
                <w:szCs w:val="21"/>
              </w:rPr>
              <w:t>■植栽管理について</w:t>
            </w:r>
          </w:p>
          <w:p w:rsidR="00A9497B" w:rsidRPr="00304DEC" w:rsidRDefault="00364AD9" w:rsidP="00364AD9">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A9497B" w:rsidRPr="00304DEC">
              <w:rPr>
                <w:rFonts w:ascii="ＭＳ ゴシック" w:eastAsia="ＭＳ ゴシック" w:hAnsi="ＭＳ ゴシック" w:hint="eastAsia"/>
                <w:szCs w:val="21"/>
              </w:rPr>
              <w:t>フジのツルについては、伸びきった枝や古枝の更新を複数年計画で実施中であり、日常管理については、花芽が形成するよう、花後の剪定後は伸びたツルを適宜剪定（</w:t>
            </w:r>
            <w:r w:rsidR="00A9497B" w:rsidRPr="00304DEC">
              <w:rPr>
                <w:rFonts w:ascii="ＭＳ ゴシック" w:eastAsia="ＭＳ ゴシック" w:hAnsi="ＭＳ ゴシック"/>
                <w:szCs w:val="21"/>
              </w:rPr>
              <w:t>1～2か月に一度の頻度)します。</w:t>
            </w:r>
          </w:p>
          <w:p w:rsidR="00CE12A3" w:rsidRPr="00304DEC" w:rsidRDefault="00364AD9" w:rsidP="00364AD9">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A9497B" w:rsidRPr="00304DEC">
              <w:rPr>
                <w:rFonts w:ascii="ＭＳ ゴシック" w:eastAsia="ＭＳ ゴシック" w:hAnsi="ＭＳ ゴシック" w:hint="eastAsia"/>
                <w:szCs w:val="21"/>
              </w:rPr>
              <w:t>法面ユキヤナギ・レンギョウのエリアのツル草</w:t>
            </w:r>
            <w:r w:rsidR="00A9497B" w:rsidRPr="00304DEC">
              <w:rPr>
                <w:rFonts w:ascii="ＭＳ ゴシック" w:eastAsia="ＭＳ ゴシック" w:hAnsi="ＭＳ ゴシック"/>
                <w:szCs w:val="21"/>
              </w:rPr>
              <w:t>(ヤブガラシ・クズ・ヘクソカズラ)・ササ等の人力による撤去と機械除草作業は完了したので今後は提案に沿い花木の補植、新たな花木、草花の補充を継続して行うなど、更なる景観維持・改善のための作業に努めます。</w:t>
            </w:r>
          </w:p>
        </w:tc>
        <w:tc>
          <w:tcPr>
            <w:tcW w:w="6662" w:type="dxa"/>
          </w:tcPr>
          <w:p w:rsidR="00364AD9" w:rsidRPr="00304DEC" w:rsidRDefault="00364AD9" w:rsidP="00364AD9">
            <w:pPr>
              <w:rPr>
                <w:rFonts w:ascii="ＭＳ ゴシック" w:eastAsia="ＭＳ ゴシック" w:hAnsi="ＭＳ ゴシック"/>
                <w:szCs w:val="21"/>
              </w:rPr>
            </w:pPr>
            <w:r w:rsidRPr="00304DEC">
              <w:rPr>
                <w:rFonts w:ascii="ＭＳ ゴシック" w:eastAsia="ＭＳ ゴシック" w:hAnsi="ＭＳ ゴシック" w:hint="eastAsia"/>
                <w:szCs w:val="21"/>
              </w:rPr>
              <w:t>■景観づくりについて</w:t>
            </w:r>
          </w:p>
          <w:p w:rsidR="00231BAC" w:rsidRPr="00304DEC" w:rsidRDefault="00364AD9" w:rsidP="00364AD9">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231BAC" w:rsidRPr="00304DEC">
              <w:rPr>
                <w:rFonts w:ascii="ＭＳ ゴシック" w:eastAsia="ＭＳ ゴシック" w:hAnsi="ＭＳ ゴシック" w:hint="eastAsia"/>
                <w:szCs w:val="21"/>
              </w:rPr>
              <w:t>葦は視認性向上のため、３年に渡り、冬季に草刈り機での刈り取りやトラクターによる耕耘を行うなど繁茂の抑制に取り組んでいますが、葦群生地内に、自治体によっては絶滅危惧種に指定されているカヤネズミの巣も確認されているため</w:t>
            </w:r>
            <w:r w:rsidR="00231BAC" w:rsidRPr="00304DEC">
              <w:rPr>
                <w:rFonts w:ascii="ＭＳ ゴシック" w:eastAsia="ＭＳ ゴシック" w:hAnsi="ＭＳ ゴシック" w:hint="eastAsia"/>
                <w:szCs w:val="21"/>
                <w:u w:val="single"/>
              </w:rPr>
              <w:t>生物多様性の観点を考慮し、</w:t>
            </w:r>
            <w:r w:rsidR="00231BAC" w:rsidRPr="00304DEC">
              <w:rPr>
                <w:rFonts w:ascii="ＭＳ ゴシック" w:eastAsia="ＭＳ ゴシック" w:hAnsi="ＭＳ ゴシック" w:hint="eastAsia"/>
                <w:szCs w:val="21"/>
              </w:rPr>
              <w:t>来園者がより快適に過ごせるよう、更なる</w:t>
            </w:r>
            <w:r w:rsidR="00231BAC" w:rsidRPr="00304DEC">
              <w:rPr>
                <w:rFonts w:ascii="ＭＳ ゴシック" w:eastAsia="ＭＳ ゴシック" w:hAnsi="ＭＳ ゴシック" w:hint="eastAsia"/>
                <w:szCs w:val="21"/>
                <w:u w:val="single"/>
              </w:rPr>
              <w:t>景観改善のため春季の葦の新芽の刈り取りなど新たな対応を行います。</w:t>
            </w:r>
          </w:p>
          <w:p w:rsidR="00364AD9" w:rsidRPr="00304DEC" w:rsidRDefault="00364AD9" w:rsidP="00364AD9">
            <w:pPr>
              <w:ind w:left="210" w:hangingChars="100" w:hanging="210"/>
              <w:rPr>
                <w:rFonts w:ascii="ＭＳ ゴシック" w:eastAsia="ＭＳ ゴシック" w:hAnsi="ＭＳ ゴシック"/>
                <w:szCs w:val="21"/>
              </w:rPr>
            </w:pPr>
          </w:p>
          <w:p w:rsidR="00364AD9" w:rsidRPr="00304DEC" w:rsidRDefault="00364AD9" w:rsidP="00364AD9">
            <w:pPr>
              <w:rPr>
                <w:rFonts w:ascii="ＭＳ ゴシック" w:eastAsia="ＭＳ ゴシック" w:hAnsi="ＭＳ ゴシック"/>
                <w:szCs w:val="21"/>
              </w:rPr>
            </w:pPr>
            <w:r w:rsidRPr="00304DEC">
              <w:rPr>
                <w:rFonts w:ascii="ＭＳ ゴシック" w:eastAsia="ＭＳ ゴシック" w:hAnsi="ＭＳ ゴシック" w:hint="eastAsia"/>
                <w:szCs w:val="21"/>
              </w:rPr>
              <w:t>■植栽管理について</w:t>
            </w:r>
          </w:p>
          <w:p w:rsidR="00231BAC" w:rsidRPr="00304DEC" w:rsidRDefault="00364AD9" w:rsidP="00231BAC">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231BAC" w:rsidRPr="00304DEC">
              <w:rPr>
                <w:rFonts w:ascii="ＭＳ ゴシック" w:eastAsia="ＭＳ ゴシック" w:hAnsi="ＭＳ ゴシック" w:hint="eastAsia"/>
                <w:szCs w:val="21"/>
              </w:rPr>
              <w:t>フジは現在、伸びきった枝や古枝の更新を複数年計画で実施中であり、日常管理については、花芽が形成するよう、花後の剪定後は伸びたツルを適宜</w:t>
            </w:r>
            <w:r w:rsidR="00231BAC" w:rsidRPr="00304DEC">
              <w:rPr>
                <w:rFonts w:ascii="ＭＳ ゴシック" w:eastAsia="ＭＳ ゴシック" w:hAnsi="ＭＳ ゴシック" w:hint="eastAsia"/>
                <w:szCs w:val="21"/>
                <w:u w:val="single"/>
              </w:rPr>
              <w:t>剪定</w:t>
            </w:r>
            <w:r w:rsidR="00231BAC" w:rsidRPr="00304DEC">
              <w:rPr>
                <w:rFonts w:ascii="ＭＳ ゴシック" w:eastAsia="ＭＳ ゴシック" w:hAnsi="ＭＳ ゴシック" w:hint="eastAsia"/>
                <w:szCs w:val="21"/>
              </w:rPr>
              <w:t>（現状</w:t>
            </w:r>
            <w:r w:rsidR="00231BAC" w:rsidRPr="00304DEC">
              <w:rPr>
                <w:rFonts w:ascii="ＭＳ ゴシック" w:eastAsia="ＭＳ ゴシック" w:hAnsi="ＭＳ ゴシック"/>
                <w:szCs w:val="21"/>
              </w:rPr>
              <w:t>1～2か月に一度の頻度)していますが、1か月に1</w:t>
            </w:r>
            <w:r w:rsidRPr="00304DEC">
              <w:rPr>
                <w:rFonts w:ascii="ＭＳ ゴシック" w:eastAsia="ＭＳ ゴシック" w:hAnsi="ＭＳ ゴシック"/>
                <w:szCs w:val="21"/>
              </w:rPr>
              <w:t>度以上の実施と</w:t>
            </w:r>
            <w:r w:rsidRPr="00304DEC">
              <w:rPr>
                <w:rFonts w:ascii="ＭＳ ゴシック" w:eastAsia="ＭＳ ゴシック" w:hAnsi="ＭＳ ゴシック"/>
                <w:szCs w:val="21"/>
                <w:u w:val="single"/>
              </w:rPr>
              <w:t>回数を増やし、更なる景観維持を</w:t>
            </w:r>
            <w:r w:rsidRPr="00304DEC">
              <w:rPr>
                <w:rFonts w:ascii="ＭＳ ゴシック" w:eastAsia="ＭＳ ゴシック" w:hAnsi="ＭＳ ゴシック" w:hint="eastAsia"/>
                <w:szCs w:val="21"/>
                <w:u w:val="single"/>
              </w:rPr>
              <w:t>めざ</w:t>
            </w:r>
            <w:r w:rsidR="00231BAC" w:rsidRPr="00304DEC">
              <w:rPr>
                <w:rFonts w:ascii="ＭＳ ゴシック" w:eastAsia="ＭＳ ゴシック" w:hAnsi="ＭＳ ゴシック"/>
                <w:szCs w:val="21"/>
                <w:u w:val="single"/>
              </w:rPr>
              <w:t>します。</w:t>
            </w:r>
          </w:p>
          <w:p w:rsidR="00CE12A3" w:rsidRPr="00304DEC" w:rsidRDefault="00364AD9" w:rsidP="00231BAC">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231BAC" w:rsidRPr="00304DEC">
              <w:rPr>
                <w:rFonts w:ascii="ＭＳ ゴシック" w:eastAsia="ＭＳ ゴシック" w:hAnsi="ＭＳ ゴシック" w:hint="eastAsia"/>
                <w:szCs w:val="21"/>
              </w:rPr>
              <w:t>除草は天候・気温などの状況により生育・繁茂状況が大きく変わるため、今まで以上に生育・繁茂状況の確認を行い</w:t>
            </w:r>
            <w:r w:rsidR="00231BAC" w:rsidRPr="00304DEC">
              <w:rPr>
                <w:rFonts w:ascii="ＭＳ ゴシック" w:eastAsia="ＭＳ ゴシック" w:hAnsi="ＭＳ ゴシック" w:hint="eastAsia"/>
                <w:szCs w:val="21"/>
                <w:u w:val="single"/>
              </w:rPr>
              <w:t>作業時期の改善・見直しによる適期の作業に努めます。</w:t>
            </w:r>
          </w:p>
          <w:p w:rsidR="00364AD9" w:rsidRPr="00304DEC" w:rsidRDefault="00364AD9" w:rsidP="00ED7783">
            <w:pPr>
              <w:ind w:left="210" w:hangingChars="100" w:hanging="210"/>
              <w:rPr>
                <w:rFonts w:ascii="ＭＳ ゴシック" w:eastAsia="ＭＳ ゴシック" w:hAnsi="ＭＳ ゴシック"/>
                <w:szCs w:val="21"/>
              </w:rPr>
            </w:pPr>
            <w:r w:rsidRPr="00304DEC">
              <w:rPr>
                <w:rFonts w:ascii="ＭＳ ゴシック" w:eastAsia="ＭＳ ゴシック" w:hAnsi="ＭＳ ゴシック" w:hint="eastAsia"/>
                <w:szCs w:val="21"/>
              </w:rPr>
              <w:t>・</w:t>
            </w:r>
            <w:r w:rsidR="00557ADC" w:rsidRPr="00304DEC">
              <w:rPr>
                <w:rFonts w:ascii="ＭＳ ゴシック" w:eastAsia="ＭＳ ゴシック" w:hAnsi="ＭＳ ゴシック" w:hint="eastAsia"/>
                <w:szCs w:val="21"/>
              </w:rPr>
              <w:t>新たな花木、草花の補充として、散策園路沿いや要所へ、水仙郷との帯状のつながりを醸し出すため、水仙株を移植し、今後の</w:t>
            </w:r>
            <w:r w:rsidR="00557ADC" w:rsidRPr="00304DEC">
              <w:rPr>
                <w:rFonts w:ascii="ＭＳ ゴシック" w:eastAsia="ＭＳ ゴシック" w:hAnsi="ＭＳ ゴシック" w:hint="eastAsia"/>
                <w:szCs w:val="21"/>
                <w:u w:val="single"/>
              </w:rPr>
              <w:t>魅力づくりの一環で、</w:t>
            </w:r>
            <w:r w:rsidR="00557ADC" w:rsidRPr="00304DEC">
              <w:rPr>
                <w:rFonts w:ascii="ＭＳ ゴシック" w:eastAsia="ＭＳ ゴシック" w:hAnsi="ＭＳ ゴシック" w:hint="eastAsia"/>
                <w:szCs w:val="21"/>
              </w:rPr>
              <w:t>木立で枝垂れのニオイフジを</w:t>
            </w:r>
            <w:r w:rsidR="00557ADC" w:rsidRPr="00304DEC">
              <w:rPr>
                <w:rFonts w:ascii="ＭＳ ゴシック" w:eastAsia="ＭＳ ゴシック" w:hAnsi="ＭＳ ゴシック" w:hint="eastAsia"/>
                <w:szCs w:val="21"/>
                <w:u w:val="single"/>
              </w:rPr>
              <w:t>増殖する予定です。</w:t>
            </w:r>
          </w:p>
        </w:tc>
      </w:tr>
    </w:tbl>
    <w:p w:rsidR="00E8752E" w:rsidRPr="00CE12A3" w:rsidRDefault="00E8752E">
      <w:pPr>
        <w:rPr>
          <w:rFonts w:ascii="ＭＳ ゴシック" w:eastAsia="ＭＳ ゴシック" w:hAnsi="ＭＳ ゴシック"/>
        </w:rPr>
      </w:pPr>
    </w:p>
    <w:sectPr w:rsidR="00E8752E" w:rsidRPr="00CE12A3" w:rsidSect="00F017A0">
      <w:pgSz w:w="23811" w:h="16838" w:orient="landscape" w:code="8"/>
      <w:pgMar w:top="1134"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A0" w:rsidRDefault="00F017A0" w:rsidP="00F017A0">
      <w:r>
        <w:separator/>
      </w:r>
    </w:p>
  </w:endnote>
  <w:endnote w:type="continuationSeparator" w:id="0">
    <w:p w:rsidR="00F017A0" w:rsidRDefault="00F017A0" w:rsidP="00F0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A0" w:rsidRDefault="00F017A0" w:rsidP="00F017A0">
      <w:r>
        <w:separator/>
      </w:r>
    </w:p>
  </w:footnote>
  <w:footnote w:type="continuationSeparator" w:id="0">
    <w:p w:rsidR="00F017A0" w:rsidRDefault="00F017A0" w:rsidP="00F0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1E"/>
    <w:rsid w:val="00030CAE"/>
    <w:rsid w:val="00037AFE"/>
    <w:rsid w:val="000C0D89"/>
    <w:rsid w:val="001A73EA"/>
    <w:rsid w:val="00231BAC"/>
    <w:rsid w:val="002B7FB2"/>
    <w:rsid w:val="00304DEC"/>
    <w:rsid w:val="00364AD9"/>
    <w:rsid w:val="003703CF"/>
    <w:rsid w:val="004136D9"/>
    <w:rsid w:val="004A6966"/>
    <w:rsid w:val="00557ADC"/>
    <w:rsid w:val="00627EE7"/>
    <w:rsid w:val="00726BD4"/>
    <w:rsid w:val="0076511E"/>
    <w:rsid w:val="008E780E"/>
    <w:rsid w:val="008F2635"/>
    <w:rsid w:val="00916C82"/>
    <w:rsid w:val="009202D2"/>
    <w:rsid w:val="00A4143D"/>
    <w:rsid w:val="00A52001"/>
    <w:rsid w:val="00A9497B"/>
    <w:rsid w:val="00A966A5"/>
    <w:rsid w:val="00B34E9E"/>
    <w:rsid w:val="00C1372E"/>
    <w:rsid w:val="00CE12A3"/>
    <w:rsid w:val="00CF6587"/>
    <w:rsid w:val="00D223E1"/>
    <w:rsid w:val="00D908B1"/>
    <w:rsid w:val="00D9662F"/>
    <w:rsid w:val="00DA0F3C"/>
    <w:rsid w:val="00E8752E"/>
    <w:rsid w:val="00ED7783"/>
    <w:rsid w:val="00F017A0"/>
    <w:rsid w:val="00F95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308D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78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80E"/>
    <w:rPr>
      <w:rFonts w:asciiTheme="majorHAnsi" w:eastAsiaTheme="majorEastAsia" w:hAnsiTheme="majorHAnsi" w:cstheme="majorBidi"/>
      <w:sz w:val="18"/>
      <w:szCs w:val="18"/>
    </w:rPr>
  </w:style>
  <w:style w:type="paragraph" w:styleId="a6">
    <w:name w:val="header"/>
    <w:basedOn w:val="a"/>
    <w:link w:val="a7"/>
    <w:uiPriority w:val="99"/>
    <w:unhideWhenUsed/>
    <w:rsid w:val="00F017A0"/>
    <w:pPr>
      <w:tabs>
        <w:tab w:val="center" w:pos="4252"/>
        <w:tab w:val="right" w:pos="8504"/>
      </w:tabs>
      <w:snapToGrid w:val="0"/>
    </w:pPr>
  </w:style>
  <w:style w:type="character" w:customStyle="1" w:styleId="a7">
    <w:name w:val="ヘッダー (文字)"/>
    <w:basedOn w:val="a0"/>
    <w:link w:val="a6"/>
    <w:uiPriority w:val="99"/>
    <w:rsid w:val="00F017A0"/>
  </w:style>
  <w:style w:type="paragraph" w:styleId="a8">
    <w:name w:val="footer"/>
    <w:basedOn w:val="a"/>
    <w:link w:val="a9"/>
    <w:uiPriority w:val="99"/>
    <w:unhideWhenUsed/>
    <w:rsid w:val="00F017A0"/>
    <w:pPr>
      <w:tabs>
        <w:tab w:val="center" w:pos="4252"/>
        <w:tab w:val="right" w:pos="8504"/>
      </w:tabs>
      <w:snapToGrid w:val="0"/>
    </w:pPr>
  </w:style>
  <w:style w:type="character" w:customStyle="1" w:styleId="a9">
    <w:name w:val="フッター (文字)"/>
    <w:basedOn w:val="a0"/>
    <w:link w:val="a8"/>
    <w:uiPriority w:val="99"/>
    <w:rsid w:val="00F0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2021-07-15T12:06:00Z</dcterms:created>
  <dcterms:modified xsi:type="dcterms:W3CDTF">2021-07-15T12:06:00Z</dcterms:modified>
</cp:coreProperties>
</file>