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6CFF" w14:textId="2D53CDBF" w:rsidR="00B24A26" w:rsidRPr="0072337D" w:rsidRDefault="00704397" w:rsidP="00B24A26">
      <w:pPr>
        <w:kinsoku w:val="0"/>
        <w:wordWrap w:val="0"/>
        <w:overflowPunct w:val="0"/>
        <w:snapToGrid w:val="0"/>
        <w:spacing w:line="368" w:lineRule="exact"/>
        <w:ind w:right="1152"/>
        <w:rPr>
          <w:rFonts w:ascii="ＭＳ ゴシック" w:eastAsia="ＭＳ ゴシック" w:hAnsi="ＭＳ ゴシック"/>
        </w:rPr>
      </w:pPr>
      <w:r w:rsidRPr="0072337D">
        <w:rPr>
          <w:rFonts w:ascii="ＭＳ ゴシック" w:eastAsia="ＭＳ ゴシック" w:hAnsi="ＭＳ ゴシック" w:hint="eastAsia"/>
          <w:sz w:val="24"/>
        </w:rPr>
        <w:t>１　令和</w:t>
      </w:r>
      <w:r w:rsidR="00FF7983">
        <w:rPr>
          <w:rFonts w:ascii="ＭＳ ゴシック" w:eastAsia="ＭＳ ゴシック" w:hAnsi="ＭＳ ゴシック" w:hint="eastAsia"/>
          <w:sz w:val="24"/>
        </w:rPr>
        <w:t>７</w:t>
      </w:r>
      <w:r w:rsidR="00B24A26" w:rsidRPr="0072337D">
        <w:rPr>
          <w:rFonts w:ascii="ＭＳ ゴシック" w:eastAsia="ＭＳ ゴシック" w:hAnsi="ＭＳ ゴシック" w:hint="eastAsia"/>
          <w:sz w:val="24"/>
        </w:rPr>
        <w:t>年度の方針</w:t>
      </w:r>
    </w:p>
    <w:p w14:paraId="32195B50" w14:textId="6B3A961C" w:rsidR="00B24A26" w:rsidRPr="00D1763B" w:rsidRDefault="00B24A26" w:rsidP="00B24A26">
      <w:pPr>
        <w:tabs>
          <w:tab w:val="left" w:pos="9639"/>
        </w:tabs>
        <w:kinsoku w:val="0"/>
        <w:overflowPunct w:val="0"/>
        <w:snapToGrid w:val="0"/>
        <w:spacing w:line="320" w:lineRule="exact"/>
        <w:ind w:left="440" w:hangingChars="200" w:hanging="440"/>
        <w:rPr>
          <w:rFonts w:hAnsi="ＭＳ 明朝"/>
          <w:sz w:val="22"/>
          <w:szCs w:val="22"/>
        </w:rPr>
      </w:pPr>
      <w:r w:rsidRPr="0072337D">
        <w:rPr>
          <w:rFonts w:hAnsi="ＭＳ 明朝" w:hint="eastAsia"/>
          <w:sz w:val="22"/>
          <w:szCs w:val="22"/>
        </w:rPr>
        <w:t xml:space="preserve">　　　</w:t>
      </w:r>
      <w:r w:rsidR="00FC5A15" w:rsidRPr="0072337D">
        <w:rPr>
          <w:rFonts w:hAnsi="ＭＳ 明朝" w:hint="eastAsia"/>
          <w:sz w:val="22"/>
          <w:szCs w:val="22"/>
        </w:rPr>
        <w:t>令和</w:t>
      </w:r>
      <w:r w:rsidR="00FF7983">
        <w:rPr>
          <w:rFonts w:hAnsi="ＭＳ 明朝" w:hint="eastAsia"/>
          <w:sz w:val="22"/>
          <w:szCs w:val="22"/>
        </w:rPr>
        <w:t>７</w:t>
      </w:r>
      <w:r w:rsidR="00FC5A15" w:rsidRPr="0072337D">
        <w:rPr>
          <w:rFonts w:hAnsi="ＭＳ 明朝" w:hint="eastAsia"/>
          <w:sz w:val="22"/>
          <w:szCs w:val="22"/>
        </w:rPr>
        <w:t>年度は、</w:t>
      </w:r>
      <w:r w:rsidR="00D06E4F" w:rsidRPr="0072337D">
        <w:rPr>
          <w:rFonts w:hAnsi="ＭＳ 明朝" w:hint="eastAsia"/>
          <w:sz w:val="22"/>
          <w:szCs w:val="22"/>
        </w:rPr>
        <w:t>募集停止</w:t>
      </w:r>
      <w:r w:rsidR="00D06E4F" w:rsidRPr="00D1763B">
        <w:rPr>
          <w:rFonts w:hAnsi="ＭＳ 明朝" w:hint="eastAsia"/>
          <w:sz w:val="22"/>
          <w:szCs w:val="22"/>
        </w:rPr>
        <w:t>及び</w:t>
      </w:r>
      <w:r w:rsidR="000B06C3" w:rsidRPr="00D1763B">
        <w:rPr>
          <w:rFonts w:hAnsi="ＭＳ 明朝" w:hint="eastAsia"/>
          <w:sz w:val="22"/>
          <w:szCs w:val="22"/>
        </w:rPr>
        <w:t>学びの多様化学校の設置</w:t>
      </w:r>
      <w:r w:rsidR="00FC5A15" w:rsidRPr="00D1763B">
        <w:rPr>
          <w:rFonts w:hAnsi="ＭＳ 明朝" w:hint="eastAsia"/>
          <w:sz w:val="22"/>
          <w:szCs w:val="22"/>
        </w:rPr>
        <w:t>に着手する。</w:t>
      </w:r>
    </w:p>
    <w:p w14:paraId="11D0DC64" w14:textId="77777777" w:rsidR="00E8015B" w:rsidRPr="00D1763B" w:rsidRDefault="00E8015B" w:rsidP="00B24A26">
      <w:pPr>
        <w:tabs>
          <w:tab w:val="left" w:pos="9639"/>
        </w:tabs>
        <w:kinsoku w:val="0"/>
        <w:overflowPunct w:val="0"/>
        <w:snapToGrid w:val="0"/>
        <w:spacing w:line="320" w:lineRule="exact"/>
        <w:ind w:left="440" w:hangingChars="200" w:hanging="440"/>
        <w:rPr>
          <w:rFonts w:hAnsi="ＭＳ 明朝"/>
          <w:sz w:val="22"/>
          <w:szCs w:val="22"/>
        </w:rPr>
      </w:pPr>
    </w:p>
    <w:p w14:paraId="14A39104" w14:textId="77777777" w:rsidR="00B24A26" w:rsidRPr="00D1763B" w:rsidRDefault="00B24A26" w:rsidP="00B24A26">
      <w:pPr>
        <w:kinsoku w:val="0"/>
        <w:overflowPunct w:val="0"/>
        <w:snapToGrid w:val="0"/>
        <w:spacing w:line="260" w:lineRule="exact"/>
        <w:rPr>
          <w:rFonts w:ascii="ＭＳ ゴシック" w:eastAsia="ＭＳ ゴシック" w:hAnsi="ＭＳ ゴシック"/>
          <w:sz w:val="24"/>
        </w:rPr>
      </w:pPr>
    </w:p>
    <w:p w14:paraId="61FF1221" w14:textId="77777777" w:rsidR="00B24A26" w:rsidRPr="00D1763B" w:rsidRDefault="00B24A26" w:rsidP="00B24A26">
      <w:pPr>
        <w:kinsoku w:val="0"/>
        <w:overflowPunct w:val="0"/>
        <w:snapToGrid w:val="0"/>
        <w:spacing w:line="260" w:lineRule="exact"/>
        <w:rPr>
          <w:rFonts w:ascii="ＭＳ ゴシック" w:eastAsia="ＭＳ ゴシック" w:hAnsi="ＭＳ ゴシック"/>
          <w:sz w:val="24"/>
        </w:rPr>
      </w:pPr>
    </w:p>
    <w:p w14:paraId="1167675D" w14:textId="77777777" w:rsidR="000B225E" w:rsidRPr="00D1763B" w:rsidRDefault="000B225E" w:rsidP="000B225E">
      <w:pPr>
        <w:kinsoku w:val="0"/>
        <w:overflowPunct w:val="0"/>
        <w:snapToGrid w:val="0"/>
        <w:spacing w:line="260" w:lineRule="exact"/>
        <w:rPr>
          <w:rFonts w:ascii="ＭＳ ゴシック" w:eastAsia="ＭＳ ゴシック" w:hAnsi="ＭＳ ゴシック"/>
          <w:sz w:val="24"/>
        </w:rPr>
      </w:pPr>
    </w:p>
    <w:p w14:paraId="46F5196D" w14:textId="6CAD9394" w:rsidR="000B225E" w:rsidRPr="00D1763B" w:rsidRDefault="000B225E" w:rsidP="000B225E">
      <w:pPr>
        <w:kinsoku w:val="0"/>
        <w:overflowPunct w:val="0"/>
        <w:snapToGrid w:val="0"/>
        <w:spacing w:line="260" w:lineRule="exact"/>
        <w:rPr>
          <w:rFonts w:asciiTheme="majorEastAsia" w:eastAsiaTheme="majorEastAsia" w:hAnsiTheme="majorEastAsia"/>
          <w:sz w:val="24"/>
          <w:szCs w:val="24"/>
        </w:rPr>
      </w:pPr>
      <w:r w:rsidRPr="00D1763B">
        <w:rPr>
          <w:rFonts w:ascii="ＭＳ ゴシック" w:eastAsia="ＭＳ ゴシック" w:hAnsi="ＭＳ ゴシック" w:hint="eastAsia"/>
          <w:sz w:val="24"/>
          <w:szCs w:val="24"/>
        </w:rPr>
        <w:t xml:space="preserve">２　</w:t>
      </w:r>
      <w:r w:rsidR="00D06E4F" w:rsidRPr="00D1763B">
        <w:rPr>
          <w:rFonts w:asciiTheme="majorEastAsia" w:eastAsiaTheme="majorEastAsia" w:hAnsiTheme="majorEastAsia" w:hint="eastAsia"/>
          <w:sz w:val="24"/>
          <w:szCs w:val="24"/>
        </w:rPr>
        <w:t>募集停止する</w:t>
      </w:r>
      <w:r w:rsidRPr="00D1763B">
        <w:rPr>
          <w:rFonts w:asciiTheme="majorEastAsia" w:eastAsiaTheme="majorEastAsia" w:hAnsiTheme="majorEastAsia" w:hint="eastAsia"/>
          <w:sz w:val="24"/>
          <w:szCs w:val="24"/>
        </w:rPr>
        <w:t>学校</w:t>
      </w:r>
    </w:p>
    <w:p w14:paraId="43DD3EBE" w14:textId="77777777" w:rsidR="000B225E" w:rsidRPr="00D1763B" w:rsidRDefault="000B225E" w:rsidP="000B225E">
      <w:pPr>
        <w:kinsoku w:val="0"/>
        <w:overflowPunct w:val="0"/>
        <w:snapToGrid w:val="0"/>
        <w:spacing w:line="400" w:lineRule="exact"/>
        <w:ind w:firstLineChars="100" w:firstLine="240"/>
        <w:rPr>
          <w:rFonts w:ascii="ＭＳ ゴシック" w:eastAsia="ＭＳ ゴシック" w:hAnsi="ＭＳ ゴシック"/>
          <w:sz w:val="24"/>
        </w:rPr>
      </w:pPr>
    </w:p>
    <w:tbl>
      <w:tblPr>
        <w:tblW w:w="59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2"/>
        <w:gridCol w:w="2983"/>
      </w:tblGrid>
      <w:tr w:rsidR="0072337D" w:rsidRPr="00D1763B" w14:paraId="415A8B3B" w14:textId="77777777" w:rsidTr="006177E8">
        <w:trPr>
          <w:trHeight w:val="306"/>
        </w:trPr>
        <w:tc>
          <w:tcPr>
            <w:tcW w:w="2982" w:type="dxa"/>
            <w:vAlign w:val="center"/>
          </w:tcPr>
          <w:p w14:paraId="19BCD831" w14:textId="77777777" w:rsidR="006177E8" w:rsidRPr="00D1763B" w:rsidRDefault="006177E8" w:rsidP="00C97ABC">
            <w:pPr>
              <w:kinsoku w:val="0"/>
              <w:overflowPunct w:val="0"/>
              <w:snapToGrid w:val="0"/>
              <w:spacing w:line="260" w:lineRule="exact"/>
              <w:jc w:val="center"/>
              <w:rPr>
                <w:rFonts w:hAnsi="ＭＳ 明朝"/>
                <w:sz w:val="20"/>
                <w:szCs w:val="20"/>
              </w:rPr>
            </w:pPr>
            <w:r w:rsidRPr="00D1763B">
              <w:rPr>
                <w:rFonts w:hAnsi="ＭＳ 明朝" w:hint="eastAsia"/>
                <w:sz w:val="20"/>
                <w:szCs w:val="20"/>
              </w:rPr>
              <w:t>対象校</w:t>
            </w:r>
          </w:p>
          <w:p w14:paraId="7CBE891E" w14:textId="77777777" w:rsidR="006177E8" w:rsidRPr="00D1763B" w:rsidRDefault="006177E8" w:rsidP="00C97ABC">
            <w:pPr>
              <w:kinsoku w:val="0"/>
              <w:overflowPunct w:val="0"/>
              <w:snapToGrid w:val="0"/>
              <w:spacing w:line="260" w:lineRule="exact"/>
              <w:jc w:val="center"/>
              <w:rPr>
                <w:rFonts w:hAnsi="ＭＳ 明朝"/>
                <w:sz w:val="20"/>
                <w:szCs w:val="20"/>
              </w:rPr>
            </w:pPr>
            <w:r w:rsidRPr="00D1763B">
              <w:rPr>
                <w:rFonts w:hAnsi="ＭＳ 明朝" w:hint="eastAsia"/>
                <w:sz w:val="20"/>
                <w:szCs w:val="20"/>
              </w:rPr>
              <w:t>（所在地）</w:t>
            </w:r>
          </w:p>
        </w:tc>
        <w:tc>
          <w:tcPr>
            <w:tcW w:w="2983" w:type="dxa"/>
            <w:vAlign w:val="center"/>
          </w:tcPr>
          <w:p w14:paraId="5810AB71" w14:textId="77777777" w:rsidR="006177E8" w:rsidRPr="00D1763B" w:rsidRDefault="006177E8" w:rsidP="00C97ABC">
            <w:pPr>
              <w:kinsoku w:val="0"/>
              <w:overflowPunct w:val="0"/>
              <w:snapToGrid w:val="0"/>
              <w:spacing w:line="260" w:lineRule="exact"/>
              <w:jc w:val="center"/>
              <w:rPr>
                <w:rFonts w:hAnsi="ＭＳ 明朝"/>
                <w:sz w:val="20"/>
                <w:szCs w:val="20"/>
              </w:rPr>
            </w:pPr>
            <w:r w:rsidRPr="00D1763B">
              <w:rPr>
                <w:rFonts w:hAnsi="ＭＳ 明朝" w:hint="eastAsia"/>
                <w:sz w:val="20"/>
                <w:szCs w:val="20"/>
              </w:rPr>
              <w:t>募集停止時期</w:t>
            </w:r>
          </w:p>
        </w:tc>
      </w:tr>
      <w:tr w:rsidR="0072337D" w:rsidRPr="00D1763B" w14:paraId="1668A2E0" w14:textId="77777777" w:rsidTr="00212DFF">
        <w:trPr>
          <w:trHeight w:val="1220"/>
        </w:trPr>
        <w:tc>
          <w:tcPr>
            <w:tcW w:w="2982" w:type="dxa"/>
            <w:vAlign w:val="center"/>
          </w:tcPr>
          <w:p w14:paraId="499C4075" w14:textId="77777777" w:rsidR="006177E8" w:rsidRPr="00D1763B" w:rsidRDefault="006177E8" w:rsidP="00C97ABC">
            <w:pPr>
              <w:kinsoku w:val="0"/>
              <w:overflowPunct w:val="0"/>
              <w:snapToGrid w:val="0"/>
              <w:spacing w:line="320" w:lineRule="exact"/>
              <w:jc w:val="center"/>
              <w:rPr>
                <w:rFonts w:hAnsi="ＭＳ 明朝"/>
                <w:sz w:val="20"/>
                <w:szCs w:val="20"/>
              </w:rPr>
            </w:pPr>
          </w:p>
          <w:p w14:paraId="0A61A32C" w14:textId="19B315B7" w:rsidR="006177E8" w:rsidRPr="00D1763B" w:rsidRDefault="00FF7983" w:rsidP="00C97ABC">
            <w:pPr>
              <w:kinsoku w:val="0"/>
              <w:overflowPunct w:val="0"/>
              <w:snapToGrid w:val="0"/>
              <w:spacing w:line="320" w:lineRule="exact"/>
              <w:jc w:val="center"/>
              <w:rPr>
                <w:rFonts w:hAnsi="ＭＳ 明朝"/>
                <w:sz w:val="20"/>
                <w:szCs w:val="20"/>
              </w:rPr>
            </w:pPr>
            <w:r w:rsidRPr="00D1763B">
              <w:rPr>
                <w:rFonts w:hAnsi="ＭＳ 明朝"/>
                <w:sz w:val="20"/>
                <w:szCs w:val="20"/>
              </w:rPr>
              <w:ruby>
                <w:rubyPr>
                  <w:rubyAlign w:val="distributeSpace"/>
                  <w:hps w:val="10"/>
                  <w:hpsRaise w:val="18"/>
                  <w:hpsBaseText w:val="20"/>
                  <w:lid w:val="ja-JP"/>
                </w:rubyPr>
                <w:rt>
                  <w:r w:rsidR="00FF7983" w:rsidRPr="00D1763B">
                    <w:rPr>
                      <w:rFonts w:hAnsi="ＭＳ 明朝"/>
                      <w:sz w:val="10"/>
                      <w:szCs w:val="20"/>
                    </w:rPr>
                    <w:t>かどまにし</w:t>
                  </w:r>
                </w:rt>
                <w:rubyBase>
                  <w:r w:rsidR="00FF7983" w:rsidRPr="00D1763B">
                    <w:rPr>
                      <w:rFonts w:hAnsi="ＭＳ 明朝"/>
                      <w:sz w:val="20"/>
                      <w:szCs w:val="20"/>
                    </w:rPr>
                    <w:t>門真西</w:t>
                  </w:r>
                </w:rubyBase>
              </w:ruby>
            </w:r>
            <w:r w:rsidR="006177E8" w:rsidRPr="00D1763B">
              <w:rPr>
                <w:rFonts w:hAnsi="ＭＳ 明朝" w:hint="eastAsia"/>
                <w:sz w:val="20"/>
                <w:szCs w:val="20"/>
              </w:rPr>
              <w:t>高校</w:t>
            </w:r>
          </w:p>
          <w:p w14:paraId="5EBD7A37" w14:textId="51789329" w:rsidR="006177E8" w:rsidRPr="00D1763B" w:rsidRDefault="006177E8" w:rsidP="00C97ABC">
            <w:pPr>
              <w:kinsoku w:val="0"/>
              <w:overflowPunct w:val="0"/>
              <w:snapToGrid w:val="0"/>
              <w:spacing w:line="260" w:lineRule="exact"/>
              <w:jc w:val="center"/>
              <w:rPr>
                <w:rFonts w:hAnsi="ＭＳ 明朝"/>
                <w:sz w:val="20"/>
                <w:szCs w:val="20"/>
              </w:rPr>
            </w:pPr>
            <w:r w:rsidRPr="00D1763B">
              <w:rPr>
                <w:rFonts w:hAnsi="ＭＳ 明朝" w:hint="eastAsia"/>
                <w:sz w:val="20"/>
                <w:szCs w:val="20"/>
              </w:rPr>
              <w:t>（</w:t>
            </w:r>
            <w:r w:rsidR="00FF7983" w:rsidRPr="00D1763B">
              <w:rPr>
                <w:rFonts w:hAnsi="ＭＳ 明朝" w:hint="eastAsia"/>
                <w:sz w:val="20"/>
                <w:szCs w:val="20"/>
              </w:rPr>
              <w:t>門真</w:t>
            </w:r>
            <w:r w:rsidRPr="00D1763B">
              <w:rPr>
                <w:rFonts w:hAnsi="ＭＳ 明朝" w:hint="eastAsia"/>
                <w:sz w:val="20"/>
                <w:szCs w:val="20"/>
              </w:rPr>
              <w:t>市）</w:t>
            </w:r>
          </w:p>
          <w:p w14:paraId="260688C4" w14:textId="77777777" w:rsidR="006177E8" w:rsidRPr="00D1763B" w:rsidRDefault="006177E8" w:rsidP="00C97ABC">
            <w:pPr>
              <w:kinsoku w:val="0"/>
              <w:overflowPunct w:val="0"/>
              <w:snapToGrid w:val="0"/>
              <w:spacing w:line="320" w:lineRule="exact"/>
              <w:jc w:val="center"/>
              <w:rPr>
                <w:rFonts w:hAnsi="ＭＳ 明朝"/>
                <w:sz w:val="20"/>
                <w:szCs w:val="20"/>
              </w:rPr>
            </w:pPr>
          </w:p>
        </w:tc>
        <w:tc>
          <w:tcPr>
            <w:tcW w:w="2983" w:type="dxa"/>
            <w:vAlign w:val="center"/>
          </w:tcPr>
          <w:p w14:paraId="52B814C7" w14:textId="4345E40D" w:rsidR="006177E8" w:rsidRPr="00D1763B" w:rsidRDefault="006177E8" w:rsidP="00C97ABC">
            <w:pPr>
              <w:kinsoku w:val="0"/>
              <w:overflowPunct w:val="0"/>
              <w:snapToGrid w:val="0"/>
              <w:spacing w:line="260" w:lineRule="exact"/>
              <w:jc w:val="center"/>
              <w:rPr>
                <w:rFonts w:hAnsi="ＭＳ 明朝"/>
                <w:sz w:val="20"/>
                <w:szCs w:val="20"/>
              </w:rPr>
            </w:pPr>
            <w:r w:rsidRPr="00D1763B">
              <w:rPr>
                <w:rFonts w:hAnsi="ＭＳ 明朝" w:hint="eastAsia"/>
                <w:sz w:val="20"/>
                <w:szCs w:val="20"/>
              </w:rPr>
              <w:t>令和</w:t>
            </w:r>
            <w:r w:rsidR="00FF7983" w:rsidRPr="00D1763B">
              <w:rPr>
                <w:rFonts w:hAnsi="ＭＳ 明朝" w:hint="eastAsia"/>
                <w:sz w:val="20"/>
                <w:szCs w:val="20"/>
              </w:rPr>
              <w:t>９</w:t>
            </w:r>
            <w:r w:rsidRPr="00D1763B">
              <w:rPr>
                <w:rFonts w:hAnsi="ＭＳ 明朝" w:hint="eastAsia"/>
                <w:sz w:val="20"/>
                <w:szCs w:val="20"/>
              </w:rPr>
              <w:t>年度</w:t>
            </w:r>
            <w:r w:rsidRPr="00D1763B">
              <w:rPr>
                <w:rFonts w:hAnsi="ＭＳ 明朝"/>
                <w:sz w:val="20"/>
                <w:szCs w:val="20"/>
              </w:rPr>
              <w:br/>
            </w:r>
            <w:r w:rsidRPr="00D1763B">
              <w:rPr>
                <w:rFonts w:hAnsi="ＭＳ 明朝" w:hint="eastAsia"/>
                <w:sz w:val="20"/>
                <w:szCs w:val="20"/>
              </w:rPr>
              <w:t>入学者募集時</w:t>
            </w:r>
          </w:p>
        </w:tc>
      </w:tr>
      <w:tr w:rsidR="006177E8" w:rsidRPr="00D1763B" w14:paraId="78A778A5" w14:textId="77777777" w:rsidTr="00212DFF">
        <w:trPr>
          <w:trHeight w:val="1220"/>
        </w:trPr>
        <w:tc>
          <w:tcPr>
            <w:tcW w:w="2982" w:type="dxa"/>
            <w:vAlign w:val="center"/>
          </w:tcPr>
          <w:p w14:paraId="473D3C13" w14:textId="77777777" w:rsidR="006177E8" w:rsidRPr="00D1763B" w:rsidRDefault="006177E8" w:rsidP="00D95AA8">
            <w:pPr>
              <w:kinsoku w:val="0"/>
              <w:overflowPunct w:val="0"/>
              <w:snapToGrid w:val="0"/>
              <w:spacing w:line="320" w:lineRule="exact"/>
              <w:jc w:val="center"/>
              <w:rPr>
                <w:rFonts w:hAnsi="ＭＳ 明朝"/>
                <w:sz w:val="20"/>
                <w:szCs w:val="20"/>
              </w:rPr>
            </w:pPr>
          </w:p>
          <w:p w14:paraId="1336706F" w14:textId="6DED9CAA" w:rsidR="006177E8" w:rsidRPr="00D1763B" w:rsidRDefault="00FF7983" w:rsidP="00D95AA8">
            <w:pPr>
              <w:kinsoku w:val="0"/>
              <w:overflowPunct w:val="0"/>
              <w:snapToGrid w:val="0"/>
              <w:spacing w:line="320" w:lineRule="exact"/>
              <w:jc w:val="center"/>
              <w:rPr>
                <w:rFonts w:hAnsi="ＭＳ 明朝"/>
                <w:sz w:val="20"/>
                <w:szCs w:val="20"/>
              </w:rPr>
            </w:pPr>
            <w:r w:rsidRPr="00D1763B">
              <w:rPr>
                <w:rFonts w:hAnsi="ＭＳ 明朝"/>
                <w:sz w:val="20"/>
                <w:szCs w:val="20"/>
              </w:rPr>
              <w:ruby>
                <w:rubyPr>
                  <w:rubyAlign w:val="distributeSpace"/>
                  <w:hps w:val="10"/>
                  <w:hpsRaise w:val="18"/>
                  <w:hpsBaseText w:val="20"/>
                  <w:lid w:val="ja-JP"/>
                </w:rubyPr>
                <w:rt>
                  <w:r w:rsidR="00FF7983" w:rsidRPr="00D1763B">
                    <w:rPr>
                      <w:rFonts w:hAnsi="ＭＳ 明朝"/>
                      <w:sz w:val="10"/>
                      <w:szCs w:val="20"/>
                    </w:rPr>
                    <w:t>かいふう</w:t>
                  </w:r>
                </w:rt>
                <w:rubyBase>
                  <w:r w:rsidR="00FF7983" w:rsidRPr="00D1763B">
                    <w:rPr>
                      <w:rFonts w:hAnsi="ＭＳ 明朝"/>
                      <w:sz w:val="20"/>
                      <w:szCs w:val="20"/>
                    </w:rPr>
                    <w:t>懐風</w:t>
                  </w:r>
                </w:rubyBase>
              </w:ruby>
            </w:r>
            <w:r w:rsidRPr="00D1763B">
              <w:rPr>
                <w:rFonts w:hAnsi="ＭＳ 明朝"/>
                <w:sz w:val="20"/>
                <w:szCs w:val="20"/>
              </w:rPr>
              <w:ruby>
                <w:rubyPr>
                  <w:rubyAlign w:val="distributeSpace"/>
                  <w:hps w:val="10"/>
                  <w:hpsRaise w:val="18"/>
                  <w:hpsBaseText w:val="20"/>
                  <w:lid w:val="ja-JP"/>
                </w:rubyPr>
                <w:rt>
                  <w:r w:rsidR="00FF7983" w:rsidRPr="00D1763B">
                    <w:rPr>
                      <w:rFonts w:hAnsi="ＭＳ 明朝"/>
                      <w:sz w:val="10"/>
                      <w:szCs w:val="20"/>
                    </w:rPr>
                    <w:t>かん</w:t>
                  </w:r>
                </w:rt>
                <w:rubyBase>
                  <w:r w:rsidR="00FF7983" w:rsidRPr="00D1763B">
                    <w:rPr>
                      <w:rFonts w:hAnsi="ＭＳ 明朝"/>
                      <w:sz w:val="20"/>
                      <w:szCs w:val="20"/>
                    </w:rPr>
                    <w:t>館</w:t>
                  </w:r>
                </w:rubyBase>
              </w:ruby>
            </w:r>
            <w:r w:rsidR="006177E8" w:rsidRPr="00D1763B">
              <w:rPr>
                <w:rFonts w:hAnsi="ＭＳ 明朝" w:hint="eastAsia"/>
                <w:sz w:val="20"/>
                <w:szCs w:val="20"/>
              </w:rPr>
              <w:t>高校</w:t>
            </w:r>
          </w:p>
          <w:p w14:paraId="2A840966" w14:textId="5F7DCDB4" w:rsidR="006177E8" w:rsidRPr="00D1763B" w:rsidRDefault="006177E8" w:rsidP="00D95AA8">
            <w:pPr>
              <w:kinsoku w:val="0"/>
              <w:overflowPunct w:val="0"/>
              <w:snapToGrid w:val="0"/>
              <w:spacing w:line="260" w:lineRule="exact"/>
              <w:jc w:val="center"/>
              <w:rPr>
                <w:rFonts w:hAnsi="ＭＳ 明朝"/>
                <w:sz w:val="20"/>
                <w:szCs w:val="20"/>
              </w:rPr>
            </w:pPr>
            <w:r w:rsidRPr="00D1763B">
              <w:rPr>
                <w:rFonts w:hAnsi="ＭＳ 明朝" w:hint="eastAsia"/>
                <w:sz w:val="20"/>
                <w:szCs w:val="20"/>
              </w:rPr>
              <w:t>（</w:t>
            </w:r>
            <w:r w:rsidR="00FF7983" w:rsidRPr="00D1763B">
              <w:rPr>
                <w:rFonts w:hAnsi="ＭＳ 明朝" w:hint="eastAsia"/>
                <w:sz w:val="20"/>
                <w:szCs w:val="20"/>
              </w:rPr>
              <w:t>羽曳野市</w:t>
            </w:r>
            <w:r w:rsidRPr="00D1763B">
              <w:rPr>
                <w:rFonts w:hAnsi="ＭＳ 明朝" w:hint="eastAsia"/>
                <w:sz w:val="20"/>
                <w:szCs w:val="20"/>
              </w:rPr>
              <w:t>）</w:t>
            </w:r>
          </w:p>
          <w:p w14:paraId="266954F0" w14:textId="77777777" w:rsidR="006177E8" w:rsidRPr="00D1763B" w:rsidRDefault="006177E8" w:rsidP="00D95AA8">
            <w:pPr>
              <w:kinsoku w:val="0"/>
              <w:overflowPunct w:val="0"/>
              <w:snapToGrid w:val="0"/>
              <w:spacing w:line="240" w:lineRule="exact"/>
              <w:jc w:val="center"/>
              <w:rPr>
                <w:rFonts w:hAnsi="ＭＳ 明朝"/>
                <w:sz w:val="20"/>
                <w:szCs w:val="20"/>
              </w:rPr>
            </w:pPr>
          </w:p>
        </w:tc>
        <w:tc>
          <w:tcPr>
            <w:tcW w:w="2983" w:type="dxa"/>
            <w:vAlign w:val="center"/>
          </w:tcPr>
          <w:p w14:paraId="0AD330AF" w14:textId="155C3A40" w:rsidR="006177E8" w:rsidRPr="00D1763B" w:rsidRDefault="006177E8" w:rsidP="00D95AA8">
            <w:pPr>
              <w:kinsoku w:val="0"/>
              <w:overflowPunct w:val="0"/>
              <w:snapToGrid w:val="0"/>
              <w:spacing w:line="260" w:lineRule="exact"/>
              <w:jc w:val="center"/>
              <w:rPr>
                <w:rFonts w:hAnsi="ＭＳ 明朝"/>
                <w:sz w:val="20"/>
                <w:szCs w:val="20"/>
              </w:rPr>
            </w:pPr>
            <w:r w:rsidRPr="00D1763B">
              <w:rPr>
                <w:rFonts w:hAnsi="ＭＳ 明朝" w:hint="eastAsia"/>
                <w:sz w:val="20"/>
                <w:szCs w:val="20"/>
              </w:rPr>
              <w:t>令和</w:t>
            </w:r>
            <w:r w:rsidR="00FF7983" w:rsidRPr="00D1763B">
              <w:rPr>
                <w:rFonts w:hAnsi="ＭＳ 明朝" w:hint="eastAsia"/>
                <w:sz w:val="20"/>
                <w:szCs w:val="20"/>
              </w:rPr>
              <w:t>９</w:t>
            </w:r>
            <w:r w:rsidRPr="00D1763B">
              <w:rPr>
                <w:rFonts w:hAnsi="ＭＳ 明朝" w:hint="eastAsia"/>
                <w:sz w:val="20"/>
                <w:szCs w:val="20"/>
              </w:rPr>
              <w:t>年度</w:t>
            </w:r>
            <w:r w:rsidRPr="00D1763B">
              <w:rPr>
                <w:rFonts w:hAnsi="ＭＳ 明朝"/>
                <w:sz w:val="20"/>
                <w:szCs w:val="20"/>
              </w:rPr>
              <w:br/>
            </w:r>
            <w:r w:rsidRPr="00D1763B">
              <w:rPr>
                <w:rFonts w:hAnsi="ＭＳ 明朝" w:hint="eastAsia"/>
                <w:sz w:val="20"/>
                <w:szCs w:val="20"/>
              </w:rPr>
              <w:t>入学者募集時</w:t>
            </w:r>
          </w:p>
        </w:tc>
      </w:tr>
    </w:tbl>
    <w:p w14:paraId="00B10E1F" w14:textId="6418B3A6" w:rsidR="00030D2B" w:rsidRPr="00D1763B" w:rsidRDefault="00030D2B" w:rsidP="00030D2B">
      <w:pPr>
        <w:tabs>
          <w:tab w:val="left" w:pos="9639"/>
        </w:tabs>
        <w:kinsoku w:val="0"/>
        <w:overflowPunct w:val="0"/>
        <w:snapToGrid w:val="0"/>
        <w:spacing w:line="320" w:lineRule="exact"/>
        <w:ind w:left="440" w:hangingChars="200" w:hanging="440"/>
        <w:rPr>
          <w:rFonts w:hAnsi="ＭＳ 明朝"/>
          <w:sz w:val="22"/>
          <w:szCs w:val="22"/>
        </w:rPr>
      </w:pPr>
    </w:p>
    <w:p w14:paraId="22B0D91F" w14:textId="77777777" w:rsidR="008C20C6" w:rsidRPr="00D1763B" w:rsidRDefault="008C20C6" w:rsidP="00030D2B">
      <w:pPr>
        <w:tabs>
          <w:tab w:val="left" w:pos="9639"/>
        </w:tabs>
        <w:kinsoku w:val="0"/>
        <w:overflowPunct w:val="0"/>
        <w:snapToGrid w:val="0"/>
        <w:spacing w:line="320" w:lineRule="exact"/>
        <w:ind w:left="440" w:hangingChars="200" w:hanging="440"/>
        <w:rPr>
          <w:rFonts w:hAnsi="ＭＳ 明朝"/>
          <w:sz w:val="22"/>
          <w:szCs w:val="22"/>
        </w:rPr>
      </w:pPr>
    </w:p>
    <w:p w14:paraId="477F06A5" w14:textId="77777777" w:rsidR="008C20C6" w:rsidRPr="00D1763B" w:rsidRDefault="008C20C6" w:rsidP="008C20C6">
      <w:pPr>
        <w:widowControl/>
        <w:jc w:val="left"/>
        <w:rPr>
          <w:rFonts w:asciiTheme="majorEastAsia" w:eastAsiaTheme="majorEastAsia" w:hAnsiTheme="majorEastAsia"/>
          <w:sz w:val="22"/>
          <w:szCs w:val="22"/>
        </w:rPr>
      </w:pPr>
      <w:r w:rsidRPr="00D1763B">
        <w:rPr>
          <w:rFonts w:asciiTheme="majorEastAsia" w:eastAsiaTheme="majorEastAsia" w:hAnsiTheme="majorEastAsia" w:hint="eastAsia"/>
          <w:sz w:val="22"/>
          <w:szCs w:val="22"/>
        </w:rPr>
        <w:t xml:space="preserve">３　</w:t>
      </w:r>
      <w:bookmarkStart w:id="0" w:name="_Hlk205198644"/>
      <w:r w:rsidRPr="00D1763B">
        <w:rPr>
          <w:rFonts w:asciiTheme="majorEastAsia" w:eastAsiaTheme="majorEastAsia" w:hAnsiTheme="majorEastAsia" w:hint="eastAsia"/>
          <w:sz w:val="22"/>
          <w:szCs w:val="22"/>
        </w:rPr>
        <w:t>学びの多様化学校の設置</w:t>
      </w:r>
      <w:bookmarkEnd w:id="0"/>
    </w:p>
    <w:p w14:paraId="6F2EC812" w14:textId="77777777" w:rsidR="008C20C6" w:rsidRPr="00D1763B" w:rsidRDefault="008C20C6" w:rsidP="008C20C6">
      <w:pPr>
        <w:widowControl/>
        <w:jc w:val="left"/>
        <w:rPr>
          <w:rFonts w:hAnsi="ＭＳ 明朝"/>
          <w:sz w:val="22"/>
          <w:szCs w:val="22"/>
        </w:rPr>
      </w:pPr>
    </w:p>
    <w:tbl>
      <w:tblPr>
        <w:tblW w:w="8643"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9"/>
        <w:gridCol w:w="3404"/>
      </w:tblGrid>
      <w:tr w:rsidR="002916BC" w:rsidRPr="00D1763B" w14:paraId="4F406B41" w14:textId="77777777" w:rsidTr="00516723">
        <w:trPr>
          <w:trHeight w:val="736"/>
        </w:trPr>
        <w:tc>
          <w:tcPr>
            <w:tcW w:w="5239" w:type="dxa"/>
            <w:vAlign w:val="center"/>
          </w:tcPr>
          <w:p w14:paraId="76FFA161" w14:textId="77777777" w:rsidR="002916BC" w:rsidRDefault="002916BC" w:rsidP="00516723">
            <w:pPr>
              <w:kinsoku w:val="0"/>
              <w:overflowPunct w:val="0"/>
              <w:snapToGrid w:val="0"/>
              <w:spacing w:line="260" w:lineRule="exact"/>
              <w:jc w:val="center"/>
              <w:rPr>
                <w:rFonts w:hAnsi="ＭＳ 明朝"/>
                <w:sz w:val="20"/>
                <w:szCs w:val="20"/>
              </w:rPr>
            </w:pPr>
            <w:r w:rsidRPr="00D1763B">
              <w:rPr>
                <w:rFonts w:hAnsi="ＭＳ 明朝" w:hint="eastAsia"/>
                <w:sz w:val="20"/>
                <w:szCs w:val="20"/>
              </w:rPr>
              <w:t>設置場所</w:t>
            </w:r>
          </w:p>
          <w:p w14:paraId="67D623FF" w14:textId="0BE37667" w:rsidR="00D039F6" w:rsidRPr="00D1763B" w:rsidDel="003D35A5" w:rsidRDefault="00D039F6" w:rsidP="00516723">
            <w:pPr>
              <w:kinsoku w:val="0"/>
              <w:overflowPunct w:val="0"/>
              <w:snapToGrid w:val="0"/>
              <w:spacing w:line="260" w:lineRule="exact"/>
              <w:jc w:val="center"/>
              <w:rPr>
                <w:rFonts w:hAnsi="ＭＳ 明朝"/>
                <w:sz w:val="20"/>
                <w:szCs w:val="20"/>
              </w:rPr>
            </w:pPr>
            <w:r>
              <w:rPr>
                <w:rFonts w:hAnsi="ＭＳ 明朝" w:hint="eastAsia"/>
                <w:sz w:val="20"/>
                <w:szCs w:val="20"/>
              </w:rPr>
              <w:t>（所在地）</w:t>
            </w:r>
          </w:p>
        </w:tc>
        <w:tc>
          <w:tcPr>
            <w:tcW w:w="3404" w:type="dxa"/>
            <w:vAlign w:val="center"/>
          </w:tcPr>
          <w:p w14:paraId="1D2FD664" w14:textId="77777777" w:rsidR="002916BC" w:rsidRPr="00D1763B" w:rsidRDefault="002916BC" w:rsidP="00516723">
            <w:pPr>
              <w:kinsoku w:val="0"/>
              <w:overflowPunct w:val="0"/>
              <w:snapToGrid w:val="0"/>
              <w:spacing w:line="260" w:lineRule="exact"/>
              <w:jc w:val="center"/>
              <w:rPr>
                <w:rFonts w:hAnsi="ＭＳ 明朝"/>
                <w:sz w:val="20"/>
                <w:szCs w:val="20"/>
              </w:rPr>
            </w:pPr>
            <w:r w:rsidRPr="00D1763B">
              <w:rPr>
                <w:rFonts w:hAnsi="ＭＳ 明朝" w:hint="eastAsia"/>
                <w:sz w:val="20"/>
                <w:szCs w:val="20"/>
              </w:rPr>
              <w:t>設置時期</w:t>
            </w:r>
          </w:p>
        </w:tc>
      </w:tr>
      <w:tr w:rsidR="002916BC" w:rsidRPr="00D1763B" w14:paraId="4D5D4BBB" w14:textId="77777777" w:rsidTr="00B66D52">
        <w:trPr>
          <w:trHeight w:val="1386"/>
        </w:trPr>
        <w:tc>
          <w:tcPr>
            <w:tcW w:w="5239" w:type="dxa"/>
            <w:vAlign w:val="center"/>
          </w:tcPr>
          <w:p w14:paraId="755F8DE7" w14:textId="27A5C889" w:rsidR="002916BC" w:rsidRPr="00D1763B" w:rsidRDefault="00B66D52" w:rsidP="00B66D52">
            <w:pPr>
              <w:kinsoku w:val="0"/>
              <w:overflowPunct w:val="0"/>
              <w:snapToGrid w:val="0"/>
              <w:spacing w:line="320" w:lineRule="exact"/>
              <w:jc w:val="center"/>
              <w:rPr>
                <w:rFonts w:hAnsi="ＭＳ 明朝"/>
                <w:sz w:val="20"/>
                <w:szCs w:val="20"/>
              </w:rPr>
            </w:pPr>
            <w:r w:rsidRPr="00D1763B">
              <w:rPr>
                <w:rFonts w:hAnsi="ＭＳ 明朝"/>
                <w:sz w:val="20"/>
                <w:szCs w:val="20"/>
              </w:rPr>
              <w:ruby>
                <w:rubyPr>
                  <w:rubyAlign w:val="distributeSpace"/>
                  <w:hps w:val="10"/>
                  <w:hpsRaise w:val="18"/>
                  <w:hpsBaseText w:val="20"/>
                  <w:lid w:val="ja-JP"/>
                </w:rubyPr>
                <w:rt>
                  <w:r w:rsidR="00B66D52" w:rsidRPr="00D1763B">
                    <w:rPr>
                      <w:rFonts w:hAnsi="ＭＳ 明朝"/>
                      <w:sz w:val="10"/>
                      <w:szCs w:val="20"/>
                    </w:rPr>
                    <w:t>おおさかふ</w:t>
                  </w:r>
                </w:rt>
                <w:rubyBase>
                  <w:r w:rsidR="00B66D52" w:rsidRPr="00D1763B">
                    <w:rPr>
                      <w:rFonts w:hAnsi="ＭＳ 明朝"/>
                      <w:sz w:val="20"/>
                      <w:szCs w:val="20"/>
                    </w:rPr>
                    <w:t>大阪府</w:t>
                  </w:r>
                </w:rubyBase>
              </w:ruby>
            </w:r>
            <w:r w:rsidRPr="00D1763B">
              <w:rPr>
                <w:rFonts w:hAnsi="ＭＳ 明朝"/>
                <w:sz w:val="20"/>
                <w:szCs w:val="20"/>
              </w:rPr>
              <w:ruby>
                <w:rubyPr>
                  <w:rubyAlign w:val="distributeSpace"/>
                  <w:hps w:val="10"/>
                  <w:hpsRaise w:val="18"/>
                  <w:hpsBaseText w:val="20"/>
                  <w:lid w:val="ja-JP"/>
                </w:rubyPr>
                <w:rt>
                  <w:r w:rsidR="00B66D52" w:rsidRPr="00D1763B">
                    <w:rPr>
                      <w:rFonts w:hAnsi="ＭＳ 明朝"/>
                      <w:sz w:val="10"/>
                      <w:szCs w:val="20"/>
                    </w:rPr>
                    <w:t>きょういく</w:t>
                  </w:r>
                </w:rt>
                <w:rubyBase>
                  <w:r w:rsidR="00B66D52" w:rsidRPr="00D1763B">
                    <w:rPr>
                      <w:rFonts w:hAnsi="ＭＳ 明朝"/>
                      <w:sz w:val="20"/>
                      <w:szCs w:val="20"/>
                    </w:rPr>
                    <w:t>教育</w:t>
                  </w:r>
                </w:rubyBase>
              </w:ruby>
            </w:r>
            <w:r w:rsidR="002916BC" w:rsidRPr="00D1763B">
              <w:rPr>
                <w:rFonts w:hAnsi="ＭＳ 明朝" w:hint="eastAsia"/>
                <w:sz w:val="20"/>
                <w:szCs w:val="20"/>
              </w:rPr>
              <w:t>センター</w:t>
            </w:r>
          </w:p>
          <w:p w14:paraId="6DD3C955" w14:textId="77777777" w:rsidR="002916BC" w:rsidRPr="00D1763B" w:rsidRDefault="002916BC" w:rsidP="00516723">
            <w:pPr>
              <w:kinsoku w:val="0"/>
              <w:overflowPunct w:val="0"/>
              <w:snapToGrid w:val="0"/>
              <w:spacing w:line="260" w:lineRule="exact"/>
              <w:jc w:val="center"/>
              <w:rPr>
                <w:rFonts w:hAnsi="ＭＳ 明朝"/>
                <w:sz w:val="20"/>
                <w:szCs w:val="20"/>
              </w:rPr>
            </w:pPr>
            <w:r w:rsidRPr="00D1763B">
              <w:rPr>
                <w:rFonts w:hAnsi="ＭＳ 明朝" w:hint="eastAsia"/>
                <w:sz w:val="20"/>
                <w:szCs w:val="20"/>
              </w:rPr>
              <w:t>及び</w:t>
            </w:r>
          </w:p>
          <w:p w14:paraId="62A5859F" w14:textId="77777777" w:rsidR="00B66D52" w:rsidRPr="00D1763B" w:rsidRDefault="00B66D52" w:rsidP="00B66D52">
            <w:pPr>
              <w:kinsoku w:val="0"/>
              <w:overflowPunct w:val="0"/>
              <w:snapToGrid w:val="0"/>
              <w:spacing w:line="320" w:lineRule="exact"/>
              <w:jc w:val="center"/>
              <w:rPr>
                <w:rFonts w:hAnsi="ＭＳ 明朝"/>
                <w:sz w:val="20"/>
                <w:szCs w:val="20"/>
              </w:rPr>
            </w:pPr>
            <w:r w:rsidRPr="00D1763B">
              <w:rPr>
                <w:rFonts w:hAnsi="ＭＳ 明朝"/>
                <w:sz w:val="20"/>
                <w:szCs w:val="20"/>
              </w:rPr>
              <w:ruby>
                <w:rubyPr>
                  <w:rubyAlign w:val="distributeSpace"/>
                  <w:hps w:val="10"/>
                  <w:hpsRaise w:val="18"/>
                  <w:hpsBaseText w:val="20"/>
                  <w:lid w:val="ja-JP"/>
                </w:rubyPr>
                <w:rt>
                  <w:r w:rsidR="00B66D52" w:rsidRPr="00D1763B">
                    <w:rPr>
                      <w:rFonts w:hAnsi="ＭＳ 明朝"/>
                      <w:sz w:val="10"/>
                      <w:szCs w:val="20"/>
                    </w:rPr>
                    <w:t>おおさかふ</w:t>
                  </w:r>
                </w:rt>
                <w:rubyBase>
                  <w:r w:rsidR="00B66D52" w:rsidRPr="00D1763B">
                    <w:rPr>
                      <w:rFonts w:hAnsi="ＭＳ 明朝"/>
                      <w:sz w:val="20"/>
                      <w:szCs w:val="20"/>
                    </w:rPr>
                    <w:t>大阪府</w:t>
                  </w:r>
                </w:rubyBase>
              </w:ruby>
            </w:r>
            <w:r w:rsidRPr="00D1763B">
              <w:rPr>
                <w:rFonts w:hAnsi="ＭＳ 明朝"/>
                <w:sz w:val="20"/>
                <w:szCs w:val="20"/>
              </w:rPr>
              <w:ruby>
                <w:rubyPr>
                  <w:rubyAlign w:val="distributeSpace"/>
                  <w:hps w:val="10"/>
                  <w:hpsRaise w:val="18"/>
                  <w:hpsBaseText w:val="20"/>
                  <w:lid w:val="ja-JP"/>
                </w:rubyPr>
                <w:rt>
                  <w:r w:rsidR="00B66D52" w:rsidRPr="00D1763B">
                    <w:rPr>
                      <w:rFonts w:hAnsi="ＭＳ 明朝"/>
                      <w:sz w:val="10"/>
                      <w:szCs w:val="20"/>
                    </w:rPr>
                    <w:t>きょういく</w:t>
                  </w:r>
                </w:rt>
                <w:rubyBase>
                  <w:r w:rsidR="00B66D52" w:rsidRPr="00D1763B">
                    <w:rPr>
                      <w:rFonts w:hAnsi="ＭＳ 明朝"/>
                      <w:sz w:val="20"/>
                      <w:szCs w:val="20"/>
                    </w:rPr>
                    <w:t>教育</w:t>
                  </w:r>
                </w:rubyBase>
              </w:ruby>
            </w:r>
            <w:r w:rsidRPr="00D1763B">
              <w:rPr>
                <w:rFonts w:hAnsi="ＭＳ 明朝" w:hint="eastAsia"/>
                <w:sz w:val="20"/>
                <w:szCs w:val="20"/>
              </w:rPr>
              <w:t>センター</w:t>
            </w:r>
            <w:r w:rsidRPr="00D1763B">
              <w:rPr>
                <w:rFonts w:hAnsi="ＭＳ 明朝"/>
                <w:sz w:val="20"/>
                <w:szCs w:val="20"/>
              </w:rPr>
              <w:ruby>
                <w:rubyPr>
                  <w:rubyAlign w:val="distributeSpace"/>
                  <w:hps w:val="10"/>
                  <w:hpsRaise w:val="18"/>
                  <w:hpsBaseText w:val="20"/>
                  <w:lid w:val="ja-JP"/>
                </w:rubyPr>
                <w:rt>
                  <w:r w:rsidR="00B66D52" w:rsidRPr="00D1763B">
                    <w:rPr>
                      <w:rFonts w:hAnsi="ＭＳ 明朝"/>
                      <w:sz w:val="10"/>
                      <w:szCs w:val="20"/>
                    </w:rPr>
                    <w:t>ふぞく</w:t>
                  </w:r>
                </w:rt>
                <w:rubyBase>
                  <w:r w:rsidR="00B66D52" w:rsidRPr="00D1763B">
                    <w:rPr>
                      <w:rFonts w:hAnsi="ＭＳ 明朝"/>
                      <w:sz w:val="20"/>
                      <w:szCs w:val="20"/>
                    </w:rPr>
                    <w:t>附属</w:t>
                  </w:r>
                </w:rubyBase>
              </w:ruby>
            </w:r>
            <w:r w:rsidR="002916BC" w:rsidRPr="00D1763B">
              <w:rPr>
                <w:rFonts w:hAnsi="ＭＳ 明朝" w:hint="eastAsia"/>
                <w:sz w:val="20"/>
                <w:szCs w:val="20"/>
              </w:rPr>
              <w:t>高校</w:t>
            </w:r>
          </w:p>
          <w:p w14:paraId="70DFA9CD" w14:textId="5105B2B4" w:rsidR="002916BC" w:rsidRPr="00D1763B" w:rsidRDefault="002916BC" w:rsidP="00516723">
            <w:pPr>
              <w:kinsoku w:val="0"/>
              <w:overflowPunct w:val="0"/>
              <w:snapToGrid w:val="0"/>
              <w:spacing w:line="260" w:lineRule="exact"/>
              <w:jc w:val="center"/>
              <w:rPr>
                <w:rFonts w:hAnsi="ＭＳ 明朝"/>
                <w:sz w:val="20"/>
                <w:szCs w:val="20"/>
              </w:rPr>
            </w:pPr>
            <w:r w:rsidRPr="00D1763B">
              <w:rPr>
                <w:rFonts w:hAnsi="ＭＳ 明朝" w:hint="eastAsia"/>
                <w:sz w:val="20"/>
                <w:szCs w:val="20"/>
              </w:rPr>
              <w:t>（大阪市住吉区）</w:t>
            </w:r>
          </w:p>
        </w:tc>
        <w:tc>
          <w:tcPr>
            <w:tcW w:w="3404" w:type="dxa"/>
            <w:vAlign w:val="center"/>
          </w:tcPr>
          <w:p w14:paraId="4F821B47" w14:textId="77777777" w:rsidR="002916BC" w:rsidRPr="00D1763B" w:rsidRDefault="002916BC" w:rsidP="00516723">
            <w:pPr>
              <w:kinsoku w:val="0"/>
              <w:overflowPunct w:val="0"/>
              <w:snapToGrid w:val="0"/>
              <w:spacing w:line="260" w:lineRule="exact"/>
              <w:jc w:val="center"/>
              <w:rPr>
                <w:rFonts w:hAnsi="ＭＳ 明朝"/>
                <w:sz w:val="20"/>
                <w:szCs w:val="20"/>
              </w:rPr>
            </w:pPr>
            <w:r w:rsidRPr="00D1763B">
              <w:rPr>
                <w:rFonts w:hAnsi="ＭＳ 明朝" w:hint="eastAsia"/>
                <w:sz w:val="20"/>
                <w:szCs w:val="20"/>
              </w:rPr>
              <w:t>令和８年４月</w:t>
            </w:r>
          </w:p>
        </w:tc>
      </w:tr>
    </w:tbl>
    <w:p w14:paraId="4E618A54" w14:textId="77777777" w:rsidR="00FB2FC1" w:rsidRPr="00D1763B" w:rsidRDefault="00FB2FC1">
      <w:pPr>
        <w:widowControl/>
        <w:jc w:val="left"/>
        <w:rPr>
          <w:rFonts w:hAnsi="ＭＳ 明朝"/>
          <w:sz w:val="22"/>
          <w:szCs w:val="22"/>
        </w:rPr>
      </w:pPr>
    </w:p>
    <w:p w14:paraId="745A9F3A" w14:textId="72F0930F" w:rsidR="00D04952" w:rsidRPr="00D1763B" w:rsidRDefault="0072337D">
      <w:pPr>
        <w:widowControl/>
        <w:jc w:val="left"/>
        <w:rPr>
          <w:rFonts w:hAnsi="ＭＳ 明朝"/>
          <w:sz w:val="22"/>
          <w:szCs w:val="22"/>
        </w:rPr>
      </w:pPr>
      <w:r w:rsidRPr="00D1763B">
        <w:rPr>
          <w:rFonts w:ascii="ＭＳ ゴシック" w:eastAsia="ＭＳ ゴシック" w:hAnsi="ＭＳ ゴシック"/>
          <w:noProof/>
          <w:sz w:val="24"/>
        </w:rPr>
        <mc:AlternateContent>
          <mc:Choice Requires="wps">
            <w:drawing>
              <wp:anchor distT="0" distB="0" distL="114300" distR="114300" simplePos="0" relativeHeight="251723264" behindDoc="0" locked="1" layoutInCell="1" allowOverlap="1" wp14:anchorId="5FB04BC2" wp14:editId="0508179F">
                <wp:simplePos x="0" y="0"/>
                <wp:positionH relativeFrom="margin">
                  <wp:align>center</wp:align>
                </wp:positionH>
                <wp:positionV relativeFrom="bottomMargin">
                  <wp:align>top</wp:align>
                </wp:positionV>
                <wp:extent cx="692150" cy="321310"/>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92150" cy="321310"/>
                        </a:xfrm>
                        <a:prstGeom prst="rect">
                          <a:avLst/>
                        </a:prstGeom>
                        <a:solidFill>
                          <a:sysClr val="window" lastClr="FFFFFF"/>
                        </a:solidFill>
                        <a:ln w="25400" cap="flat" cmpd="sng" algn="ctr">
                          <a:noFill/>
                          <a:prstDash val="solid"/>
                        </a:ln>
                        <a:effectLst/>
                      </wps:spPr>
                      <wps:txbx>
                        <w:txbxContent>
                          <w:p w14:paraId="7565E8BB" w14:textId="31B04730" w:rsidR="0072337D" w:rsidRPr="00493DCD" w:rsidRDefault="00132039" w:rsidP="0072337D">
                            <w:pPr>
                              <w:jc w:val="center"/>
                              <w:rPr>
                                <w:sz w:val="24"/>
                              </w:rPr>
                            </w:pPr>
                            <w:r>
                              <w:rPr>
                                <w:rFonts w:hint="eastAsia"/>
                                <w:sz w:val="24"/>
                              </w:rPr>
                              <w:t>３</w:t>
                            </w:r>
                            <w:r w:rsidR="0072337D">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04BC2" id="正方形/長方形 1" o:spid="_x0000_s1026" style="position:absolute;margin-left:0;margin-top:0;width:54.5pt;height:25.3pt;z-index:25172326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" fillcolor="window" stroked="f" strokeweight="2pt">
                <v:textbox>
                  <w:txbxContent>
                    <w:p w14:paraId="7565E8BB" w14:textId="31B04730" w:rsidR="0072337D" w:rsidRPr="00493DCD" w:rsidRDefault="00132039" w:rsidP="0072337D">
                      <w:pPr>
                        <w:jc w:val="center"/>
                        <w:rPr>
                          <w:sz w:val="24"/>
                        </w:rPr>
                      </w:pPr>
                      <w:r>
                        <w:rPr>
                          <w:rFonts w:hint="eastAsia"/>
                          <w:sz w:val="24"/>
                        </w:rPr>
                        <w:t>３</w:t>
                      </w:r>
                      <w:r w:rsidR="0072337D">
                        <w:rPr>
                          <w:rFonts w:hint="eastAsia"/>
                          <w:sz w:val="24"/>
                        </w:rPr>
                        <w:t>-２</w:t>
                      </w:r>
                    </w:p>
                  </w:txbxContent>
                </v:textbox>
                <w10:wrap anchorx="margin" anchory="margin"/>
                <w10:anchorlock/>
              </v:rect>
            </w:pict>
          </mc:Fallback>
        </mc:AlternateContent>
      </w:r>
      <w:r w:rsidR="00D04952" w:rsidRPr="00D1763B">
        <w:rPr>
          <w:rFonts w:hAnsi="ＭＳ 明朝"/>
          <w:sz w:val="22"/>
          <w:szCs w:val="22"/>
        </w:rPr>
        <w:br w:type="page"/>
      </w:r>
    </w:p>
    <w:p w14:paraId="5E1DED27" w14:textId="0887F6DC" w:rsidR="00D04952" w:rsidRPr="00D1763B" w:rsidRDefault="008C20C6" w:rsidP="00C972D5">
      <w:pPr>
        <w:widowControl/>
        <w:jc w:val="left"/>
        <w:rPr>
          <w:rFonts w:asciiTheme="majorEastAsia" w:eastAsiaTheme="majorEastAsia" w:hAnsiTheme="majorEastAsia"/>
          <w:sz w:val="24"/>
        </w:rPr>
      </w:pPr>
      <w:r w:rsidRPr="00D1763B">
        <w:rPr>
          <w:rFonts w:asciiTheme="majorEastAsia" w:eastAsiaTheme="majorEastAsia" w:hAnsiTheme="majorEastAsia" w:hint="eastAsia"/>
          <w:sz w:val="24"/>
        </w:rPr>
        <w:lastRenderedPageBreak/>
        <w:t>４</w:t>
      </w:r>
      <w:r w:rsidR="00C972D5" w:rsidRPr="00D1763B">
        <w:rPr>
          <w:rFonts w:asciiTheme="majorEastAsia" w:eastAsiaTheme="majorEastAsia" w:hAnsiTheme="majorEastAsia" w:hint="eastAsia"/>
          <w:sz w:val="24"/>
        </w:rPr>
        <w:t xml:space="preserve">　</w:t>
      </w:r>
      <w:r w:rsidR="0020034D" w:rsidRPr="00D1763B">
        <w:rPr>
          <w:rFonts w:asciiTheme="majorEastAsia" w:eastAsiaTheme="majorEastAsia" w:hAnsiTheme="majorEastAsia" w:hint="eastAsia"/>
          <w:sz w:val="24"/>
        </w:rPr>
        <w:t>対象校の選定理由</w:t>
      </w:r>
    </w:p>
    <w:p w14:paraId="7AFC149B" w14:textId="77777777" w:rsidR="00D04952" w:rsidRPr="00D1763B" w:rsidRDefault="00D04952" w:rsidP="00C972D5">
      <w:pPr>
        <w:widowControl/>
        <w:jc w:val="left"/>
        <w:rPr>
          <w:rFonts w:ascii="ＭＳ ゴシック" w:eastAsia="ＭＳ ゴシック" w:hAnsi="ＭＳ ゴシック"/>
          <w:sz w:val="24"/>
        </w:rPr>
      </w:pPr>
    </w:p>
    <w:p w14:paraId="086C50C5" w14:textId="76064CF1" w:rsidR="00C972D5" w:rsidRPr="00D1763B" w:rsidRDefault="00D04952" w:rsidP="00C972D5">
      <w:pPr>
        <w:widowControl/>
        <w:jc w:val="left"/>
        <w:rPr>
          <w:rFonts w:ascii="ＭＳ ゴシック" w:eastAsia="ＭＳ ゴシック" w:hAnsi="ＭＳ ゴシック"/>
          <w:sz w:val="24"/>
        </w:rPr>
      </w:pPr>
      <w:bookmarkStart w:id="1" w:name="_Hlk205198627"/>
      <w:r w:rsidRPr="00D1763B">
        <w:rPr>
          <w:rFonts w:ascii="ＭＳ ゴシック" w:eastAsia="ＭＳ ゴシック" w:hAnsi="ＭＳ ゴシック" w:hint="eastAsia"/>
          <w:sz w:val="24"/>
        </w:rPr>
        <w:t>（１）</w:t>
      </w:r>
      <w:r w:rsidR="00D06E4F" w:rsidRPr="00D1763B">
        <w:rPr>
          <w:rFonts w:ascii="ＭＳ ゴシック" w:eastAsia="ＭＳ ゴシック" w:hAnsi="ＭＳ ゴシック" w:hint="eastAsia"/>
          <w:sz w:val="24"/>
        </w:rPr>
        <w:t>募集停止</w:t>
      </w:r>
      <w:r w:rsidR="0020034D" w:rsidRPr="00D1763B">
        <w:rPr>
          <w:rFonts w:ascii="ＭＳ ゴシック" w:eastAsia="ＭＳ ゴシック" w:hAnsi="ＭＳ ゴシック" w:hint="eastAsia"/>
          <w:sz w:val="24"/>
        </w:rPr>
        <w:t>校</w:t>
      </w:r>
      <w:r w:rsidR="00C972D5" w:rsidRPr="00D1763B">
        <w:rPr>
          <w:rFonts w:ascii="ＭＳ ゴシック" w:eastAsia="ＭＳ ゴシック" w:hAnsi="ＭＳ ゴシック" w:hint="eastAsia"/>
          <w:sz w:val="24"/>
        </w:rPr>
        <w:t>の選定</w:t>
      </w:r>
    </w:p>
    <w:bookmarkEnd w:id="1"/>
    <w:p w14:paraId="3E634D3D" w14:textId="6F8EE0B9" w:rsidR="00C972D5" w:rsidRPr="00D1763B" w:rsidRDefault="00C972D5" w:rsidP="00163A6F">
      <w:pPr>
        <w:kinsoku w:val="0"/>
        <w:overflowPunct w:val="0"/>
        <w:snapToGrid w:val="0"/>
        <w:spacing w:line="340" w:lineRule="exact"/>
        <w:ind w:firstLineChars="100" w:firstLine="220"/>
        <w:rPr>
          <w:rFonts w:asciiTheme="majorEastAsia" w:eastAsiaTheme="majorEastAsia" w:hAnsiTheme="majorEastAsia"/>
          <w:sz w:val="22"/>
          <w:szCs w:val="22"/>
        </w:rPr>
      </w:pPr>
    </w:p>
    <w:p w14:paraId="0FF0CC2D" w14:textId="2DB23596" w:rsidR="0042219C" w:rsidRPr="00D1763B" w:rsidRDefault="000B06C3" w:rsidP="00163A6F">
      <w:pPr>
        <w:pStyle w:val="ad"/>
        <w:numPr>
          <w:ilvl w:val="0"/>
          <w:numId w:val="43"/>
        </w:numPr>
        <w:spacing w:line="340" w:lineRule="exact"/>
        <w:ind w:leftChars="0"/>
        <w:rPr>
          <w:rFonts w:ascii="Century"/>
          <w:sz w:val="22"/>
          <w:szCs w:val="22"/>
        </w:rPr>
      </w:pPr>
      <w:r w:rsidRPr="00D1763B">
        <w:rPr>
          <w:rFonts w:asciiTheme="majorEastAsia" w:eastAsiaTheme="majorEastAsia" w:hAnsiTheme="majorEastAsia" w:hint="eastAsia"/>
          <w:sz w:val="22"/>
          <w:szCs w:val="22"/>
        </w:rPr>
        <w:t>門真西</w:t>
      </w:r>
      <w:r w:rsidR="003E72A1" w:rsidRPr="00D1763B">
        <w:rPr>
          <w:rFonts w:asciiTheme="majorEastAsia" w:eastAsiaTheme="majorEastAsia" w:hAnsiTheme="majorEastAsia" w:hint="eastAsia"/>
          <w:sz w:val="22"/>
          <w:szCs w:val="22"/>
        </w:rPr>
        <w:t>高校</w:t>
      </w:r>
    </w:p>
    <w:p w14:paraId="23D5916C" w14:textId="77777777" w:rsidR="0042219C" w:rsidRPr="00D1763B" w:rsidRDefault="0042219C" w:rsidP="00163A6F">
      <w:pPr>
        <w:spacing w:line="340" w:lineRule="exact"/>
        <w:rPr>
          <w:rFonts w:ascii="Century"/>
          <w:sz w:val="22"/>
          <w:szCs w:val="22"/>
        </w:rPr>
      </w:pPr>
    </w:p>
    <w:p w14:paraId="1395C52B" w14:textId="5CE8F99E" w:rsidR="005D7BF2" w:rsidRPr="00D1763B" w:rsidRDefault="005E4820" w:rsidP="005D7BF2">
      <w:pPr>
        <w:spacing w:line="340" w:lineRule="exact"/>
        <w:ind w:leftChars="200" w:left="640" w:hangingChars="100" w:hanging="220"/>
        <w:rPr>
          <w:sz w:val="22"/>
          <w:szCs w:val="22"/>
        </w:rPr>
      </w:pPr>
      <w:r w:rsidRPr="00D1763B">
        <w:rPr>
          <w:rFonts w:hint="eastAsia"/>
          <w:sz w:val="22"/>
          <w:szCs w:val="22"/>
        </w:rPr>
        <w:t>・</w:t>
      </w:r>
      <w:r w:rsidRPr="00D1763B">
        <w:rPr>
          <w:rFonts w:hint="eastAsia"/>
          <w:b/>
          <w:sz w:val="22"/>
          <w:szCs w:val="22"/>
        </w:rPr>
        <w:t xml:space="preserve">　</w:t>
      </w:r>
      <w:r w:rsidR="000B06C3" w:rsidRPr="00D1763B">
        <w:rPr>
          <w:rFonts w:asciiTheme="majorEastAsia" w:eastAsiaTheme="majorEastAsia" w:hAnsiTheme="majorEastAsia" w:hint="eastAsia"/>
          <w:b/>
          <w:sz w:val="22"/>
          <w:szCs w:val="22"/>
        </w:rPr>
        <w:t>門真西</w:t>
      </w:r>
      <w:r w:rsidRPr="00D1763B">
        <w:rPr>
          <w:rFonts w:asciiTheme="majorEastAsia" w:eastAsiaTheme="majorEastAsia" w:hAnsiTheme="majorEastAsia" w:hint="eastAsia"/>
          <w:b/>
          <w:sz w:val="22"/>
          <w:szCs w:val="22"/>
        </w:rPr>
        <w:t>高校</w:t>
      </w:r>
      <w:r w:rsidRPr="00D1763B">
        <w:rPr>
          <w:rFonts w:hint="eastAsia"/>
          <w:sz w:val="22"/>
          <w:szCs w:val="22"/>
        </w:rPr>
        <w:t>は</w:t>
      </w:r>
      <w:r w:rsidR="00D23504" w:rsidRPr="00D1763B">
        <w:rPr>
          <w:rFonts w:hint="eastAsia"/>
          <w:sz w:val="22"/>
          <w:szCs w:val="22"/>
        </w:rPr>
        <w:t>、</w:t>
      </w:r>
      <w:r w:rsidR="00AA076C" w:rsidRPr="00D1763B">
        <w:rPr>
          <w:rFonts w:hint="eastAsia"/>
          <w:sz w:val="22"/>
          <w:szCs w:val="22"/>
        </w:rPr>
        <w:t>昭和5</w:t>
      </w:r>
      <w:r w:rsidR="00AA076C" w:rsidRPr="00D1763B">
        <w:rPr>
          <w:sz w:val="22"/>
          <w:szCs w:val="22"/>
        </w:rPr>
        <w:t>2</w:t>
      </w:r>
      <w:r w:rsidR="00AA076C" w:rsidRPr="00D1763B">
        <w:rPr>
          <w:rFonts w:hint="eastAsia"/>
          <w:sz w:val="22"/>
          <w:szCs w:val="22"/>
        </w:rPr>
        <w:t>年に普通科として開校し</w:t>
      </w:r>
      <w:r w:rsidR="003E72A1" w:rsidRPr="00D1763B">
        <w:rPr>
          <w:rFonts w:hint="eastAsia"/>
          <w:sz w:val="22"/>
          <w:szCs w:val="22"/>
        </w:rPr>
        <w:t>、</w:t>
      </w:r>
      <w:bookmarkStart w:id="2" w:name="_Hlk173501196"/>
      <w:r w:rsidR="00AA076C" w:rsidRPr="00D1763B">
        <w:rPr>
          <w:rFonts w:hint="eastAsia"/>
          <w:sz w:val="22"/>
          <w:szCs w:val="22"/>
        </w:rPr>
        <w:t>平成2</w:t>
      </w:r>
      <w:r w:rsidR="00AA076C" w:rsidRPr="00D1763B">
        <w:rPr>
          <w:sz w:val="22"/>
          <w:szCs w:val="22"/>
        </w:rPr>
        <w:t>3</w:t>
      </w:r>
      <w:r w:rsidR="00AA076C" w:rsidRPr="00D1763B">
        <w:rPr>
          <w:rFonts w:hint="eastAsia"/>
          <w:sz w:val="22"/>
          <w:szCs w:val="22"/>
        </w:rPr>
        <w:t>年には、</w:t>
      </w:r>
      <w:r w:rsidR="003E72A1" w:rsidRPr="00D1763B">
        <w:rPr>
          <w:rFonts w:hint="eastAsia"/>
          <w:sz w:val="22"/>
          <w:szCs w:val="22"/>
        </w:rPr>
        <w:t>「</w:t>
      </w:r>
      <w:r w:rsidR="00AA076C" w:rsidRPr="00D1763B">
        <w:rPr>
          <w:rFonts w:hint="eastAsia"/>
          <w:sz w:val="22"/>
          <w:szCs w:val="22"/>
        </w:rPr>
        <w:t>文化コミュニケーションコース</w:t>
      </w:r>
      <w:r w:rsidR="003E72A1" w:rsidRPr="00D1763B">
        <w:rPr>
          <w:rFonts w:hint="eastAsia"/>
          <w:sz w:val="22"/>
          <w:szCs w:val="22"/>
        </w:rPr>
        <w:t>」</w:t>
      </w:r>
      <w:bookmarkEnd w:id="2"/>
      <w:r w:rsidR="00AA076C" w:rsidRPr="00D1763B">
        <w:rPr>
          <w:rFonts w:hint="eastAsia"/>
          <w:sz w:val="22"/>
          <w:szCs w:val="22"/>
        </w:rPr>
        <w:t>を置く普通科専門コース設置校となった</w:t>
      </w:r>
      <w:r w:rsidR="00451BE7" w:rsidRPr="00D1763B">
        <w:rPr>
          <w:rFonts w:hint="eastAsia"/>
          <w:sz w:val="22"/>
          <w:szCs w:val="22"/>
        </w:rPr>
        <w:t>。</w:t>
      </w:r>
    </w:p>
    <w:p w14:paraId="71D7693B" w14:textId="20A9472D" w:rsidR="005C5199" w:rsidRPr="00D1763B" w:rsidRDefault="00AA076C" w:rsidP="005C5199">
      <w:pPr>
        <w:spacing w:line="340" w:lineRule="exact"/>
        <w:ind w:leftChars="300" w:left="630" w:firstLineChars="100" w:firstLine="220"/>
        <w:rPr>
          <w:sz w:val="22"/>
          <w:szCs w:val="22"/>
        </w:rPr>
      </w:pPr>
      <w:r w:rsidRPr="00D1763B">
        <w:rPr>
          <w:rFonts w:hint="eastAsia"/>
          <w:sz w:val="22"/>
          <w:szCs w:val="22"/>
        </w:rPr>
        <w:t>専門コースでは、</w:t>
      </w:r>
      <w:r w:rsidR="005A4A18" w:rsidRPr="00132039">
        <w:rPr>
          <w:rFonts w:hint="eastAsia"/>
          <w:sz w:val="22"/>
          <w:szCs w:val="22"/>
        </w:rPr>
        <w:t>いかに</w:t>
      </w:r>
      <w:r w:rsidR="00406037" w:rsidRPr="00132039">
        <w:rPr>
          <w:rFonts w:hint="eastAsia"/>
          <w:sz w:val="22"/>
          <w:szCs w:val="22"/>
        </w:rPr>
        <w:t>社会が変化しようと</w:t>
      </w:r>
      <w:r w:rsidR="0068542F" w:rsidRPr="00132039">
        <w:rPr>
          <w:rFonts w:hint="eastAsia"/>
          <w:sz w:val="22"/>
          <w:szCs w:val="22"/>
        </w:rPr>
        <w:t>、</w:t>
      </w:r>
      <w:r w:rsidR="00406037" w:rsidRPr="00132039">
        <w:rPr>
          <w:rFonts w:hint="eastAsia"/>
          <w:sz w:val="22"/>
          <w:szCs w:val="22"/>
        </w:rPr>
        <w:t>自ら課題を見つけ、 自ら学び、考え、</w:t>
      </w:r>
      <w:r w:rsidRPr="00132039">
        <w:rPr>
          <w:rFonts w:hint="eastAsia"/>
          <w:sz w:val="22"/>
          <w:szCs w:val="22"/>
        </w:rPr>
        <w:t>主体的に判断・行動し、問題を</w:t>
      </w:r>
      <w:r w:rsidRPr="00D1763B">
        <w:rPr>
          <w:rFonts w:hint="eastAsia"/>
          <w:sz w:val="22"/>
          <w:szCs w:val="22"/>
        </w:rPr>
        <w:t>解決する資質や能力</w:t>
      </w:r>
      <w:r w:rsidR="00406037" w:rsidRPr="00D1763B">
        <w:rPr>
          <w:rFonts w:hint="eastAsia"/>
          <w:sz w:val="22"/>
          <w:szCs w:val="22"/>
        </w:rPr>
        <w:t>の</w:t>
      </w:r>
      <w:r w:rsidRPr="00D1763B">
        <w:rPr>
          <w:rFonts w:hint="eastAsia"/>
          <w:sz w:val="22"/>
          <w:szCs w:val="22"/>
        </w:rPr>
        <w:t>向上を</w:t>
      </w:r>
      <w:r w:rsidR="00406037" w:rsidRPr="00D1763B">
        <w:rPr>
          <w:rFonts w:hint="eastAsia"/>
          <w:sz w:val="22"/>
          <w:szCs w:val="22"/>
        </w:rPr>
        <w:t>めざすとともに</w:t>
      </w:r>
      <w:r w:rsidRPr="00D1763B">
        <w:rPr>
          <w:rFonts w:hint="eastAsia"/>
          <w:sz w:val="22"/>
          <w:szCs w:val="22"/>
        </w:rPr>
        <w:t>、専門教科の科目を設置し、</w:t>
      </w:r>
      <w:r w:rsidR="00406037" w:rsidRPr="00D1763B">
        <w:rPr>
          <w:rFonts w:hint="eastAsia"/>
          <w:sz w:val="22"/>
          <w:szCs w:val="22"/>
        </w:rPr>
        <w:t>言語活動の充実を図ってきた。また、学校全体で一人ひとりの個性の伸長を図る教育活動により、将来社会に貢献できる能力と豊かな人間性を持つ人材の育成を行ってきた。</w:t>
      </w:r>
    </w:p>
    <w:p w14:paraId="4631C749" w14:textId="77777777" w:rsidR="005D7BF2" w:rsidRPr="00D1763B" w:rsidRDefault="005D7BF2" w:rsidP="005C5199">
      <w:pPr>
        <w:spacing w:line="340" w:lineRule="exact"/>
        <w:rPr>
          <w:sz w:val="22"/>
          <w:szCs w:val="22"/>
        </w:rPr>
      </w:pPr>
    </w:p>
    <w:p w14:paraId="058E19C2" w14:textId="77777777" w:rsidR="005D7BF2" w:rsidRPr="00D1763B" w:rsidRDefault="005D7BF2" w:rsidP="005D7BF2">
      <w:pPr>
        <w:spacing w:line="340" w:lineRule="exact"/>
        <w:ind w:firstLineChars="200" w:firstLine="440"/>
        <w:rPr>
          <w:sz w:val="22"/>
          <w:szCs w:val="22"/>
        </w:rPr>
      </w:pPr>
      <w:r w:rsidRPr="00D1763B">
        <w:rPr>
          <w:rFonts w:hint="eastAsia"/>
          <w:sz w:val="22"/>
          <w:szCs w:val="22"/>
        </w:rPr>
        <w:t>・　一方</w:t>
      </w:r>
      <w:r w:rsidR="005E4820" w:rsidRPr="00D1763B">
        <w:rPr>
          <w:rFonts w:hint="eastAsia"/>
          <w:sz w:val="22"/>
          <w:szCs w:val="22"/>
        </w:rPr>
        <w:t>、</w:t>
      </w:r>
      <w:r w:rsidRPr="00D1763B">
        <w:rPr>
          <w:rFonts w:hint="eastAsia"/>
          <w:sz w:val="22"/>
          <w:szCs w:val="22"/>
        </w:rPr>
        <w:t>このような</w:t>
      </w:r>
      <w:r w:rsidR="005E4820" w:rsidRPr="00D1763B">
        <w:rPr>
          <w:rFonts w:hint="eastAsia"/>
          <w:sz w:val="22"/>
          <w:szCs w:val="22"/>
        </w:rPr>
        <w:t>学校や関係者の尽力にもかかわらず、中学校卒業者数が減少する中、同</w:t>
      </w:r>
    </w:p>
    <w:p w14:paraId="39F540CC" w14:textId="0907DFE9" w:rsidR="006177E8" w:rsidRPr="00D1763B" w:rsidRDefault="005E4820" w:rsidP="005D7BF2">
      <w:pPr>
        <w:spacing w:line="340" w:lineRule="exact"/>
        <w:ind w:leftChars="300" w:left="630"/>
        <w:rPr>
          <w:sz w:val="22"/>
          <w:szCs w:val="22"/>
        </w:rPr>
      </w:pPr>
      <w:r w:rsidRPr="00D1763B">
        <w:rPr>
          <w:rFonts w:hint="eastAsia"/>
          <w:sz w:val="22"/>
          <w:szCs w:val="22"/>
        </w:rPr>
        <w:t>校では、</w:t>
      </w:r>
      <w:r w:rsidR="00406037" w:rsidRPr="00D1763B">
        <w:rPr>
          <w:rFonts w:hint="eastAsia"/>
          <w:sz w:val="22"/>
          <w:szCs w:val="22"/>
        </w:rPr>
        <w:t>令和２</w:t>
      </w:r>
      <w:r w:rsidRPr="00D1763B">
        <w:rPr>
          <w:rFonts w:hint="eastAsia"/>
          <w:sz w:val="22"/>
          <w:szCs w:val="22"/>
        </w:rPr>
        <w:t>年度以降</w:t>
      </w:r>
      <w:r w:rsidR="00406037" w:rsidRPr="00D1763B">
        <w:rPr>
          <w:rFonts w:hint="eastAsia"/>
          <w:sz w:val="22"/>
          <w:szCs w:val="22"/>
        </w:rPr>
        <w:t>６</w:t>
      </w:r>
      <w:r w:rsidRPr="00D1763B">
        <w:rPr>
          <w:rFonts w:hint="eastAsia"/>
          <w:sz w:val="22"/>
          <w:szCs w:val="22"/>
        </w:rPr>
        <w:t>年連続して入学を志願する者が定員に満たない状況が続いており、小規模化が進んでいる。</w:t>
      </w:r>
    </w:p>
    <w:p w14:paraId="69CDC0DA" w14:textId="3E5F96E6" w:rsidR="005E4820" w:rsidRPr="00D1763B" w:rsidRDefault="006177E8" w:rsidP="00451BE7">
      <w:pPr>
        <w:spacing w:line="340" w:lineRule="exact"/>
        <w:ind w:leftChars="300" w:left="630" w:firstLineChars="100" w:firstLine="220"/>
        <w:rPr>
          <w:sz w:val="22"/>
          <w:szCs w:val="22"/>
        </w:rPr>
      </w:pPr>
      <w:r w:rsidRPr="00D1763B">
        <w:rPr>
          <w:rFonts w:hint="eastAsia"/>
          <w:sz w:val="22"/>
          <w:szCs w:val="22"/>
        </w:rPr>
        <w:t>加えて、</w:t>
      </w:r>
      <w:r w:rsidR="005E4820" w:rsidRPr="00D1763B">
        <w:rPr>
          <w:rFonts w:hint="eastAsia"/>
          <w:sz w:val="22"/>
          <w:szCs w:val="22"/>
        </w:rPr>
        <w:t>同校の在籍生徒の主たる居住地の行政区（</w:t>
      </w:r>
      <w:r w:rsidR="00406037" w:rsidRPr="00D1763B">
        <w:rPr>
          <w:rFonts w:hint="eastAsia"/>
          <w:sz w:val="22"/>
          <w:szCs w:val="22"/>
        </w:rPr>
        <w:t>門真市</w:t>
      </w:r>
      <w:r w:rsidR="00F478C6" w:rsidRPr="00D1763B">
        <w:rPr>
          <w:rFonts w:hint="eastAsia"/>
          <w:sz w:val="22"/>
          <w:szCs w:val="22"/>
        </w:rPr>
        <w:t>・寝屋川市・守口市・大阪市旭区・大東市の合計</w:t>
      </w:r>
      <w:r w:rsidR="005E4820" w:rsidRPr="00D1763B">
        <w:rPr>
          <w:rFonts w:hint="eastAsia"/>
          <w:sz w:val="22"/>
          <w:szCs w:val="22"/>
        </w:rPr>
        <w:t>）における今後の中学校卒業者数が減少傾向にあることから、同校を志願する者の数の改善が見込めない状況となっている。</w:t>
      </w:r>
    </w:p>
    <w:p w14:paraId="30594126" w14:textId="7316DFB8" w:rsidR="005D7BF2" w:rsidRPr="00D1763B" w:rsidRDefault="005D7BF2" w:rsidP="005D7BF2">
      <w:pPr>
        <w:spacing w:line="340" w:lineRule="exact"/>
        <w:rPr>
          <w:sz w:val="22"/>
          <w:szCs w:val="22"/>
        </w:rPr>
      </w:pPr>
    </w:p>
    <w:p w14:paraId="4F919273" w14:textId="6A134A86" w:rsidR="005D7BF2" w:rsidRPr="00D1763B" w:rsidRDefault="005D7BF2" w:rsidP="00F478C6">
      <w:pPr>
        <w:spacing w:line="340" w:lineRule="exact"/>
        <w:ind w:firstLineChars="100" w:firstLine="220"/>
        <w:rPr>
          <w:rFonts w:ascii="Century"/>
          <w:sz w:val="22"/>
          <w:szCs w:val="22"/>
        </w:rPr>
      </w:pPr>
      <w:r w:rsidRPr="00D1763B">
        <w:rPr>
          <w:rFonts w:hint="eastAsia"/>
          <w:sz w:val="22"/>
          <w:szCs w:val="22"/>
        </w:rPr>
        <w:t xml:space="preserve">　</w:t>
      </w:r>
      <w:r w:rsidRPr="00D1763B">
        <w:rPr>
          <w:rFonts w:ascii="Century" w:hint="eastAsia"/>
          <w:sz w:val="22"/>
          <w:szCs w:val="22"/>
        </w:rPr>
        <w:t>・　同校の特色ある取組み等の継承については、年度内に公表する。</w:t>
      </w:r>
    </w:p>
    <w:p w14:paraId="21DD23BC" w14:textId="77777777" w:rsidR="005403EC" w:rsidRPr="00D1763B" w:rsidRDefault="005403EC" w:rsidP="00831E39">
      <w:pPr>
        <w:spacing w:line="340" w:lineRule="exact"/>
        <w:rPr>
          <w:sz w:val="22"/>
          <w:szCs w:val="22"/>
        </w:rPr>
      </w:pPr>
    </w:p>
    <w:p w14:paraId="3953470A" w14:textId="03F20ED2" w:rsidR="00563150" w:rsidRPr="00D1763B" w:rsidRDefault="00563150" w:rsidP="00831E39">
      <w:pPr>
        <w:spacing w:line="340" w:lineRule="exact"/>
        <w:rPr>
          <w:sz w:val="22"/>
          <w:szCs w:val="22"/>
        </w:rPr>
      </w:pPr>
    </w:p>
    <w:p w14:paraId="6E3F611F" w14:textId="39D99233" w:rsidR="00563150" w:rsidRPr="00D1763B" w:rsidRDefault="00406037" w:rsidP="00563150">
      <w:pPr>
        <w:pStyle w:val="ad"/>
        <w:numPr>
          <w:ilvl w:val="0"/>
          <w:numId w:val="43"/>
        </w:numPr>
        <w:spacing w:line="340" w:lineRule="exact"/>
        <w:ind w:leftChars="0"/>
        <w:rPr>
          <w:rFonts w:ascii="Century"/>
          <w:sz w:val="22"/>
          <w:szCs w:val="22"/>
        </w:rPr>
      </w:pPr>
      <w:r w:rsidRPr="00D1763B">
        <w:rPr>
          <w:rFonts w:asciiTheme="majorEastAsia" w:eastAsiaTheme="majorEastAsia" w:hAnsiTheme="majorEastAsia" w:hint="eastAsia"/>
          <w:sz w:val="22"/>
          <w:szCs w:val="22"/>
        </w:rPr>
        <w:t>懐風館</w:t>
      </w:r>
      <w:r w:rsidR="00563150" w:rsidRPr="00D1763B">
        <w:rPr>
          <w:rFonts w:asciiTheme="majorEastAsia" w:eastAsiaTheme="majorEastAsia" w:hAnsiTheme="majorEastAsia" w:hint="eastAsia"/>
          <w:sz w:val="22"/>
          <w:szCs w:val="22"/>
        </w:rPr>
        <w:t>高校</w:t>
      </w:r>
    </w:p>
    <w:p w14:paraId="107DDF78" w14:textId="77777777" w:rsidR="00563150" w:rsidRPr="00D1763B" w:rsidRDefault="00563150" w:rsidP="00563150">
      <w:pPr>
        <w:spacing w:line="340" w:lineRule="exact"/>
        <w:rPr>
          <w:rFonts w:ascii="Century"/>
          <w:sz w:val="22"/>
          <w:szCs w:val="22"/>
        </w:rPr>
      </w:pPr>
    </w:p>
    <w:p w14:paraId="00F32CAA" w14:textId="78BAA14C" w:rsidR="002723F8" w:rsidRPr="00D1763B" w:rsidRDefault="00D06E4F" w:rsidP="00F47A52">
      <w:pPr>
        <w:spacing w:line="340" w:lineRule="exact"/>
        <w:ind w:leftChars="200" w:left="640" w:hangingChars="100" w:hanging="220"/>
        <w:rPr>
          <w:sz w:val="22"/>
          <w:szCs w:val="22"/>
        </w:rPr>
      </w:pPr>
      <w:r w:rsidRPr="00D1763B">
        <w:rPr>
          <w:rFonts w:hint="eastAsia"/>
          <w:sz w:val="22"/>
          <w:szCs w:val="22"/>
        </w:rPr>
        <w:t>・</w:t>
      </w:r>
      <w:r w:rsidRPr="00D1763B">
        <w:rPr>
          <w:rFonts w:hint="eastAsia"/>
          <w:b/>
          <w:sz w:val="22"/>
          <w:szCs w:val="22"/>
        </w:rPr>
        <w:t xml:space="preserve">　</w:t>
      </w:r>
      <w:r w:rsidR="00F47A52" w:rsidRPr="00D1763B">
        <w:rPr>
          <w:rFonts w:asciiTheme="majorEastAsia" w:eastAsiaTheme="majorEastAsia" w:hAnsiTheme="majorEastAsia" w:hint="eastAsia"/>
          <w:b/>
          <w:sz w:val="22"/>
          <w:szCs w:val="22"/>
        </w:rPr>
        <w:t>懐風館</w:t>
      </w:r>
      <w:r w:rsidRPr="00D1763B">
        <w:rPr>
          <w:rFonts w:asciiTheme="majorEastAsia" w:eastAsiaTheme="majorEastAsia" w:hAnsiTheme="majorEastAsia" w:hint="eastAsia"/>
          <w:b/>
          <w:sz w:val="22"/>
          <w:szCs w:val="22"/>
        </w:rPr>
        <w:t>高校</w:t>
      </w:r>
      <w:r w:rsidRPr="00D1763B">
        <w:rPr>
          <w:rFonts w:hint="eastAsia"/>
          <w:sz w:val="22"/>
          <w:szCs w:val="22"/>
        </w:rPr>
        <w:t>は、</w:t>
      </w:r>
      <w:r w:rsidR="00F47A52" w:rsidRPr="00D1763B">
        <w:rPr>
          <w:rFonts w:hint="eastAsia"/>
          <w:sz w:val="22"/>
          <w:szCs w:val="22"/>
        </w:rPr>
        <w:t>平成</w:t>
      </w:r>
      <w:r w:rsidR="00F47A52" w:rsidRPr="00D1763B">
        <w:rPr>
          <w:sz w:val="22"/>
          <w:szCs w:val="22"/>
        </w:rPr>
        <w:t>21</w:t>
      </w:r>
      <w:r w:rsidRPr="00D1763B">
        <w:rPr>
          <w:rFonts w:hint="eastAsia"/>
          <w:sz w:val="22"/>
          <w:szCs w:val="22"/>
        </w:rPr>
        <w:t>年に</w:t>
      </w:r>
      <w:r w:rsidR="00F47A52" w:rsidRPr="00D1763B">
        <w:rPr>
          <w:rFonts w:hint="eastAsia"/>
          <w:sz w:val="22"/>
          <w:szCs w:val="22"/>
        </w:rPr>
        <w:t>羽曳野高校と西浦高校を統合し、</w:t>
      </w:r>
      <w:r w:rsidRPr="00D1763B">
        <w:rPr>
          <w:rFonts w:hint="eastAsia"/>
          <w:sz w:val="22"/>
          <w:szCs w:val="22"/>
        </w:rPr>
        <w:t>普通科として開校し、平成</w:t>
      </w:r>
      <w:r w:rsidR="00F47A52" w:rsidRPr="00D1763B">
        <w:rPr>
          <w:rFonts w:hint="eastAsia"/>
          <w:sz w:val="22"/>
          <w:szCs w:val="22"/>
        </w:rPr>
        <w:t>2</w:t>
      </w:r>
      <w:r w:rsidR="00053A9D" w:rsidRPr="00D1763B">
        <w:rPr>
          <w:sz w:val="22"/>
          <w:szCs w:val="22"/>
        </w:rPr>
        <w:t>8</w:t>
      </w:r>
      <w:r w:rsidRPr="00D1763B">
        <w:rPr>
          <w:rFonts w:hint="eastAsia"/>
          <w:sz w:val="22"/>
          <w:szCs w:val="22"/>
        </w:rPr>
        <w:t>年には「</w:t>
      </w:r>
      <w:r w:rsidR="00F47A52" w:rsidRPr="00D1763B">
        <w:rPr>
          <w:rFonts w:hint="eastAsia"/>
          <w:sz w:val="22"/>
          <w:szCs w:val="22"/>
        </w:rPr>
        <w:t>スポーツユースリーダー専門コース</w:t>
      </w:r>
      <w:r w:rsidRPr="00D1763B">
        <w:rPr>
          <w:rFonts w:hint="eastAsia"/>
          <w:sz w:val="22"/>
          <w:szCs w:val="22"/>
        </w:rPr>
        <w:t>」と「</w:t>
      </w:r>
      <w:r w:rsidR="00F47A52" w:rsidRPr="00D1763B">
        <w:rPr>
          <w:rFonts w:hint="eastAsia"/>
          <w:sz w:val="22"/>
          <w:szCs w:val="22"/>
        </w:rPr>
        <w:t>チャイルドケアリーダー専門</w:t>
      </w:r>
      <w:r w:rsidRPr="00D1763B">
        <w:rPr>
          <w:rFonts w:hint="eastAsia"/>
          <w:sz w:val="22"/>
          <w:szCs w:val="22"/>
        </w:rPr>
        <w:t>コース」を置く普通科専門コース設置校となった。</w:t>
      </w:r>
      <w:bookmarkStart w:id="3" w:name="_Hlk173156076"/>
    </w:p>
    <w:bookmarkEnd w:id="3"/>
    <w:p w14:paraId="30E7D21B" w14:textId="42B123F2" w:rsidR="005D47DC" w:rsidRPr="00D1763B" w:rsidRDefault="00C557DB" w:rsidP="002723F8">
      <w:pPr>
        <w:spacing w:line="340" w:lineRule="exact"/>
        <w:ind w:leftChars="300" w:left="630" w:firstLineChars="100" w:firstLine="220"/>
        <w:rPr>
          <w:sz w:val="22"/>
          <w:szCs w:val="22"/>
        </w:rPr>
      </w:pPr>
      <w:r w:rsidRPr="00D1763B">
        <w:rPr>
          <w:rFonts w:hint="eastAsia"/>
          <w:sz w:val="22"/>
          <w:szCs w:val="22"/>
        </w:rPr>
        <w:t>専門コースでは、「</w:t>
      </w:r>
      <w:r w:rsidR="0006497D" w:rsidRPr="00D1763B">
        <w:rPr>
          <w:rFonts w:hint="eastAsia"/>
          <w:sz w:val="22"/>
          <w:szCs w:val="22"/>
        </w:rPr>
        <w:t>スポーツに関する授業やグループワーク</w:t>
      </w:r>
      <w:r w:rsidRPr="00D1763B">
        <w:rPr>
          <w:rFonts w:hint="eastAsia"/>
          <w:sz w:val="22"/>
          <w:szCs w:val="22"/>
        </w:rPr>
        <w:t>」や「</w:t>
      </w:r>
      <w:r w:rsidR="000750D5" w:rsidRPr="00D1763B">
        <w:rPr>
          <w:rFonts w:hint="eastAsia"/>
          <w:sz w:val="22"/>
          <w:szCs w:val="22"/>
        </w:rPr>
        <w:t>保育など</w:t>
      </w:r>
      <w:r w:rsidR="0006497D" w:rsidRPr="00D1763B">
        <w:rPr>
          <w:rFonts w:hint="eastAsia"/>
          <w:sz w:val="22"/>
          <w:szCs w:val="22"/>
        </w:rPr>
        <w:t>子どもへの理解を深める学習</w:t>
      </w:r>
      <w:r w:rsidRPr="00D1763B">
        <w:rPr>
          <w:rFonts w:hint="eastAsia"/>
          <w:sz w:val="22"/>
          <w:szCs w:val="22"/>
        </w:rPr>
        <w:t>」等の特色ある授業を実施するとともに、学校全体で</w:t>
      </w:r>
      <w:r w:rsidR="0006497D" w:rsidRPr="00D1763B">
        <w:rPr>
          <w:rFonts w:hint="eastAsia"/>
          <w:sz w:val="22"/>
          <w:szCs w:val="22"/>
        </w:rPr>
        <w:t>基礎的な知識や技能を習得し、それらを活用して自ら考え実践を通じて深く学び、表現する力の育成を行ってきた</w:t>
      </w:r>
      <w:r w:rsidRPr="00D1763B">
        <w:rPr>
          <w:rFonts w:hint="eastAsia"/>
          <w:sz w:val="22"/>
          <w:szCs w:val="22"/>
        </w:rPr>
        <w:t>。</w:t>
      </w:r>
    </w:p>
    <w:p w14:paraId="7BC1DF66" w14:textId="77777777" w:rsidR="00C557DB" w:rsidRPr="00D1763B" w:rsidRDefault="00C557DB" w:rsidP="002723F8">
      <w:pPr>
        <w:spacing w:line="340" w:lineRule="exact"/>
        <w:ind w:leftChars="300" w:left="630" w:firstLineChars="100" w:firstLine="220"/>
        <w:rPr>
          <w:sz w:val="22"/>
          <w:szCs w:val="22"/>
        </w:rPr>
      </w:pPr>
    </w:p>
    <w:p w14:paraId="254F03AA" w14:textId="08355B06" w:rsidR="006177E8" w:rsidRPr="00D1763B" w:rsidRDefault="002723F8" w:rsidP="002723F8">
      <w:pPr>
        <w:spacing w:line="340" w:lineRule="exact"/>
        <w:ind w:leftChars="210" w:left="566" w:hangingChars="57" w:hanging="125"/>
        <w:rPr>
          <w:sz w:val="22"/>
          <w:szCs w:val="22"/>
        </w:rPr>
      </w:pPr>
      <w:r w:rsidRPr="00D1763B">
        <w:rPr>
          <w:rFonts w:hint="eastAsia"/>
          <w:sz w:val="22"/>
          <w:szCs w:val="22"/>
        </w:rPr>
        <w:t>・　一方、このような</w:t>
      </w:r>
      <w:r w:rsidR="00D06E4F" w:rsidRPr="00D1763B">
        <w:rPr>
          <w:rFonts w:hint="eastAsia"/>
          <w:sz w:val="22"/>
          <w:szCs w:val="22"/>
        </w:rPr>
        <w:t>学校や関係者の尽力にもかかわらず、中学校卒業者数が減少する中、同校では、令和３年度以降</w:t>
      </w:r>
      <w:r w:rsidR="0006497D" w:rsidRPr="00D1763B">
        <w:rPr>
          <w:rFonts w:hint="eastAsia"/>
          <w:sz w:val="22"/>
          <w:szCs w:val="22"/>
        </w:rPr>
        <w:t>５</w:t>
      </w:r>
      <w:r w:rsidR="00D06E4F" w:rsidRPr="00D1763B">
        <w:rPr>
          <w:rFonts w:hint="eastAsia"/>
          <w:sz w:val="22"/>
          <w:szCs w:val="22"/>
        </w:rPr>
        <w:t>年連続して入学を志願する者が定員に満たない状況が続いており、小規模化が進んでいる。</w:t>
      </w:r>
    </w:p>
    <w:p w14:paraId="410ABC6F" w14:textId="3DC5164E" w:rsidR="002723F8" w:rsidRPr="00D1763B" w:rsidRDefault="006177E8" w:rsidP="002723F8">
      <w:pPr>
        <w:spacing w:line="340" w:lineRule="exact"/>
        <w:ind w:leftChars="300" w:left="630" w:firstLineChars="100" w:firstLine="220"/>
        <w:rPr>
          <w:sz w:val="22"/>
          <w:szCs w:val="22"/>
        </w:rPr>
      </w:pPr>
      <w:r w:rsidRPr="00D1763B">
        <w:rPr>
          <w:rFonts w:hint="eastAsia"/>
          <w:sz w:val="22"/>
          <w:szCs w:val="22"/>
        </w:rPr>
        <w:t>加えて、</w:t>
      </w:r>
      <w:r w:rsidR="00D06E4F" w:rsidRPr="00D1763B">
        <w:rPr>
          <w:rFonts w:hint="eastAsia"/>
          <w:sz w:val="22"/>
          <w:szCs w:val="22"/>
        </w:rPr>
        <w:t>同校の在籍生徒の主たる居住地の行政区（</w:t>
      </w:r>
      <w:r w:rsidR="0006497D" w:rsidRPr="00D1763B">
        <w:rPr>
          <w:rFonts w:hint="eastAsia"/>
          <w:sz w:val="22"/>
          <w:szCs w:val="22"/>
        </w:rPr>
        <w:t>羽曳野</w:t>
      </w:r>
      <w:r w:rsidR="00D06E4F" w:rsidRPr="00D1763B">
        <w:rPr>
          <w:rFonts w:hint="eastAsia"/>
          <w:sz w:val="22"/>
          <w:szCs w:val="22"/>
        </w:rPr>
        <w:t>市</w:t>
      </w:r>
      <w:r w:rsidR="00F478C6" w:rsidRPr="00D1763B">
        <w:rPr>
          <w:rFonts w:hint="eastAsia"/>
          <w:sz w:val="22"/>
          <w:szCs w:val="22"/>
        </w:rPr>
        <w:t>・富田林市・藤井寺市・柏原市</w:t>
      </w:r>
      <w:r w:rsidR="00321469" w:rsidRPr="00D1763B">
        <w:rPr>
          <w:rFonts w:hint="eastAsia"/>
          <w:sz w:val="22"/>
          <w:szCs w:val="22"/>
        </w:rPr>
        <w:t>・南河内郡</w:t>
      </w:r>
      <w:r w:rsidR="00F478C6" w:rsidRPr="00D1763B">
        <w:rPr>
          <w:rFonts w:hint="eastAsia"/>
          <w:sz w:val="22"/>
          <w:szCs w:val="22"/>
        </w:rPr>
        <w:t>の合計</w:t>
      </w:r>
      <w:r w:rsidR="00D06E4F" w:rsidRPr="00D1763B">
        <w:rPr>
          <w:rFonts w:hint="eastAsia"/>
          <w:sz w:val="22"/>
          <w:szCs w:val="22"/>
        </w:rPr>
        <w:t>）における今後の中学校卒業者数が減少傾向にあることから、同校を志願する者の数の改善が見込めない状況となっている。</w:t>
      </w:r>
    </w:p>
    <w:p w14:paraId="44635570" w14:textId="77777777" w:rsidR="002723F8" w:rsidRPr="00D1763B" w:rsidRDefault="002723F8" w:rsidP="002723F8">
      <w:pPr>
        <w:spacing w:line="340" w:lineRule="exact"/>
        <w:ind w:firstLineChars="200" w:firstLine="440"/>
        <w:rPr>
          <w:rFonts w:ascii="Century"/>
          <w:sz w:val="22"/>
          <w:szCs w:val="22"/>
        </w:rPr>
      </w:pPr>
    </w:p>
    <w:p w14:paraId="26AE3819" w14:textId="1D8AF0DF" w:rsidR="00D06E4F" w:rsidRPr="00D1763B" w:rsidRDefault="00831E39" w:rsidP="002723F8">
      <w:pPr>
        <w:spacing w:line="340" w:lineRule="exact"/>
        <w:ind w:firstLineChars="200" w:firstLine="480"/>
        <w:rPr>
          <w:rFonts w:ascii="Century"/>
          <w:sz w:val="22"/>
          <w:szCs w:val="22"/>
        </w:rPr>
      </w:pPr>
      <w:r w:rsidRPr="00D1763B">
        <w:rPr>
          <w:rFonts w:ascii="ＭＳ ゴシック" w:eastAsia="ＭＳ ゴシック" w:hAnsi="ＭＳ ゴシック"/>
          <w:noProof/>
          <w:sz w:val="24"/>
        </w:rPr>
        <mc:AlternateContent>
          <mc:Choice Requires="wps">
            <w:drawing>
              <wp:anchor distT="0" distB="0" distL="114300" distR="114300" simplePos="0" relativeHeight="251707904" behindDoc="0" locked="1" layoutInCell="1" allowOverlap="1" wp14:anchorId="4B06B0F5" wp14:editId="0F3F20DE">
                <wp:simplePos x="0" y="0"/>
                <wp:positionH relativeFrom="margin">
                  <wp:align>center</wp:align>
                </wp:positionH>
                <wp:positionV relativeFrom="bottomMargin">
                  <wp:align>top</wp:align>
                </wp:positionV>
                <wp:extent cx="692150" cy="321310"/>
                <wp:effectExtent l="0" t="0" r="0" b="2540"/>
                <wp:wrapNone/>
                <wp:docPr id="24" name="正方形/長方形 24"/>
                <wp:cNvGraphicFramePr/>
                <a:graphic xmlns:a="http://schemas.openxmlformats.org/drawingml/2006/main">
                  <a:graphicData uri="http://schemas.microsoft.com/office/word/2010/wordprocessingShape">
                    <wps:wsp>
                      <wps:cNvSpPr/>
                      <wps:spPr>
                        <a:xfrm>
                          <a:off x="0" y="0"/>
                          <a:ext cx="692150" cy="321310"/>
                        </a:xfrm>
                        <a:prstGeom prst="rect">
                          <a:avLst/>
                        </a:prstGeom>
                        <a:solidFill>
                          <a:sysClr val="window" lastClr="FFFFFF"/>
                        </a:solidFill>
                        <a:ln w="25400" cap="flat" cmpd="sng" algn="ctr">
                          <a:noFill/>
                          <a:prstDash val="solid"/>
                        </a:ln>
                        <a:effectLst/>
                      </wps:spPr>
                      <wps:txbx>
                        <w:txbxContent>
                          <w:p w14:paraId="704EAD33" w14:textId="295F103D" w:rsidR="00C97ABC" w:rsidRPr="00493DCD" w:rsidRDefault="00132039" w:rsidP="0072337D">
                            <w:pPr>
                              <w:jc w:val="center"/>
                              <w:rPr>
                                <w:sz w:val="24"/>
                              </w:rPr>
                            </w:pPr>
                            <w:r>
                              <w:rPr>
                                <w:rFonts w:hint="eastAsia"/>
                                <w:sz w:val="24"/>
                              </w:rPr>
                              <w:t>３</w:t>
                            </w:r>
                            <w:r w:rsidR="00C97ABC">
                              <w:rPr>
                                <w:rFonts w:hint="eastAsia"/>
                                <w:sz w:val="24"/>
                              </w:rPr>
                              <w:t>-</w:t>
                            </w:r>
                            <w:r w:rsidR="005C5199">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6B0F5" id="正方形/長方形 24" o:spid="_x0000_s1027" style="position:absolute;left:0;text-align:left;margin-left:0;margin-top:0;width:54.5pt;height:25.3pt;z-index:25170790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" fillcolor="window" stroked="f" strokeweight="2pt">
                <v:textbox>
                  <w:txbxContent>
                    <w:p w14:paraId="704EAD33" w14:textId="295F103D" w:rsidR="00C97ABC" w:rsidRPr="00493DCD" w:rsidRDefault="00132039" w:rsidP="0072337D">
                      <w:pPr>
                        <w:jc w:val="center"/>
                        <w:rPr>
                          <w:sz w:val="24"/>
                        </w:rPr>
                      </w:pPr>
                      <w:r>
                        <w:rPr>
                          <w:rFonts w:hint="eastAsia"/>
                          <w:sz w:val="24"/>
                        </w:rPr>
                        <w:t>３</w:t>
                      </w:r>
                      <w:r w:rsidR="00C97ABC">
                        <w:rPr>
                          <w:rFonts w:hint="eastAsia"/>
                          <w:sz w:val="24"/>
                        </w:rPr>
                        <w:t>-</w:t>
                      </w:r>
                      <w:r w:rsidR="005C5199">
                        <w:rPr>
                          <w:rFonts w:hint="eastAsia"/>
                          <w:sz w:val="24"/>
                        </w:rPr>
                        <w:t>３</w:t>
                      </w:r>
                    </w:p>
                  </w:txbxContent>
                </v:textbox>
                <w10:wrap anchorx="margin" anchory="margin"/>
                <w10:anchorlock/>
              </v:rect>
            </w:pict>
          </mc:Fallback>
        </mc:AlternateContent>
      </w:r>
      <w:r w:rsidR="002723F8" w:rsidRPr="00D1763B">
        <w:rPr>
          <w:rFonts w:ascii="Century" w:hint="eastAsia"/>
          <w:sz w:val="22"/>
          <w:szCs w:val="22"/>
        </w:rPr>
        <w:t>・　同校の</w:t>
      </w:r>
      <w:r w:rsidR="00D06E4F" w:rsidRPr="00D1763B">
        <w:rPr>
          <w:rFonts w:ascii="Century" w:hint="eastAsia"/>
          <w:sz w:val="22"/>
          <w:szCs w:val="22"/>
        </w:rPr>
        <w:t>特色ある取組み等</w:t>
      </w:r>
      <w:r w:rsidR="002723F8" w:rsidRPr="00D1763B">
        <w:rPr>
          <w:rFonts w:ascii="Century" w:hint="eastAsia"/>
          <w:sz w:val="22"/>
          <w:szCs w:val="22"/>
        </w:rPr>
        <w:t>の継承に</w:t>
      </w:r>
      <w:r w:rsidR="00D06E4F" w:rsidRPr="00D1763B">
        <w:rPr>
          <w:rFonts w:ascii="Century" w:hint="eastAsia"/>
          <w:sz w:val="22"/>
          <w:szCs w:val="22"/>
        </w:rPr>
        <w:t>ついては、</w:t>
      </w:r>
      <w:r w:rsidR="002723F8" w:rsidRPr="00D1763B">
        <w:rPr>
          <w:rFonts w:ascii="Century" w:hint="eastAsia"/>
          <w:sz w:val="22"/>
          <w:szCs w:val="22"/>
        </w:rPr>
        <w:t>年度内に公表する。</w:t>
      </w:r>
    </w:p>
    <w:p w14:paraId="7B731B7A" w14:textId="77777777" w:rsidR="00B00EAE" w:rsidRPr="00D1763B" w:rsidRDefault="00B00EAE">
      <w:pPr>
        <w:widowControl/>
        <w:jc w:val="left"/>
        <w:rPr>
          <w:rFonts w:ascii="Century"/>
          <w:szCs w:val="22"/>
        </w:rPr>
      </w:pPr>
      <w:r w:rsidRPr="00D1763B">
        <w:rPr>
          <w:rFonts w:ascii="Century"/>
          <w:szCs w:val="22"/>
        </w:rPr>
        <w:br w:type="page"/>
      </w:r>
    </w:p>
    <w:p w14:paraId="212AF90F" w14:textId="6864C1FB" w:rsidR="0042219C" w:rsidRPr="00D1763B" w:rsidRDefault="0042219C" w:rsidP="00004BC6">
      <w:pPr>
        <w:spacing w:line="340" w:lineRule="exact"/>
        <w:rPr>
          <w:rFonts w:ascii="Century"/>
          <w:szCs w:val="22"/>
        </w:rPr>
      </w:pPr>
      <w:r w:rsidRPr="00D1763B">
        <w:rPr>
          <w:rFonts w:ascii="Century" w:hint="eastAsia"/>
          <w:szCs w:val="22"/>
        </w:rPr>
        <w:lastRenderedPageBreak/>
        <w:t>≪参考≫</w:t>
      </w:r>
    </w:p>
    <w:p w14:paraId="08A18214" w14:textId="271061A2" w:rsidR="0042219C" w:rsidRPr="00D1763B" w:rsidRDefault="0042219C" w:rsidP="0042219C">
      <w:pPr>
        <w:ind w:firstLineChars="200" w:firstLine="440"/>
        <w:rPr>
          <w:rFonts w:ascii="Century"/>
          <w:sz w:val="22"/>
          <w:szCs w:val="22"/>
        </w:rPr>
      </w:pPr>
      <w:r w:rsidRPr="00D1763B">
        <w:rPr>
          <w:rFonts w:ascii="Century" w:hint="eastAsia"/>
          <w:sz w:val="22"/>
          <w:szCs w:val="22"/>
        </w:rPr>
        <w:t>１．入学者数の状況</w:t>
      </w:r>
    </w:p>
    <w:p w14:paraId="3707F3A3" w14:textId="603118AB" w:rsidR="0042219C" w:rsidRPr="00D1763B" w:rsidRDefault="0042219C" w:rsidP="0042219C">
      <w:pPr>
        <w:ind w:firstLineChars="250" w:firstLine="550"/>
        <w:rPr>
          <w:rFonts w:ascii="Century"/>
          <w:sz w:val="22"/>
          <w:szCs w:val="22"/>
        </w:rPr>
      </w:pPr>
      <w:r w:rsidRPr="00D1763B">
        <w:rPr>
          <w:rFonts w:ascii="Century" w:hint="eastAsia"/>
          <w:sz w:val="22"/>
          <w:szCs w:val="22"/>
        </w:rPr>
        <w:t>＜</w:t>
      </w:r>
      <w:r w:rsidR="0006497D" w:rsidRPr="00D1763B">
        <w:rPr>
          <w:rFonts w:ascii="Century" w:hint="eastAsia"/>
          <w:sz w:val="22"/>
          <w:szCs w:val="22"/>
        </w:rPr>
        <w:t>門真西</w:t>
      </w:r>
      <w:r w:rsidRPr="00D1763B">
        <w:rPr>
          <w:rFonts w:ascii="Century" w:hint="eastAsia"/>
          <w:sz w:val="22"/>
          <w:szCs w:val="22"/>
        </w:rPr>
        <w:t>高校＞</w:t>
      </w:r>
    </w:p>
    <w:p w14:paraId="53238C35" w14:textId="3B688EAD" w:rsidR="00065ECD" w:rsidRPr="00D1763B" w:rsidRDefault="00F478C6" w:rsidP="0042219C">
      <w:pPr>
        <w:ind w:firstLineChars="250" w:firstLine="525"/>
        <w:rPr>
          <w:rFonts w:ascii="Century"/>
          <w:sz w:val="22"/>
          <w:szCs w:val="22"/>
        </w:rPr>
      </w:pPr>
      <w:r w:rsidRPr="00D1763B">
        <w:rPr>
          <w:noProof/>
        </w:rPr>
        <w:drawing>
          <wp:inline distT="0" distB="0" distL="0" distR="0" wp14:anchorId="3D4E6925" wp14:editId="3F75A971">
            <wp:extent cx="6120130" cy="176403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764030"/>
                    </a:xfrm>
                    <a:prstGeom prst="rect">
                      <a:avLst/>
                    </a:prstGeom>
                    <a:noFill/>
                    <a:ln>
                      <a:noFill/>
                    </a:ln>
                  </pic:spPr>
                </pic:pic>
              </a:graphicData>
            </a:graphic>
          </wp:inline>
        </w:drawing>
      </w:r>
    </w:p>
    <w:p w14:paraId="471A7ACC" w14:textId="1F142A28" w:rsidR="0042219C" w:rsidRPr="00D1763B" w:rsidRDefault="0042219C" w:rsidP="000E6BAF">
      <w:pPr>
        <w:ind w:firstLineChars="250" w:firstLine="525"/>
        <w:jc w:val="left"/>
        <w:rPr>
          <w:noProof/>
        </w:rPr>
      </w:pPr>
    </w:p>
    <w:p w14:paraId="52501DF7" w14:textId="2FA5330D" w:rsidR="0042219C" w:rsidRPr="00D1763B" w:rsidRDefault="0042219C" w:rsidP="0072176D">
      <w:pPr>
        <w:kinsoku w:val="0"/>
        <w:wordWrap w:val="0"/>
        <w:overflowPunct w:val="0"/>
        <w:snapToGrid w:val="0"/>
        <w:spacing w:line="321" w:lineRule="exact"/>
        <w:ind w:firstLineChars="257" w:firstLine="565"/>
        <w:rPr>
          <w:sz w:val="22"/>
          <w:szCs w:val="22"/>
        </w:rPr>
      </w:pPr>
      <w:r w:rsidRPr="00D1763B">
        <w:rPr>
          <w:rFonts w:hint="eastAsia"/>
          <w:sz w:val="22"/>
          <w:szCs w:val="22"/>
        </w:rPr>
        <w:t>＜</w:t>
      </w:r>
      <w:r w:rsidR="0006497D" w:rsidRPr="00D1763B">
        <w:rPr>
          <w:rFonts w:hint="eastAsia"/>
          <w:sz w:val="22"/>
          <w:szCs w:val="22"/>
        </w:rPr>
        <w:t>懐風館</w:t>
      </w:r>
      <w:r w:rsidRPr="00D1763B">
        <w:rPr>
          <w:rFonts w:hint="eastAsia"/>
          <w:sz w:val="22"/>
          <w:szCs w:val="22"/>
        </w:rPr>
        <w:t>高校＞</w:t>
      </w:r>
    </w:p>
    <w:p w14:paraId="669A6DC3" w14:textId="2266DD90" w:rsidR="0042219C" w:rsidRPr="00D1763B" w:rsidRDefault="00F478C6" w:rsidP="00F87A47">
      <w:pPr>
        <w:ind w:firstLineChars="250" w:firstLine="525"/>
      </w:pPr>
      <w:r w:rsidRPr="00D1763B">
        <w:rPr>
          <w:noProof/>
        </w:rPr>
        <w:drawing>
          <wp:inline distT="0" distB="0" distL="0" distR="0" wp14:anchorId="2C8C3864" wp14:editId="5F4E9EA6">
            <wp:extent cx="6120130" cy="1771015"/>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771015"/>
                    </a:xfrm>
                    <a:prstGeom prst="rect">
                      <a:avLst/>
                    </a:prstGeom>
                    <a:noFill/>
                    <a:ln>
                      <a:noFill/>
                    </a:ln>
                  </pic:spPr>
                </pic:pic>
              </a:graphicData>
            </a:graphic>
          </wp:inline>
        </w:drawing>
      </w:r>
    </w:p>
    <w:p w14:paraId="409FC13A" w14:textId="77777777" w:rsidR="00065ECD" w:rsidRPr="00D1763B" w:rsidRDefault="00065ECD" w:rsidP="00F87A47">
      <w:pPr>
        <w:ind w:firstLineChars="250" w:firstLine="525"/>
      </w:pPr>
    </w:p>
    <w:p w14:paraId="0B67C553" w14:textId="49D6B6C6" w:rsidR="0042219C" w:rsidRPr="00D1763B" w:rsidRDefault="00E618B8" w:rsidP="00E618B8">
      <w:pPr>
        <w:kinsoku w:val="0"/>
        <w:wordWrap w:val="0"/>
        <w:overflowPunct w:val="0"/>
        <w:snapToGrid w:val="0"/>
        <w:spacing w:line="321" w:lineRule="exact"/>
        <w:ind w:leftChars="200" w:left="420"/>
        <w:rPr>
          <w:sz w:val="22"/>
          <w:szCs w:val="22"/>
        </w:rPr>
      </w:pPr>
      <w:r w:rsidRPr="00D1763B">
        <w:rPr>
          <w:rFonts w:hint="eastAsia"/>
          <w:sz w:val="22"/>
          <w:szCs w:val="22"/>
        </w:rPr>
        <w:t>２</w:t>
      </w:r>
      <w:r w:rsidR="0042219C" w:rsidRPr="00D1763B">
        <w:rPr>
          <w:rFonts w:hint="eastAsia"/>
          <w:sz w:val="22"/>
          <w:szCs w:val="22"/>
        </w:rPr>
        <w:t>．今後の中学校卒業者数の見込み</w:t>
      </w:r>
    </w:p>
    <w:p w14:paraId="6EF4639E" w14:textId="659EB9D1" w:rsidR="00E618B8" w:rsidRPr="00D1763B" w:rsidRDefault="00E618B8" w:rsidP="00E618B8">
      <w:pPr>
        <w:kinsoku w:val="0"/>
        <w:wordWrap w:val="0"/>
        <w:overflowPunct w:val="0"/>
        <w:snapToGrid w:val="0"/>
        <w:spacing w:line="321" w:lineRule="exact"/>
        <w:ind w:leftChars="250" w:left="525"/>
        <w:rPr>
          <w:sz w:val="22"/>
          <w:szCs w:val="22"/>
        </w:rPr>
      </w:pPr>
      <w:r w:rsidRPr="00D1763B">
        <w:rPr>
          <w:rFonts w:hint="eastAsia"/>
          <w:sz w:val="22"/>
          <w:szCs w:val="22"/>
        </w:rPr>
        <w:t>＜</w:t>
      </w:r>
      <w:r w:rsidR="00F478C6" w:rsidRPr="00D1763B">
        <w:rPr>
          <w:rFonts w:hint="eastAsia"/>
          <w:sz w:val="22"/>
          <w:szCs w:val="22"/>
        </w:rPr>
        <w:t>門真西</w:t>
      </w:r>
      <w:r w:rsidRPr="00D1763B">
        <w:rPr>
          <w:rFonts w:hint="eastAsia"/>
          <w:sz w:val="22"/>
          <w:szCs w:val="22"/>
        </w:rPr>
        <w:t>高校＞</w:t>
      </w:r>
    </w:p>
    <w:p w14:paraId="2709CA95" w14:textId="1332FD9B" w:rsidR="0042219C" w:rsidRPr="00D1763B" w:rsidRDefault="0042219C" w:rsidP="0042219C">
      <w:pPr>
        <w:kinsoku w:val="0"/>
        <w:wordWrap w:val="0"/>
        <w:overflowPunct w:val="0"/>
        <w:snapToGrid w:val="0"/>
        <w:spacing w:line="321" w:lineRule="exact"/>
        <w:ind w:firstLineChars="400" w:firstLine="880"/>
        <w:rPr>
          <w:sz w:val="22"/>
          <w:szCs w:val="22"/>
        </w:rPr>
      </w:pPr>
      <w:r w:rsidRPr="00D1763B">
        <w:rPr>
          <w:rFonts w:hint="eastAsia"/>
          <w:sz w:val="22"/>
          <w:szCs w:val="22"/>
        </w:rPr>
        <w:t>≪</w:t>
      </w:r>
      <w:r w:rsidR="00F478C6" w:rsidRPr="00D1763B">
        <w:rPr>
          <w:rFonts w:hint="eastAsia"/>
          <w:sz w:val="22"/>
          <w:szCs w:val="22"/>
        </w:rPr>
        <w:t>門真市・寝屋川市・守口市・大阪市旭区・大東市</w:t>
      </w:r>
      <w:r w:rsidRPr="00D1763B">
        <w:rPr>
          <w:rFonts w:hint="eastAsia"/>
          <w:sz w:val="22"/>
          <w:szCs w:val="22"/>
        </w:rPr>
        <w:t>の合計≫</w:t>
      </w:r>
    </w:p>
    <w:p w14:paraId="674BFFA9" w14:textId="713C1149" w:rsidR="00F478C6" w:rsidRPr="00D1763B" w:rsidRDefault="00F478C6" w:rsidP="00F478C6">
      <w:pPr>
        <w:kinsoku w:val="0"/>
        <w:wordWrap w:val="0"/>
        <w:overflowPunct w:val="0"/>
        <w:snapToGrid w:val="0"/>
        <w:ind w:firstLineChars="400" w:firstLine="840"/>
        <w:rPr>
          <w:sz w:val="22"/>
          <w:szCs w:val="22"/>
        </w:rPr>
      </w:pPr>
      <w:r w:rsidRPr="00D1763B">
        <w:rPr>
          <w:rFonts w:hint="eastAsia"/>
          <w:noProof/>
        </w:rPr>
        <w:drawing>
          <wp:inline distT="0" distB="0" distL="0" distR="0" wp14:anchorId="04D17472" wp14:editId="2FC17F94">
            <wp:extent cx="6120130" cy="40195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01955"/>
                    </a:xfrm>
                    <a:prstGeom prst="rect">
                      <a:avLst/>
                    </a:prstGeom>
                    <a:noFill/>
                    <a:ln>
                      <a:noFill/>
                    </a:ln>
                  </pic:spPr>
                </pic:pic>
              </a:graphicData>
            </a:graphic>
          </wp:inline>
        </w:drawing>
      </w:r>
    </w:p>
    <w:p w14:paraId="297B15C6" w14:textId="77777777" w:rsidR="00F478C6" w:rsidRPr="00D1763B" w:rsidRDefault="00F478C6" w:rsidP="00F478C6">
      <w:pPr>
        <w:kinsoku w:val="0"/>
        <w:wordWrap w:val="0"/>
        <w:overflowPunct w:val="0"/>
        <w:snapToGrid w:val="0"/>
        <w:spacing w:line="321" w:lineRule="exact"/>
        <w:rPr>
          <w:sz w:val="22"/>
          <w:szCs w:val="22"/>
        </w:rPr>
      </w:pPr>
    </w:p>
    <w:p w14:paraId="0531F3AF" w14:textId="07D41E1C" w:rsidR="00D545C4" w:rsidRPr="00D1763B" w:rsidRDefault="00D545C4" w:rsidP="00D039F6">
      <w:pPr>
        <w:kinsoku w:val="0"/>
        <w:wordWrap w:val="0"/>
        <w:overflowPunct w:val="0"/>
        <w:snapToGrid w:val="0"/>
        <w:spacing w:line="321" w:lineRule="exact"/>
        <w:ind w:firstLineChars="243" w:firstLine="535"/>
        <w:rPr>
          <w:sz w:val="22"/>
          <w:szCs w:val="22"/>
        </w:rPr>
      </w:pPr>
      <w:r w:rsidRPr="00D1763B">
        <w:rPr>
          <w:rFonts w:hint="eastAsia"/>
          <w:sz w:val="22"/>
          <w:szCs w:val="22"/>
        </w:rPr>
        <w:t>＜</w:t>
      </w:r>
      <w:r w:rsidR="00F478C6" w:rsidRPr="00D1763B">
        <w:rPr>
          <w:rFonts w:hint="eastAsia"/>
          <w:sz w:val="22"/>
          <w:szCs w:val="22"/>
        </w:rPr>
        <w:t>懐風館</w:t>
      </w:r>
      <w:r w:rsidRPr="00D1763B">
        <w:rPr>
          <w:rFonts w:hint="eastAsia"/>
          <w:sz w:val="22"/>
          <w:szCs w:val="22"/>
        </w:rPr>
        <w:t>高校＞</w:t>
      </w:r>
    </w:p>
    <w:p w14:paraId="685E2B35" w14:textId="48784F51" w:rsidR="00D545C4" w:rsidRPr="00D1763B" w:rsidRDefault="00D545C4" w:rsidP="00D545C4">
      <w:pPr>
        <w:kinsoku w:val="0"/>
        <w:wordWrap w:val="0"/>
        <w:overflowPunct w:val="0"/>
        <w:snapToGrid w:val="0"/>
        <w:spacing w:line="321" w:lineRule="exact"/>
        <w:ind w:firstLineChars="400" w:firstLine="880"/>
        <w:rPr>
          <w:sz w:val="22"/>
          <w:szCs w:val="22"/>
        </w:rPr>
      </w:pPr>
      <w:r w:rsidRPr="00D1763B">
        <w:rPr>
          <w:rFonts w:hint="eastAsia"/>
          <w:sz w:val="22"/>
          <w:szCs w:val="22"/>
        </w:rPr>
        <w:t>≪</w:t>
      </w:r>
      <w:r w:rsidR="00F478C6" w:rsidRPr="00D1763B">
        <w:rPr>
          <w:rFonts w:hint="eastAsia"/>
          <w:sz w:val="22"/>
          <w:szCs w:val="22"/>
        </w:rPr>
        <w:t>羽曳野市・富田林市・藤井寺市・柏原市</w:t>
      </w:r>
      <w:r w:rsidR="00321469" w:rsidRPr="00D1763B">
        <w:rPr>
          <w:rFonts w:hint="eastAsia"/>
          <w:sz w:val="22"/>
          <w:szCs w:val="22"/>
        </w:rPr>
        <w:t>・南河内</w:t>
      </w:r>
      <w:r w:rsidR="00F7630C" w:rsidRPr="00132039">
        <w:rPr>
          <w:rFonts w:hint="eastAsia"/>
          <w:sz w:val="22"/>
          <w:szCs w:val="22"/>
        </w:rPr>
        <w:t>郡</w:t>
      </w:r>
      <w:r w:rsidR="00F478C6" w:rsidRPr="00132039">
        <w:rPr>
          <w:rFonts w:hint="eastAsia"/>
          <w:sz w:val="22"/>
          <w:szCs w:val="22"/>
        </w:rPr>
        <w:t>の</w:t>
      </w:r>
      <w:r w:rsidR="00F478C6" w:rsidRPr="00D1763B">
        <w:rPr>
          <w:rFonts w:hint="eastAsia"/>
          <w:sz w:val="22"/>
          <w:szCs w:val="22"/>
        </w:rPr>
        <w:t>合計</w:t>
      </w:r>
      <w:r w:rsidRPr="00D1763B">
        <w:rPr>
          <w:rFonts w:hint="eastAsia"/>
          <w:sz w:val="22"/>
          <w:szCs w:val="22"/>
        </w:rPr>
        <w:t>≫</w:t>
      </w:r>
    </w:p>
    <w:p w14:paraId="72F11C16" w14:textId="56D8E2C7" w:rsidR="00F478C6" w:rsidRPr="00D1763B" w:rsidRDefault="00321469" w:rsidP="007B2BC3">
      <w:pPr>
        <w:kinsoku w:val="0"/>
        <w:wordWrap w:val="0"/>
        <w:overflowPunct w:val="0"/>
        <w:snapToGrid w:val="0"/>
        <w:ind w:firstLineChars="400" w:firstLine="840"/>
        <w:rPr>
          <w:sz w:val="22"/>
          <w:szCs w:val="22"/>
        </w:rPr>
      </w:pPr>
      <w:r w:rsidRPr="00D1763B">
        <w:rPr>
          <w:noProof/>
        </w:rPr>
        <w:drawing>
          <wp:inline distT="0" distB="0" distL="0" distR="0" wp14:anchorId="4A549E9C" wp14:editId="4D02629E">
            <wp:extent cx="6120130" cy="4019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01955"/>
                    </a:xfrm>
                    <a:prstGeom prst="rect">
                      <a:avLst/>
                    </a:prstGeom>
                    <a:noFill/>
                    <a:ln>
                      <a:noFill/>
                    </a:ln>
                  </pic:spPr>
                </pic:pic>
              </a:graphicData>
            </a:graphic>
          </wp:inline>
        </w:drawing>
      </w:r>
    </w:p>
    <w:p w14:paraId="65397107" w14:textId="3A4C09AC" w:rsidR="00461A0D" w:rsidRPr="00D1763B" w:rsidRDefault="00461A0D" w:rsidP="00831E39">
      <w:pPr>
        <w:kinsoku w:val="0"/>
        <w:wordWrap w:val="0"/>
        <w:overflowPunct w:val="0"/>
        <w:snapToGrid w:val="0"/>
        <w:spacing w:line="321" w:lineRule="exact"/>
        <w:rPr>
          <w:sz w:val="22"/>
          <w:szCs w:val="22"/>
        </w:rPr>
      </w:pPr>
    </w:p>
    <w:p w14:paraId="2576FDA5" w14:textId="3F8DF6E8" w:rsidR="0042219C" w:rsidRPr="00D1763B" w:rsidRDefault="0042219C" w:rsidP="00831E39">
      <w:pPr>
        <w:kinsoku w:val="0"/>
        <w:wordWrap w:val="0"/>
        <w:overflowPunct w:val="0"/>
        <w:snapToGrid w:val="0"/>
        <w:spacing w:line="321" w:lineRule="exact"/>
        <w:ind w:firstLineChars="400" w:firstLine="640"/>
        <w:rPr>
          <w:sz w:val="16"/>
          <w:szCs w:val="20"/>
        </w:rPr>
      </w:pPr>
      <w:r w:rsidRPr="00D1763B">
        <w:rPr>
          <w:rFonts w:hint="eastAsia"/>
          <w:sz w:val="16"/>
          <w:szCs w:val="20"/>
        </w:rPr>
        <w:t>※　学校基本調査（令和</w:t>
      </w:r>
      <w:r w:rsidR="008C20C6" w:rsidRPr="00D1763B">
        <w:rPr>
          <w:rFonts w:hint="eastAsia"/>
          <w:sz w:val="16"/>
          <w:szCs w:val="20"/>
        </w:rPr>
        <w:t>６</w:t>
      </w:r>
      <w:r w:rsidRPr="00D1763B">
        <w:rPr>
          <w:rFonts w:hint="eastAsia"/>
          <w:sz w:val="16"/>
          <w:szCs w:val="20"/>
        </w:rPr>
        <w:t>年５月１日現在）による府内公立小・中学校在籍児童・生徒数から推計したもの。</w:t>
      </w:r>
    </w:p>
    <w:p w14:paraId="2FF9A235" w14:textId="77777777" w:rsidR="008C20C6" w:rsidRPr="00D1763B" w:rsidRDefault="008C20C6" w:rsidP="007B2BC3">
      <w:pPr>
        <w:widowControl/>
        <w:jc w:val="left"/>
        <w:rPr>
          <w:sz w:val="22"/>
          <w:szCs w:val="22"/>
        </w:rPr>
      </w:pPr>
    </w:p>
    <w:p w14:paraId="59F64DF2" w14:textId="77777777" w:rsidR="008C20C6" w:rsidRPr="00D1763B" w:rsidRDefault="008C20C6" w:rsidP="007B2BC3">
      <w:pPr>
        <w:widowControl/>
        <w:jc w:val="left"/>
        <w:rPr>
          <w:sz w:val="22"/>
          <w:szCs w:val="22"/>
        </w:rPr>
      </w:pPr>
    </w:p>
    <w:p w14:paraId="37351617" w14:textId="77777777" w:rsidR="008C20C6" w:rsidRPr="00D1763B" w:rsidRDefault="008C20C6" w:rsidP="007B2BC3">
      <w:pPr>
        <w:widowControl/>
        <w:jc w:val="left"/>
        <w:rPr>
          <w:sz w:val="22"/>
          <w:szCs w:val="22"/>
        </w:rPr>
      </w:pPr>
    </w:p>
    <w:p w14:paraId="4C03D690" w14:textId="77777777" w:rsidR="008C20C6" w:rsidRPr="00D1763B" w:rsidRDefault="008C20C6" w:rsidP="007B2BC3">
      <w:pPr>
        <w:widowControl/>
        <w:jc w:val="left"/>
        <w:rPr>
          <w:sz w:val="22"/>
          <w:szCs w:val="22"/>
        </w:rPr>
      </w:pPr>
    </w:p>
    <w:p w14:paraId="43C3C4FE" w14:textId="77777777" w:rsidR="008C20C6" w:rsidRPr="00D1763B" w:rsidRDefault="008C20C6" w:rsidP="007B2BC3">
      <w:pPr>
        <w:widowControl/>
        <w:jc w:val="left"/>
        <w:rPr>
          <w:sz w:val="22"/>
          <w:szCs w:val="22"/>
        </w:rPr>
      </w:pPr>
    </w:p>
    <w:p w14:paraId="020023DE" w14:textId="77777777" w:rsidR="008C20C6" w:rsidRPr="00D1763B" w:rsidRDefault="008C20C6" w:rsidP="007B2BC3">
      <w:pPr>
        <w:widowControl/>
        <w:jc w:val="left"/>
        <w:rPr>
          <w:sz w:val="22"/>
          <w:szCs w:val="22"/>
        </w:rPr>
      </w:pPr>
    </w:p>
    <w:p w14:paraId="1858DB5A" w14:textId="77777777" w:rsidR="008C20C6" w:rsidRPr="00D1763B" w:rsidRDefault="008C20C6" w:rsidP="007B2BC3">
      <w:pPr>
        <w:widowControl/>
        <w:jc w:val="left"/>
        <w:rPr>
          <w:sz w:val="22"/>
          <w:szCs w:val="22"/>
        </w:rPr>
      </w:pPr>
    </w:p>
    <w:p w14:paraId="743AE05E" w14:textId="3B5940D0" w:rsidR="008C20C6" w:rsidRPr="00D1763B" w:rsidRDefault="00D1763B" w:rsidP="007B2BC3">
      <w:pPr>
        <w:widowControl/>
        <w:jc w:val="left"/>
        <w:rPr>
          <w:sz w:val="22"/>
          <w:szCs w:val="22"/>
        </w:rPr>
      </w:pPr>
      <w:r w:rsidRPr="00D1763B">
        <w:rPr>
          <w:rFonts w:ascii="ＭＳ ゴシック" w:eastAsia="ＭＳ ゴシック" w:hAnsi="ＭＳ ゴシック"/>
          <w:noProof/>
          <w:sz w:val="24"/>
        </w:rPr>
        <mc:AlternateContent>
          <mc:Choice Requires="wps">
            <w:drawing>
              <wp:anchor distT="0" distB="0" distL="114300" distR="114300" simplePos="0" relativeHeight="251725312" behindDoc="0" locked="1" layoutInCell="1" allowOverlap="1" wp14:anchorId="6A184FBD" wp14:editId="411C69DE">
                <wp:simplePos x="0" y="0"/>
                <wp:positionH relativeFrom="margin">
                  <wp:align>center</wp:align>
                </wp:positionH>
                <wp:positionV relativeFrom="bottomMargin">
                  <wp:align>top</wp:align>
                </wp:positionV>
                <wp:extent cx="692150" cy="321310"/>
                <wp:effectExtent l="0" t="0" r="0" b="2540"/>
                <wp:wrapNone/>
                <wp:docPr id="4" name="正方形/長方形 4"/>
                <wp:cNvGraphicFramePr/>
                <a:graphic xmlns:a="http://schemas.openxmlformats.org/drawingml/2006/main">
                  <a:graphicData uri="http://schemas.microsoft.com/office/word/2010/wordprocessingShape">
                    <wps:wsp>
                      <wps:cNvSpPr/>
                      <wps:spPr>
                        <a:xfrm>
                          <a:off x="0" y="0"/>
                          <a:ext cx="692150" cy="321310"/>
                        </a:xfrm>
                        <a:prstGeom prst="rect">
                          <a:avLst/>
                        </a:prstGeom>
                        <a:solidFill>
                          <a:sysClr val="window" lastClr="FFFFFF"/>
                        </a:solidFill>
                        <a:ln w="25400" cap="flat" cmpd="sng" algn="ctr">
                          <a:noFill/>
                          <a:prstDash val="solid"/>
                        </a:ln>
                        <a:effectLst/>
                      </wps:spPr>
                      <wps:txbx>
                        <w:txbxContent>
                          <w:p w14:paraId="11EB34C4" w14:textId="4F9F66AB" w:rsidR="00D1763B" w:rsidRPr="00493DCD" w:rsidRDefault="00132039" w:rsidP="00D1763B">
                            <w:pPr>
                              <w:jc w:val="center"/>
                              <w:rPr>
                                <w:sz w:val="24"/>
                              </w:rPr>
                            </w:pPr>
                            <w:r>
                              <w:rPr>
                                <w:rFonts w:hint="eastAsia"/>
                                <w:sz w:val="24"/>
                              </w:rPr>
                              <w:t>３</w:t>
                            </w:r>
                            <w:r w:rsidR="00D1763B">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84FBD" id="正方形/長方形 4" o:spid="_x0000_s1028" style="position:absolute;margin-left:0;margin-top:0;width:54.5pt;height:25.3pt;z-index:251725312;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" fillcolor="window" stroked="f" strokeweight="2pt">
                <v:textbox>
                  <w:txbxContent>
                    <w:p w14:paraId="11EB34C4" w14:textId="4F9F66AB" w:rsidR="00D1763B" w:rsidRPr="00493DCD" w:rsidRDefault="00132039" w:rsidP="00D1763B">
                      <w:pPr>
                        <w:jc w:val="center"/>
                        <w:rPr>
                          <w:sz w:val="24"/>
                        </w:rPr>
                      </w:pPr>
                      <w:r>
                        <w:rPr>
                          <w:rFonts w:hint="eastAsia"/>
                          <w:sz w:val="24"/>
                        </w:rPr>
                        <w:t>３</w:t>
                      </w:r>
                      <w:r w:rsidR="00D1763B">
                        <w:rPr>
                          <w:rFonts w:hint="eastAsia"/>
                          <w:sz w:val="24"/>
                        </w:rPr>
                        <w:t>-４</w:t>
                      </w:r>
                    </w:p>
                  </w:txbxContent>
                </v:textbox>
                <w10:wrap anchorx="margin" anchory="margin"/>
                <w10:anchorlock/>
              </v:rect>
            </w:pict>
          </mc:Fallback>
        </mc:AlternateContent>
      </w:r>
    </w:p>
    <w:p w14:paraId="22BF74D3" w14:textId="496D991C" w:rsidR="0072337D" w:rsidRPr="00D1763B" w:rsidRDefault="008C20C6" w:rsidP="008C20C6">
      <w:pPr>
        <w:widowControl/>
        <w:jc w:val="left"/>
        <w:rPr>
          <w:rFonts w:asciiTheme="majorEastAsia" w:eastAsiaTheme="majorEastAsia" w:hAnsiTheme="majorEastAsia"/>
          <w:sz w:val="22"/>
          <w:szCs w:val="22"/>
        </w:rPr>
      </w:pPr>
      <w:r w:rsidRPr="00D1763B">
        <w:rPr>
          <w:rFonts w:ascii="ＭＳ ゴシック" w:eastAsia="ＭＳ ゴシック" w:hAnsi="ＭＳ ゴシック" w:hint="eastAsia"/>
          <w:sz w:val="24"/>
        </w:rPr>
        <w:lastRenderedPageBreak/>
        <w:t>（２）</w:t>
      </w:r>
      <w:r w:rsidRPr="00D1763B">
        <w:rPr>
          <w:rFonts w:asciiTheme="majorEastAsia" w:eastAsiaTheme="majorEastAsia" w:hAnsiTheme="majorEastAsia" w:hint="eastAsia"/>
          <w:sz w:val="22"/>
          <w:szCs w:val="22"/>
        </w:rPr>
        <w:t>学びの多様化学校の設置</w:t>
      </w:r>
    </w:p>
    <w:p w14:paraId="54A9B292" w14:textId="77777777" w:rsidR="002916BC" w:rsidRPr="00D1763B" w:rsidRDefault="002916BC" w:rsidP="002916BC">
      <w:pPr>
        <w:spacing w:line="340" w:lineRule="exact"/>
        <w:ind w:left="220" w:hangingChars="100" w:hanging="220"/>
        <w:rPr>
          <w:sz w:val="22"/>
          <w:szCs w:val="22"/>
        </w:rPr>
      </w:pPr>
    </w:p>
    <w:p w14:paraId="2F9E668C" w14:textId="33C2D672" w:rsidR="002916BC" w:rsidRPr="00D1763B" w:rsidRDefault="002916BC" w:rsidP="002916BC">
      <w:pPr>
        <w:spacing w:line="340" w:lineRule="exact"/>
        <w:ind w:leftChars="200" w:left="640" w:hangingChars="100" w:hanging="220"/>
        <w:rPr>
          <w:sz w:val="22"/>
          <w:szCs w:val="22"/>
        </w:rPr>
      </w:pPr>
      <w:r w:rsidRPr="00D1763B">
        <w:rPr>
          <w:rFonts w:hint="eastAsia"/>
          <w:sz w:val="22"/>
          <w:szCs w:val="22"/>
        </w:rPr>
        <w:t>・　学びの多様化学校は、不登校生徒等に対する新たな学びの選択肢となるだけでなく、不登校対応のノウハウを蓄積し、全ての府立高校に対して、そのノウハウを発信するセンター的な役割を担う学校である。</w:t>
      </w:r>
    </w:p>
    <w:p w14:paraId="6AD0E146" w14:textId="60A451FD" w:rsidR="002916BC" w:rsidRPr="00D1763B" w:rsidRDefault="002916BC" w:rsidP="002916BC">
      <w:pPr>
        <w:spacing w:line="340" w:lineRule="exact"/>
        <w:ind w:leftChars="300" w:left="630" w:firstLineChars="100" w:firstLine="220"/>
        <w:rPr>
          <w:rFonts w:ascii="Century"/>
          <w:sz w:val="22"/>
          <w:szCs w:val="22"/>
        </w:rPr>
      </w:pPr>
      <w:r w:rsidRPr="00D1763B">
        <w:rPr>
          <w:rFonts w:hint="eastAsia"/>
          <w:sz w:val="22"/>
          <w:szCs w:val="22"/>
        </w:rPr>
        <w:t>本校となる高校の選定にあたっては、多様化する生徒や保護者のニーズに対応し、多様で柔軟な学びを実現する必要があり、実践事例の創発などセンター的な役割</w:t>
      </w:r>
      <w:r w:rsidR="005A4A18" w:rsidRPr="00035D21">
        <w:rPr>
          <w:rFonts w:hint="eastAsia"/>
          <w:color w:val="000000" w:themeColor="text1"/>
          <w:sz w:val="22"/>
          <w:szCs w:val="22"/>
        </w:rPr>
        <w:t>を</w:t>
      </w:r>
      <w:r w:rsidRPr="00D1763B">
        <w:rPr>
          <w:rFonts w:hint="eastAsia"/>
          <w:sz w:val="22"/>
          <w:szCs w:val="22"/>
        </w:rPr>
        <w:t>担うことができる学校であることが望ましい。加えて、大阪府全域から通学しやすい位置にあることが必要である。</w:t>
      </w:r>
    </w:p>
    <w:p w14:paraId="6A5F2127" w14:textId="77777777" w:rsidR="002916BC" w:rsidRPr="00D1763B" w:rsidRDefault="002916BC" w:rsidP="002916BC">
      <w:pPr>
        <w:spacing w:line="340" w:lineRule="exact"/>
        <w:ind w:leftChars="200" w:left="640" w:hangingChars="100" w:hanging="220"/>
        <w:rPr>
          <w:rFonts w:ascii="Century"/>
          <w:sz w:val="22"/>
          <w:szCs w:val="22"/>
        </w:rPr>
      </w:pPr>
    </w:p>
    <w:p w14:paraId="1C3F6D1E" w14:textId="616B67D0" w:rsidR="002916BC" w:rsidRPr="00D1763B" w:rsidRDefault="002916BC" w:rsidP="002916BC">
      <w:pPr>
        <w:spacing w:line="340" w:lineRule="exact"/>
        <w:ind w:leftChars="200" w:left="640" w:hangingChars="100" w:hanging="220"/>
        <w:rPr>
          <w:sz w:val="22"/>
          <w:szCs w:val="22"/>
        </w:rPr>
      </w:pPr>
      <w:r w:rsidRPr="00D1763B">
        <w:rPr>
          <w:rFonts w:ascii="Century" w:hint="eastAsia"/>
          <w:sz w:val="22"/>
          <w:szCs w:val="22"/>
        </w:rPr>
        <w:t xml:space="preserve">・　</w:t>
      </w:r>
      <w:r w:rsidRPr="00D1763B">
        <w:rPr>
          <w:rFonts w:asciiTheme="majorEastAsia" w:eastAsiaTheme="majorEastAsia" w:hAnsiTheme="majorEastAsia" w:hint="eastAsia"/>
          <w:b/>
          <w:sz w:val="22"/>
          <w:szCs w:val="22"/>
        </w:rPr>
        <w:t>大阪府教育センター附属高校</w:t>
      </w:r>
      <w:r w:rsidRPr="00D1763B">
        <w:rPr>
          <w:rFonts w:hint="eastAsia"/>
          <w:sz w:val="22"/>
          <w:szCs w:val="22"/>
        </w:rPr>
        <w:t>は、大阪府教育センターが行う調査研究校として、日頃から大阪府教育センターと連携しており、学校設定科目「探究ナビ」等の実践事例の発表等も実施している。また、大阪市内に位置し、様々な地域からの登校が可能である。</w:t>
      </w:r>
    </w:p>
    <w:p w14:paraId="4849D5B7" w14:textId="77777777" w:rsidR="002916BC" w:rsidRPr="00D1763B" w:rsidRDefault="002916BC" w:rsidP="002916BC">
      <w:pPr>
        <w:spacing w:line="340" w:lineRule="exact"/>
        <w:ind w:leftChars="200" w:left="640" w:hangingChars="100" w:hanging="220"/>
        <w:rPr>
          <w:sz w:val="22"/>
          <w:szCs w:val="22"/>
        </w:rPr>
      </w:pPr>
    </w:p>
    <w:p w14:paraId="2180302A" w14:textId="707A714C" w:rsidR="002916BC" w:rsidRPr="00D1763B" w:rsidRDefault="002916BC" w:rsidP="002916BC">
      <w:pPr>
        <w:spacing w:line="340" w:lineRule="exact"/>
        <w:ind w:leftChars="200" w:left="640" w:hangingChars="100" w:hanging="220"/>
        <w:rPr>
          <w:sz w:val="22"/>
          <w:szCs w:val="22"/>
        </w:rPr>
      </w:pPr>
      <w:r w:rsidRPr="00D1763B">
        <w:rPr>
          <w:rFonts w:hint="eastAsia"/>
          <w:sz w:val="22"/>
          <w:szCs w:val="22"/>
        </w:rPr>
        <w:t>・　以上を踏まえ、大阪府教育センター内に、大阪府教育センター附属高校の分校として設置し、大阪府教育センター及び大阪府教育センター附属高校の両方を活動場所とする。</w:t>
      </w:r>
    </w:p>
    <w:p w14:paraId="4DC47075" w14:textId="77777777" w:rsidR="002916BC" w:rsidRPr="00D1763B" w:rsidRDefault="002916BC" w:rsidP="002916BC">
      <w:pPr>
        <w:spacing w:line="340" w:lineRule="exact"/>
        <w:ind w:leftChars="200" w:left="640" w:hangingChars="100" w:hanging="220"/>
        <w:rPr>
          <w:sz w:val="22"/>
          <w:szCs w:val="22"/>
        </w:rPr>
      </w:pPr>
    </w:p>
    <w:p w14:paraId="041B1100" w14:textId="77777777" w:rsidR="002916BC" w:rsidRPr="00D1763B" w:rsidRDefault="002916BC" w:rsidP="002916BC">
      <w:pPr>
        <w:spacing w:line="340" w:lineRule="exact"/>
        <w:ind w:leftChars="200" w:left="640" w:hangingChars="100" w:hanging="220"/>
        <w:rPr>
          <w:sz w:val="22"/>
          <w:szCs w:val="22"/>
        </w:rPr>
      </w:pPr>
      <w:r w:rsidRPr="00D1763B">
        <w:rPr>
          <w:rFonts w:hint="eastAsia"/>
          <w:sz w:val="22"/>
          <w:szCs w:val="22"/>
        </w:rPr>
        <w:t>・　なお、学びの多様化学校の詳細については、以下のとおりとする。</w:t>
      </w:r>
    </w:p>
    <w:p w14:paraId="1D67CDF9" w14:textId="6FD5DBAB" w:rsidR="002916BC" w:rsidRPr="00132039" w:rsidRDefault="002916BC" w:rsidP="002916BC">
      <w:pPr>
        <w:spacing w:line="340" w:lineRule="exact"/>
        <w:ind w:leftChars="200" w:left="640" w:hangingChars="100" w:hanging="220"/>
        <w:rPr>
          <w:sz w:val="22"/>
          <w:szCs w:val="22"/>
        </w:rPr>
      </w:pPr>
      <w:r w:rsidRPr="00D1763B">
        <w:rPr>
          <w:rFonts w:hint="eastAsia"/>
          <w:sz w:val="22"/>
          <w:szCs w:val="22"/>
        </w:rPr>
        <w:t xml:space="preserve">　　転入</w:t>
      </w:r>
      <w:r w:rsidRPr="009B1C4D">
        <w:rPr>
          <w:rFonts w:hint="eastAsia"/>
          <w:sz w:val="22"/>
          <w:szCs w:val="22"/>
        </w:rPr>
        <w:t>学の時期については、</w:t>
      </w:r>
      <w:r w:rsidR="00B3460B" w:rsidRPr="009B1C4D">
        <w:rPr>
          <w:rFonts w:hint="eastAsia"/>
          <w:sz w:val="22"/>
          <w:szCs w:val="22"/>
        </w:rPr>
        <w:t>初年度は</w:t>
      </w:r>
      <w:r w:rsidR="0057327B" w:rsidRPr="009B1C4D">
        <w:rPr>
          <w:rFonts w:hint="eastAsia"/>
          <w:sz w:val="22"/>
          <w:szCs w:val="22"/>
        </w:rPr>
        <w:t>後期のみ（以降、</w:t>
      </w:r>
      <w:r w:rsidRPr="009B1C4D">
        <w:rPr>
          <w:rFonts w:hint="eastAsia"/>
          <w:sz w:val="22"/>
          <w:szCs w:val="22"/>
        </w:rPr>
        <w:t>前期と</w:t>
      </w:r>
      <w:r w:rsidRPr="00D1763B">
        <w:rPr>
          <w:rFonts w:hint="eastAsia"/>
          <w:sz w:val="22"/>
          <w:szCs w:val="22"/>
        </w:rPr>
        <w:t>後期の年２回</w:t>
      </w:r>
      <w:r w:rsidR="0057327B" w:rsidRPr="0057327B">
        <w:rPr>
          <w:rFonts w:hint="eastAsia"/>
          <w:color w:val="FF0000"/>
          <w:sz w:val="22"/>
          <w:szCs w:val="22"/>
        </w:rPr>
        <w:t>）</w:t>
      </w:r>
      <w:r w:rsidRPr="00D1763B">
        <w:rPr>
          <w:rFonts w:hint="eastAsia"/>
          <w:sz w:val="22"/>
          <w:szCs w:val="22"/>
        </w:rPr>
        <w:t>とし、転</w:t>
      </w:r>
      <w:r w:rsidR="00183D03">
        <w:rPr>
          <w:rFonts w:hint="eastAsia"/>
          <w:sz w:val="22"/>
          <w:szCs w:val="22"/>
        </w:rPr>
        <w:t>入</w:t>
      </w:r>
      <w:r w:rsidRPr="00D1763B">
        <w:rPr>
          <w:rFonts w:hint="eastAsia"/>
          <w:sz w:val="22"/>
          <w:szCs w:val="22"/>
        </w:rPr>
        <w:t>学前には体験入学等を実施するも</w:t>
      </w:r>
      <w:r w:rsidRPr="00132039">
        <w:rPr>
          <w:rFonts w:hint="eastAsia"/>
          <w:sz w:val="22"/>
          <w:szCs w:val="22"/>
        </w:rPr>
        <w:t>のとする。対象生徒については、他の府立高校に在籍している１年生、２年生の不登校または不登校傾向にある生徒で、各学年10人程度とする。</w:t>
      </w:r>
    </w:p>
    <w:p w14:paraId="325579F0" w14:textId="167E04A8" w:rsidR="002916BC" w:rsidRPr="00D1763B" w:rsidRDefault="002916BC" w:rsidP="002916BC">
      <w:pPr>
        <w:widowControl/>
        <w:ind w:leftChars="300" w:left="630" w:firstLineChars="100" w:firstLine="220"/>
        <w:jc w:val="left"/>
        <w:rPr>
          <w:sz w:val="22"/>
          <w:szCs w:val="22"/>
        </w:rPr>
      </w:pPr>
      <w:r w:rsidRPr="00132039">
        <w:rPr>
          <w:rFonts w:hint="eastAsia"/>
          <w:sz w:val="22"/>
          <w:szCs w:val="22"/>
        </w:rPr>
        <w:t>校時については、１限開始を</w:t>
      </w:r>
      <w:r w:rsidR="005A4A18" w:rsidRPr="00132039">
        <w:rPr>
          <w:rFonts w:hint="eastAsia"/>
          <w:sz w:val="22"/>
          <w:szCs w:val="22"/>
        </w:rPr>
        <w:t>９</w:t>
      </w:r>
      <w:r w:rsidRPr="00132039">
        <w:rPr>
          <w:rFonts w:hint="eastAsia"/>
          <w:sz w:val="22"/>
          <w:szCs w:val="22"/>
        </w:rPr>
        <w:t>時45分とし、週の授業時間数の原則の柔軟化（30単位時間から25単位時間に柔軟化</w:t>
      </w:r>
      <w:r w:rsidRPr="00132039">
        <w:rPr>
          <w:rFonts w:hint="eastAsia"/>
          <w:sz w:val="18"/>
          <w:szCs w:val="18"/>
        </w:rPr>
        <w:t>※</w:t>
      </w:r>
      <w:r w:rsidRPr="00132039">
        <w:rPr>
          <w:rFonts w:hint="eastAsia"/>
          <w:sz w:val="22"/>
          <w:szCs w:val="22"/>
        </w:rPr>
        <w:t>）や遠隔授業等により認定する単位数の上限の柔軟化（</w:t>
      </w:r>
      <w:r w:rsidRPr="00132039">
        <w:rPr>
          <w:rFonts w:hint="eastAsia"/>
          <w:sz w:val="18"/>
          <w:szCs w:val="18"/>
        </w:rPr>
        <w:t>※</w:t>
      </w:r>
      <w:r w:rsidRPr="00132039">
        <w:rPr>
          <w:rFonts w:hint="eastAsia"/>
          <w:sz w:val="22"/>
          <w:szCs w:val="22"/>
        </w:rPr>
        <w:t>）などを通じて、登校への心理的負</w:t>
      </w:r>
      <w:r w:rsidRPr="00D1763B">
        <w:rPr>
          <w:rFonts w:hint="eastAsia"/>
          <w:sz w:val="22"/>
          <w:szCs w:val="22"/>
        </w:rPr>
        <w:t>担の軽減や学習の継続に取り組むとともに、少人数授業や個別学習ブースの設置、心理支援ワークの実施、スクールカウンセラーによる集団へのアセスメントの実施等を通じて、生徒への心理的配慮や教育相談の充実を図る。</w:t>
      </w:r>
    </w:p>
    <w:p w14:paraId="1433B3AC" w14:textId="1ED3FB96" w:rsidR="002916BC" w:rsidRPr="00D1763B" w:rsidRDefault="002916BC" w:rsidP="002916BC">
      <w:pPr>
        <w:widowControl/>
        <w:ind w:leftChars="300" w:left="630" w:firstLineChars="100" w:firstLine="220"/>
        <w:jc w:val="left"/>
        <w:rPr>
          <w:sz w:val="22"/>
          <w:szCs w:val="22"/>
        </w:rPr>
      </w:pPr>
      <w:r w:rsidRPr="00D1763B">
        <w:rPr>
          <w:rFonts w:hint="eastAsia"/>
          <w:sz w:val="22"/>
          <w:szCs w:val="22"/>
        </w:rPr>
        <w:t>学びの中身については、生徒が興味を</w:t>
      </w:r>
      <w:r w:rsidRPr="00132039">
        <w:rPr>
          <w:rFonts w:hint="eastAsia"/>
          <w:sz w:val="22"/>
          <w:szCs w:val="22"/>
        </w:rPr>
        <w:t>見つけ</w:t>
      </w:r>
      <w:r w:rsidR="005A4A18" w:rsidRPr="00132039">
        <w:rPr>
          <w:rFonts w:hint="eastAsia"/>
          <w:sz w:val="22"/>
          <w:szCs w:val="22"/>
        </w:rPr>
        <w:t>深められる科目や</w:t>
      </w:r>
      <w:r w:rsidRPr="00132039">
        <w:rPr>
          <w:rFonts w:hint="eastAsia"/>
          <w:sz w:val="22"/>
          <w:szCs w:val="22"/>
        </w:rPr>
        <w:t>心を癒し育む科目、目標を自己設定できる科目、一日の振り返りを行う科目など、多様なニーズに応</w:t>
      </w:r>
      <w:r w:rsidRPr="00D1763B">
        <w:rPr>
          <w:rFonts w:hint="eastAsia"/>
          <w:sz w:val="22"/>
          <w:szCs w:val="22"/>
        </w:rPr>
        <w:t>じた学校設定科目を開設し、学校設定科目の単位数上限の柔軟化（</w:t>
      </w:r>
      <w:r w:rsidRPr="00D1763B">
        <w:rPr>
          <w:rFonts w:hint="eastAsia"/>
          <w:sz w:val="18"/>
          <w:szCs w:val="18"/>
        </w:rPr>
        <w:t>※</w:t>
      </w:r>
      <w:r w:rsidRPr="00D1763B">
        <w:rPr>
          <w:rFonts w:hint="eastAsia"/>
          <w:sz w:val="22"/>
          <w:szCs w:val="22"/>
        </w:rPr>
        <w:t>）を図るとともに、不登校期間の授業内容を補完するなど、学習支援にも取り組む。</w:t>
      </w:r>
    </w:p>
    <w:p w14:paraId="0C979E3E" w14:textId="39202A31" w:rsidR="002916BC" w:rsidRPr="007B2BC3" w:rsidRDefault="00D1763B" w:rsidP="002916BC">
      <w:pPr>
        <w:widowControl/>
        <w:ind w:leftChars="300" w:left="630" w:firstLineChars="100" w:firstLine="240"/>
        <w:jc w:val="left"/>
        <w:rPr>
          <w:sz w:val="22"/>
          <w:szCs w:val="22"/>
        </w:rPr>
      </w:pPr>
      <w:r w:rsidRPr="00D1763B">
        <w:rPr>
          <w:rFonts w:ascii="ＭＳ ゴシック" w:eastAsia="ＭＳ ゴシック" w:hAnsi="ＭＳ ゴシック"/>
          <w:noProof/>
          <w:sz w:val="24"/>
        </w:rPr>
        <mc:AlternateContent>
          <mc:Choice Requires="wps">
            <w:drawing>
              <wp:anchor distT="0" distB="0" distL="114300" distR="114300" simplePos="0" relativeHeight="251727360" behindDoc="0" locked="1" layoutInCell="1" allowOverlap="1" wp14:anchorId="21FF6D46" wp14:editId="5BC10C37">
                <wp:simplePos x="0" y="0"/>
                <wp:positionH relativeFrom="margin">
                  <wp:align>center</wp:align>
                </wp:positionH>
                <wp:positionV relativeFrom="bottomMargin">
                  <wp:align>top</wp:align>
                </wp:positionV>
                <wp:extent cx="692150" cy="321310"/>
                <wp:effectExtent l="0" t="0" r="0" b="2540"/>
                <wp:wrapNone/>
                <wp:docPr id="5" name="正方形/長方形 5"/>
                <wp:cNvGraphicFramePr/>
                <a:graphic xmlns:a="http://schemas.openxmlformats.org/drawingml/2006/main">
                  <a:graphicData uri="http://schemas.microsoft.com/office/word/2010/wordprocessingShape">
                    <wps:wsp>
                      <wps:cNvSpPr/>
                      <wps:spPr>
                        <a:xfrm>
                          <a:off x="0" y="0"/>
                          <a:ext cx="692150" cy="321310"/>
                        </a:xfrm>
                        <a:prstGeom prst="rect">
                          <a:avLst/>
                        </a:prstGeom>
                        <a:solidFill>
                          <a:sysClr val="window" lastClr="FFFFFF"/>
                        </a:solidFill>
                        <a:ln w="25400" cap="flat" cmpd="sng" algn="ctr">
                          <a:noFill/>
                          <a:prstDash val="solid"/>
                        </a:ln>
                        <a:effectLst/>
                      </wps:spPr>
                      <wps:txbx>
                        <w:txbxContent>
                          <w:p w14:paraId="79E2D3BF" w14:textId="157CE94E" w:rsidR="00D1763B" w:rsidRPr="00493DCD" w:rsidRDefault="00132039" w:rsidP="00D1763B">
                            <w:pPr>
                              <w:jc w:val="center"/>
                              <w:rPr>
                                <w:sz w:val="24"/>
                              </w:rPr>
                            </w:pPr>
                            <w:r>
                              <w:rPr>
                                <w:rFonts w:hint="eastAsia"/>
                                <w:sz w:val="24"/>
                              </w:rPr>
                              <w:t>３</w:t>
                            </w:r>
                            <w:r w:rsidR="00D1763B">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F6D46" id="正方形/長方形 5" o:spid="_x0000_s1029" style="position:absolute;left:0;text-align:left;margin-left:0;margin-top:0;width:54.5pt;height:25.3pt;z-index:251727360;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" fillcolor="window" stroked="f" strokeweight="2pt">
                <v:textbox>
                  <w:txbxContent>
                    <w:p w14:paraId="79E2D3BF" w14:textId="157CE94E" w:rsidR="00D1763B" w:rsidRPr="00493DCD" w:rsidRDefault="00132039" w:rsidP="00D1763B">
                      <w:pPr>
                        <w:jc w:val="center"/>
                        <w:rPr>
                          <w:sz w:val="24"/>
                        </w:rPr>
                      </w:pPr>
                      <w:r>
                        <w:rPr>
                          <w:rFonts w:hint="eastAsia"/>
                          <w:sz w:val="24"/>
                        </w:rPr>
                        <w:t>３</w:t>
                      </w:r>
                      <w:r w:rsidR="00D1763B">
                        <w:rPr>
                          <w:rFonts w:hint="eastAsia"/>
                          <w:sz w:val="24"/>
                        </w:rPr>
                        <w:t>-５</w:t>
                      </w:r>
                    </w:p>
                  </w:txbxContent>
                </v:textbox>
                <w10:wrap anchorx="margin" anchory="margin"/>
                <w10:anchorlock/>
              </v:rect>
            </w:pict>
          </mc:Fallback>
        </mc:AlternateContent>
      </w:r>
      <w:r w:rsidR="002916BC" w:rsidRPr="00D1763B">
        <w:rPr>
          <w:rFonts w:hint="eastAsia"/>
          <w:sz w:val="18"/>
          <w:szCs w:val="18"/>
        </w:rPr>
        <w:t>※</w:t>
      </w:r>
      <w:r w:rsidR="002916BC" w:rsidRPr="00D1763B">
        <w:rPr>
          <w:rFonts w:hint="eastAsia"/>
          <w:sz w:val="22"/>
          <w:szCs w:val="22"/>
        </w:rPr>
        <w:t>については、文部科学省と協議中</w:t>
      </w:r>
    </w:p>
    <w:sectPr w:rsidR="002916BC" w:rsidRPr="007B2BC3" w:rsidSect="00072D18">
      <w:footerReference w:type="even" r:id="rId12"/>
      <w:footerReference w:type="default" r:id="rId13"/>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04B8" w14:textId="77777777" w:rsidR="00A23DD9" w:rsidRDefault="00A23DD9">
      <w:r>
        <w:separator/>
      </w:r>
    </w:p>
  </w:endnote>
  <w:endnote w:type="continuationSeparator" w:id="0">
    <w:p w14:paraId="2EE96622" w14:textId="77777777" w:rsidR="00A23DD9" w:rsidRDefault="00A2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54A1" w14:textId="77777777" w:rsidR="00C97ABC" w:rsidRDefault="00C97ABC"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14:paraId="7FBE87EA" w14:textId="77777777" w:rsidR="00C97ABC" w:rsidRDefault="00C97A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2C65" w14:textId="236AE012" w:rsidR="00831E39" w:rsidRDefault="00831E39" w:rsidP="00831E3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693E" w14:textId="77777777" w:rsidR="00A23DD9" w:rsidRDefault="00A23DD9">
      <w:r>
        <w:separator/>
      </w:r>
    </w:p>
  </w:footnote>
  <w:footnote w:type="continuationSeparator" w:id="0">
    <w:p w14:paraId="34F5C9F8" w14:textId="77777777" w:rsidR="00A23DD9" w:rsidRDefault="00A23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D35BF1"/>
    <w:multiLevelType w:val="hybridMultilevel"/>
    <w:tmpl w:val="EE34DB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A13626"/>
    <w:multiLevelType w:val="hybridMultilevel"/>
    <w:tmpl w:val="DA16013E"/>
    <w:lvl w:ilvl="0" w:tplc="11927CE4">
      <w:start w:val="1"/>
      <w:numFmt w:val="decimalEnclosedCircle"/>
      <w:lvlText w:val="%1"/>
      <w:lvlJc w:val="left"/>
      <w:pPr>
        <w:ind w:left="800" w:hanging="360"/>
      </w:pPr>
      <w:rPr>
        <w:rFonts w:asciiTheme="majorEastAsia" w:eastAsiaTheme="majorEastAsia" w:hAnsiTheme="majorEastAsia"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EA75041"/>
    <w:multiLevelType w:val="hybridMultilevel"/>
    <w:tmpl w:val="B4CC667A"/>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B03C9D6C">
      <w:numFmt w:val="bullet"/>
      <w:lvlText w:val="・"/>
      <w:lvlJc w:val="left"/>
      <w:pPr>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1" w15:restartNumberingAfterBreak="0">
    <w:nsid w:val="45F1799A"/>
    <w:multiLevelType w:val="hybridMultilevel"/>
    <w:tmpl w:val="E2D0DD0A"/>
    <w:lvl w:ilvl="0" w:tplc="7A0242CC">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726FCA"/>
    <w:multiLevelType w:val="hybridMultilevel"/>
    <w:tmpl w:val="DA16013E"/>
    <w:lvl w:ilvl="0" w:tplc="11927CE4">
      <w:start w:val="1"/>
      <w:numFmt w:val="decimalEnclosedCircle"/>
      <w:lvlText w:val="%1"/>
      <w:lvlJc w:val="left"/>
      <w:pPr>
        <w:ind w:left="800" w:hanging="360"/>
      </w:pPr>
      <w:rPr>
        <w:rFonts w:asciiTheme="majorEastAsia" w:eastAsiaTheme="majorEastAsia" w:hAnsiTheme="majorEastAsia"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58017065"/>
    <w:multiLevelType w:val="hybridMultilevel"/>
    <w:tmpl w:val="FC9EF784"/>
    <w:lvl w:ilvl="0" w:tplc="4076844C">
      <w:numFmt w:val="bullet"/>
      <w:lvlText w:val="・"/>
      <w:lvlJc w:val="left"/>
      <w:pPr>
        <w:ind w:left="80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2"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4"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5"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7"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2"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1"/>
  </w:num>
  <w:num w:numId="3">
    <w:abstractNumId w:val="28"/>
  </w:num>
  <w:num w:numId="4">
    <w:abstractNumId w:val="38"/>
  </w:num>
  <w:num w:numId="5">
    <w:abstractNumId w:val="37"/>
  </w:num>
  <w:num w:numId="6">
    <w:abstractNumId w:val="6"/>
  </w:num>
  <w:num w:numId="7">
    <w:abstractNumId w:val="2"/>
  </w:num>
  <w:num w:numId="8">
    <w:abstractNumId w:val="14"/>
  </w:num>
  <w:num w:numId="9">
    <w:abstractNumId w:val="13"/>
  </w:num>
  <w:num w:numId="10">
    <w:abstractNumId w:val="39"/>
  </w:num>
  <w:num w:numId="11">
    <w:abstractNumId w:val="34"/>
  </w:num>
  <w:num w:numId="12">
    <w:abstractNumId w:val="22"/>
  </w:num>
  <w:num w:numId="13">
    <w:abstractNumId w:val="17"/>
  </w:num>
  <w:num w:numId="14">
    <w:abstractNumId w:val="15"/>
  </w:num>
  <w:num w:numId="15">
    <w:abstractNumId w:val="7"/>
  </w:num>
  <w:num w:numId="16">
    <w:abstractNumId w:val="24"/>
  </w:num>
  <w:num w:numId="17">
    <w:abstractNumId w:val="35"/>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6"/>
  </w:num>
  <w:num w:numId="21">
    <w:abstractNumId w:val="8"/>
  </w:num>
  <w:num w:numId="22">
    <w:abstractNumId w:val="20"/>
  </w:num>
  <w:num w:numId="23">
    <w:abstractNumId w:val="33"/>
  </w:num>
  <w:num w:numId="24">
    <w:abstractNumId w:val="41"/>
  </w:num>
  <w:num w:numId="25">
    <w:abstractNumId w:val="11"/>
  </w:num>
  <w:num w:numId="26">
    <w:abstractNumId w:val="26"/>
  </w:num>
  <w:num w:numId="27">
    <w:abstractNumId w:val="40"/>
  </w:num>
  <w:num w:numId="28">
    <w:abstractNumId w:val="19"/>
  </w:num>
  <w:num w:numId="29">
    <w:abstractNumId w:val="1"/>
  </w:num>
  <w:num w:numId="30">
    <w:abstractNumId w:val="5"/>
  </w:num>
  <w:num w:numId="31">
    <w:abstractNumId w:val="29"/>
  </w:num>
  <w:num w:numId="32">
    <w:abstractNumId w:val="18"/>
  </w:num>
  <w:num w:numId="33">
    <w:abstractNumId w:val="9"/>
  </w:num>
  <w:num w:numId="34">
    <w:abstractNumId w:val="4"/>
  </w:num>
  <w:num w:numId="35">
    <w:abstractNumId w:val="0"/>
  </w:num>
  <w:num w:numId="36">
    <w:abstractNumId w:val="42"/>
  </w:num>
  <w:num w:numId="37">
    <w:abstractNumId w:val="25"/>
  </w:num>
  <w:num w:numId="38">
    <w:abstractNumId w:val="32"/>
  </w:num>
  <w:num w:numId="39">
    <w:abstractNumId w:val="2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7"/>
  </w:num>
  <w:num w:numId="43">
    <w:abstractNumId w:val="16"/>
  </w:num>
  <w:num w:numId="44">
    <w:abstractNumId w:val="2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1A"/>
    <w:rsid w:val="00000673"/>
    <w:rsid w:val="00000CA5"/>
    <w:rsid w:val="000014B7"/>
    <w:rsid w:val="000048E2"/>
    <w:rsid w:val="00004BC6"/>
    <w:rsid w:val="00004DD8"/>
    <w:rsid w:val="000068B4"/>
    <w:rsid w:val="000102D0"/>
    <w:rsid w:val="000107E9"/>
    <w:rsid w:val="00012758"/>
    <w:rsid w:val="000138DC"/>
    <w:rsid w:val="00014993"/>
    <w:rsid w:val="00016A4F"/>
    <w:rsid w:val="000174B6"/>
    <w:rsid w:val="00021F44"/>
    <w:rsid w:val="00022E86"/>
    <w:rsid w:val="00023A2D"/>
    <w:rsid w:val="00024199"/>
    <w:rsid w:val="00024E2C"/>
    <w:rsid w:val="00025001"/>
    <w:rsid w:val="0002510B"/>
    <w:rsid w:val="00026E04"/>
    <w:rsid w:val="0002734D"/>
    <w:rsid w:val="00030D2B"/>
    <w:rsid w:val="00031CEB"/>
    <w:rsid w:val="0003298A"/>
    <w:rsid w:val="00033910"/>
    <w:rsid w:val="000341DC"/>
    <w:rsid w:val="00034286"/>
    <w:rsid w:val="00035D21"/>
    <w:rsid w:val="00036B60"/>
    <w:rsid w:val="00036F57"/>
    <w:rsid w:val="00037133"/>
    <w:rsid w:val="0003795D"/>
    <w:rsid w:val="000379AB"/>
    <w:rsid w:val="0004149D"/>
    <w:rsid w:val="000428C7"/>
    <w:rsid w:val="000431BC"/>
    <w:rsid w:val="00044315"/>
    <w:rsid w:val="0004672E"/>
    <w:rsid w:val="0005033B"/>
    <w:rsid w:val="00053A9D"/>
    <w:rsid w:val="00053AE3"/>
    <w:rsid w:val="00054328"/>
    <w:rsid w:val="00055CD9"/>
    <w:rsid w:val="0006072C"/>
    <w:rsid w:val="00061DD2"/>
    <w:rsid w:val="0006253F"/>
    <w:rsid w:val="00063BE1"/>
    <w:rsid w:val="0006432E"/>
    <w:rsid w:val="0006497D"/>
    <w:rsid w:val="000649AC"/>
    <w:rsid w:val="00065EAF"/>
    <w:rsid w:val="00065ECD"/>
    <w:rsid w:val="00066056"/>
    <w:rsid w:val="0006620E"/>
    <w:rsid w:val="00067C23"/>
    <w:rsid w:val="00071447"/>
    <w:rsid w:val="00072D18"/>
    <w:rsid w:val="000736B1"/>
    <w:rsid w:val="000749B1"/>
    <w:rsid w:val="000750D5"/>
    <w:rsid w:val="00075A7F"/>
    <w:rsid w:val="00075F1B"/>
    <w:rsid w:val="000774AA"/>
    <w:rsid w:val="00080A30"/>
    <w:rsid w:val="0008197D"/>
    <w:rsid w:val="00082889"/>
    <w:rsid w:val="00082A9E"/>
    <w:rsid w:val="00085EA8"/>
    <w:rsid w:val="0008735A"/>
    <w:rsid w:val="0008755E"/>
    <w:rsid w:val="0008779B"/>
    <w:rsid w:val="0009081A"/>
    <w:rsid w:val="00090C10"/>
    <w:rsid w:val="00091E50"/>
    <w:rsid w:val="00092526"/>
    <w:rsid w:val="00093C69"/>
    <w:rsid w:val="00094A7E"/>
    <w:rsid w:val="00094AB6"/>
    <w:rsid w:val="000A04D1"/>
    <w:rsid w:val="000A3242"/>
    <w:rsid w:val="000A439C"/>
    <w:rsid w:val="000A6C1D"/>
    <w:rsid w:val="000A722A"/>
    <w:rsid w:val="000B06C3"/>
    <w:rsid w:val="000B0F2A"/>
    <w:rsid w:val="000B1A09"/>
    <w:rsid w:val="000B225E"/>
    <w:rsid w:val="000B2B84"/>
    <w:rsid w:val="000B480D"/>
    <w:rsid w:val="000C2EE9"/>
    <w:rsid w:val="000C7280"/>
    <w:rsid w:val="000C7A4F"/>
    <w:rsid w:val="000D1D92"/>
    <w:rsid w:val="000D2618"/>
    <w:rsid w:val="000D6AB5"/>
    <w:rsid w:val="000E0556"/>
    <w:rsid w:val="000E0AE5"/>
    <w:rsid w:val="000E0E05"/>
    <w:rsid w:val="000E1D46"/>
    <w:rsid w:val="000E263C"/>
    <w:rsid w:val="000E2798"/>
    <w:rsid w:val="000E3C7E"/>
    <w:rsid w:val="000E5380"/>
    <w:rsid w:val="000E5507"/>
    <w:rsid w:val="000E5E75"/>
    <w:rsid w:val="000E6BAF"/>
    <w:rsid w:val="000F0FF1"/>
    <w:rsid w:val="000F1A93"/>
    <w:rsid w:val="000F1BD1"/>
    <w:rsid w:val="000F2AAE"/>
    <w:rsid w:val="000F7227"/>
    <w:rsid w:val="00100323"/>
    <w:rsid w:val="00100BD9"/>
    <w:rsid w:val="00101BA6"/>
    <w:rsid w:val="00102C7A"/>
    <w:rsid w:val="00103645"/>
    <w:rsid w:val="00105B52"/>
    <w:rsid w:val="0010789C"/>
    <w:rsid w:val="00107CD1"/>
    <w:rsid w:val="00111238"/>
    <w:rsid w:val="001112C7"/>
    <w:rsid w:val="001125B9"/>
    <w:rsid w:val="001128E4"/>
    <w:rsid w:val="001142F4"/>
    <w:rsid w:val="0011482E"/>
    <w:rsid w:val="00115251"/>
    <w:rsid w:val="0011555F"/>
    <w:rsid w:val="00117956"/>
    <w:rsid w:val="001214B4"/>
    <w:rsid w:val="001236E4"/>
    <w:rsid w:val="001238AF"/>
    <w:rsid w:val="00124254"/>
    <w:rsid w:val="00124696"/>
    <w:rsid w:val="00125104"/>
    <w:rsid w:val="00125918"/>
    <w:rsid w:val="0012731D"/>
    <w:rsid w:val="00130669"/>
    <w:rsid w:val="00130A08"/>
    <w:rsid w:val="00130A21"/>
    <w:rsid w:val="00130E3B"/>
    <w:rsid w:val="00131B5A"/>
    <w:rsid w:val="00132039"/>
    <w:rsid w:val="00133678"/>
    <w:rsid w:val="001346C6"/>
    <w:rsid w:val="00137998"/>
    <w:rsid w:val="00141A26"/>
    <w:rsid w:val="00141F05"/>
    <w:rsid w:val="001420E7"/>
    <w:rsid w:val="00142EFE"/>
    <w:rsid w:val="0014353B"/>
    <w:rsid w:val="00143A8D"/>
    <w:rsid w:val="00144CE7"/>
    <w:rsid w:val="0014507C"/>
    <w:rsid w:val="001454D0"/>
    <w:rsid w:val="00146C6D"/>
    <w:rsid w:val="00146F66"/>
    <w:rsid w:val="00146FC5"/>
    <w:rsid w:val="00147561"/>
    <w:rsid w:val="00147832"/>
    <w:rsid w:val="00147CBC"/>
    <w:rsid w:val="00150290"/>
    <w:rsid w:val="0015154D"/>
    <w:rsid w:val="001521DE"/>
    <w:rsid w:val="00153322"/>
    <w:rsid w:val="001539A9"/>
    <w:rsid w:val="00153C69"/>
    <w:rsid w:val="0015515B"/>
    <w:rsid w:val="00155BC8"/>
    <w:rsid w:val="00155E81"/>
    <w:rsid w:val="00160089"/>
    <w:rsid w:val="001607B9"/>
    <w:rsid w:val="00160A6E"/>
    <w:rsid w:val="0016281C"/>
    <w:rsid w:val="001629C8"/>
    <w:rsid w:val="00162D8C"/>
    <w:rsid w:val="00163A6F"/>
    <w:rsid w:val="0016427B"/>
    <w:rsid w:val="00164DC3"/>
    <w:rsid w:val="00170DED"/>
    <w:rsid w:val="00171120"/>
    <w:rsid w:val="00171649"/>
    <w:rsid w:val="00172AA2"/>
    <w:rsid w:val="00172C48"/>
    <w:rsid w:val="00172DA1"/>
    <w:rsid w:val="0017375E"/>
    <w:rsid w:val="00174CC1"/>
    <w:rsid w:val="001779A2"/>
    <w:rsid w:val="0018244F"/>
    <w:rsid w:val="00182610"/>
    <w:rsid w:val="0018359D"/>
    <w:rsid w:val="00183D03"/>
    <w:rsid w:val="001872FD"/>
    <w:rsid w:val="00192C2B"/>
    <w:rsid w:val="00192CD5"/>
    <w:rsid w:val="0019392A"/>
    <w:rsid w:val="00194355"/>
    <w:rsid w:val="001943B8"/>
    <w:rsid w:val="00195BE9"/>
    <w:rsid w:val="001971BA"/>
    <w:rsid w:val="00197407"/>
    <w:rsid w:val="001A15D4"/>
    <w:rsid w:val="001A1A21"/>
    <w:rsid w:val="001A3607"/>
    <w:rsid w:val="001A3F33"/>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1C82"/>
    <w:rsid w:val="001D2D20"/>
    <w:rsid w:val="001D4A59"/>
    <w:rsid w:val="001D6871"/>
    <w:rsid w:val="001D7935"/>
    <w:rsid w:val="001E0280"/>
    <w:rsid w:val="001E0B4E"/>
    <w:rsid w:val="001E3D65"/>
    <w:rsid w:val="001E5CC2"/>
    <w:rsid w:val="001E5F08"/>
    <w:rsid w:val="001E69AB"/>
    <w:rsid w:val="001F2615"/>
    <w:rsid w:val="001F3039"/>
    <w:rsid w:val="001F396A"/>
    <w:rsid w:val="001F4899"/>
    <w:rsid w:val="001F4AAE"/>
    <w:rsid w:val="001F70AA"/>
    <w:rsid w:val="001F718E"/>
    <w:rsid w:val="0020034D"/>
    <w:rsid w:val="00201614"/>
    <w:rsid w:val="00201693"/>
    <w:rsid w:val="00203333"/>
    <w:rsid w:val="00203893"/>
    <w:rsid w:val="00203A39"/>
    <w:rsid w:val="002049D2"/>
    <w:rsid w:val="0020602F"/>
    <w:rsid w:val="00206409"/>
    <w:rsid w:val="00206CFA"/>
    <w:rsid w:val="002076FF"/>
    <w:rsid w:val="00211763"/>
    <w:rsid w:val="002124E9"/>
    <w:rsid w:val="00212DFF"/>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2395"/>
    <w:rsid w:val="00233055"/>
    <w:rsid w:val="00233312"/>
    <w:rsid w:val="00234426"/>
    <w:rsid w:val="00235678"/>
    <w:rsid w:val="00240092"/>
    <w:rsid w:val="002402AD"/>
    <w:rsid w:val="0024037C"/>
    <w:rsid w:val="002403A3"/>
    <w:rsid w:val="00240ECD"/>
    <w:rsid w:val="00240ED3"/>
    <w:rsid w:val="00242237"/>
    <w:rsid w:val="00242C29"/>
    <w:rsid w:val="002433C0"/>
    <w:rsid w:val="00245177"/>
    <w:rsid w:val="00245FC0"/>
    <w:rsid w:val="00246EC2"/>
    <w:rsid w:val="00250292"/>
    <w:rsid w:val="00250B2B"/>
    <w:rsid w:val="00251DEF"/>
    <w:rsid w:val="002529A4"/>
    <w:rsid w:val="0025377D"/>
    <w:rsid w:val="0025378C"/>
    <w:rsid w:val="00253A99"/>
    <w:rsid w:val="0025441C"/>
    <w:rsid w:val="00256401"/>
    <w:rsid w:val="00256E17"/>
    <w:rsid w:val="0026092A"/>
    <w:rsid w:val="00262010"/>
    <w:rsid w:val="00262CD0"/>
    <w:rsid w:val="00262CF8"/>
    <w:rsid w:val="002634E1"/>
    <w:rsid w:val="00264240"/>
    <w:rsid w:val="00271D2C"/>
    <w:rsid w:val="002723F8"/>
    <w:rsid w:val="00272F91"/>
    <w:rsid w:val="00273B9E"/>
    <w:rsid w:val="0027431A"/>
    <w:rsid w:val="0027492E"/>
    <w:rsid w:val="00274A28"/>
    <w:rsid w:val="00275DC6"/>
    <w:rsid w:val="00276E87"/>
    <w:rsid w:val="00281ED7"/>
    <w:rsid w:val="00283BA1"/>
    <w:rsid w:val="00284FD4"/>
    <w:rsid w:val="00285652"/>
    <w:rsid w:val="00285A2E"/>
    <w:rsid w:val="00286697"/>
    <w:rsid w:val="00286D4B"/>
    <w:rsid w:val="002903B7"/>
    <w:rsid w:val="00290546"/>
    <w:rsid w:val="002916BC"/>
    <w:rsid w:val="00292244"/>
    <w:rsid w:val="00292D25"/>
    <w:rsid w:val="00293B7F"/>
    <w:rsid w:val="00294663"/>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474"/>
    <w:rsid w:val="002B2BE5"/>
    <w:rsid w:val="002B3F17"/>
    <w:rsid w:val="002B4B41"/>
    <w:rsid w:val="002B50B7"/>
    <w:rsid w:val="002B675C"/>
    <w:rsid w:val="002B6EBD"/>
    <w:rsid w:val="002C0A1E"/>
    <w:rsid w:val="002C11A7"/>
    <w:rsid w:val="002C12D1"/>
    <w:rsid w:val="002C3108"/>
    <w:rsid w:val="002C3360"/>
    <w:rsid w:val="002C55A4"/>
    <w:rsid w:val="002C58DA"/>
    <w:rsid w:val="002C5B23"/>
    <w:rsid w:val="002C6A38"/>
    <w:rsid w:val="002C7FD8"/>
    <w:rsid w:val="002D1868"/>
    <w:rsid w:val="002D2803"/>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160BB"/>
    <w:rsid w:val="00321469"/>
    <w:rsid w:val="0032186C"/>
    <w:rsid w:val="00321A37"/>
    <w:rsid w:val="00323CF6"/>
    <w:rsid w:val="003246D2"/>
    <w:rsid w:val="003253A8"/>
    <w:rsid w:val="00325EB1"/>
    <w:rsid w:val="00326879"/>
    <w:rsid w:val="00327703"/>
    <w:rsid w:val="003314E9"/>
    <w:rsid w:val="00331B7E"/>
    <w:rsid w:val="00331FC1"/>
    <w:rsid w:val="00333C32"/>
    <w:rsid w:val="00340E65"/>
    <w:rsid w:val="00344188"/>
    <w:rsid w:val="003463B0"/>
    <w:rsid w:val="00352C52"/>
    <w:rsid w:val="0035350C"/>
    <w:rsid w:val="00354941"/>
    <w:rsid w:val="00354B67"/>
    <w:rsid w:val="00355088"/>
    <w:rsid w:val="00357A55"/>
    <w:rsid w:val="00360D6C"/>
    <w:rsid w:val="00361357"/>
    <w:rsid w:val="00361A9A"/>
    <w:rsid w:val="00361E66"/>
    <w:rsid w:val="00361ED5"/>
    <w:rsid w:val="0036269F"/>
    <w:rsid w:val="00362A1C"/>
    <w:rsid w:val="003632CD"/>
    <w:rsid w:val="003633F7"/>
    <w:rsid w:val="00364954"/>
    <w:rsid w:val="00365AD7"/>
    <w:rsid w:val="0036646E"/>
    <w:rsid w:val="0036669F"/>
    <w:rsid w:val="00367284"/>
    <w:rsid w:val="003679D4"/>
    <w:rsid w:val="003709EB"/>
    <w:rsid w:val="00370C2A"/>
    <w:rsid w:val="00371249"/>
    <w:rsid w:val="003713C2"/>
    <w:rsid w:val="0037166A"/>
    <w:rsid w:val="00371CCD"/>
    <w:rsid w:val="003737DF"/>
    <w:rsid w:val="003743A5"/>
    <w:rsid w:val="00374BC6"/>
    <w:rsid w:val="00375173"/>
    <w:rsid w:val="0037654D"/>
    <w:rsid w:val="0038051F"/>
    <w:rsid w:val="003916B1"/>
    <w:rsid w:val="0039314E"/>
    <w:rsid w:val="00394C8E"/>
    <w:rsid w:val="00395A8D"/>
    <w:rsid w:val="00395C44"/>
    <w:rsid w:val="00397131"/>
    <w:rsid w:val="0039765E"/>
    <w:rsid w:val="003A074F"/>
    <w:rsid w:val="003A3632"/>
    <w:rsid w:val="003A4A15"/>
    <w:rsid w:val="003A50F7"/>
    <w:rsid w:val="003A5DF0"/>
    <w:rsid w:val="003A6A5B"/>
    <w:rsid w:val="003A6C9E"/>
    <w:rsid w:val="003A6DA8"/>
    <w:rsid w:val="003A74B9"/>
    <w:rsid w:val="003B030E"/>
    <w:rsid w:val="003B06F8"/>
    <w:rsid w:val="003B1246"/>
    <w:rsid w:val="003B22C3"/>
    <w:rsid w:val="003B3FF3"/>
    <w:rsid w:val="003B42B5"/>
    <w:rsid w:val="003B6875"/>
    <w:rsid w:val="003B6F22"/>
    <w:rsid w:val="003C00D5"/>
    <w:rsid w:val="003C28AF"/>
    <w:rsid w:val="003C2965"/>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4932"/>
    <w:rsid w:val="003E4DC9"/>
    <w:rsid w:val="003E6CD2"/>
    <w:rsid w:val="003E72A1"/>
    <w:rsid w:val="003E7830"/>
    <w:rsid w:val="003F2049"/>
    <w:rsid w:val="003F4142"/>
    <w:rsid w:val="003F511C"/>
    <w:rsid w:val="003F51C7"/>
    <w:rsid w:val="00400A28"/>
    <w:rsid w:val="00402501"/>
    <w:rsid w:val="004031E0"/>
    <w:rsid w:val="00404EE8"/>
    <w:rsid w:val="00406037"/>
    <w:rsid w:val="004063BC"/>
    <w:rsid w:val="00410AE8"/>
    <w:rsid w:val="00410F7A"/>
    <w:rsid w:val="004138D4"/>
    <w:rsid w:val="004139A0"/>
    <w:rsid w:val="00416C9C"/>
    <w:rsid w:val="00416EF7"/>
    <w:rsid w:val="00417154"/>
    <w:rsid w:val="004176FA"/>
    <w:rsid w:val="0042219C"/>
    <w:rsid w:val="00423862"/>
    <w:rsid w:val="004245D0"/>
    <w:rsid w:val="00427A80"/>
    <w:rsid w:val="00427FFB"/>
    <w:rsid w:val="004300FD"/>
    <w:rsid w:val="0043156D"/>
    <w:rsid w:val="00431F50"/>
    <w:rsid w:val="004333A9"/>
    <w:rsid w:val="0043392C"/>
    <w:rsid w:val="00435A4E"/>
    <w:rsid w:val="004361B5"/>
    <w:rsid w:val="004401CE"/>
    <w:rsid w:val="00441801"/>
    <w:rsid w:val="00441E40"/>
    <w:rsid w:val="00442DC3"/>
    <w:rsid w:val="004448E7"/>
    <w:rsid w:val="00446188"/>
    <w:rsid w:val="00447BF0"/>
    <w:rsid w:val="004500B4"/>
    <w:rsid w:val="00451BE7"/>
    <w:rsid w:val="00452A25"/>
    <w:rsid w:val="004543CC"/>
    <w:rsid w:val="00454854"/>
    <w:rsid w:val="0045549A"/>
    <w:rsid w:val="00457257"/>
    <w:rsid w:val="00457905"/>
    <w:rsid w:val="0046141D"/>
    <w:rsid w:val="0046149A"/>
    <w:rsid w:val="00461907"/>
    <w:rsid w:val="00461A0D"/>
    <w:rsid w:val="00462381"/>
    <w:rsid w:val="00462E1E"/>
    <w:rsid w:val="00464BFE"/>
    <w:rsid w:val="0046533A"/>
    <w:rsid w:val="004715C5"/>
    <w:rsid w:val="00471866"/>
    <w:rsid w:val="004731EC"/>
    <w:rsid w:val="00473664"/>
    <w:rsid w:val="004746DF"/>
    <w:rsid w:val="00474B0F"/>
    <w:rsid w:val="00476182"/>
    <w:rsid w:val="004817D0"/>
    <w:rsid w:val="0048348C"/>
    <w:rsid w:val="004837DB"/>
    <w:rsid w:val="00484E98"/>
    <w:rsid w:val="00485FFA"/>
    <w:rsid w:val="004864C4"/>
    <w:rsid w:val="0048779D"/>
    <w:rsid w:val="00493DCD"/>
    <w:rsid w:val="00496D28"/>
    <w:rsid w:val="00497E40"/>
    <w:rsid w:val="004A0B36"/>
    <w:rsid w:val="004A2F59"/>
    <w:rsid w:val="004A59C4"/>
    <w:rsid w:val="004A605D"/>
    <w:rsid w:val="004B19BD"/>
    <w:rsid w:val="004B28DE"/>
    <w:rsid w:val="004B2B4D"/>
    <w:rsid w:val="004B3343"/>
    <w:rsid w:val="004B3F45"/>
    <w:rsid w:val="004B6E3C"/>
    <w:rsid w:val="004C0CB8"/>
    <w:rsid w:val="004C2B16"/>
    <w:rsid w:val="004C2E29"/>
    <w:rsid w:val="004C48F0"/>
    <w:rsid w:val="004C54FF"/>
    <w:rsid w:val="004C56AB"/>
    <w:rsid w:val="004C5D20"/>
    <w:rsid w:val="004C7FEC"/>
    <w:rsid w:val="004D1275"/>
    <w:rsid w:val="004D1E58"/>
    <w:rsid w:val="004D38BB"/>
    <w:rsid w:val="004D4953"/>
    <w:rsid w:val="004D66D5"/>
    <w:rsid w:val="004E0BF0"/>
    <w:rsid w:val="004E3C46"/>
    <w:rsid w:val="004E474B"/>
    <w:rsid w:val="004E5DC2"/>
    <w:rsid w:val="004E676D"/>
    <w:rsid w:val="004F061C"/>
    <w:rsid w:val="004F067C"/>
    <w:rsid w:val="004F09E8"/>
    <w:rsid w:val="004F0F5A"/>
    <w:rsid w:val="004F1A3C"/>
    <w:rsid w:val="004F2158"/>
    <w:rsid w:val="004F2525"/>
    <w:rsid w:val="004F3855"/>
    <w:rsid w:val="004F48A2"/>
    <w:rsid w:val="004F55AF"/>
    <w:rsid w:val="004F68B9"/>
    <w:rsid w:val="00500470"/>
    <w:rsid w:val="00503351"/>
    <w:rsid w:val="0050629B"/>
    <w:rsid w:val="005065CE"/>
    <w:rsid w:val="0050762B"/>
    <w:rsid w:val="00510769"/>
    <w:rsid w:val="005115FD"/>
    <w:rsid w:val="005122BF"/>
    <w:rsid w:val="005142BB"/>
    <w:rsid w:val="00515E6B"/>
    <w:rsid w:val="00516DF8"/>
    <w:rsid w:val="005178D6"/>
    <w:rsid w:val="00520011"/>
    <w:rsid w:val="0052011B"/>
    <w:rsid w:val="00521A1E"/>
    <w:rsid w:val="005235F2"/>
    <w:rsid w:val="00524EEE"/>
    <w:rsid w:val="00525782"/>
    <w:rsid w:val="0052777D"/>
    <w:rsid w:val="0053069D"/>
    <w:rsid w:val="00531C26"/>
    <w:rsid w:val="00532575"/>
    <w:rsid w:val="00533323"/>
    <w:rsid w:val="005340CE"/>
    <w:rsid w:val="00534D2A"/>
    <w:rsid w:val="00535296"/>
    <w:rsid w:val="00540391"/>
    <w:rsid w:val="005403EC"/>
    <w:rsid w:val="00541581"/>
    <w:rsid w:val="0054170F"/>
    <w:rsid w:val="00541DF6"/>
    <w:rsid w:val="00543547"/>
    <w:rsid w:val="00543FE1"/>
    <w:rsid w:val="00545797"/>
    <w:rsid w:val="00545E3A"/>
    <w:rsid w:val="0054754B"/>
    <w:rsid w:val="00547680"/>
    <w:rsid w:val="00547CFC"/>
    <w:rsid w:val="00550533"/>
    <w:rsid w:val="00552D9A"/>
    <w:rsid w:val="00552E9F"/>
    <w:rsid w:val="00553462"/>
    <w:rsid w:val="00555029"/>
    <w:rsid w:val="00555B35"/>
    <w:rsid w:val="00557246"/>
    <w:rsid w:val="00557CC2"/>
    <w:rsid w:val="005624B3"/>
    <w:rsid w:val="00563150"/>
    <w:rsid w:val="00565021"/>
    <w:rsid w:val="005666FE"/>
    <w:rsid w:val="0057049D"/>
    <w:rsid w:val="0057157E"/>
    <w:rsid w:val="005721EA"/>
    <w:rsid w:val="005727C2"/>
    <w:rsid w:val="0057327B"/>
    <w:rsid w:val="00573572"/>
    <w:rsid w:val="00573A6A"/>
    <w:rsid w:val="00577104"/>
    <w:rsid w:val="00581B6D"/>
    <w:rsid w:val="0058390C"/>
    <w:rsid w:val="005854D4"/>
    <w:rsid w:val="005904D8"/>
    <w:rsid w:val="00591CC8"/>
    <w:rsid w:val="00592A65"/>
    <w:rsid w:val="00594045"/>
    <w:rsid w:val="00594172"/>
    <w:rsid w:val="0059628F"/>
    <w:rsid w:val="005963BD"/>
    <w:rsid w:val="00596700"/>
    <w:rsid w:val="00596AE0"/>
    <w:rsid w:val="005A0BA3"/>
    <w:rsid w:val="005A1AC3"/>
    <w:rsid w:val="005A26E3"/>
    <w:rsid w:val="005A4A18"/>
    <w:rsid w:val="005A57E0"/>
    <w:rsid w:val="005A5D63"/>
    <w:rsid w:val="005B12E4"/>
    <w:rsid w:val="005B18C9"/>
    <w:rsid w:val="005B2E1B"/>
    <w:rsid w:val="005B3FF0"/>
    <w:rsid w:val="005B4820"/>
    <w:rsid w:val="005B4BAA"/>
    <w:rsid w:val="005B5512"/>
    <w:rsid w:val="005B5834"/>
    <w:rsid w:val="005B7A64"/>
    <w:rsid w:val="005C1DA6"/>
    <w:rsid w:val="005C5199"/>
    <w:rsid w:val="005D0A22"/>
    <w:rsid w:val="005D14D1"/>
    <w:rsid w:val="005D1845"/>
    <w:rsid w:val="005D1FCB"/>
    <w:rsid w:val="005D2792"/>
    <w:rsid w:val="005D44F7"/>
    <w:rsid w:val="005D47DC"/>
    <w:rsid w:val="005D5281"/>
    <w:rsid w:val="005D5A6D"/>
    <w:rsid w:val="005D6CA6"/>
    <w:rsid w:val="005D73C2"/>
    <w:rsid w:val="005D7521"/>
    <w:rsid w:val="005D7BF2"/>
    <w:rsid w:val="005E0AD4"/>
    <w:rsid w:val="005E2ACA"/>
    <w:rsid w:val="005E4820"/>
    <w:rsid w:val="005E66F8"/>
    <w:rsid w:val="005E7491"/>
    <w:rsid w:val="005E77A7"/>
    <w:rsid w:val="005F306B"/>
    <w:rsid w:val="005F34C9"/>
    <w:rsid w:val="005F4D94"/>
    <w:rsid w:val="005F61BC"/>
    <w:rsid w:val="0060084D"/>
    <w:rsid w:val="00600E3A"/>
    <w:rsid w:val="00604AE1"/>
    <w:rsid w:val="0060507A"/>
    <w:rsid w:val="0060528C"/>
    <w:rsid w:val="006057F2"/>
    <w:rsid w:val="0060713D"/>
    <w:rsid w:val="006104C7"/>
    <w:rsid w:val="00610B81"/>
    <w:rsid w:val="006116A7"/>
    <w:rsid w:val="00612240"/>
    <w:rsid w:val="00612EAB"/>
    <w:rsid w:val="00613D88"/>
    <w:rsid w:val="0061766B"/>
    <w:rsid w:val="006177E8"/>
    <w:rsid w:val="00617E58"/>
    <w:rsid w:val="006212C8"/>
    <w:rsid w:val="00622020"/>
    <w:rsid w:val="00622980"/>
    <w:rsid w:val="00625A4C"/>
    <w:rsid w:val="00626F11"/>
    <w:rsid w:val="00627990"/>
    <w:rsid w:val="00631C5D"/>
    <w:rsid w:val="00633398"/>
    <w:rsid w:val="00633570"/>
    <w:rsid w:val="0063379C"/>
    <w:rsid w:val="00634EB1"/>
    <w:rsid w:val="006355E5"/>
    <w:rsid w:val="00635BD8"/>
    <w:rsid w:val="006360B9"/>
    <w:rsid w:val="00637631"/>
    <w:rsid w:val="00640443"/>
    <w:rsid w:val="00642D8A"/>
    <w:rsid w:val="00644045"/>
    <w:rsid w:val="006442F9"/>
    <w:rsid w:val="006462D2"/>
    <w:rsid w:val="006500D2"/>
    <w:rsid w:val="006516C6"/>
    <w:rsid w:val="00651D91"/>
    <w:rsid w:val="0065282B"/>
    <w:rsid w:val="00653EB9"/>
    <w:rsid w:val="00654E27"/>
    <w:rsid w:val="006560B1"/>
    <w:rsid w:val="00656490"/>
    <w:rsid w:val="00657B93"/>
    <w:rsid w:val="006614B4"/>
    <w:rsid w:val="00662318"/>
    <w:rsid w:val="006624EE"/>
    <w:rsid w:val="00662EE1"/>
    <w:rsid w:val="006640CD"/>
    <w:rsid w:val="00665093"/>
    <w:rsid w:val="00666CC9"/>
    <w:rsid w:val="006677CE"/>
    <w:rsid w:val="00667EBB"/>
    <w:rsid w:val="00670D77"/>
    <w:rsid w:val="00671CEB"/>
    <w:rsid w:val="006722DA"/>
    <w:rsid w:val="00672F19"/>
    <w:rsid w:val="0067415A"/>
    <w:rsid w:val="006743A3"/>
    <w:rsid w:val="00681788"/>
    <w:rsid w:val="00681842"/>
    <w:rsid w:val="00683AFD"/>
    <w:rsid w:val="0068542F"/>
    <w:rsid w:val="00685467"/>
    <w:rsid w:val="00686393"/>
    <w:rsid w:val="006867E6"/>
    <w:rsid w:val="006879FB"/>
    <w:rsid w:val="006907DB"/>
    <w:rsid w:val="00690C98"/>
    <w:rsid w:val="00690DE0"/>
    <w:rsid w:val="006940A6"/>
    <w:rsid w:val="006954F5"/>
    <w:rsid w:val="00697ADB"/>
    <w:rsid w:val="006A03C6"/>
    <w:rsid w:val="006A30DF"/>
    <w:rsid w:val="006A55E0"/>
    <w:rsid w:val="006A5CFC"/>
    <w:rsid w:val="006A7DE4"/>
    <w:rsid w:val="006B0FFC"/>
    <w:rsid w:val="006B116A"/>
    <w:rsid w:val="006B2160"/>
    <w:rsid w:val="006B6E8C"/>
    <w:rsid w:val="006B7665"/>
    <w:rsid w:val="006B773E"/>
    <w:rsid w:val="006C1451"/>
    <w:rsid w:val="006C1DA2"/>
    <w:rsid w:val="006C27F1"/>
    <w:rsid w:val="006C2FB5"/>
    <w:rsid w:val="006C5381"/>
    <w:rsid w:val="006C5F02"/>
    <w:rsid w:val="006D053B"/>
    <w:rsid w:val="006D2C11"/>
    <w:rsid w:val="006D3923"/>
    <w:rsid w:val="006D5821"/>
    <w:rsid w:val="006D7099"/>
    <w:rsid w:val="006D712D"/>
    <w:rsid w:val="006D7884"/>
    <w:rsid w:val="006E0A20"/>
    <w:rsid w:val="006E24F8"/>
    <w:rsid w:val="006E58A9"/>
    <w:rsid w:val="006E7116"/>
    <w:rsid w:val="006E78F1"/>
    <w:rsid w:val="006F1588"/>
    <w:rsid w:val="006F182A"/>
    <w:rsid w:val="006F1D7D"/>
    <w:rsid w:val="006F328E"/>
    <w:rsid w:val="006F6BD9"/>
    <w:rsid w:val="006F7C6D"/>
    <w:rsid w:val="00700C86"/>
    <w:rsid w:val="00701839"/>
    <w:rsid w:val="00702CE4"/>
    <w:rsid w:val="00702FE9"/>
    <w:rsid w:val="0070325D"/>
    <w:rsid w:val="007035F0"/>
    <w:rsid w:val="00704397"/>
    <w:rsid w:val="0070440A"/>
    <w:rsid w:val="00706F05"/>
    <w:rsid w:val="00710045"/>
    <w:rsid w:val="00711AA2"/>
    <w:rsid w:val="007133BC"/>
    <w:rsid w:val="0071561B"/>
    <w:rsid w:val="00716426"/>
    <w:rsid w:val="007169BE"/>
    <w:rsid w:val="00720C63"/>
    <w:rsid w:val="0072176D"/>
    <w:rsid w:val="0072337D"/>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700B"/>
    <w:rsid w:val="00737BE8"/>
    <w:rsid w:val="007437F4"/>
    <w:rsid w:val="00743A0A"/>
    <w:rsid w:val="00744452"/>
    <w:rsid w:val="00744AAB"/>
    <w:rsid w:val="0074527C"/>
    <w:rsid w:val="0074546D"/>
    <w:rsid w:val="00745823"/>
    <w:rsid w:val="007464AC"/>
    <w:rsid w:val="00747FCE"/>
    <w:rsid w:val="00751123"/>
    <w:rsid w:val="00752709"/>
    <w:rsid w:val="00752740"/>
    <w:rsid w:val="007545B4"/>
    <w:rsid w:val="0075634A"/>
    <w:rsid w:val="00756774"/>
    <w:rsid w:val="00760099"/>
    <w:rsid w:val="007601EE"/>
    <w:rsid w:val="00762560"/>
    <w:rsid w:val="007632F2"/>
    <w:rsid w:val="00765890"/>
    <w:rsid w:val="00766613"/>
    <w:rsid w:val="007705CE"/>
    <w:rsid w:val="0077123C"/>
    <w:rsid w:val="007712BE"/>
    <w:rsid w:val="00771CEC"/>
    <w:rsid w:val="00774008"/>
    <w:rsid w:val="00775DE9"/>
    <w:rsid w:val="007773FA"/>
    <w:rsid w:val="00777E1F"/>
    <w:rsid w:val="007809FE"/>
    <w:rsid w:val="00781E97"/>
    <w:rsid w:val="00782633"/>
    <w:rsid w:val="00784D0C"/>
    <w:rsid w:val="00785929"/>
    <w:rsid w:val="00786661"/>
    <w:rsid w:val="007912B3"/>
    <w:rsid w:val="00791327"/>
    <w:rsid w:val="00792114"/>
    <w:rsid w:val="00792DD4"/>
    <w:rsid w:val="007934F8"/>
    <w:rsid w:val="00793600"/>
    <w:rsid w:val="00797211"/>
    <w:rsid w:val="0079754B"/>
    <w:rsid w:val="007A08A4"/>
    <w:rsid w:val="007A1FF5"/>
    <w:rsid w:val="007A3F45"/>
    <w:rsid w:val="007A40FF"/>
    <w:rsid w:val="007A47A1"/>
    <w:rsid w:val="007A5D0A"/>
    <w:rsid w:val="007A5E78"/>
    <w:rsid w:val="007A796A"/>
    <w:rsid w:val="007B164C"/>
    <w:rsid w:val="007B2370"/>
    <w:rsid w:val="007B2BC3"/>
    <w:rsid w:val="007B32CC"/>
    <w:rsid w:val="007B5D28"/>
    <w:rsid w:val="007B775C"/>
    <w:rsid w:val="007C0250"/>
    <w:rsid w:val="007C072B"/>
    <w:rsid w:val="007C0AC8"/>
    <w:rsid w:val="007C1971"/>
    <w:rsid w:val="007C5134"/>
    <w:rsid w:val="007C5A98"/>
    <w:rsid w:val="007C7C14"/>
    <w:rsid w:val="007D017C"/>
    <w:rsid w:val="007D0EDA"/>
    <w:rsid w:val="007D1BDD"/>
    <w:rsid w:val="007D54BB"/>
    <w:rsid w:val="007D68A1"/>
    <w:rsid w:val="007E131D"/>
    <w:rsid w:val="007E1A7F"/>
    <w:rsid w:val="007E31C3"/>
    <w:rsid w:val="007E4176"/>
    <w:rsid w:val="007E517A"/>
    <w:rsid w:val="007E700D"/>
    <w:rsid w:val="007E75DE"/>
    <w:rsid w:val="007F036C"/>
    <w:rsid w:val="007F0F95"/>
    <w:rsid w:val="007F291E"/>
    <w:rsid w:val="007F2F08"/>
    <w:rsid w:val="007F39B4"/>
    <w:rsid w:val="007F4687"/>
    <w:rsid w:val="007F5A6F"/>
    <w:rsid w:val="007F65F8"/>
    <w:rsid w:val="007F7BE6"/>
    <w:rsid w:val="00800A8C"/>
    <w:rsid w:val="008011F1"/>
    <w:rsid w:val="0080177A"/>
    <w:rsid w:val="00806109"/>
    <w:rsid w:val="00806666"/>
    <w:rsid w:val="008070D5"/>
    <w:rsid w:val="008101DA"/>
    <w:rsid w:val="0081068A"/>
    <w:rsid w:val="0081353A"/>
    <w:rsid w:val="00817B3C"/>
    <w:rsid w:val="0082143C"/>
    <w:rsid w:val="0082145D"/>
    <w:rsid w:val="00822E35"/>
    <w:rsid w:val="00823779"/>
    <w:rsid w:val="0083015E"/>
    <w:rsid w:val="00830AD4"/>
    <w:rsid w:val="0083104C"/>
    <w:rsid w:val="008316F7"/>
    <w:rsid w:val="00831AFF"/>
    <w:rsid w:val="00831E39"/>
    <w:rsid w:val="008328A5"/>
    <w:rsid w:val="008339F6"/>
    <w:rsid w:val="00833DB1"/>
    <w:rsid w:val="00833F2B"/>
    <w:rsid w:val="00835159"/>
    <w:rsid w:val="008368FC"/>
    <w:rsid w:val="00836C4C"/>
    <w:rsid w:val="00837C98"/>
    <w:rsid w:val="00837F6C"/>
    <w:rsid w:val="008407B7"/>
    <w:rsid w:val="008417E2"/>
    <w:rsid w:val="00844319"/>
    <w:rsid w:val="008463FD"/>
    <w:rsid w:val="008471E3"/>
    <w:rsid w:val="0084721F"/>
    <w:rsid w:val="008510E5"/>
    <w:rsid w:val="00851EC0"/>
    <w:rsid w:val="008528EA"/>
    <w:rsid w:val="00854440"/>
    <w:rsid w:val="008551F7"/>
    <w:rsid w:val="00860C94"/>
    <w:rsid w:val="0086147A"/>
    <w:rsid w:val="008620A6"/>
    <w:rsid w:val="008620EB"/>
    <w:rsid w:val="00862A8E"/>
    <w:rsid w:val="008635F1"/>
    <w:rsid w:val="00863A5B"/>
    <w:rsid w:val="00864955"/>
    <w:rsid w:val="00864BF9"/>
    <w:rsid w:val="00866B56"/>
    <w:rsid w:val="00866EF6"/>
    <w:rsid w:val="008672BF"/>
    <w:rsid w:val="0087068A"/>
    <w:rsid w:val="00870D6F"/>
    <w:rsid w:val="00872A15"/>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E3"/>
    <w:rsid w:val="008971F6"/>
    <w:rsid w:val="008A03DD"/>
    <w:rsid w:val="008A1393"/>
    <w:rsid w:val="008A3F04"/>
    <w:rsid w:val="008A67ED"/>
    <w:rsid w:val="008A7A01"/>
    <w:rsid w:val="008A7A53"/>
    <w:rsid w:val="008B0BEB"/>
    <w:rsid w:val="008B2B54"/>
    <w:rsid w:val="008B3004"/>
    <w:rsid w:val="008B54B1"/>
    <w:rsid w:val="008B557F"/>
    <w:rsid w:val="008B5B2F"/>
    <w:rsid w:val="008B6F1F"/>
    <w:rsid w:val="008B7551"/>
    <w:rsid w:val="008B7EDE"/>
    <w:rsid w:val="008C0A79"/>
    <w:rsid w:val="008C0C6F"/>
    <w:rsid w:val="008C20C6"/>
    <w:rsid w:val="008C22B2"/>
    <w:rsid w:val="008C3828"/>
    <w:rsid w:val="008C3B37"/>
    <w:rsid w:val="008C4400"/>
    <w:rsid w:val="008C687A"/>
    <w:rsid w:val="008C7D2F"/>
    <w:rsid w:val="008C7E2D"/>
    <w:rsid w:val="008C7FA0"/>
    <w:rsid w:val="008D00DF"/>
    <w:rsid w:val="008D141B"/>
    <w:rsid w:val="008D28BA"/>
    <w:rsid w:val="008D35E2"/>
    <w:rsid w:val="008D377C"/>
    <w:rsid w:val="008D4EF0"/>
    <w:rsid w:val="008D5E2B"/>
    <w:rsid w:val="008D5FC0"/>
    <w:rsid w:val="008D64C3"/>
    <w:rsid w:val="008D75FF"/>
    <w:rsid w:val="008E03AD"/>
    <w:rsid w:val="008E1B2E"/>
    <w:rsid w:val="008E2168"/>
    <w:rsid w:val="008E235C"/>
    <w:rsid w:val="008E2D58"/>
    <w:rsid w:val="008E3EAD"/>
    <w:rsid w:val="008E4A6E"/>
    <w:rsid w:val="008E5435"/>
    <w:rsid w:val="008E54C6"/>
    <w:rsid w:val="008E625E"/>
    <w:rsid w:val="008F09EE"/>
    <w:rsid w:val="008F0AF7"/>
    <w:rsid w:val="008F2479"/>
    <w:rsid w:val="008F2841"/>
    <w:rsid w:val="008F2A69"/>
    <w:rsid w:val="008F3582"/>
    <w:rsid w:val="008F4E63"/>
    <w:rsid w:val="008F5EF9"/>
    <w:rsid w:val="008F6EE7"/>
    <w:rsid w:val="008F7FFE"/>
    <w:rsid w:val="00904B9B"/>
    <w:rsid w:val="009058CC"/>
    <w:rsid w:val="00905AB1"/>
    <w:rsid w:val="00906BB5"/>
    <w:rsid w:val="00906EC3"/>
    <w:rsid w:val="00912DA5"/>
    <w:rsid w:val="0091326E"/>
    <w:rsid w:val="0091478F"/>
    <w:rsid w:val="00914942"/>
    <w:rsid w:val="009164AE"/>
    <w:rsid w:val="00917ED4"/>
    <w:rsid w:val="0092135A"/>
    <w:rsid w:val="00922A42"/>
    <w:rsid w:val="00923F72"/>
    <w:rsid w:val="009246C6"/>
    <w:rsid w:val="00924BCA"/>
    <w:rsid w:val="00926F2C"/>
    <w:rsid w:val="00927F0B"/>
    <w:rsid w:val="00930155"/>
    <w:rsid w:val="00931220"/>
    <w:rsid w:val="00931BF1"/>
    <w:rsid w:val="00933B0A"/>
    <w:rsid w:val="00933B84"/>
    <w:rsid w:val="009342E7"/>
    <w:rsid w:val="00935CD8"/>
    <w:rsid w:val="00935D2F"/>
    <w:rsid w:val="0093707B"/>
    <w:rsid w:val="00937321"/>
    <w:rsid w:val="00937903"/>
    <w:rsid w:val="00941ED6"/>
    <w:rsid w:val="00942C4D"/>
    <w:rsid w:val="009452B6"/>
    <w:rsid w:val="00945645"/>
    <w:rsid w:val="0094635B"/>
    <w:rsid w:val="009476F0"/>
    <w:rsid w:val="0095287A"/>
    <w:rsid w:val="0095320B"/>
    <w:rsid w:val="00960C09"/>
    <w:rsid w:val="0096394F"/>
    <w:rsid w:val="00965390"/>
    <w:rsid w:val="0096605C"/>
    <w:rsid w:val="00970D65"/>
    <w:rsid w:val="00971AB5"/>
    <w:rsid w:val="00971C7A"/>
    <w:rsid w:val="00973BE8"/>
    <w:rsid w:val="00974D7E"/>
    <w:rsid w:val="0097591C"/>
    <w:rsid w:val="00975F8A"/>
    <w:rsid w:val="0098067B"/>
    <w:rsid w:val="009809C6"/>
    <w:rsid w:val="00980F0F"/>
    <w:rsid w:val="009832CB"/>
    <w:rsid w:val="009844D9"/>
    <w:rsid w:val="00984906"/>
    <w:rsid w:val="009860CA"/>
    <w:rsid w:val="00986929"/>
    <w:rsid w:val="00987C56"/>
    <w:rsid w:val="00990A60"/>
    <w:rsid w:val="00990F75"/>
    <w:rsid w:val="0099113B"/>
    <w:rsid w:val="009960A3"/>
    <w:rsid w:val="0099711F"/>
    <w:rsid w:val="009A1908"/>
    <w:rsid w:val="009A3C87"/>
    <w:rsid w:val="009A4610"/>
    <w:rsid w:val="009A4E1A"/>
    <w:rsid w:val="009A538D"/>
    <w:rsid w:val="009A7A5F"/>
    <w:rsid w:val="009B080E"/>
    <w:rsid w:val="009B0CB9"/>
    <w:rsid w:val="009B1C4D"/>
    <w:rsid w:val="009B4933"/>
    <w:rsid w:val="009B5477"/>
    <w:rsid w:val="009B58DC"/>
    <w:rsid w:val="009B657D"/>
    <w:rsid w:val="009C0AC7"/>
    <w:rsid w:val="009C1DE1"/>
    <w:rsid w:val="009C222C"/>
    <w:rsid w:val="009C2B06"/>
    <w:rsid w:val="009C3865"/>
    <w:rsid w:val="009C3D41"/>
    <w:rsid w:val="009C4534"/>
    <w:rsid w:val="009C4DB3"/>
    <w:rsid w:val="009C4E66"/>
    <w:rsid w:val="009C55A4"/>
    <w:rsid w:val="009C65E9"/>
    <w:rsid w:val="009D02A6"/>
    <w:rsid w:val="009D0EA6"/>
    <w:rsid w:val="009D165D"/>
    <w:rsid w:val="009D20DB"/>
    <w:rsid w:val="009D3288"/>
    <w:rsid w:val="009D37BE"/>
    <w:rsid w:val="009D4724"/>
    <w:rsid w:val="009D6516"/>
    <w:rsid w:val="009E2754"/>
    <w:rsid w:val="009E2ADE"/>
    <w:rsid w:val="009E3601"/>
    <w:rsid w:val="009E56CF"/>
    <w:rsid w:val="009E63A0"/>
    <w:rsid w:val="009E6789"/>
    <w:rsid w:val="009E79F6"/>
    <w:rsid w:val="009F0DD4"/>
    <w:rsid w:val="009F1325"/>
    <w:rsid w:val="009F173A"/>
    <w:rsid w:val="009F1D66"/>
    <w:rsid w:val="009F26D5"/>
    <w:rsid w:val="009F305E"/>
    <w:rsid w:val="009F3A32"/>
    <w:rsid w:val="009F3B47"/>
    <w:rsid w:val="009F56D9"/>
    <w:rsid w:val="009F6914"/>
    <w:rsid w:val="009F7AC5"/>
    <w:rsid w:val="00A000BF"/>
    <w:rsid w:val="00A000ED"/>
    <w:rsid w:val="00A02BBA"/>
    <w:rsid w:val="00A04253"/>
    <w:rsid w:val="00A050BB"/>
    <w:rsid w:val="00A06915"/>
    <w:rsid w:val="00A075AC"/>
    <w:rsid w:val="00A07D47"/>
    <w:rsid w:val="00A12377"/>
    <w:rsid w:val="00A12DA9"/>
    <w:rsid w:val="00A13600"/>
    <w:rsid w:val="00A13613"/>
    <w:rsid w:val="00A13639"/>
    <w:rsid w:val="00A138AB"/>
    <w:rsid w:val="00A13FFB"/>
    <w:rsid w:val="00A1400C"/>
    <w:rsid w:val="00A14093"/>
    <w:rsid w:val="00A14C81"/>
    <w:rsid w:val="00A15E3E"/>
    <w:rsid w:val="00A16D56"/>
    <w:rsid w:val="00A17442"/>
    <w:rsid w:val="00A2253F"/>
    <w:rsid w:val="00A23DD9"/>
    <w:rsid w:val="00A250CF"/>
    <w:rsid w:val="00A25F34"/>
    <w:rsid w:val="00A271E9"/>
    <w:rsid w:val="00A3087F"/>
    <w:rsid w:val="00A32C2E"/>
    <w:rsid w:val="00A33E16"/>
    <w:rsid w:val="00A35889"/>
    <w:rsid w:val="00A362CC"/>
    <w:rsid w:val="00A44485"/>
    <w:rsid w:val="00A4470F"/>
    <w:rsid w:val="00A44C65"/>
    <w:rsid w:val="00A45AA6"/>
    <w:rsid w:val="00A4771A"/>
    <w:rsid w:val="00A478BF"/>
    <w:rsid w:val="00A47FA5"/>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90230"/>
    <w:rsid w:val="00A90831"/>
    <w:rsid w:val="00A93D1E"/>
    <w:rsid w:val="00A94DB7"/>
    <w:rsid w:val="00A9551F"/>
    <w:rsid w:val="00A95EF3"/>
    <w:rsid w:val="00A966BA"/>
    <w:rsid w:val="00A96819"/>
    <w:rsid w:val="00A97349"/>
    <w:rsid w:val="00A9752F"/>
    <w:rsid w:val="00A97B45"/>
    <w:rsid w:val="00AA076C"/>
    <w:rsid w:val="00AA0903"/>
    <w:rsid w:val="00AA09ED"/>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49A3"/>
    <w:rsid w:val="00AC5CE5"/>
    <w:rsid w:val="00AD21D4"/>
    <w:rsid w:val="00AD2B5A"/>
    <w:rsid w:val="00AD3068"/>
    <w:rsid w:val="00AD3C55"/>
    <w:rsid w:val="00AD4247"/>
    <w:rsid w:val="00AD5811"/>
    <w:rsid w:val="00AD63B8"/>
    <w:rsid w:val="00AD64EF"/>
    <w:rsid w:val="00AD68E2"/>
    <w:rsid w:val="00AD6CB1"/>
    <w:rsid w:val="00AD78AA"/>
    <w:rsid w:val="00AE18C9"/>
    <w:rsid w:val="00AE6A84"/>
    <w:rsid w:val="00AF0723"/>
    <w:rsid w:val="00AF078A"/>
    <w:rsid w:val="00AF10DC"/>
    <w:rsid w:val="00AF2531"/>
    <w:rsid w:val="00AF2D9E"/>
    <w:rsid w:val="00AF71BF"/>
    <w:rsid w:val="00B00EAE"/>
    <w:rsid w:val="00B01278"/>
    <w:rsid w:val="00B01350"/>
    <w:rsid w:val="00B01E5D"/>
    <w:rsid w:val="00B044F9"/>
    <w:rsid w:val="00B05631"/>
    <w:rsid w:val="00B0668B"/>
    <w:rsid w:val="00B127FA"/>
    <w:rsid w:val="00B12BA2"/>
    <w:rsid w:val="00B1342E"/>
    <w:rsid w:val="00B13E3D"/>
    <w:rsid w:val="00B16418"/>
    <w:rsid w:val="00B175AA"/>
    <w:rsid w:val="00B218A3"/>
    <w:rsid w:val="00B22D2E"/>
    <w:rsid w:val="00B234DF"/>
    <w:rsid w:val="00B2433E"/>
    <w:rsid w:val="00B24607"/>
    <w:rsid w:val="00B24A26"/>
    <w:rsid w:val="00B25C1E"/>
    <w:rsid w:val="00B2677E"/>
    <w:rsid w:val="00B27A5C"/>
    <w:rsid w:val="00B31092"/>
    <w:rsid w:val="00B31553"/>
    <w:rsid w:val="00B32996"/>
    <w:rsid w:val="00B32C8A"/>
    <w:rsid w:val="00B338FB"/>
    <w:rsid w:val="00B33E60"/>
    <w:rsid w:val="00B3460B"/>
    <w:rsid w:val="00B36D73"/>
    <w:rsid w:val="00B412CE"/>
    <w:rsid w:val="00B43200"/>
    <w:rsid w:val="00B4431E"/>
    <w:rsid w:val="00B46632"/>
    <w:rsid w:val="00B470E0"/>
    <w:rsid w:val="00B47439"/>
    <w:rsid w:val="00B474A7"/>
    <w:rsid w:val="00B47609"/>
    <w:rsid w:val="00B50537"/>
    <w:rsid w:val="00B5336E"/>
    <w:rsid w:val="00B53DFC"/>
    <w:rsid w:val="00B5599D"/>
    <w:rsid w:val="00B559C3"/>
    <w:rsid w:val="00B56426"/>
    <w:rsid w:val="00B60006"/>
    <w:rsid w:val="00B604DE"/>
    <w:rsid w:val="00B60B05"/>
    <w:rsid w:val="00B610EA"/>
    <w:rsid w:val="00B61CB1"/>
    <w:rsid w:val="00B6208A"/>
    <w:rsid w:val="00B630BD"/>
    <w:rsid w:val="00B632ED"/>
    <w:rsid w:val="00B63305"/>
    <w:rsid w:val="00B659FF"/>
    <w:rsid w:val="00B660CD"/>
    <w:rsid w:val="00B6636E"/>
    <w:rsid w:val="00B66D52"/>
    <w:rsid w:val="00B679E5"/>
    <w:rsid w:val="00B67EF5"/>
    <w:rsid w:val="00B70C60"/>
    <w:rsid w:val="00B71C9A"/>
    <w:rsid w:val="00B721CD"/>
    <w:rsid w:val="00B735CF"/>
    <w:rsid w:val="00B73F79"/>
    <w:rsid w:val="00B740B4"/>
    <w:rsid w:val="00B74ABD"/>
    <w:rsid w:val="00B76C0E"/>
    <w:rsid w:val="00B76CB3"/>
    <w:rsid w:val="00B777D1"/>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1BE2"/>
    <w:rsid w:val="00BA1D0E"/>
    <w:rsid w:val="00BA2631"/>
    <w:rsid w:val="00BA3CD3"/>
    <w:rsid w:val="00BA6930"/>
    <w:rsid w:val="00BA6934"/>
    <w:rsid w:val="00BA7893"/>
    <w:rsid w:val="00BB0911"/>
    <w:rsid w:val="00BB4163"/>
    <w:rsid w:val="00BB520F"/>
    <w:rsid w:val="00BB56D2"/>
    <w:rsid w:val="00BB57C7"/>
    <w:rsid w:val="00BC1993"/>
    <w:rsid w:val="00BC2798"/>
    <w:rsid w:val="00BC2B79"/>
    <w:rsid w:val="00BC3DF2"/>
    <w:rsid w:val="00BC6E58"/>
    <w:rsid w:val="00BD0F79"/>
    <w:rsid w:val="00BD1988"/>
    <w:rsid w:val="00BD2DAF"/>
    <w:rsid w:val="00BD42A2"/>
    <w:rsid w:val="00BD586E"/>
    <w:rsid w:val="00BD7EB1"/>
    <w:rsid w:val="00BE0E31"/>
    <w:rsid w:val="00BE5A78"/>
    <w:rsid w:val="00BE6E95"/>
    <w:rsid w:val="00BE767A"/>
    <w:rsid w:val="00BF006B"/>
    <w:rsid w:val="00BF08B7"/>
    <w:rsid w:val="00BF0BAC"/>
    <w:rsid w:val="00BF2F4D"/>
    <w:rsid w:val="00BF4AEA"/>
    <w:rsid w:val="00BF73E4"/>
    <w:rsid w:val="00C009DA"/>
    <w:rsid w:val="00C0317F"/>
    <w:rsid w:val="00C07196"/>
    <w:rsid w:val="00C07360"/>
    <w:rsid w:val="00C11613"/>
    <w:rsid w:val="00C12223"/>
    <w:rsid w:val="00C1335C"/>
    <w:rsid w:val="00C15A88"/>
    <w:rsid w:val="00C16DAC"/>
    <w:rsid w:val="00C2006B"/>
    <w:rsid w:val="00C20FB2"/>
    <w:rsid w:val="00C21B9D"/>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6B2D"/>
    <w:rsid w:val="00C379D0"/>
    <w:rsid w:val="00C41BDC"/>
    <w:rsid w:val="00C43D05"/>
    <w:rsid w:val="00C45CD4"/>
    <w:rsid w:val="00C50A73"/>
    <w:rsid w:val="00C50B39"/>
    <w:rsid w:val="00C5112F"/>
    <w:rsid w:val="00C52550"/>
    <w:rsid w:val="00C5301E"/>
    <w:rsid w:val="00C531F2"/>
    <w:rsid w:val="00C54846"/>
    <w:rsid w:val="00C54EAE"/>
    <w:rsid w:val="00C557DB"/>
    <w:rsid w:val="00C5592F"/>
    <w:rsid w:val="00C56BA1"/>
    <w:rsid w:val="00C61DDD"/>
    <w:rsid w:val="00C61FC6"/>
    <w:rsid w:val="00C6207E"/>
    <w:rsid w:val="00C63B46"/>
    <w:rsid w:val="00C64A1F"/>
    <w:rsid w:val="00C65E11"/>
    <w:rsid w:val="00C662AC"/>
    <w:rsid w:val="00C66A0E"/>
    <w:rsid w:val="00C675EE"/>
    <w:rsid w:val="00C70370"/>
    <w:rsid w:val="00C71A4B"/>
    <w:rsid w:val="00C729DD"/>
    <w:rsid w:val="00C74C95"/>
    <w:rsid w:val="00C75598"/>
    <w:rsid w:val="00C764C2"/>
    <w:rsid w:val="00C775A7"/>
    <w:rsid w:val="00C77E5D"/>
    <w:rsid w:val="00C8081F"/>
    <w:rsid w:val="00C80E29"/>
    <w:rsid w:val="00C81774"/>
    <w:rsid w:val="00C82889"/>
    <w:rsid w:val="00C82CCF"/>
    <w:rsid w:val="00C83242"/>
    <w:rsid w:val="00C84DBF"/>
    <w:rsid w:val="00C86774"/>
    <w:rsid w:val="00C86C9A"/>
    <w:rsid w:val="00C87212"/>
    <w:rsid w:val="00C931E7"/>
    <w:rsid w:val="00C95EA4"/>
    <w:rsid w:val="00C96280"/>
    <w:rsid w:val="00C96E7A"/>
    <w:rsid w:val="00C972D5"/>
    <w:rsid w:val="00C9738A"/>
    <w:rsid w:val="00C97ABC"/>
    <w:rsid w:val="00C97EE1"/>
    <w:rsid w:val="00CA1F5F"/>
    <w:rsid w:val="00CA22A0"/>
    <w:rsid w:val="00CA376F"/>
    <w:rsid w:val="00CA55E4"/>
    <w:rsid w:val="00CA5963"/>
    <w:rsid w:val="00CA7824"/>
    <w:rsid w:val="00CA7F41"/>
    <w:rsid w:val="00CB1FD9"/>
    <w:rsid w:val="00CB268D"/>
    <w:rsid w:val="00CB2940"/>
    <w:rsid w:val="00CB298F"/>
    <w:rsid w:val="00CB3E3F"/>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07D9"/>
    <w:rsid w:val="00D01146"/>
    <w:rsid w:val="00D01628"/>
    <w:rsid w:val="00D039F6"/>
    <w:rsid w:val="00D03B62"/>
    <w:rsid w:val="00D048C2"/>
    <w:rsid w:val="00D04952"/>
    <w:rsid w:val="00D0613E"/>
    <w:rsid w:val="00D06E4F"/>
    <w:rsid w:val="00D1248D"/>
    <w:rsid w:val="00D1256E"/>
    <w:rsid w:val="00D13D96"/>
    <w:rsid w:val="00D14AEB"/>
    <w:rsid w:val="00D1748C"/>
    <w:rsid w:val="00D1763B"/>
    <w:rsid w:val="00D21265"/>
    <w:rsid w:val="00D225D9"/>
    <w:rsid w:val="00D23504"/>
    <w:rsid w:val="00D2585F"/>
    <w:rsid w:val="00D25F11"/>
    <w:rsid w:val="00D3047B"/>
    <w:rsid w:val="00D3215B"/>
    <w:rsid w:val="00D33513"/>
    <w:rsid w:val="00D33A78"/>
    <w:rsid w:val="00D33BFA"/>
    <w:rsid w:val="00D33C65"/>
    <w:rsid w:val="00D36B65"/>
    <w:rsid w:val="00D408B9"/>
    <w:rsid w:val="00D4105F"/>
    <w:rsid w:val="00D422FC"/>
    <w:rsid w:val="00D4621B"/>
    <w:rsid w:val="00D4637B"/>
    <w:rsid w:val="00D46BEC"/>
    <w:rsid w:val="00D475AE"/>
    <w:rsid w:val="00D50157"/>
    <w:rsid w:val="00D52042"/>
    <w:rsid w:val="00D53E53"/>
    <w:rsid w:val="00D545C4"/>
    <w:rsid w:val="00D569D2"/>
    <w:rsid w:val="00D56C0B"/>
    <w:rsid w:val="00D56D0D"/>
    <w:rsid w:val="00D56EAB"/>
    <w:rsid w:val="00D5760A"/>
    <w:rsid w:val="00D607C2"/>
    <w:rsid w:val="00D6103C"/>
    <w:rsid w:val="00D622E6"/>
    <w:rsid w:val="00D62957"/>
    <w:rsid w:val="00D6368C"/>
    <w:rsid w:val="00D6408E"/>
    <w:rsid w:val="00D65A61"/>
    <w:rsid w:val="00D6648E"/>
    <w:rsid w:val="00D67715"/>
    <w:rsid w:val="00D67B2D"/>
    <w:rsid w:val="00D700F2"/>
    <w:rsid w:val="00D716DD"/>
    <w:rsid w:val="00D727C3"/>
    <w:rsid w:val="00D7321F"/>
    <w:rsid w:val="00D73D10"/>
    <w:rsid w:val="00D74AE5"/>
    <w:rsid w:val="00D75527"/>
    <w:rsid w:val="00D80F4F"/>
    <w:rsid w:val="00D8220C"/>
    <w:rsid w:val="00D8255E"/>
    <w:rsid w:val="00D8371F"/>
    <w:rsid w:val="00D864BB"/>
    <w:rsid w:val="00D90C73"/>
    <w:rsid w:val="00D91DFF"/>
    <w:rsid w:val="00D93811"/>
    <w:rsid w:val="00D94167"/>
    <w:rsid w:val="00D9562A"/>
    <w:rsid w:val="00D95AA8"/>
    <w:rsid w:val="00DA0BCE"/>
    <w:rsid w:val="00DA0CA6"/>
    <w:rsid w:val="00DA16D1"/>
    <w:rsid w:val="00DA171F"/>
    <w:rsid w:val="00DA1CCF"/>
    <w:rsid w:val="00DA1D18"/>
    <w:rsid w:val="00DA260B"/>
    <w:rsid w:val="00DA346B"/>
    <w:rsid w:val="00DA3D1D"/>
    <w:rsid w:val="00DA57F9"/>
    <w:rsid w:val="00DA5E98"/>
    <w:rsid w:val="00DA656A"/>
    <w:rsid w:val="00DA69AA"/>
    <w:rsid w:val="00DA6B2F"/>
    <w:rsid w:val="00DA7E31"/>
    <w:rsid w:val="00DB032D"/>
    <w:rsid w:val="00DB0D04"/>
    <w:rsid w:val="00DB1279"/>
    <w:rsid w:val="00DB1BDC"/>
    <w:rsid w:val="00DB26ED"/>
    <w:rsid w:val="00DB37FB"/>
    <w:rsid w:val="00DB4941"/>
    <w:rsid w:val="00DB522E"/>
    <w:rsid w:val="00DB5CC5"/>
    <w:rsid w:val="00DB7116"/>
    <w:rsid w:val="00DB74F9"/>
    <w:rsid w:val="00DB7859"/>
    <w:rsid w:val="00DC272E"/>
    <w:rsid w:val="00DC3213"/>
    <w:rsid w:val="00DC5159"/>
    <w:rsid w:val="00DC5AB6"/>
    <w:rsid w:val="00DC5DD2"/>
    <w:rsid w:val="00DC7DB6"/>
    <w:rsid w:val="00DD0107"/>
    <w:rsid w:val="00DD042F"/>
    <w:rsid w:val="00DD2A23"/>
    <w:rsid w:val="00DD54B6"/>
    <w:rsid w:val="00DD6BEE"/>
    <w:rsid w:val="00DE0C63"/>
    <w:rsid w:val="00DE147E"/>
    <w:rsid w:val="00DE28F7"/>
    <w:rsid w:val="00DE31B4"/>
    <w:rsid w:val="00DE46E3"/>
    <w:rsid w:val="00DE48DE"/>
    <w:rsid w:val="00DE5AAF"/>
    <w:rsid w:val="00DE77E0"/>
    <w:rsid w:val="00DF0470"/>
    <w:rsid w:val="00DF06EF"/>
    <w:rsid w:val="00DF0E03"/>
    <w:rsid w:val="00DF20C8"/>
    <w:rsid w:val="00DF2FBA"/>
    <w:rsid w:val="00DF68DD"/>
    <w:rsid w:val="00E00CA9"/>
    <w:rsid w:val="00E01385"/>
    <w:rsid w:val="00E02CB1"/>
    <w:rsid w:val="00E0308C"/>
    <w:rsid w:val="00E04325"/>
    <w:rsid w:val="00E12E96"/>
    <w:rsid w:val="00E143C4"/>
    <w:rsid w:val="00E16EEF"/>
    <w:rsid w:val="00E21595"/>
    <w:rsid w:val="00E225C6"/>
    <w:rsid w:val="00E22ADF"/>
    <w:rsid w:val="00E23CD8"/>
    <w:rsid w:val="00E24E30"/>
    <w:rsid w:val="00E263CD"/>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4C6E"/>
    <w:rsid w:val="00E56525"/>
    <w:rsid w:val="00E61323"/>
    <w:rsid w:val="00E618B8"/>
    <w:rsid w:val="00E61C7B"/>
    <w:rsid w:val="00E6356D"/>
    <w:rsid w:val="00E63BDD"/>
    <w:rsid w:val="00E65DFA"/>
    <w:rsid w:val="00E668A3"/>
    <w:rsid w:val="00E6731A"/>
    <w:rsid w:val="00E73C4C"/>
    <w:rsid w:val="00E75ED7"/>
    <w:rsid w:val="00E764B7"/>
    <w:rsid w:val="00E765B8"/>
    <w:rsid w:val="00E76F4D"/>
    <w:rsid w:val="00E76FB8"/>
    <w:rsid w:val="00E77959"/>
    <w:rsid w:val="00E77A90"/>
    <w:rsid w:val="00E8015B"/>
    <w:rsid w:val="00E80349"/>
    <w:rsid w:val="00E828D4"/>
    <w:rsid w:val="00E83888"/>
    <w:rsid w:val="00E83917"/>
    <w:rsid w:val="00E85D37"/>
    <w:rsid w:val="00E861E3"/>
    <w:rsid w:val="00E876DF"/>
    <w:rsid w:val="00E9103A"/>
    <w:rsid w:val="00E969B4"/>
    <w:rsid w:val="00E96ACB"/>
    <w:rsid w:val="00EA14C9"/>
    <w:rsid w:val="00EA2D6C"/>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829"/>
    <w:rsid w:val="00ED6D73"/>
    <w:rsid w:val="00ED7702"/>
    <w:rsid w:val="00EE12E5"/>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1D45"/>
    <w:rsid w:val="00EF20FB"/>
    <w:rsid w:val="00EF229A"/>
    <w:rsid w:val="00EF3E0F"/>
    <w:rsid w:val="00EF4591"/>
    <w:rsid w:val="00EF5C0A"/>
    <w:rsid w:val="00EF5CFA"/>
    <w:rsid w:val="00EF6EAC"/>
    <w:rsid w:val="00EF6FC5"/>
    <w:rsid w:val="00F004E1"/>
    <w:rsid w:val="00F015C8"/>
    <w:rsid w:val="00F01739"/>
    <w:rsid w:val="00F01DB6"/>
    <w:rsid w:val="00F049DB"/>
    <w:rsid w:val="00F0508F"/>
    <w:rsid w:val="00F05194"/>
    <w:rsid w:val="00F053CD"/>
    <w:rsid w:val="00F05C2E"/>
    <w:rsid w:val="00F06C33"/>
    <w:rsid w:val="00F07863"/>
    <w:rsid w:val="00F07E39"/>
    <w:rsid w:val="00F1045A"/>
    <w:rsid w:val="00F129D0"/>
    <w:rsid w:val="00F131B9"/>
    <w:rsid w:val="00F14B43"/>
    <w:rsid w:val="00F161D5"/>
    <w:rsid w:val="00F16328"/>
    <w:rsid w:val="00F16BBC"/>
    <w:rsid w:val="00F175BE"/>
    <w:rsid w:val="00F17711"/>
    <w:rsid w:val="00F24A64"/>
    <w:rsid w:val="00F275A8"/>
    <w:rsid w:val="00F30EA4"/>
    <w:rsid w:val="00F30EDF"/>
    <w:rsid w:val="00F33142"/>
    <w:rsid w:val="00F352C8"/>
    <w:rsid w:val="00F35DBB"/>
    <w:rsid w:val="00F37F45"/>
    <w:rsid w:val="00F4083D"/>
    <w:rsid w:val="00F408E9"/>
    <w:rsid w:val="00F40A4F"/>
    <w:rsid w:val="00F424B5"/>
    <w:rsid w:val="00F42B45"/>
    <w:rsid w:val="00F42E2B"/>
    <w:rsid w:val="00F4426C"/>
    <w:rsid w:val="00F464E4"/>
    <w:rsid w:val="00F465C2"/>
    <w:rsid w:val="00F46D2A"/>
    <w:rsid w:val="00F471E7"/>
    <w:rsid w:val="00F478C6"/>
    <w:rsid w:val="00F47A52"/>
    <w:rsid w:val="00F524C7"/>
    <w:rsid w:val="00F5327D"/>
    <w:rsid w:val="00F53EE8"/>
    <w:rsid w:val="00F56B3A"/>
    <w:rsid w:val="00F603CC"/>
    <w:rsid w:val="00F60814"/>
    <w:rsid w:val="00F60F93"/>
    <w:rsid w:val="00F63117"/>
    <w:rsid w:val="00F63EC5"/>
    <w:rsid w:val="00F65A96"/>
    <w:rsid w:val="00F67FBC"/>
    <w:rsid w:val="00F70CE3"/>
    <w:rsid w:val="00F71F34"/>
    <w:rsid w:val="00F724E1"/>
    <w:rsid w:val="00F72C27"/>
    <w:rsid w:val="00F74530"/>
    <w:rsid w:val="00F7630C"/>
    <w:rsid w:val="00F80143"/>
    <w:rsid w:val="00F805A1"/>
    <w:rsid w:val="00F80C80"/>
    <w:rsid w:val="00F819D0"/>
    <w:rsid w:val="00F8230E"/>
    <w:rsid w:val="00F827EA"/>
    <w:rsid w:val="00F834A5"/>
    <w:rsid w:val="00F83A69"/>
    <w:rsid w:val="00F87084"/>
    <w:rsid w:val="00F87A47"/>
    <w:rsid w:val="00F91941"/>
    <w:rsid w:val="00F94F36"/>
    <w:rsid w:val="00F952A6"/>
    <w:rsid w:val="00F97EE7"/>
    <w:rsid w:val="00FA1711"/>
    <w:rsid w:val="00FA19D7"/>
    <w:rsid w:val="00FA48FD"/>
    <w:rsid w:val="00FA5B68"/>
    <w:rsid w:val="00FA78BD"/>
    <w:rsid w:val="00FB2026"/>
    <w:rsid w:val="00FB2FC1"/>
    <w:rsid w:val="00FB37E8"/>
    <w:rsid w:val="00FB4C15"/>
    <w:rsid w:val="00FB66C7"/>
    <w:rsid w:val="00FB75A9"/>
    <w:rsid w:val="00FB76FF"/>
    <w:rsid w:val="00FB79A9"/>
    <w:rsid w:val="00FC00BD"/>
    <w:rsid w:val="00FC1180"/>
    <w:rsid w:val="00FC2EF0"/>
    <w:rsid w:val="00FC3F44"/>
    <w:rsid w:val="00FC4409"/>
    <w:rsid w:val="00FC547A"/>
    <w:rsid w:val="00FC5953"/>
    <w:rsid w:val="00FC5A15"/>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983"/>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cff">
      <v:fill color="#cff" on="f"/>
      <v:textbox inset="5.85pt,.7pt,5.85pt,.7pt"/>
    </o:shapedefaults>
    <o:shapelayout v:ext="edit">
      <o:idmap v:ext="edit" data="1"/>
    </o:shapelayout>
  </w:shapeDefaults>
  <w:decimalSymbol w:val="."/>
  <w:listSeparator w:val=","/>
  <w14:docId w14:val="354E6140"/>
  <w15:docId w15:val="{90D23EF7-9C66-4DF1-94C2-306A9E3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79272716">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377626267">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941231122">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1925265744">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 w:id="21253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13B9-A76C-4FA3-8CA5-08610DBC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419</Words>
  <Characters>2394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cp:revision>3</cp:revision>
  <cp:lastPrinted>2025-08-19T05:36:00Z</cp:lastPrinted>
  <dcterms:created xsi:type="dcterms:W3CDTF">2025-08-19T05:37:00Z</dcterms:created>
  <dcterms:modified xsi:type="dcterms:W3CDTF">2025-08-19T05:37:00Z</dcterms:modified>
</cp:coreProperties>
</file>