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CB8E" w14:textId="0D56FBB5" w:rsidR="00026EC3" w:rsidRDefault="00026EC3" w:rsidP="00026EC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3CB23" wp14:editId="34B1E26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162050" cy="285750"/>
                <wp:effectExtent l="0" t="0" r="19050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E3A5F8" w14:textId="24BB66B3" w:rsidR="00026EC3" w:rsidRPr="005C634C" w:rsidRDefault="00026EC3" w:rsidP="00026EC3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C634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 xml:space="preserve">参考資料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3C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0.3pt;margin-top:-.6pt;width:91.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" filled="f">
                <v:textbox inset="5.85pt,.7pt,5.85pt,.7pt">
                  <w:txbxContent>
                    <w:p w14:paraId="00E3A5F8" w14:textId="24BB66B3" w:rsidR="00026EC3" w:rsidRPr="005C634C" w:rsidRDefault="00026EC3" w:rsidP="00026EC3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C634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 xml:space="preserve">参考資料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8F7CDF" w14:textId="45153EEF" w:rsidR="00026EC3" w:rsidRDefault="00026EC3" w:rsidP="00026EC3"/>
    <w:p w14:paraId="461E73DE" w14:textId="77777777" w:rsidR="00026EC3" w:rsidRDefault="00026EC3" w:rsidP="00026EC3"/>
    <w:p w14:paraId="3CD4B83F" w14:textId="77777777" w:rsidR="002C43DA" w:rsidRDefault="00026EC3" w:rsidP="0048774B">
      <w:pPr>
        <w:jc w:val="center"/>
        <w:rPr>
          <w:sz w:val="24"/>
          <w:szCs w:val="24"/>
        </w:rPr>
      </w:pPr>
      <w:r w:rsidRPr="00026EC3">
        <w:rPr>
          <w:rFonts w:hint="eastAsia"/>
          <w:sz w:val="24"/>
          <w:szCs w:val="24"/>
        </w:rPr>
        <w:t>大阪府地方独立行政法人評価委員会条例（抜粋）</w:t>
      </w:r>
    </w:p>
    <w:p w14:paraId="1111E438" w14:textId="1AA1660D" w:rsidR="00433F06" w:rsidRPr="002C43DA" w:rsidRDefault="002C43DA" w:rsidP="002C43DA">
      <w:pPr>
        <w:ind w:firstLineChars="2000" w:firstLine="4200"/>
        <w:rPr>
          <w:sz w:val="24"/>
          <w:szCs w:val="24"/>
        </w:rPr>
      </w:pPr>
      <w:r>
        <w:rPr>
          <w:rFonts w:hint="eastAsia"/>
        </w:rPr>
        <w:t>（</w:t>
      </w:r>
      <w:r w:rsidR="00026EC3">
        <w:rPr>
          <w:rFonts w:hint="eastAsia"/>
        </w:rPr>
        <w:t>平成十六年三月三十日大阪府条例第二号</w:t>
      </w:r>
      <w:r>
        <w:rPr>
          <w:rFonts w:hint="eastAsia"/>
        </w:rPr>
        <w:t>）</w:t>
      </w:r>
    </w:p>
    <w:p w14:paraId="175F5B06" w14:textId="4033A3C9" w:rsidR="00026EC3" w:rsidRDefault="00026EC3" w:rsidP="00026EC3"/>
    <w:p w14:paraId="0655981A" w14:textId="77777777" w:rsidR="00026EC3" w:rsidRDefault="00026EC3" w:rsidP="00026EC3">
      <w:r>
        <w:t>(組織)</w:t>
      </w:r>
    </w:p>
    <w:p w14:paraId="77CF4F71" w14:textId="77777777" w:rsidR="00026EC3" w:rsidRDefault="00026EC3" w:rsidP="00026EC3">
      <w:r>
        <w:rPr>
          <w:rFonts w:hint="eastAsia"/>
        </w:rPr>
        <w:t>第四条　評価委員会は、それぞれ委員七人以内で組織する。</w:t>
      </w:r>
    </w:p>
    <w:p w14:paraId="728ED723" w14:textId="77777777" w:rsidR="00026EC3" w:rsidRDefault="00026EC3" w:rsidP="00026EC3">
      <w:r>
        <w:t>2　委員は、学識経験のある者その他適当と認める者のうちから、知事が任命する。</w:t>
      </w:r>
    </w:p>
    <w:p w14:paraId="181F2F1D" w14:textId="237A6C6B" w:rsidR="00026EC3" w:rsidRDefault="00026EC3" w:rsidP="00026EC3">
      <w:r>
        <w:t>3　委員の任期は、二年とする。ただし、補欠の委員の任期は、前任者の残任期間とする。</w:t>
      </w:r>
    </w:p>
    <w:p w14:paraId="2A9E199E" w14:textId="0E498696" w:rsidR="00026EC3" w:rsidRDefault="00026EC3" w:rsidP="00026EC3"/>
    <w:p w14:paraId="67CE2653" w14:textId="77777777" w:rsidR="00026EC3" w:rsidRDefault="00026EC3" w:rsidP="00026EC3">
      <w:r>
        <w:t>(委員長)</w:t>
      </w:r>
    </w:p>
    <w:p w14:paraId="42FF677A" w14:textId="77777777" w:rsidR="00026EC3" w:rsidRPr="002C43DA" w:rsidRDefault="00026EC3" w:rsidP="00026EC3">
      <w:pPr>
        <w:rPr>
          <w:b/>
          <w:bCs/>
          <w:u w:val="single"/>
        </w:rPr>
      </w:pPr>
      <w:r w:rsidRPr="002C43DA">
        <w:rPr>
          <w:rFonts w:hint="eastAsia"/>
          <w:b/>
          <w:bCs/>
          <w:u w:val="single"/>
        </w:rPr>
        <w:t>第六条　評価委員会にそれぞれ委員長を置き、委員の互選によってこれを定める。</w:t>
      </w:r>
    </w:p>
    <w:p w14:paraId="17E72539" w14:textId="77777777" w:rsidR="00026EC3" w:rsidRDefault="00026EC3" w:rsidP="00026EC3">
      <w:r>
        <w:t>2　委員長は、会務を総理し、評価委員会を代表する。</w:t>
      </w:r>
    </w:p>
    <w:p w14:paraId="35BCE735" w14:textId="277759B1" w:rsidR="00026EC3" w:rsidRDefault="00026EC3" w:rsidP="00026EC3">
      <w:r>
        <w:t>3　委員長に事故があるとき又は委員長が欠けたときは、委員長があらかじめ指名する委員が、その職務を代理する。</w:t>
      </w:r>
    </w:p>
    <w:p w14:paraId="28B8A87B" w14:textId="4F242D9B" w:rsidR="00026EC3" w:rsidRPr="002C43DA" w:rsidRDefault="00026EC3" w:rsidP="00026EC3"/>
    <w:p w14:paraId="48F9683F" w14:textId="77777777" w:rsidR="00026EC3" w:rsidRDefault="00026EC3" w:rsidP="00026EC3">
      <w:r>
        <w:t>(会議)</w:t>
      </w:r>
    </w:p>
    <w:p w14:paraId="49EEB7AD" w14:textId="77777777" w:rsidR="00026EC3" w:rsidRDefault="00026EC3" w:rsidP="00026EC3">
      <w:r>
        <w:rPr>
          <w:rFonts w:hint="eastAsia"/>
        </w:rPr>
        <w:t>第七条　評価委員会の会議は、委員長が招集し、委員長がその議長となる。</w:t>
      </w:r>
    </w:p>
    <w:p w14:paraId="0EBC10FF" w14:textId="77777777" w:rsidR="00026EC3" w:rsidRDefault="00026EC3" w:rsidP="00026EC3">
      <w:r>
        <w:t>2　評価委員会は、委員の過半数が出席しなければ会議を開くことができない。</w:t>
      </w:r>
    </w:p>
    <w:p w14:paraId="39F6729E" w14:textId="6700C278" w:rsidR="00026EC3" w:rsidRPr="00026EC3" w:rsidRDefault="00026EC3" w:rsidP="00026EC3">
      <w:r>
        <w:t>3　評価委員会の議事は、出席委員の過半数で決し、可否同数のときは、委員長の決するところによる。</w:t>
      </w:r>
    </w:p>
    <w:sectPr w:rsidR="00026EC3" w:rsidRPr="00026E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C3"/>
    <w:rsid w:val="00005D63"/>
    <w:rsid w:val="00026EC3"/>
    <w:rsid w:val="002C43DA"/>
    <w:rsid w:val="00433F06"/>
    <w:rsid w:val="0048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35614"/>
  <w15:chartTrackingRefBased/>
  <w15:docId w15:val="{CAA9A013-EEB1-4634-8BD7-6FABE2C1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森口　直之</dc:creator>
  <cp:keywords/>
  <dc:description/>
  <cp:lastModifiedBy>山岡　優士</cp:lastModifiedBy>
  <cp:revision>3</cp:revision>
  <dcterms:created xsi:type="dcterms:W3CDTF">2026-01-07T02:13:00Z</dcterms:created>
  <dcterms:modified xsi:type="dcterms:W3CDTF">2026-01-09T05:24:00Z</dcterms:modified>
</cp:coreProperties>
</file>