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2BFD" w14:textId="77777777" w:rsidR="00524CB2" w:rsidRPr="00524CB2" w:rsidRDefault="00524CB2" w:rsidP="00524CB2">
      <w:pPr>
        <w:spacing w:line="320" w:lineRule="exact"/>
        <w:jc w:val="center"/>
        <w:rPr>
          <w:rFonts w:asciiTheme="minorEastAsia" w:eastAsiaTheme="minorEastAsia" w:hAnsiTheme="minorEastAsia"/>
          <w:color w:val="000000" w:themeColor="text1"/>
          <w:sz w:val="21"/>
          <w:szCs w:val="21"/>
        </w:rPr>
      </w:pPr>
      <w:r w:rsidRPr="00524CB2">
        <w:rPr>
          <w:rFonts w:asciiTheme="minorEastAsia" w:eastAsiaTheme="minorEastAsia" w:hAnsiTheme="minorEastAsia" w:hint="eastAsia"/>
          <w:color w:val="000000" w:themeColor="text1"/>
          <w:sz w:val="21"/>
          <w:szCs w:val="21"/>
        </w:rPr>
        <w:t>○大阪府立福祉情報コミュニケーションセンター指定管理者評価委員会規則</w:t>
      </w:r>
    </w:p>
    <w:p w14:paraId="3ED645AD" w14:textId="77777777" w:rsidR="00524CB2" w:rsidRPr="00524CB2" w:rsidRDefault="00524CB2" w:rsidP="00524CB2">
      <w:pPr>
        <w:spacing w:line="320" w:lineRule="exact"/>
        <w:jc w:val="righ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平成三十一年三月二十日</w:t>
      </w:r>
    </w:p>
    <w:p w14:paraId="3D3BE39A" w14:textId="77777777" w:rsidR="00524CB2" w:rsidRPr="00524CB2" w:rsidRDefault="00524CB2" w:rsidP="00524CB2">
      <w:pPr>
        <w:spacing w:line="320" w:lineRule="exact"/>
        <w:jc w:val="righ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大阪府規則第五十四号</w:t>
      </w:r>
    </w:p>
    <w:p w14:paraId="3D97580C" w14:textId="77777777" w:rsidR="00524CB2" w:rsidRPr="00524CB2" w:rsidRDefault="00524CB2" w:rsidP="00524CB2">
      <w:pPr>
        <w:spacing w:line="320" w:lineRule="exact"/>
        <w:ind w:firstLineChars="100" w:firstLine="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大阪府立福祉情報コミュニケーションセンター指定管理者評価委員会規則を公布する。</w:t>
      </w:r>
    </w:p>
    <w:p w14:paraId="72199AAD" w14:textId="77777777" w:rsidR="00524CB2" w:rsidRPr="00524CB2" w:rsidRDefault="00524CB2" w:rsidP="00524CB2">
      <w:pPr>
        <w:spacing w:line="320" w:lineRule="exact"/>
        <w:ind w:firstLineChars="100" w:firstLine="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大阪府立福祉情報コミュニケーションセンター指定管理者評価委員会規則</w:t>
      </w:r>
    </w:p>
    <w:p w14:paraId="5B4FC247" w14:textId="77777777" w:rsidR="00800787" w:rsidRDefault="00800787" w:rsidP="00524CB2">
      <w:pPr>
        <w:spacing w:line="320" w:lineRule="exact"/>
        <w:rPr>
          <w:rFonts w:asciiTheme="minorEastAsia" w:eastAsiaTheme="minorEastAsia" w:hAnsiTheme="minorEastAsia"/>
          <w:color w:val="000000" w:themeColor="text1"/>
          <w:sz w:val="20"/>
          <w:szCs w:val="20"/>
        </w:rPr>
      </w:pPr>
    </w:p>
    <w:p w14:paraId="1DDCF922"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趣旨</w:t>
      </w:r>
      <w:r>
        <w:rPr>
          <w:rFonts w:asciiTheme="minorEastAsia" w:eastAsiaTheme="minorEastAsia" w:hAnsiTheme="minorEastAsia" w:hint="eastAsia"/>
          <w:color w:val="000000" w:themeColor="text1"/>
          <w:sz w:val="20"/>
          <w:szCs w:val="20"/>
        </w:rPr>
        <w:t>）</w:t>
      </w:r>
    </w:p>
    <w:p w14:paraId="414E50F0" w14:textId="77777777" w:rsidR="00524CB2" w:rsidRPr="00524CB2" w:rsidRDefault="00524CB2" w:rsidP="00524CB2">
      <w:pPr>
        <w:spacing w:line="320" w:lineRule="exact"/>
        <w:ind w:left="212" w:hangingChars="100" w:hanging="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第一条　この規則は、大阪府附属機関条例(昭和二十七年大阪府条例第三十九号)第六条の規定に基づき、大阪府立福祉情報コミュニケーションセンター指定管理者評価委員会(以下「委員会」という。)の組織、委員の報酬及び費用弁償の額その他委員会に関し必要な事項を定めるものとする。</w:t>
      </w:r>
    </w:p>
    <w:p w14:paraId="7483DAE1"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組織</w:t>
      </w:r>
      <w:r>
        <w:rPr>
          <w:rFonts w:asciiTheme="minorEastAsia" w:eastAsiaTheme="minorEastAsia" w:hAnsiTheme="minorEastAsia" w:hint="eastAsia"/>
          <w:color w:val="000000" w:themeColor="text1"/>
          <w:sz w:val="20"/>
          <w:szCs w:val="20"/>
        </w:rPr>
        <w:t>）</w:t>
      </w:r>
    </w:p>
    <w:p w14:paraId="0170E5D3"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第二条　委員会は、委員五人以内で組織する。</w:t>
      </w:r>
    </w:p>
    <w:p w14:paraId="632D7B55"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委員は、学識経験のある者その他適当と認める者のうちから、知事が任命する。</w:t>
      </w:r>
    </w:p>
    <w:p w14:paraId="62E1681C"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3　委員の任期は、五年とする。ただし、補欠の委員の任期は、前任者の残任期間とする。</w:t>
      </w:r>
    </w:p>
    <w:p w14:paraId="7C63E59E"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委員長</w:t>
      </w:r>
      <w:r>
        <w:rPr>
          <w:rFonts w:asciiTheme="minorEastAsia" w:eastAsiaTheme="minorEastAsia" w:hAnsiTheme="minorEastAsia" w:hint="eastAsia"/>
          <w:color w:val="000000" w:themeColor="text1"/>
          <w:sz w:val="20"/>
          <w:szCs w:val="20"/>
        </w:rPr>
        <w:t>）</w:t>
      </w:r>
    </w:p>
    <w:p w14:paraId="1F6CCA5F"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第三条　委員会に委員長を置き、委員の互選によってこれを定める。</w:t>
      </w:r>
    </w:p>
    <w:p w14:paraId="2B9C6E9D"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委員長は、会務を総理する。</w:t>
      </w:r>
    </w:p>
    <w:p w14:paraId="2B4C372E"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3　委員長に事故があるときは、委員長があらかじめ指名する委員が、その職務を代理する。</w:t>
      </w:r>
    </w:p>
    <w:p w14:paraId="25EDB7C1"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会議</w:t>
      </w:r>
      <w:r>
        <w:rPr>
          <w:rFonts w:asciiTheme="minorEastAsia" w:eastAsiaTheme="minorEastAsia" w:hAnsiTheme="minorEastAsia" w:hint="eastAsia"/>
          <w:color w:val="000000" w:themeColor="text1"/>
          <w:sz w:val="20"/>
          <w:szCs w:val="20"/>
        </w:rPr>
        <w:t>）</w:t>
      </w:r>
    </w:p>
    <w:p w14:paraId="2BAF2B00"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第四条　委員会の会議は、委員長が招集し、委員長がその議長となる。</w:t>
      </w:r>
    </w:p>
    <w:p w14:paraId="7A116834"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委員会は、委員の過半数が出席しなければ会議を開くことができない。</w:t>
      </w:r>
    </w:p>
    <w:p w14:paraId="08D77E7E"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3　委員会の議事は、出席委員の過半数で決し、可否同数のときは、議長の決するところによる。</w:t>
      </w:r>
    </w:p>
    <w:p w14:paraId="4E1C54F4"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部会</w:t>
      </w:r>
      <w:r>
        <w:rPr>
          <w:rFonts w:asciiTheme="minorEastAsia" w:eastAsiaTheme="minorEastAsia" w:hAnsiTheme="minorEastAsia" w:hint="eastAsia"/>
          <w:color w:val="000000" w:themeColor="text1"/>
          <w:sz w:val="20"/>
          <w:szCs w:val="20"/>
        </w:rPr>
        <w:t>）</w:t>
      </w:r>
    </w:p>
    <w:p w14:paraId="2FF402C9"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第五条　委員会に、必要に応じて部会を置くことができる。</w:t>
      </w:r>
    </w:p>
    <w:p w14:paraId="3F1BB34F"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部会に属する委員は、委員長が指名する。</w:t>
      </w:r>
    </w:p>
    <w:p w14:paraId="24BAB2D2"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3　部会に部会長を置き、委員長が指名する委員がこれに当たる。</w:t>
      </w:r>
    </w:p>
    <w:p w14:paraId="296AE2F4"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4　部会長は、部会の会務を掌理し、部会における審議の状況及び結果を委員会に報告する。</w:t>
      </w:r>
    </w:p>
    <w:p w14:paraId="04917B1E" w14:textId="77777777" w:rsidR="00524CB2" w:rsidRPr="00524CB2" w:rsidRDefault="00524CB2" w:rsidP="00524CB2">
      <w:pPr>
        <w:spacing w:line="320" w:lineRule="exact"/>
        <w:ind w:left="212" w:hangingChars="100" w:hanging="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5　前条の規定にかかわらず、委員会は、その定めるところにより、部会の決議をもって委員会の決議とすることができる。</w:t>
      </w:r>
    </w:p>
    <w:p w14:paraId="5C2CE485"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報酬</w:t>
      </w:r>
      <w:r>
        <w:rPr>
          <w:rFonts w:asciiTheme="minorEastAsia" w:eastAsiaTheme="minorEastAsia" w:hAnsiTheme="minorEastAsia" w:hint="eastAsia"/>
          <w:color w:val="000000" w:themeColor="text1"/>
          <w:sz w:val="20"/>
          <w:szCs w:val="20"/>
        </w:rPr>
        <w:t>）</w:t>
      </w:r>
    </w:p>
    <w:p w14:paraId="4147AC1E"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第六条　委員の報酬の額は、日額九千八百円とする。</w:t>
      </w:r>
    </w:p>
    <w:p w14:paraId="75A2C0A7"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費用弁償</w:t>
      </w:r>
      <w:r>
        <w:rPr>
          <w:rFonts w:asciiTheme="minorEastAsia" w:eastAsiaTheme="minorEastAsia" w:hAnsiTheme="minorEastAsia" w:hint="eastAsia"/>
          <w:color w:val="000000" w:themeColor="text1"/>
          <w:sz w:val="20"/>
          <w:szCs w:val="20"/>
        </w:rPr>
        <w:t>）</w:t>
      </w:r>
    </w:p>
    <w:p w14:paraId="7FC5CAFD" w14:textId="77777777" w:rsidR="00524CB2" w:rsidRPr="00524CB2" w:rsidRDefault="00524CB2" w:rsidP="00524CB2">
      <w:pPr>
        <w:spacing w:line="320" w:lineRule="exact"/>
        <w:ind w:left="212" w:hangingChars="100" w:hanging="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第七条　委員の費用弁償の額は、職員の旅費に関する条例(昭和四十年大阪府条例第三十七号)による指定職等の職務にある者以外の者の額相当額とする。</w:t>
      </w:r>
    </w:p>
    <w:p w14:paraId="620943B8"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庶務</w:t>
      </w:r>
      <w:r>
        <w:rPr>
          <w:rFonts w:asciiTheme="minorEastAsia" w:eastAsiaTheme="minorEastAsia" w:hAnsiTheme="minorEastAsia" w:hint="eastAsia"/>
          <w:color w:val="000000" w:themeColor="text1"/>
          <w:sz w:val="20"/>
          <w:szCs w:val="20"/>
        </w:rPr>
        <w:t>）</w:t>
      </w:r>
    </w:p>
    <w:p w14:paraId="1877D4C5"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第八条　委員会の庶務は、福祉部において行う。</w:t>
      </w:r>
    </w:p>
    <w:p w14:paraId="482A44C2"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委任</w:t>
      </w:r>
      <w:r>
        <w:rPr>
          <w:rFonts w:asciiTheme="minorEastAsia" w:eastAsiaTheme="minorEastAsia" w:hAnsiTheme="minorEastAsia" w:hint="eastAsia"/>
          <w:color w:val="000000" w:themeColor="text1"/>
          <w:sz w:val="20"/>
          <w:szCs w:val="20"/>
        </w:rPr>
        <w:t>）</w:t>
      </w:r>
    </w:p>
    <w:p w14:paraId="189CB35A"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第九条　この規則に定めるもののほか、委員会の運営に関し必要な事項は、委員長が定める。</w:t>
      </w:r>
    </w:p>
    <w:p w14:paraId="4E993440"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附　則</w:t>
      </w:r>
    </w:p>
    <w:p w14:paraId="667649B3"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施行期日</w:t>
      </w:r>
      <w:r>
        <w:rPr>
          <w:rFonts w:asciiTheme="minorEastAsia" w:eastAsiaTheme="minorEastAsia" w:hAnsiTheme="minorEastAsia" w:hint="eastAsia"/>
          <w:color w:val="000000" w:themeColor="text1"/>
          <w:sz w:val="20"/>
          <w:szCs w:val="20"/>
        </w:rPr>
        <w:t>）</w:t>
      </w:r>
    </w:p>
    <w:p w14:paraId="62F638AF"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1　この規則は、公布の日から施行する。</w:t>
      </w:r>
    </w:p>
    <w:p w14:paraId="1AE9778E" w14:textId="77777777"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委員の任期に関する特例</w:t>
      </w:r>
      <w:r>
        <w:rPr>
          <w:rFonts w:asciiTheme="minorEastAsia" w:eastAsiaTheme="minorEastAsia" w:hAnsiTheme="minorEastAsia" w:hint="eastAsia"/>
          <w:color w:val="000000" w:themeColor="text1"/>
          <w:sz w:val="20"/>
          <w:szCs w:val="20"/>
        </w:rPr>
        <w:t>）</w:t>
      </w:r>
    </w:p>
    <w:p w14:paraId="099C3E3C" w14:textId="77777777" w:rsidR="00524CB2" w:rsidRPr="00524CB2" w:rsidRDefault="00524CB2" w:rsidP="00524CB2">
      <w:pPr>
        <w:spacing w:line="320" w:lineRule="exact"/>
        <w:ind w:left="212" w:hangingChars="100" w:hanging="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この規則の施行の日から平成三十七年三月三十一日までの間に第二条第二項の規定により任命される委員会の委員(補欠の委員を除く。)の任期は、同条第三項本文の規定にかかわらず、任命の日から平成三十七年三月三十一日までとする。</w:t>
      </w:r>
    </w:p>
    <w:sectPr w:rsidR="00524CB2" w:rsidRPr="00524CB2" w:rsidSect="0094110D">
      <w:footerReference w:type="even" r:id="rId6"/>
      <w:headerReference w:type="first" r:id="rId7"/>
      <w:pgSz w:w="11906" w:h="16838" w:code="9"/>
      <w:pgMar w:top="851" w:right="1080" w:bottom="709" w:left="1080" w:header="1021" w:footer="567" w:gutter="0"/>
      <w:cols w:space="425"/>
      <w:titlePg/>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3E9F" w14:textId="77777777" w:rsidR="001972E3" w:rsidRDefault="001972E3">
      <w:r>
        <w:separator/>
      </w:r>
    </w:p>
  </w:endnote>
  <w:endnote w:type="continuationSeparator" w:id="0">
    <w:p w14:paraId="661F0D35" w14:textId="77777777" w:rsidR="001972E3" w:rsidRDefault="001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9A83" w14:textId="77777777"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56046470" w14:textId="77777777"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2763" w14:textId="77777777" w:rsidR="001972E3" w:rsidRDefault="001972E3">
      <w:r>
        <w:separator/>
      </w:r>
    </w:p>
  </w:footnote>
  <w:footnote w:type="continuationSeparator" w:id="0">
    <w:p w14:paraId="4724F004" w14:textId="77777777" w:rsidR="001972E3" w:rsidRDefault="001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0B5D" w14:textId="17F612C3" w:rsidR="00CE3053" w:rsidRPr="00AD0CF9" w:rsidRDefault="00CE3053" w:rsidP="008A7B28">
    <w:pPr>
      <w:pStyle w:val="a7"/>
      <w:jc w:val="right"/>
      <w:rPr>
        <w:rFonts w:asciiTheme="majorEastAsia" w:eastAsiaTheme="majorEastAsia" w:hAnsiTheme="majorEastAsia"/>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3E59"/>
    <w:rsid w:val="00007DFD"/>
    <w:rsid w:val="000140BF"/>
    <w:rsid w:val="00015A10"/>
    <w:rsid w:val="00040D20"/>
    <w:rsid w:val="00042476"/>
    <w:rsid w:val="00045E41"/>
    <w:rsid w:val="00055A49"/>
    <w:rsid w:val="00056B39"/>
    <w:rsid w:val="0006765B"/>
    <w:rsid w:val="00067FE9"/>
    <w:rsid w:val="00070D94"/>
    <w:rsid w:val="00077A20"/>
    <w:rsid w:val="00077D12"/>
    <w:rsid w:val="00080A94"/>
    <w:rsid w:val="00083D87"/>
    <w:rsid w:val="00086A45"/>
    <w:rsid w:val="000901EE"/>
    <w:rsid w:val="000936B0"/>
    <w:rsid w:val="000A40F1"/>
    <w:rsid w:val="000A44E0"/>
    <w:rsid w:val="000A5093"/>
    <w:rsid w:val="000B38C3"/>
    <w:rsid w:val="000B4302"/>
    <w:rsid w:val="000D34C5"/>
    <w:rsid w:val="000E6595"/>
    <w:rsid w:val="000E6A31"/>
    <w:rsid w:val="000F2677"/>
    <w:rsid w:val="00101D1C"/>
    <w:rsid w:val="001135B4"/>
    <w:rsid w:val="00115073"/>
    <w:rsid w:val="001230B3"/>
    <w:rsid w:val="00127818"/>
    <w:rsid w:val="00135329"/>
    <w:rsid w:val="00143FAE"/>
    <w:rsid w:val="0014496A"/>
    <w:rsid w:val="00147020"/>
    <w:rsid w:val="001501CC"/>
    <w:rsid w:val="0015207B"/>
    <w:rsid w:val="0015348F"/>
    <w:rsid w:val="00154938"/>
    <w:rsid w:val="001633C4"/>
    <w:rsid w:val="001655AF"/>
    <w:rsid w:val="00187D7A"/>
    <w:rsid w:val="001972E3"/>
    <w:rsid w:val="001B1F03"/>
    <w:rsid w:val="001B2E50"/>
    <w:rsid w:val="001B4C7D"/>
    <w:rsid w:val="001C22AD"/>
    <w:rsid w:val="00201D7D"/>
    <w:rsid w:val="00204FBC"/>
    <w:rsid w:val="00205F35"/>
    <w:rsid w:val="00206625"/>
    <w:rsid w:val="002356BB"/>
    <w:rsid w:val="00243DA2"/>
    <w:rsid w:val="00246284"/>
    <w:rsid w:val="002529AC"/>
    <w:rsid w:val="002532EE"/>
    <w:rsid w:val="00263CB2"/>
    <w:rsid w:val="0026440B"/>
    <w:rsid w:val="00265653"/>
    <w:rsid w:val="00265B8F"/>
    <w:rsid w:val="00267A11"/>
    <w:rsid w:val="00272DEE"/>
    <w:rsid w:val="0027509C"/>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D33C9"/>
    <w:rsid w:val="003D41F1"/>
    <w:rsid w:val="00423C86"/>
    <w:rsid w:val="00431FD0"/>
    <w:rsid w:val="00436D88"/>
    <w:rsid w:val="00447389"/>
    <w:rsid w:val="00447882"/>
    <w:rsid w:val="004573B9"/>
    <w:rsid w:val="00484F43"/>
    <w:rsid w:val="00490228"/>
    <w:rsid w:val="00497CD7"/>
    <w:rsid w:val="004A1B5C"/>
    <w:rsid w:val="004B47E8"/>
    <w:rsid w:val="004C576B"/>
    <w:rsid w:val="004C6F89"/>
    <w:rsid w:val="004D38FC"/>
    <w:rsid w:val="004D6A60"/>
    <w:rsid w:val="004E1387"/>
    <w:rsid w:val="004E4318"/>
    <w:rsid w:val="004E7B56"/>
    <w:rsid w:val="004F4C36"/>
    <w:rsid w:val="004F4ECD"/>
    <w:rsid w:val="00504FE9"/>
    <w:rsid w:val="00505EC5"/>
    <w:rsid w:val="005071F9"/>
    <w:rsid w:val="00513CED"/>
    <w:rsid w:val="00514238"/>
    <w:rsid w:val="00524CB2"/>
    <w:rsid w:val="00526A5F"/>
    <w:rsid w:val="00540E1A"/>
    <w:rsid w:val="005464BA"/>
    <w:rsid w:val="0055173F"/>
    <w:rsid w:val="00552C8D"/>
    <w:rsid w:val="005800E0"/>
    <w:rsid w:val="00581F66"/>
    <w:rsid w:val="00586915"/>
    <w:rsid w:val="005A3045"/>
    <w:rsid w:val="005A7855"/>
    <w:rsid w:val="005B4C64"/>
    <w:rsid w:val="005C0B53"/>
    <w:rsid w:val="005C4D72"/>
    <w:rsid w:val="005C79E6"/>
    <w:rsid w:val="005E1EB2"/>
    <w:rsid w:val="006141C1"/>
    <w:rsid w:val="00616D70"/>
    <w:rsid w:val="00622B1D"/>
    <w:rsid w:val="006328F9"/>
    <w:rsid w:val="006347B3"/>
    <w:rsid w:val="00643F50"/>
    <w:rsid w:val="00694B3E"/>
    <w:rsid w:val="006A0545"/>
    <w:rsid w:val="006B10E4"/>
    <w:rsid w:val="006C5BCB"/>
    <w:rsid w:val="006D64CF"/>
    <w:rsid w:val="006E1B8D"/>
    <w:rsid w:val="006F77C0"/>
    <w:rsid w:val="00724CBE"/>
    <w:rsid w:val="007730E1"/>
    <w:rsid w:val="007769DA"/>
    <w:rsid w:val="00782B43"/>
    <w:rsid w:val="00784C36"/>
    <w:rsid w:val="00791CE4"/>
    <w:rsid w:val="00795610"/>
    <w:rsid w:val="007A0A4C"/>
    <w:rsid w:val="007B385A"/>
    <w:rsid w:val="007C2296"/>
    <w:rsid w:val="007D072E"/>
    <w:rsid w:val="007D31A1"/>
    <w:rsid w:val="007E2615"/>
    <w:rsid w:val="007F2F1C"/>
    <w:rsid w:val="00800787"/>
    <w:rsid w:val="0080132B"/>
    <w:rsid w:val="00804EB4"/>
    <w:rsid w:val="00805ABE"/>
    <w:rsid w:val="00811F2A"/>
    <w:rsid w:val="008144BC"/>
    <w:rsid w:val="00815D14"/>
    <w:rsid w:val="00843526"/>
    <w:rsid w:val="00847816"/>
    <w:rsid w:val="00851AA1"/>
    <w:rsid w:val="00877E32"/>
    <w:rsid w:val="00892286"/>
    <w:rsid w:val="008A6EA7"/>
    <w:rsid w:val="008A7B28"/>
    <w:rsid w:val="008D7833"/>
    <w:rsid w:val="008F2BEF"/>
    <w:rsid w:val="008F340F"/>
    <w:rsid w:val="008F35C8"/>
    <w:rsid w:val="00911F22"/>
    <w:rsid w:val="009141BA"/>
    <w:rsid w:val="00934869"/>
    <w:rsid w:val="009351C6"/>
    <w:rsid w:val="0094110D"/>
    <w:rsid w:val="00947824"/>
    <w:rsid w:val="00953B93"/>
    <w:rsid w:val="00956730"/>
    <w:rsid w:val="0096599C"/>
    <w:rsid w:val="009803B8"/>
    <w:rsid w:val="00986218"/>
    <w:rsid w:val="009A66CD"/>
    <w:rsid w:val="009C2FDB"/>
    <w:rsid w:val="009C4E50"/>
    <w:rsid w:val="009C6727"/>
    <w:rsid w:val="00A03466"/>
    <w:rsid w:val="00A0453A"/>
    <w:rsid w:val="00A06F5D"/>
    <w:rsid w:val="00A2061B"/>
    <w:rsid w:val="00A21219"/>
    <w:rsid w:val="00A35277"/>
    <w:rsid w:val="00A4065E"/>
    <w:rsid w:val="00A6584A"/>
    <w:rsid w:val="00A72200"/>
    <w:rsid w:val="00A83333"/>
    <w:rsid w:val="00A93C3F"/>
    <w:rsid w:val="00AB071E"/>
    <w:rsid w:val="00AB1003"/>
    <w:rsid w:val="00AC7444"/>
    <w:rsid w:val="00AD0CF9"/>
    <w:rsid w:val="00AE390E"/>
    <w:rsid w:val="00AE6EC7"/>
    <w:rsid w:val="00B00D88"/>
    <w:rsid w:val="00B17B7E"/>
    <w:rsid w:val="00B356A7"/>
    <w:rsid w:val="00B72866"/>
    <w:rsid w:val="00B73D39"/>
    <w:rsid w:val="00B8218E"/>
    <w:rsid w:val="00B900FE"/>
    <w:rsid w:val="00B9364E"/>
    <w:rsid w:val="00B964B8"/>
    <w:rsid w:val="00BB03AC"/>
    <w:rsid w:val="00BB7F5A"/>
    <w:rsid w:val="00BC361D"/>
    <w:rsid w:val="00BE472A"/>
    <w:rsid w:val="00BE52B5"/>
    <w:rsid w:val="00BF5095"/>
    <w:rsid w:val="00C078C5"/>
    <w:rsid w:val="00C1476E"/>
    <w:rsid w:val="00C4088A"/>
    <w:rsid w:val="00C44502"/>
    <w:rsid w:val="00C60913"/>
    <w:rsid w:val="00C63297"/>
    <w:rsid w:val="00C856E8"/>
    <w:rsid w:val="00C94F55"/>
    <w:rsid w:val="00CA5C3D"/>
    <w:rsid w:val="00CB70D1"/>
    <w:rsid w:val="00CC0E70"/>
    <w:rsid w:val="00CE3053"/>
    <w:rsid w:val="00D147F2"/>
    <w:rsid w:val="00D14A5A"/>
    <w:rsid w:val="00D30C88"/>
    <w:rsid w:val="00D3436E"/>
    <w:rsid w:val="00D36B5A"/>
    <w:rsid w:val="00D36CAB"/>
    <w:rsid w:val="00D37334"/>
    <w:rsid w:val="00D47469"/>
    <w:rsid w:val="00D47EA1"/>
    <w:rsid w:val="00D53FB7"/>
    <w:rsid w:val="00D6083A"/>
    <w:rsid w:val="00D60B40"/>
    <w:rsid w:val="00D80CCC"/>
    <w:rsid w:val="00D92B20"/>
    <w:rsid w:val="00DC728A"/>
    <w:rsid w:val="00DD168B"/>
    <w:rsid w:val="00DD5AF3"/>
    <w:rsid w:val="00DE61AC"/>
    <w:rsid w:val="00E15A9D"/>
    <w:rsid w:val="00E272DB"/>
    <w:rsid w:val="00E40068"/>
    <w:rsid w:val="00E41F06"/>
    <w:rsid w:val="00E614BA"/>
    <w:rsid w:val="00E82280"/>
    <w:rsid w:val="00E97D34"/>
    <w:rsid w:val="00ED29C9"/>
    <w:rsid w:val="00ED33D4"/>
    <w:rsid w:val="00EE1DF2"/>
    <w:rsid w:val="00F0248F"/>
    <w:rsid w:val="00F24301"/>
    <w:rsid w:val="00F3795E"/>
    <w:rsid w:val="00F420B7"/>
    <w:rsid w:val="00F44ADC"/>
    <w:rsid w:val="00F45512"/>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0FDA"/>
    <w:rsid w:val="00FF6043"/>
    <w:rsid w:val="00FF7639"/>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AC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AB1003"/>
    <w:rPr>
      <w:rFonts w:asciiTheme="majorHAnsi" w:eastAsiaTheme="majorEastAsia" w:hAnsiTheme="majorHAnsi" w:cstheme="majorBidi"/>
      <w:sz w:val="18"/>
      <w:szCs w:val="18"/>
    </w:rPr>
  </w:style>
  <w:style w:type="character" w:customStyle="1" w:styleId="a9">
    <w:name w:val="吹き出し (文字)"/>
    <w:basedOn w:val="a0"/>
    <w:link w:val="a8"/>
    <w:rsid w:val="00AB1003"/>
    <w:rPr>
      <w:rFonts w:asciiTheme="majorHAnsi" w:eastAsiaTheme="majorEastAsia" w:hAnsiTheme="majorHAnsi" w:cstheme="majorBidi"/>
      <w:kern w:val="2"/>
      <w:sz w:val="18"/>
      <w:szCs w:val="18"/>
    </w:rPr>
  </w:style>
  <w:style w:type="character" w:customStyle="1" w:styleId="p1">
    <w:name w:val="p1"/>
    <w:basedOn w:val="a0"/>
    <w:rsid w:val="00E2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2025-08-14T03:20:00Z</dcterms:created>
  <dcterms:modified xsi:type="dcterms:W3CDTF">2025-08-14T03:20:00Z</dcterms:modified>
</cp:coreProperties>
</file>