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6EB6C" w14:textId="2832C22F" w:rsidR="00B515F7" w:rsidRPr="00DC3D9D" w:rsidRDefault="00685979" w:rsidP="00BE46BD">
      <w:pPr>
        <w:snapToGrid w:val="0"/>
        <w:spacing w:line="360" w:lineRule="auto"/>
        <w:jc w:val="center"/>
        <w:rPr>
          <w:rFonts w:ascii="ＭＳ ゴシック" w:eastAsia="ＭＳ ゴシック" w:hAnsi="ＭＳ ゴシック"/>
          <w:b/>
          <w:sz w:val="22"/>
        </w:rPr>
      </w:pPr>
      <w:r w:rsidRPr="00DC3D9D">
        <w:rPr>
          <w:rFonts w:ascii="ＭＳ ゴシック" w:eastAsia="ＭＳ ゴシック" w:hAnsi="ＭＳ ゴシック" w:hint="eastAsia"/>
          <w:b/>
          <w:sz w:val="22"/>
        </w:rPr>
        <w:t>「</w:t>
      </w:r>
      <w:r w:rsidR="005F0526" w:rsidRPr="00DC3D9D">
        <w:rPr>
          <w:rFonts w:ascii="ＭＳ ゴシック" w:eastAsia="ＭＳ ゴシック" w:hAnsi="ＭＳ ゴシック" w:hint="eastAsia"/>
          <w:b/>
          <w:sz w:val="22"/>
        </w:rPr>
        <w:t>おおさかスマートエネルギープラン</w:t>
      </w:r>
      <w:r w:rsidR="00B04157" w:rsidRPr="00DC3D9D">
        <w:rPr>
          <w:rFonts w:ascii="ＭＳ ゴシック" w:eastAsia="ＭＳ ゴシック" w:hAnsi="ＭＳ ゴシック" w:hint="eastAsia"/>
          <w:b/>
          <w:sz w:val="22"/>
        </w:rPr>
        <w:t>（案）」</w:t>
      </w:r>
      <w:r w:rsidR="00E65BA6" w:rsidRPr="00DC3D9D">
        <w:rPr>
          <w:rFonts w:ascii="ＭＳ ゴシック" w:eastAsia="ＭＳ ゴシック" w:hAnsi="ＭＳ ゴシック" w:hint="eastAsia"/>
          <w:b/>
          <w:sz w:val="22"/>
        </w:rPr>
        <w:t>に</w:t>
      </w:r>
      <w:r w:rsidR="00964BFC" w:rsidRPr="00DC3D9D">
        <w:rPr>
          <w:rFonts w:ascii="ＭＳ ゴシック" w:eastAsia="ＭＳ ゴシック" w:hAnsi="ＭＳ ゴシック" w:hint="eastAsia"/>
          <w:b/>
          <w:sz w:val="22"/>
        </w:rPr>
        <w:t>ついての</w:t>
      </w:r>
      <w:r w:rsidR="00BF25AF" w:rsidRPr="00DC3D9D">
        <w:rPr>
          <w:rFonts w:ascii="ＭＳ ゴシック" w:eastAsia="ＭＳ ゴシック" w:hAnsi="ＭＳ ゴシック" w:hint="eastAsia"/>
          <w:b/>
          <w:sz w:val="22"/>
        </w:rPr>
        <w:t>府民</w:t>
      </w:r>
      <w:r w:rsidRPr="00DC3D9D">
        <w:rPr>
          <w:rFonts w:ascii="ＭＳ ゴシック" w:eastAsia="ＭＳ ゴシック" w:hAnsi="ＭＳ ゴシック" w:hint="eastAsia"/>
          <w:b/>
          <w:sz w:val="22"/>
        </w:rPr>
        <w:t>意見</w:t>
      </w:r>
      <w:r w:rsidR="00BF25AF" w:rsidRPr="00DC3D9D">
        <w:rPr>
          <w:rFonts w:ascii="ＭＳ ゴシック" w:eastAsia="ＭＳ ゴシック" w:hAnsi="ＭＳ ゴシック" w:hint="eastAsia"/>
          <w:b/>
          <w:sz w:val="22"/>
        </w:rPr>
        <w:t>等</w:t>
      </w:r>
      <w:r w:rsidR="00964BFC" w:rsidRPr="00DC3D9D">
        <w:rPr>
          <w:rFonts w:ascii="ＭＳ ゴシック" w:eastAsia="ＭＳ ゴシック" w:hAnsi="ＭＳ ゴシック" w:hint="eastAsia"/>
          <w:b/>
          <w:sz w:val="22"/>
        </w:rPr>
        <w:t>の募集結果及び</w:t>
      </w:r>
    </w:p>
    <w:p w14:paraId="78A1A0CF" w14:textId="7414AAD1" w:rsidR="00E65BA6" w:rsidRDefault="00685979" w:rsidP="00BE46BD">
      <w:pPr>
        <w:snapToGrid w:val="0"/>
        <w:spacing w:line="360" w:lineRule="auto"/>
        <w:jc w:val="center"/>
        <w:rPr>
          <w:rFonts w:ascii="ＭＳ ゴシック" w:eastAsia="ＭＳ ゴシック" w:hAnsi="ＭＳ ゴシック"/>
          <w:b/>
          <w:sz w:val="22"/>
        </w:rPr>
      </w:pPr>
      <w:r w:rsidRPr="00DC3D9D">
        <w:rPr>
          <w:rFonts w:ascii="ＭＳ ゴシック" w:eastAsia="ＭＳ ゴシック" w:hAnsi="ＭＳ ゴシック" w:hint="eastAsia"/>
          <w:b/>
          <w:sz w:val="22"/>
        </w:rPr>
        <w:t>大阪</w:t>
      </w:r>
      <w:r w:rsidR="00E65BA6" w:rsidRPr="00DC3D9D">
        <w:rPr>
          <w:rFonts w:ascii="ＭＳ ゴシック" w:eastAsia="ＭＳ ゴシック" w:hAnsi="ＭＳ ゴシック" w:hint="eastAsia"/>
          <w:b/>
          <w:sz w:val="22"/>
        </w:rPr>
        <w:t>府</w:t>
      </w:r>
      <w:r w:rsidR="005F0526" w:rsidRPr="00DC3D9D">
        <w:rPr>
          <w:rFonts w:ascii="ＭＳ ゴシック" w:eastAsia="ＭＳ ゴシック" w:hAnsi="ＭＳ ゴシック" w:hint="eastAsia"/>
          <w:b/>
          <w:sz w:val="22"/>
        </w:rPr>
        <w:t>・大阪市</w:t>
      </w:r>
      <w:r w:rsidR="00E65BA6" w:rsidRPr="00DC3D9D">
        <w:rPr>
          <w:rFonts w:ascii="ＭＳ ゴシック" w:eastAsia="ＭＳ ゴシック" w:hAnsi="ＭＳ ゴシック" w:hint="eastAsia"/>
          <w:b/>
          <w:sz w:val="22"/>
        </w:rPr>
        <w:t>の考え</w:t>
      </w:r>
      <w:r w:rsidRPr="00DC3D9D">
        <w:rPr>
          <w:rFonts w:ascii="ＭＳ ゴシック" w:eastAsia="ＭＳ ゴシック" w:hAnsi="ＭＳ ゴシック" w:hint="eastAsia"/>
          <w:b/>
          <w:sz w:val="22"/>
        </w:rPr>
        <w:t>方について</w:t>
      </w:r>
    </w:p>
    <w:p w14:paraId="57EA1194" w14:textId="77777777" w:rsidR="00FA318C" w:rsidRPr="00DC3D9D" w:rsidRDefault="00FA318C" w:rsidP="00BE46BD">
      <w:pPr>
        <w:snapToGrid w:val="0"/>
        <w:spacing w:line="360" w:lineRule="auto"/>
        <w:jc w:val="center"/>
        <w:rPr>
          <w:rFonts w:ascii="ＭＳ ゴシック" w:eastAsia="ＭＳ ゴシック" w:hAnsi="ＭＳ ゴシック"/>
          <w:b/>
          <w:sz w:val="22"/>
        </w:rPr>
      </w:pPr>
    </w:p>
    <w:p w14:paraId="6BA31E0E" w14:textId="77777777" w:rsidR="00BF25AF" w:rsidRPr="00DC3D9D" w:rsidRDefault="00BF25AF" w:rsidP="003444CE">
      <w:pPr>
        <w:numPr>
          <w:ilvl w:val="0"/>
          <w:numId w:val="2"/>
        </w:numPr>
        <w:spacing w:afterLines="50" w:after="180" w:line="240" w:lineRule="exact"/>
        <w:rPr>
          <w:rFonts w:ascii="ＭＳ ゴシック" w:eastAsia="ＭＳ ゴシック" w:hAnsi="ＭＳ ゴシック"/>
          <w:szCs w:val="21"/>
        </w:rPr>
      </w:pPr>
      <w:r w:rsidRPr="00DC3D9D">
        <w:rPr>
          <w:rFonts w:ascii="ＭＳ ゴシック" w:eastAsia="ＭＳ ゴシック" w:hAnsi="ＭＳ ゴシック" w:hint="eastAsia"/>
          <w:szCs w:val="21"/>
        </w:rPr>
        <w:t>募集期間</w:t>
      </w:r>
      <w:r w:rsidR="003B56FD" w:rsidRPr="00DC3D9D">
        <w:rPr>
          <w:rFonts w:ascii="ＭＳ ゴシック" w:eastAsia="ＭＳ ゴシック" w:hAnsi="ＭＳ ゴシック" w:hint="eastAsia"/>
          <w:szCs w:val="21"/>
        </w:rPr>
        <w:t>：</w:t>
      </w:r>
      <w:r w:rsidR="00B04157" w:rsidRPr="00DC3D9D">
        <w:rPr>
          <w:rFonts w:ascii="ＭＳ ゴシック" w:eastAsia="ＭＳ ゴシック" w:hAnsi="ＭＳ ゴシック" w:hint="eastAsia"/>
          <w:szCs w:val="21"/>
        </w:rPr>
        <w:t>令和３</w:t>
      </w:r>
      <w:r w:rsidR="00481287" w:rsidRPr="00DC3D9D">
        <w:rPr>
          <w:rFonts w:ascii="ＭＳ ゴシック" w:eastAsia="ＭＳ ゴシック" w:hAnsi="ＭＳ ゴシック" w:hint="eastAsia"/>
          <w:szCs w:val="21"/>
        </w:rPr>
        <w:t>年</w:t>
      </w:r>
      <w:r w:rsidR="00B04157" w:rsidRPr="00DC3D9D">
        <w:rPr>
          <w:rFonts w:ascii="ＭＳ ゴシック" w:eastAsia="ＭＳ ゴシック" w:hAnsi="ＭＳ ゴシック" w:hint="eastAsia"/>
          <w:szCs w:val="21"/>
        </w:rPr>
        <w:t>１</w:t>
      </w:r>
      <w:r w:rsidR="00481287" w:rsidRPr="00DC3D9D">
        <w:rPr>
          <w:rFonts w:ascii="ＭＳ ゴシック" w:eastAsia="ＭＳ ゴシック" w:hAnsi="ＭＳ ゴシック" w:hint="eastAsia"/>
          <w:szCs w:val="21"/>
        </w:rPr>
        <w:t>月</w:t>
      </w:r>
      <w:r w:rsidR="00B04157" w:rsidRPr="00DC3D9D">
        <w:rPr>
          <w:rFonts w:ascii="ＭＳ ゴシック" w:eastAsia="ＭＳ ゴシック" w:hAnsi="ＭＳ ゴシック" w:hint="eastAsia"/>
          <w:szCs w:val="21"/>
        </w:rPr>
        <w:t>29</w:t>
      </w:r>
      <w:r w:rsidR="00060DBB" w:rsidRPr="00DC3D9D">
        <w:rPr>
          <w:rFonts w:ascii="ＭＳ ゴシック" w:eastAsia="ＭＳ ゴシック" w:hAnsi="ＭＳ ゴシック" w:hint="eastAsia"/>
          <w:szCs w:val="21"/>
        </w:rPr>
        <w:t>日（金</w:t>
      </w:r>
      <w:r w:rsidR="00B04157" w:rsidRPr="00DC3D9D">
        <w:rPr>
          <w:rFonts w:ascii="ＭＳ ゴシック" w:eastAsia="ＭＳ ゴシック" w:hAnsi="ＭＳ ゴシック" w:hint="eastAsia"/>
          <w:szCs w:val="21"/>
        </w:rPr>
        <w:t>曜日）から令和３</w:t>
      </w:r>
      <w:r w:rsidR="00385001" w:rsidRPr="00DC3D9D">
        <w:rPr>
          <w:rFonts w:ascii="ＭＳ ゴシック" w:eastAsia="ＭＳ ゴシック" w:hAnsi="ＭＳ ゴシック" w:hint="eastAsia"/>
          <w:szCs w:val="21"/>
        </w:rPr>
        <w:t>年</w:t>
      </w:r>
      <w:r w:rsidR="00B04157" w:rsidRPr="00DC3D9D">
        <w:rPr>
          <w:rFonts w:ascii="ＭＳ ゴシック" w:eastAsia="ＭＳ ゴシック" w:hAnsi="ＭＳ ゴシック" w:hint="eastAsia"/>
          <w:szCs w:val="21"/>
        </w:rPr>
        <w:t>２</w:t>
      </w:r>
      <w:r w:rsidR="00481287" w:rsidRPr="00DC3D9D">
        <w:rPr>
          <w:rFonts w:ascii="ＭＳ ゴシック" w:eastAsia="ＭＳ ゴシック" w:hAnsi="ＭＳ ゴシック" w:hint="eastAsia"/>
          <w:szCs w:val="21"/>
        </w:rPr>
        <w:t>月</w:t>
      </w:r>
      <w:r w:rsidR="00B04157" w:rsidRPr="00DC3D9D">
        <w:rPr>
          <w:rFonts w:ascii="ＭＳ ゴシック" w:eastAsia="ＭＳ ゴシック" w:hAnsi="ＭＳ ゴシック" w:hint="eastAsia"/>
          <w:szCs w:val="21"/>
        </w:rPr>
        <w:t>28</w:t>
      </w:r>
      <w:r w:rsidR="00481287" w:rsidRPr="00DC3D9D">
        <w:rPr>
          <w:rFonts w:ascii="ＭＳ ゴシック" w:eastAsia="ＭＳ ゴシック" w:hAnsi="ＭＳ ゴシック" w:hint="eastAsia"/>
          <w:szCs w:val="21"/>
        </w:rPr>
        <w:t>日（</w:t>
      </w:r>
      <w:r w:rsidR="00B04157" w:rsidRPr="00DC3D9D">
        <w:rPr>
          <w:rFonts w:ascii="ＭＳ ゴシック" w:eastAsia="ＭＳ ゴシック" w:hAnsi="ＭＳ ゴシック" w:hint="eastAsia"/>
          <w:szCs w:val="21"/>
        </w:rPr>
        <w:t>日</w:t>
      </w:r>
      <w:r w:rsidR="00481287" w:rsidRPr="00DC3D9D">
        <w:rPr>
          <w:rFonts w:ascii="ＭＳ ゴシック" w:eastAsia="ＭＳ ゴシック" w:hAnsi="ＭＳ ゴシック" w:hint="eastAsia"/>
          <w:szCs w:val="21"/>
        </w:rPr>
        <w:t>曜日）まで</w:t>
      </w:r>
    </w:p>
    <w:p w14:paraId="6BC4FED6" w14:textId="501BBFE6" w:rsidR="00BF25AF" w:rsidRPr="00DC3D9D" w:rsidRDefault="00481287" w:rsidP="003444CE">
      <w:pPr>
        <w:numPr>
          <w:ilvl w:val="0"/>
          <w:numId w:val="2"/>
        </w:numPr>
        <w:spacing w:afterLines="50" w:after="180" w:line="240" w:lineRule="exact"/>
        <w:rPr>
          <w:rFonts w:ascii="ＭＳ ゴシック" w:eastAsia="ＭＳ ゴシック" w:hAnsi="ＭＳ ゴシック"/>
          <w:szCs w:val="21"/>
        </w:rPr>
      </w:pPr>
      <w:r w:rsidRPr="00DC3D9D">
        <w:rPr>
          <w:rFonts w:ascii="ＭＳ ゴシック" w:eastAsia="ＭＳ ゴシック" w:hAnsi="ＭＳ ゴシック" w:hint="eastAsia"/>
          <w:szCs w:val="21"/>
        </w:rPr>
        <w:t>募集方法</w:t>
      </w:r>
      <w:r w:rsidR="003B56FD" w:rsidRPr="00DC3D9D">
        <w:rPr>
          <w:rFonts w:ascii="ＭＳ ゴシック" w:eastAsia="ＭＳ ゴシック" w:hAnsi="ＭＳ ゴシック" w:hint="eastAsia"/>
          <w:szCs w:val="21"/>
        </w:rPr>
        <w:t>：</w:t>
      </w:r>
      <w:r w:rsidR="00961DC8" w:rsidRPr="00DC3D9D">
        <w:rPr>
          <w:rFonts w:ascii="ＭＳ ゴシック" w:eastAsia="ＭＳ ゴシック" w:hAnsi="ＭＳ ゴシック" w:hint="eastAsia"/>
          <w:szCs w:val="21"/>
        </w:rPr>
        <w:t>インターネット（</w:t>
      </w:r>
      <w:r w:rsidRPr="00DC3D9D">
        <w:rPr>
          <w:rFonts w:ascii="ＭＳ ゴシック" w:eastAsia="ＭＳ ゴシック" w:hAnsi="ＭＳ ゴシック" w:hint="eastAsia"/>
          <w:szCs w:val="21"/>
        </w:rPr>
        <w:t>電子申請</w:t>
      </w:r>
      <w:r w:rsidR="00961DC8" w:rsidRPr="00DC3D9D">
        <w:rPr>
          <w:rFonts w:ascii="ＭＳ ゴシック" w:eastAsia="ＭＳ ゴシック" w:hAnsi="ＭＳ ゴシック" w:hint="eastAsia"/>
          <w:szCs w:val="21"/>
        </w:rPr>
        <w:t>）</w:t>
      </w:r>
      <w:r w:rsidR="00BF25AF" w:rsidRPr="00DC3D9D">
        <w:rPr>
          <w:rFonts w:ascii="ＭＳ ゴシック" w:eastAsia="ＭＳ ゴシック" w:hAnsi="ＭＳ ゴシック" w:hint="eastAsia"/>
          <w:szCs w:val="21"/>
        </w:rPr>
        <w:t>、</w:t>
      </w:r>
      <w:r w:rsidR="00961DC8" w:rsidRPr="00DC3D9D">
        <w:rPr>
          <w:rFonts w:ascii="ＭＳ ゴシック" w:eastAsia="ＭＳ ゴシック" w:hAnsi="ＭＳ ゴシック" w:hint="eastAsia"/>
          <w:szCs w:val="21"/>
        </w:rPr>
        <w:t>郵便</w:t>
      </w:r>
      <w:r w:rsidR="00BF25AF" w:rsidRPr="00DC3D9D">
        <w:rPr>
          <w:rFonts w:ascii="ＭＳ ゴシック" w:eastAsia="ＭＳ ゴシック" w:hAnsi="ＭＳ ゴシック" w:hint="eastAsia"/>
          <w:szCs w:val="21"/>
        </w:rPr>
        <w:t>、</w:t>
      </w:r>
      <w:r w:rsidR="00961DC8" w:rsidRPr="00DC3D9D">
        <w:rPr>
          <w:rFonts w:ascii="ＭＳ ゴシック" w:eastAsia="ＭＳ ゴシック" w:hAnsi="ＭＳ ゴシック" w:hint="eastAsia"/>
          <w:szCs w:val="21"/>
        </w:rPr>
        <w:t>ファクシミリ</w:t>
      </w:r>
    </w:p>
    <w:p w14:paraId="7F714C67" w14:textId="4DD805C2" w:rsidR="00F43A4B" w:rsidRPr="00DC3D9D" w:rsidRDefault="00ED23E9" w:rsidP="003444CE">
      <w:pPr>
        <w:numPr>
          <w:ilvl w:val="0"/>
          <w:numId w:val="2"/>
        </w:numPr>
        <w:spacing w:afterLines="50" w:after="180" w:line="240" w:lineRule="exact"/>
        <w:rPr>
          <w:rFonts w:ascii="ＭＳ ゴシック" w:eastAsia="ＭＳ ゴシック" w:hAnsi="ＭＳ ゴシック"/>
          <w:szCs w:val="21"/>
        </w:rPr>
      </w:pPr>
      <w:r>
        <w:rPr>
          <w:rFonts w:ascii="ＭＳ ゴシック" w:eastAsia="ＭＳ ゴシック" w:hAnsi="ＭＳ ゴシック" w:hint="eastAsia"/>
          <w:szCs w:val="21"/>
        </w:rPr>
        <w:t>提出意見数</w:t>
      </w:r>
      <w:r w:rsidR="003B56FD" w:rsidRPr="00DC3D9D">
        <w:rPr>
          <w:rFonts w:ascii="ＭＳ ゴシック" w:eastAsia="ＭＳ ゴシック" w:hAnsi="ＭＳ ゴシック" w:hint="eastAsia"/>
          <w:szCs w:val="21"/>
        </w:rPr>
        <w:t>：</w:t>
      </w:r>
      <w:r w:rsidR="005F233A" w:rsidRPr="00DC3D9D">
        <w:rPr>
          <w:rFonts w:ascii="ＭＳ ゴシック" w:eastAsia="ＭＳ ゴシック" w:hAnsi="ＭＳ ゴシック" w:hint="eastAsia"/>
          <w:szCs w:val="21"/>
        </w:rPr>
        <w:t>19</w:t>
      </w:r>
      <w:r w:rsidR="00E61775" w:rsidRPr="00DC3D9D">
        <w:rPr>
          <w:rFonts w:ascii="ＭＳ ゴシック" w:eastAsia="ＭＳ ゴシック" w:hAnsi="ＭＳ ゴシック" w:hint="eastAsia"/>
          <w:szCs w:val="21"/>
        </w:rPr>
        <w:t>名から</w:t>
      </w:r>
      <w:r w:rsidR="00C259D2" w:rsidRPr="00DC3D9D">
        <w:rPr>
          <w:rFonts w:ascii="ＭＳ ゴシック" w:eastAsia="ＭＳ ゴシック" w:hAnsi="ＭＳ ゴシック" w:hint="eastAsia"/>
          <w:szCs w:val="21"/>
        </w:rPr>
        <w:t>49</w:t>
      </w:r>
      <w:r w:rsidR="00481287" w:rsidRPr="00DC3D9D">
        <w:rPr>
          <w:rFonts w:ascii="ＭＳ ゴシック" w:eastAsia="ＭＳ ゴシック" w:hAnsi="ＭＳ ゴシック" w:hint="eastAsia"/>
          <w:szCs w:val="21"/>
        </w:rPr>
        <w:t>件</w:t>
      </w:r>
      <w:r w:rsidR="00C33F10" w:rsidRPr="00DC3D9D">
        <w:rPr>
          <w:rFonts w:ascii="ＭＳ ゴシック" w:eastAsia="ＭＳ ゴシック" w:hAnsi="ＭＳ ゴシック" w:hint="eastAsia"/>
          <w:szCs w:val="21"/>
        </w:rPr>
        <w:t>（うち意見等の公表を望まないもの２件）</w:t>
      </w:r>
      <w:r w:rsidR="00BF25AF" w:rsidRPr="00DC3D9D">
        <w:rPr>
          <w:rFonts w:ascii="ＭＳ ゴシック" w:eastAsia="ＭＳ ゴシック" w:hAnsi="ＭＳ ゴシック" w:hint="eastAsia"/>
          <w:szCs w:val="21"/>
        </w:rPr>
        <w:t>の意見</w:t>
      </w:r>
      <w:r w:rsidR="00961DC8" w:rsidRPr="00DC3D9D">
        <w:rPr>
          <w:rFonts w:ascii="ＭＳ ゴシック" w:eastAsia="ＭＳ ゴシック" w:hAnsi="ＭＳ ゴシック" w:hint="eastAsia"/>
          <w:szCs w:val="21"/>
        </w:rPr>
        <w:t>等の</w:t>
      </w:r>
      <w:r w:rsidR="00BF25AF" w:rsidRPr="00DC3D9D">
        <w:rPr>
          <w:rFonts w:ascii="ＭＳ ゴシック" w:eastAsia="ＭＳ ゴシック" w:hAnsi="ＭＳ ゴシック" w:hint="eastAsia"/>
          <w:szCs w:val="21"/>
        </w:rPr>
        <w:t>提出がありました</w:t>
      </w:r>
      <w:r w:rsidR="00C33F10">
        <w:rPr>
          <w:rFonts w:ascii="ＭＳ ゴシック" w:eastAsia="ＭＳ ゴシック" w:hAnsi="ＭＳ ゴシック" w:hint="eastAsia"/>
          <w:szCs w:val="21"/>
        </w:rPr>
        <w:t>。</w:t>
      </w:r>
    </w:p>
    <w:p w14:paraId="59B6ABB8" w14:textId="11FE5063" w:rsidR="0034180A" w:rsidRPr="00DC3D9D" w:rsidRDefault="00DC7C08" w:rsidP="00A25E17">
      <w:pPr>
        <w:ind w:left="-142" w:firstLineChars="100" w:firstLine="210"/>
        <w:rPr>
          <w:rFonts w:ascii="ＭＳ ゴシック" w:eastAsia="ＭＳ ゴシック" w:hAnsi="ＭＳ ゴシック"/>
          <w:szCs w:val="21"/>
        </w:rPr>
      </w:pPr>
      <w:r w:rsidRPr="00DC3D9D">
        <w:rPr>
          <w:rFonts w:ascii="ＭＳ ゴシック" w:eastAsia="ＭＳ ゴシック" w:hAnsi="ＭＳ ゴシック" w:hint="eastAsia"/>
          <w:szCs w:val="21"/>
        </w:rPr>
        <w:t>いただいたご意見</w:t>
      </w:r>
      <w:r w:rsidR="00961DC8" w:rsidRPr="00DC3D9D">
        <w:rPr>
          <w:rFonts w:ascii="ＭＳ ゴシック" w:eastAsia="ＭＳ ゴシック" w:hAnsi="ＭＳ ゴシック" w:hint="eastAsia"/>
          <w:szCs w:val="21"/>
        </w:rPr>
        <w:t>等</w:t>
      </w:r>
      <w:r w:rsidRPr="00DC3D9D">
        <w:rPr>
          <w:rFonts w:ascii="ＭＳ ゴシック" w:eastAsia="ＭＳ ゴシック" w:hAnsi="ＭＳ ゴシック" w:hint="eastAsia"/>
          <w:szCs w:val="21"/>
        </w:rPr>
        <w:t>に対する大阪府</w:t>
      </w:r>
      <w:r w:rsidR="00961DC8" w:rsidRPr="00DC3D9D">
        <w:rPr>
          <w:rFonts w:ascii="ＭＳ ゴシック" w:eastAsia="ＭＳ ゴシック" w:hAnsi="ＭＳ ゴシック" w:hint="eastAsia"/>
          <w:szCs w:val="21"/>
        </w:rPr>
        <w:t>・大阪市</w:t>
      </w:r>
      <w:r w:rsidRPr="00DC3D9D">
        <w:rPr>
          <w:rFonts w:ascii="ＭＳ ゴシック" w:eastAsia="ＭＳ ゴシック" w:hAnsi="ＭＳ ゴシック" w:hint="eastAsia"/>
          <w:szCs w:val="21"/>
        </w:rPr>
        <w:t>の考え方は以下のとおりです。</w:t>
      </w:r>
    </w:p>
    <w:p w14:paraId="26F00DDD" w14:textId="737AE661" w:rsidR="00494F61" w:rsidRPr="00DC3D9D" w:rsidRDefault="00494F61" w:rsidP="003F3D9A">
      <w:pPr>
        <w:spacing w:line="240" w:lineRule="exact"/>
        <w:rPr>
          <w:rFonts w:ascii="ＭＳ ゴシック" w:eastAsia="ＭＳ ゴシック" w:hAnsi="ＭＳ ゴシック"/>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157"/>
        <w:gridCol w:w="4040"/>
        <w:gridCol w:w="4040"/>
      </w:tblGrid>
      <w:tr w:rsidR="00F952A3" w:rsidRPr="00DC3D9D" w14:paraId="7A232875" w14:textId="77777777" w:rsidTr="00EF67E8">
        <w:trPr>
          <w:trHeight w:val="510"/>
        </w:trPr>
        <w:tc>
          <w:tcPr>
            <w:tcW w:w="539" w:type="dxa"/>
            <w:shd w:val="clear" w:color="auto" w:fill="auto"/>
            <w:vAlign w:val="center"/>
          </w:tcPr>
          <w:p w14:paraId="08A390A2" w14:textId="245EAB99" w:rsidR="00A91BBA" w:rsidRPr="00DC3D9D" w:rsidRDefault="00A0356B" w:rsidP="004F69E7">
            <w:pPr>
              <w:adjustRightInd w:val="0"/>
              <w:snapToGrid w:val="0"/>
              <w:jc w:val="center"/>
              <w:rPr>
                <w:rFonts w:ascii="ＭＳ ゴシック" w:eastAsia="ＭＳ ゴシック" w:hAnsi="ＭＳ ゴシック"/>
              </w:rPr>
            </w:pPr>
            <w:r w:rsidRPr="00DC3D9D">
              <w:rPr>
                <w:rFonts w:ascii="ＭＳ ゴシック" w:eastAsia="ＭＳ ゴシック" w:hAnsi="ＭＳ ゴシック" w:hint="eastAsia"/>
              </w:rPr>
              <w:t>No</w:t>
            </w:r>
            <w:r w:rsidR="00A97560" w:rsidRPr="00DC3D9D">
              <w:rPr>
                <w:rFonts w:ascii="ＭＳ ゴシック" w:eastAsia="ＭＳ ゴシック" w:hAnsi="ＭＳ ゴシック" w:hint="eastAsia"/>
              </w:rPr>
              <w:t>.</w:t>
            </w:r>
          </w:p>
        </w:tc>
        <w:tc>
          <w:tcPr>
            <w:tcW w:w="1157" w:type="dxa"/>
            <w:vAlign w:val="center"/>
          </w:tcPr>
          <w:p w14:paraId="05F0539F" w14:textId="28DA8CE8" w:rsidR="00A91BBA" w:rsidRPr="00DC3D9D" w:rsidRDefault="00964BFC">
            <w:pPr>
              <w:snapToGrid w:val="0"/>
              <w:jc w:val="center"/>
              <w:rPr>
                <w:rFonts w:ascii="ＭＳ ゴシック" w:eastAsia="ＭＳ ゴシック" w:hAnsi="ＭＳ ゴシック"/>
              </w:rPr>
            </w:pPr>
            <w:r w:rsidRPr="00DC3D9D">
              <w:rPr>
                <w:rFonts w:ascii="ＭＳ ゴシック" w:eastAsia="ＭＳ ゴシック" w:hAnsi="ＭＳ ゴシック" w:hint="eastAsia"/>
              </w:rPr>
              <w:t>該当項目</w:t>
            </w:r>
          </w:p>
        </w:tc>
        <w:tc>
          <w:tcPr>
            <w:tcW w:w="4040" w:type="dxa"/>
            <w:tcBorders>
              <w:top w:val="single" w:sz="4" w:space="0" w:color="auto"/>
            </w:tcBorders>
            <w:shd w:val="clear" w:color="auto" w:fill="auto"/>
            <w:vAlign w:val="center"/>
          </w:tcPr>
          <w:p w14:paraId="6FC4BA26" w14:textId="6A2394A2" w:rsidR="00A91BBA" w:rsidRPr="00DC3D9D" w:rsidRDefault="00F952A3">
            <w:pPr>
              <w:snapToGrid w:val="0"/>
              <w:jc w:val="center"/>
              <w:rPr>
                <w:rFonts w:ascii="ＭＳ ゴシック" w:eastAsia="ＭＳ ゴシック" w:hAnsi="ＭＳ ゴシック"/>
              </w:rPr>
            </w:pPr>
            <w:r w:rsidRPr="00DC3D9D">
              <w:rPr>
                <w:rFonts w:ascii="ＭＳ ゴシック" w:eastAsia="ＭＳ ゴシック" w:hAnsi="ＭＳ ゴシック" w:hint="eastAsia"/>
              </w:rPr>
              <w:t>意見等の内容</w:t>
            </w:r>
          </w:p>
        </w:tc>
        <w:tc>
          <w:tcPr>
            <w:tcW w:w="4040" w:type="dxa"/>
            <w:shd w:val="clear" w:color="auto" w:fill="auto"/>
            <w:vAlign w:val="center"/>
          </w:tcPr>
          <w:p w14:paraId="69263744" w14:textId="7B7925AB" w:rsidR="00A91BBA" w:rsidRPr="00DC3D9D" w:rsidRDefault="00F952A3">
            <w:pPr>
              <w:snapToGrid w:val="0"/>
              <w:jc w:val="center"/>
              <w:rPr>
                <w:rFonts w:ascii="ＭＳ ゴシック" w:eastAsia="ＭＳ ゴシック" w:hAnsi="ＭＳ ゴシック"/>
              </w:rPr>
            </w:pPr>
            <w:r w:rsidRPr="00DC3D9D">
              <w:rPr>
                <w:rFonts w:ascii="ＭＳ ゴシック" w:eastAsia="ＭＳ ゴシック" w:hAnsi="ＭＳ ゴシック" w:hint="eastAsia"/>
              </w:rPr>
              <w:t>大阪府・大阪市の考え方</w:t>
            </w:r>
          </w:p>
        </w:tc>
      </w:tr>
      <w:tr w:rsidR="00A91BBA" w:rsidRPr="00DC3D9D" w14:paraId="24C79E5A" w14:textId="77777777" w:rsidTr="00EF67E8">
        <w:trPr>
          <w:trHeight w:val="454"/>
        </w:trPr>
        <w:tc>
          <w:tcPr>
            <w:tcW w:w="9776" w:type="dxa"/>
            <w:gridSpan w:val="4"/>
            <w:shd w:val="clear" w:color="auto" w:fill="D9D9D9" w:themeFill="background1" w:themeFillShade="D9"/>
            <w:vAlign w:val="center"/>
          </w:tcPr>
          <w:p w14:paraId="35EB73D6" w14:textId="558E56F6" w:rsidR="00A91BBA" w:rsidRPr="00DC3D9D" w:rsidRDefault="00A91BBA">
            <w:pPr>
              <w:snapToGrid w:val="0"/>
              <w:rPr>
                <w:rFonts w:ascii="ＭＳ 明朝" w:hAnsi="ＭＳ 明朝"/>
              </w:rPr>
            </w:pPr>
            <w:r w:rsidRPr="00DC3D9D">
              <w:rPr>
                <w:rFonts w:ascii="ＭＳ 明朝" w:hAnsi="ＭＳ 明朝" w:hint="eastAsia"/>
                <w:szCs w:val="21"/>
              </w:rPr>
              <w:t>１　エネルギー政策の基本的な考え方について</w:t>
            </w:r>
          </w:p>
        </w:tc>
      </w:tr>
      <w:tr w:rsidR="00877DA1" w:rsidRPr="00DC3D9D" w14:paraId="01FE0DE0" w14:textId="77777777" w:rsidTr="00705A79">
        <w:tc>
          <w:tcPr>
            <w:tcW w:w="539" w:type="dxa"/>
            <w:shd w:val="clear" w:color="auto" w:fill="auto"/>
          </w:tcPr>
          <w:p w14:paraId="1912B2B9" w14:textId="0B0CCE5C" w:rsidR="00877DA1" w:rsidRPr="00DC3D9D" w:rsidRDefault="00877DA1" w:rsidP="00684B04">
            <w:pPr>
              <w:snapToGrid w:val="0"/>
              <w:rPr>
                <w:rFonts w:ascii="ＭＳ 明朝" w:hAnsi="ＭＳ 明朝"/>
              </w:rPr>
            </w:pPr>
            <w:r w:rsidRPr="00DC3D9D">
              <w:rPr>
                <w:rFonts w:ascii="ＭＳ 明朝" w:hAnsi="ＭＳ 明朝" w:hint="eastAsia"/>
              </w:rPr>
              <w:t>１</w:t>
            </w:r>
          </w:p>
        </w:tc>
        <w:tc>
          <w:tcPr>
            <w:tcW w:w="1157" w:type="dxa"/>
          </w:tcPr>
          <w:p w14:paraId="1A436F99" w14:textId="77777777" w:rsidR="00877DA1" w:rsidRPr="00DC3D9D" w:rsidRDefault="00877DA1" w:rsidP="00684B04">
            <w:pPr>
              <w:snapToGrid w:val="0"/>
              <w:rPr>
                <w:rFonts w:ascii="ＭＳ 明朝" w:hAnsi="ＭＳ 明朝"/>
              </w:rPr>
            </w:pPr>
            <w:r w:rsidRPr="00DC3D9D">
              <w:rPr>
                <w:rFonts w:ascii="ＭＳ 明朝" w:hAnsi="ＭＳ 明朝" w:hint="eastAsia"/>
              </w:rPr>
              <w:t>２ページ</w:t>
            </w:r>
          </w:p>
          <w:p w14:paraId="2CC545B5" w14:textId="77777777" w:rsidR="00877DA1" w:rsidRPr="00DC3D9D" w:rsidRDefault="00877DA1" w:rsidP="00C259D2">
            <w:pPr>
              <w:snapToGrid w:val="0"/>
              <w:jc w:val="left"/>
              <w:rPr>
                <w:rFonts w:ascii="ＭＳ 明朝" w:hAnsi="ＭＳ 明朝"/>
                <w:sz w:val="18"/>
              </w:rPr>
            </w:pPr>
            <w:r w:rsidRPr="00DC3D9D">
              <w:rPr>
                <w:rFonts w:ascii="ＭＳ 明朝" w:hAnsi="ＭＳ 明朝" w:hint="eastAsia"/>
                <w:sz w:val="18"/>
              </w:rPr>
              <w:t>３　大阪府</w:t>
            </w:r>
            <w:r w:rsidRPr="00DC3D9D">
              <w:rPr>
                <w:rFonts w:ascii="ＭＳ 明朝" w:hAnsi="ＭＳ 明朝"/>
                <w:sz w:val="18"/>
              </w:rPr>
              <w:br/>
            </w:r>
            <w:r w:rsidRPr="00DC3D9D">
              <w:rPr>
                <w:rFonts w:ascii="ＭＳ 明朝" w:hAnsi="ＭＳ 明朝" w:hint="eastAsia"/>
                <w:sz w:val="18"/>
              </w:rPr>
              <w:t>・大阪市によるエネルギー政策の基本的な考え方</w:t>
            </w:r>
          </w:p>
          <w:p w14:paraId="06408028" w14:textId="0515B4C9" w:rsidR="00877DA1" w:rsidRPr="00DC3D9D" w:rsidRDefault="00877DA1" w:rsidP="00C259D2">
            <w:pPr>
              <w:snapToGrid w:val="0"/>
              <w:jc w:val="left"/>
              <w:rPr>
                <w:rFonts w:ascii="ＭＳ 明朝" w:hAnsi="ＭＳ 明朝"/>
              </w:rPr>
            </w:pPr>
          </w:p>
        </w:tc>
        <w:tc>
          <w:tcPr>
            <w:tcW w:w="4040" w:type="dxa"/>
            <w:shd w:val="clear" w:color="auto" w:fill="auto"/>
          </w:tcPr>
          <w:p w14:paraId="43EA89C3" w14:textId="7C8DDD55" w:rsidR="00877DA1" w:rsidRPr="00DC3D9D" w:rsidRDefault="00877DA1" w:rsidP="00DC3D9D">
            <w:pPr>
              <w:snapToGrid w:val="0"/>
              <w:ind w:firstLineChars="100" w:firstLine="210"/>
              <w:rPr>
                <w:rFonts w:ascii="ＭＳ 明朝" w:hAnsi="ＭＳ 明朝"/>
              </w:rPr>
            </w:pPr>
            <w:r w:rsidRPr="00DC3D9D">
              <w:rPr>
                <w:rFonts w:ascii="ＭＳ 明朝" w:hAnsi="ＭＳ 明朝" w:hint="eastAsia"/>
              </w:rPr>
              <w:t>｢2050年CO2排出ゼロに向け、2030年までの10年が重要で、50</w:t>
            </w:r>
            <w:r w:rsidR="00FC0F4C" w:rsidRPr="00DC3D9D">
              <w:rPr>
                <w:rFonts w:ascii="ＭＳ 明朝" w:hAnsi="ＭＳ 明朝" w:hint="eastAsia"/>
              </w:rPr>
              <w:t>％</w:t>
            </w:r>
            <w:r w:rsidRPr="00DC3D9D">
              <w:rPr>
                <w:rFonts w:ascii="ＭＳ 明朝" w:hAnsi="ＭＳ 明朝" w:hint="eastAsia"/>
              </w:rPr>
              <w:t>削減を目指す｣と、目標設定し、それに向かうプランである事を明記した方が、府民と共有できると思う。</w:t>
            </w:r>
          </w:p>
        </w:tc>
        <w:tc>
          <w:tcPr>
            <w:tcW w:w="4040" w:type="dxa"/>
            <w:vMerge w:val="restart"/>
            <w:shd w:val="clear" w:color="auto" w:fill="auto"/>
          </w:tcPr>
          <w:p w14:paraId="03CFB60D" w14:textId="53D587D2" w:rsidR="00877DA1" w:rsidRPr="00DC3D9D" w:rsidRDefault="00877DA1" w:rsidP="004103BA">
            <w:pPr>
              <w:snapToGrid w:val="0"/>
              <w:ind w:firstLineChars="100" w:firstLine="210"/>
              <w:rPr>
                <w:rFonts w:ascii="ＭＳ 明朝" w:hAnsi="ＭＳ 明朝"/>
              </w:rPr>
            </w:pPr>
            <w:r w:rsidRPr="00DC3D9D">
              <w:rPr>
                <w:rFonts w:ascii="ＭＳ 明朝" w:hAnsi="ＭＳ 明朝" w:hint="eastAsia"/>
              </w:rPr>
              <w:t>2050年二酸化炭素（温室効果ガス）排出量実質ゼロの実現を目指すことや現状を気候危機と認識すべきこと、また、2050年二酸化炭素（温室効果ガス）排出量実質ゼロに向けた2030年度までの温室効果ガス排出量の削減目標や取り組むべき課題や対策については、別途策定している「大阪府地球温暖化対策実行計画（区域施策編）」及び「大阪市地球温暖化対策実行計画〔区域施策編〕」においてそれぞれ記載しています。本プランは、2050年二酸化炭素（温室効果ガス）排出量実質ゼロに向けて、それらの地球温暖化対策との整合性の確保を図って策定しようとするものです。ご意見を踏まえ２ページを修正します。</w:t>
            </w:r>
          </w:p>
          <w:p w14:paraId="147FB2E1" w14:textId="6546BE53" w:rsidR="00877DA1" w:rsidRPr="00DC3D9D" w:rsidRDefault="00877DA1" w:rsidP="00877DA1">
            <w:pPr>
              <w:snapToGrid w:val="0"/>
              <w:ind w:firstLineChars="100" w:firstLine="210"/>
              <w:rPr>
                <w:rFonts w:ascii="ＭＳ 明朝" w:hAnsi="ＭＳ 明朝"/>
              </w:rPr>
            </w:pPr>
            <w:r w:rsidRPr="00DC3D9D">
              <w:rPr>
                <w:rFonts w:ascii="ＭＳ 明朝" w:hAnsi="ＭＳ 明朝" w:hint="eastAsia"/>
              </w:rPr>
              <w:t>また、省エネによる「エネルギー効率の向上」と「再生可能エネルギーの普及拡大」については、７ページに記載のとおり、対策の柱として掲げており、エネルギー供給事業者とも連携を図りながら取組みを推進します。</w:t>
            </w:r>
          </w:p>
        </w:tc>
      </w:tr>
      <w:tr w:rsidR="00877DA1" w:rsidRPr="00DC3D9D" w14:paraId="7D49F6E7" w14:textId="77777777" w:rsidTr="00705A79">
        <w:tc>
          <w:tcPr>
            <w:tcW w:w="539" w:type="dxa"/>
            <w:shd w:val="clear" w:color="auto" w:fill="auto"/>
          </w:tcPr>
          <w:p w14:paraId="0A66FD54" w14:textId="1BC804DD" w:rsidR="00877DA1" w:rsidRPr="00DC3D9D" w:rsidRDefault="00877DA1" w:rsidP="00684B04">
            <w:pPr>
              <w:snapToGrid w:val="0"/>
              <w:rPr>
                <w:rFonts w:ascii="ＭＳ 明朝" w:hAnsi="ＭＳ 明朝"/>
              </w:rPr>
            </w:pPr>
            <w:r w:rsidRPr="00DC3D9D">
              <w:rPr>
                <w:rFonts w:ascii="ＭＳ 明朝" w:hAnsi="ＭＳ 明朝" w:hint="eastAsia"/>
              </w:rPr>
              <w:t>２</w:t>
            </w:r>
          </w:p>
        </w:tc>
        <w:tc>
          <w:tcPr>
            <w:tcW w:w="1157" w:type="dxa"/>
          </w:tcPr>
          <w:p w14:paraId="01DB6B9E" w14:textId="77777777" w:rsidR="00877DA1" w:rsidRPr="00DC3D9D" w:rsidRDefault="00877DA1" w:rsidP="00684B04">
            <w:pPr>
              <w:snapToGrid w:val="0"/>
              <w:rPr>
                <w:rFonts w:ascii="ＭＳ 明朝" w:hAnsi="ＭＳ 明朝"/>
              </w:rPr>
            </w:pPr>
            <w:r w:rsidRPr="00DC3D9D">
              <w:rPr>
                <w:rFonts w:ascii="ＭＳ 明朝" w:hAnsi="ＭＳ 明朝" w:hint="eastAsia"/>
              </w:rPr>
              <w:t>２ページ</w:t>
            </w:r>
          </w:p>
          <w:p w14:paraId="0C1757F2" w14:textId="77777777" w:rsidR="00877DA1" w:rsidRPr="00DC3D9D" w:rsidRDefault="00877DA1" w:rsidP="00C259D2">
            <w:pPr>
              <w:snapToGrid w:val="0"/>
              <w:jc w:val="left"/>
              <w:rPr>
                <w:rFonts w:ascii="ＭＳ 明朝" w:hAnsi="ＭＳ 明朝"/>
                <w:sz w:val="18"/>
              </w:rPr>
            </w:pPr>
            <w:r w:rsidRPr="00DC3D9D">
              <w:rPr>
                <w:rFonts w:ascii="ＭＳ 明朝" w:hAnsi="ＭＳ 明朝" w:hint="eastAsia"/>
                <w:sz w:val="18"/>
              </w:rPr>
              <w:t>３　大阪府</w:t>
            </w:r>
          </w:p>
          <w:p w14:paraId="21A493C7" w14:textId="77777777" w:rsidR="00877DA1" w:rsidRPr="00DC3D9D" w:rsidRDefault="00877DA1" w:rsidP="00C259D2">
            <w:pPr>
              <w:snapToGrid w:val="0"/>
              <w:jc w:val="left"/>
              <w:rPr>
                <w:rFonts w:ascii="ＭＳ 明朝" w:hAnsi="ＭＳ 明朝"/>
                <w:sz w:val="18"/>
              </w:rPr>
            </w:pPr>
            <w:r w:rsidRPr="00DC3D9D">
              <w:rPr>
                <w:rFonts w:ascii="ＭＳ 明朝" w:hAnsi="ＭＳ 明朝" w:hint="eastAsia"/>
                <w:sz w:val="18"/>
              </w:rPr>
              <w:t>・大阪市によるエネルギー政策の基本的な考え方</w:t>
            </w:r>
          </w:p>
          <w:p w14:paraId="4125A8D8" w14:textId="64DA315C" w:rsidR="00877DA1" w:rsidRPr="00DC3D9D" w:rsidRDefault="00877DA1" w:rsidP="00C259D2">
            <w:pPr>
              <w:snapToGrid w:val="0"/>
              <w:jc w:val="left"/>
              <w:rPr>
                <w:rFonts w:ascii="ＭＳ 明朝" w:hAnsi="ＭＳ 明朝"/>
              </w:rPr>
            </w:pPr>
          </w:p>
        </w:tc>
        <w:tc>
          <w:tcPr>
            <w:tcW w:w="4040" w:type="dxa"/>
            <w:shd w:val="clear" w:color="auto" w:fill="auto"/>
          </w:tcPr>
          <w:p w14:paraId="2C1146C7" w14:textId="73814449" w:rsidR="00877DA1" w:rsidRPr="00DC3D9D" w:rsidRDefault="00877DA1" w:rsidP="00DC3D9D">
            <w:pPr>
              <w:snapToGrid w:val="0"/>
              <w:ind w:firstLineChars="100" w:firstLine="210"/>
              <w:rPr>
                <w:rFonts w:ascii="ＭＳ 明朝" w:hAnsi="ＭＳ 明朝"/>
              </w:rPr>
            </w:pPr>
            <w:r w:rsidRPr="00DC3D9D">
              <w:rPr>
                <w:rFonts w:ascii="ＭＳ 明朝" w:hAnsi="ＭＳ 明朝" w:hint="eastAsia"/>
              </w:rPr>
              <w:t>2050年のCO2排出実質ゼロをプランの中に位置づける</w:t>
            </w:r>
          </w:p>
          <w:p w14:paraId="2DD500CC" w14:textId="5E6FC6E3" w:rsidR="00877DA1" w:rsidRPr="00DC3D9D" w:rsidRDefault="00877DA1" w:rsidP="00DC3D9D">
            <w:pPr>
              <w:snapToGrid w:val="0"/>
              <w:ind w:firstLineChars="100" w:firstLine="210"/>
              <w:rPr>
                <w:rFonts w:ascii="ＭＳ 明朝" w:hAnsi="ＭＳ 明朝"/>
              </w:rPr>
            </w:pPr>
            <w:r w:rsidRPr="00DC3D9D">
              <w:rPr>
                <w:rFonts w:ascii="ＭＳ 明朝" w:hAnsi="ＭＳ 明朝" w:hint="eastAsia"/>
              </w:rPr>
              <w:t>２ページの基本的な考え方に「2050年のCO2排出実質ゼロの実現にむけて、エネルギー政策として、2030年までに実現すべき課題と条例、対策計画を明確にします。」を追記すべきです。</w:t>
            </w:r>
          </w:p>
          <w:p w14:paraId="5F8C6BC2" w14:textId="32CE5679" w:rsidR="00877DA1" w:rsidRPr="00DC3D9D" w:rsidRDefault="00877DA1" w:rsidP="00DC3D9D">
            <w:pPr>
              <w:snapToGrid w:val="0"/>
              <w:ind w:firstLineChars="100" w:firstLine="210"/>
              <w:rPr>
                <w:rFonts w:ascii="ＭＳ 明朝" w:hAnsi="ＭＳ 明朝"/>
              </w:rPr>
            </w:pPr>
            <w:r w:rsidRPr="00DC3D9D">
              <w:rPr>
                <w:rFonts w:ascii="ＭＳ 明朝" w:hAnsi="ＭＳ 明朝" w:hint="eastAsia"/>
              </w:rPr>
              <w:t>理由　政府の宣言も出ており、それがなくても、大阪府独自に「パリ協定」を積極的に対応し、日本の中で先進例を目指す立場に立つべき。そのためには2050年にCO2排出ゼロは必須要件です。</w:t>
            </w:r>
          </w:p>
        </w:tc>
        <w:tc>
          <w:tcPr>
            <w:tcW w:w="4040" w:type="dxa"/>
            <w:vMerge/>
            <w:shd w:val="clear" w:color="auto" w:fill="auto"/>
          </w:tcPr>
          <w:p w14:paraId="3C64ACE7" w14:textId="0F607E08" w:rsidR="00877DA1" w:rsidRPr="00DC3D9D" w:rsidRDefault="00877DA1" w:rsidP="00DD3D3E">
            <w:pPr>
              <w:snapToGrid w:val="0"/>
              <w:ind w:firstLineChars="100" w:firstLine="210"/>
              <w:rPr>
                <w:rFonts w:ascii="ＭＳ 明朝" w:hAnsi="ＭＳ 明朝"/>
              </w:rPr>
            </w:pPr>
          </w:p>
        </w:tc>
      </w:tr>
      <w:tr w:rsidR="00877DA1" w:rsidRPr="00DC3D9D" w14:paraId="5AEB54E3" w14:textId="77777777" w:rsidTr="00705A79">
        <w:tc>
          <w:tcPr>
            <w:tcW w:w="539" w:type="dxa"/>
            <w:shd w:val="clear" w:color="auto" w:fill="auto"/>
          </w:tcPr>
          <w:p w14:paraId="1991E5B8" w14:textId="6EEE8A93" w:rsidR="00877DA1" w:rsidRPr="00DC3D9D" w:rsidRDefault="00877DA1" w:rsidP="00684B04">
            <w:pPr>
              <w:snapToGrid w:val="0"/>
              <w:rPr>
                <w:rFonts w:ascii="ＭＳ 明朝" w:hAnsi="ＭＳ 明朝"/>
              </w:rPr>
            </w:pPr>
            <w:r w:rsidRPr="00DC3D9D">
              <w:rPr>
                <w:rFonts w:ascii="ＭＳ 明朝" w:hAnsi="ＭＳ 明朝" w:hint="eastAsia"/>
              </w:rPr>
              <w:t>３</w:t>
            </w:r>
          </w:p>
        </w:tc>
        <w:tc>
          <w:tcPr>
            <w:tcW w:w="1157" w:type="dxa"/>
          </w:tcPr>
          <w:p w14:paraId="79FD7875" w14:textId="77777777" w:rsidR="00877DA1" w:rsidRPr="00DC3D9D" w:rsidRDefault="00877DA1" w:rsidP="00684B04">
            <w:pPr>
              <w:snapToGrid w:val="0"/>
              <w:rPr>
                <w:rFonts w:ascii="ＭＳ 明朝" w:hAnsi="ＭＳ 明朝"/>
              </w:rPr>
            </w:pPr>
            <w:r w:rsidRPr="00DC3D9D">
              <w:rPr>
                <w:rFonts w:ascii="ＭＳ 明朝" w:hAnsi="ＭＳ 明朝" w:hint="eastAsia"/>
              </w:rPr>
              <w:t>２ページ</w:t>
            </w:r>
          </w:p>
          <w:p w14:paraId="274E4EEE" w14:textId="77777777" w:rsidR="00877DA1" w:rsidRPr="00DC3D9D" w:rsidRDefault="00877DA1" w:rsidP="00281E4A">
            <w:pPr>
              <w:snapToGrid w:val="0"/>
              <w:jc w:val="left"/>
              <w:rPr>
                <w:rFonts w:ascii="ＭＳ 明朝" w:hAnsi="ＭＳ 明朝"/>
                <w:sz w:val="18"/>
              </w:rPr>
            </w:pPr>
            <w:r w:rsidRPr="00DC3D9D">
              <w:rPr>
                <w:rFonts w:ascii="ＭＳ 明朝" w:hAnsi="ＭＳ 明朝" w:hint="eastAsia"/>
                <w:sz w:val="18"/>
              </w:rPr>
              <w:t>３　大阪府</w:t>
            </w:r>
          </w:p>
          <w:p w14:paraId="0236C015" w14:textId="77777777" w:rsidR="00877DA1" w:rsidRPr="00DC3D9D" w:rsidRDefault="00877DA1" w:rsidP="00281E4A">
            <w:pPr>
              <w:snapToGrid w:val="0"/>
              <w:jc w:val="left"/>
              <w:rPr>
                <w:rFonts w:ascii="ＭＳ 明朝" w:hAnsi="ＭＳ 明朝"/>
                <w:sz w:val="18"/>
              </w:rPr>
            </w:pPr>
            <w:r w:rsidRPr="00DC3D9D">
              <w:rPr>
                <w:rFonts w:ascii="ＭＳ 明朝" w:hAnsi="ＭＳ 明朝" w:hint="eastAsia"/>
                <w:sz w:val="18"/>
              </w:rPr>
              <w:t>・大阪市によるエネルギー政策の基本的な考え方</w:t>
            </w:r>
          </w:p>
          <w:p w14:paraId="7B2CF6DA" w14:textId="5985B855" w:rsidR="00877DA1" w:rsidRPr="00DC3D9D" w:rsidRDefault="00877DA1" w:rsidP="00684B04">
            <w:pPr>
              <w:snapToGrid w:val="0"/>
              <w:rPr>
                <w:rFonts w:ascii="ＭＳ 明朝" w:hAnsi="ＭＳ 明朝"/>
              </w:rPr>
            </w:pPr>
          </w:p>
        </w:tc>
        <w:tc>
          <w:tcPr>
            <w:tcW w:w="4040" w:type="dxa"/>
            <w:shd w:val="clear" w:color="auto" w:fill="auto"/>
          </w:tcPr>
          <w:p w14:paraId="0D26899B" w14:textId="5CCB37EA" w:rsidR="00877DA1" w:rsidRPr="00DC3D9D" w:rsidRDefault="00877DA1" w:rsidP="00DC3D9D">
            <w:pPr>
              <w:snapToGrid w:val="0"/>
              <w:ind w:firstLineChars="100" w:firstLine="210"/>
              <w:rPr>
                <w:rFonts w:ascii="ＭＳ 明朝" w:hAnsi="ＭＳ 明朝"/>
              </w:rPr>
            </w:pPr>
            <w:r w:rsidRPr="00DC3D9D">
              <w:rPr>
                <w:rFonts w:ascii="ＭＳ 明朝" w:hAnsi="ＭＳ 明朝" w:hint="eastAsia"/>
              </w:rPr>
              <w:t>2050年のCO2排出実質ゼロをプランの中に位置づけるべきです。</w:t>
            </w:r>
          </w:p>
          <w:p w14:paraId="1A79B6E8" w14:textId="41C8649F" w:rsidR="00877DA1" w:rsidRPr="00DC3D9D" w:rsidRDefault="00877DA1" w:rsidP="00DC3D9D">
            <w:pPr>
              <w:snapToGrid w:val="0"/>
              <w:ind w:firstLineChars="100" w:firstLine="210"/>
              <w:rPr>
                <w:rFonts w:ascii="ＭＳ 明朝" w:hAnsi="ＭＳ 明朝"/>
              </w:rPr>
            </w:pPr>
            <w:r w:rsidRPr="00DC3D9D">
              <w:rPr>
                <w:rFonts w:ascii="ＭＳ 明朝" w:hAnsi="ＭＳ 明朝" w:hint="eastAsia"/>
              </w:rPr>
              <w:t>エネルギープランを検討した「大阪府市エネルギー政策審議会」（以下審議会）で諮問された内容には2050年CO2排出実質ゼロの文言はなく、プラン案にも記載されていません。審議会の答申も「おわりに」で「2050年までの脱炭素社会の実現、日本の成長につなげていくことを期待する」とあるのみです。大阪府は2019年に2050年のCO2排出実質ゼロを宣言しています。宣言に基づき、2050年の排出実質ゼロに向けてエネルギー政策をどのように進めていくのか、2050年の排出実質ゼロに向けて、2030年、2040年をどう位置づけるのかが重要であると考えま</w:t>
            </w:r>
            <w:r w:rsidRPr="00DC3D9D">
              <w:rPr>
                <w:rFonts w:ascii="ＭＳ 明朝" w:hAnsi="ＭＳ 明朝" w:hint="eastAsia"/>
              </w:rPr>
              <w:lastRenderedPageBreak/>
              <w:t>す。</w:t>
            </w:r>
          </w:p>
          <w:p w14:paraId="4A6AB394" w14:textId="3FC8FFBA" w:rsidR="00877DA1" w:rsidRPr="00DC3D9D" w:rsidRDefault="00877DA1" w:rsidP="00DC3D9D">
            <w:pPr>
              <w:snapToGrid w:val="0"/>
              <w:ind w:firstLineChars="100" w:firstLine="210"/>
              <w:rPr>
                <w:rFonts w:ascii="ＭＳ 明朝" w:hAnsi="ＭＳ 明朝"/>
              </w:rPr>
            </w:pPr>
            <w:r w:rsidRPr="00DC3D9D">
              <w:rPr>
                <w:rFonts w:ascii="ＭＳ 明朝" w:hAnsi="ＭＳ 明朝" w:hint="eastAsia"/>
              </w:rPr>
              <w:t>少なくとも２ページの基本的な考え方に2050年のCO2排出実質ゼロの実現にむけて、2030年、2040年をどう位置づけるのかを明確にし、そのために2030年までの具体的なエネルギー政策の課題を明確にすべきです。また、今や気候変動は「気候危機」と呼ばれ2030年までの10年間の取り組みが決定的に重要であると言われていますが、その危機感もなく、2030年までの重要性が表記されていません。スマートエネルギープランを府民に知らせ、府民の力で実現させるためにも、気候危機と2030年までの重要性は明記すべきです。</w:t>
            </w:r>
          </w:p>
        </w:tc>
        <w:tc>
          <w:tcPr>
            <w:tcW w:w="4040" w:type="dxa"/>
            <w:vMerge/>
            <w:shd w:val="clear" w:color="auto" w:fill="auto"/>
          </w:tcPr>
          <w:p w14:paraId="36CC692B" w14:textId="0D8662E6" w:rsidR="00877DA1" w:rsidRPr="00DC3D9D" w:rsidRDefault="00877DA1" w:rsidP="00DD3D3E">
            <w:pPr>
              <w:snapToGrid w:val="0"/>
              <w:ind w:firstLineChars="100" w:firstLine="210"/>
              <w:rPr>
                <w:rFonts w:ascii="ＭＳ 明朝" w:hAnsi="ＭＳ 明朝"/>
              </w:rPr>
            </w:pPr>
          </w:p>
        </w:tc>
      </w:tr>
      <w:tr w:rsidR="00877DA1" w:rsidRPr="00DC3D9D" w14:paraId="29A6E6F5" w14:textId="77777777" w:rsidTr="00DD3D3E">
        <w:tc>
          <w:tcPr>
            <w:tcW w:w="539" w:type="dxa"/>
            <w:shd w:val="clear" w:color="auto" w:fill="auto"/>
          </w:tcPr>
          <w:p w14:paraId="35A5A0BB" w14:textId="696700C3" w:rsidR="00877DA1" w:rsidRPr="00DC3D9D" w:rsidRDefault="00877DA1" w:rsidP="00DD3D3E">
            <w:pPr>
              <w:snapToGrid w:val="0"/>
              <w:rPr>
                <w:rFonts w:ascii="ＭＳ 明朝" w:hAnsi="ＭＳ 明朝"/>
              </w:rPr>
            </w:pPr>
            <w:r w:rsidRPr="00DC3D9D">
              <w:rPr>
                <w:rFonts w:ascii="ＭＳ 明朝" w:hAnsi="ＭＳ 明朝" w:hint="eastAsia"/>
              </w:rPr>
              <w:t>４</w:t>
            </w:r>
          </w:p>
        </w:tc>
        <w:tc>
          <w:tcPr>
            <w:tcW w:w="1157" w:type="dxa"/>
          </w:tcPr>
          <w:p w14:paraId="2E140266" w14:textId="77777777" w:rsidR="00877DA1" w:rsidRPr="00DC3D9D" w:rsidRDefault="00877DA1" w:rsidP="00DD3D3E">
            <w:pPr>
              <w:snapToGrid w:val="0"/>
              <w:rPr>
                <w:rFonts w:ascii="ＭＳ 明朝" w:hAnsi="ＭＳ 明朝"/>
              </w:rPr>
            </w:pPr>
            <w:r w:rsidRPr="00DC3D9D">
              <w:rPr>
                <w:rFonts w:ascii="ＭＳ 明朝" w:hAnsi="ＭＳ 明朝" w:hint="eastAsia"/>
              </w:rPr>
              <w:t>２ページ</w:t>
            </w:r>
          </w:p>
          <w:p w14:paraId="50ACBC13" w14:textId="77777777" w:rsidR="00877DA1" w:rsidRPr="00DC3D9D" w:rsidRDefault="00877DA1" w:rsidP="00DD3D3E">
            <w:pPr>
              <w:snapToGrid w:val="0"/>
              <w:jc w:val="left"/>
              <w:rPr>
                <w:rFonts w:ascii="ＭＳ 明朝" w:hAnsi="ＭＳ 明朝"/>
                <w:sz w:val="18"/>
              </w:rPr>
            </w:pPr>
            <w:r w:rsidRPr="00DC3D9D">
              <w:rPr>
                <w:rFonts w:ascii="ＭＳ 明朝" w:hAnsi="ＭＳ 明朝" w:hint="eastAsia"/>
                <w:sz w:val="18"/>
              </w:rPr>
              <w:t>３　大阪府</w:t>
            </w:r>
          </w:p>
          <w:p w14:paraId="0DB80783" w14:textId="77777777" w:rsidR="00877DA1" w:rsidRPr="00DC3D9D" w:rsidRDefault="00877DA1" w:rsidP="00DD3D3E">
            <w:pPr>
              <w:snapToGrid w:val="0"/>
              <w:jc w:val="left"/>
              <w:rPr>
                <w:rFonts w:ascii="ＭＳ 明朝" w:hAnsi="ＭＳ 明朝"/>
                <w:sz w:val="18"/>
              </w:rPr>
            </w:pPr>
            <w:r w:rsidRPr="00DC3D9D">
              <w:rPr>
                <w:rFonts w:ascii="ＭＳ 明朝" w:hAnsi="ＭＳ 明朝" w:hint="eastAsia"/>
                <w:sz w:val="18"/>
              </w:rPr>
              <w:t>・大阪市によるエネルギー政策の基本的な考え方</w:t>
            </w:r>
          </w:p>
          <w:p w14:paraId="6804E190" w14:textId="77777777" w:rsidR="00877DA1" w:rsidRPr="00DC3D9D" w:rsidRDefault="00877DA1" w:rsidP="00DD3D3E">
            <w:pPr>
              <w:snapToGrid w:val="0"/>
              <w:rPr>
                <w:rFonts w:ascii="ＭＳ 明朝" w:hAnsi="ＭＳ 明朝"/>
              </w:rPr>
            </w:pPr>
          </w:p>
        </w:tc>
        <w:tc>
          <w:tcPr>
            <w:tcW w:w="4040" w:type="dxa"/>
            <w:shd w:val="clear" w:color="auto" w:fill="auto"/>
          </w:tcPr>
          <w:p w14:paraId="1E4E3B43" w14:textId="77777777" w:rsidR="00877DA1" w:rsidRPr="00DC3D9D" w:rsidRDefault="00877DA1" w:rsidP="00DD3D3E">
            <w:pPr>
              <w:snapToGrid w:val="0"/>
              <w:ind w:firstLineChars="100" w:firstLine="210"/>
              <w:rPr>
                <w:rFonts w:ascii="ＭＳ 明朝" w:hAnsi="ＭＳ 明朝"/>
              </w:rPr>
            </w:pPr>
            <w:r w:rsidRPr="00DC3D9D">
              <w:rPr>
                <w:rFonts w:ascii="ＭＳ 明朝" w:hAnsi="ＭＳ 明朝" w:hint="eastAsia"/>
              </w:rPr>
              <w:t>「地球温暖化対策との整合性の確保を図る」とあるが、具体的にどのように整合性を確保するのかが明記されていない。エネルギー政策と地球温暖化問題は密接に関連している。大阪府が表明している「2050年までに二酸化炭素排出実質ゼロ」宣言との関係で、本案を位置づけ、それを明記するべきである。「大阪府地球温暖化対策実行計画（区域施策編）（案）」との位置づけも明記するべきである。基本的な考え方の中に、省エネと再生可能エネルギーを対策の二大柱として位置づけ、脱原発、脱化石燃料を明記し、供給事業者に対する施策を明記するべきである。</w:t>
            </w:r>
          </w:p>
        </w:tc>
        <w:tc>
          <w:tcPr>
            <w:tcW w:w="4040" w:type="dxa"/>
            <w:vMerge/>
            <w:shd w:val="clear" w:color="auto" w:fill="auto"/>
          </w:tcPr>
          <w:p w14:paraId="694C27FC" w14:textId="0E1CA4F5" w:rsidR="00877DA1" w:rsidRPr="00DC3D9D" w:rsidRDefault="00877DA1" w:rsidP="00DD3D3E">
            <w:pPr>
              <w:snapToGrid w:val="0"/>
              <w:ind w:firstLineChars="100" w:firstLine="210"/>
              <w:rPr>
                <w:rFonts w:ascii="ＭＳ 明朝" w:hAnsi="ＭＳ 明朝"/>
              </w:rPr>
            </w:pPr>
          </w:p>
        </w:tc>
      </w:tr>
      <w:tr w:rsidR="00A91BBA" w:rsidRPr="00DC3D9D" w14:paraId="5FAAAAED" w14:textId="77777777" w:rsidTr="00705A79">
        <w:tc>
          <w:tcPr>
            <w:tcW w:w="539" w:type="dxa"/>
            <w:shd w:val="clear" w:color="auto" w:fill="auto"/>
          </w:tcPr>
          <w:p w14:paraId="11246022" w14:textId="1D0765DA" w:rsidR="00A91BBA" w:rsidRPr="00DC3D9D" w:rsidRDefault="00877DA1" w:rsidP="00684B04">
            <w:pPr>
              <w:snapToGrid w:val="0"/>
              <w:rPr>
                <w:rFonts w:ascii="ＭＳ 明朝" w:hAnsi="ＭＳ 明朝"/>
              </w:rPr>
            </w:pPr>
            <w:r w:rsidRPr="00DC3D9D">
              <w:rPr>
                <w:rFonts w:ascii="ＭＳ 明朝" w:hAnsi="ＭＳ 明朝" w:hint="eastAsia"/>
              </w:rPr>
              <w:t>５</w:t>
            </w:r>
          </w:p>
        </w:tc>
        <w:tc>
          <w:tcPr>
            <w:tcW w:w="1157" w:type="dxa"/>
          </w:tcPr>
          <w:p w14:paraId="0045BCCD" w14:textId="0CEB4D3D" w:rsidR="006E67BE" w:rsidRPr="00DC3D9D" w:rsidRDefault="006E67BE" w:rsidP="00684B04">
            <w:pPr>
              <w:snapToGrid w:val="0"/>
              <w:rPr>
                <w:rFonts w:ascii="ＭＳ 明朝" w:hAnsi="ＭＳ 明朝"/>
              </w:rPr>
            </w:pPr>
            <w:r w:rsidRPr="00DC3D9D">
              <w:rPr>
                <w:rFonts w:ascii="ＭＳ 明朝" w:hAnsi="ＭＳ 明朝" w:hint="eastAsia"/>
              </w:rPr>
              <w:t>２ページ</w:t>
            </w:r>
          </w:p>
          <w:p w14:paraId="5AAFCC96" w14:textId="77777777" w:rsidR="00281E4A" w:rsidRPr="00DC3D9D" w:rsidRDefault="00281E4A" w:rsidP="00281E4A">
            <w:pPr>
              <w:snapToGrid w:val="0"/>
              <w:jc w:val="left"/>
              <w:rPr>
                <w:rFonts w:ascii="ＭＳ 明朝" w:hAnsi="ＭＳ 明朝"/>
                <w:sz w:val="18"/>
              </w:rPr>
            </w:pPr>
            <w:r w:rsidRPr="00DC3D9D">
              <w:rPr>
                <w:rFonts w:ascii="ＭＳ 明朝" w:hAnsi="ＭＳ 明朝" w:hint="eastAsia"/>
                <w:sz w:val="18"/>
              </w:rPr>
              <w:t>３　大阪府</w:t>
            </w:r>
          </w:p>
          <w:p w14:paraId="25488EC1" w14:textId="77777777" w:rsidR="00281E4A" w:rsidRPr="00DC3D9D" w:rsidRDefault="00281E4A" w:rsidP="00281E4A">
            <w:pPr>
              <w:snapToGrid w:val="0"/>
              <w:jc w:val="left"/>
              <w:rPr>
                <w:rFonts w:ascii="ＭＳ 明朝" w:hAnsi="ＭＳ 明朝"/>
                <w:sz w:val="18"/>
              </w:rPr>
            </w:pPr>
            <w:r w:rsidRPr="00DC3D9D">
              <w:rPr>
                <w:rFonts w:ascii="ＭＳ 明朝" w:hAnsi="ＭＳ 明朝" w:hint="eastAsia"/>
                <w:sz w:val="18"/>
              </w:rPr>
              <w:t>・大阪市によるエネルギー政策の基本的な考え方</w:t>
            </w:r>
          </w:p>
          <w:p w14:paraId="341D1E82" w14:textId="23293E3F" w:rsidR="00281E4A" w:rsidRPr="00DC3D9D" w:rsidRDefault="00281E4A" w:rsidP="00684B04">
            <w:pPr>
              <w:snapToGrid w:val="0"/>
              <w:rPr>
                <w:rFonts w:ascii="ＭＳ 明朝" w:hAnsi="ＭＳ 明朝"/>
              </w:rPr>
            </w:pPr>
          </w:p>
        </w:tc>
        <w:tc>
          <w:tcPr>
            <w:tcW w:w="4040" w:type="dxa"/>
            <w:shd w:val="clear" w:color="auto" w:fill="auto"/>
          </w:tcPr>
          <w:p w14:paraId="3B88BFC2" w14:textId="3FDB2986"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大阪市以外の大阪府下の自治体とはどのような連携を図るのか、明記するべきである。大阪市以外の大阪府下の自治体が定める地球温暖化対策実行計画との位置づけについて明記するべきである。</w:t>
            </w:r>
          </w:p>
        </w:tc>
        <w:tc>
          <w:tcPr>
            <w:tcW w:w="4040" w:type="dxa"/>
            <w:shd w:val="clear" w:color="auto" w:fill="auto"/>
          </w:tcPr>
          <w:p w14:paraId="0831534A" w14:textId="55D4BE8A"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大阪府としては、</w:t>
            </w:r>
            <w:r w:rsidR="003E377E" w:rsidRPr="00DC3D9D">
              <w:rPr>
                <w:rFonts w:ascii="ＭＳ 明朝" w:hAnsi="ＭＳ 明朝" w:hint="eastAsia"/>
              </w:rPr>
              <w:t>16</w:t>
            </w:r>
            <w:r w:rsidR="00BE6F97" w:rsidRPr="00DC3D9D">
              <w:rPr>
                <w:rFonts w:ascii="ＭＳ 明朝" w:hAnsi="ＭＳ 明朝" w:hint="eastAsia"/>
              </w:rPr>
              <w:t>ページに記載のおおさかスマートエネルギー協議会を活用し、</w:t>
            </w:r>
            <w:r w:rsidRPr="00DC3D9D">
              <w:rPr>
                <w:rFonts w:ascii="ＭＳ 明朝" w:hAnsi="ＭＳ 明朝" w:hint="eastAsia"/>
              </w:rPr>
              <w:t>市町村とエネルギー政策に関する情報共有や意見交換を行いながら、広域自治体と基礎自治体というそれぞれの立場を踏まえ、引き続き、府・市町村それぞれが実施する施策・事業の広報や啓発にお互い協力するなどの連携を図っていきます。</w:t>
            </w:r>
          </w:p>
          <w:p w14:paraId="431D8CAD" w14:textId="264EFFEA" w:rsidR="00A91BBA" w:rsidRPr="00DC3D9D" w:rsidRDefault="00A91BBA" w:rsidP="00FC1BDC">
            <w:pPr>
              <w:snapToGrid w:val="0"/>
              <w:ind w:firstLineChars="100" w:firstLine="210"/>
              <w:rPr>
                <w:rFonts w:ascii="ＭＳ 明朝" w:hAnsi="ＭＳ 明朝"/>
              </w:rPr>
            </w:pPr>
            <w:r w:rsidRPr="00DC3D9D">
              <w:rPr>
                <w:rFonts w:ascii="ＭＳ 明朝" w:hAnsi="ＭＳ 明朝" w:hint="eastAsia"/>
              </w:rPr>
              <w:t>なお、本プラン</w:t>
            </w:r>
            <w:r w:rsidR="00FC1BDC" w:rsidRPr="00DC3D9D">
              <w:rPr>
                <w:rFonts w:ascii="ＭＳ 明朝" w:hAnsi="ＭＳ 明朝" w:hint="eastAsia"/>
              </w:rPr>
              <w:t>は</w:t>
            </w:r>
            <w:r w:rsidR="00DD3D3E" w:rsidRPr="00DC3D9D">
              <w:rPr>
                <w:rFonts w:ascii="ＭＳ 明朝" w:hAnsi="ＭＳ 明朝" w:hint="eastAsia"/>
              </w:rPr>
              <w:t>大阪府・大阪市</w:t>
            </w:r>
            <w:r w:rsidR="00CC0663" w:rsidRPr="00DC3D9D">
              <w:rPr>
                <w:rFonts w:ascii="ＭＳ 明朝" w:hAnsi="ＭＳ 明朝" w:hint="eastAsia"/>
              </w:rPr>
              <w:t>が共同</w:t>
            </w:r>
            <w:r w:rsidR="00FC1BDC" w:rsidRPr="00DC3D9D">
              <w:rPr>
                <w:rFonts w:ascii="ＭＳ 明朝" w:hAnsi="ＭＳ 明朝" w:hint="eastAsia"/>
              </w:rPr>
              <w:t>で</w:t>
            </w:r>
            <w:r w:rsidRPr="00DC3D9D">
              <w:rPr>
                <w:rFonts w:ascii="ＭＳ 明朝" w:hAnsi="ＭＳ 明朝" w:hint="eastAsia"/>
              </w:rPr>
              <w:t>策定</w:t>
            </w:r>
            <w:r w:rsidR="00FC1BDC" w:rsidRPr="00DC3D9D">
              <w:rPr>
                <w:rFonts w:ascii="ＭＳ 明朝" w:hAnsi="ＭＳ 明朝" w:hint="eastAsia"/>
              </w:rPr>
              <w:t>するものですが</w:t>
            </w:r>
            <w:r w:rsidRPr="00DC3D9D">
              <w:rPr>
                <w:rFonts w:ascii="ＭＳ 明朝" w:hAnsi="ＭＳ 明朝" w:hint="eastAsia"/>
              </w:rPr>
              <w:t>、市町村と連携して取組みを進めていけるよう、</w:t>
            </w:r>
            <w:r w:rsidR="00FC1BDC" w:rsidRPr="00DC3D9D">
              <w:rPr>
                <w:rFonts w:ascii="ＭＳ 明朝" w:hAnsi="ＭＳ 明朝" w:hint="eastAsia"/>
              </w:rPr>
              <w:t>他の</w:t>
            </w:r>
            <w:r w:rsidRPr="00DC3D9D">
              <w:rPr>
                <w:rFonts w:ascii="ＭＳ 明朝" w:hAnsi="ＭＳ 明朝" w:hint="eastAsia"/>
              </w:rPr>
              <w:t>市町村の意見を聴くなどしています。</w:t>
            </w:r>
          </w:p>
        </w:tc>
      </w:tr>
      <w:tr w:rsidR="00A91BBA" w:rsidRPr="00DC3D9D" w14:paraId="5F9B6B22" w14:textId="77777777" w:rsidTr="00705A79">
        <w:tc>
          <w:tcPr>
            <w:tcW w:w="539" w:type="dxa"/>
            <w:shd w:val="clear" w:color="auto" w:fill="auto"/>
          </w:tcPr>
          <w:p w14:paraId="4D7F56B9" w14:textId="3FBC8C6C" w:rsidR="00A91BBA" w:rsidRPr="00DC3D9D" w:rsidRDefault="00FC1BDC" w:rsidP="00684B04">
            <w:pPr>
              <w:snapToGrid w:val="0"/>
              <w:rPr>
                <w:rFonts w:ascii="ＭＳ 明朝" w:hAnsi="ＭＳ 明朝"/>
              </w:rPr>
            </w:pPr>
            <w:r w:rsidRPr="00DC3D9D">
              <w:rPr>
                <w:rFonts w:ascii="ＭＳ 明朝" w:hAnsi="ＭＳ 明朝" w:hint="eastAsia"/>
              </w:rPr>
              <w:t>６</w:t>
            </w:r>
          </w:p>
        </w:tc>
        <w:tc>
          <w:tcPr>
            <w:tcW w:w="1157" w:type="dxa"/>
          </w:tcPr>
          <w:p w14:paraId="052B441C" w14:textId="77777777" w:rsidR="00A91BBA" w:rsidRPr="00DC3D9D" w:rsidRDefault="006E67BE" w:rsidP="00684B04">
            <w:pPr>
              <w:snapToGrid w:val="0"/>
              <w:rPr>
                <w:rFonts w:ascii="ＭＳ 明朝" w:hAnsi="ＭＳ 明朝"/>
              </w:rPr>
            </w:pPr>
            <w:r w:rsidRPr="00DC3D9D">
              <w:rPr>
                <w:rFonts w:ascii="ＭＳ 明朝" w:hAnsi="ＭＳ 明朝" w:hint="eastAsia"/>
              </w:rPr>
              <w:t>２ページ</w:t>
            </w:r>
          </w:p>
          <w:p w14:paraId="5354E2C5" w14:textId="77777777" w:rsidR="00281E4A" w:rsidRPr="00DC3D9D" w:rsidRDefault="00281E4A" w:rsidP="00281E4A">
            <w:pPr>
              <w:snapToGrid w:val="0"/>
              <w:jc w:val="left"/>
              <w:rPr>
                <w:rFonts w:ascii="ＭＳ 明朝" w:hAnsi="ＭＳ 明朝"/>
                <w:sz w:val="18"/>
              </w:rPr>
            </w:pPr>
            <w:r w:rsidRPr="00DC3D9D">
              <w:rPr>
                <w:rFonts w:ascii="ＭＳ 明朝" w:hAnsi="ＭＳ 明朝" w:hint="eastAsia"/>
                <w:sz w:val="18"/>
              </w:rPr>
              <w:t>３　大阪府</w:t>
            </w:r>
          </w:p>
          <w:p w14:paraId="7A8C80AC" w14:textId="77777777" w:rsidR="00281E4A" w:rsidRPr="00DC3D9D" w:rsidRDefault="00281E4A" w:rsidP="00281E4A">
            <w:pPr>
              <w:snapToGrid w:val="0"/>
              <w:jc w:val="left"/>
              <w:rPr>
                <w:rFonts w:ascii="ＭＳ 明朝" w:hAnsi="ＭＳ 明朝"/>
                <w:sz w:val="18"/>
              </w:rPr>
            </w:pPr>
            <w:r w:rsidRPr="00DC3D9D">
              <w:rPr>
                <w:rFonts w:ascii="ＭＳ 明朝" w:hAnsi="ＭＳ 明朝" w:hint="eastAsia"/>
                <w:sz w:val="18"/>
              </w:rPr>
              <w:t>・大阪市によるエネルギー政策の基本的な考え方</w:t>
            </w:r>
          </w:p>
          <w:p w14:paraId="0C1BEE29" w14:textId="1F2C64FF" w:rsidR="00281E4A" w:rsidRPr="00DC3D9D" w:rsidRDefault="00281E4A" w:rsidP="00684B04">
            <w:pPr>
              <w:snapToGrid w:val="0"/>
              <w:rPr>
                <w:rFonts w:ascii="ＭＳ 明朝" w:hAnsi="ＭＳ 明朝"/>
              </w:rPr>
            </w:pPr>
          </w:p>
        </w:tc>
        <w:tc>
          <w:tcPr>
            <w:tcW w:w="4040" w:type="dxa"/>
            <w:shd w:val="clear" w:color="auto" w:fill="auto"/>
          </w:tcPr>
          <w:p w14:paraId="0707A927" w14:textId="3979B4B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「○府民、民間事業者～」のところで</w:t>
            </w:r>
          </w:p>
          <w:p w14:paraId="4BF0EAA6" w14:textId="77777777" w:rsidR="00A91BBA" w:rsidRPr="00DC3D9D" w:rsidRDefault="00A91BBA" w:rsidP="00684B04">
            <w:pPr>
              <w:snapToGrid w:val="0"/>
              <w:rPr>
                <w:rFonts w:ascii="ＭＳ 明朝" w:hAnsi="ＭＳ 明朝"/>
              </w:rPr>
            </w:pPr>
            <w:r w:rsidRPr="00DC3D9D">
              <w:rPr>
                <w:rFonts w:ascii="ＭＳ 明朝" w:hAnsi="ＭＳ 明朝" w:hint="eastAsia"/>
              </w:rPr>
              <w:t>・各主体（府民も）の役割分担・・・</w:t>
            </w:r>
          </w:p>
          <w:p w14:paraId="7466C5F5" w14:textId="77777777" w:rsidR="00A91BBA" w:rsidRPr="00DC3D9D" w:rsidRDefault="00A91BBA" w:rsidP="00684B04">
            <w:pPr>
              <w:snapToGrid w:val="0"/>
              <w:rPr>
                <w:rFonts w:ascii="ＭＳ 明朝" w:hAnsi="ＭＳ 明朝"/>
              </w:rPr>
            </w:pPr>
            <w:r w:rsidRPr="00DC3D9D">
              <w:rPr>
                <w:rFonts w:ascii="ＭＳ 明朝" w:hAnsi="ＭＳ 明朝" w:hint="eastAsia"/>
              </w:rPr>
              <w:t>・関係者（府民も）がそれぞれの特性・・・</w:t>
            </w:r>
          </w:p>
          <w:p w14:paraId="25C5382C" w14:textId="52B4D48A" w:rsidR="00A91BBA" w:rsidRPr="00DC3D9D" w:rsidRDefault="00A91BBA" w:rsidP="00684B04">
            <w:pPr>
              <w:snapToGrid w:val="0"/>
              <w:rPr>
                <w:rFonts w:ascii="ＭＳ 明朝" w:hAnsi="ＭＳ 明朝"/>
              </w:rPr>
            </w:pPr>
            <w:r w:rsidRPr="00DC3D9D">
              <w:rPr>
                <w:rFonts w:ascii="ＭＳ 明朝" w:hAnsi="ＭＳ 明朝" w:hint="eastAsia"/>
              </w:rPr>
              <w:t>とは、どういうことでしょう。具体的に表記して府民にわかるように示してください。</w:t>
            </w:r>
          </w:p>
        </w:tc>
        <w:tc>
          <w:tcPr>
            <w:tcW w:w="4040" w:type="dxa"/>
            <w:shd w:val="clear" w:color="auto" w:fill="auto"/>
          </w:tcPr>
          <w:p w14:paraId="5DBABAC1" w14:textId="01F65966" w:rsidR="00A91BBA" w:rsidRPr="00DC3D9D" w:rsidRDefault="00A91BBA" w:rsidP="00FC1BDC">
            <w:pPr>
              <w:snapToGrid w:val="0"/>
              <w:ind w:firstLineChars="100" w:firstLine="210"/>
              <w:rPr>
                <w:rFonts w:ascii="ＭＳ 明朝" w:hAnsi="ＭＳ 明朝"/>
              </w:rPr>
            </w:pPr>
            <w:r w:rsidRPr="00DC3D9D">
              <w:rPr>
                <w:rFonts w:ascii="ＭＳ 明朝" w:hAnsi="ＭＳ 明朝" w:hint="eastAsia"/>
              </w:rPr>
              <w:t>府民など各主体の役割については、</w:t>
            </w:r>
            <w:r w:rsidR="00FC1BDC" w:rsidRPr="00DC3D9D">
              <w:rPr>
                <w:rFonts w:ascii="ＭＳ 明朝" w:hAnsi="ＭＳ 明朝" w:hint="eastAsia"/>
              </w:rPr>
              <w:t>16</w:t>
            </w:r>
            <w:r w:rsidRPr="00DC3D9D">
              <w:rPr>
                <w:rFonts w:ascii="ＭＳ 明朝" w:hAnsi="ＭＳ 明朝" w:hint="eastAsia"/>
              </w:rPr>
              <w:t>ページの図中に例示しています。府民の皆様には、大消費地・大阪の消費者の一員として、行政や事業者の発信する情報を参考にするなどしていただきながら、省エネ行動の実践や再生可能エネルギー電気の利用などに取り組んでいただきたいと考えて</w:t>
            </w:r>
            <w:r w:rsidR="00FC1BDC" w:rsidRPr="00DC3D9D">
              <w:rPr>
                <w:rFonts w:ascii="ＭＳ 明朝" w:hAnsi="ＭＳ 明朝" w:hint="eastAsia"/>
              </w:rPr>
              <w:t>います。</w:t>
            </w:r>
            <w:r w:rsidRPr="00DC3D9D">
              <w:rPr>
                <w:rFonts w:ascii="ＭＳ 明朝" w:hAnsi="ＭＳ 明朝" w:hint="eastAsia"/>
              </w:rPr>
              <w:t>ご意見を踏まえ</w:t>
            </w:r>
            <w:r w:rsidR="00FC1BDC" w:rsidRPr="00DC3D9D">
              <w:rPr>
                <w:rFonts w:ascii="ＭＳ 明朝" w:hAnsi="ＭＳ 明朝" w:hint="eastAsia"/>
              </w:rPr>
              <w:t>16</w:t>
            </w:r>
            <w:r w:rsidRPr="00DC3D9D">
              <w:rPr>
                <w:rFonts w:ascii="ＭＳ 明朝" w:hAnsi="ＭＳ 明朝"/>
              </w:rPr>
              <w:t>ペ</w:t>
            </w:r>
            <w:r w:rsidRPr="00DC3D9D">
              <w:rPr>
                <w:rFonts w:ascii="ＭＳ 明朝" w:hAnsi="ＭＳ 明朝"/>
              </w:rPr>
              <w:lastRenderedPageBreak/>
              <w:t>ージを修正します</w:t>
            </w:r>
            <w:r w:rsidRPr="00DC3D9D">
              <w:rPr>
                <w:rFonts w:ascii="ＭＳ 明朝" w:hAnsi="ＭＳ 明朝" w:hint="eastAsia"/>
              </w:rPr>
              <w:t>。</w:t>
            </w:r>
          </w:p>
        </w:tc>
      </w:tr>
      <w:tr w:rsidR="00A91BBA" w:rsidRPr="00DC3D9D" w14:paraId="27E1A75E" w14:textId="77777777" w:rsidTr="00705A79">
        <w:tc>
          <w:tcPr>
            <w:tcW w:w="539" w:type="dxa"/>
            <w:shd w:val="clear" w:color="auto" w:fill="auto"/>
          </w:tcPr>
          <w:p w14:paraId="6869DC34" w14:textId="62D041F2" w:rsidR="00A91BBA" w:rsidRPr="00DC3D9D" w:rsidRDefault="00FC1BDC" w:rsidP="00684B04">
            <w:pPr>
              <w:snapToGrid w:val="0"/>
              <w:rPr>
                <w:rFonts w:ascii="ＭＳ 明朝" w:hAnsi="ＭＳ 明朝"/>
              </w:rPr>
            </w:pPr>
            <w:r w:rsidRPr="00DC3D9D">
              <w:rPr>
                <w:rFonts w:ascii="ＭＳ 明朝" w:hAnsi="ＭＳ 明朝" w:hint="eastAsia"/>
              </w:rPr>
              <w:lastRenderedPageBreak/>
              <w:t>７</w:t>
            </w:r>
          </w:p>
        </w:tc>
        <w:tc>
          <w:tcPr>
            <w:tcW w:w="1157" w:type="dxa"/>
          </w:tcPr>
          <w:p w14:paraId="461AEA3C" w14:textId="77777777" w:rsidR="006E67BE" w:rsidRPr="00DC3D9D" w:rsidRDefault="006E67BE" w:rsidP="00684B04">
            <w:pPr>
              <w:snapToGrid w:val="0"/>
              <w:rPr>
                <w:rFonts w:ascii="ＭＳ 明朝" w:hAnsi="ＭＳ 明朝"/>
              </w:rPr>
            </w:pPr>
            <w:r w:rsidRPr="00DC3D9D">
              <w:rPr>
                <w:rFonts w:ascii="ＭＳ 明朝" w:hAnsi="ＭＳ 明朝" w:hint="eastAsia"/>
              </w:rPr>
              <w:t>２ページ</w:t>
            </w:r>
          </w:p>
          <w:p w14:paraId="13485DEB" w14:textId="77777777" w:rsidR="00281E4A" w:rsidRPr="00DC3D9D" w:rsidRDefault="00281E4A" w:rsidP="00281E4A">
            <w:pPr>
              <w:snapToGrid w:val="0"/>
              <w:jc w:val="left"/>
              <w:rPr>
                <w:rFonts w:ascii="ＭＳ 明朝" w:hAnsi="ＭＳ 明朝"/>
                <w:sz w:val="18"/>
              </w:rPr>
            </w:pPr>
            <w:r w:rsidRPr="00DC3D9D">
              <w:rPr>
                <w:rFonts w:ascii="ＭＳ 明朝" w:hAnsi="ＭＳ 明朝" w:hint="eastAsia"/>
                <w:sz w:val="18"/>
              </w:rPr>
              <w:t>３　大阪府</w:t>
            </w:r>
          </w:p>
          <w:p w14:paraId="5A47BBF0" w14:textId="77777777" w:rsidR="00281E4A" w:rsidRPr="00DC3D9D" w:rsidRDefault="00281E4A" w:rsidP="00281E4A">
            <w:pPr>
              <w:snapToGrid w:val="0"/>
              <w:jc w:val="left"/>
              <w:rPr>
                <w:rFonts w:ascii="ＭＳ 明朝" w:hAnsi="ＭＳ 明朝"/>
                <w:sz w:val="18"/>
              </w:rPr>
            </w:pPr>
            <w:r w:rsidRPr="00DC3D9D">
              <w:rPr>
                <w:rFonts w:ascii="ＭＳ 明朝" w:hAnsi="ＭＳ 明朝" w:hint="eastAsia"/>
                <w:sz w:val="18"/>
              </w:rPr>
              <w:t>・大阪市によるエネルギー政策の基本的な考え方</w:t>
            </w:r>
          </w:p>
          <w:p w14:paraId="72F75E08" w14:textId="4C507810" w:rsidR="00281E4A" w:rsidRPr="00DC3D9D" w:rsidRDefault="00281E4A" w:rsidP="00684B04">
            <w:pPr>
              <w:snapToGrid w:val="0"/>
              <w:rPr>
                <w:rFonts w:ascii="ＭＳ 明朝" w:hAnsi="ＭＳ 明朝"/>
              </w:rPr>
            </w:pPr>
          </w:p>
        </w:tc>
        <w:tc>
          <w:tcPr>
            <w:tcW w:w="4040" w:type="dxa"/>
            <w:shd w:val="clear" w:color="auto" w:fill="auto"/>
          </w:tcPr>
          <w:p w14:paraId="4031A376" w14:textId="268C647A"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今の大阪は、万博やIRをてこに産業・資本・人材とすべてにわたり巨大化することで経済成長をはかるという考えで都市計画が行われています。この考え方で都市建設が進む限り、いくら地産地消を行っても真の脱炭素を実現することはできません。大量生産や大量消費を生み出すことによる「成長」という考えを捨て、生産の質を向上し労働時間を短縮するなど、生産や市民生活を量ではなく質において豊かにする方向性が大切だと思います。</w:t>
            </w:r>
          </w:p>
        </w:tc>
        <w:tc>
          <w:tcPr>
            <w:tcW w:w="4040" w:type="dxa"/>
            <w:shd w:val="clear" w:color="auto" w:fill="auto"/>
          </w:tcPr>
          <w:p w14:paraId="4B58C746" w14:textId="1AD80667" w:rsidR="00A91BBA" w:rsidRPr="00DC3D9D" w:rsidRDefault="00F92833" w:rsidP="00DD3D3E">
            <w:pPr>
              <w:snapToGrid w:val="0"/>
              <w:ind w:firstLineChars="100" w:firstLine="210"/>
              <w:rPr>
                <w:rFonts w:ascii="ＭＳ 明朝" w:hAnsi="ＭＳ 明朝"/>
              </w:rPr>
            </w:pPr>
            <w:r w:rsidRPr="00DC3D9D">
              <w:rPr>
                <w:rFonts w:ascii="ＭＳ 明朝" w:hAnsi="ＭＳ 明朝" w:hint="eastAsia"/>
              </w:rPr>
              <w:t>大阪府・大阪市では、</w:t>
            </w:r>
            <w:r w:rsidR="007A281D" w:rsidRPr="00DC3D9D">
              <w:rPr>
                <w:rFonts w:ascii="ＭＳ 明朝" w:hAnsi="ＭＳ 明朝" w:hint="eastAsia"/>
              </w:rPr>
              <w:t>大阪の再生・成長を目指して</w:t>
            </w:r>
            <w:r w:rsidR="00DD3D3E" w:rsidRPr="00DC3D9D">
              <w:rPr>
                <w:rFonts w:ascii="ＭＳ 明朝" w:hAnsi="ＭＳ 明朝" w:hint="eastAsia"/>
              </w:rPr>
              <w:t>「大阪の再生・成長に向けた新戦略」</w:t>
            </w:r>
            <w:r w:rsidR="007A281D" w:rsidRPr="00DC3D9D">
              <w:rPr>
                <w:rFonts w:ascii="ＭＳ 明朝" w:hAnsi="ＭＳ 明朝" w:hint="eastAsia"/>
              </w:rPr>
              <w:t>を策定してお</w:t>
            </w:r>
            <w:r w:rsidR="00DD3D3E" w:rsidRPr="00DC3D9D">
              <w:rPr>
                <w:rFonts w:ascii="ＭＳ 明朝" w:hAnsi="ＭＳ 明朝" w:hint="eastAsia"/>
              </w:rPr>
              <w:t>り、</w:t>
            </w:r>
            <w:r w:rsidR="007A281D" w:rsidRPr="00DC3D9D">
              <w:rPr>
                <w:rFonts w:ascii="ＭＳ 明朝" w:hAnsi="ＭＳ 明朝" w:hint="eastAsia"/>
              </w:rPr>
              <w:t>この新戦略と調和を図りつつ、</w:t>
            </w:r>
            <w:r w:rsidR="00A91BBA" w:rsidRPr="00DC3D9D">
              <w:rPr>
                <w:rFonts w:ascii="ＭＳ 明朝" w:hAnsi="ＭＳ 明朝" w:hint="eastAsia"/>
              </w:rPr>
              <w:t>持続可能な脱炭素社会の実現に向けて、大量生産・大量消費・大量廃棄型の社会・経済活動によらない、大阪の成長や府民・市民の豊かな暮らしの実現を目指します。</w:t>
            </w:r>
          </w:p>
        </w:tc>
      </w:tr>
      <w:tr w:rsidR="00FC1BDC" w:rsidRPr="00DC3D9D" w14:paraId="42BDFF68" w14:textId="77777777" w:rsidTr="00DD3D3E">
        <w:tc>
          <w:tcPr>
            <w:tcW w:w="539" w:type="dxa"/>
            <w:shd w:val="clear" w:color="auto" w:fill="auto"/>
          </w:tcPr>
          <w:p w14:paraId="1B4E131F" w14:textId="1E5B02AE" w:rsidR="00FC1BDC" w:rsidRPr="00DC3D9D" w:rsidRDefault="00FC1BDC" w:rsidP="00DD3D3E">
            <w:pPr>
              <w:snapToGrid w:val="0"/>
              <w:rPr>
                <w:rFonts w:ascii="ＭＳ 明朝" w:hAnsi="ＭＳ 明朝"/>
              </w:rPr>
            </w:pPr>
            <w:r w:rsidRPr="00DC3D9D">
              <w:rPr>
                <w:rFonts w:ascii="ＭＳ 明朝" w:hAnsi="ＭＳ 明朝" w:hint="eastAsia"/>
              </w:rPr>
              <w:t>８</w:t>
            </w:r>
          </w:p>
        </w:tc>
        <w:tc>
          <w:tcPr>
            <w:tcW w:w="1157" w:type="dxa"/>
          </w:tcPr>
          <w:p w14:paraId="1D4056BE" w14:textId="77777777" w:rsidR="00FC1BDC" w:rsidRPr="00DC3D9D" w:rsidRDefault="00FC1BDC" w:rsidP="00DD3D3E">
            <w:pPr>
              <w:snapToGrid w:val="0"/>
              <w:rPr>
                <w:rFonts w:ascii="ＭＳ 明朝" w:hAnsi="ＭＳ 明朝"/>
              </w:rPr>
            </w:pPr>
            <w:r w:rsidRPr="00DC3D9D">
              <w:rPr>
                <w:rFonts w:ascii="ＭＳ 明朝" w:hAnsi="ＭＳ 明朝" w:hint="eastAsia"/>
              </w:rPr>
              <w:t>３ページ</w:t>
            </w:r>
          </w:p>
          <w:p w14:paraId="484C7FA1" w14:textId="77777777" w:rsidR="00FC1BDC" w:rsidRPr="00DC3D9D" w:rsidRDefault="00FC1BDC" w:rsidP="00DD3D3E">
            <w:pPr>
              <w:snapToGrid w:val="0"/>
              <w:jc w:val="left"/>
              <w:rPr>
                <w:rFonts w:ascii="ＭＳ 明朝" w:hAnsi="ＭＳ 明朝"/>
                <w:sz w:val="18"/>
              </w:rPr>
            </w:pPr>
            <w:r w:rsidRPr="00DC3D9D">
              <w:rPr>
                <w:rFonts w:ascii="ＭＳ 明朝" w:hAnsi="ＭＳ 明朝" w:hint="eastAsia"/>
                <w:sz w:val="18"/>
              </w:rPr>
              <w:t>４　大阪の現状</w:t>
            </w:r>
          </w:p>
          <w:p w14:paraId="39C91DB4" w14:textId="77777777" w:rsidR="00FC1BDC" w:rsidRPr="00DC3D9D" w:rsidRDefault="00FC1BDC" w:rsidP="00DD3D3E">
            <w:pPr>
              <w:snapToGrid w:val="0"/>
              <w:rPr>
                <w:rFonts w:ascii="ＭＳ 明朝" w:hAnsi="ＭＳ 明朝"/>
              </w:rPr>
            </w:pPr>
          </w:p>
        </w:tc>
        <w:tc>
          <w:tcPr>
            <w:tcW w:w="4040" w:type="dxa"/>
            <w:shd w:val="clear" w:color="auto" w:fill="auto"/>
          </w:tcPr>
          <w:p w14:paraId="7385508A" w14:textId="77777777" w:rsidR="00FC1BDC" w:rsidRPr="00DC3D9D" w:rsidRDefault="00FC1BDC" w:rsidP="00DD3D3E">
            <w:pPr>
              <w:snapToGrid w:val="0"/>
              <w:ind w:firstLineChars="100" w:firstLine="210"/>
              <w:rPr>
                <w:rFonts w:ascii="ＭＳ 明朝" w:hAnsi="ＭＳ 明朝"/>
              </w:rPr>
            </w:pPr>
            <w:r w:rsidRPr="00DC3D9D">
              <w:rPr>
                <w:rFonts w:ascii="ＭＳ 明朝" w:hAnsi="ＭＳ 明朝" w:hint="eastAsia"/>
              </w:rPr>
              <w:t>府域の再生可能エネルギーの導入量・ポテンシャルは限定的であるとの記述がある。限定的であっても、太陽熱、小水力発電、ソーラーシェアリング、風力発電機と太陽光パネルを組み合わせた独立電源型の「ハイブリッド街路灯」、サボニウス型（垂直軸抗力型風車）の普及など、「エネルギーの地産地消」のポテンシャルを可能な限り追求し、導入量増を図ることを明記するべきである。</w:t>
            </w:r>
          </w:p>
        </w:tc>
        <w:tc>
          <w:tcPr>
            <w:tcW w:w="4040" w:type="dxa"/>
            <w:shd w:val="clear" w:color="auto" w:fill="auto"/>
          </w:tcPr>
          <w:p w14:paraId="5C6FA947" w14:textId="2E27DF3E" w:rsidR="00FC1BDC" w:rsidRPr="00DC3D9D" w:rsidRDefault="00DD3D3E" w:rsidP="00BB2696">
            <w:pPr>
              <w:snapToGrid w:val="0"/>
              <w:ind w:firstLineChars="100" w:firstLine="210"/>
              <w:rPr>
                <w:rFonts w:ascii="ＭＳ 明朝" w:hAnsi="ＭＳ 明朝"/>
              </w:rPr>
            </w:pPr>
            <w:r w:rsidRPr="00DC3D9D">
              <w:rPr>
                <w:rFonts w:ascii="ＭＳ 明朝" w:hAnsi="ＭＳ 明朝" w:hint="eastAsia"/>
              </w:rPr>
              <w:t>大阪の現状については、３ページに</w:t>
            </w:r>
            <w:r w:rsidR="00A718E6" w:rsidRPr="00DC3D9D">
              <w:rPr>
                <w:rFonts w:ascii="ＭＳ 明朝" w:hAnsi="ＭＳ 明朝" w:hint="eastAsia"/>
              </w:rPr>
              <w:t>総括的に</w:t>
            </w:r>
            <w:r w:rsidRPr="00DC3D9D">
              <w:rPr>
                <w:rFonts w:ascii="ＭＳ 明朝" w:hAnsi="ＭＳ 明朝" w:hint="eastAsia"/>
              </w:rPr>
              <w:t>記載してい</w:t>
            </w:r>
            <w:r w:rsidR="008804CD" w:rsidRPr="00DC3D9D">
              <w:rPr>
                <w:rFonts w:ascii="ＭＳ 明朝" w:hAnsi="ＭＳ 明朝" w:hint="eastAsia"/>
              </w:rPr>
              <w:t>るとおりです</w:t>
            </w:r>
            <w:r w:rsidR="00BB2696" w:rsidRPr="00DC3D9D">
              <w:rPr>
                <w:rFonts w:ascii="ＭＳ 明朝" w:hAnsi="ＭＳ 明朝" w:hint="eastAsia"/>
              </w:rPr>
              <w:t>が</w:t>
            </w:r>
            <w:r w:rsidRPr="00DC3D9D">
              <w:rPr>
                <w:rFonts w:ascii="ＭＳ 明朝" w:hAnsi="ＭＳ 明朝" w:hint="eastAsia"/>
              </w:rPr>
              <w:t>、</w:t>
            </w:r>
            <w:r w:rsidR="008804CD" w:rsidRPr="00DC3D9D">
              <w:rPr>
                <w:rFonts w:ascii="ＭＳ 明朝" w:hAnsi="ＭＳ 明朝" w:hint="eastAsia"/>
              </w:rPr>
              <w:t>太陽光発電だけでなく、</w:t>
            </w:r>
            <w:r w:rsidR="00FC1BDC" w:rsidRPr="00DC3D9D">
              <w:rPr>
                <w:rFonts w:ascii="ＭＳ 明朝" w:hAnsi="ＭＳ 明朝" w:hint="eastAsia"/>
              </w:rPr>
              <w:t>太陽熱などの再生可能エネルギー熱の利用については、</w:t>
            </w:r>
            <w:r w:rsidRPr="00DC3D9D">
              <w:rPr>
                <w:rFonts w:ascii="ＭＳ 明朝" w:hAnsi="ＭＳ 明朝" w:hint="eastAsia"/>
              </w:rPr>
              <w:t>９</w:t>
            </w:r>
            <w:r w:rsidR="00FC1BDC" w:rsidRPr="00DC3D9D">
              <w:rPr>
                <w:rFonts w:ascii="ＭＳ 明朝" w:hAnsi="ＭＳ 明朝" w:hint="eastAsia"/>
              </w:rPr>
              <w:t>ページの具体的な取組みに記載しているとおり、引き続き推進していきます。また、小水力発電、ソーラーシェアリング（営農型太陽光発電）、小型風力発電などその他の再生可能エネルギーについても</w:t>
            </w:r>
            <w:r w:rsidR="00EF5C39" w:rsidRPr="00DC3D9D">
              <w:rPr>
                <w:rFonts w:ascii="ＭＳ 明朝" w:hAnsi="ＭＳ 明朝" w:hint="eastAsia"/>
              </w:rPr>
              <w:t>普及を</w:t>
            </w:r>
            <w:r w:rsidR="00FC1BDC" w:rsidRPr="00DC3D9D">
              <w:rPr>
                <w:rFonts w:ascii="ＭＳ 明朝" w:hAnsi="ＭＳ 明朝" w:hint="eastAsia"/>
              </w:rPr>
              <w:t>促進していきます。ご意見を踏まえ</w:t>
            </w:r>
            <w:r w:rsidR="00EF5C39" w:rsidRPr="00DC3D9D">
              <w:rPr>
                <w:rFonts w:ascii="ＭＳ 明朝" w:hAnsi="ＭＳ 明朝" w:hint="eastAsia"/>
              </w:rPr>
              <w:t>９</w:t>
            </w:r>
            <w:r w:rsidR="00FC1BDC" w:rsidRPr="00DC3D9D">
              <w:rPr>
                <w:rFonts w:ascii="ＭＳ 明朝" w:hAnsi="ＭＳ 明朝" w:hint="eastAsia"/>
              </w:rPr>
              <w:t>ページを修正します。</w:t>
            </w:r>
          </w:p>
        </w:tc>
      </w:tr>
      <w:tr w:rsidR="00A91BBA" w:rsidRPr="00DC3D9D" w14:paraId="6FF9069D" w14:textId="77777777" w:rsidTr="00EF67E8">
        <w:trPr>
          <w:trHeight w:val="454"/>
        </w:trPr>
        <w:tc>
          <w:tcPr>
            <w:tcW w:w="9776" w:type="dxa"/>
            <w:gridSpan w:val="4"/>
            <w:shd w:val="clear" w:color="auto" w:fill="D9D9D9" w:themeFill="background1" w:themeFillShade="D9"/>
            <w:vAlign w:val="center"/>
          </w:tcPr>
          <w:p w14:paraId="16DE79F2" w14:textId="16DF3E36" w:rsidR="00A91BBA" w:rsidRPr="00DC3D9D" w:rsidRDefault="00A91BBA">
            <w:pPr>
              <w:snapToGrid w:val="0"/>
              <w:rPr>
                <w:rFonts w:ascii="ＭＳ 明朝" w:hAnsi="ＭＳ 明朝"/>
              </w:rPr>
            </w:pPr>
            <w:r w:rsidRPr="00DC3D9D">
              <w:rPr>
                <w:rFonts w:ascii="ＭＳ 明朝" w:hAnsi="ＭＳ 明朝" w:hint="eastAsia"/>
                <w:szCs w:val="21"/>
              </w:rPr>
              <w:t>２　府市が目指す「新たなエネルギー社会」について</w:t>
            </w:r>
          </w:p>
        </w:tc>
      </w:tr>
      <w:tr w:rsidR="00C734B6" w:rsidRPr="00DC3D9D" w14:paraId="602FB6D6" w14:textId="77777777" w:rsidTr="00705A79">
        <w:tc>
          <w:tcPr>
            <w:tcW w:w="539" w:type="dxa"/>
            <w:shd w:val="clear" w:color="auto" w:fill="auto"/>
          </w:tcPr>
          <w:p w14:paraId="3F7F9CBC" w14:textId="12EFDE21" w:rsidR="00C734B6" w:rsidRPr="00DC3D9D" w:rsidRDefault="00C734B6" w:rsidP="00684B04">
            <w:pPr>
              <w:snapToGrid w:val="0"/>
              <w:rPr>
                <w:rFonts w:ascii="ＭＳ 明朝" w:hAnsi="ＭＳ 明朝"/>
              </w:rPr>
            </w:pPr>
            <w:r w:rsidRPr="00DC3D9D">
              <w:rPr>
                <w:rFonts w:ascii="ＭＳ 明朝" w:hAnsi="ＭＳ 明朝" w:hint="eastAsia"/>
              </w:rPr>
              <w:t>９</w:t>
            </w:r>
          </w:p>
        </w:tc>
        <w:tc>
          <w:tcPr>
            <w:tcW w:w="1157" w:type="dxa"/>
          </w:tcPr>
          <w:p w14:paraId="079AE3FB" w14:textId="65352602" w:rsidR="00C734B6" w:rsidRPr="00DC3D9D" w:rsidRDefault="00C734B6" w:rsidP="00684B04">
            <w:pPr>
              <w:snapToGrid w:val="0"/>
              <w:rPr>
                <w:rFonts w:ascii="ＭＳ 明朝" w:hAnsi="ＭＳ 明朝"/>
              </w:rPr>
            </w:pPr>
            <w:r w:rsidRPr="00DC3D9D">
              <w:rPr>
                <w:rFonts w:ascii="ＭＳ 明朝" w:hAnsi="ＭＳ 明朝" w:hint="eastAsia"/>
              </w:rPr>
              <w:t>４ページ</w:t>
            </w:r>
          </w:p>
          <w:p w14:paraId="3ADADD12" w14:textId="27F151F2" w:rsidR="00C734B6" w:rsidRPr="00DC3D9D" w:rsidRDefault="00C734B6"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6837605A" w14:textId="7711F96E" w:rsidR="00C734B6" w:rsidRPr="00DC3D9D" w:rsidRDefault="00C734B6" w:rsidP="00684B04">
            <w:pPr>
              <w:snapToGrid w:val="0"/>
              <w:rPr>
                <w:rFonts w:ascii="ＭＳ 明朝" w:hAnsi="ＭＳ 明朝"/>
              </w:rPr>
            </w:pPr>
          </w:p>
        </w:tc>
        <w:tc>
          <w:tcPr>
            <w:tcW w:w="4040" w:type="dxa"/>
            <w:shd w:val="clear" w:color="auto" w:fill="auto"/>
          </w:tcPr>
          <w:p w14:paraId="1DACC120" w14:textId="1320B11D"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脱炭素化だけでなく「脱原発」も</w:t>
            </w:r>
          </w:p>
          <w:p w14:paraId="0779A086" w14:textId="11107D85"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原発について、「原子力発電については、使用済み核燃料の処分問題がいまだに未解決であるといった課題を踏まえると、最終的にはゼロを目指し、その依存度を限りなく低下」させるという方針である（４ページ）。ここまではっきり原発の“ゼロを目指し”としているなら、２ページの「プランの目的」の「脱炭素化時代の『新たなエネルギー社会』の構築」も、「脱原発・脱炭素化時代の『新たなエネルギー社会』の構築」として、目的を明確にすべきだ。</w:t>
            </w:r>
          </w:p>
        </w:tc>
        <w:tc>
          <w:tcPr>
            <w:tcW w:w="4040" w:type="dxa"/>
            <w:vMerge w:val="restart"/>
            <w:shd w:val="clear" w:color="auto" w:fill="auto"/>
          </w:tcPr>
          <w:p w14:paraId="77A01EC4" w14:textId="0B86FB88" w:rsidR="00C734B6" w:rsidRPr="00DC3D9D" w:rsidRDefault="00C734B6" w:rsidP="0083706C">
            <w:pPr>
              <w:snapToGrid w:val="0"/>
              <w:ind w:firstLineChars="100" w:firstLine="210"/>
              <w:rPr>
                <w:rFonts w:ascii="ＭＳ 明朝" w:hAnsi="ＭＳ 明朝"/>
              </w:rPr>
            </w:pPr>
            <w:r w:rsidRPr="00DC3D9D">
              <w:rPr>
                <w:rFonts w:ascii="ＭＳ 明朝" w:hAnsi="ＭＳ 明朝" w:hint="eastAsia"/>
              </w:rPr>
              <w:t>原子力発電については、国の</w:t>
            </w:r>
            <w:r w:rsidR="006F1880" w:rsidRPr="00DC3D9D">
              <w:rPr>
                <w:rFonts w:ascii="ＭＳ 明朝" w:hAnsi="ＭＳ 明朝" w:hint="eastAsia"/>
              </w:rPr>
              <w:t>政策判断によ</w:t>
            </w:r>
            <w:r w:rsidRPr="00DC3D9D">
              <w:rPr>
                <w:rFonts w:ascii="ＭＳ 明朝" w:hAnsi="ＭＳ 明朝" w:hint="eastAsia"/>
              </w:rPr>
              <w:t>るものの、</w:t>
            </w:r>
            <w:r w:rsidR="006F1880" w:rsidRPr="00DC3D9D">
              <w:rPr>
                <w:rFonts w:ascii="ＭＳ 明朝" w:hAnsi="ＭＳ 明朝" w:hint="eastAsia"/>
              </w:rPr>
              <w:t>府市としては、</w:t>
            </w:r>
            <w:r w:rsidRPr="00DC3D9D">
              <w:rPr>
                <w:rFonts w:ascii="ＭＳ 明朝" w:hAnsi="ＭＳ 明朝" w:hint="eastAsia"/>
              </w:rPr>
              <w:t>最終的にはゼロを目指して、その依存度を可能な限り低下させていくべきと考えています。そのためにも、電力供給の安定性や効率性も考慮しながら、脱炭素化に向けた再生可能エネルギーの普及拡大やエネルギー効率の向上を進めていきます。</w:t>
            </w:r>
          </w:p>
          <w:p w14:paraId="600FFB7C" w14:textId="74A6EAE1" w:rsidR="00C734B6" w:rsidRPr="00DC3D9D" w:rsidRDefault="00C734B6">
            <w:pPr>
              <w:snapToGrid w:val="0"/>
              <w:ind w:firstLineChars="100" w:firstLine="210"/>
              <w:rPr>
                <w:rFonts w:ascii="ＭＳ 明朝" w:hAnsi="ＭＳ 明朝"/>
              </w:rPr>
            </w:pPr>
            <w:r w:rsidRPr="00DC3D9D">
              <w:rPr>
                <w:rFonts w:ascii="ＭＳ 明朝" w:hAnsi="ＭＳ 明朝" w:hint="eastAsia"/>
              </w:rPr>
              <w:t>2030年時点の電源構成については、国において検討の上、示されるものと考えています。</w:t>
            </w:r>
          </w:p>
        </w:tc>
      </w:tr>
      <w:tr w:rsidR="00C734B6" w:rsidRPr="00DC3D9D" w14:paraId="24EBC82D" w14:textId="77777777" w:rsidTr="00852C7B">
        <w:tc>
          <w:tcPr>
            <w:tcW w:w="539" w:type="dxa"/>
            <w:shd w:val="clear" w:color="auto" w:fill="auto"/>
          </w:tcPr>
          <w:p w14:paraId="4FBEB164" w14:textId="0CC19683" w:rsidR="00C734B6" w:rsidRPr="00DC3D9D" w:rsidRDefault="00C734B6" w:rsidP="00852C7B">
            <w:pPr>
              <w:snapToGrid w:val="0"/>
              <w:rPr>
                <w:rFonts w:ascii="ＭＳ 明朝" w:hAnsi="ＭＳ 明朝"/>
              </w:rPr>
            </w:pPr>
            <w:r w:rsidRPr="00DC3D9D">
              <w:rPr>
                <w:rFonts w:ascii="ＭＳ 明朝" w:hAnsi="ＭＳ 明朝"/>
              </w:rPr>
              <w:t>10</w:t>
            </w:r>
          </w:p>
        </w:tc>
        <w:tc>
          <w:tcPr>
            <w:tcW w:w="1157" w:type="dxa"/>
          </w:tcPr>
          <w:p w14:paraId="2AA31721" w14:textId="77777777" w:rsidR="00C734B6" w:rsidRPr="00DC3D9D" w:rsidRDefault="00C734B6" w:rsidP="00852C7B">
            <w:pPr>
              <w:snapToGrid w:val="0"/>
              <w:rPr>
                <w:rFonts w:ascii="ＭＳ 明朝" w:hAnsi="ＭＳ 明朝"/>
              </w:rPr>
            </w:pPr>
            <w:r w:rsidRPr="00DC3D9D">
              <w:rPr>
                <w:rFonts w:ascii="ＭＳ 明朝" w:hAnsi="ＭＳ 明朝" w:hint="eastAsia"/>
              </w:rPr>
              <w:t>４ページ</w:t>
            </w:r>
          </w:p>
          <w:p w14:paraId="4F5C025A" w14:textId="77777777" w:rsidR="00C734B6" w:rsidRPr="00DC3D9D" w:rsidRDefault="00C734B6"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61A834DA" w14:textId="4E122F08" w:rsidR="00C734B6" w:rsidRPr="00DC3D9D" w:rsidRDefault="00C734B6" w:rsidP="00852C7B">
            <w:pPr>
              <w:snapToGrid w:val="0"/>
              <w:rPr>
                <w:rFonts w:ascii="ＭＳ 明朝" w:hAnsi="ＭＳ 明朝"/>
              </w:rPr>
            </w:pPr>
          </w:p>
        </w:tc>
        <w:tc>
          <w:tcPr>
            <w:tcW w:w="4040" w:type="dxa"/>
            <w:shd w:val="clear" w:color="auto" w:fill="auto"/>
          </w:tcPr>
          <w:p w14:paraId="0D0072C7" w14:textId="6A4A5C06"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原発依存度をできる限り下げていきいずれ０にするのでは遅いと思います。即刻やめてほしいです。原発ほど恐ろしいものはありません。いますぐ廃炉へ向かうようにすべきです。稼働していなくても核廃棄物をプールで貯蔵していることだけでも恐ろしいことです。地震などで建物が倒壊する恐れが出る場合などにはとんでもないことになります。</w:t>
            </w:r>
          </w:p>
          <w:p w14:paraId="653FFF21" w14:textId="77777777"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国民が事実を知るのはいつも一番後回し。なぜ自分の国の情報を海外メディアから知らなくてはならないのでしょう。</w:t>
            </w:r>
          </w:p>
          <w:p w14:paraId="632B6FBA" w14:textId="77777777" w:rsidR="00C734B6" w:rsidRPr="00DC3D9D" w:rsidRDefault="00C734B6" w:rsidP="00852C7B">
            <w:pPr>
              <w:snapToGrid w:val="0"/>
              <w:rPr>
                <w:rFonts w:ascii="ＭＳ 明朝" w:hAnsi="ＭＳ 明朝"/>
              </w:rPr>
            </w:pPr>
            <w:r w:rsidRPr="00DC3D9D">
              <w:rPr>
                <w:rFonts w:ascii="ＭＳ 明朝" w:hAnsi="ＭＳ 明朝" w:hint="eastAsia"/>
              </w:rPr>
              <w:lastRenderedPageBreak/>
              <w:t>はっきりと今原発やめますと宣言することが重要です。福井の原発に事故があれば、福井、滋賀、京都だけでなく大阪も大きな被害が出ます。原発はなくても暮らしていけました。</w:t>
            </w:r>
          </w:p>
          <w:p w14:paraId="146A0B23" w14:textId="77777777"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はっきりと今すぐ原発はやめると宣言してください。</w:t>
            </w:r>
          </w:p>
        </w:tc>
        <w:tc>
          <w:tcPr>
            <w:tcW w:w="4040" w:type="dxa"/>
            <w:vMerge/>
            <w:shd w:val="clear" w:color="auto" w:fill="auto"/>
          </w:tcPr>
          <w:p w14:paraId="433A0C04" w14:textId="61998FDF" w:rsidR="00C734B6" w:rsidRPr="00DC3D9D" w:rsidRDefault="00C734B6" w:rsidP="00A9062E">
            <w:pPr>
              <w:snapToGrid w:val="0"/>
              <w:ind w:firstLineChars="100" w:firstLine="210"/>
              <w:rPr>
                <w:rFonts w:ascii="ＭＳ 明朝" w:hAnsi="ＭＳ 明朝"/>
              </w:rPr>
            </w:pPr>
          </w:p>
        </w:tc>
      </w:tr>
      <w:tr w:rsidR="00C734B6" w:rsidRPr="00DC3D9D" w14:paraId="64D2AFE5" w14:textId="77777777" w:rsidTr="00705A79">
        <w:tc>
          <w:tcPr>
            <w:tcW w:w="539" w:type="dxa"/>
            <w:shd w:val="clear" w:color="auto" w:fill="auto"/>
          </w:tcPr>
          <w:p w14:paraId="21861413" w14:textId="0687D7E1" w:rsidR="00C734B6" w:rsidRPr="00DC3D9D" w:rsidRDefault="00C734B6" w:rsidP="00684B04">
            <w:pPr>
              <w:snapToGrid w:val="0"/>
              <w:rPr>
                <w:rFonts w:ascii="ＭＳ 明朝" w:hAnsi="ＭＳ 明朝"/>
              </w:rPr>
            </w:pPr>
            <w:r w:rsidRPr="00DC3D9D">
              <w:rPr>
                <w:rFonts w:ascii="ＭＳ 明朝" w:hAnsi="ＭＳ 明朝" w:hint="eastAsia"/>
              </w:rPr>
              <w:t>11</w:t>
            </w:r>
          </w:p>
        </w:tc>
        <w:tc>
          <w:tcPr>
            <w:tcW w:w="1157" w:type="dxa"/>
          </w:tcPr>
          <w:p w14:paraId="6ADB968F" w14:textId="77777777" w:rsidR="00C734B6" w:rsidRPr="00DC3D9D" w:rsidRDefault="00C734B6" w:rsidP="00226B68">
            <w:pPr>
              <w:snapToGrid w:val="0"/>
              <w:rPr>
                <w:rFonts w:ascii="ＭＳ 明朝" w:hAnsi="ＭＳ 明朝"/>
              </w:rPr>
            </w:pPr>
            <w:r w:rsidRPr="00DC3D9D">
              <w:rPr>
                <w:rFonts w:ascii="ＭＳ 明朝" w:hAnsi="ＭＳ 明朝" w:hint="eastAsia"/>
              </w:rPr>
              <w:t>４ページ</w:t>
            </w:r>
          </w:p>
          <w:p w14:paraId="303337B4" w14:textId="77777777" w:rsidR="00C734B6" w:rsidRPr="00DC3D9D" w:rsidRDefault="00C734B6"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35323084" w14:textId="15FECBC2" w:rsidR="00C734B6" w:rsidRPr="00DC3D9D" w:rsidRDefault="00C734B6" w:rsidP="00226B68">
            <w:pPr>
              <w:snapToGrid w:val="0"/>
              <w:rPr>
                <w:rFonts w:ascii="ＭＳ 明朝" w:hAnsi="ＭＳ 明朝"/>
              </w:rPr>
            </w:pPr>
          </w:p>
        </w:tc>
        <w:tc>
          <w:tcPr>
            <w:tcW w:w="4040" w:type="dxa"/>
            <w:shd w:val="clear" w:color="auto" w:fill="auto"/>
          </w:tcPr>
          <w:p w14:paraId="2FBCD8B2" w14:textId="2F784D17"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「原発依存度の低下」の文言ではなく、｢脱石炭・脱原発をすすめ、再生可能エネルギー100％を実現｣と、はっきりと明記して下さい。</w:t>
            </w:r>
          </w:p>
        </w:tc>
        <w:tc>
          <w:tcPr>
            <w:tcW w:w="4040" w:type="dxa"/>
            <w:vMerge/>
            <w:shd w:val="clear" w:color="auto" w:fill="auto"/>
          </w:tcPr>
          <w:p w14:paraId="7AD1FC8D" w14:textId="14795409" w:rsidR="00C734B6" w:rsidRPr="00DC3D9D" w:rsidRDefault="00C734B6" w:rsidP="00684B04">
            <w:pPr>
              <w:snapToGrid w:val="0"/>
              <w:ind w:firstLineChars="100" w:firstLine="210"/>
              <w:rPr>
                <w:rFonts w:ascii="ＭＳ 明朝" w:hAnsi="ＭＳ 明朝"/>
              </w:rPr>
            </w:pPr>
          </w:p>
        </w:tc>
      </w:tr>
      <w:tr w:rsidR="00C734B6" w:rsidRPr="00DC3D9D" w14:paraId="430D496C" w14:textId="77777777" w:rsidTr="00705A79">
        <w:tc>
          <w:tcPr>
            <w:tcW w:w="539" w:type="dxa"/>
            <w:shd w:val="clear" w:color="auto" w:fill="auto"/>
          </w:tcPr>
          <w:p w14:paraId="01B2DC02" w14:textId="1E325F21" w:rsidR="00C734B6" w:rsidRPr="00DC3D9D" w:rsidRDefault="00C734B6" w:rsidP="00684B04">
            <w:pPr>
              <w:snapToGrid w:val="0"/>
              <w:rPr>
                <w:rFonts w:ascii="ＭＳ 明朝" w:hAnsi="ＭＳ 明朝"/>
              </w:rPr>
            </w:pPr>
            <w:r w:rsidRPr="00DC3D9D">
              <w:rPr>
                <w:rFonts w:ascii="ＭＳ 明朝" w:hAnsi="ＭＳ 明朝" w:hint="eastAsia"/>
              </w:rPr>
              <w:t>12</w:t>
            </w:r>
          </w:p>
        </w:tc>
        <w:tc>
          <w:tcPr>
            <w:tcW w:w="1157" w:type="dxa"/>
          </w:tcPr>
          <w:p w14:paraId="2BED7659" w14:textId="77777777" w:rsidR="00C734B6" w:rsidRPr="00DC3D9D" w:rsidRDefault="00C734B6" w:rsidP="00226B68">
            <w:pPr>
              <w:snapToGrid w:val="0"/>
              <w:rPr>
                <w:rFonts w:ascii="ＭＳ 明朝" w:hAnsi="ＭＳ 明朝"/>
              </w:rPr>
            </w:pPr>
            <w:r w:rsidRPr="00DC3D9D">
              <w:rPr>
                <w:rFonts w:ascii="ＭＳ 明朝" w:hAnsi="ＭＳ 明朝" w:hint="eastAsia"/>
              </w:rPr>
              <w:t>４ページ</w:t>
            </w:r>
          </w:p>
          <w:p w14:paraId="5974A0DB" w14:textId="77777777" w:rsidR="00C734B6" w:rsidRPr="00DC3D9D" w:rsidRDefault="00C734B6"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6DC6A14E" w14:textId="27D83171" w:rsidR="00C734B6" w:rsidRPr="00DC3D9D" w:rsidRDefault="00C734B6" w:rsidP="00226B68">
            <w:pPr>
              <w:snapToGrid w:val="0"/>
              <w:rPr>
                <w:rFonts w:ascii="ＭＳ 明朝" w:hAnsi="ＭＳ 明朝"/>
              </w:rPr>
            </w:pPr>
          </w:p>
        </w:tc>
        <w:tc>
          <w:tcPr>
            <w:tcW w:w="4040" w:type="dxa"/>
            <w:shd w:val="clear" w:color="auto" w:fill="auto"/>
          </w:tcPr>
          <w:p w14:paraId="45AED6D9" w14:textId="511D8FFE"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「原発への依存度の低下」とあるが、原子力発電については廃止をめざし、「電力については、脱石炭、脱原発をすすめ再生可能エネルギー100％を実現。」に変更すべきです。</w:t>
            </w:r>
          </w:p>
          <w:p w14:paraId="2AF699DE" w14:textId="1913ABDB"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理由　原発については、放射性廃棄物処理はもちろん不可能であるだけでなく、東電福島第一原発のシビア事故を再発させると、日本経済の破綻もありうるし、その後の10年で事故処理も見通しがないほど膨大な費用と時間がかかり、また、新設の場合、安全性確保には膨大な事故防止設備が必要で、コスト的に経費アップし、輸出もできないことは明瞭になり、一刻も早くゼロにすべき。万一福井地方でシビア事故が発生したら、琵琶湖の汚染はもとより、関西一円は放射能汚染で、避難し、このふる里はなくなる恐れもある。福井地裁、大阪地裁で出された判決文を、行政として真剣に受け止める時である。脱原発というべき時期である。</w:t>
            </w:r>
          </w:p>
        </w:tc>
        <w:tc>
          <w:tcPr>
            <w:tcW w:w="4040" w:type="dxa"/>
            <w:vMerge/>
            <w:shd w:val="clear" w:color="auto" w:fill="auto"/>
          </w:tcPr>
          <w:p w14:paraId="5179A720" w14:textId="49E0868A" w:rsidR="00C734B6" w:rsidRPr="00DC3D9D" w:rsidRDefault="00C734B6" w:rsidP="00684B04">
            <w:pPr>
              <w:snapToGrid w:val="0"/>
              <w:ind w:firstLineChars="100" w:firstLine="210"/>
              <w:rPr>
                <w:rFonts w:ascii="ＭＳ 明朝" w:hAnsi="ＭＳ 明朝"/>
              </w:rPr>
            </w:pPr>
          </w:p>
        </w:tc>
      </w:tr>
      <w:tr w:rsidR="00C734B6" w:rsidRPr="00DC3D9D" w14:paraId="78AE4C45" w14:textId="77777777" w:rsidTr="00705A79">
        <w:tc>
          <w:tcPr>
            <w:tcW w:w="539" w:type="dxa"/>
            <w:shd w:val="clear" w:color="auto" w:fill="auto"/>
          </w:tcPr>
          <w:p w14:paraId="2D52A72D" w14:textId="692EADA6" w:rsidR="00C734B6" w:rsidRPr="00DC3D9D" w:rsidRDefault="00C734B6" w:rsidP="00684B04">
            <w:pPr>
              <w:snapToGrid w:val="0"/>
              <w:rPr>
                <w:rFonts w:ascii="ＭＳ 明朝" w:hAnsi="ＭＳ 明朝"/>
              </w:rPr>
            </w:pPr>
            <w:r w:rsidRPr="00DC3D9D">
              <w:rPr>
                <w:rFonts w:ascii="ＭＳ 明朝" w:hAnsi="ＭＳ 明朝" w:hint="eastAsia"/>
              </w:rPr>
              <w:t>13</w:t>
            </w:r>
          </w:p>
        </w:tc>
        <w:tc>
          <w:tcPr>
            <w:tcW w:w="1157" w:type="dxa"/>
          </w:tcPr>
          <w:p w14:paraId="4AB00422" w14:textId="77777777" w:rsidR="00C734B6" w:rsidRPr="00DC3D9D" w:rsidRDefault="00C734B6" w:rsidP="00226B68">
            <w:pPr>
              <w:snapToGrid w:val="0"/>
              <w:rPr>
                <w:rFonts w:ascii="ＭＳ 明朝" w:hAnsi="ＭＳ 明朝"/>
              </w:rPr>
            </w:pPr>
            <w:r w:rsidRPr="00DC3D9D">
              <w:rPr>
                <w:rFonts w:ascii="ＭＳ 明朝" w:hAnsi="ＭＳ 明朝" w:hint="eastAsia"/>
              </w:rPr>
              <w:t>４ページ</w:t>
            </w:r>
          </w:p>
          <w:p w14:paraId="6650C773" w14:textId="77777777" w:rsidR="00C734B6" w:rsidRPr="00DC3D9D" w:rsidRDefault="00C734B6"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4E921F5E" w14:textId="6F4F279F" w:rsidR="00C734B6" w:rsidRPr="00DC3D9D" w:rsidRDefault="00C734B6" w:rsidP="00226B68">
            <w:pPr>
              <w:snapToGrid w:val="0"/>
              <w:rPr>
                <w:rFonts w:ascii="ＭＳ 明朝" w:hAnsi="ＭＳ 明朝"/>
              </w:rPr>
            </w:pPr>
          </w:p>
        </w:tc>
        <w:tc>
          <w:tcPr>
            <w:tcW w:w="4040" w:type="dxa"/>
            <w:shd w:val="clear" w:color="auto" w:fill="auto"/>
          </w:tcPr>
          <w:p w14:paraId="56E42BCF" w14:textId="7629D40B"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脱石炭、脱原発、再エネ100をめざすことを明記すべきです。</w:t>
            </w:r>
          </w:p>
          <w:p w14:paraId="0A718276" w14:textId="3DB8A2DB"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「原発への依存度の低下」とあるが、電力については、原子力発電は再稼働せずに、廃止をめざし、脱石炭をすすめ、2050年までに再生可能エネルギー</w:t>
            </w:r>
            <w:r w:rsidRPr="00DC3D9D">
              <w:rPr>
                <w:rFonts w:ascii="ＭＳ 明朝" w:hAnsi="ＭＳ 明朝"/>
              </w:rPr>
              <w:t>100％を実現することを明記すべき</w:t>
            </w:r>
            <w:r w:rsidRPr="00DC3D9D">
              <w:rPr>
                <w:rFonts w:ascii="ＭＳ 明朝" w:hAnsi="ＭＳ 明朝" w:hint="eastAsia"/>
              </w:rPr>
              <w:t>です。</w:t>
            </w:r>
          </w:p>
        </w:tc>
        <w:tc>
          <w:tcPr>
            <w:tcW w:w="4040" w:type="dxa"/>
            <w:vMerge/>
            <w:shd w:val="clear" w:color="auto" w:fill="auto"/>
          </w:tcPr>
          <w:p w14:paraId="3FA6AFAD" w14:textId="31F21C97" w:rsidR="00C734B6" w:rsidRPr="00DC3D9D" w:rsidRDefault="00C734B6" w:rsidP="00684B04">
            <w:pPr>
              <w:snapToGrid w:val="0"/>
              <w:ind w:firstLineChars="100" w:firstLine="210"/>
              <w:rPr>
                <w:rFonts w:ascii="ＭＳ 明朝" w:hAnsi="ＭＳ 明朝"/>
              </w:rPr>
            </w:pPr>
          </w:p>
        </w:tc>
      </w:tr>
      <w:tr w:rsidR="00C734B6" w:rsidRPr="00DC3D9D" w14:paraId="5B96B467" w14:textId="77777777" w:rsidTr="00705A79">
        <w:tc>
          <w:tcPr>
            <w:tcW w:w="539" w:type="dxa"/>
            <w:shd w:val="clear" w:color="auto" w:fill="auto"/>
          </w:tcPr>
          <w:p w14:paraId="2776132E" w14:textId="6035F04E" w:rsidR="00C734B6" w:rsidRPr="00DC3D9D" w:rsidRDefault="00C734B6" w:rsidP="00684B04">
            <w:pPr>
              <w:snapToGrid w:val="0"/>
              <w:rPr>
                <w:rFonts w:ascii="ＭＳ 明朝" w:hAnsi="ＭＳ 明朝"/>
              </w:rPr>
            </w:pPr>
            <w:r w:rsidRPr="00DC3D9D">
              <w:rPr>
                <w:rFonts w:ascii="ＭＳ 明朝" w:hAnsi="ＭＳ 明朝" w:hint="eastAsia"/>
              </w:rPr>
              <w:t>14</w:t>
            </w:r>
          </w:p>
        </w:tc>
        <w:tc>
          <w:tcPr>
            <w:tcW w:w="1157" w:type="dxa"/>
          </w:tcPr>
          <w:p w14:paraId="7505E480" w14:textId="77777777" w:rsidR="00C734B6" w:rsidRPr="00DC3D9D" w:rsidRDefault="00C734B6" w:rsidP="00226B68">
            <w:pPr>
              <w:snapToGrid w:val="0"/>
              <w:rPr>
                <w:rFonts w:ascii="ＭＳ 明朝" w:hAnsi="ＭＳ 明朝"/>
              </w:rPr>
            </w:pPr>
            <w:r w:rsidRPr="00DC3D9D">
              <w:rPr>
                <w:rFonts w:ascii="ＭＳ 明朝" w:hAnsi="ＭＳ 明朝" w:hint="eastAsia"/>
              </w:rPr>
              <w:t>４ページ</w:t>
            </w:r>
          </w:p>
          <w:p w14:paraId="1B29E899" w14:textId="77777777" w:rsidR="00C734B6" w:rsidRPr="00DC3D9D" w:rsidRDefault="00C734B6"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3EAA6F8E" w14:textId="1F46AA74" w:rsidR="00C734B6" w:rsidRPr="00DC3D9D" w:rsidRDefault="00C734B6" w:rsidP="00226B68">
            <w:pPr>
              <w:snapToGrid w:val="0"/>
              <w:rPr>
                <w:rFonts w:ascii="ＭＳ 明朝" w:hAnsi="ＭＳ 明朝"/>
              </w:rPr>
            </w:pPr>
          </w:p>
        </w:tc>
        <w:tc>
          <w:tcPr>
            <w:tcW w:w="4040" w:type="dxa"/>
            <w:shd w:val="clear" w:color="auto" w:fill="auto"/>
          </w:tcPr>
          <w:p w14:paraId="77CAA180" w14:textId="5F0E323E" w:rsidR="00C734B6" w:rsidRPr="00DC3D9D" w:rsidRDefault="00C734B6" w:rsidP="00DC3D9D">
            <w:pPr>
              <w:snapToGrid w:val="0"/>
              <w:ind w:firstLineChars="100" w:firstLine="210"/>
              <w:rPr>
                <w:rFonts w:ascii="ＭＳ 明朝" w:hAnsi="ＭＳ 明朝"/>
              </w:rPr>
            </w:pPr>
            <w:r w:rsidRPr="00DC3D9D">
              <w:rPr>
                <w:rFonts w:ascii="ＭＳ 明朝" w:hAnsi="ＭＳ 明朝" w:hint="eastAsia"/>
              </w:rPr>
              <w:t>「原発依存度への低下」の中で「最終的にはゼロを目指して」との記述がある。3.11福島原発事故から10年目の３月を迎えるが未だに全国に４万人を超える避難者がおり、この点だけを見ても、福島原発事故は収束していない。脱原発をできるだけ早く実現すること目指し、地球温暖化問題の解決、「ゼロカーボンシティ宣言」との関係から、再生可能エネルギ</w:t>
            </w:r>
            <w:r w:rsidRPr="00DC3D9D">
              <w:rPr>
                <w:rFonts w:ascii="ＭＳ 明朝" w:hAnsi="ＭＳ 明朝" w:hint="eastAsia"/>
              </w:rPr>
              <w:lastRenderedPageBreak/>
              <w:t>ーの導入量を速やかに増やすため、2030年時点の電源構成を明記すべきである。</w:t>
            </w:r>
          </w:p>
        </w:tc>
        <w:tc>
          <w:tcPr>
            <w:tcW w:w="4040" w:type="dxa"/>
            <w:vMerge/>
            <w:shd w:val="clear" w:color="auto" w:fill="auto"/>
          </w:tcPr>
          <w:p w14:paraId="02824B7D" w14:textId="1DD0752D" w:rsidR="00C734B6" w:rsidRPr="00DC3D9D" w:rsidRDefault="00C734B6" w:rsidP="00684B04">
            <w:pPr>
              <w:snapToGrid w:val="0"/>
              <w:ind w:firstLineChars="100" w:firstLine="210"/>
              <w:rPr>
                <w:rFonts w:ascii="ＭＳ 明朝" w:hAnsi="ＭＳ 明朝"/>
              </w:rPr>
            </w:pPr>
          </w:p>
        </w:tc>
      </w:tr>
      <w:tr w:rsidR="00A91BBA" w:rsidRPr="00DC3D9D" w14:paraId="512BE3A1" w14:textId="77777777" w:rsidTr="00705A79">
        <w:tc>
          <w:tcPr>
            <w:tcW w:w="539" w:type="dxa"/>
            <w:shd w:val="clear" w:color="auto" w:fill="auto"/>
          </w:tcPr>
          <w:p w14:paraId="3F93C3E3" w14:textId="1050CBDC" w:rsidR="00A91BBA" w:rsidRPr="00DC3D9D" w:rsidRDefault="00FB6173" w:rsidP="00684B04">
            <w:pPr>
              <w:snapToGrid w:val="0"/>
              <w:rPr>
                <w:rFonts w:ascii="ＭＳ 明朝" w:hAnsi="ＭＳ 明朝"/>
              </w:rPr>
            </w:pPr>
            <w:r w:rsidRPr="00DC3D9D">
              <w:rPr>
                <w:rFonts w:ascii="ＭＳ 明朝" w:hAnsi="ＭＳ 明朝" w:hint="eastAsia"/>
              </w:rPr>
              <w:t>15</w:t>
            </w:r>
          </w:p>
        </w:tc>
        <w:tc>
          <w:tcPr>
            <w:tcW w:w="1157" w:type="dxa"/>
          </w:tcPr>
          <w:p w14:paraId="2CDCFC89" w14:textId="77777777" w:rsidR="00A91BBA" w:rsidRPr="00DC3D9D" w:rsidRDefault="006E67BE" w:rsidP="00226B68">
            <w:pPr>
              <w:snapToGrid w:val="0"/>
              <w:rPr>
                <w:rFonts w:ascii="ＭＳ 明朝" w:hAnsi="ＭＳ 明朝"/>
              </w:rPr>
            </w:pPr>
            <w:r w:rsidRPr="00DC3D9D">
              <w:rPr>
                <w:rFonts w:ascii="ＭＳ 明朝" w:hAnsi="ＭＳ 明朝" w:hint="eastAsia"/>
              </w:rPr>
              <w:t>４ページ</w:t>
            </w:r>
          </w:p>
          <w:p w14:paraId="63C42594" w14:textId="77777777" w:rsidR="0083706C" w:rsidRPr="00DC3D9D" w:rsidRDefault="0083706C"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61A2FA75" w14:textId="3BC91951" w:rsidR="0083706C" w:rsidRPr="00DC3D9D" w:rsidRDefault="0083706C" w:rsidP="00226B68">
            <w:pPr>
              <w:snapToGrid w:val="0"/>
              <w:rPr>
                <w:rFonts w:ascii="ＭＳ 明朝" w:hAnsi="ＭＳ 明朝"/>
              </w:rPr>
            </w:pPr>
          </w:p>
        </w:tc>
        <w:tc>
          <w:tcPr>
            <w:tcW w:w="4040" w:type="dxa"/>
            <w:shd w:val="clear" w:color="auto" w:fill="auto"/>
          </w:tcPr>
          <w:p w14:paraId="22CEBE99" w14:textId="2B867E2B" w:rsidR="00A91BBA" w:rsidRPr="00DC3D9D" w:rsidRDefault="00A91BBA" w:rsidP="00DC3D9D">
            <w:pPr>
              <w:spacing w:line="240" w:lineRule="exact"/>
              <w:ind w:firstLineChars="100" w:firstLine="210"/>
              <w:rPr>
                <w:rFonts w:ascii="ＭＳ 明朝" w:hAnsi="ＭＳ 明朝"/>
                <w:szCs w:val="24"/>
              </w:rPr>
            </w:pPr>
            <w:r w:rsidRPr="00DC3D9D">
              <w:rPr>
                <w:rFonts w:ascii="ＭＳ 明朝" w:hAnsi="ＭＳ 明朝" w:hint="eastAsia"/>
              </w:rPr>
              <w:t>原発を応援、推進してください。</w:t>
            </w:r>
          </w:p>
          <w:p w14:paraId="7072B2F8" w14:textId="77777777" w:rsidR="00A91BBA" w:rsidRPr="00DC3D9D" w:rsidRDefault="00A91BBA" w:rsidP="00DC3D9D">
            <w:pPr>
              <w:spacing w:line="240" w:lineRule="exact"/>
              <w:ind w:firstLineChars="100" w:firstLine="210"/>
              <w:rPr>
                <w:rFonts w:ascii="ＭＳ 明朝" w:hAnsi="ＭＳ 明朝"/>
              </w:rPr>
            </w:pPr>
            <w:r w:rsidRPr="00DC3D9D">
              <w:rPr>
                <w:rFonts w:ascii="ＭＳ 明朝" w:hAnsi="ＭＳ 明朝" w:hint="eastAsia"/>
              </w:rPr>
              <w:t>理想だけの太陽光発電では曇った時に困ります。</w:t>
            </w:r>
          </w:p>
          <w:p w14:paraId="7B48C78E" w14:textId="77777777" w:rsidR="00A91BBA" w:rsidRPr="00DC3D9D" w:rsidRDefault="00A91BBA" w:rsidP="00DC3D9D">
            <w:pPr>
              <w:spacing w:line="240" w:lineRule="exact"/>
              <w:ind w:firstLineChars="100" w:firstLine="210"/>
              <w:rPr>
                <w:rFonts w:ascii="ＭＳ 明朝" w:hAnsi="ＭＳ 明朝"/>
              </w:rPr>
            </w:pPr>
            <w:r w:rsidRPr="00DC3D9D">
              <w:rPr>
                <w:rFonts w:ascii="ＭＳ 明朝" w:hAnsi="ＭＳ 明朝" w:hint="eastAsia"/>
              </w:rPr>
              <w:t>太陽光発電のために山の木を切らないでください。</w:t>
            </w:r>
          </w:p>
          <w:p w14:paraId="321C8F58" w14:textId="77777777" w:rsidR="00A91BBA" w:rsidRPr="00DC3D9D" w:rsidRDefault="00A91BBA" w:rsidP="00DC3D9D">
            <w:pPr>
              <w:spacing w:line="240" w:lineRule="exact"/>
              <w:ind w:firstLineChars="100" w:firstLine="210"/>
              <w:rPr>
                <w:rFonts w:ascii="ＭＳ 明朝" w:hAnsi="ＭＳ 明朝"/>
              </w:rPr>
            </w:pPr>
            <w:r w:rsidRPr="00DC3D9D">
              <w:rPr>
                <w:rFonts w:ascii="ＭＳ 明朝" w:hAnsi="ＭＳ 明朝" w:hint="eastAsia"/>
              </w:rPr>
              <w:t>福島原発はアメリカ製だそうです。</w:t>
            </w:r>
          </w:p>
          <w:p w14:paraId="0CB3E715" w14:textId="77777777" w:rsidR="00A91BBA" w:rsidRPr="00DC3D9D" w:rsidRDefault="00A91BBA" w:rsidP="00DC3D9D">
            <w:pPr>
              <w:spacing w:line="240" w:lineRule="exact"/>
              <w:ind w:firstLineChars="100" w:firstLine="210"/>
              <w:rPr>
                <w:rFonts w:ascii="ＭＳ 明朝" w:hAnsi="ＭＳ 明朝"/>
              </w:rPr>
            </w:pPr>
            <w:r w:rsidRPr="00DC3D9D">
              <w:rPr>
                <w:rFonts w:ascii="ＭＳ 明朝" w:hAnsi="ＭＳ 明朝" w:hint="eastAsia"/>
              </w:rPr>
              <w:t>日本製は、世界一安全だそうです。</w:t>
            </w:r>
          </w:p>
          <w:p w14:paraId="6CB4C860" w14:textId="32B154C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日本の力で、頑張って下さい！</w:t>
            </w:r>
          </w:p>
        </w:tc>
        <w:tc>
          <w:tcPr>
            <w:tcW w:w="4040" w:type="dxa"/>
            <w:shd w:val="clear" w:color="auto" w:fill="auto"/>
          </w:tcPr>
          <w:p w14:paraId="095D08EB" w14:textId="722BA55F" w:rsidR="00A91BBA" w:rsidRPr="00DC3D9D" w:rsidRDefault="00A91BBA" w:rsidP="00135B47">
            <w:pPr>
              <w:snapToGrid w:val="0"/>
              <w:ind w:firstLineChars="100" w:firstLine="210"/>
              <w:rPr>
                <w:rFonts w:ascii="ＭＳ 明朝" w:hAnsi="ＭＳ 明朝"/>
              </w:rPr>
            </w:pPr>
            <w:r w:rsidRPr="00DC3D9D">
              <w:rPr>
                <w:rFonts w:ascii="ＭＳ 明朝" w:hAnsi="ＭＳ 明朝" w:hint="eastAsia"/>
              </w:rPr>
              <w:t>原子力発電については、最終的にはゼロを目指して、その依存度を可能な限り低下させていくべきと考えています。また、太陽光発電については、</w:t>
            </w:r>
            <w:r w:rsidR="00A718E6" w:rsidRPr="00DC3D9D">
              <w:rPr>
                <w:rFonts w:ascii="ＭＳ 明朝" w:hAnsi="ＭＳ 明朝" w:hint="eastAsia"/>
              </w:rPr>
              <w:t>その設置において、</w:t>
            </w:r>
            <w:r w:rsidR="00583CA5" w:rsidRPr="00DC3D9D">
              <w:rPr>
                <w:rFonts w:ascii="ＭＳ 明朝" w:hAnsi="ＭＳ 明朝" w:hint="eastAsia"/>
              </w:rPr>
              <w:t>地域と共生した事業の推進を図るため、関係法令を所管する機関が情報共有や連携協力を行う体制として「大阪モデル」を構築しており、</w:t>
            </w:r>
            <w:r w:rsidR="00135B47" w:rsidRPr="00DC3D9D">
              <w:rPr>
                <w:rFonts w:ascii="ＭＳ 明朝" w:hAnsi="ＭＳ 明朝" w:hint="eastAsia"/>
              </w:rPr>
              <w:t>豊かな森林環境の保全を図りつつ、</w:t>
            </w:r>
            <w:r w:rsidRPr="00DC3D9D">
              <w:rPr>
                <w:rFonts w:ascii="ＭＳ 明朝" w:hAnsi="ＭＳ 明朝" w:hint="eastAsia"/>
              </w:rPr>
              <w:t>地域の脱炭素化やレジリエンス強化に向けて、普及を拡大していきます。</w:t>
            </w:r>
          </w:p>
        </w:tc>
      </w:tr>
      <w:tr w:rsidR="00A91BBA" w:rsidRPr="00DC3D9D" w14:paraId="5D50206C" w14:textId="77777777" w:rsidTr="00705A79">
        <w:tc>
          <w:tcPr>
            <w:tcW w:w="539" w:type="dxa"/>
            <w:shd w:val="clear" w:color="auto" w:fill="auto"/>
          </w:tcPr>
          <w:p w14:paraId="1BC8838A" w14:textId="06A98381" w:rsidR="00A91BBA" w:rsidRPr="00DC3D9D" w:rsidRDefault="00FB6173" w:rsidP="00684B04">
            <w:pPr>
              <w:snapToGrid w:val="0"/>
              <w:rPr>
                <w:rFonts w:ascii="ＭＳ 明朝" w:hAnsi="ＭＳ 明朝"/>
              </w:rPr>
            </w:pPr>
            <w:r w:rsidRPr="00DC3D9D">
              <w:rPr>
                <w:rFonts w:ascii="ＭＳ 明朝" w:hAnsi="ＭＳ 明朝" w:hint="eastAsia"/>
              </w:rPr>
              <w:t>16</w:t>
            </w:r>
          </w:p>
        </w:tc>
        <w:tc>
          <w:tcPr>
            <w:tcW w:w="1157" w:type="dxa"/>
          </w:tcPr>
          <w:p w14:paraId="59E6EC0E" w14:textId="77777777" w:rsidR="00A91BBA" w:rsidRPr="00DC3D9D" w:rsidRDefault="006E67BE" w:rsidP="00226B68">
            <w:pPr>
              <w:snapToGrid w:val="0"/>
              <w:rPr>
                <w:rFonts w:ascii="ＭＳ 明朝" w:hAnsi="ＭＳ 明朝"/>
              </w:rPr>
            </w:pPr>
            <w:r w:rsidRPr="00DC3D9D">
              <w:rPr>
                <w:rFonts w:ascii="ＭＳ 明朝" w:hAnsi="ＭＳ 明朝" w:hint="eastAsia"/>
              </w:rPr>
              <w:t>４ページ</w:t>
            </w:r>
          </w:p>
          <w:p w14:paraId="2F83955C" w14:textId="188119DE" w:rsidR="0083706C" w:rsidRPr="00DC3D9D" w:rsidRDefault="0083706C" w:rsidP="0083706C">
            <w:pPr>
              <w:snapToGrid w:val="0"/>
              <w:jc w:val="left"/>
              <w:rPr>
                <w:rFonts w:ascii="ＭＳ 明朝" w:hAnsi="ＭＳ 明朝"/>
                <w:sz w:val="18"/>
              </w:rPr>
            </w:pPr>
            <w:r w:rsidRPr="00DC3D9D">
              <w:rPr>
                <w:rFonts w:ascii="ＭＳ 明朝" w:hAnsi="ＭＳ 明朝" w:hint="eastAsia"/>
                <w:sz w:val="18"/>
              </w:rPr>
              <w:t>１　「新たなエネルギー社会」について</w:t>
            </w:r>
          </w:p>
          <w:p w14:paraId="795A6416" w14:textId="77FDAD1B" w:rsidR="0083706C" w:rsidRPr="00DC3D9D" w:rsidRDefault="0083706C" w:rsidP="00226B68">
            <w:pPr>
              <w:snapToGrid w:val="0"/>
              <w:rPr>
                <w:rFonts w:ascii="ＭＳ 明朝" w:hAnsi="ＭＳ 明朝"/>
              </w:rPr>
            </w:pPr>
          </w:p>
        </w:tc>
        <w:tc>
          <w:tcPr>
            <w:tcW w:w="4040" w:type="dxa"/>
            <w:shd w:val="clear" w:color="auto" w:fill="auto"/>
          </w:tcPr>
          <w:p w14:paraId="734D3383" w14:textId="6A334E26"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「～～メリットとともに府民や～～」とありますが、デメリットとはどういうことですか、デメリットについてもわかりやすく示してください。</w:t>
            </w:r>
          </w:p>
        </w:tc>
        <w:tc>
          <w:tcPr>
            <w:tcW w:w="4040" w:type="dxa"/>
            <w:shd w:val="clear" w:color="auto" w:fill="auto"/>
          </w:tcPr>
          <w:p w14:paraId="73BE0EF1" w14:textId="294DA6FD" w:rsidR="00A91BBA" w:rsidRPr="00DC3D9D" w:rsidRDefault="00A91BBA" w:rsidP="005D7C72">
            <w:pPr>
              <w:snapToGrid w:val="0"/>
              <w:ind w:firstLineChars="100" w:firstLine="210"/>
              <w:rPr>
                <w:rFonts w:ascii="ＭＳ 明朝" w:hAnsi="ＭＳ 明朝"/>
              </w:rPr>
            </w:pPr>
            <w:r w:rsidRPr="00DC3D9D">
              <w:rPr>
                <w:rFonts w:ascii="ＭＳ 明朝" w:hAnsi="ＭＳ 明朝" w:hint="eastAsia"/>
              </w:rPr>
              <w:t>「新たなエネルギー社会」</w:t>
            </w:r>
            <w:r w:rsidR="005D7C72" w:rsidRPr="00DC3D9D">
              <w:rPr>
                <w:rFonts w:ascii="ＭＳ 明朝" w:hAnsi="ＭＳ 明朝" w:hint="eastAsia"/>
              </w:rPr>
              <w:t>の将来像は、府民や事業者と連携してエネルギー関連の取組みを進めていくために、メリットを明らかにして示すものです。</w:t>
            </w:r>
            <w:r w:rsidRPr="00DC3D9D">
              <w:rPr>
                <w:rFonts w:ascii="ＭＳ 明朝" w:hAnsi="ＭＳ 明朝" w:hint="eastAsia"/>
              </w:rPr>
              <w:t>デメリットについては、例えば、再生可能エネルギーの普及拡大によって一時的にコストが上がる可能性があることなどが挙げられると思いますが、</w:t>
            </w:r>
            <w:r w:rsidR="005D7C72" w:rsidRPr="00DC3D9D">
              <w:rPr>
                <w:rFonts w:ascii="ＭＳ 明朝" w:hAnsi="ＭＳ 明朝" w:hint="eastAsia"/>
              </w:rPr>
              <w:t>現状においては、再生可能エネルギーによる発電コストは化石燃料による発電コストに比べて</w:t>
            </w:r>
            <w:r w:rsidR="00A04FE9" w:rsidRPr="00DC3D9D">
              <w:rPr>
                <w:rFonts w:ascii="ＭＳ 明朝" w:hAnsi="ＭＳ 明朝" w:hint="eastAsia"/>
              </w:rPr>
              <w:t>高いもの</w:t>
            </w:r>
            <w:r w:rsidR="005D7C72" w:rsidRPr="00DC3D9D">
              <w:rPr>
                <w:rFonts w:ascii="ＭＳ 明朝" w:hAnsi="ＭＳ 明朝" w:hint="eastAsia"/>
              </w:rPr>
              <w:t>であるため、コストの動向に配慮しながら、再生可能エネルギーの普及拡大を進めていくべきと考えています</w:t>
            </w:r>
            <w:r w:rsidRPr="00DC3D9D">
              <w:rPr>
                <w:rFonts w:ascii="ＭＳ 明朝" w:hAnsi="ＭＳ 明朝" w:hint="eastAsia"/>
              </w:rPr>
              <w:t>。</w:t>
            </w:r>
          </w:p>
        </w:tc>
      </w:tr>
      <w:tr w:rsidR="001154DF" w:rsidRPr="00DC3D9D" w14:paraId="7E0293CD" w14:textId="77777777" w:rsidTr="00852C7B">
        <w:tc>
          <w:tcPr>
            <w:tcW w:w="539" w:type="dxa"/>
            <w:shd w:val="clear" w:color="auto" w:fill="auto"/>
          </w:tcPr>
          <w:p w14:paraId="18099EE0" w14:textId="60B2F622" w:rsidR="001154DF" w:rsidRPr="00DC3D9D" w:rsidRDefault="001154DF" w:rsidP="00852C7B">
            <w:pPr>
              <w:snapToGrid w:val="0"/>
              <w:rPr>
                <w:rFonts w:ascii="ＭＳ 明朝" w:hAnsi="ＭＳ 明朝"/>
              </w:rPr>
            </w:pPr>
            <w:r w:rsidRPr="00DC3D9D">
              <w:rPr>
                <w:rFonts w:ascii="ＭＳ 明朝" w:hAnsi="ＭＳ 明朝" w:hint="eastAsia"/>
              </w:rPr>
              <w:t>17</w:t>
            </w:r>
          </w:p>
        </w:tc>
        <w:tc>
          <w:tcPr>
            <w:tcW w:w="1157" w:type="dxa"/>
          </w:tcPr>
          <w:p w14:paraId="3790003C" w14:textId="77777777" w:rsidR="001154DF" w:rsidRPr="00DC3D9D" w:rsidRDefault="001154DF" w:rsidP="00852C7B">
            <w:pPr>
              <w:snapToGrid w:val="0"/>
              <w:rPr>
                <w:rFonts w:ascii="ＭＳ 明朝" w:hAnsi="ＭＳ 明朝"/>
              </w:rPr>
            </w:pPr>
            <w:r w:rsidRPr="00DC3D9D">
              <w:rPr>
                <w:rFonts w:ascii="ＭＳ 明朝" w:hAnsi="ＭＳ 明朝" w:hint="eastAsia"/>
              </w:rPr>
              <w:t>４ページ</w:t>
            </w:r>
          </w:p>
          <w:p w14:paraId="1EA46F72" w14:textId="77777777" w:rsidR="001154DF" w:rsidRPr="00DC3D9D" w:rsidRDefault="001154DF" w:rsidP="0083706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4420B3C4" w14:textId="4B452B03" w:rsidR="001154DF" w:rsidRPr="00DC3D9D" w:rsidRDefault="001154DF" w:rsidP="00852C7B">
            <w:pPr>
              <w:snapToGrid w:val="0"/>
              <w:rPr>
                <w:rFonts w:ascii="ＭＳ 明朝" w:hAnsi="ＭＳ 明朝"/>
              </w:rPr>
            </w:pPr>
          </w:p>
        </w:tc>
        <w:tc>
          <w:tcPr>
            <w:tcW w:w="4040" w:type="dxa"/>
            <w:shd w:val="clear" w:color="auto" w:fill="auto"/>
          </w:tcPr>
          <w:p w14:paraId="359D4F7A" w14:textId="77777777" w:rsidR="001154DF" w:rsidRPr="00DC3D9D" w:rsidRDefault="001154DF" w:rsidP="00DC3D9D">
            <w:pPr>
              <w:snapToGrid w:val="0"/>
              <w:ind w:firstLineChars="100" w:firstLine="210"/>
              <w:rPr>
                <w:rFonts w:ascii="ＭＳ 明朝" w:hAnsi="ＭＳ 明朝"/>
              </w:rPr>
            </w:pPr>
            <w:r w:rsidRPr="00DC3D9D">
              <w:rPr>
                <w:rFonts w:ascii="ＭＳ 明朝" w:hAnsi="ＭＳ 明朝" w:hint="eastAsia"/>
              </w:rPr>
              <w:t>原発に頼らない　自然エネルギーを軸に、方向を転換して下さい。</w:t>
            </w:r>
          </w:p>
          <w:p w14:paraId="6EFEDD06" w14:textId="77777777" w:rsidR="001154DF" w:rsidRPr="00DC3D9D" w:rsidRDefault="001154DF" w:rsidP="00DC3D9D">
            <w:pPr>
              <w:snapToGrid w:val="0"/>
              <w:ind w:firstLineChars="100" w:firstLine="210"/>
              <w:rPr>
                <w:rFonts w:ascii="ＭＳ 明朝" w:hAnsi="ＭＳ 明朝"/>
              </w:rPr>
            </w:pPr>
            <w:r w:rsidRPr="00DC3D9D">
              <w:rPr>
                <w:rFonts w:ascii="ＭＳ 明朝" w:hAnsi="ＭＳ 明朝" w:hint="eastAsia"/>
              </w:rPr>
              <w:t>ソーラーや、風力は、風、日照に左右されます。</w:t>
            </w:r>
          </w:p>
          <w:p w14:paraId="427229FD" w14:textId="77777777" w:rsidR="001154DF" w:rsidRPr="00DC3D9D" w:rsidRDefault="001154DF" w:rsidP="00DC3D9D">
            <w:pPr>
              <w:snapToGrid w:val="0"/>
              <w:ind w:firstLineChars="100" w:firstLine="210"/>
              <w:rPr>
                <w:rFonts w:ascii="ＭＳ 明朝" w:hAnsi="ＭＳ 明朝"/>
              </w:rPr>
            </w:pPr>
            <w:r w:rsidRPr="00DC3D9D">
              <w:rPr>
                <w:rFonts w:ascii="ＭＳ 明朝" w:hAnsi="ＭＳ 明朝" w:hint="eastAsia"/>
              </w:rPr>
              <w:t>新しいエネルギーを研究支援してください。</w:t>
            </w:r>
          </w:p>
          <w:p w14:paraId="30C19DA9" w14:textId="77777777" w:rsidR="001154DF" w:rsidRPr="00DC3D9D" w:rsidRDefault="001154DF" w:rsidP="00DC3D9D">
            <w:pPr>
              <w:snapToGrid w:val="0"/>
              <w:ind w:firstLineChars="100" w:firstLine="210"/>
              <w:rPr>
                <w:rFonts w:ascii="ＭＳ 明朝" w:hAnsi="ＭＳ 明朝"/>
              </w:rPr>
            </w:pPr>
            <w:r w:rsidRPr="00DC3D9D">
              <w:rPr>
                <w:rFonts w:ascii="ＭＳ 明朝" w:hAnsi="ＭＳ 明朝" w:hint="eastAsia"/>
              </w:rPr>
              <w:t>地熱、アンモニアからの火力　海川雨の流れからの水力や波動力　重力（階段を、上がり下りする人の重力）、高速道路の騒音さえも音の波動力から新しいエネルギーの研究を支援して下さい。</w:t>
            </w:r>
          </w:p>
        </w:tc>
        <w:tc>
          <w:tcPr>
            <w:tcW w:w="4040" w:type="dxa"/>
            <w:vMerge w:val="restart"/>
            <w:shd w:val="clear" w:color="auto" w:fill="auto"/>
          </w:tcPr>
          <w:p w14:paraId="0ECA3291" w14:textId="74C28726" w:rsidR="001154DF" w:rsidRPr="00DC3D9D" w:rsidRDefault="001154DF" w:rsidP="00225555">
            <w:pPr>
              <w:snapToGrid w:val="0"/>
              <w:ind w:firstLineChars="100" w:firstLine="210"/>
              <w:rPr>
                <w:rFonts w:ascii="ＭＳ 明朝" w:hAnsi="ＭＳ 明朝"/>
              </w:rPr>
            </w:pPr>
            <w:r w:rsidRPr="00DC3D9D">
              <w:rPr>
                <w:rFonts w:ascii="ＭＳ 明朝" w:hAnsi="ＭＳ 明朝" w:hint="eastAsia"/>
              </w:rPr>
              <w:t>新しいエネルギーの研究については、国において支援が行われており、本プランでは、エネルギー関連産業の振興の観点から、イノベーションや新技術の社会実装を促進することとしています。引き続き、太陽光発電に力点を置きつつも、その他の再生可能エネルギーも含めて普及を促進していきます。</w:t>
            </w:r>
          </w:p>
        </w:tc>
      </w:tr>
      <w:tr w:rsidR="001154DF" w:rsidRPr="00DC3D9D" w14:paraId="645D0430" w14:textId="77777777" w:rsidTr="00705A79">
        <w:tc>
          <w:tcPr>
            <w:tcW w:w="539" w:type="dxa"/>
            <w:shd w:val="clear" w:color="auto" w:fill="auto"/>
          </w:tcPr>
          <w:p w14:paraId="65F8A639" w14:textId="0091FA29" w:rsidR="001154DF" w:rsidRPr="00DC3D9D" w:rsidRDefault="001154DF" w:rsidP="00684B04">
            <w:pPr>
              <w:snapToGrid w:val="0"/>
              <w:rPr>
                <w:rFonts w:ascii="ＭＳ 明朝" w:hAnsi="ＭＳ 明朝"/>
              </w:rPr>
            </w:pPr>
            <w:r w:rsidRPr="00DC3D9D">
              <w:rPr>
                <w:rFonts w:ascii="ＭＳ 明朝" w:hAnsi="ＭＳ 明朝" w:hint="eastAsia"/>
              </w:rPr>
              <w:t>18</w:t>
            </w:r>
          </w:p>
        </w:tc>
        <w:tc>
          <w:tcPr>
            <w:tcW w:w="1157" w:type="dxa"/>
          </w:tcPr>
          <w:p w14:paraId="699ABE29" w14:textId="77777777" w:rsidR="001154DF" w:rsidRPr="00DC3D9D" w:rsidRDefault="001154DF" w:rsidP="00226B68">
            <w:pPr>
              <w:snapToGrid w:val="0"/>
              <w:rPr>
                <w:rFonts w:ascii="ＭＳ 明朝" w:hAnsi="ＭＳ 明朝"/>
              </w:rPr>
            </w:pPr>
            <w:r w:rsidRPr="00DC3D9D">
              <w:rPr>
                <w:rFonts w:ascii="ＭＳ 明朝" w:hAnsi="ＭＳ 明朝" w:hint="eastAsia"/>
              </w:rPr>
              <w:t>４ページ</w:t>
            </w:r>
          </w:p>
          <w:p w14:paraId="7A47D6FC" w14:textId="77777777" w:rsidR="001154DF" w:rsidRPr="00DC3D9D" w:rsidRDefault="001154DF" w:rsidP="003D72BC">
            <w:pPr>
              <w:snapToGrid w:val="0"/>
              <w:jc w:val="left"/>
              <w:rPr>
                <w:rFonts w:ascii="ＭＳ 明朝" w:hAnsi="ＭＳ 明朝"/>
                <w:sz w:val="18"/>
              </w:rPr>
            </w:pPr>
            <w:r w:rsidRPr="00DC3D9D">
              <w:rPr>
                <w:rFonts w:ascii="ＭＳ 明朝" w:hAnsi="ＭＳ 明朝" w:hint="eastAsia"/>
                <w:sz w:val="18"/>
              </w:rPr>
              <w:t>２　「新たなエネルギー社会」の視点</w:t>
            </w:r>
          </w:p>
          <w:p w14:paraId="7959C3D3" w14:textId="2F80571D" w:rsidR="001154DF" w:rsidRPr="00DC3D9D" w:rsidRDefault="001154DF" w:rsidP="00226B68">
            <w:pPr>
              <w:snapToGrid w:val="0"/>
              <w:rPr>
                <w:rFonts w:ascii="ＭＳ 明朝" w:hAnsi="ＭＳ 明朝"/>
              </w:rPr>
            </w:pPr>
          </w:p>
        </w:tc>
        <w:tc>
          <w:tcPr>
            <w:tcW w:w="4040" w:type="dxa"/>
            <w:shd w:val="clear" w:color="auto" w:fill="auto"/>
          </w:tcPr>
          <w:p w14:paraId="0F0DD47E" w14:textId="1BBE94A8" w:rsidR="001154DF" w:rsidRPr="00DC3D9D" w:rsidRDefault="001154DF" w:rsidP="00DC3D9D">
            <w:pPr>
              <w:snapToGrid w:val="0"/>
              <w:ind w:firstLineChars="100" w:firstLine="210"/>
              <w:rPr>
                <w:rFonts w:ascii="ＭＳ 明朝" w:hAnsi="ＭＳ 明朝"/>
              </w:rPr>
            </w:pPr>
            <w:r w:rsidRPr="00DC3D9D">
              <w:rPr>
                <w:rFonts w:ascii="ＭＳ 明朝" w:hAnsi="ＭＳ 明朝" w:hint="eastAsia"/>
              </w:rPr>
              <w:t>ソーラーや風力など、風　日照力に影響を受けない新しいエネルギーの研究に、支援をして下さい。</w:t>
            </w:r>
          </w:p>
          <w:p w14:paraId="209D9BF3" w14:textId="0512AE8A" w:rsidR="001154DF" w:rsidRPr="00DC3D9D" w:rsidRDefault="001154DF" w:rsidP="00DC3D9D">
            <w:pPr>
              <w:snapToGrid w:val="0"/>
              <w:ind w:firstLineChars="100" w:firstLine="210"/>
              <w:rPr>
                <w:rFonts w:ascii="ＭＳ 明朝" w:hAnsi="ＭＳ 明朝"/>
              </w:rPr>
            </w:pPr>
            <w:r w:rsidRPr="00DC3D9D">
              <w:rPr>
                <w:rFonts w:ascii="ＭＳ 明朝" w:hAnsi="ＭＳ 明朝" w:hint="eastAsia"/>
              </w:rPr>
              <w:t>地熱　高速道路の騒音さえも、音、波動など　人の階段の登り下りなどの重力　海　川　雨の、水力　波動、考えられる新エネルギーの研究に、支援を。</w:t>
            </w:r>
          </w:p>
        </w:tc>
        <w:tc>
          <w:tcPr>
            <w:tcW w:w="4040" w:type="dxa"/>
            <w:vMerge/>
            <w:shd w:val="clear" w:color="auto" w:fill="auto"/>
          </w:tcPr>
          <w:p w14:paraId="59747944" w14:textId="355C4AA0" w:rsidR="001154DF" w:rsidRPr="00DC3D9D" w:rsidRDefault="001154DF" w:rsidP="00684B04">
            <w:pPr>
              <w:snapToGrid w:val="0"/>
              <w:ind w:firstLineChars="100" w:firstLine="210"/>
              <w:rPr>
                <w:rFonts w:ascii="ＭＳ 明朝" w:hAnsi="ＭＳ 明朝"/>
              </w:rPr>
            </w:pPr>
          </w:p>
        </w:tc>
      </w:tr>
      <w:tr w:rsidR="00A91BBA" w:rsidRPr="00DC3D9D" w14:paraId="16F76A4F" w14:textId="77777777" w:rsidTr="00EF67E8">
        <w:trPr>
          <w:trHeight w:val="454"/>
        </w:trPr>
        <w:tc>
          <w:tcPr>
            <w:tcW w:w="9776" w:type="dxa"/>
            <w:gridSpan w:val="4"/>
            <w:shd w:val="clear" w:color="auto" w:fill="D9D9D9" w:themeFill="background1" w:themeFillShade="D9"/>
            <w:vAlign w:val="center"/>
          </w:tcPr>
          <w:p w14:paraId="7EB8EA09" w14:textId="03BA6AD8" w:rsidR="00A91BBA" w:rsidRPr="00DC3D9D" w:rsidRDefault="00A91BBA">
            <w:pPr>
              <w:snapToGrid w:val="0"/>
              <w:rPr>
                <w:rFonts w:ascii="ＭＳ 明朝" w:hAnsi="ＭＳ 明朝"/>
              </w:rPr>
            </w:pPr>
            <w:r w:rsidRPr="00DC3D9D">
              <w:rPr>
                <w:rFonts w:ascii="ＭＳ 明朝" w:hAnsi="ＭＳ 明朝" w:hint="eastAsia"/>
                <w:szCs w:val="21"/>
              </w:rPr>
              <w:t>３　プランの期間と目標について</w:t>
            </w:r>
          </w:p>
        </w:tc>
      </w:tr>
      <w:tr w:rsidR="00225555" w:rsidRPr="00DC3D9D" w14:paraId="7689E10F" w14:textId="77777777" w:rsidTr="00FD4E8A">
        <w:tc>
          <w:tcPr>
            <w:tcW w:w="539" w:type="dxa"/>
            <w:shd w:val="clear" w:color="auto" w:fill="auto"/>
          </w:tcPr>
          <w:p w14:paraId="149A0A0C" w14:textId="68783AC0" w:rsidR="00225555" w:rsidRPr="00DC3D9D" w:rsidRDefault="00225555" w:rsidP="00FD4E8A">
            <w:pPr>
              <w:snapToGrid w:val="0"/>
              <w:rPr>
                <w:rFonts w:ascii="ＭＳ 明朝" w:hAnsi="ＭＳ 明朝"/>
              </w:rPr>
            </w:pPr>
            <w:r w:rsidRPr="00DC3D9D">
              <w:rPr>
                <w:rFonts w:ascii="ＭＳ 明朝" w:hAnsi="ＭＳ 明朝"/>
              </w:rPr>
              <w:t>19</w:t>
            </w:r>
          </w:p>
        </w:tc>
        <w:tc>
          <w:tcPr>
            <w:tcW w:w="1157" w:type="dxa"/>
          </w:tcPr>
          <w:p w14:paraId="74803217" w14:textId="77777777" w:rsidR="00225555" w:rsidRPr="00DC3D9D" w:rsidRDefault="00225555" w:rsidP="00FD4E8A">
            <w:pPr>
              <w:snapToGrid w:val="0"/>
              <w:rPr>
                <w:rFonts w:ascii="ＭＳ 明朝" w:hAnsi="ＭＳ 明朝"/>
              </w:rPr>
            </w:pPr>
            <w:r w:rsidRPr="00DC3D9D">
              <w:rPr>
                <w:rFonts w:ascii="ＭＳ 明朝" w:hAnsi="ＭＳ 明朝" w:hint="eastAsia"/>
              </w:rPr>
              <w:t>６ページ</w:t>
            </w:r>
          </w:p>
          <w:p w14:paraId="750EA459" w14:textId="77777777" w:rsidR="00225555" w:rsidRPr="00DC3D9D" w:rsidRDefault="00225555" w:rsidP="00FD4E8A">
            <w:pPr>
              <w:snapToGrid w:val="0"/>
              <w:jc w:val="left"/>
              <w:rPr>
                <w:rFonts w:ascii="ＭＳ 明朝" w:hAnsi="ＭＳ 明朝"/>
                <w:sz w:val="18"/>
              </w:rPr>
            </w:pPr>
            <w:r w:rsidRPr="00DC3D9D">
              <w:rPr>
                <w:rFonts w:ascii="ＭＳ 明朝" w:hAnsi="ＭＳ 明朝" w:hint="eastAsia"/>
                <w:sz w:val="18"/>
              </w:rPr>
              <w:t>１　プランの期間</w:t>
            </w:r>
          </w:p>
          <w:p w14:paraId="4DC3DE3F" w14:textId="77777777" w:rsidR="00225555" w:rsidRPr="00DC3D9D" w:rsidRDefault="00225555" w:rsidP="00FD4E8A">
            <w:pPr>
              <w:snapToGrid w:val="0"/>
              <w:rPr>
                <w:rFonts w:ascii="ＭＳ 明朝" w:hAnsi="ＭＳ 明朝"/>
              </w:rPr>
            </w:pPr>
          </w:p>
        </w:tc>
        <w:tc>
          <w:tcPr>
            <w:tcW w:w="4040" w:type="dxa"/>
            <w:shd w:val="clear" w:color="auto" w:fill="auto"/>
          </w:tcPr>
          <w:p w14:paraId="6E31F0B9" w14:textId="77777777" w:rsidR="00225555" w:rsidRPr="00DC3D9D" w:rsidRDefault="00225555" w:rsidP="00FD4E8A">
            <w:pPr>
              <w:snapToGrid w:val="0"/>
              <w:ind w:firstLineChars="100" w:firstLine="210"/>
              <w:rPr>
                <w:rFonts w:ascii="ＭＳ 明朝" w:hAnsi="ＭＳ 明朝"/>
                <w:strike/>
              </w:rPr>
            </w:pPr>
            <w:r w:rsidRPr="00DC3D9D">
              <w:rPr>
                <w:rFonts w:ascii="ＭＳ 明朝" w:hAnsi="ＭＳ 明朝" w:hint="eastAsia"/>
              </w:rPr>
              <w:t>素晴らしい内容だが計画期間10年間は目標としては良いが実際は長い。今年で東日本大震災から10年。当時と環境は大きく異なる。５年後には検証して修正してより良いものにしていただたい。</w:t>
            </w:r>
          </w:p>
        </w:tc>
        <w:tc>
          <w:tcPr>
            <w:tcW w:w="4040" w:type="dxa"/>
            <w:shd w:val="clear" w:color="auto" w:fill="auto"/>
          </w:tcPr>
          <w:p w14:paraId="0CECE13F" w14:textId="77777777" w:rsidR="00225555" w:rsidRPr="00DC3D9D" w:rsidRDefault="00225555" w:rsidP="00FD4E8A">
            <w:pPr>
              <w:snapToGrid w:val="0"/>
              <w:ind w:firstLineChars="100" w:firstLine="210"/>
              <w:rPr>
                <w:rFonts w:ascii="ＭＳ 明朝" w:hAnsi="ＭＳ 明朝"/>
              </w:rPr>
            </w:pPr>
            <w:r w:rsidRPr="00DC3D9D">
              <w:rPr>
                <w:rFonts w:ascii="ＭＳ 明朝" w:hAnsi="ＭＳ 明朝" w:hint="eastAsia"/>
              </w:rPr>
              <w:t>17ページに記載のとおり、エネルギー政策を取り巻く動向に合わせて、プランの期間中にあっても、必要に応じて見直しを実施します。</w:t>
            </w:r>
          </w:p>
        </w:tc>
      </w:tr>
      <w:tr w:rsidR="003C14D9" w:rsidRPr="00DC3D9D" w14:paraId="0D668EC0" w14:textId="77777777" w:rsidTr="00705A79">
        <w:tc>
          <w:tcPr>
            <w:tcW w:w="539" w:type="dxa"/>
            <w:shd w:val="clear" w:color="auto" w:fill="auto"/>
          </w:tcPr>
          <w:p w14:paraId="2CB62919" w14:textId="65C7AB3F" w:rsidR="003C14D9" w:rsidRPr="00DC3D9D" w:rsidRDefault="003C14D9" w:rsidP="00684B04">
            <w:pPr>
              <w:snapToGrid w:val="0"/>
              <w:rPr>
                <w:rFonts w:ascii="ＭＳ 明朝" w:hAnsi="ＭＳ 明朝"/>
              </w:rPr>
            </w:pPr>
            <w:r w:rsidRPr="00DC3D9D">
              <w:rPr>
                <w:rFonts w:ascii="ＭＳ 明朝" w:hAnsi="ＭＳ 明朝"/>
              </w:rPr>
              <w:lastRenderedPageBreak/>
              <w:t>20</w:t>
            </w:r>
          </w:p>
        </w:tc>
        <w:tc>
          <w:tcPr>
            <w:tcW w:w="1157" w:type="dxa"/>
          </w:tcPr>
          <w:p w14:paraId="47B79E4B" w14:textId="77777777" w:rsidR="003C14D9" w:rsidRPr="00DC3D9D" w:rsidRDefault="003C14D9" w:rsidP="00226B68">
            <w:pPr>
              <w:snapToGrid w:val="0"/>
              <w:rPr>
                <w:rFonts w:ascii="ＭＳ 明朝" w:hAnsi="ＭＳ 明朝"/>
              </w:rPr>
            </w:pPr>
            <w:r w:rsidRPr="00DC3D9D">
              <w:rPr>
                <w:rFonts w:ascii="ＭＳ 明朝" w:hAnsi="ＭＳ 明朝" w:hint="eastAsia"/>
              </w:rPr>
              <w:t>６ページ</w:t>
            </w:r>
          </w:p>
          <w:p w14:paraId="71F64AA1" w14:textId="0A507DBD" w:rsidR="003C14D9" w:rsidRPr="00DC3D9D" w:rsidRDefault="003C14D9" w:rsidP="003D72BC">
            <w:pPr>
              <w:snapToGrid w:val="0"/>
              <w:jc w:val="left"/>
              <w:rPr>
                <w:rFonts w:ascii="ＭＳ 明朝" w:hAnsi="ＭＳ 明朝"/>
                <w:sz w:val="18"/>
              </w:rPr>
            </w:pPr>
            <w:r w:rsidRPr="00DC3D9D">
              <w:rPr>
                <w:rFonts w:ascii="ＭＳ 明朝" w:hAnsi="ＭＳ 明朝" w:hint="eastAsia"/>
                <w:sz w:val="18"/>
              </w:rPr>
              <w:t>３　目標</w:t>
            </w:r>
          </w:p>
          <w:p w14:paraId="17939313" w14:textId="73C78148" w:rsidR="003C14D9" w:rsidRPr="00DC3D9D" w:rsidRDefault="003C14D9" w:rsidP="00226B68">
            <w:pPr>
              <w:snapToGrid w:val="0"/>
              <w:rPr>
                <w:rFonts w:ascii="ＭＳ 明朝" w:hAnsi="ＭＳ 明朝"/>
              </w:rPr>
            </w:pPr>
          </w:p>
        </w:tc>
        <w:tc>
          <w:tcPr>
            <w:tcW w:w="4040" w:type="dxa"/>
            <w:shd w:val="clear" w:color="auto" w:fill="auto"/>
          </w:tcPr>
          <w:p w14:paraId="63537A19" w14:textId="4F33F6E5"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自立・分散型エネルギー導入量250万kW以上となっていますが、もっと高い目標を持つべきだと思います。</w:t>
            </w:r>
          </w:p>
        </w:tc>
        <w:tc>
          <w:tcPr>
            <w:tcW w:w="4040" w:type="dxa"/>
            <w:vMerge w:val="restart"/>
            <w:shd w:val="clear" w:color="auto" w:fill="auto"/>
          </w:tcPr>
          <w:p w14:paraId="147FFF01" w14:textId="1DF243BA" w:rsidR="003C14D9" w:rsidRPr="00DC3D9D" w:rsidRDefault="003C14D9" w:rsidP="005F5C43">
            <w:pPr>
              <w:snapToGrid w:val="0"/>
              <w:ind w:firstLineChars="100" w:firstLine="210"/>
              <w:rPr>
                <w:rFonts w:ascii="ＭＳ 明朝" w:hAnsi="ＭＳ 明朝"/>
              </w:rPr>
            </w:pPr>
            <w:r w:rsidRPr="00DC3D9D">
              <w:rPr>
                <w:rFonts w:ascii="ＭＳ 明朝" w:hAnsi="ＭＳ 明朝" w:hint="eastAsia"/>
              </w:rPr>
              <w:t>自立・分散型エネルギー導入量は、太陽光発電に加え、燃料電池や廃棄物発電等を合わせたものです。その目標値である「250万kW以上」は、近年における太陽光発電等の導入ペースの落ち込みを食い止め、押し上げていかなければ達成できない高い目標であると考えています。さらに目標値を上回ることができるよう取り組んでいきます。また、自立・分散型エネルギー導入量の目標値である「250万kW以上」</w:t>
            </w:r>
            <w:r w:rsidR="006F1880" w:rsidRPr="00DC3D9D">
              <w:rPr>
                <w:rFonts w:ascii="ＭＳ 明朝" w:hAnsi="ＭＳ 明朝" w:hint="eastAsia"/>
              </w:rPr>
              <w:t>が</w:t>
            </w:r>
            <w:r w:rsidRPr="00DC3D9D">
              <w:rPr>
                <w:rFonts w:ascii="ＭＳ 明朝" w:hAnsi="ＭＳ 明朝" w:hint="eastAsia"/>
              </w:rPr>
              <w:t>累積値であることや、電源別の内訳</w:t>
            </w:r>
            <w:r w:rsidR="00DC62E5" w:rsidRPr="00DC3D9D">
              <w:rPr>
                <w:rFonts w:ascii="ＭＳ 明朝" w:hAnsi="ＭＳ 明朝" w:hint="eastAsia"/>
              </w:rPr>
              <w:t>については</w:t>
            </w:r>
            <w:r w:rsidRPr="00DC3D9D">
              <w:rPr>
                <w:rFonts w:ascii="ＭＳ 明朝" w:hAnsi="ＭＳ 明朝" w:hint="eastAsia"/>
              </w:rPr>
              <w:t>、ご意見を踏まえ６ページに記載します。</w:t>
            </w:r>
          </w:p>
        </w:tc>
      </w:tr>
      <w:tr w:rsidR="003C14D9" w:rsidRPr="00DC3D9D" w14:paraId="1185E2B1" w14:textId="77777777" w:rsidTr="00705A79">
        <w:tc>
          <w:tcPr>
            <w:tcW w:w="539" w:type="dxa"/>
            <w:shd w:val="clear" w:color="auto" w:fill="auto"/>
          </w:tcPr>
          <w:p w14:paraId="327F16DF" w14:textId="721CFBE0" w:rsidR="003C14D9" w:rsidRPr="00DC3D9D" w:rsidRDefault="003C14D9" w:rsidP="00684B04">
            <w:pPr>
              <w:snapToGrid w:val="0"/>
              <w:rPr>
                <w:rFonts w:ascii="ＭＳ 明朝" w:hAnsi="ＭＳ 明朝"/>
              </w:rPr>
            </w:pPr>
            <w:r w:rsidRPr="00DC3D9D">
              <w:rPr>
                <w:rFonts w:ascii="ＭＳ 明朝" w:hAnsi="ＭＳ 明朝"/>
              </w:rPr>
              <w:t>21</w:t>
            </w:r>
          </w:p>
        </w:tc>
        <w:tc>
          <w:tcPr>
            <w:tcW w:w="1157" w:type="dxa"/>
          </w:tcPr>
          <w:p w14:paraId="7AB92877" w14:textId="77777777" w:rsidR="003C14D9" w:rsidRPr="00DC3D9D" w:rsidRDefault="003C14D9" w:rsidP="00226B68">
            <w:pPr>
              <w:snapToGrid w:val="0"/>
              <w:rPr>
                <w:rFonts w:ascii="ＭＳ 明朝" w:hAnsi="ＭＳ 明朝"/>
              </w:rPr>
            </w:pPr>
            <w:r w:rsidRPr="00DC3D9D">
              <w:rPr>
                <w:rFonts w:ascii="ＭＳ 明朝" w:hAnsi="ＭＳ 明朝" w:hint="eastAsia"/>
              </w:rPr>
              <w:t>６ページ</w:t>
            </w:r>
          </w:p>
          <w:p w14:paraId="46DCE68D" w14:textId="77777777" w:rsidR="003C14D9" w:rsidRPr="00DC3D9D" w:rsidRDefault="003C14D9" w:rsidP="003D72BC">
            <w:pPr>
              <w:snapToGrid w:val="0"/>
              <w:jc w:val="left"/>
              <w:rPr>
                <w:rFonts w:ascii="ＭＳ 明朝" w:hAnsi="ＭＳ 明朝"/>
                <w:sz w:val="18"/>
              </w:rPr>
            </w:pPr>
            <w:r w:rsidRPr="00DC3D9D">
              <w:rPr>
                <w:rFonts w:ascii="ＭＳ 明朝" w:hAnsi="ＭＳ 明朝" w:hint="eastAsia"/>
                <w:sz w:val="18"/>
              </w:rPr>
              <w:t>３　目標</w:t>
            </w:r>
          </w:p>
          <w:p w14:paraId="62A97981" w14:textId="4F8D4C69" w:rsidR="003C14D9" w:rsidRPr="00DC3D9D" w:rsidRDefault="003C14D9" w:rsidP="00226B68">
            <w:pPr>
              <w:snapToGrid w:val="0"/>
              <w:rPr>
                <w:rFonts w:ascii="ＭＳ 明朝" w:hAnsi="ＭＳ 明朝"/>
              </w:rPr>
            </w:pPr>
          </w:p>
        </w:tc>
        <w:tc>
          <w:tcPr>
            <w:tcW w:w="4040" w:type="dxa"/>
            <w:shd w:val="clear" w:color="auto" w:fill="auto"/>
          </w:tcPr>
          <w:p w14:paraId="509D288D" w14:textId="137DF840"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自然エネ・再エネの普及・拡大目標の大幅な引き上げを</w:t>
            </w:r>
          </w:p>
          <w:p w14:paraId="38298443" w14:textId="7B983993"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2030年度のエネルギー目標は、太陽光発電など自立・分散型エネルギーの導入量は累計で250万kW以上、再エネ利用率は電力需要量の同35％以上、エネルギー利用効率は2012年比で40％以上改善するという数値となっている（６ページ）。「答申素案」では再エネ拡大目標が125万kWだったことに比べれば目標数値が引き上げられたことは評価できる。しかし、もし250万kWの全てが太陽光発電だったとした場合、年間の発電量は25億kWh程度に過ぎず、大阪府民の全消費電力量600億kWhの５％程度にしかならない。もっと引き上げるべきである。</w:t>
            </w:r>
          </w:p>
        </w:tc>
        <w:tc>
          <w:tcPr>
            <w:tcW w:w="4040" w:type="dxa"/>
            <w:vMerge/>
            <w:shd w:val="clear" w:color="auto" w:fill="auto"/>
          </w:tcPr>
          <w:p w14:paraId="2BC3CC6B" w14:textId="2C4225D6" w:rsidR="003C14D9" w:rsidRPr="00DC3D9D" w:rsidRDefault="003C14D9" w:rsidP="00EC1BB2">
            <w:pPr>
              <w:snapToGrid w:val="0"/>
              <w:ind w:firstLineChars="100" w:firstLine="210"/>
              <w:rPr>
                <w:rFonts w:ascii="ＭＳ 明朝" w:hAnsi="ＭＳ 明朝"/>
              </w:rPr>
            </w:pPr>
          </w:p>
        </w:tc>
      </w:tr>
      <w:tr w:rsidR="003C14D9" w:rsidRPr="00DC3D9D" w14:paraId="6AF9D748" w14:textId="77777777" w:rsidTr="00705A79">
        <w:tc>
          <w:tcPr>
            <w:tcW w:w="539" w:type="dxa"/>
            <w:shd w:val="clear" w:color="auto" w:fill="auto"/>
          </w:tcPr>
          <w:p w14:paraId="58564E28" w14:textId="5CF7C140" w:rsidR="003C14D9" w:rsidRPr="00DC3D9D" w:rsidRDefault="003C14D9" w:rsidP="00684B04">
            <w:pPr>
              <w:snapToGrid w:val="0"/>
              <w:rPr>
                <w:rFonts w:ascii="ＭＳ 明朝" w:hAnsi="ＭＳ 明朝"/>
              </w:rPr>
            </w:pPr>
            <w:r w:rsidRPr="00DC3D9D">
              <w:rPr>
                <w:rFonts w:ascii="ＭＳ 明朝" w:hAnsi="ＭＳ 明朝"/>
              </w:rPr>
              <w:t>22</w:t>
            </w:r>
          </w:p>
        </w:tc>
        <w:tc>
          <w:tcPr>
            <w:tcW w:w="1157" w:type="dxa"/>
          </w:tcPr>
          <w:p w14:paraId="414E314B" w14:textId="77777777" w:rsidR="003C14D9" w:rsidRPr="00DC3D9D" w:rsidRDefault="003C14D9" w:rsidP="00226B68">
            <w:pPr>
              <w:snapToGrid w:val="0"/>
              <w:rPr>
                <w:rFonts w:ascii="ＭＳ 明朝" w:hAnsi="ＭＳ 明朝"/>
              </w:rPr>
            </w:pPr>
            <w:r w:rsidRPr="00DC3D9D">
              <w:rPr>
                <w:rFonts w:ascii="ＭＳ 明朝" w:hAnsi="ＭＳ 明朝" w:hint="eastAsia"/>
              </w:rPr>
              <w:t>６ページ</w:t>
            </w:r>
          </w:p>
          <w:p w14:paraId="194856AF" w14:textId="77777777" w:rsidR="003C14D9" w:rsidRPr="00DC3D9D" w:rsidRDefault="003C14D9" w:rsidP="003D72BC">
            <w:pPr>
              <w:snapToGrid w:val="0"/>
              <w:jc w:val="left"/>
              <w:rPr>
                <w:rFonts w:ascii="ＭＳ 明朝" w:hAnsi="ＭＳ 明朝"/>
                <w:sz w:val="18"/>
              </w:rPr>
            </w:pPr>
            <w:r w:rsidRPr="00DC3D9D">
              <w:rPr>
                <w:rFonts w:ascii="ＭＳ 明朝" w:hAnsi="ＭＳ 明朝" w:hint="eastAsia"/>
                <w:sz w:val="18"/>
              </w:rPr>
              <w:t>３　目標</w:t>
            </w:r>
          </w:p>
          <w:p w14:paraId="191A21AD" w14:textId="5C40E997" w:rsidR="003C14D9" w:rsidRPr="00DC3D9D" w:rsidRDefault="003C14D9" w:rsidP="00226B68">
            <w:pPr>
              <w:snapToGrid w:val="0"/>
              <w:rPr>
                <w:rFonts w:ascii="ＭＳ 明朝" w:hAnsi="ＭＳ 明朝"/>
              </w:rPr>
            </w:pPr>
          </w:p>
        </w:tc>
        <w:tc>
          <w:tcPr>
            <w:tcW w:w="4040" w:type="dxa"/>
            <w:shd w:val="clear" w:color="auto" w:fill="auto"/>
          </w:tcPr>
          <w:p w14:paraId="020134AB" w14:textId="1AA723EE"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自立・分散型エネルギー導入量は、2030年までに表記されたが、非常に不十分である。250万kW以上、その倍を目指すとすべき。また、電源別の内訳も明示すべきです。</w:t>
            </w:r>
          </w:p>
        </w:tc>
        <w:tc>
          <w:tcPr>
            <w:tcW w:w="4040" w:type="dxa"/>
            <w:vMerge/>
            <w:shd w:val="clear" w:color="auto" w:fill="auto"/>
          </w:tcPr>
          <w:p w14:paraId="034E3953" w14:textId="0F26BB70" w:rsidR="003C14D9" w:rsidRPr="00DC3D9D" w:rsidRDefault="003C14D9" w:rsidP="00EC1BB2">
            <w:pPr>
              <w:snapToGrid w:val="0"/>
              <w:ind w:firstLineChars="100" w:firstLine="210"/>
              <w:rPr>
                <w:rFonts w:ascii="ＭＳ 明朝" w:hAnsi="ＭＳ 明朝"/>
              </w:rPr>
            </w:pPr>
          </w:p>
        </w:tc>
      </w:tr>
      <w:tr w:rsidR="003C14D9" w:rsidRPr="00DC3D9D" w14:paraId="67B06BC5" w14:textId="77777777" w:rsidTr="00705A79">
        <w:tc>
          <w:tcPr>
            <w:tcW w:w="539" w:type="dxa"/>
            <w:shd w:val="clear" w:color="auto" w:fill="auto"/>
          </w:tcPr>
          <w:p w14:paraId="0DC4C37D" w14:textId="27BD9E46" w:rsidR="003C14D9" w:rsidRPr="00DC3D9D" w:rsidRDefault="003C14D9" w:rsidP="00684B04">
            <w:pPr>
              <w:snapToGrid w:val="0"/>
              <w:rPr>
                <w:rFonts w:ascii="ＭＳ 明朝" w:hAnsi="ＭＳ 明朝"/>
              </w:rPr>
            </w:pPr>
            <w:r w:rsidRPr="00DC3D9D">
              <w:rPr>
                <w:rFonts w:ascii="ＭＳ 明朝" w:hAnsi="ＭＳ 明朝"/>
              </w:rPr>
              <w:t>23</w:t>
            </w:r>
          </w:p>
        </w:tc>
        <w:tc>
          <w:tcPr>
            <w:tcW w:w="1157" w:type="dxa"/>
          </w:tcPr>
          <w:p w14:paraId="09CE29CC" w14:textId="77777777" w:rsidR="003C14D9" w:rsidRPr="00DC3D9D" w:rsidRDefault="003C14D9" w:rsidP="00226B68">
            <w:pPr>
              <w:snapToGrid w:val="0"/>
              <w:rPr>
                <w:rFonts w:ascii="ＭＳ 明朝" w:hAnsi="ＭＳ 明朝"/>
              </w:rPr>
            </w:pPr>
            <w:r w:rsidRPr="00DC3D9D">
              <w:rPr>
                <w:rFonts w:ascii="ＭＳ 明朝" w:hAnsi="ＭＳ 明朝" w:hint="eastAsia"/>
              </w:rPr>
              <w:t>６ページ</w:t>
            </w:r>
          </w:p>
          <w:p w14:paraId="79BA68EB" w14:textId="77777777" w:rsidR="003C14D9" w:rsidRPr="00DC3D9D" w:rsidRDefault="003C14D9" w:rsidP="003D72BC">
            <w:pPr>
              <w:snapToGrid w:val="0"/>
              <w:jc w:val="left"/>
              <w:rPr>
                <w:rFonts w:ascii="ＭＳ 明朝" w:hAnsi="ＭＳ 明朝"/>
                <w:sz w:val="18"/>
              </w:rPr>
            </w:pPr>
            <w:r w:rsidRPr="00DC3D9D">
              <w:rPr>
                <w:rFonts w:ascii="ＭＳ 明朝" w:hAnsi="ＭＳ 明朝" w:hint="eastAsia"/>
                <w:sz w:val="18"/>
              </w:rPr>
              <w:t>３　目標</w:t>
            </w:r>
          </w:p>
          <w:p w14:paraId="56967EB9" w14:textId="30215532" w:rsidR="003C14D9" w:rsidRPr="00DC3D9D" w:rsidRDefault="003C14D9" w:rsidP="00226B68">
            <w:pPr>
              <w:snapToGrid w:val="0"/>
              <w:rPr>
                <w:rFonts w:ascii="ＭＳ 明朝" w:hAnsi="ＭＳ 明朝"/>
              </w:rPr>
            </w:pPr>
          </w:p>
        </w:tc>
        <w:tc>
          <w:tcPr>
            <w:tcW w:w="4040" w:type="dxa"/>
            <w:shd w:val="clear" w:color="auto" w:fill="auto"/>
          </w:tcPr>
          <w:p w14:paraId="508C589E" w14:textId="1A8AB6E0"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自立・分散型エネルギー導入量は250万kW以上とありますが、審議会の答申では、2019年の現状を83.9万kW増加（2012年度比）とし、2030年までに125万kW以上増加と表記されていたが、本案では250万kW以上としている。2019年の再エネの導入状況が、142万kW（太陽光103.1万kW、廃棄物27万kW、バイオマス11.8万kW、水力0.1万kW）とすると「250万kW以上」はプランの期間の10年間の増加分ではなく、累積導入量と思われ、10年間の増加分は108万kWの計画だと思われますが、250万kWが追加分なのか累積分なのかを明記すべきです。また、電源別の内訳も明示すべきです。</w:t>
            </w:r>
          </w:p>
        </w:tc>
        <w:tc>
          <w:tcPr>
            <w:tcW w:w="4040" w:type="dxa"/>
            <w:vMerge/>
            <w:shd w:val="clear" w:color="auto" w:fill="auto"/>
          </w:tcPr>
          <w:p w14:paraId="333086CE" w14:textId="522FEECF" w:rsidR="003C14D9" w:rsidRPr="00DC3D9D" w:rsidRDefault="003C14D9" w:rsidP="00EC1BB2">
            <w:pPr>
              <w:snapToGrid w:val="0"/>
              <w:ind w:firstLineChars="100" w:firstLine="210"/>
              <w:rPr>
                <w:rFonts w:ascii="ＭＳ 明朝" w:hAnsi="ＭＳ 明朝"/>
              </w:rPr>
            </w:pPr>
          </w:p>
        </w:tc>
      </w:tr>
      <w:tr w:rsidR="00A91BBA" w:rsidRPr="00DC3D9D" w14:paraId="6783D1E5" w14:textId="77777777" w:rsidTr="00705A79">
        <w:tc>
          <w:tcPr>
            <w:tcW w:w="539" w:type="dxa"/>
            <w:shd w:val="clear" w:color="auto" w:fill="auto"/>
          </w:tcPr>
          <w:p w14:paraId="762343B9" w14:textId="306DBE18" w:rsidR="00A91BBA" w:rsidRPr="00DC3D9D" w:rsidRDefault="00225555" w:rsidP="00684B04">
            <w:pPr>
              <w:snapToGrid w:val="0"/>
              <w:rPr>
                <w:rFonts w:ascii="ＭＳ 明朝" w:hAnsi="ＭＳ 明朝"/>
              </w:rPr>
            </w:pPr>
            <w:r w:rsidRPr="00DC3D9D">
              <w:rPr>
                <w:rFonts w:ascii="ＭＳ 明朝" w:hAnsi="ＭＳ 明朝"/>
              </w:rPr>
              <w:t>24</w:t>
            </w:r>
          </w:p>
        </w:tc>
        <w:tc>
          <w:tcPr>
            <w:tcW w:w="1157" w:type="dxa"/>
          </w:tcPr>
          <w:p w14:paraId="43CDB9F3" w14:textId="77777777" w:rsidR="00F92FCE" w:rsidRPr="00DC3D9D" w:rsidRDefault="00F92FCE" w:rsidP="00226B68">
            <w:pPr>
              <w:snapToGrid w:val="0"/>
              <w:rPr>
                <w:rFonts w:ascii="ＭＳ 明朝" w:hAnsi="ＭＳ 明朝"/>
              </w:rPr>
            </w:pPr>
            <w:r w:rsidRPr="00DC3D9D">
              <w:rPr>
                <w:rFonts w:ascii="ＭＳ 明朝" w:hAnsi="ＭＳ 明朝" w:hint="eastAsia"/>
              </w:rPr>
              <w:t>６ページ</w:t>
            </w:r>
          </w:p>
          <w:p w14:paraId="0BCE358F" w14:textId="77777777" w:rsidR="003D72BC" w:rsidRPr="00DC3D9D" w:rsidRDefault="003D72BC" w:rsidP="003D72BC">
            <w:pPr>
              <w:snapToGrid w:val="0"/>
              <w:jc w:val="left"/>
              <w:rPr>
                <w:rFonts w:ascii="ＭＳ 明朝" w:hAnsi="ＭＳ 明朝"/>
                <w:sz w:val="18"/>
              </w:rPr>
            </w:pPr>
            <w:r w:rsidRPr="00DC3D9D">
              <w:rPr>
                <w:rFonts w:ascii="ＭＳ 明朝" w:hAnsi="ＭＳ 明朝" w:hint="eastAsia"/>
                <w:sz w:val="18"/>
              </w:rPr>
              <w:t>３　目標</w:t>
            </w:r>
          </w:p>
          <w:p w14:paraId="19DAFB5E" w14:textId="0D67023E" w:rsidR="003D72BC" w:rsidRPr="00DC3D9D" w:rsidRDefault="003D72BC" w:rsidP="00226B68">
            <w:pPr>
              <w:snapToGrid w:val="0"/>
              <w:rPr>
                <w:rFonts w:ascii="ＭＳ 明朝" w:hAnsi="ＭＳ 明朝"/>
              </w:rPr>
            </w:pPr>
          </w:p>
        </w:tc>
        <w:tc>
          <w:tcPr>
            <w:tcW w:w="4040" w:type="dxa"/>
            <w:shd w:val="clear" w:color="auto" w:fill="auto"/>
          </w:tcPr>
          <w:p w14:paraId="41EA0445" w14:textId="668866C2"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再生可能エネルギーの利用率を倍増」とある。まず、地産地消を進めるという方針のもと、導入量の目標も明記することが必要である。エネルギー消費量の削減についても目標を明記することが必要である。「広域的な再生可能エネルギーの調達」の記述があるが、調達費用はどう見込んでいるのか、明記すべきである。</w:t>
            </w:r>
          </w:p>
        </w:tc>
        <w:tc>
          <w:tcPr>
            <w:tcW w:w="4040" w:type="dxa"/>
            <w:shd w:val="clear" w:color="auto" w:fill="auto"/>
          </w:tcPr>
          <w:p w14:paraId="7CD2E207" w14:textId="2D3BA5D9"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エネルギーの「地産地消」については、引き続き推進してい</w:t>
            </w:r>
            <w:r w:rsidR="003D72BC" w:rsidRPr="00DC3D9D">
              <w:rPr>
                <w:rFonts w:ascii="ＭＳ 明朝" w:hAnsi="ＭＳ 明朝" w:hint="eastAsia"/>
              </w:rPr>
              <w:t>くこととしており</w:t>
            </w:r>
            <w:r w:rsidRPr="00DC3D9D">
              <w:rPr>
                <w:rFonts w:ascii="ＭＳ 明朝" w:hAnsi="ＭＳ 明朝" w:hint="eastAsia"/>
              </w:rPr>
              <w:t>、太陽光発電等の自立・分散型エネルギー導入量の目標を設定しています。</w:t>
            </w:r>
          </w:p>
          <w:p w14:paraId="413616DC" w14:textId="68FEF349" w:rsidR="00A91BBA" w:rsidRPr="00DC3D9D" w:rsidRDefault="00A91BBA" w:rsidP="00D804A3">
            <w:pPr>
              <w:snapToGrid w:val="0"/>
              <w:ind w:firstLineChars="100" w:firstLine="210"/>
              <w:rPr>
                <w:rFonts w:ascii="ＭＳ 明朝" w:hAnsi="ＭＳ 明朝"/>
              </w:rPr>
            </w:pPr>
            <w:r w:rsidRPr="00DC3D9D">
              <w:rPr>
                <w:rFonts w:ascii="ＭＳ 明朝" w:hAnsi="ＭＳ 明朝" w:hint="eastAsia"/>
              </w:rPr>
              <w:t>また、エネルギー消費量の削減に関しては、エネルギー利用効率として、府内総生産あたりのエネルギー消費量の目標を設定しています。</w:t>
            </w:r>
          </w:p>
          <w:p w14:paraId="49B2B2D8" w14:textId="5D1BD816" w:rsidR="00A91BBA" w:rsidRPr="00DC3D9D" w:rsidRDefault="00A91BBA" w:rsidP="00225555">
            <w:pPr>
              <w:snapToGrid w:val="0"/>
              <w:ind w:firstLineChars="100" w:firstLine="210"/>
              <w:rPr>
                <w:rFonts w:ascii="ＭＳ 明朝" w:hAnsi="ＭＳ 明朝"/>
              </w:rPr>
            </w:pPr>
            <w:r w:rsidRPr="00DC3D9D">
              <w:rPr>
                <w:rFonts w:ascii="ＭＳ 明朝" w:hAnsi="ＭＳ 明朝" w:hint="eastAsia"/>
              </w:rPr>
              <w:t>再生可能エネルギー電気の調達のための費用については、電気を利用する需要家が負担するものです。</w:t>
            </w:r>
          </w:p>
        </w:tc>
      </w:tr>
      <w:tr w:rsidR="00A91BBA" w:rsidRPr="00DC3D9D" w14:paraId="7DDD3FA1" w14:textId="77777777" w:rsidTr="00705A79">
        <w:tc>
          <w:tcPr>
            <w:tcW w:w="539" w:type="dxa"/>
            <w:shd w:val="clear" w:color="auto" w:fill="auto"/>
          </w:tcPr>
          <w:p w14:paraId="47183EB1" w14:textId="103DB9DC" w:rsidR="00A91BBA" w:rsidRPr="00DC3D9D" w:rsidRDefault="00225555" w:rsidP="00684B04">
            <w:pPr>
              <w:snapToGrid w:val="0"/>
              <w:rPr>
                <w:rFonts w:ascii="ＭＳ 明朝" w:hAnsi="ＭＳ 明朝"/>
              </w:rPr>
            </w:pPr>
            <w:r w:rsidRPr="00DC3D9D">
              <w:rPr>
                <w:rFonts w:ascii="ＭＳ 明朝" w:hAnsi="ＭＳ 明朝"/>
              </w:rPr>
              <w:lastRenderedPageBreak/>
              <w:t>25</w:t>
            </w:r>
          </w:p>
        </w:tc>
        <w:tc>
          <w:tcPr>
            <w:tcW w:w="1157" w:type="dxa"/>
          </w:tcPr>
          <w:p w14:paraId="0B8DF38F" w14:textId="77777777" w:rsidR="00A91BBA" w:rsidRPr="00DC3D9D" w:rsidRDefault="00F92FCE" w:rsidP="00226B68">
            <w:pPr>
              <w:snapToGrid w:val="0"/>
              <w:rPr>
                <w:rFonts w:ascii="ＭＳ 明朝" w:hAnsi="ＭＳ 明朝"/>
              </w:rPr>
            </w:pPr>
            <w:r w:rsidRPr="00DC3D9D">
              <w:rPr>
                <w:rFonts w:ascii="ＭＳ 明朝" w:hAnsi="ＭＳ 明朝" w:hint="eastAsia"/>
              </w:rPr>
              <w:t>６ページ</w:t>
            </w:r>
          </w:p>
          <w:p w14:paraId="6A1E8680" w14:textId="77777777" w:rsidR="003D72BC" w:rsidRPr="00DC3D9D" w:rsidRDefault="003D72BC" w:rsidP="003D72BC">
            <w:pPr>
              <w:snapToGrid w:val="0"/>
              <w:jc w:val="left"/>
              <w:rPr>
                <w:rFonts w:ascii="ＭＳ 明朝" w:hAnsi="ＭＳ 明朝"/>
                <w:sz w:val="18"/>
              </w:rPr>
            </w:pPr>
            <w:r w:rsidRPr="00DC3D9D">
              <w:rPr>
                <w:rFonts w:ascii="ＭＳ 明朝" w:hAnsi="ＭＳ 明朝" w:hint="eastAsia"/>
                <w:sz w:val="18"/>
              </w:rPr>
              <w:t>３　目標</w:t>
            </w:r>
          </w:p>
          <w:p w14:paraId="2CD9ADF1" w14:textId="76B7FDBB" w:rsidR="003D72BC" w:rsidRPr="00DC3D9D" w:rsidRDefault="003D72BC" w:rsidP="00226B68">
            <w:pPr>
              <w:snapToGrid w:val="0"/>
              <w:rPr>
                <w:rFonts w:ascii="ＭＳ 明朝" w:hAnsi="ＭＳ 明朝"/>
              </w:rPr>
            </w:pPr>
          </w:p>
        </w:tc>
        <w:tc>
          <w:tcPr>
            <w:tcW w:w="4040" w:type="dxa"/>
            <w:shd w:val="clear" w:color="auto" w:fill="auto"/>
          </w:tcPr>
          <w:p w14:paraId="0829F9DA" w14:textId="00EA054B"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再エネ利用率の目標に見合う再エネ拡大目標を</w:t>
            </w:r>
          </w:p>
          <w:p w14:paraId="4D62C2BD" w14:textId="73EFD96B"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再エネ利用率を電力需要量の35％以上にするという目標であるが、その電力量は年間210億kWhとなる。その目標値からしても自立・分散型エネルギーの導入量目標250万kW（発電量25億kWh）はあまりにも低すぎる。もし、大阪の電力需要量（年間600億kWh）の35％以上を再エネで賄う、そのうち半分を大阪府域での再エネ発電で賄おうとするなら、導入量目標はプランの6倍、1</w:t>
            </w:r>
            <w:r w:rsidRPr="00DC3D9D">
              <w:rPr>
                <w:rFonts w:ascii="ＭＳ 明朝" w:hAnsi="ＭＳ 明朝"/>
              </w:rPr>
              <w:t>,</w:t>
            </w:r>
            <w:r w:rsidRPr="00DC3D9D">
              <w:rPr>
                <w:rFonts w:ascii="ＭＳ 明朝" w:hAnsi="ＭＳ 明朝" w:hint="eastAsia"/>
              </w:rPr>
              <w:t>500万kW（発電量は年間150億kWh）に引き上げるべきである。</w:t>
            </w:r>
          </w:p>
        </w:tc>
        <w:tc>
          <w:tcPr>
            <w:tcW w:w="4040" w:type="dxa"/>
            <w:shd w:val="clear" w:color="auto" w:fill="auto"/>
          </w:tcPr>
          <w:p w14:paraId="60D59C62" w14:textId="6817750F"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再エネ利用率は、府域の電力需要量のうち再生可能エネルギーの占める割合を高めようというものであり、府域の再生可能エネルギーのポテンシャルが十分に大きくないことも踏まえ、府域の再生可能エネルギー発電設備だけでなく、府域外の再生可能エネルギー発電設備からの電気も</w:t>
            </w:r>
            <w:r w:rsidR="009F1968" w:rsidRPr="00DC3D9D">
              <w:rPr>
                <w:rFonts w:ascii="ＭＳ 明朝" w:hAnsi="ＭＳ 明朝" w:hint="eastAsia"/>
              </w:rPr>
              <w:t>併せて</w:t>
            </w:r>
            <w:r w:rsidRPr="00DC3D9D">
              <w:rPr>
                <w:rFonts w:ascii="ＭＳ 明朝" w:hAnsi="ＭＳ 明朝" w:hint="eastAsia"/>
              </w:rPr>
              <w:t>利用を促進しようというものです。</w:t>
            </w:r>
          </w:p>
        </w:tc>
      </w:tr>
      <w:tr w:rsidR="00A91BBA" w:rsidRPr="00DC3D9D" w14:paraId="430CA4EB" w14:textId="77777777" w:rsidTr="00705A79">
        <w:tc>
          <w:tcPr>
            <w:tcW w:w="539" w:type="dxa"/>
            <w:shd w:val="clear" w:color="auto" w:fill="auto"/>
          </w:tcPr>
          <w:p w14:paraId="2BDEF023" w14:textId="2B0FD5AF" w:rsidR="00A91BBA" w:rsidRPr="00DC3D9D" w:rsidRDefault="00225555" w:rsidP="00684B04">
            <w:pPr>
              <w:snapToGrid w:val="0"/>
              <w:rPr>
                <w:rFonts w:ascii="ＭＳ 明朝" w:hAnsi="ＭＳ 明朝"/>
              </w:rPr>
            </w:pPr>
            <w:r w:rsidRPr="00DC3D9D">
              <w:rPr>
                <w:rFonts w:ascii="ＭＳ 明朝" w:hAnsi="ＭＳ 明朝"/>
              </w:rPr>
              <w:t>26</w:t>
            </w:r>
          </w:p>
        </w:tc>
        <w:tc>
          <w:tcPr>
            <w:tcW w:w="1157" w:type="dxa"/>
          </w:tcPr>
          <w:p w14:paraId="655B730E" w14:textId="77777777" w:rsidR="00A91BBA" w:rsidRPr="00DC3D9D" w:rsidRDefault="00F92FCE" w:rsidP="00226B68">
            <w:pPr>
              <w:snapToGrid w:val="0"/>
              <w:rPr>
                <w:rFonts w:ascii="ＭＳ 明朝" w:hAnsi="ＭＳ 明朝"/>
              </w:rPr>
            </w:pPr>
            <w:r w:rsidRPr="00DC3D9D">
              <w:rPr>
                <w:rFonts w:ascii="ＭＳ 明朝" w:hAnsi="ＭＳ 明朝" w:hint="eastAsia"/>
              </w:rPr>
              <w:t>６ページ</w:t>
            </w:r>
          </w:p>
          <w:p w14:paraId="477CEA9F" w14:textId="77777777" w:rsidR="003D72BC" w:rsidRPr="00DC3D9D" w:rsidRDefault="003D72BC" w:rsidP="003D72BC">
            <w:pPr>
              <w:snapToGrid w:val="0"/>
              <w:jc w:val="left"/>
              <w:rPr>
                <w:rFonts w:ascii="ＭＳ 明朝" w:hAnsi="ＭＳ 明朝"/>
                <w:sz w:val="18"/>
              </w:rPr>
            </w:pPr>
            <w:r w:rsidRPr="00DC3D9D">
              <w:rPr>
                <w:rFonts w:ascii="ＭＳ 明朝" w:hAnsi="ＭＳ 明朝" w:hint="eastAsia"/>
                <w:sz w:val="18"/>
              </w:rPr>
              <w:t>３　目標</w:t>
            </w:r>
          </w:p>
          <w:p w14:paraId="3E3D147F" w14:textId="2DDF2A03" w:rsidR="003D72BC" w:rsidRPr="00DC3D9D" w:rsidRDefault="003D72BC" w:rsidP="00226B68">
            <w:pPr>
              <w:snapToGrid w:val="0"/>
              <w:rPr>
                <w:rFonts w:ascii="ＭＳ 明朝" w:hAnsi="ＭＳ 明朝"/>
              </w:rPr>
            </w:pPr>
          </w:p>
        </w:tc>
        <w:tc>
          <w:tcPr>
            <w:tcW w:w="4040" w:type="dxa"/>
            <w:shd w:val="clear" w:color="auto" w:fill="auto"/>
          </w:tcPr>
          <w:p w14:paraId="22AF30E1" w14:textId="35F2CA06"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再エネ利用率35％はあまりにも低すぎます。もっと高い目標設定をお願いします。</w:t>
            </w:r>
          </w:p>
        </w:tc>
        <w:tc>
          <w:tcPr>
            <w:tcW w:w="4040" w:type="dxa"/>
            <w:shd w:val="clear" w:color="auto" w:fill="auto"/>
          </w:tcPr>
          <w:p w14:paraId="35F2EA20" w14:textId="2EBBE499" w:rsidR="00A91BBA" w:rsidRPr="00DC3D9D" w:rsidRDefault="00A91BBA" w:rsidP="003D72BC">
            <w:pPr>
              <w:snapToGrid w:val="0"/>
              <w:ind w:firstLineChars="100" w:firstLine="210"/>
              <w:rPr>
                <w:rFonts w:ascii="ＭＳ 明朝" w:hAnsi="ＭＳ 明朝"/>
              </w:rPr>
            </w:pPr>
            <w:r w:rsidRPr="00DC3D9D">
              <w:rPr>
                <w:rFonts w:ascii="ＭＳ 明朝" w:hAnsi="ＭＳ 明朝" w:hint="eastAsia"/>
              </w:rPr>
              <w:t>再エネ利用率の目標値である「35％以上」は、府域の現状（15～20％）や国のエネルギーミックス（22～24％）を踏まえると、全国に先駆けて再生可能エネルギーの利用を進めていかなければ達成できない</w:t>
            </w:r>
            <w:r w:rsidR="00D804A3" w:rsidRPr="00DC3D9D">
              <w:rPr>
                <w:rFonts w:ascii="ＭＳ 明朝" w:hAnsi="ＭＳ 明朝" w:hint="eastAsia"/>
              </w:rPr>
              <w:t>高い</w:t>
            </w:r>
            <w:r w:rsidRPr="00DC3D9D">
              <w:rPr>
                <w:rFonts w:ascii="ＭＳ 明朝" w:hAnsi="ＭＳ 明朝" w:hint="eastAsia"/>
              </w:rPr>
              <w:t>目標値であると考えています。なお、国においてエネルギーミックスの見直しが行われる際には、その内容を精査し、目標値の見直しについて検討します。</w:t>
            </w:r>
          </w:p>
        </w:tc>
      </w:tr>
      <w:tr w:rsidR="00511594" w:rsidRPr="00DC3D9D" w14:paraId="27613F19" w14:textId="77777777" w:rsidTr="00705A79">
        <w:tc>
          <w:tcPr>
            <w:tcW w:w="539" w:type="dxa"/>
            <w:shd w:val="clear" w:color="auto" w:fill="auto"/>
          </w:tcPr>
          <w:p w14:paraId="571F964C" w14:textId="793D8098" w:rsidR="00511594" w:rsidRPr="00DC3D9D" w:rsidRDefault="00511594" w:rsidP="00684B04">
            <w:pPr>
              <w:snapToGrid w:val="0"/>
              <w:rPr>
                <w:rFonts w:ascii="ＭＳ 明朝" w:hAnsi="ＭＳ 明朝"/>
              </w:rPr>
            </w:pPr>
            <w:r w:rsidRPr="00DC3D9D">
              <w:rPr>
                <w:rFonts w:ascii="ＭＳ 明朝" w:hAnsi="ＭＳ 明朝"/>
              </w:rPr>
              <w:t>27</w:t>
            </w:r>
          </w:p>
        </w:tc>
        <w:tc>
          <w:tcPr>
            <w:tcW w:w="1157" w:type="dxa"/>
          </w:tcPr>
          <w:p w14:paraId="0C9F901D" w14:textId="77777777" w:rsidR="00511594" w:rsidRPr="00DC3D9D" w:rsidRDefault="00511594" w:rsidP="00226B68">
            <w:pPr>
              <w:snapToGrid w:val="0"/>
              <w:rPr>
                <w:rFonts w:ascii="ＭＳ 明朝" w:hAnsi="ＭＳ 明朝"/>
              </w:rPr>
            </w:pPr>
            <w:r w:rsidRPr="00DC3D9D">
              <w:rPr>
                <w:rFonts w:ascii="ＭＳ 明朝" w:hAnsi="ＭＳ 明朝" w:hint="eastAsia"/>
              </w:rPr>
              <w:t>６ページ</w:t>
            </w:r>
          </w:p>
          <w:p w14:paraId="60EDEE0D" w14:textId="77777777" w:rsidR="00511594" w:rsidRPr="00DC3D9D" w:rsidRDefault="00511594" w:rsidP="003D72BC">
            <w:pPr>
              <w:snapToGrid w:val="0"/>
              <w:jc w:val="left"/>
              <w:rPr>
                <w:rFonts w:ascii="ＭＳ 明朝" w:hAnsi="ＭＳ 明朝"/>
                <w:sz w:val="18"/>
              </w:rPr>
            </w:pPr>
            <w:r w:rsidRPr="00DC3D9D">
              <w:rPr>
                <w:rFonts w:ascii="ＭＳ 明朝" w:hAnsi="ＭＳ 明朝" w:hint="eastAsia"/>
                <w:sz w:val="18"/>
              </w:rPr>
              <w:t>３　目標</w:t>
            </w:r>
          </w:p>
          <w:p w14:paraId="1008BA79" w14:textId="7B371EA5" w:rsidR="00511594" w:rsidRPr="00DC3D9D" w:rsidRDefault="00511594" w:rsidP="00226B68">
            <w:pPr>
              <w:snapToGrid w:val="0"/>
              <w:rPr>
                <w:rFonts w:ascii="ＭＳ 明朝" w:hAnsi="ＭＳ 明朝"/>
              </w:rPr>
            </w:pPr>
          </w:p>
        </w:tc>
        <w:tc>
          <w:tcPr>
            <w:tcW w:w="4040" w:type="dxa"/>
            <w:shd w:val="clear" w:color="auto" w:fill="auto"/>
          </w:tcPr>
          <w:p w14:paraId="3333D208" w14:textId="484812DE" w:rsidR="00511594" w:rsidRPr="00DC3D9D" w:rsidRDefault="00511594" w:rsidP="00DC3D9D">
            <w:pPr>
              <w:snapToGrid w:val="0"/>
              <w:ind w:firstLineChars="100" w:firstLine="210"/>
              <w:rPr>
                <w:rFonts w:ascii="ＭＳ 明朝" w:hAnsi="ＭＳ 明朝"/>
              </w:rPr>
            </w:pPr>
            <w:r w:rsidRPr="00DC3D9D">
              <w:rPr>
                <w:rFonts w:ascii="ＭＳ 明朝" w:hAnsi="ＭＳ 明朝" w:hint="eastAsia"/>
              </w:rPr>
              <w:t>再エネ利用率を35％以上としていますが、再エネの電源別の発電量、それぞれの具体的な数値を示し、不足分を他の地域から、どのように調達するのか、どのような取り組みを実施するのか明示すべきです。</w:t>
            </w:r>
          </w:p>
        </w:tc>
        <w:tc>
          <w:tcPr>
            <w:tcW w:w="4040" w:type="dxa"/>
            <w:vMerge w:val="restart"/>
            <w:shd w:val="clear" w:color="auto" w:fill="auto"/>
          </w:tcPr>
          <w:p w14:paraId="3AB13604" w14:textId="5A54F760" w:rsidR="00511594" w:rsidRPr="00DC3D9D" w:rsidRDefault="00511594" w:rsidP="00684B04">
            <w:pPr>
              <w:snapToGrid w:val="0"/>
              <w:ind w:firstLineChars="100" w:firstLine="210"/>
              <w:rPr>
                <w:rFonts w:ascii="ＭＳ 明朝" w:hAnsi="ＭＳ 明朝"/>
              </w:rPr>
            </w:pPr>
            <w:r w:rsidRPr="00DC3D9D">
              <w:rPr>
                <w:rFonts w:ascii="ＭＳ 明朝" w:hAnsi="ＭＳ 明朝" w:hint="eastAsia"/>
              </w:rPr>
              <w:t>再エネ利用率は、府域の電力需要量のうち再生可能エネルギーの占める割合を高めようというものであり、府域の再生可能エネルギー発電設備だけでなく、府域外の再生可能エネルギー発電設備からの電気も併せて利用を促進しようというものです。再生可能エネルギー電気の利用量については、全国でどの種別の電源がどの程度導入されていくかを予見することは困難であり、また、電源は需要家が選択するものであることから、その電源別内訳は示していません。</w:t>
            </w:r>
          </w:p>
          <w:p w14:paraId="660D4D74" w14:textId="2BB4F800" w:rsidR="00511594" w:rsidRPr="00DC3D9D" w:rsidRDefault="00511594" w:rsidP="00E418DA">
            <w:pPr>
              <w:snapToGrid w:val="0"/>
              <w:ind w:firstLineChars="100" w:firstLine="210"/>
              <w:rPr>
                <w:rFonts w:ascii="ＭＳ 明朝" w:hAnsi="ＭＳ 明朝"/>
              </w:rPr>
            </w:pPr>
            <w:r w:rsidRPr="00DC3D9D">
              <w:rPr>
                <w:rFonts w:ascii="ＭＳ 明朝" w:hAnsi="ＭＳ 明朝" w:hint="eastAsia"/>
              </w:rPr>
              <w:t>再生可能エネルギー電気の広域的な調達の促進のための具体的な取組みについては、９ページに記載しているように、府市の庁舎における再生可能エネルギー電気の率先的な調達、事業者に対する再エネ電力調達マッチング事業などによる支援、府民や事業者が再生可能エネルギー電気を選択しやすい環境づくりなどに取り組んでいきます。</w:t>
            </w:r>
          </w:p>
        </w:tc>
      </w:tr>
      <w:tr w:rsidR="00511594" w:rsidRPr="00DC3D9D" w14:paraId="71B5799B" w14:textId="77777777" w:rsidTr="00705A79">
        <w:tc>
          <w:tcPr>
            <w:tcW w:w="539" w:type="dxa"/>
            <w:shd w:val="clear" w:color="auto" w:fill="auto"/>
          </w:tcPr>
          <w:p w14:paraId="58BE6165" w14:textId="589AD66A" w:rsidR="00511594" w:rsidRPr="00DC3D9D" w:rsidRDefault="00511594" w:rsidP="00684B04">
            <w:pPr>
              <w:snapToGrid w:val="0"/>
              <w:rPr>
                <w:rFonts w:ascii="ＭＳ 明朝" w:hAnsi="ＭＳ 明朝"/>
              </w:rPr>
            </w:pPr>
            <w:r w:rsidRPr="00DC3D9D">
              <w:rPr>
                <w:rFonts w:ascii="ＭＳ 明朝" w:hAnsi="ＭＳ 明朝"/>
              </w:rPr>
              <w:t>28</w:t>
            </w:r>
          </w:p>
        </w:tc>
        <w:tc>
          <w:tcPr>
            <w:tcW w:w="1157" w:type="dxa"/>
          </w:tcPr>
          <w:p w14:paraId="5F51BDA6" w14:textId="77777777" w:rsidR="00511594" w:rsidRPr="00DC3D9D" w:rsidRDefault="00511594" w:rsidP="00226B68">
            <w:pPr>
              <w:snapToGrid w:val="0"/>
              <w:rPr>
                <w:rFonts w:ascii="ＭＳ 明朝" w:hAnsi="ＭＳ 明朝"/>
              </w:rPr>
            </w:pPr>
            <w:r w:rsidRPr="00DC3D9D">
              <w:rPr>
                <w:rFonts w:ascii="ＭＳ 明朝" w:hAnsi="ＭＳ 明朝" w:hint="eastAsia"/>
              </w:rPr>
              <w:t>６ページ</w:t>
            </w:r>
          </w:p>
          <w:p w14:paraId="37667B11" w14:textId="77777777" w:rsidR="00511594" w:rsidRPr="00DC3D9D" w:rsidRDefault="00511594" w:rsidP="00E418DA">
            <w:pPr>
              <w:snapToGrid w:val="0"/>
              <w:jc w:val="left"/>
              <w:rPr>
                <w:rFonts w:ascii="ＭＳ 明朝" w:hAnsi="ＭＳ 明朝"/>
                <w:sz w:val="18"/>
              </w:rPr>
            </w:pPr>
            <w:r w:rsidRPr="00DC3D9D">
              <w:rPr>
                <w:rFonts w:ascii="ＭＳ 明朝" w:hAnsi="ＭＳ 明朝" w:hint="eastAsia"/>
                <w:sz w:val="18"/>
              </w:rPr>
              <w:t>３　目標</w:t>
            </w:r>
          </w:p>
          <w:p w14:paraId="594B65C7" w14:textId="0AC26963" w:rsidR="00511594" w:rsidRPr="00DC3D9D" w:rsidRDefault="00511594" w:rsidP="00226B68">
            <w:pPr>
              <w:snapToGrid w:val="0"/>
              <w:rPr>
                <w:rFonts w:ascii="ＭＳ 明朝" w:hAnsi="ＭＳ 明朝"/>
              </w:rPr>
            </w:pPr>
          </w:p>
        </w:tc>
        <w:tc>
          <w:tcPr>
            <w:tcW w:w="4040" w:type="dxa"/>
            <w:shd w:val="clear" w:color="auto" w:fill="auto"/>
          </w:tcPr>
          <w:p w14:paraId="3896A7E0" w14:textId="39E6760B" w:rsidR="00511594" w:rsidRPr="00DC3D9D" w:rsidRDefault="00511594" w:rsidP="00DC3D9D">
            <w:pPr>
              <w:snapToGrid w:val="0"/>
              <w:ind w:firstLineChars="100" w:firstLine="210"/>
              <w:rPr>
                <w:rFonts w:ascii="ＭＳ 明朝" w:hAnsi="ＭＳ 明朝"/>
              </w:rPr>
            </w:pPr>
            <w:r w:rsidRPr="00DC3D9D">
              <w:rPr>
                <w:rFonts w:ascii="ＭＳ 明朝" w:hAnsi="ＭＳ 明朝" w:hint="eastAsia"/>
              </w:rPr>
              <w:t>再エネ利用率を35％以上としていますが、再エネの電源別の発電量を明示すべきです。例えば2019年度の大阪府の電力需要量は547億kWh（資源エネルギー庁データ）で、その35％は191.45億kWhとなります。府域の再エネの導入ポテンシャルは太陽光が1,053万kW、陸上風力が31万kW、設備利用率を太陽光発電を15％、風力発電を25％とすると、発電量は太陽光が約138.3億kWh、風力が6.8億kWhとなり両方で約145億kWhとなり、ポテンシャル分がすべて発電をしても発電需要量の26.5％にしかなりません。単なる％の表示だけでなく、具体的な数値を示し、需要量が賄えるのか、他の地域から調達するのか、賄えない場合はどのような取り組みを実施するのか明示をすべきです。</w:t>
            </w:r>
          </w:p>
        </w:tc>
        <w:tc>
          <w:tcPr>
            <w:tcW w:w="4040" w:type="dxa"/>
            <w:vMerge/>
            <w:shd w:val="clear" w:color="auto" w:fill="auto"/>
          </w:tcPr>
          <w:p w14:paraId="20C99DBF" w14:textId="7AE054B7" w:rsidR="00511594" w:rsidRPr="00DC3D9D" w:rsidRDefault="00511594" w:rsidP="00E418DA">
            <w:pPr>
              <w:snapToGrid w:val="0"/>
              <w:ind w:firstLineChars="100" w:firstLine="210"/>
              <w:rPr>
                <w:rFonts w:ascii="ＭＳ 明朝" w:hAnsi="ＭＳ 明朝"/>
              </w:rPr>
            </w:pPr>
          </w:p>
        </w:tc>
      </w:tr>
      <w:tr w:rsidR="00A91BBA" w:rsidRPr="00DC3D9D" w14:paraId="28D05EBD" w14:textId="77777777" w:rsidTr="00705A79">
        <w:tc>
          <w:tcPr>
            <w:tcW w:w="539" w:type="dxa"/>
            <w:shd w:val="clear" w:color="auto" w:fill="auto"/>
          </w:tcPr>
          <w:p w14:paraId="5A072B9D" w14:textId="4720861C" w:rsidR="00A91BBA" w:rsidRPr="00DC3D9D" w:rsidRDefault="00225555" w:rsidP="00684B04">
            <w:pPr>
              <w:snapToGrid w:val="0"/>
              <w:rPr>
                <w:rFonts w:ascii="ＭＳ 明朝" w:hAnsi="ＭＳ 明朝"/>
              </w:rPr>
            </w:pPr>
            <w:r w:rsidRPr="00DC3D9D">
              <w:rPr>
                <w:rFonts w:ascii="ＭＳ 明朝" w:hAnsi="ＭＳ 明朝"/>
              </w:rPr>
              <w:t>29</w:t>
            </w:r>
          </w:p>
        </w:tc>
        <w:tc>
          <w:tcPr>
            <w:tcW w:w="1157" w:type="dxa"/>
          </w:tcPr>
          <w:p w14:paraId="56C3A80C" w14:textId="77777777" w:rsidR="00A91BBA" w:rsidRPr="00DC3D9D" w:rsidRDefault="00F92FCE" w:rsidP="00226B68">
            <w:pPr>
              <w:snapToGrid w:val="0"/>
              <w:rPr>
                <w:rFonts w:ascii="ＭＳ 明朝" w:hAnsi="ＭＳ 明朝"/>
              </w:rPr>
            </w:pPr>
            <w:r w:rsidRPr="00DC3D9D">
              <w:rPr>
                <w:rFonts w:ascii="ＭＳ 明朝" w:hAnsi="ＭＳ 明朝" w:hint="eastAsia"/>
              </w:rPr>
              <w:t>６ページ</w:t>
            </w:r>
          </w:p>
          <w:p w14:paraId="3811F754" w14:textId="77777777" w:rsidR="00E418DA" w:rsidRPr="00DC3D9D" w:rsidRDefault="00E418DA" w:rsidP="00E418DA">
            <w:pPr>
              <w:snapToGrid w:val="0"/>
              <w:jc w:val="left"/>
              <w:rPr>
                <w:rFonts w:ascii="ＭＳ 明朝" w:hAnsi="ＭＳ 明朝"/>
                <w:sz w:val="18"/>
              </w:rPr>
            </w:pPr>
            <w:r w:rsidRPr="00DC3D9D">
              <w:rPr>
                <w:rFonts w:ascii="ＭＳ 明朝" w:hAnsi="ＭＳ 明朝" w:hint="eastAsia"/>
                <w:sz w:val="18"/>
              </w:rPr>
              <w:t>３　目標</w:t>
            </w:r>
          </w:p>
          <w:p w14:paraId="701A104E" w14:textId="1C4D2651" w:rsidR="00E418DA" w:rsidRPr="00DC3D9D" w:rsidRDefault="00E418DA" w:rsidP="00226B68">
            <w:pPr>
              <w:snapToGrid w:val="0"/>
              <w:rPr>
                <w:rFonts w:ascii="ＭＳ 明朝" w:hAnsi="ＭＳ 明朝"/>
              </w:rPr>
            </w:pPr>
          </w:p>
        </w:tc>
        <w:tc>
          <w:tcPr>
            <w:tcW w:w="4040" w:type="dxa"/>
            <w:shd w:val="clear" w:color="auto" w:fill="auto"/>
          </w:tcPr>
          <w:p w14:paraId="60210D0F" w14:textId="3C8C5EB5"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エネルギー利用の効率化は、どれくらい電力需要を削減するかを明記すべき</w:t>
            </w:r>
          </w:p>
          <w:p w14:paraId="6EFEEF48" w14:textId="723491E6"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エネルギー利用効率を2012年比で</w:t>
            </w:r>
            <w:r w:rsidRPr="00DC3D9D">
              <w:rPr>
                <w:rFonts w:ascii="ＭＳ 明朝" w:hAnsi="ＭＳ 明朝" w:hint="eastAsia"/>
              </w:rPr>
              <w:lastRenderedPageBreak/>
              <w:t>40％以上改善するという方針である。簡単に言えば2012年には100kWで生産していたものを60kWで生産できるようにするということであるが、それが大阪の電力需要量をどれだけ削減するかを明記すべきである。</w:t>
            </w:r>
          </w:p>
        </w:tc>
        <w:tc>
          <w:tcPr>
            <w:tcW w:w="4040" w:type="dxa"/>
            <w:shd w:val="clear" w:color="auto" w:fill="auto"/>
          </w:tcPr>
          <w:p w14:paraId="452EA081" w14:textId="795E232F" w:rsidR="00A91BBA" w:rsidRPr="00DC3D9D" w:rsidRDefault="00A91BBA" w:rsidP="00E2564B">
            <w:pPr>
              <w:snapToGrid w:val="0"/>
              <w:ind w:firstLineChars="100" w:firstLine="210"/>
              <w:rPr>
                <w:rFonts w:ascii="ＭＳ 明朝" w:hAnsi="ＭＳ 明朝"/>
              </w:rPr>
            </w:pPr>
            <w:r w:rsidRPr="00DC3D9D">
              <w:rPr>
                <w:rFonts w:ascii="ＭＳ 明朝" w:hAnsi="ＭＳ 明朝" w:hint="eastAsia"/>
              </w:rPr>
              <w:lastRenderedPageBreak/>
              <w:t>エネルギー利用効率は、府内総生産あたりのエネルギー消費量を改善しようというものであり、エネルギー消費量の絶</w:t>
            </w:r>
            <w:r w:rsidRPr="00DC3D9D">
              <w:rPr>
                <w:rFonts w:ascii="ＭＳ 明朝" w:hAnsi="ＭＳ 明朝" w:hint="eastAsia"/>
              </w:rPr>
              <w:lastRenderedPageBreak/>
              <w:t>対値を削減しようというものではない</w:t>
            </w:r>
            <w:r w:rsidR="00E2564B" w:rsidRPr="00DC3D9D">
              <w:rPr>
                <w:rFonts w:ascii="ＭＳ 明朝" w:hAnsi="ＭＳ 明朝" w:hint="eastAsia"/>
              </w:rPr>
              <w:t>ため</w:t>
            </w:r>
            <w:r w:rsidRPr="00DC3D9D">
              <w:rPr>
                <w:rFonts w:ascii="ＭＳ 明朝" w:hAnsi="ＭＳ 明朝" w:hint="eastAsia"/>
              </w:rPr>
              <w:t>、エネルギー消費量の削減率は明記していません。なお、</w:t>
            </w:r>
            <w:r w:rsidR="00E2564B" w:rsidRPr="00DC3D9D">
              <w:rPr>
                <w:rFonts w:ascii="ＭＳ 明朝" w:hAnsi="ＭＳ 明朝" w:hint="eastAsia"/>
              </w:rPr>
              <w:t>「大阪の再生・成長に向けた新戦略」において目標として設定された経済成長率の下で、</w:t>
            </w:r>
            <w:r w:rsidRPr="00DC3D9D">
              <w:rPr>
                <w:rFonts w:ascii="ＭＳ 明朝" w:hAnsi="ＭＳ 明朝" w:hint="eastAsia"/>
              </w:rPr>
              <w:t>「大阪府地球温暖化対策実行計画（区域施策編）」における目標設定の考え方と整合を図りながら</w:t>
            </w:r>
            <w:r w:rsidR="00E2564B" w:rsidRPr="00DC3D9D">
              <w:rPr>
                <w:rFonts w:ascii="ＭＳ 明朝" w:hAnsi="ＭＳ 明朝" w:hint="eastAsia"/>
              </w:rPr>
              <w:t>試算すると</w:t>
            </w:r>
            <w:r w:rsidRPr="00DC3D9D">
              <w:rPr>
                <w:rFonts w:ascii="ＭＳ 明朝" w:hAnsi="ＭＳ 明朝" w:hint="eastAsia"/>
              </w:rPr>
              <w:t>、エネルギー消費量を</w:t>
            </w:r>
            <w:r w:rsidR="00E2564B" w:rsidRPr="00DC3D9D">
              <w:rPr>
                <w:rFonts w:ascii="ＭＳ 明朝" w:hAnsi="ＭＳ 明朝" w:hint="eastAsia"/>
              </w:rPr>
              <w:t>2030年度までに</w:t>
            </w:r>
            <w:r w:rsidRPr="00DC3D9D">
              <w:rPr>
                <w:rFonts w:ascii="ＭＳ 明朝" w:hAnsi="ＭＳ 明朝" w:hint="eastAsia"/>
              </w:rPr>
              <w:t>2012年度比で約３割削減することになります。</w:t>
            </w:r>
          </w:p>
        </w:tc>
      </w:tr>
      <w:tr w:rsidR="004064F6" w:rsidRPr="00DC3D9D" w14:paraId="03B05EB0" w14:textId="77777777" w:rsidTr="002A7823">
        <w:trPr>
          <w:trHeight w:val="454"/>
        </w:trPr>
        <w:tc>
          <w:tcPr>
            <w:tcW w:w="9776" w:type="dxa"/>
            <w:gridSpan w:val="4"/>
            <w:shd w:val="clear" w:color="auto" w:fill="D9D9D9" w:themeFill="background1" w:themeFillShade="D9"/>
            <w:vAlign w:val="center"/>
          </w:tcPr>
          <w:p w14:paraId="5CCEC6E0" w14:textId="77777777" w:rsidR="004064F6" w:rsidRPr="00DC3D9D" w:rsidRDefault="004064F6" w:rsidP="002A7823">
            <w:pPr>
              <w:snapToGrid w:val="0"/>
              <w:rPr>
                <w:rFonts w:ascii="ＭＳ 明朝" w:hAnsi="ＭＳ 明朝"/>
              </w:rPr>
            </w:pPr>
            <w:r w:rsidRPr="00DC3D9D">
              <w:rPr>
                <w:rFonts w:ascii="ＭＳ 明朝" w:hAnsi="ＭＳ 明朝" w:hint="eastAsia"/>
                <w:szCs w:val="21"/>
              </w:rPr>
              <w:lastRenderedPageBreak/>
              <w:t>４　取組みの方向性と対策の柱について</w:t>
            </w:r>
          </w:p>
        </w:tc>
      </w:tr>
      <w:tr w:rsidR="00A91BBA" w:rsidRPr="00DC3D9D" w14:paraId="04029641" w14:textId="77777777" w:rsidTr="00705A79">
        <w:tc>
          <w:tcPr>
            <w:tcW w:w="539" w:type="dxa"/>
            <w:shd w:val="clear" w:color="auto" w:fill="auto"/>
          </w:tcPr>
          <w:p w14:paraId="57D4EFB3" w14:textId="01F3D5AD" w:rsidR="00A91BBA" w:rsidRPr="00DC3D9D" w:rsidRDefault="00A91BBA" w:rsidP="00684B04">
            <w:pPr>
              <w:snapToGrid w:val="0"/>
              <w:rPr>
                <w:rFonts w:ascii="ＭＳ 明朝" w:hAnsi="ＭＳ 明朝"/>
              </w:rPr>
            </w:pPr>
            <w:r w:rsidRPr="00DC3D9D">
              <w:rPr>
                <w:rFonts w:ascii="ＭＳ 明朝" w:hAnsi="ＭＳ 明朝"/>
              </w:rPr>
              <w:t>30</w:t>
            </w:r>
          </w:p>
        </w:tc>
        <w:tc>
          <w:tcPr>
            <w:tcW w:w="1157" w:type="dxa"/>
          </w:tcPr>
          <w:p w14:paraId="5D367A06" w14:textId="77777777" w:rsidR="009E37A2" w:rsidRPr="00DC3D9D" w:rsidRDefault="009E37A2" w:rsidP="00684B04">
            <w:pPr>
              <w:snapToGrid w:val="0"/>
              <w:rPr>
                <w:rFonts w:ascii="ＭＳ 明朝" w:hAnsi="ＭＳ 明朝"/>
              </w:rPr>
            </w:pPr>
            <w:r w:rsidRPr="00DC3D9D">
              <w:rPr>
                <w:rFonts w:ascii="ＭＳ 明朝" w:hAnsi="ＭＳ 明朝" w:hint="eastAsia"/>
              </w:rPr>
              <w:t>７ページ</w:t>
            </w:r>
          </w:p>
          <w:p w14:paraId="099F0422" w14:textId="773E807F" w:rsidR="004C7095" w:rsidRPr="00DC3D9D" w:rsidRDefault="004C7095" w:rsidP="004C7095">
            <w:pPr>
              <w:snapToGrid w:val="0"/>
              <w:jc w:val="left"/>
              <w:rPr>
                <w:rFonts w:ascii="ＭＳ 明朝" w:hAnsi="ＭＳ 明朝"/>
                <w:sz w:val="18"/>
              </w:rPr>
            </w:pPr>
            <w:r w:rsidRPr="00DC3D9D">
              <w:rPr>
                <w:rFonts w:ascii="ＭＳ 明朝" w:hAnsi="ＭＳ 明朝" w:hint="eastAsia"/>
                <w:sz w:val="18"/>
              </w:rPr>
              <w:t>１　取組みの方向性</w:t>
            </w:r>
          </w:p>
          <w:p w14:paraId="3BBF764C" w14:textId="1031AFEB" w:rsidR="004C7095" w:rsidRPr="00DC3D9D" w:rsidRDefault="004C7095" w:rsidP="00684B04">
            <w:pPr>
              <w:snapToGrid w:val="0"/>
              <w:rPr>
                <w:rFonts w:ascii="ＭＳ 明朝" w:hAnsi="ＭＳ 明朝"/>
              </w:rPr>
            </w:pPr>
          </w:p>
        </w:tc>
        <w:tc>
          <w:tcPr>
            <w:tcW w:w="4040" w:type="dxa"/>
            <w:shd w:val="clear" w:color="auto" w:fill="auto"/>
          </w:tcPr>
          <w:p w14:paraId="1EFC78C0" w14:textId="78DC6FF1"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「おおさかエネルギー地産地消推進プラン」という考え方を復活させてください。</w:t>
            </w:r>
          </w:p>
          <w:p w14:paraId="56B1259B"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それが、災害に強いまちづくりや、地域活性につながると思います。</w:t>
            </w:r>
          </w:p>
          <w:p w14:paraId="64FC8C90" w14:textId="2DF2E7E5" w:rsidR="00A91BBA" w:rsidRPr="00DC3D9D" w:rsidRDefault="00A91BBA" w:rsidP="00BB15D0">
            <w:pPr>
              <w:snapToGrid w:val="0"/>
              <w:ind w:firstLineChars="100" w:firstLine="210"/>
              <w:rPr>
                <w:rFonts w:ascii="ＭＳ 明朝" w:hAnsi="ＭＳ 明朝"/>
              </w:rPr>
            </w:pPr>
            <w:r w:rsidRPr="00DC3D9D">
              <w:rPr>
                <w:rFonts w:ascii="ＭＳ 明朝" w:hAnsi="ＭＳ 明朝" w:hint="eastAsia"/>
              </w:rPr>
              <w:t>太陽光発電・太陽熱利用・地中熱利用・木質バイオマス発電・畜産バイオマス発電・食品バイオマス発電・小水力発電など地域の特性にあわせ、地元企業・市民（市民協同発電や市民債発行などの参加も）が、智恵を出し合い、工夫し、地域の人を巻き込んでいくことにつながると思います。</w:t>
            </w:r>
          </w:p>
          <w:p w14:paraId="48FB18E3" w14:textId="1D27A8F5"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エネルギーの地産地消を通して、ただ再エネを増やすにとどまらず、企業の成長・つながり作り・市民に自覚などの価値が生まれると思います。</w:t>
            </w:r>
          </w:p>
        </w:tc>
        <w:tc>
          <w:tcPr>
            <w:tcW w:w="4040" w:type="dxa"/>
            <w:shd w:val="clear" w:color="auto" w:fill="auto"/>
          </w:tcPr>
          <w:p w14:paraId="55FAC85E" w14:textId="412ACE26" w:rsidR="00A91BBA" w:rsidRPr="00DC3D9D" w:rsidRDefault="00A91BBA" w:rsidP="00660EBF">
            <w:pPr>
              <w:snapToGrid w:val="0"/>
              <w:ind w:firstLineChars="100" w:firstLine="210"/>
              <w:rPr>
                <w:rFonts w:ascii="ＭＳ 明朝" w:hAnsi="ＭＳ 明朝"/>
              </w:rPr>
            </w:pPr>
            <w:r w:rsidRPr="00DC3D9D">
              <w:rPr>
                <w:rFonts w:ascii="ＭＳ 明朝" w:hAnsi="ＭＳ 明朝" w:hint="eastAsia"/>
              </w:rPr>
              <w:t>エネルギーの「地産地消」については、ご指摘のような</w:t>
            </w:r>
            <w:r w:rsidR="00660EBF" w:rsidRPr="00DC3D9D">
              <w:rPr>
                <w:rFonts w:ascii="ＭＳ 明朝" w:hAnsi="ＭＳ 明朝" w:hint="eastAsia"/>
              </w:rPr>
              <w:t>観点から重要で</w:t>
            </w:r>
            <w:r w:rsidRPr="00DC3D9D">
              <w:rPr>
                <w:rFonts w:ascii="ＭＳ 明朝" w:hAnsi="ＭＳ 明朝" w:hint="eastAsia"/>
              </w:rPr>
              <w:t>あると考えられ、</w:t>
            </w:r>
            <w:r w:rsidR="004064F6">
              <w:rPr>
                <w:rFonts w:ascii="ＭＳ 明朝" w:hAnsi="ＭＳ 明朝" w:hint="eastAsia"/>
              </w:rPr>
              <w:t>７</w:t>
            </w:r>
            <w:r w:rsidRPr="00DC3D9D">
              <w:rPr>
                <w:rFonts w:ascii="ＭＳ 明朝" w:hAnsi="ＭＳ 明朝" w:hint="eastAsia"/>
              </w:rPr>
              <w:t>ページの取組みの方向性に記載しているとおり、引き続き推進していきます。</w:t>
            </w:r>
          </w:p>
          <w:p w14:paraId="63F6896A" w14:textId="5DF68936"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なお、プランの名称を「おおさかスマートエネルギープラン」と変更することについては、府域の再生可能エネルギーのポテンシャルがエネルギー消費量全体に比べて小さいことを踏まえ、他地域との連携を含めた広域的な再生可能エネルギーの調達の促進を新たに推進していくことや、これまで以上にエネルギー政策の目的が広がっていることなどを総合的に勘案して、エネルギーをスマートに使う・創る・蓄えるためのプランとして全面的に見直したことによるものです。</w:t>
            </w:r>
          </w:p>
        </w:tc>
      </w:tr>
      <w:tr w:rsidR="004064F6" w:rsidRPr="00DC3D9D" w14:paraId="7EA6AED9" w14:textId="77777777" w:rsidTr="002A7823">
        <w:trPr>
          <w:trHeight w:val="454"/>
        </w:trPr>
        <w:tc>
          <w:tcPr>
            <w:tcW w:w="9776" w:type="dxa"/>
            <w:gridSpan w:val="4"/>
            <w:shd w:val="clear" w:color="auto" w:fill="D9D9D9" w:themeFill="background1" w:themeFillShade="D9"/>
            <w:vAlign w:val="center"/>
          </w:tcPr>
          <w:p w14:paraId="33A29123" w14:textId="77777777" w:rsidR="004064F6" w:rsidRPr="00DC3D9D" w:rsidRDefault="004064F6" w:rsidP="002A7823">
            <w:pPr>
              <w:snapToGrid w:val="0"/>
              <w:rPr>
                <w:rFonts w:ascii="ＭＳ 明朝" w:hAnsi="ＭＳ 明朝"/>
              </w:rPr>
            </w:pPr>
            <w:r w:rsidRPr="00DC3D9D">
              <w:rPr>
                <w:rFonts w:ascii="ＭＳ 明朝" w:hAnsi="ＭＳ 明朝" w:hint="eastAsia"/>
              </w:rPr>
              <w:t>５　施策・事業の取組方針について</w:t>
            </w:r>
          </w:p>
        </w:tc>
      </w:tr>
      <w:tr w:rsidR="00A91BBA" w:rsidRPr="00DC3D9D" w14:paraId="2FA4B641" w14:textId="77777777" w:rsidTr="00705A79">
        <w:tc>
          <w:tcPr>
            <w:tcW w:w="539" w:type="dxa"/>
            <w:shd w:val="clear" w:color="auto" w:fill="auto"/>
          </w:tcPr>
          <w:p w14:paraId="3FCDB2E9" w14:textId="6B664A09" w:rsidR="00A91BBA" w:rsidRPr="00DC3D9D" w:rsidRDefault="00A91BBA" w:rsidP="00684B04">
            <w:pPr>
              <w:snapToGrid w:val="0"/>
              <w:rPr>
                <w:rFonts w:ascii="ＭＳ 明朝" w:hAnsi="ＭＳ 明朝"/>
              </w:rPr>
            </w:pPr>
            <w:r w:rsidRPr="00DC3D9D">
              <w:rPr>
                <w:rFonts w:ascii="ＭＳ 明朝" w:hAnsi="ＭＳ 明朝"/>
              </w:rPr>
              <w:t>31</w:t>
            </w:r>
          </w:p>
        </w:tc>
        <w:tc>
          <w:tcPr>
            <w:tcW w:w="1157" w:type="dxa"/>
          </w:tcPr>
          <w:p w14:paraId="1A6D503F" w14:textId="22293FCB" w:rsidR="00F92FCE" w:rsidRPr="00DC3D9D" w:rsidRDefault="00F92FCE" w:rsidP="00226B68">
            <w:pPr>
              <w:snapToGrid w:val="0"/>
              <w:rPr>
                <w:rFonts w:ascii="ＭＳ 明朝" w:hAnsi="ＭＳ 明朝"/>
              </w:rPr>
            </w:pPr>
            <w:r w:rsidRPr="00DC3D9D">
              <w:rPr>
                <w:rFonts w:ascii="ＭＳ 明朝" w:hAnsi="ＭＳ 明朝" w:hint="eastAsia"/>
              </w:rPr>
              <w:t>８ページ</w:t>
            </w:r>
          </w:p>
          <w:p w14:paraId="238122BE" w14:textId="14F16837" w:rsidR="007C307B" w:rsidRPr="00DC3D9D" w:rsidRDefault="007C307B" w:rsidP="00226B68">
            <w:pPr>
              <w:snapToGrid w:val="0"/>
              <w:rPr>
                <w:rFonts w:ascii="ＭＳ 明朝" w:hAnsi="ＭＳ 明朝"/>
              </w:rPr>
            </w:pPr>
            <w:r w:rsidRPr="00DC3D9D">
              <w:rPr>
                <w:rFonts w:ascii="ＭＳ 明朝" w:hAnsi="ＭＳ 明朝" w:hint="eastAsia"/>
              </w:rPr>
              <w:t>９ページ</w:t>
            </w:r>
          </w:p>
          <w:p w14:paraId="1E3C72CF" w14:textId="77BABB58" w:rsidR="00233E26" w:rsidRPr="00DC3D9D" w:rsidRDefault="007C307B" w:rsidP="00233E26">
            <w:pPr>
              <w:snapToGrid w:val="0"/>
              <w:jc w:val="left"/>
              <w:rPr>
                <w:rFonts w:ascii="ＭＳ 明朝" w:hAnsi="ＭＳ 明朝"/>
                <w:sz w:val="18"/>
              </w:rPr>
            </w:pPr>
            <w:r w:rsidRPr="00DC3D9D">
              <w:rPr>
                <w:rFonts w:ascii="ＭＳ 明朝" w:hAnsi="ＭＳ 明朝" w:hint="eastAsia"/>
                <w:sz w:val="18"/>
              </w:rPr>
              <w:t>１</w:t>
            </w:r>
            <w:r w:rsidR="00233E26" w:rsidRPr="00DC3D9D">
              <w:rPr>
                <w:rFonts w:ascii="ＭＳ 明朝" w:hAnsi="ＭＳ 明朝" w:hint="eastAsia"/>
                <w:sz w:val="18"/>
              </w:rPr>
              <w:t xml:space="preserve">　</w:t>
            </w:r>
            <w:r w:rsidRPr="00DC3D9D">
              <w:rPr>
                <w:rFonts w:ascii="ＭＳ 明朝" w:hAnsi="ＭＳ 明朝" w:hint="eastAsia"/>
                <w:sz w:val="18"/>
              </w:rPr>
              <w:t>再生可能エネルギーの普及拡大</w:t>
            </w:r>
          </w:p>
          <w:p w14:paraId="6C6794C5" w14:textId="7CBA842B" w:rsidR="00233E26" w:rsidRPr="00DC3D9D" w:rsidRDefault="00233E26" w:rsidP="00226B68">
            <w:pPr>
              <w:snapToGrid w:val="0"/>
              <w:rPr>
                <w:rFonts w:ascii="ＭＳ 明朝" w:hAnsi="ＭＳ 明朝"/>
              </w:rPr>
            </w:pPr>
          </w:p>
        </w:tc>
        <w:tc>
          <w:tcPr>
            <w:tcW w:w="4040" w:type="dxa"/>
            <w:shd w:val="clear" w:color="auto" w:fill="auto"/>
          </w:tcPr>
          <w:p w14:paraId="51556F4F" w14:textId="6E69D043"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視野を大阪府全域に広げ、多様な資源を活用するエネルギー政策に</w:t>
            </w:r>
          </w:p>
          <w:p w14:paraId="559BFB4C" w14:textId="2E251485"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８ページの「再生可能エネルギーの普及拡大」の項では、太陽光発電以外で未利用熱（地中熱等）利用、バイオマスエネルギー、風力発電、小水力発電などの検討も書かれているが、全体にはこの分野の記述が弱い。大阪府は面積が小さいといえども能勢から岬町まで広大である。地中熱や太陽熱利用、木質・畜産・食品バイオ、六甲や生駒、葛城山系から流れ出る川を利用しての小水力発電、小型風力発電など多様な資源が存在する。視野を大阪市だけでなく大阪府全域に広げたエネルギー政策にすべきである。</w:t>
            </w:r>
          </w:p>
        </w:tc>
        <w:tc>
          <w:tcPr>
            <w:tcW w:w="4040" w:type="dxa"/>
            <w:shd w:val="clear" w:color="auto" w:fill="auto"/>
          </w:tcPr>
          <w:p w14:paraId="02EEE264" w14:textId="19B3F433"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本プランは、</w:t>
            </w:r>
            <w:r w:rsidR="00CC0663" w:rsidRPr="00DC3D9D">
              <w:rPr>
                <w:rFonts w:ascii="ＭＳ 明朝" w:hAnsi="ＭＳ 明朝" w:hint="eastAsia"/>
              </w:rPr>
              <w:t>大阪府・大阪市が共同で策定するものですが、大阪</w:t>
            </w:r>
            <w:r w:rsidRPr="00DC3D9D">
              <w:rPr>
                <w:rFonts w:ascii="ＭＳ 明朝" w:hAnsi="ＭＳ 明朝" w:hint="eastAsia"/>
              </w:rPr>
              <w:t>府全域を対象としています。</w:t>
            </w:r>
          </w:p>
          <w:p w14:paraId="5C046507" w14:textId="27ABFC3B" w:rsidR="00A91BBA" w:rsidRPr="00DC3D9D" w:rsidRDefault="00A91BBA" w:rsidP="00CC0663">
            <w:pPr>
              <w:snapToGrid w:val="0"/>
              <w:ind w:firstLineChars="100" w:firstLine="210"/>
              <w:rPr>
                <w:rFonts w:ascii="ＭＳ 明朝" w:hAnsi="ＭＳ 明朝"/>
              </w:rPr>
            </w:pPr>
            <w:r w:rsidRPr="00DC3D9D">
              <w:rPr>
                <w:rFonts w:ascii="ＭＳ 明朝" w:hAnsi="ＭＳ 明朝" w:hint="eastAsia"/>
              </w:rPr>
              <w:t>府域の再生可能エネルギーの導入のポテンシャルは、太陽光発電がその大半を占めていますが、その他の発電方法についても、引き続き、</w:t>
            </w:r>
            <w:r w:rsidRPr="00DC3D9D">
              <w:rPr>
                <w:rFonts w:hint="eastAsia"/>
                <w:bCs/>
              </w:rPr>
              <w:t>事業可能性のあるものについて利用を推進していきます。</w:t>
            </w:r>
          </w:p>
        </w:tc>
      </w:tr>
      <w:tr w:rsidR="00A91BBA" w:rsidRPr="00DC3D9D" w14:paraId="3DD18366" w14:textId="77777777" w:rsidTr="00705A79">
        <w:tc>
          <w:tcPr>
            <w:tcW w:w="539" w:type="dxa"/>
            <w:shd w:val="clear" w:color="auto" w:fill="auto"/>
          </w:tcPr>
          <w:p w14:paraId="073FD40F" w14:textId="286C4905" w:rsidR="00A91BBA" w:rsidRPr="00DC3D9D" w:rsidRDefault="00A91BBA" w:rsidP="00684B04">
            <w:pPr>
              <w:snapToGrid w:val="0"/>
              <w:rPr>
                <w:rFonts w:ascii="ＭＳ 明朝" w:hAnsi="ＭＳ 明朝"/>
              </w:rPr>
            </w:pPr>
            <w:r w:rsidRPr="00DC3D9D">
              <w:rPr>
                <w:rFonts w:ascii="ＭＳ 明朝" w:hAnsi="ＭＳ 明朝"/>
              </w:rPr>
              <w:t>32</w:t>
            </w:r>
          </w:p>
        </w:tc>
        <w:tc>
          <w:tcPr>
            <w:tcW w:w="1157" w:type="dxa"/>
          </w:tcPr>
          <w:p w14:paraId="33BC5AEB" w14:textId="719276DB" w:rsidR="00F92FCE" w:rsidRPr="00DC3D9D" w:rsidRDefault="00F92FCE" w:rsidP="00684B04">
            <w:pPr>
              <w:snapToGrid w:val="0"/>
              <w:rPr>
                <w:rFonts w:ascii="ＭＳ 明朝" w:hAnsi="ＭＳ 明朝"/>
              </w:rPr>
            </w:pPr>
            <w:r w:rsidRPr="00DC3D9D">
              <w:rPr>
                <w:rFonts w:ascii="ＭＳ 明朝" w:hAnsi="ＭＳ 明朝" w:hint="eastAsia"/>
              </w:rPr>
              <w:t>８ページ</w:t>
            </w:r>
          </w:p>
          <w:p w14:paraId="7AC7F51C" w14:textId="61954499" w:rsidR="00A91BBA" w:rsidRPr="00DC3D9D" w:rsidRDefault="00F92FCE" w:rsidP="00684B04">
            <w:pPr>
              <w:snapToGrid w:val="0"/>
              <w:rPr>
                <w:rFonts w:ascii="ＭＳ 明朝" w:hAnsi="ＭＳ 明朝"/>
              </w:rPr>
            </w:pPr>
            <w:r w:rsidRPr="00DC3D9D">
              <w:rPr>
                <w:rFonts w:ascii="ＭＳ 明朝" w:hAnsi="ＭＳ 明朝" w:hint="eastAsia"/>
              </w:rPr>
              <w:t>９ページ</w:t>
            </w:r>
          </w:p>
          <w:p w14:paraId="775E0413" w14:textId="77777777" w:rsidR="007C307B" w:rsidRPr="00DC3D9D" w:rsidRDefault="007C307B" w:rsidP="007C307B">
            <w:pPr>
              <w:snapToGrid w:val="0"/>
              <w:jc w:val="left"/>
              <w:rPr>
                <w:rFonts w:ascii="ＭＳ 明朝" w:hAnsi="ＭＳ 明朝"/>
                <w:sz w:val="18"/>
              </w:rPr>
            </w:pPr>
            <w:r w:rsidRPr="00DC3D9D">
              <w:rPr>
                <w:rFonts w:ascii="ＭＳ 明朝" w:hAnsi="ＭＳ 明朝" w:hint="eastAsia"/>
                <w:sz w:val="18"/>
              </w:rPr>
              <w:t>１　再生可能エネルギーの普及拡大</w:t>
            </w:r>
          </w:p>
          <w:p w14:paraId="72B7143E" w14:textId="6FC09364" w:rsidR="00F92FCE" w:rsidRPr="00DC3D9D" w:rsidRDefault="00F92FCE" w:rsidP="00684B04">
            <w:pPr>
              <w:snapToGrid w:val="0"/>
              <w:rPr>
                <w:rFonts w:ascii="ＭＳ 明朝" w:hAnsi="ＭＳ 明朝"/>
              </w:rPr>
            </w:pPr>
            <w:r w:rsidRPr="00DC3D9D">
              <w:rPr>
                <w:rFonts w:ascii="ＭＳ 明朝" w:hAnsi="ＭＳ 明朝" w:hint="eastAsia"/>
              </w:rPr>
              <w:lastRenderedPageBreak/>
              <w:t>12ページ</w:t>
            </w:r>
          </w:p>
          <w:p w14:paraId="13B0D97D" w14:textId="77777777" w:rsidR="00F92FCE" w:rsidRPr="00DC3D9D" w:rsidRDefault="00F92FCE" w:rsidP="00684B04">
            <w:pPr>
              <w:snapToGrid w:val="0"/>
              <w:rPr>
                <w:rFonts w:ascii="ＭＳ 明朝" w:hAnsi="ＭＳ 明朝"/>
              </w:rPr>
            </w:pPr>
            <w:r w:rsidRPr="00DC3D9D">
              <w:rPr>
                <w:rFonts w:ascii="ＭＳ 明朝" w:hAnsi="ＭＳ 明朝" w:hint="eastAsia"/>
              </w:rPr>
              <w:t>13ページ</w:t>
            </w:r>
          </w:p>
          <w:p w14:paraId="48C93350" w14:textId="1B233301" w:rsidR="007C307B" w:rsidRPr="00DC3D9D" w:rsidRDefault="004064F6" w:rsidP="007C307B">
            <w:pPr>
              <w:snapToGrid w:val="0"/>
              <w:jc w:val="left"/>
              <w:rPr>
                <w:rFonts w:ascii="ＭＳ 明朝" w:hAnsi="ＭＳ 明朝"/>
                <w:sz w:val="18"/>
              </w:rPr>
            </w:pPr>
            <w:r w:rsidRPr="004064F6">
              <w:rPr>
                <w:rFonts w:ascii="ＭＳ 明朝" w:hAnsi="ＭＳ 明朝" w:hint="eastAsia"/>
                <w:sz w:val="18"/>
              </w:rPr>
              <w:t>３　レジリエンスと電力需給調整力の強化</w:t>
            </w:r>
            <w:bookmarkStart w:id="0" w:name="_GoBack"/>
            <w:bookmarkEnd w:id="0"/>
          </w:p>
          <w:p w14:paraId="6575AA0F" w14:textId="3A48BE14" w:rsidR="007C307B" w:rsidRPr="00DC3D9D" w:rsidRDefault="007C307B" w:rsidP="00684B04">
            <w:pPr>
              <w:snapToGrid w:val="0"/>
              <w:rPr>
                <w:rFonts w:ascii="ＭＳ 明朝" w:hAnsi="ＭＳ 明朝"/>
              </w:rPr>
            </w:pPr>
          </w:p>
        </w:tc>
        <w:tc>
          <w:tcPr>
            <w:tcW w:w="4040" w:type="dxa"/>
            <w:shd w:val="clear" w:color="auto" w:fill="auto"/>
          </w:tcPr>
          <w:p w14:paraId="36B6EFBC" w14:textId="281C6C5B"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lastRenderedPageBreak/>
              <w:t>家庭用蓄電池の補助を国に上乗せし多く補助してほしい。</w:t>
            </w:r>
          </w:p>
          <w:p w14:paraId="2317C030"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災害時の停電に役立ち、住民の安全な生活に寄与する。</w:t>
            </w:r>
          </w:p>
          <w:p w14:paraId="6134B073" w14:textId="29CA2189"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また、再生可能エネルギーの普及も国</w:t>
            </w:r>
            <w:r w:rsidRPr="00DC3D9D">
              <w:rPr>
                <w:rFonts w:ascii="ＭＳ 明朝" w:hAnsi="ＭＳ 明朝" w:hint="eastAsia"/>
              </w:rPr>
              <w:lastRenderedPageBreak/>
              <w:t>に先駆けて100％を目指すべき。</w:t>
            </w:r>
          </w:p>
        </w:tc>
        <w:tc>
          <w:tcPr>
            <w:tcW w:w="4040" w:type="dxa"/>
            <w:shd w:val="clear" w:color="auto" w:fill="auto"/>
          </w:tcPr>
          <w:p w14:paraId="4D21DA7A" w14:textId="4F5159BD"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lastRenderedPageBreak/>
              <w:t>家庭用蓄電池は、本プランにおける対策の柱である再生可能エネルギーの普及拡大、レジリエンスと需給調整力の強化に資するものであり、普及促進</w:t>
            </w:r>
            <w:r w:rsidR="00B6601E" w:rsidRPr="00DC3D9D">
              <w:rPr>
                <w:rFonts w:ascii="ＭＳ 明朝" w:hAnsi="ＭＳ 明朝" w:hint="eastAsia"/>
              </w:rPr>
              <w:t>に向けた</w:t>
            </w:r>
            <w:r w:rsidRPr="00DC3D9D">
              <w:rPr>
                <w:rFonts w:ascii="ＭＳ 明朝" w:hAnsi="ＭＳ 明朝" w:hint="eastAsia"/>
              </w:rPr>
              <w:t>取組みを推進します。また、蓄電池の導</w:t>
            </w:r>
            <w:r w:rsidRPr="00DC3D9D">
              <w:rPr>
                <w:rFonts w:ascii="ＭＳ 明朝" w:hAnsi="ＭＳ 明朝" w:hint="eastAsia"/>
              </w:rPr>
              <w:lastRenderedPageBreak/>
              <w:t>入については、共同購入事業を実施し、スケールメリットにより購入価格を低減できるような仕組みを導入していきます。</w:t>
            </w:r>
          </w:p>
          <w:p w14:paraId="17673843" w14:textId="6DE61883" w:rsidR="00283C30" w:rsidRPr="00DC3D9D" w:rsidRDefault="00283C30" w:rsidP="00684B04">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p w14:paraId="78DC7DC2" w14:textId="7AA141D3" w:rsidR="00283C30" w:rsidRPr="00DC3D9D" w:rsidRDefault="00A91BBA" w:rsidP="00283C30">
            <w:pPr>
              <w:snapToGrid w:val="0"/>
              <w:ind w:firstLineChars="100" w:firstLine="210"/>
              <w:rPr>
                <w:rFonts w:ascii="ＭＳ 明朝" w:hAnsi="ＭＳ 明朝"/>
              </w:rPr>
            </w:pPr>
            <w:r w:rsidRPr="00DC3D9D">
              <w:rPr>
                <w:rFonts w:ascii="ＭＳ 明朝" w:hAnsi="ＭＳ 明朝" w:hint="eastAsia"/>
              </w:rPr>
              <w:t>再生可能エネルギーの利用率については、本プランにおいて、国を上回る目標を設定しており、再生可能エネルギーの利用率</w:t>
            </w:r>
            <w:r w:rsidR="00647A11" w:rsidRPr="00DC3D9D">
              <w:rPr>
                <w:rFonts w:ascii="ＭＳ 明朝" w:hAnsi="ＭＳ 明朝" w:hint="eastAsia"/>
              </w:rPr>
              <w:t>の</w:t>
            </w:r>
            <w:r w:rsidRPr="00DC3D9D">
              <w:rPr>
                <w:rFonts w:ascii="ＭＳ 明朝" w:hAnsi="ＭＳ 明朝" w:hint="eastAsia"/>
              </w:rPr>
              <w:t>向上に向けた取組みを推進します。</w:t>
            </w:r>
          </w:p>
        </w:tc>
      </w:tr>
      <w:tr w:rsidR="00A91BBA" w:rsidRPr="00DC3D9D" w14:paraId="5BC9D731" w14:textId="77777777" w:rsidTr="00705A79">
        <w:tc>
          <w:tcPr>
            <w:tcW w:w="539" w:type="dxa"/>
            <w:shd w:val="clear" w:color="auto" w:fill="auto"/>
          </w:tcPr>
          <w:p w14:paraId="29AAA6B7" w14:textId="528FA6CB" w:rsidR="00A91BBA" w:rsidRPr="00DC3D9D" w:rsidRDefault="00A91BBA" w:rsidP="00684B04">
            <w:pPr>
              <w:snapToGrid w:val="0"/>
              <w:rPr>
                <w:rFonts w:ascii="ＭＳ 明朝" w:hAnsi="ＭＳ 明朝"/>
              </w:rPr>
            </w:pPr>
            <w:r w:rsidRPr="00DC3D9D">
              <w:rPr>
                <w:rFonts w:ascii="ＭＳ 明朝" w:hAnsi="ＭＳ 明朝"/>
              </w:rPr>
              <w:lastRenderedPageBreak/>
              <w:t>33</w:t>
            </w:r>
          </w:p>
        </w:tc>
        <w:tc>
          <w:tcPr>
            <w:tcW w:w="1157" w:type="dxa"/>
          </w:tcPr>
          <w:p w14:paraId="3201EE7B" w14:textId="77777777" w:rsidR="00A91BBA" w:rsidRPr="00DC3D9D" w:rsidRDefault="00F92FCE" w:rsidP="00684B04">
            <w:pPr>
              <w:snapToGrid w:val="0"/>
              <w:rPr>
                <w:rFonts w:ascii="ＭＳ 明朝" w:hAnsi="ＭＳ 明朝"/>
              </w:rPr>
            </w:pPr>
            <w:r w:rsidRPr="00DC3D9D">
              <w:rPr>
                <w:rFonts w:ascii="ＭＳ 明朝" w:hAnsi="ＭＳ 明朝" w:hint="eastAsia"/>
              </w:rPr>
              <w:t>８ページ</w:t>
            </w:r>
          </w:p>
          <w:p w14:paraId="4FAEF513" w14:textId="77777777" w:rsidR="00F92FCE" w:rsidRPr="00DC3D9D" w:rsidRDefault="00F92FCE" w:rsidP="00684B04">
            <w:pPr>
              <w:snapToGrid w:val="0"/>
              <w:rPr>
                <w:rFonts w:ascii="ＭＳ 明朝" w:hAnsi="ＭＳ 明朝"/>
              </w:rPr>
            </w:pPr>
            <w:r w:rsidRPr="00DC3D9D">
              <w:rPr>
                <w:rFonts w:ascii="ＭＳ 明朝" w:hAnsi="ＭＳ 明朝" w:hint="eastAsia"/>
              </w:rPr>
              <w:t>９ページ</w:t>
            </w:r>
          </w:p>
          <w:p w14:paraId="6F1D2654" w14:textId="77777777" w:rsidR="007C307B" w:rsidRPr="00DC3D9D" w:rsidRDefault="007C307B" w:rsidP="007C307B">
            <w:pPr>
              <w:snapToGrid w:val="0"/>
              <w:jc w:val="left"/>
              <w:rPr>
                <w:rFonts w:ascii="ＭＳ 明朝" w:hAnsi="ＭＳ 明朝"/>
                <w:sz w:val="18"/>
              </w:rPr>
            </w:pPr>
            <w:r w:rsidRPr="00DC3D9D">
              <w:rPr>
                <w:rFonts w:ascii="ＭＳ 明朝" w:hAnsi="ＭＳ 明朝" w:hint="eastAsia"/>
                <w:sz w:val="18"/>
              </w:rPr>
              <w:t>１　再生可能エネルギーの普及拡大</w:t>
            </w:r>
          </w:p>
          <w:p w14:paraId="0FE8A11D" w14:textId="22206427" w:rsidR="007C307B" w:rsidRPr="00DC3D9D" w:rsidRDefault="007C307B" w:rsidP="00684B04">
            <w:pPr>
              <w:snapToGrid w:val="0"/>
              <w:rPr>
                <w:rFonts w:ascii="ＭＳ 明朝" w:hAnsi="ＭＳ 明朝"/>
              </w:rPr>
            </w:pPr>
          </w:p>
        </w:tc>
        <w:tc>
          <w:tcPr>
            <w:tcW w:w="4040" w:type="dxa"/>
            <w:shd w:val="clear" w:color="auto" w:fill="auto"/>
          </w:tcPr>
          <w:p w14:paraId="12CA78F9" w14:textId="6E09FAD5"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太陽光パネルと緑の両立です。太陽光パネルは自然エネルギーと聞いておりますが、一方で緑の木々を伐採し緑地が低下しないかが心配です。これを両立できる案はありますでしょうか。</w:t>
            </w:r>
          </w:p>
        </w:tc>
        <w:tc>
          <w:tcPr>
            <w:tcW w:w="4040" w:type="dxa"/>
            <w:shd w:val="clear" w:color="auto" w:fill="auto"/>
          </w:tcPr>
          <w:p w14:paraId="2F473FF1" w14:textId="1DDB0F29" w:rsidR="00A91BBA" w:rsidRPr="00DC3D9D" w:rsidRDefault="00283C30" w:rsidP="00283C30">
            <w:pPr>
              <w:snapToGrid w:val="0"/>
              <w:ind w:firstLineChars="100" w:firstLine="210"/>
              <w:rPr>
                <w:rFonts w:ascii="ＭＳ 明朝" w:hAnsi="ＭＳ 明朝"/>
              </w:rPr>
            </w:pPr>
            <w:r w:rsidRPr="00DC3D9D">
              <w:rPr>
                <w:rFonts w:ascii="ＭＳ 明朝" w:hAnsi="ＭＳ 明朝" w:hint="eastAsia"/>
              </w:rPr>
              <w:t>大阪府では、地域と共生した太陽光発電事業の推進を図るため、関係法令を所管する機関が情報共有や連携協力を行う体制として「大阪モデル」を構築しており、豊かな森林環境の保全を図りつつ、</w:t>
            </w:r>
            <w:r w:rsidR="00A91BBA" w:rsidRPr="00DC3D9D">
              <w:rPr>
                <w:rFonts w:ascii="ＭＳ 明朝" w:hAnsi="ＭＳ 明朝" w:hint="eastAsia"/>
              </w:rPr>
              <w:t>再生可能エネルギーの普及拡大に取り組んでいます。</w:t>
            </w:r>
          </w:p>
          <w:p w14:paraId="2F2C912A" w14:textId="5B6CDF2F" w:rsidR="00283C30" w:rsidRPr="00DC3D9D" w:rsidRDefault="00283C30" w:rsidP="00283C30">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tc>
      </w:tr>
      <w:tr w:rsidR="003C14D9" w:rsidRPr="00DC3D9D" w14:paraId="61BCE730" w14:textId="77777777" w:rsidTr="00705A79">
        <w:tc>
          <w:tcPr>
            <w:tcW w:w="539" w:type="dxa"/>
            <w:shd w:val="clear" w:color="auto" w:fill="auto"/>
          </w:tcPr>
          <w:p w14:paraId="695151F5" w14:textId="5F420092" w:rsidR="003C14D9" w:rsidRPr="00DC3D9D" w:rsidRDefault="003C14D9" w:rsidP="00684B04">
            <w:pPr>
              <w:snapToGrid w:val="0"/>
              <w:rPr>
                <w:rFonts w:ascii="ＭＳ 明朝" w:hAnsi="ＭＳ 明朝"/>
              </w:rPr>
            </w:pPr>
            <w:r w:rsidRPr="00DC3D9D">
              <w:rPr>
                <w:rFonts w:ascii="ＭＳ 明朝" w:hAnsi="ＭＳ 明朝"/>
              </w:rPr>
              <w:t>34</w:t>
            </w:r>
          </w:p>
        </w:tc>
        <w:tc>
          <w:tcPr>
            <w:tcW w:w="1157" w:type="dxa"/>
          </w:tcPr>
          <w:p w14:paraId="02502DF6" w14:textId="77777777" w:rsidR="003C14D9" w:rsidRPr="00DC3D9D" w:rsidRDefault="003C14D9" w:rsidP="00684B04">
            <w:pPr>
              <w:snapToGrid w:val="0"/>
              <w:rPr>
                <w:rFonts w:ascii="ＭＳ 明朝" w:hAnsi="ＭＳ 明朝"/>
              </w:rPr>
            </w:pPr>
            <w:r w:rsidRPr="00DC3D9D">
              <w:rPr>
                <w:rFonts w:ascii="ＭＳ 明朝" w:hAnsi="ＭＳ 明朝" w:hint="eastAsia"/>
              </w:rPr>
              <w:t>８ページ</w:t>
            </w:r>
          </w:p>
          <w:p w14:paraId="7E6049D0" w14:textId="77777777" w:rsidR="003C14D9" w:rsidRPr="00DC3D9D" w:rsidRDefault="003C14D9" w:rsidP="00684B04">
            <w:pPr>
              <w:snapToGrid w:val="0"/>
              <w:rPr>
                <w:rFonts w:ascii="ＭＳ 明朝" w:hAnsi="ＭＳ 明朝"/>
              </w:rPr>
            </w:pPr>
            <w:r w:rsidRPr="00DC3D9D">
              <w:rPr>
                <w:rFonts w:ascii="ＭＳ 明朝" w:hAnsi="ＭＳ 明朝" w:hint="eastAsia"/>
              </w:rPr>
              <w:t>９ページ</w:t>
            </w:r>
          </w:p>
          <w:p w14:paraId="709114CF" w14:textId="77777777" w:rsidR="003C14D9" w:rsidRPr="00DC3D9D" w:rsidRDefault="003C14D9" w:rsidP="007C307B">
            <w:pPr>
              <w:snapToGrid w:val="0"/>
              <w:jc w:val="left"/>
              <w:rPr>
                <w:rFonts w:ascii="ＭＳ 明朝" w:hAnsi="ＭＳ 明朝"/>
                <w:sz w:val="18"/>
              </w:rPr>
            </w:pPr>
            <w:r w:rsidRPr="00DC3D9D">
              <w:rPr>
                <w:rFonts w:ascii="ＭＳ 明朝" w:hAnsi="ＭＳ 明朝" w:hint="eastAsia"/>
                <w:sz w:val="18"/>
              </w:rPr>
              <w:t>１　再生可能エネルギーの普及拡大</w:t>
            </w:r>
          </w:p>
          <w:p w14:paraId="52311948" w14:textId="7A00739D" w:rsidR="003C14D9" w:rsidRPr="00DC3D9D" w:rsidRDefault="003C14D9" w:rsidP="00684B04">
            <w:pPr>
              <w:snapToGrid w:val="0"/>
              <w:rPr>
                <w:rFonts w:ascii="ＭＳ 明朝" w:hAnsi="ＭＳ 明朝"/>
              </w:rPr>
            </w:pPr>
          </w:p>
        </w:tc>
        <w:tc>
          <w:tcPr>
            <w:tcW w:w="4040" w:type="dxa"/>
            <w:shd w:val="clear" w:color="auto" w:fill="auto"/>
          </w:tcPr>
          <w:p w14:paraId="04222BE1" w14:textId="1BD2ADA1"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太陽光発電以外の再生可能エネルギーの普及促進、「バイオマスエネルギーについては、・・・下水処理やごみといった都市特有のバイオマス資源を循環利用・・」とあるが、「未利用木質資源」を活用した地産地消のバイオマス発電を推進することと、飲食業界での生ごみ廃棄物を行政の主導で再生エネルギーとして利用する方策を採用すべきである。</w:t>
            </w:r>
          </w:p>
        </w:tc>
        <w:tc>
          <w:tcPr>
            <w:tcW w:w="4040" w:type="dxa"/>
            <w:vMerge w:val="restart"/>
            <w:shd w:val="clear" w:color="auto" w:fill="auto"/>
          </w:tcPr>
          <w:p w14:paraId="46F9B483" w14:textId="7C5BCAEF" w:rsidR="003C14D9" w:rsidRPr="00DC3D9D" w:rsidRDefault="003C14D9" w:rsidP="007F4BD0">
            <w:pPr>
              <w:snapToGrid w:val="0"/>
              <w:ind w:firstLineChars="100" w:firstLine="210"/>
              <w:rPr>
                <w:rFonts w:ascii="ＭＳ 明朝" w:hAnsi="ＭＳ 明朝"/>
              </w:rPr>
            </w:pPr>
            <w:r w:rsidRPr="00DC3D9D">
              <w:rPr>
                <w:rFonts w:ascii="ＭＳ 明朝" w:hAnsi="ＭＳ 明朝" w:hint="eastAsia"/>
              </w:rPr>
              <w:t>木質資源は乏しいながらも、引き続き、事業可能性のあるものについて有効利用を推進していきます。</w:t>
            </w:r>
          </w:p>
          <w:p w14:paraId="2D6BAC9B" w14:textId="68851DAB" w:rsidR="003C14D9" w:rsidRPr="00DC3D9D" w:rsidRDefault="003C14D9" w:rsidP="00283C30">
            <w:pPr>
              <w:snapToGrid w:val="0"/>
              <w:ind w:firstLineChars="100" w:firstLine="210"/>
              <w:rPr>
                <w:rFonts w:ascii="ＭＳ 明朝" w:hAnsi="ＭＳ 明朝"/>
              </w:rPr>
            </w:pPr>
            <w:r w:rsidRPr="00DC3D9D">
              <w:rPr>
                <w:rFonts w:ascii="ＭＳ 明朝" w:hAnsi="ＭＳ 明朝" w:hint="eastAsia"/>
              </w:rPr>
              <w:t>また、生ごみなどの都市特有のバイオマス資源についても、循環利用を推進していくことは必要であると考えており、引き続き、事業可能性のあるものについて先進事例を紹介するなど有効活用を推進していきます。</w:t>
            </w:r>
          </w:p>
          <w:p w14:paraId="6EA597C9" w14:textId="1A00494B" w:rsidR="003C14D9" w:rsidRPr="00DC3D9D" w:rsidRDefault="003C14D9" w:rsidP="00F857DA">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tc>
      </w:tr>
      <w:tr w:rsidR="003C14D9" w:rsidRPr="00DC3D9D" w14:paraId="67107222" w14:textId="77777777" w:rsidTr="00705A79">
        <w:tc>
          <w:tcPr>
            <w:tcW w:w="539" w:type="dxa"/>
            <w:shd w:val="clear" w:color="auto" w:fill="auto"/>
          </w:tcPr>
          <w:p w14:paraId="26FE0F4E" w14:textId="484E9686" w:rsidR="003C14D9" w:rsidRPr="00DC3D9D" w:rsidRDefault="003C14D9" w:rsidP="00684B04">
            <w:pPr>
              <w:snapToGrid w:val="0"/>
              <w:rPr>
                <w:rFonts w:ascii="ＭＳ 明朝" w:hAnsi="ＭＳ 明朝"/>
              </w:rPr>
            </w:pPr>
            <w:r w:rsidRPr="00DC3D9D">
              <w:rPr>
                <w:rFonts w:ascii="ＭＳ 明朝" w:hAnsi="ＭＳ 明朝"/>
              </w:rPr>
              <w:t>35</w:t>
            </w:r>
          </w:p>
        </w:tc>
        <w:tc>
          <w:tcPr>
            <w:tcW w:w="1157" w:type="dxa"/>
          </w:tcPr>
          <w:p w14:paraId="6CC4D22A" w14:textId="77777777" w:rsidR="003C14D9" w:rsidRPr="00DC3D9D" w:rsidRDefault="003C14D9" w:rsidP="00684B04">
            <w:pPr>
              <w:snapToGrid w:val="0"/>
              <w:rPr>
                <w:rFonts w:ascii="ＭＳ 明朝" w:hAnsi="ＭＳ 明朝"/>
              </w:rPr>
            </w:pPr>
            <w:r w:rsidRPr="00DC3D9D">
              <w:rPr>
                <w:rFonts w:ascii="ＭＳ 明朝" w:hAnsi="ＭＳ 明朝" w:hint="eastAsia"/>
              </w:rPr>
              <w:t>８ページ</w:t>
            </w:r>
          </w:p>
          <w:p w14:paraId="4C07E21A" w14:textId="77777777" w:rsidR="003C14D9" w:rsidRPr="00DC3D9D" w:rsidRDefault="003C14D9" w:rsidP="00684B04">
            <w:pPr>
              <w:snapToGrid w:val="0"/>
              <w:rPr>
                <w:rFonts w:ascii="ＭＳ 明朝" w:hAnsi="ＭＳ 明朝"/>
              </w:rPr>
            </w:pPr>
            <w:r w:rsidRPr="00DC3D9D">
              <w:rPr>
                <w:rFonts w:ascii="ＭＳ 明朝" w:hAnsi="ＭＳ 明朝" w:hint="eastAsia"/>
              </w:rPr>
              <w:t>９ページ</w:t>
            </w:r>
          </w:p>
          <w:p w14:paraId="1CD30B26" w14:textId="77777777" w:rsidR="003C14D9" w:rsidRPr="00DC3D9D" w:rsidRDefault="003C14D9" w:rsidP="007C307B">
            <w:pPr>
              <w:snapToGrid w:val="0"/>
              <w:jc w:val="left"/>
              <w:rPr>
                <w:rFonts w:ascii="ＭＳ 明朝" w:hAnsi="ＭＳ 明朝"/>
                <w:sz w:val="18"/>
              </w:rPr>
            </w:pPr>
            <w:r w:rsidRPr="00DC3D9D">
              <w:rPr>
                <w:rFonts w:ascii="ＭＳ 明朝" w:hAnsi="ＭＳ 明朝" w:hint="eastAsia"/>
                <w:sz w:val="18"/>
              </w:rPr>
              <w:t>１　再生可能エネルギーの普及拡大</w:t>
            </w:r>
          </w:p>
          <w:p w14:paraId="634AA853" w14:textId="15111965" w:rsidR="003C14D9" w:rsidRPr="00DC3D9D" w:rsidRDefault="003C14D9" w:rsidP="00684B04">
            <w:pPr>
              <w:snapToGrid w:val="0"/>
              <w:rPr>
                <w:rFonts w:ascii="ＭＳ 明朝" w:hAnsi="ＭＳ 明朝"/>
              </w:rPr>
            </w:pPr>
          </w:p>
        </w:tc>
        <w:tc>
          <w:tcPr>
            <w:tcW w:w="4040" w:type="dxa"/>
            <w:shd w:val="clear" w:color="auto" w:fill="auto"/>
          </w:tcPr>
          <w:p w14:paraId="73E47D19" w14:textId="40A3B45A"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電力逼迫という厳しい状況下ですが、東京MXの番組にて、苫米地英人氏による面白い提案がありましたので紹介させてください。</w:t>
            </w:r>
          </w:p>
          <w:p w14:paraId="5DFCCCDA" w14:textId="77777777"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再生可能エネルギーとして、人工林を活用するというものです。</w:t>
            </w:r>
          </w:p>
          <w:p w14:paraId="66A60E1E" w14:textId="4AF3141B"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最新のペレットストーブの設置と循環植林により、原発に頼らなくても電力逼迫という現状を打破でき、花粉症の改善にも繋がるようで一人あたりの生産性も上がりそうです。</w:t>
            </w:r>
          </w:p>
          <w:p w14:paraId="27E68732" w14:textId="6A571BDC"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他ではない素晴らしいアイデアだと感じました。</w:t>
            </w:r>
          </w:p>
          <w:p w14:paraId="51DD4016" w14:textId="77777777"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下記URLの映像に20分程お時間いただきたく思います。</w:t>
            </w:r>
          </w:p>
          <w:p w14:paraId="2FF06B4D" w14:textId="77777777"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「Dr.苫米地 電力需給逼迫下 再生可能エネルギーとしての人工林の可能性」</w:t>
            </w:r>
          </w:p>
          <w:p w14:paraId="3551449C" w14:textId="77777777" w:rsidR="003C14D9" w:rsidRPr="00DC3D9D" w:rsidRDefault="003C14D9" w:rsidP="00DC3D9D">
            <w:pPr>
              <w:snapToGrid w:val="0"/>
              <w:ind w:firstLineChars="100" w:firstLine="210"/>
              <w:rPr>
                <w:rFonts w:ascii="ＭＳ 明朝" w:hAnsi="ＭＳ 明朝"/>
              </w:rPr>
            </w:pPr>
            <w:r w:rsidRPr="00DC3D9D">
              <w:rPr>
                <w:rFonts w:ascii="ＭＳ 明朝" w:hAnsi="ＭＳ 明朝"/>
              </w:rPr>
              <w:t>https://www.youtube.com/watch?v=MU0eyNZOWt4&amp;feature=youtu.be</w:t>
            </w:r>
          </w:p>
          <w:p w14:paraId="70BF7F8F" w14:textId="77777777"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番組では国への提案ですが、大阪府に</w:t>
            </w:r>
            <w:r w:rsidRPr="00DC3D9D">
              <w:rPr>
                <w:rFonts w:ascii="ＭＳ 明朝" w:hAnsi="ＭＳ 明朝" w:hint="eastAsia"/>
              </w:rPr>
              <w:lastRenderedPageBreak/>
              <w:t>率先して取り組んでいただきたいと思います。</w:t>
            </w:r>
          </w:p>
          <w:p w14:paraId="7D8D8E87" w14:textId="633B8B00" w:rsidR="003C14D9" w:rsidRPr="00DC3D9D" w:rsidRDefault="003C14D9" w:rsidP="00DC3D9D">
            <w:pPr>
              <w:snapToGrid w:val="0"/>
              <w:ind w:firstLineChars="100" w:firstLine="210"/>
              <w:rPr>
                <w:rFonts w:ascii="ＭＳ 明朝" w:hAnsi="ＭＳ 明朝"/>
              </w:rPr>
            </w:pPr>
            <w:r w:rsidRPr="00DC3D9D">
              <w:rPr>
                <w:rFonts w:ascii="ＭＳ 明朝" w:hAnsi="ＭＳ 明朝" w:hint="eastAsia"/>
              </w:rPr>
              <w:t>ご検討お願い致します。</w:t>
            </w:r>
          </w:p>
        </w:tc>
        <w:tc>
          <w:tcPr>
            <w:tcW w:w="4040" w:type="dxa"/>
            <w:vMerge/>
            <w:shd w:val="clear" w:color="auto" w:fill="auto"/>
          </w:tcPr>
          <w:p w14:paraId="699DD565" w14:textId="5014C053" w:rsidR="003C14D9" w:rsidRPr="00DC3D9D" w:rsidRDefault="003C14D9" w:rsidP="00283C30">
            <w:pPr>
              <w:snapToGrid w:val="0"/>
              <w:ind w:firstLineChars="100" w:firstLine="210"/>
              <w:rPr>
                <w:rFonts w:ascii="ＭＳ 明朝" w:hAnsi="ＭＳ 明朝"/>
              </w:rPr>
            </w:pPr>
          </w:p>
        </w:tc>
      </w:tr>
      <w:tr w:rsidR="00A91BBA" w:rsidRPr="00DC3D9D" w14:paraId="10840A42" w14:textId="77777777" w:rsidTr="00705A79">
        <w:tc>
          <w:tcPr>
            <w:tcW w:w="539" w:type="dxa"/>
            <w:shd w:val="clear" w:color="auto" w:fill="auto"/>
          </w:tcPr>
          <w:p w14:paraId="7CF77883" w14:textId="5A94F9D4" w:rsidR="00A91BBA" w:rsidRPr="00DC3D9D" w:rsidRDefault="00A91BBA" w:rsidP="00684B04">
            <w:pPr>
              <w:snapToGrid w:val="0"/>
              <w:rPr>
                <w:rFonts w:ascii="ＭＳ 明朝" w:hAnsi="ＭＳ 明朝"/>
              </w:rPr>
            </w:pPr>
            <w:r w:rsidRPr="00DC3D9D">
              <w:rPr>
                <w:rFonts w:ascii="ＭＳ 明朝" w:hAnsi="ＭＳ 明朝"/>
              </w:rPr>
              <w:t>36</w:t>
            </w:r>
          </w:p>
        </w:tc>
        <w:tc>
          <w:tcPr>
            <w:tcW w:w="1157" w:type="dxa"/>
          </w:tcPr>
          <w:p w14:paraId="7FD1C4B4" w14:textId="77777777" w:rsidR="00F92FCE" w:rsidRPr="00DC3D9D" w:rsidRDefault="00F92FCE" w:rsidP="00684B04">
            <w:pPr>
              <w:snapToGrid w:val="0"/>
              <w:rPr>
                <w:rFonts w:ascii="ＭＳ 明朝" w:hAnsi="ＭＳ 明朝"/>
              </w:rPr>
            </w:pPr>
            <w:r w:rsidRPr="00DC3D9D">
              <w:rPr>
                <w:rFonts w:ascii="ＭＳ 明朝" w:hAnsi="ＭＳ 明朝" w:hint="eastAsia"/>
              </w:rPr>
              <w:t>８ページ</w:t>
            </w:r>
          </w:p>
          <w:p w14:paraId="7D93078F" w14:textId="77777777" w:rsidR="00A91BBA" w:rsidRPr="00DC3D9D" w:rsidRDefault="00F92FCE" w:rsidP="00684B04">
            <w:pPr>
              <w:snapToGrid w:val="0"/>
              <w:rPr>
                <w:rFonts w:ascii="ＭＳ 明朝" w:hAnsi="ＭＳ 明朝"/>
              </w:rPr>
            </w:pPr>
            <w:r w:rsidRPr="00DC3D9D">
              <w:rPr>
                <w:rFonts w:ascii="ＭＳ 明朝" w:hAnsi="ＭＳ 明朝" w:hint="eastAsia"/>
              </w:rPr>
              <w:t>９ページ</w:t>
            </w:r>
          </w:p>
          <w:p w14:paraId="509EFE93" w14:textId="77777777" w:rsidR="007C307B" w:rsidRPr="00DC3D9D" w:rsidRDefault="007C307B" w:rsidP="007C307B">
            <w:pPr>
              <w:snapToGrid w:val="0"/>
              <w:jc w:val="left"/>
              <w:rPr>
                <w:rFonts w:ascii="ＭＳ 明朝" w:hAnsi="ＭＳ 明朝"/>
                <w:sz w:val="18"/>
              </w:rPr>
            </w:pPr>
            <w:r w:rsidRPr="00DC3D9D">
              <w:rPr>
                <w:rFonts w:ascii="ＭＳ 明朝" w:hAnsi="ＭＳ 明朝" w:hint="eastAsia"/>
                <w:sz w:val="18"/>
              </w:rPr>
              <w:t>１　再生可能エネルギーの普及拡大</w:t>
            </w:r>
          </w:p>
          <w:p w14:paraId="2398A403" w14:textId="6669A2AF" w:rsidR="007C307B" w:rsidRPr="00DC3D9D" w:rsidRDefault="007C307B" w:rsidP="00684B04">
            <w:pPr>
              <w:snapToGrid w:val="0"/>
              <w:rPr>
                <w:rFonts w:ascii="ＭＳ 明朝" w:hAnsi="ＭＳ 明朝"/>
              </w:rPr>
            </w:pPr>
          </w:p>
        </w:tc>
        <w:tc>
          <w:tcPr>
            <w:tcW w:w="4040" w:type="dxa"/>
            <w:shd w:val="clear" w:color="auto" w:fill="auto"/>
          </w:tcPr>
          <w:p w14:paraId="24A37705" w14:textId="42286ADE"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バイオマスについてです。</w:t>
            </w:r>
          </w:p>
          <w:p w14:paraId="2E19BD34" w14:textId="3335B94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2019年４月の</w:t>
            </w:r>
            <w:r w:rsidR="0050315A" w:rsidRPr="00DC3D9D">
              <w:rPr>
                <w:rFonts w:ascii="ＭＳ 明朝" w:hAnsi="ＭＳ 明朝" w:hint="eastAsia"/>
              </w:rPr>
              <w:t>新聞</w:t>
            </w:r>
            <w:r w:rsidRPr="00DC3D9D">
              <w:rPr>
                <w:rFonts w:ascii="ＭＳ 明朝" w:hAnsi="ＭＳ 明朝" w:hint="eastAsia"/>
              </w:rPr>
              <w:t>記事を参照にて「プラント爆発事故「酸素と結びつき爆発」」バイオマス発電プラントで２月、試験運転中に発注した爆発事故。</w:t>
            </w:r>
          </w:p>
          <w:p w14:paraId="2C7C4B2F"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事故原因は配管内の排気が不十分で、この残存酸素と貯蔵タンク内の水素やメタンの混合ガスが結びつき、エンジンから漏れ出した炎が伝わって引火、爆発した可能性。</w:t>
            </w:r>
          </w:p>
          <w:p w14:paraId="375D1501"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稼働については「白紙状態」となったニュース。</w:t>
            </w:r>
          </w:p>
          <w:p w14:paraId="3653315C" w14:textId="1BF87ECC"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上記のニュースで、バイオマスの危険性についての取組みを考えていただきたいことと、教えていただきたいと思います。</w:t>
            </w:r>
          </w:p>
        </w:tc>
        <w:tc>
          <w:tcPr>
            <w:tcW w:w="4040" w:type="dxa"/>
            <w:shd w:val="clear" w:color="auto" w:fill="auto"/>
          </w:tcPr>
          <w:p w14:paraId="059F55B1" w14:textId="0EE5B1AE"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バイオマス発電設備を含む電気工作物については、電気事業法等</w:t>
            </w:r>
            <w:r w:rsidR="00D44F01" w:rsidRPr="00DC3D9D">
              <w:rPr>
                <w:rFonts w:ascii="ＭＳ 明朝" w:hAnsi="ＭＳ 明朝" w:hint="eastAsia"/>
              </w:rPr>
              <w:t>の関係法令等</w:t>
            </w:r>
            <w:r w:rsidRPr="00DC3D9D">
              <w:rPr>
                <w:rFonts w:ascii="ＭＳ 明朝" w:hAnsi="ＭＳ 明朝" w:hint="eastAsia"/>
              </w:rPr>
              <w:t>によって安全性の確保が図られることとなっています。なお、個別の事故の詳細については把握していません。</w:t>
            </w:r>
          </w:p>
          <w:p w14:paraId="66889C53" w14:textId="77777777"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ご意見</w:t>
            </w:r>
            <w:r w:rsidR="00C3615B" w:rsidRPr="00DC3D9D">
              <w:rPr>
                <w:rFonts w:ascii="ＭＳ 明朝" w:hAnsi="ＭＳ 明朝" w:hint="eastAsia"/>
              </w:rPr>
              <w:t>の内容</w:t>
            </w:r>
            <w:r w:rsidRPr="00DC3D9D">
              <w:rPr>
                <w:rFonts w:ascii="ＭＳ 明朝" w:hAnsi="ＭＳ 明朝" w:hint="eastAsia"/>
              </w:rPr>
              <w:t>につきましては</w:t>
            </w:r>
            <w:r w:rsidR="00C3615B" w:rsidRPr="00DC3D9D">
              <w:rPr>
                <w:rFonts w:ascii="ＭＳ 明朝" w:hAnsi="ＭＳ 明朝" w:hint="eastAsia"/>
              </w:rPr>
              <w:t>、施策・事業の推進にあたって</w:t>
            </w:r>
            <w:r w:rsidRPr="00DC3D9D">
              <w:rPr>
                <w:rFonts w:ascii="ＭＳ 明朝" w:hAnsi="ＭＳ 明朝" w:hint="eastAsia"/>
              </w:rPr>
              <w:t>参考にさせていただきます。</w:t>
            </w:r>
          </w:p>
          <w:p w14:paraId="21E21264" w14:textId="77777777" w:rsidR="00C3615B" w:rsidRPr="00DC3D9D" w:rsidRDefault="00C3615B" w:rsidP="00684B04">
            <w:pPr>
              <w:snapToGrid w:val="0"/>
              <w:ind w:firstLineChars="100" w:firstLine="210"/>
              <w:rPr>
                <w:rFonts w:ascii="ＭＳ 明朝" w:hAnsi="ＭＳ 明朝"/>
              </w:rPr>
            </w:pPr>
          </w:p>
          <w:p w14:paraId="0C3C46B3" w14:textId="139EEB77" w:rsidR="00C3615B" w:rsidRPr="00DC3D9D" w:rsidRDefault="00C3615B" w:rsidP="00C3615B">
            <w:pPr>
              <w:snapToGrid w:val="0"/>
              <w:rPr>
                <w:rFonts w:ascii="ＭＳ 明朝" w:hAnsi="ＭＳ 明朝"/>
              </w:rPr>
            </w:pPr>
            <w:r w:rsidRPr="00DC3D9D">
              <w:rPr>
                <w:rFonts w:ascii="ＭＳ 明朝" w:hAnsi="ＭＳ 明朝"/>
              </w:rPr>
              <w:t>【参考】</w:t>
            </w:r>
            <w:r w:rsidRPr="00DC3D9D">
              <w:rPr>
                <w:rFonts w:ascii="ＭＳ 明朝" w:hAnsi="ＭＳ 明朝" w:hint="eastAsia"/>
              </w:rPr>
              <w:t>電気設備の安全（経済産業省）</w:t>
            </w:r>
          </w:p>
          <w:p w14:paraId="080A5C4F" w14:textId="1650A4FB" w:rsidR="00C3615B" w:rsidRPr="00DC3D9D" w:rsidRDefault="00BB15D0" w:rsidP="00684B04">
            <w:pPr>
              <w:snapToGrid w:val="0"/>
              <w:ind w:firstLineChars="100" w:firstLine="210"/>
              <w:rPr>
                <w:rFonts w:ascii="ＭＳ 明朝" w:hAnsi="ＭＳ 明朝"/>
              </w:rPr>
            </w:pPr>
            <w:hyperlink r:id="rId8" w:history="1">
              <w:r w:rsidR="00C3615B" w:rsidRPr="00DC3D9D">
                <w:rPr>
                  <w:rStyle w:val="af2"/>
                  <w:rFonts w:ascii="ＭＳ 明朝" w:hAnsi="ＭＳ 明朝"/>
                </w:rPr>
                <w:t>https://www.meti.go.jp/policy/safety_security/industrial_safety/sangyo/electric/detail/setsubi.html</w:t>
              </w:r>
            </w:hyperlink>
          </w:p>
        </w:tc>
      </w:tr>
      <w:tr w:rsidR="00A91BBA" w:rsidRPr="00DC3D9D" w14:paraId="5A897169" w14:textId="77777777" w:rsidTr="00705A79">
        <w:tc>
          <w:tcPr>
            <w:tcW w:w="539" w:type="dxa"/>
            <w:shd w:val="clear" w:color="auto" w:fill="auto"/>
          </w:tcPr>
          <w:p w14:paraId="348A4B5C" w14:textId="6362A729" w:rsidR="00A91BBA" w:rsidRPr="00DC3D9D" w:rsidRDefault="00A91BBA" w:rsidP="00684B04">
            <w:pPr>
              <w:snapToGrid w:val="0"/>
              <w:rPr>
                <w:rFonts w:ascii="ＭＳ 明朝" w:hAnsi="ＭＳ 明朝"/>
              </w:rPr>
            </w:pPr>
            <w:r w:rsidRPr="00DC3D9D">
              <w:rPr>
                <w:rFonts w:ascii="ＭＳ 明朝" w:hAnsi="ＭＳ 明朝"/>
              </w:rPr>
              <w:t>37</w:t>
            </w:r>
          </w:p>
        </w:tc>
        <w:tc>
          <w:tcPr>
            <w:tcW w:w="1157" w:type="dxa"/>
          </w:tcPr>
          <w:p w14:paraId="3A1D7F42" w14:textId="77777777" w:rsidR="00A91BBA" w:rsidRPr="00DC3D9D" w:rsidRDefault="005D527E" w:rsidP="00684B04">
            <w:pPr>
              <w:snapToGrid w:val="0"/>
              <w:rPr>
                <w:rFonts w:ascii="ＭＳ 明朝" w:hAnsi="ＭＳ 明朝"/>
              </w:rPr>
            </w:pPr>
            <w:r w:rsidRPr="00DC3D9D">
              <w:rPr>
                <w:rFonts w:ascii="ＭＳ 明朝" w:hAnsi="ＭＳ 明朝" w:hint="eastAsia"/>
              </w:rPr>
              <w:t>９ページ</w:t>
            </w:r>
          </w:p>
          <w:p w14:paraId="6F21B491" w14:textId="77777777" w:rsidR="007C307B" w:rsidRPr="00DC3D9D" w:rsidRDefault="007C307B" w:rsidP="007C307B">
            <w:pPr>
              <w:snapToGrid w:val="0"/>
              <w:jc w:val="left"/>
              <w:rPr>
                <w:rFonts w:ascii="ＭＳ 明朝" w:hAnsi="ＭＳ 明朝"/>
                <w:sz w:val="18"/>
              </w:rPr>
            </w:pPr>
            <w:r w:rsidRPr="00DC3D9D">
              <w:rPr>
                <w:rFonts w:ascii="ＭＳ 明朝" w:hAnsi="ＭＳ 明朝" w:hint="eastAsia"/>
                <w:sz w:val="18"/>
              </w:rPr>
              <w:t>１　再生可能エネルギーの普及拡大</w:t>
            </w:r>
          </w:p>
          <w:p w14:paraId="645748E1" w14:textId="6E5125A1" w:rsidR="007C307B" w:rsidRPr="00DC3D9D" w:rsidRDefault="007C307B" w:rsidP="00684B04">
            <w:pPr>
              <w:snapToGrid w:val="0"/>
              <w:rPr>
                <w:rFonts w:ascii="ＭＳ 明朝" w:hAnsi="ＭＳ 明朝"/>
              </w:rPr>
            </w:pPr>
          </w:p>
        </w:tc>
        <w:tc>
          <w:tcPr>
            <w:tcW w:w="4040" w:type="dxa"/>
            <w:shd w:val="clear" w:color="auto" w:fill="auto"/>
          </w:tcPr>
          <w:p w14:paraId="380F28D2"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具体的な取組み</w:t>
            </w:r>
          </w:p>
          <w:p w14:paraId="389DDB54"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３つ目の黒四角の</w:t>
            </w:r>
          </w:p>
          <w:p w14:paraId="1AF3F398" w14:textId="664D1648"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再生可能エネルギーの調達の促進で、３つ目の項目として</w:t>
            </w:r>
          </w:p>
          <w:p w14:paraId="1BD4CC0A" w14:textId="1E515CCD" w:rsidR="00A91BBA" w:rsidRPr="00DC3D9D" w:rsidRDefault="00A91BBA" w:rsidP="00684B04">
            <w:pPr>
              <w:snapToGrid w:val="0"/>
              <w:rPr>
                <w:rFonts w:ascii="ＭＳ 明朝" w:hAnsi="ＭＳ 明朝"/>
              </w:rPr>
            </w:pPr>
            <w:r w:rsidRPr="00DC3D9D">
              <w:rPr>
                <w:rFonts w:ascii="ＭＳ 明朝" w:hAnsi="ＭＳ 明朝" w:hint="eastAsia"/>
              </w:rPr>
              <w:t xml:space="preserve">　再エネ電気を取り扱っている小売電気事業者</w:t>
            </w:r>
          </w:p>
          <w:p w14:paraId="4DA4497D"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ですが、再エネ電気となると「大規模水力」も含まれるため、実際の運用として「大規模水力」を除くような表記に変えてほしいと思います。</w:t>
            </w:r>
          </w:p>
          <w:p w14:paraId="5D81500F"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理由は、以下となります。</w:t>
            </w:r>
          </w:p>
          <w:p w14:paraId="44E927F1"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大規模水力を除く事由としては</w:t>
            </w:r>
          </w:p>
          <w:p w14:paraId="3FAE0FE2" w14:textId="77777777" w:rsidR="00A91BBA" w:rsidRPr="00DC3D9D" w:rsidRDefault="00A91BBA" w:rsidP="00684B04">
            <w:pPr>
              <w:snapToGrid w:val="0"/>
              <w:rPr>
                <w:rFonts w:ascii="ＭＳ 明朝" w:hAnsi="ＭＳ 明朝"/>
              </w:rPr>
            </w:pPr>
            <w:r w:rsidRPr="00DC3D9D">
              <w:rPr>
                <w:rFonts w:ascii="ＭＳ 明朝" w:hAnsi="ＭＳ 明朝" w:hint="eastAsia"/>
              </w:rPr>
              <w:t>１．大規模水力発電の限度と残渣メニュー問題</w:t>
            </w:r>
          </w:p>
          <w:p w14:paraId="13A427F2" w14:textId="3261E211"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再生可能エネルギー電気を電力小売り事業者から調達する場合、既存の水力発電の電力を供給するメニューの電力を購入する方法も考えられるが、この電力を購入しても、大規模水力を含め再生可能エネルギー増加が促進されません。さらに、既存水力をある需要家に販売することにより、残る電力のCO2排出係数が上昇し、それを家庭用等の規制の無い需要家に販売することになり、残渣問題となる。</w:t>
            </w:r>
          </w:p>
          <w:p w14:paraId="1B9D3666" w14:textId="77777777" w:rsidR="00A91BBA" w:rsidRPr="00DC3D9D" w:rsidRDefault="00A91BBA" w:rsidP="00684B04">
            <w:pPr>
              <w:snapToGrid w:val="0"/>
              <w:rPr>
                <w:rFonts w:ascii="ＭＳ 明朝" w:hAnsi="ＭＳ 明朝"/>
              </w:rPr>
            </w:pPr>
            <w:r w:rsidRPr="00DC3D9D">
              <w:rPr>
                <w:rFonts w:ascii="ＭＳ 明朝" w:hAnsi="ＭＳ 明朝" w:hint="eastAsia"/>
              </w:rPr>
              <w:t>２．新電力の競争力</w:t>
            </w:r>
          </w:p>
          <w:p w14:paraId="793CA577"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大規模水力は主に旧一般電気事業者の電源であり、新電力（新規参入電力小売り事業者）の電源にはなっていない。このため、新電力が、新エネルギーである再生可能エネルギーを供給する際に、競争力が著しく低下し、促進すべき再生可</w:t>
            </w:r>
            <w:r w:rsidRPr="00DC3D9D">
              <w:rPr>
                <w:rFonts w:ascii="ＭＳ 明朝" w:hAnsi="ＭＳ 明朝" w:hint="eastAsia"/>
              </w:rPr>
              <w:lastRenderedPageBreak/>
              <w:t>能エネルギーの促進を阻害することになる。</w:t>
            </w:r>
          </w:p>
          <w:p w14:paraId="26A4D233" w14:textId="77777777" w:rsidR="00A91BBA" w:rsidRPr="00DC3D9D" w:rsidRDefault="00A91BBA" w:rsidP="00684B04">
            <w:pPr>
              <w:snapToGrid w:val="0"/>
              <w:rPr>
                <w:rFonts w:ascii="ＭＳ 明朝" w:hAnsi="ＭＳ 明朝"/>
              </w:rPr>
            </w:pPr>
            <w:r w:rsidRPr="00DC3D9D">
              <w:rPr>
                <w:rFonts w:ascii="ＭＳ 明朝" w:hAnsi="ＭＳ 明朝" w:hint="eastAsia"/>
              </w:rPr>
              <w:t>３．固定価格買取制度（FIT制度）の対象</w:t>
            </w:r>
          </w:p>
          <w:p w14:paraId="19B6039B" w14:textId="5FD7E331"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FIT制度が対象とする水力発電も中小水力（</w:t>
            </w:r>
            <w:r w:rsidR="002B1F3C" w:rsidRPr="00DC3D9D">
              <w:rPr>
                <w:rFonts w:ascii="ＭＳ 明朝" w:hAnsi="ＭＳ 明朝" w:hint="eastAsia"/>
              </w:rPr>
              <w:t>３</w:t>
            </w:r>
            <w:r w:rsidRPr="00DC3D9D">
              <w:rPr>
                <w:rFonts w:ascii="ＭＳ 明朝" w:hAnsi="ＭＳ 明朝" w:hint="eastAsia"/>
              </w:rPr>
              <w:t>万kW以下）となっている。</w:t>
            </w:r>
          </w:p>
        </w:tc>
        <w:tc>
          <w:tcPr>
            <w:tcW w:w="4040" w:type="dxa"/>
            <w:shd w:val="clear" w:color="auto" w:fill="auto"/>
          </w:tcPr>
          <w:p w14:paraId="0A414A8C" w14:textId="3229B202" w:rsidR="00A91BBA" w:rsidRPr="00DC3D9D" w:rsidRDefault="00A91BBA" w:rsidP="00C3615B">
            <w:pPr>
              <w:snapToGrid w:val="0"/>
              <w:ind w:firstLineChars="100" w:firstLine="210"/>
              <w:rPr>
                <w:rFonts w:ascii="ＭＳ 明朝" w:hAnsi="ＭＳ 明朝"/>
              </w:rPr>
            </w:pPr>
            <w:r w:rsidRPr="00DC3D9D">
              <w:rPr>
                <w:rFonts w:ascii="ＭＳ 明朝" w:hAnsi="ＭＳ 明朝" w:hint="eastAsia"/>
              </w:rPr>
              <w:lastRenderedPageBreak/>
              <w:t>再生可能エネルギー電気の利用を促進していくことを目的とした</w:t>
            </w:r>
            <w:r w:rsidR="00C3615B" w:rsidRPr="00DC3D9D">
              <w:rPr>
                <w:rFonts w:ascii="ＭＳ 明朝" w:hAnsi="ＭＳ 明朝" w:hint="eastAsia"/>
              </w:rPr>
              <w:t>本プランの</w:t>
            </w:r>
            <w:r w:rsidRPr="00DC3D9D">
              <w:rPr>
                <w:rFonts w:ascii="ＭＳ 明朝" w:hAnsi="ＭＳ 明朝" w:hint="eastAsia"/>
              </w:rPr>
              <w:t>取組みにおいては、大規模水力発電</w:t>
            </w:r>
            <w:r w:rsidR="00C3615B" w:rsidRPr="00DC3D9D">
              <w:rPr>
                <w:rFonts w:ascii="ＭＳ 明朝" w:hAnsi="ＭＳ 明朝" w:hint="eastAsia"/>
              </w:rPr>
              <w:t>以外の再生可能エネルギーの普及拡大を念頭に記載して</w:t>
            </w:r>
            <w:r w:rsidR="00D44F01" w:rsidRPr="00DC3D9D">
              <w:rPr>
                <w:rFonts w:ascii="ＭＳ 明朝" w:hAnsi="ＭＳ 明朝" w:hint="eastAsia"/>
              </w:rPr>
              <w:t>い</w:t>
            </w:r>
            <w:r w:rsidRPr="00DC3D9D">
              <w:rPr>
                <w:rFonts w:ascii="ＭＳ 明朝" w:hAnsi="ＭＳ 明朝" w:hint="eastAsia"/>
              </w:rPr>
              <w:t>ます。一方で、再生可能エネルギーの普及拡大に取り組んでいく上では、様々なエネルギー源があることについて、エネルギー教育など、エネルギーに関する情報を積極的に提供していきます。</w:t>
            </w:r>
          </w:p>
          <w:p w14:paraId="1ACA3615" w14:textId="05D595F5" w:rsidR="00EC3F36" w:rsidRPr="00DC3D9D" w:rsidRDefault="00EC3F36" w:rsidP="00C3615B">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tc>
      </w:tr>
      <w:tr w:rsidR="00C276DB" w:rsidRPr="00DC3D9D" w14:paraId="0EE66E04" w14:textId="77777777" w:rsidTr="00705A79">
        <w:tc>
          <w:tcPr>
            <w:tcW w:w="539" w:type="dxa"/>
            <w:shd w:val="clear" w:color="auto" w:fill="auto"/>
          </w:tcPr>
          <w:p w14:paraId="65D0A24F" w14:textId="052FDAAA" w:rsidR="00C276DB" w:rsidRPr="00DC3D9D" w:rsidRDefault="00C276DB" w:rsidP="00684B04">
            <w:pPr>
              <w:snapToGrid w:val="0"/>
              <w:rPr>
                <w:rFonts w:ascii="ＭＳ 明朝" w:hAnsi="ＭＳ 明朝"/>
              </w:rPr>
            </w:pPr>
            <w:r w:rsidRPr="00DC3D9D">
              <w:rPr>
                <w:rFonts w:ascii="ＭＳ 明朝" w:hAnsi="ＭＳ 明朝"/>
              </w:rPr>
              <w:t>38</w:t>
            </w:r>
          </w:p>
        </w:tc>
        <w:tc>
          <w:tcPr>
            <w:tcW w:w="1157" w:type="dxa"/>
          </w:tcPr>
          <w:p w14:paraId="16E88479" w14:textId="399D7F30" w:rsidR="00C276DB" w:rsidRPr="00DC3D9D" w:rsidRDefault="00C276DB" w:rsidP="00684B04">
            <w:pPr>
              <w:snapToGrid w:val="0"/>
              <w:rPr>
                <w:rFonts w:ascii="ＭＳ 明朝" w:hAnsi="ＭＳ 明朝"/>
              </w:rPr>
            </w:pPr>
            <w:r w:rsidRPr="00DC3D9D">
              <w:rPr>
                <w:rFonts w:ascii="ＭＳ 明朝" w:hAnsi="ＭＳ 明朝" w:hint="eastAsia"/>
              </w:rPr>
              <w:t>10ページ</w:t>
            </w:r>
          </w:p>
          <w:p w14:paraId="5EE1CD32" w14:textId="77777777" w:rsidR="00C276DB" w:rsidRPr="00DC3D9D" w:rsidRDefault="00C276DB" w:rsidP="00684B04">
            <w:pPr>
              <w:snapToGrid w:val="0"/>
              <w:rPr>
                <w:rFonts w:ascii="ＭＳ 明朝" w:hAnsi="ＭＳ 明朝"/>
              </w:rPr>
            </w:pPr>
            <w:r w:rsidRPr="00DC3D9D">
              <w:rPr>
                <w:rFonts w:ascii="ＭＳ 明朝" w:hAnsi="ＭＳ 明朝"/>
              </w:rPr>
              <w:t>11</w:t>
            </w:r>
            <w:r w:rsidRPr="00DC3D9D">
              <w:rPr>
                <w:rFonts w:ascii="ＭＳ 明朝" w:hAnsi="ＭＳ 明朝" w:hint="eastAsia"/>
              </w:rPr>
              <w:t>ページ</w:t>
            </w:r>
          </w:p>
          <w:p w14:paraId="22A4CAEC" w14:textId="6FBA68F6" w:rsidR="00C276DB" w:rsidRPr="00DC3D9D" w:rsidRDefault="00C276DB" w:rsidP="002B1F3C">
            <w:pPr>
              <w:snapToGrid w:val="0"/>
              <w:jc w:val="left"/>
              <w:rPr>
                <w:rFonts w:ascii="ＭＳ 明朝" w:hAnsi="ＭＳ 明朝"/>
                <w:sz w:val="18"/>
              </w:rPr>
            </w:pPr>
            <w:r w:rsidRPr="00DC3D9D">
              <w:rPr>
                <w:rFonts w:ascii="ＭＳ 明朝" w:hAnsi="ＭＳ 明朝" w:hint="eastAsia"/>
                <w:sz w:val="18"/>
              </w:rPr>
              <w:t>２　エネルギー効率の向上</w:t>
            </w:r>
          </w:p>
          <w:p w14:paraId="56292A17" w14:textId="7EB773C8" w:rsidR="00C276DB" w:rsidRPr="00DC3D9D" w:rsidRDefault="00C276DB" w:rsidP="00684B04">
            <w:pPr>
              <w:snapToGrid w:val="0"/>
              <w:rPr>
                <w:rFonts w:ascii="ＭＳ 明朝" w:hAnsi="ＭＳ 明朝"/>
              </w:rPr>
            </w:pPr>
          </w:p>
        </w:tc>
        <w:tc>
          <w:tcPr>
            <w:tcW w:w="4040" w:type="dxa"/>
            <w:shd w:val="clear" w:color="auto" w:fill="auto"/>
          </w:tcPr>
          <w:p w14:paraId="7482D7B7" w14:textId="534BA5C8" w:rsidR="00C276DB" w:rsidRPr="00DC3D9D" w:rsidRDefault="00C276DB" w:rsidP="00DC3D9D">
            <w:pPr>
              <w:snapToGrid w:val="0"/>
              <w:ind w:firstLineChars="100" w:firstLine="210"/>
              <w:rPr>
                <w:rFonts w:ascii="ＭＳ 明朝" w:hAnsi="ＭＳ 明朝"/>
              </w:rPr>
            </w:pPr>
            <w:r w:rsidRPr="00DC3D9D">
              <w:rPr>
                <w:rFonts w:ascii="ＭＳ 明朝" w:hAnsi="ＭＳ 明朝" w:hint="eastAsia"/>
              </w:rPr>
              <w:t>「省エネ住宅への補助・事業者の環境対策支援など、積極的に行う。」と、明記してください。</w:t>
            </w:r>
          </w:p>
        </w:tc>
        <w:tc>
          <w:tcPr>
            <w:tcW w:w="4040" w:type="dxa"/>
            <w:shd w:val="clear" w:color="auto" w:fill="auto"/>
          </w:tcPr>
          <w:p w14:paraId="3F654C01" w14:textId="325C0A8D" w:rsidR="00C276DB" w:rsidRPr="00DC3D9D" w:rsidRDefault="00BB491E" w:rsidP="00EC3F36">
            <w:pPr>
              <w:snapToGrid w:val="0"/>
              <w:ind w:firstLineChars="100" w:firstLine="210"/>
              <w:rPr>
                <w:rFonts w:ascii="ＭＳ 明朝" w:hAnsi="ＭＳ 明朝"/>
              </w:rPr>
            </w:pPr>
            <w:r w:rsidRPr="00DC3D9D">
              <w:rPr>
                <w:rFonts w:ascii="ＭＳ 明朝" w:hAnsi="ＭＳ 明朝" w:hint="eastAsia"/>
              </w:rPr>
              <w:t>省エネ住宅の導入が加速するよう、国等の省エネ補助制度について案内しています。また、</w:t>
            </w:r>
            <w:r w:rsidR="00C276DB" w:rsidRPr="00DC3D9D">
              <w:rPr>
                <w:rFonts w:ascii="ＭＳ 明朝" w:hAnsi="ＭＳ 明朝" w:hint="eastAsia"/>
              </w:rPr>
              <w:t>ZEHの導入機運向上のため、ハウスメーカー、工務店と連携し、ZEHを体験できるような仕組みも実施しています。</w:t>
            </w:r>
          </w:p>
          <w:p w14:paraId="7315302F" w14:textId="401F4EFB" w:rsidR="00C276DB" w:rsidRPr="00DC3D9D" w:rsidRDefault="00C276DB" w:rsidP="00EC3F36">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tc>
      </w:tr>
      <w:tr w:rsidR="00C276DB" w:rsidRPr="00DC3D9D" w14:paraId="45B62426" w14:textId="77777777" w:rsidTr="00705A79">
        <w:tc>
          <w:tcPr>
            <w:tcW w:w="539" w:type="dxa"/>
            <w:shd w:val="clear" w:color="auto" w:fill="auto"/>
          </w:tcPr>
          <w:p w14:paraId="39175B82" w14:textId="19B01136" w:rsidR="00C276DB" w:rsidRPr="00DC3D9D" w:rsidRDefault="00C276DB" w:rsidP="00684B04">
            <w:pPr>
              <w:snapToGrid w:val="0"/>
              <w:rPr>
                <w:rFonts w:ascii="ＭＳ 明朝" w:hAnsi="ＭＳ 明朝"/>
              </w:rPr>
            </w:pPr>
            <w:r w:rsidRPr="00DC3D9D">
              <w:rPr>
                <w:rFonts w:ascii="ＭＳ 明朝" w:hAnsi="ＭＳ 明朝"/>
              </w:rPr>
              <w:t>39</w:t>
            </w:r>
          </w:p>
        </w:tc>
        <w:tc>
          <w:tcPr>
            <w:tcW w:w="1157" w:type="dxa"/>
          </w:tcPr>
          <w:p w14:paraId="12007592" w14:textId="46DE2755" w:rsidR="00C276DB" w:rsidRPr="00DC3D9D" w:rsidRDefault="00C276DB" w:rsidP="00684B04">
            <w:pPr>
              <w:snapToGrid w:val="0"/>
              <w:rPr>
                <w:rFonts w:ascii="ＭＳ 明朝" w:hAnsi="ＭＳ 明朝"/>
              </w:rPr>
            </w:pPr>
            <w:r w:rsidRPr="00DC3D9D">
              <w:rPr>
                <w:rFonts w:ascii="ＭＳ 明朝" w:hAnsi="ＭＳ 明朝" w:hint="eastAsia"/>
              </w:rPr>
              <w:t>10ページ</w:t>
            </w:r>
          </w:p>
          <w:p w14:paraId="6F25D729" w14:textId="77777777" w:rsidR="00C276DB" w:rsidRPr="00DC3D9D" w:rsidRDefault="00C276DB" w:rsidP="00684B04">
            <w:pPr>
              <w:snapToGrid w:val="0"/>
              <w:rPr>
                <w:rFonts w:ascii="ＭＳ 明朝" w:hAnsi="ＭＳ 明朝"/>
              </w:rPr>
            </w:pPr>
            <w:r w:rsidRPr="00DC3D9D">
              <w:rPr>
                <w:rFonts w:ascii="ＭＳ 明朝" w:hAnsi="ＭＳ 明朝"/>
              </w:rPr>
              <w:t>11</w:t>
            </w:r>
            <w:r w:rsidRPr="00DC3D9D">
              <w:rPr>
                <w:rFonts w:ascii="ＭＳ 明朝" w:hAnsi="ＭＳ 明朝" w:hint="eastAsia"/>
              </w:rPr>
              <w:t>ページ</w:t>
            </w:r>
          </w:p>
          <w:p w14:paraId="416FC0A1" w14:textId="77777777" w:rsidR="00C276DB" w:rsidRPr="00DC3D9D" w:rsidRDefault="00C276DB" w:rsidP="002B1F3C">
            <w:pPr>
              <w:snapToGrid w:val="0"/>
              <w:jc w:val="left"/>
              <w:rPr>
                <w:rFonts w:ascii="ＭＳ 明朝" w:hAnsi="ＭＳ 明朝"/>
                <w:sz w:val="18"/>
              </w:rPr>
            </w:pPr>
            <w:r w:rsidRPr="00DC3D9D">
              <w:rPr>
                <w:rFonts w:ascii="ＭＳ 明朝" w:hAnsi="ＭＳ 明朝" w:hint="eastAsia"/>
                <w:sz w:val="18"/>
              </w:rPr>
              <w:t>２　エネルギー効率の向上</w:t>
            </w:r>
          </w:p>
          <w:p w14:paraId="3DE08BB6" w14:textId="7D48DBD1" w:rsidR="00C276DB" w:rsidRPr="00DC3D9D" w:rsidRDefault="00C276DB" w:rsidP="00684B04">
            <w:pPr>
              <w:snapToGrid w:val="0"/>
              <w:rPr>
                <w:rFonts w:ascii="ＭＳ 明朝" w:hAnsi="ＭＳ 明朝"/>
              </w:rPr>
            </w:pPr>
          </w:p>
        </w:tc>
        <w:tc>
          <w:tcPr>
            <w:tcW w:w="4040" w:type="dxa"/>
            <w:shd w:val="clear" w:color="auto" w:fill="auto"/>
          </w:tcPr>
          <w:p w14:paraId="354B7BE1" w14:textId="24C5A6D2" w:rsidR="00C276DB" w:rsidRPr="00DC3D9D" w:rsidRDefault="00C276DB" w:rsidP="00DC3D9D">
            <w:pPr>
              <w:snapToGrid w:val="0"/>
              <w:ind w:firstLineChars="100" w:firstLine="210"/>
              <w:rPr>
                <w:rFonts w:ascii="ＭＳ 明朝" w:hAnsi="ＭＳ 明朝"/>
              </w:rPr>
            </w:pPr>
            <w:r w:rsidRPr="00DC3D9D">
              <w:rPr>
                <w:rFonts w:ascii="ＭＳ 明朝" w:hAnsi="ＭＳ 明朝" w:hint="eastAsia"/>
              </w:rPr>
              <w:t>エネルギー効率の向上に向けては、大阪に多くある中小企業や、家庭での効率向上を図ることがポイントになる。中小企業や一般家庭では、設備投資や家電製品の買い替え時に、省エネ設備の導入しやすくする、財政的支援策を抜本的に拡大し、サポートを行うこと。ここ数年の予算が削減している傾向を改めるべき。</w:t>
            </w:r>
          </w:p>
          <w:p w14:paraId="2BDC3CC2" w14:textId="6D13FE2A" w:rsidR="00C276DB" w:rsidRPr="00DC3D9D" w:rsidRDefault="00C276DB" w:rsidP="00DC3D9D">
            <w:pPr>
              <w:snapToGrid w:val="0"/>
              <w:ind w:firstLineChars="100" w:firstLine="210"/>
              <w:rPr>
                <w:rFonts w:ascii="ＭＳ 明朝" w:hAnsi="ＭＳ 明朝"/>
              </w:rPr>
            </w:pPr>
            <w:r w:rsidRPr="00DC3D9D">
              <w:rPr>
                <w:rFonts w:ascii="ＭＳ 明朝" w:hAnsi="ＭＳ 明朝" w:hint="eastAsia"/>
              </w:rPr>
              <w:t>また、その施策の実施では、府市のエネルギー担当部署の人員を増強し、府民サービスをアップしやすくすること。</w:t>
            </w:r>
          </w:p>
        </w:tc>
        <w:tc>
          <w:tcPr>
            <w:tcW w:w="4040" w:type="dxa"/>
            <w:shd w:val="clear" w:color="auto" w:fill="auto"/>
          </w:tcPr>
          <w:p w14:paraId="04F4B4EC" w14:textId="77777777" w:rsidR="00C276DB" w:rsidRPr="00DC3D9D" w:rsidRDefault="00C276DB" w:rsidP="00C276DB">
            <w:pPr>
              <w:snapToGrid w:val="0"/>
              <w:ind w:firstLineChars="100" w:firstLine="210"/>
              <w:rPr>
                <w:rFonts w:ascii="ＭＳ 明朝" w:hAnsi="ＭＳ 明朝"/>
              </w:rPr>
            </w:pPr>
            <w:r w:rsidRPr="00DC3D9D">
              <w:rPr>
                <w:rFonts w:ascii="ＭＳ 明朝" w:hAnsi="ＭＳ 明朝" w:hint="eastAsia"/>
              </w:rPr>
              <w:t>中小企業や家庭でのエネルギー効率の向上に関しては、今後も、太陽光パネル・蓄電池の共同購入事業の実施などにより市場価格より安い価格で購入できる仕組みづくりを実施していく予定です。</w:t>
            </w:r>
          </w:p>
          <w:p w14:paraId="3ACD76B6" w14:textId="77777777" w:rsidR="00C276DB" w:rsidRPr="00DC3D9D" w:rsidRDefault="00C276DB" w:rsidP="00C276DB">
            <w:pPr>
              <w:snapToGrid w:val="0"/>
              <w:ind w:firstLineChars="100" w:firstLine="210"/>
              <w:rPr>
                <w:rFonts w:ascii="ＭＳ 明朝" w:hAnsi="ＭＳ 明朝"/>
              </w:rPr>
            </w:pPr>
            <w:r w:rsidRPr="00DC3D9D">
              <w:rPr>
                <w:rFonts w:ascii="ＭＳ 明朝" w:hAnsi="ＭＳ 明朝" w:hint="eastAsia"/>
              </w:rPr>
              <w:t>また、省エネルギーに関してワンストップで府民・事業者の相談にお答えできるよう、府市共同で「おおさかスマートエネルギーセンター」を設置しています。その中で、省エネ機器の導入費用等を抑えられるよう、国等の省エネ補助制度について案内しています。</w:t>
            </w:r>
          </w:p>
          <w:p w14:paraId="7BD56CA6" w14:textId="774FE7B3" w:rsidR="00C276DB" w:rsidRPr="00DC3D9D" w:rsidRDefault="00C276DB" w:rsidP="00C276DB">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tc>
      </w:tr>
      <w:tr w:rsidR="00A91BBA" w:rsidRPr="00DC3D9D" w14:paraId="659F512E" w14:textId="77777777" w:rsidTr="00705A79">
        <w:tc>
          <w:tcPr>
            <w:tcW w:w="539" w:type="dxa"/>
            <w:shd w:val="clear" w:color="auto" w:fill="auto"/>
          </w:tcPr>
          <w:p w14:paraId="7795ABC7" w14:textId="2C2FB351" w:rsidR="00A91BBA" w:rsidRPr="00DC3D9D" w:rsidRDefault="00A91BBA" w:rsidP="00684B04">
            <w:pPr>
              <w:snapToGrid w:val="0"/>
              <w:rPr>
                <w:rFonts w:ascii="ＭＳ 明朝" w:hAnsi="ＭＳ 明朝"/>
              </w:rPr>
            </w:pPr>
            <w:r w:rsidRPr="00DC3D9D">
              <w:rPr>
                <w:rFonts w:ascii="ＭＳ 明朝" w:hAnsi="ＭＳ 明朝"/>
              </w:rPr>
              <w:t>40</w:t>
            </w:r>
          </w:p>
        </w:tc>
        <w:tc>
          <w:tcPr>
            <w:tcW w:w="1157" w:type="dxa"/>
          </w:tcPr>
          <w:p w14:paraId="68699F58" w14:textId="6B2F196C" w:rsidR="00A91BBA" w:rsidRPr="00DC3D9D" w:rsidRDefault="005D527E" w:rsidP="00D21A38">
            <w:pPr>
              <w:snapToGrid w:val="0"/>
              <w:rPr>
                <w:rFonts w:ascii="ＭＳ 明朝" w:hAnsi="ＭＳ 明朝"/>
              </w:rPr>
            </w:pPr>
            <w:r w:rsidRPr="00DC3D9D">
              <w:rPr>
                <w:rFonts w:ascii="ＭＳ 明朝" w:hAnsi="ＭＳ 明朝" w:hint="eastAsia"/>
              </w:rPr>
              <w:t>1</w:t>
            </w:r>
            <w:r w:rsidRPr="00DC3D9D">
              <w:rPr>
                <w:rFonts w:ascii="ＭＳ 明朝" w:hAnsi="ＭＳ 明朝"/>
              </w:rPr>
              <w:t>0</w:t>
            </w:r>
            <w:r w:rsidRPr="00DC3D9D">
              <w:rPr>
                <w:rFonts w:ascii="ＭＳ 明朝" w:hAnsi="ＭＳ 明朝" w:hint="eastAsia"/>
              </w:rPr>
              <w:t>ページ</w:t>
            </w:r>
          </w:p>
          <w:p w14:paraId="08EF390D" w14:textId="0EF82444" w:rsidR="002B1F3C" w:rsidRPr="00DC3D9D" w:rsidRDefault="002B1F3C" w:rsidP="00D21A38">
            <w:pPr>
              <w:snapToGrid w:val="0"/>
              <w:rPr>
                <w:rFonts w:ascii="ＭＳ 明朝" w:hAnsi="ＭＳ 明朝"/>
              </w:rPr>
            </w:pPr>
            <w:r w:rsidRPr="00DC3D9D">
              <w:rPr>
                <w:rFonts w:ascii="ＭＳ 明朝" w:hAnsi="ＭＳ 明朝" w:hint="eastAsia"/>
              </w:rPr>
              <w:t>11ページ</w:t>
            </w:r>
          </w:p>
          <w:p w14:paraId="5AB5A489" w14:textId="77777777" w:rsidR="002B1F3C" w:rsidRPr="00DC3D9D" w:rsidRDefault="002B1F3C" w:rsidP="002B1F3C">
            <w:pPr>
              <w:snapToGrid w:val="0"/>
              <w:jc w:val="left"/>
              <w:rPr>
                <w:rFonts w:ascii="ＭＳ 明朝" w:hAnsi="ＭＳ 明朝"/>
                <w:sz w:val="18"/>
              </w:rPr>
            </w:pPr>
            <w:r w:rsidRPr="00DC3D9D">
              <w:rPr>
                <w:rFonts w:ascii="ＭＳ 明朝" w:hAnsi="ＭＳ 明朝" w:hint="eastAsia"/>
                <w:sz w:val="18"/>
              </w:rPr>
              <w:t>２　エネルギー効率の向上</w:t>
            </w:r>
          </w:p>
          <w:p w14:paraId="7FF45B88" w14:textId="333DE43C" w:rsidR="002B1F3C" w:rsidRPr="00DC3D9D" w:rsidRDefault="002B1F3C" w:rsidP="00D21A38">
            <w:pPr>
              <w:snapToGrid w:val="0"/>
              <w:rPr>
                <w:rFonts w:ascii="ＭＳ 明朝" w:hAnsi="ＭＳ 明朝"/>
              </w:rPr>
            </w:pPr>
          </w:p>
        </w:tc>
        <w:tc>
          <w:tcPr>
            <w:tcW w:w="4040" w:type="dxa"/>
            <w:shd w:val="clear" w:color="auto" w:fill="auto"/>
          </w:tcPr>
          <w:p w14:paraId="43EBF9AA" w14:textId="6A5CAA0B"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住宅・建築物の新築時についての記述があるが、新築だけでなく、既存住宅のリフォーム、民間の賃貸住宅の設備更新、府営団地の設備更新、断熱性能アップのためのリフォームを支援する施策が必要との認識を明記し、政策を追記することが必要である。</w:t>
            </w:r>
          </w:p>
        </w:tc>
        <w:tc>
          <w:tcPr>
            <w:tcW w:w="4040" w:type="dxa"/>
            <w:shd w:val="clear" w:color="auto" w:fill="auto"/>
          </w:tcPr>
          <w:p w14:paraId="6A826AAE" w14:textId="474618EF"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住宅・建築物の省エネルギー化については、断熱性能を向上することが重要と認識しています。</w:t>
            </w:r>
          </w:p>
          <w:p w14:paraId="28438887" w14:textId="44C3654D"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本プランにおいても、新築・既築の別なく住宅・建築物の省エネ化を推進することとしており、具体的な取組み（施策</w:t>
            </w:r>
            <w:r w:rsidR="00EC1BB2" w:rsidRPr="00DC3D9D">
              <w:rPr>
                <w:rFonts w:ascii="ＭＳ 明朝" w:hAnsi="ＭＳ 明朝" w:hint="eastAsia"/>
              </w:rPr>
              <w:t>・</w:t>
            </w:r>
            <w:r w:rsidRPr="00DC3D9D">
              <w:rPr>
                <w:rFonts w:ascii="ＭＳ 明朝" w:hAnsi="ＭＳ 明朝" w:hint="eastAsia"/>
              </w:rPr>
              <w:t>事業）については、毎年度公表するアクションプログラムに記載いたします。</w:t>
            </w:r>
          </w:p>
          <w:p w14:paraId="781C02AB" w14:textId="17121078" w:rsidR="00A91BBA" w:rsidRPr="00DC3D9D" w:rsidRDefault="00EC3F36" w:rsidP="00684B04">
            <w:pPr>
              <w:snapToGrid w:val="0"/>
              <w:ind w:firstLineChars="100" w:firstLine="210"/>
              <w:rPr>
                <w:rFonts w:ascii="ＭＳ 明朝" w:hAnsi="ＭＳ 明朝"/>
              </w:rPr>
            </w:pPr>
            <w:r w:rsidRPr="00DC3D9D">
              <w:rPr>
                <w:rFonts w:ascii="ＭＳ 明朝" w:hAnsi="ＭＳ 明朝" w:hint="eastAsia"/>
              </w:rPr>
              <w:t>ご意見の内容につきましては、施策・事業の推進にあたって参考にさせていただきます。</w:t>
            </w:r>
          </w:p>
        </w:tc>
      </w:tr>
      <w:tr w:rsidR="00A91BBA" w:rsidRPr="00DC3D9D" w14:paraId="67B947CB" w14:textId="77777777" w:rsidTr="00705A79">
        <w:tc>
          <w:tcPr>
            <w:tcW w:w="539" w:type="dxa"/>
            <w:shd w:val="clear" w:color="auto" w:fill="auto"/>
          </w:tcPr>
          <w:p w14:paraId="2BFA43AE" w14:textId="595D1A17" w:rsidR="00A91BBA" w:rsidRPr="00DC3D9D" w:rsidRDefault="00A91BBA" w:rsidP="00684B04">
            <w:pPr>
              <w:snapToGrid w:val="0"/>
              <w:rPr>
                <w:rFonts w:ascii="ＭＳ 明朝" w:hAnsi="ＭＳ 明朝"/>
              </w:rPr>
            </w:pPr>
            <w:r w:rsidRPr="00DC3D9D">
              <w:rPr>
                <w:rFonts w:ascii="ＭＳ 明朝" w:hAnsi="ＭＳ 明朝"/>
              </w:rPr>
              <w:t>41</w:t>
            </w:r>
          </w:p>
        </w:tc>
        <w:tc>
          <w:tcPr>
            <w:tcW w:w="1157" w:type="dxa"/>
          </w:tcPr>
          <w:p w14:paraId="0CFDAAD8" w14:textId="77777777" w:rsidR="00A91BBA" w:rsidRPr="00DC3D9D" w:rsidRDefault="005D527E" w:rsidP="00684B04">
            <w:pPr>
              <w:snapToGrid w:val="0"/>
              <w:rPr>
                <w:rFonts w:ascii="ＭＳ 明朝" w:hAnsi="ＭＳ 明朝"/>
              </w:rPr>
            </w:pPr>
            <w:r w:rsidRPr="00DC3D9D">
              <w:rPr>
                <w:rFonts w:ascii="ＭＳ 明朝" w:hAnsi="ＭＳ 明朝" w:hint="eastAsia"/>
              </w:rPr>
              <w:t>11ページ</w:t>
            </w:r>
          </w:p>
          <w:p w14:paraId="35AFFACD" w14:textId="77777777" w:rsidR="002B1F3C" w:rsidRPr="00DC3D9D" w:rsidRDefault="002B1F3C" w:rsidP="002B1F3C">
            <w:pPr>
              <w:snapToGrid w:val="0"/>
              <w:jc w:val="left"/>
              <w:rPr>
                <w:rFonts w:ascii="ＭＳ 明朝" w:hAnsi="ＭＳ 明朝"/>
                <w:sz w:val="18"/>
              </w:rPr>
            </w:pPr>
            <w:r w:rsidRPr="00DC3D9D">
              <w:rPr>
                <w:rFonts w:ascii="ＭＳ 明朝" w:hAnsi="ＭＳ 明朝" w:hint="eastAsia"/>
                <w:sz w:val="18"/>
              </w:rPr>
              <w:t>２　エネルギー効率の向上</w:t>
            </w:r>
          </w:p>
          <w:p w14:paraId="2E391C79" w14:textId="5326A7BC" w:rsidR="002B1F3C" w:rsidRPr="00DC3D9D" w:rsidRDefault="002B1F3C" w:rsidP="00684B04">
            <w:pPr>
              <w:snapToGrid w:val="0"/>
              <w:rPr>
                <w:rFonts w:ascii="ＭＳ 明朝" w:hAnsi="ＭＳ 明朝"/>
              </w:rPr>
            </w:pPr>
          </w:p>
        </w:tc>
        <w:tc>
          <w:tcPr>
            <w:tcW w:w="4040" w:type="dxa"/>
            <w:shd w:val="clear" w:color="auto" w:fill="auto"/>
          </w:tcPr>
          <w:p w14:paraId="75867CA1"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表現を額面通り受け取ると、総合効率の高い機器の導入表現があっても良いのではないかと考えます。</w:t>
            </w:r>
          </w:p>
          <w:p w14:paraId="4368116B" w14:textId="6737625D"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例えば、２つ目黒四角の</w:t>
            </w:r>
          </w:p>
          <w:p w14:paraId="0A710320" w14:textId="3E06311C"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省エネルギー機器</w:t>
            </w:r>
            <w:r w:rsidR="00EC3F36" w:rsidRPr="00DC3D9D">
              <w:rPr>
                <w:rFonts w:ascii="ＭＳ 明朝" w:hAnsi="ＭＳ 明朝" w:hint="eastAsia"/>
              </w:rPr>
              <w:t>・</w:t>
            </w:r>
            <w:r w:rsidRPr="00DC3D9D">
              <w:rPr>
                <w:rFonts w:ascii="ＭＳ 明朝" w:hAnsi="ＭＳ 明朝" w:hint="eastAsia"/>
              </w:rPr>
              <w:t>設備の導入促進</w:t>
            </w:r>
          </w:p>
          <w:p w14:paraId="2C91A084"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の中に、</w:t>
            </w:r>
          </w:p>
          <w:p w14:paraId="69C7C323" w14:textId="0E96D0FF"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高効率空調、高性能ボイラー、コージェネレーションシステムの導入を促進等</w:t>
            </w:r>
          </w:p>
          <w:p w14:paraId="2F961817"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の表記をお願いいたします。</w:t>
            </w:r>
          </w:p>
          <w:p w14:paraId="70294036" w14:textId="2CFAE403"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直接のガイドラインではありませんが、環境省策定の地球温暖化対策区域施</w:t>
            </w:r>
            <w:r w:rsidRPr="00DC3D9D">
              <w:rPr>
                <w:rFonts w:ascii="ＭＳ 明朝" w:hAnsi="ＭＳ 明朝" w:hint="eastAsia"/>
              </w:rPr>
              <w:lastRenderedPageBreak/>
              <w:t>策編策定マニュアルでは、省エネ機器として、高効率機器の導入が謳われています。</w:t>
            </w:r>
          </w:p>
        </w:tc>
        <w:tc>
          <w:tcPr>
            <w:tcW w:w="4040" w:type="dxa"/>
            <w:shd w:val="clear" w:color="auto" w:fill="auto"/>
          </w:tcPr>
          <w:p w14:paraId="19B427C2" w14:textId="24D1F26A" w:rsidR="00A91BBA" w:rsidRPr="00DC3D9D" w:rsidRDefault="00332C91" w:rsidP="00DC3D9D">
            <w:pPr>
              <w:snapToGrid w:val="0"/>
              <w:ind w:firstLineChars="100" w:firstLine="210"/>
              <w:rPr>
                <w:rFonts w:ascii="ＭＳ 明朝" w:hAnsi="ＭＳ 明朝"/>
              </w:rPr>
            </w:pPr>
            <w:r w:rsidRPr="00DC3D9D">
              <w:rPr>
                <w:rFonts w:ascii="ＭＳ 明朝" w:hAnsi="ＭＳ 明朝" w:hint="eastAsia"/>
              </w:rPr>
              <w:lastRenderedPageBreak/>
              <w:t>本プランでは、</w:t>
            </w:r>
            <w:r w:rsidR="00A91BBA" w:rsidRPr="00DC3D9D">
              <w:rPr>
                <w:rFonts w:ascii="ＭＳ 明朝" w:hAnsi="ＭＳ 明朝" w:hint="eastAsia"/>
              </w:rPr>
              <w:t>ご意見いただいたもの</w:t>
            </w:r>
            <w:r w:rsidR="00EC3F36" w:rsidRPr="00DC3D9D">
              <w:rPr>
                <w:rFonts w:ascii="ＭＳ 明朝" w:hAnsi="ＭＳ 明朝" w:hint="eastAsia"/>
              </w:rPr>
              <w:t>も含め</w:t>
            </w:r>
            <w:r w:rsidR="00A91BBA" w:rsidRPr="00DC3D9D">
              <w:rPr>
                <w:rFonts w:ascii="ＭＳ 明朝" w:hAnsi="ＭＳ 明朝" w:hint="eastAsia"/>
              </w:rPr>
              <w:t>、全般的に</w:t>
            </w:r>
            <w:r w:rsidR="003C14D9" w:rsidRPr="00DC3D9D">
              <w:rPr>
                <w:rFonts w:ascii="ＭＳ 明朝" w:hAnsi="ＭＳ 明朝" w:hint="eastAsia"/>
              </w:rPr>
              <w:t>省エネルギー機器・設備の導入を促進していく必要がある</w:t>
            </w:r>
            <w:r w:rsidR="00EC3F36" w:rsidRPr="00DC3D9D">
              <w:rPr>
                <w:rFonts w:ascii="ＭＳ 明朝" w:hAnsi="ＭＳ 明朝" w:hint="eastAsia"/>
              </w:rPr>
              <w:t>という趣旨で記載しています</w:t>
            </w:r>
            <w:r w:rsidR="00A91BBA" w:rsidRPr="00DC3D9D">
              <w:rPr>
                <w:rFonts w:ascii="ＭＳ 明朝" w:hAnsi="ＭＳ 明朝" w:hint="eastAsia"/>
              </w:rPr>
              <w:t>。</w:t>
            </w:r>
          </w:p>
          <w:p w14:paraId="57C62654" w14:textId="2F660B07" w:rsidR="00EC3F36" w:rsidRPr="00DC3D9D" w:rsidRDefault="00EC3F36" w:rsidP="00DC3D9D">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tc>
      </w:tr>
      <w:tr w:rsidR="00A91BBA" w:rsidRPr="00DC3D9D" w14:paraId="7AC68F59" w14:textId="77777777" w:rsidTr="00705A79">
        <w:tc>
          <w:tcPr>
            <w:tcW w:w="539" w:type="dxa"/>
            <w:shd w:val="clear" w:color="auto" w:fill="auto"/>
          </w:tcPr>
          <w:p w14:paraId="4A042A6F" w14:textId="7CFEAF75" w:rsidR="00A91BBA" w:rsidRPr="00DC3D9D" w:rsidRDefault="00A91BBA" w:rsidP="00684B04">
            <w:pPr>
              <w:snapToGrid w:val="0"/>
              <w:rPr>
                <w:rFonts w:ascii="ＭＳ 明朝" w:hAnsi="ＭＳ 明朝"/>
              </w:rPr>
            </w:pPr>
            <w:r w:rsidRPr="00DC3D9D">
              <w:rPr>
                <w:rFonts w:ascii="ＭＳ 明朝" w:hAnsi="ＭＳ 明朝"/>
              </w:rPr>
              <w:t>42</w:t>
            </w:r>
          </w:p>
        </w:tc>
        <w:tc>
          <w:tcPr>
            <w:tcW w:w="1157" w:type="dxa"/>
          </w:tcPr>
          <w:p w14:paraId="0D1E1D9C" w14:textId="77777777" w:rsidR="00A91BBA" w:rsidRPr="00DC3D9D" w:rsidRDefault="005D527E" w:rsidP="00684B04">
            <w:pPr>
              <w:snapToGrid w:val="0"/>
              <w:rPr>
                <w:rFonts w:ascii="ＭＳ 明朝" w:hAnsi="ＭＳ 明朝"/>
              </w:rPr>
            </w:pPr>
            <w:r w:rsidRPr="00DC3D9D">
              <w:rPr>
                <w:rFonts w:ascii="ＭＳ 明朝" w:hAnsi="ＭＳ 明朝" w:hint="eastAsia"/>
              </w:rPr>
              <w:t>11ページ</w:t>
            </w:r>
          </w:p>
          <w:p w14:paraId="76B02D43" w14:textId="77777777" w:rsidR="002B1F3C" w:rsidRPr="00DC3D9D" w:rsidRDefault="002B1F3C" w:rsidP="002B1F3C">
            <w:pPr>
              <w:snapToGrid w:val="0"/>
              <w:jc w:val="left"/>
              <w:rPr>
                <w:rFonts w:ascii="ＭＳ 明朝" w:hAnsi="ＭＳ 明朝"/>
                <w:sz w:val="18"/>
              </w:rPr>
            </w:pPr>
            <w:r w:rsidRPr="00DC3D9D">
              <w:rPr>
                <w:rFonts w:ascii="ＭＳ 明朝" w:hAnsi="ＭＳ 明朝" w:hint="eastAsia"/>
                <w:sz w:val="18"/>
              </w:rPr>
              <w:t>２　エネルギー効率の向上</w:t>
            </w:r>
          </w:p>
          <w:p w14:paraId="482E5DB8" w14:textId="77777777" w:rsidR="002B1F3C" w:rsidRPr="00DC3D9D" w:rsidRDefault="002B1F3C" w:rsidP="00684B04">
            <w:pPr>
              <w:snapToGrid w:val="0"/>
              <w:rPr>
                <w:rFonts w:ascii="ＭＳ 明朝" w:hAnsi="ＭＳ 明朝"/>
              </w:rPr>
            </w:pPr>
            <w:r w:rsidRPr="00DC3D9D">
              <w:rPr>
                <w:rFonts w:ascii="ＭＳ 明朝" w:hAnsi="ＭＳ 明朝" w:hint="eastAsia"/>
              </w:rPr>
              <w:t>13ページ</w:t>
            </w:r>
          </w:p>
          <w:p w14:paraId="0BDB3ED5" w14:textId="7A260B88" w:rsidR="002B1F3C" w:rsidRPr="00DC3D9D" w:rsidRDefault="002B1F3C" w:rsidP="002B1F3C">
            <w:pPr>
              <w:snapToGrid w:val="0"/>
              <w:jc w:val="left"/>
              <w:rPr>
                <w:rFonts w:ascii="ＭＳ 明朝" w:hAnsi="ＭＳ 明朝"/>
                <w:sz w:val="18"/>
              </w:rPr>
            </w:pPr>
            <w:r w:rsidRPr="00DC3D9D">
              <w:rPr>
                <w:rFonts w:ascii="ＭＳ 明朝" w:hAnsi="ＭＳ 明朝" w:hint="eastAsia"/>
                <w:sz w:val="18"/>
              </w:rPr>
              <w:t>３　レジリエンスと電力需給調整力の強化</w:t>
            </w:r>
          </w:p>
          <w:p w14:paraId="62C221DD" w14:textId="46125407" w:rsidR="002B1F3C" w:rsidRPr="00DC3D9D" w:rsidRDefault="002B1F3C" w:rsidP="00684B04">
            <w:pPr>
              <w:snapToGrid w:val="0"/>
              <w:rPr>
                <w:rFonts w:ascii="ＭＳ 明朝" w:hAnsi="ＭＳ 明朝"/>
              </w:rPr>
            </w:pPr>
          </w:p>
        </w:tc>
        <w:tc>
          <w:tcPr>
            <w:tcW w:w="4040" w:type="dxa"/>
            <w:shd w:val="clear" w:color="auto" w:fill="auto"/>
          </w:tcPr>
          <w:p w14:paraId="1CDCCF8D" w14:textId="254D93D7" w:rsidR="00A91BBA" w:rsidRPr="00DC3D9D" w:rsidRDefault="00A91BBA" w:rsidP="00684B04">
            <w:pPr>
              <w:snapToGrid w:val="0"/>
              <w:rPr>
                <w:rFonts w:ascii="ＭＳ 明朝" w:hAnsi="ＭＳ 明朝"/>
              </w:rPr>
            </w:pPr>
            <w:r w:rsidRPr="00DC3D9D">
              <w:rPr>
                <w:rFonts w:ascii="ＭＳ 明朝" w:hAnsi="ＭＳ 明朝" w:hint="eastAsia"/>
              </w:rPr>
              <w:t>11ページ</w:t>
            </w:r>
          </w:p>
          <w:p w14:paraId="1AB0D47D"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具体的な取組み</w:t>
            </w:r>
          </w:p>
          <w:p w14:paraId="0CD47177" w14:textId="0E64CA3C"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４つめの黒四角</w:t>
            </w:r>
          </w:p>
          <w:p w14:paraId="4D11A298"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エネルギー面的利用の促進</w:t>
            </w:r>
          </w:p>
          <w:p w14:paraId="38977C2F" w14:textId="2D5C1ECF"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・・・エネルギー面的利用の検討を促進</w:t>
            </w:r>
          </w:p>
          <w:p w14:paraId="2BEF7303" w14:textId="6712B2C2" w:rsidR="00A91BBA" w:rsidRPr="00DC3D9D" w:rsidRDefault="00A91BBA" w:rsidP="00EF5C39">
            <w:pPr>
              <w:snapToGrid w:val="0"/>
              <w:rPr>
                <w:rFonts w:ascii="ＭＳ 明朝" w:hAnsi="ＭＳ 明朝"/>
              </w:rPr>
            </w:pPr>
            <w:r w:rsidRPr="00DC3D9D">
              <w:rPr>
                <w:rFonts w:ascii="ＭＳ 明朝" w:hAnsi="ＭＳ 明朝" w:hint="eastAsia"/>
              </w:rPr>
              <w:t>13ページ</w:t>
            </w:r>
          </w:p>
          <w:p w14:paraId="7B4F6D7A"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具体的な取組み</w:t>
            </w:r>
          </w:p>
          <w:p w14:paraId="3127D17D" w14:textId="4BAF07A9"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１つめの黒四角</w:t>
            </w:r>
          </w:p>
          <w:p w14:paraId="5F9C7F1A"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自立・分散型エネルギーシステムの普及促進</w:t>
            </w:r>
          </w:p>
          <w:p w14:paraId="11C4E85B" w14:textId="0F0F7935" w:rsidR="00A91BBA" w:rsidRPr="00DC3D9D" w:rsidRDefault="00A91BBA" w:rsidP="002B1F3C">
            <w:pPr>
              <w:snapToGrid w:val="0"/>
              <w:ind w:firstLineChars="100" w:firstLine="210"/>
              <w:rPr>
                <w:rFonts w:ascii="ＭＳ 明朝" w:hAnsi="ＭＳ 明朝"/>
              </w:rPr>
            </w:pPr>
            <w:r w:rsidRPr="00DC3D9D">
              <w:rPr>
                <w:rFonts w:ascii="ＭＳ 明朝" w:hAnsi="ＭＳ 明朝" w:hint="eastAsia"/>
              </w:rPr>
              <w:t>・・・面的利用の導入を促進</w:t>
            </w:r>
          </w:p>
          <w:p w14:paraId="4A389E55" w14:textId="14C5AA26"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２つめの黒四角</w:t>
            </w:r>
          </w:p>
          <w:p w14:paraId="791F0F72" w14:textId="77777777"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電力需給調整力の強化</w:t>
            </w:r>
          </w:p>
          <w:p w14:paraId="37A0902F" w14:textId="15A2C9E0" w:rsidR="00A91BBA" w:rsidRPr="00DC3D9D" w:rsidRDefault="00A91BBA" w:rsidP="002B1F3C">
            <w:pPr>
              <w:snapToGrid w:val="0"/>
              <w:ind w:firstLineChars="100" w:firstLine="210"/>
              <w:rPr>
                <w:rFonts w:ascii="ＭＳ 明朝" w:hAnsi="ＭＳ 明朝"/>
              </w:rPr>
            </w:pPr>
            <w:r w:rsidRPr="00DC3D9D">
              <w:rPr>
                <w:rFonts w:ascii="ＭＳ 明朝" w:hAnsi="ＭＳ 明朝" w:hint="eastAsia"/>
              </w:rPr>
              <w:t>・・・分散型電源の導入を引き続き促進</w:t>
            </w:r>
          </w:p>
          <w:p w14:paraId="2660FB2B" w14:textId="0A44922F" w:rsidR="00A91BBA" w:rsidRPr="00DC3D9D" w:rsidRDefault="00A91BBA" w:rsidP="00DC3D9D">
            <w:pPr>
              <w:snapToGrid w:val="0"/>
              <w:ind w:firstLineChars="100" w:firstLine="210"/>
              <w:rPr>
                <w:rFonts w:ascii="ＭＳ 明朝" w:hAnsi="ＭＳ 明朝"/>
                <w:strike/>
              </w:rPr>
            </w:pPr>
            <w:r w:rsidRPr="00DC3D9D">
              <w:rPr>
                <w:rFonts w:ascii="ＭＳ 明朝" w:hAnsi="ＭＳ 明朝" w:hint="eastAsia"/>
              </w:rPr>
              <w:t>要望事項となりますが、促進という言葉に対して、実態を伴うようなアクションまで踏み込んでほしいと思います。促進の具体的な政策（例えば条例化等）、制度設計まで踏み込んでほしいと思います。</w:t>
            </w:r>
          </w:p>
        </w:tc>
        <w:tc>
          <w:tcPr>
            <w:tcW w:w="4040" w:type="dxa"/>
            <w:shd w:val="clear" w:color="auto" w:fill="auto"/>
          </w:tcPr>
          <w:p w14:paraId="786518A2" w14:textId="610471B3"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具体的な取組み（施策</w:t>
            </w:r>
            <w:r w:rsidR="00EC3F36" w:rsidRPr="00DC3D9D">
              <w:rPr>
                <w:rFonts w:ascii="ＭＳ 明朝" w:hAnsi="ＭＳ 明朝" w:hint="eastAsia"/>
              </w:rPr>
              <w:t>・</w:t>
            </w:r>
            <w:r w:rsidRPr="00DC3D9D">
              <w:rPr>
                <w:rFonts w:ascii="ＭＳ 明朝" w:hAnsi="ＭＳ 明朝" w:hint="eastAsia"/>
              </w:rPr>
              <w:t>事業）については、毎年度公表するアクションプログラムに記載いたします。</w:t>
            </w:r>
          </w:p>
          <w:p w14:paraId="4B0ADCD4" w14:textId="028AC26A" w:rsidR="00A91BBA" w:rsidRPr="00DC3D9D" w:rsidRDefault="00EC3F36" w:rsidP="00684B04">
            <w:pPr>
              <w:snapToGrid w:val="0"/>
              <w:ind w:firstLineChars="100" w:firstLine="210"/>
              <w:rPr>
                <w:rFonts w:ascii="ＭＳ 明朝" w:hAnsi="ＭＳ 明朝"/>
              </w:rPr>
            </w:pPr>
            <w:r w:rsidRPr="00DC3D9D">
              <w:rPr>
                <w:rFonts w:ascii="ＭＳ 明朝" w:hAnsi="ＭＳ 明朝" w:hint="eastAsia"/>
              </w:rPr>
              <w:t>ご意見の内容につきましては、施策・事業の推進にあたって参考にさせていただきます。</w:t>
            </w:r>
          </w:p>
        </w:tc>
      </w:tr>
      <w:tr w:rsidR="0083505C" w:rsidRPr="00DC3D9D" w14:paraId="019F2B85" w14:textId="77777777" w:rsidTr="00705A79">
        <w:tc>
          <w:tcPr>
            <w:tcW w:w="539" w:type="dxa"/>
            <w:shd w:val="clear" w:color="auto" w:fill="auto"/>
          </w:tcPr>
          <w:p w14:paraId="2E763D79" w14:textId="61788A1E" w:rsidR="0083505C" w:rsidRPr="00DC3D9D" w:rsidRDefault="0083505C" w:rsidP="00684B04">
            <w:pPr>
              <w:snapToGrid w:val="0"/>
              <w:rPr>
                <w:rFonts w:ascii="ＭＳ 明朝" w:hAnsi="ＭＳ 明朝"/>
              </w:rPr>
            </w:pPr>
            <w:r w:rsidRPr="00DC3D9D">
              <w:rPr>
                <w:rFonts w:ascii="ＭＳ 明朝" w:hAnsi="ＭＳ 明朝"/>
              </w:rPr>
              <w:t>43</w:t>
            </w:r>
          </w:p>
        </w:tc>
        <w:tc>
          <w:tcPr>
            <w:tcW w:w="1157" w:type="dxa"/>
          </w:tcPr>
          <w:p w14:paraId="239A5603" w14:textId="77777777" w:rsidR="0083505C" w:rsidRPr="00DC3D9D" w:rsidRDefault="0083505C" w:rsidP="00684B04">
            <w:pPr>
              <w:snapToGrid w:val="0"/>
              <w:rPr>
                <w:rFonts w:ascii="ＭＳ 明朝" w:hAnsi="ＭＳ 明朝"/>
              </w:rPr>
            </w:pPr>
            <w:r w:rsidRPr="00DC3D9D">
              <w:rPr>
                <w:rFonts w:ascii="ＭＳ 明朝" w:hAnsi="ＭＳ 明朝" w:hint="eastAsia"/>
              </w:rPr>
              <w:t>14ページ</w:t>
            </w:r>
          </w:p>
          <w:p w14:paraId="09D0D050" w14:textId="77777777" w:rsidR="0083505C" w:rsidRPr="00DC3D9D" w:rsidRDefault="0083505C" w:rsidP="00684B04">
            <w:pPr>
              <w:snapToGrid w:val="0"/>
              <w:rPr>
                <w:rFonts w:ascii="ＭＳ 明朝" w:hAnsi="ＭＳ 明朝"/>
              </w:rPr>
            </w:pPr>
            <w:r w:rsidRPr="00DC3D9D">
              <w:rPr>
                <w:rFonts w:ascii="ＭＳ 明朝" w:hAnsi="ＭＳ 明朝" w:hint="eastAsia"/>
              </w:rPr>
              <w:t>15ページ</w:t>
            </w:r>
          </w:p>
          <w:p w14:paraId="2B25BA6C" w14:textId="42A3F87E" w:rsidR="0083505C" w:rsidRPr="00DC3D9D" w:rsidRDefault="0083505C" w:rsidP="002B1F3C">
            <w:pPr>
              <w:snapToGrid w:val="0"/>
              <w:jc w:val="left"/>
              <w:rPr>
                <w:rFonts w:ascii="ＭＳ 明朝" w:hAnsi="ＭＳ 明朝"/>
                <w:sz w:val="18"/>
              </w:rPr>
            </w:pPr>
            <w:r w:rsidRPr="00DC3D9D">
              <w:rPr>
                <w:rFonts w:ascii="ＭＳ 明朝" w:hAnsi="ＭＳ 明朝" w:hint="eastAsia"/>
                <w:sz w:val="18"/>
              </w:rPr>
              <w:t>４　エネルギー関連産業の振興とあらゆる分野の企業の持続的成長</w:t>
            </w:r>
          </w:p>
          <w:p w14:paraId="4BC7A27E" w14:textId="443D96D9" w:rsidR="0083505C" w:rsidRPr="00DC3D9D" w:rsidRDefault="0083505C" w:rsidP="00684B04">
            <w:pPr>
              <w:snapToGrid w:val="0"/>
              <w:rPr>
                <w:rFonts w:ascii="ＭＳ 明朝" w:hAnsi="ＭＳ 明朝"/>
              </w:rPr>
            </w:pPr>
          </w:p>
        </w:tc>
        <w:tc>
          <w:tcPr>
            <w:tcW w:w="4040" w:type="dxa"/>
            <w:shd w:val="clear" w:color="auto" w:fill="auto"/>
          </w:tcPr>
          <w:p w14:paraId="79691669" w14:textId="4C9A053C"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新型発電所の提案をさせて頂きたいと思います。</w:t>
            </w:r>
          </w:p>
          <w:p w14:paraId="5A0C3392" w14:textId="14458DC9"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脱炭素が叫ばれる現代ですが、従来の火力発電所やガスタービン型発電所では、CO2を排出しない訳にはゆきません。</w:t>
            </w:r>
          </w:p>
          <w:p w14:paraId="5FCE6FFB" w14:textId="4B5D244C"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また、風力発電や太陽光発電では、安定した電力の供給は望めないでしょう。</w:t>
            </w:r>
          </w:p>
          <w:p w14:paraId="37C05D16" w14:textId="31526033"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では、原子力ならば良いのでしょうか？原子力は、福島やチェルノブイリの事故を経験してわかる通り、環境への負荷が大きすぎます。それに、核廃棄物の最終処分場の選定にも困る有様なので、これ以上の原発の稼働は控えるべきでしょう。</w:t>
            </w:r>
          </w:p>
          <w:p w14:paraId="28677172" w14:textId="227B5F9D"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脱炭素時代に向けて、私はここに、CO2を排出せず、安定した電力の供給ができ、環境負荷の少ない発電所を提案します。</w:t>
            </w:r>
          </w:p>
          <w:p w14:paraId="2377EE2B" w14:textId="720FCAC5" w:rsidR="0083505C" w:rsidRPr="00DC3D9D" w:rsidRDefault="0083505C" w:rsidP="00684B04">
            <w:pPr>
              <w:snapToGrid w:val="0"/>
              <w:rPr>
                <w:rFonts w:ascii="ＭＳ 明朝" w:hAnsi="ＭＳ 明朝"/>
              </w:rPr>
            </w:pPr>
            <w:r w:rsidRPr="00DC3D9D">
              <w:rPr>
                <w:rFonts w:ascii="ＭＳ 明朝" w:hAnsi="ＭＳ 明朝" w:hint="eastAsia"/>
              </w:rPr>
              <w:t>では、どういった発電方法が最適なのでしょうか？</w:t>
            </w:r>
          </w:p>
          <w:p w14:paraId="4AF8B399" w14:textId="62E2E55F"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私は『水素』が最適であると考えております。</w:t>
            </w:r>
          </w:p>
          <w:p w14:paraId="3E493D65" w14:textId="51C90DD9"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水素は、地球上に大量に存在する元素です。燃焼しても水が発生するだけで、CO2を排出しません。また、発生した水は、電気分解することによって、再び水素と酸素に分離ができる、言わば『完全再生エネルギー』です。</w:t>
            </w:r>
          </w:p>
          <w:p w14:paraId="339CF032" w14:textId="69B96256"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確かに水素は、取り扱いに注意が必要</w:t>
            </w:r>
            <w:r w:rsidRPr="00DC3D9D">
              <w:rPr>
                <w:rFonts w:ascii="ＭＳ 明朝" w:hAnsi="ＭＳ 明朝" w:hint="eastAsia"/>
              </w:rPr>
              <w:lastRenderedPageBreak/>
              <w:t>な危険物質です。その原因は、燃焼速度があまりに速く、爆発現象が起こるからですが、私は、水素の燃焼速度をコントロールする術を考案しました。これによって、爆発の危険を減少でき、火力を調節することも可能です。</w:t>
            </w:r>
          </w:p>
          <w:p w14:paraId="689BEF09" w14:textId="46DD8A15"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さらに、新しい発電所を建設する必要は無く、既存のガスタービン型発電所や火力発電所を改造するだけで、運用が可能です。つまり、安価に造ることができます。</w:t>
            </w:r>
          </w:p>
          <w:p w14:paraId="2042541A" w14:textId="3C07115C"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そして、重要なことですが、万が一の事故の場合も、施設が壊れるだけで、周囲の環境への影響は殆どありません。</w:t>
            </w:r>
          </w:p>
          <w:p w14:paraId="607D48C8" w14:textId="6E887D99"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また、近い将来には、タンカー等の大型船舶のエンジンにも流用でき、低燃費で、長期航行が可能な船も造れます。</w:t>
            </w:r>
          </w:p>
          <w:p w14:paraId="7F790480" w14:textId="000DF946"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どうか、水素エネルギーの活用をご一考下さい。</w:t>
            </w:r>
          </w:p>
        </w:tc>
        <w:tc>
          <w:tcPr>
            <w:tcW w:w="4040" w:type="dxa"/>
            <w:vMerge w:val="restart"/>
            <w:shd w:val="clear" w:color="auto" w:fill="auto"/>
          </w:tcPr>
          <w:p w14:paraId="26174CB8" w14:textId="4727D74C" w:rsidR="0083505C" w:rsidRPr="00DC3D9D" w:rsidRDefault="0083505C" w:rsidP="00684B04">
            <w:pPr>
              <w:snapToGrid w:val="0"/>
              <w:ind w:firstLineChars="100" w:firstLine="210"/>
              <w:rPr>
                <w:rFonts w:ascii="ＭＳ 明朝" w:hAnsi="ＭＳ 明朝"/>
              </w:rPr>
            </w:pPr>
            <w:r w:rsidRPr="00DC3D9D">
              <w:rPr>
                <w:rFonts w:ascii="Arial" w:hAnsi="Arial" w:cs="Arial" w:hint="eastAsia"/>
              </w:rPr>
              <w:lastRenderedPageBreak/>
              <w:t>水素は、石油や都市ガス等と同様に、使用方法を守ることで安全に利用できるものです。また、いただいたご意見のとおり、</w:t>
            </w:r>
            <w:r w:rsidRPr="00DC3D9D">
              <w:rPr>
                <w:rFonts w:ascii="Arial" w:hAnsi="Arial" w:cs="Arial"/>
              </w:rPr>
              <w:t>温室効果ガスの削減など環境問題をはじめとする様々な社会課題の解決に大きく貢献できる可能性があるとともに、中小企業が集積する大阪の強みをいかせる分野でもあります。このため、</w:t>
            </w:r>
            <w:r w:rsidRPr="00DC3D9D">
              <w:rPr>
                <w:rFonts w:ascii="ＭＳ 明朝" w:hAnsi="ＭＳ 明朝" w:hint="eastAsia"/>
              </w:rPr>
              <w:t>本プランでは、エネルギー関連産業の振興等のため、水素の利活用の拡大に向けた取組みを推進することとしています。</w:t>
            </w:r>
          </w:p>
          <w:p w14:paraId="49F81448" w14:textId="1B3A18DD" w:rsidR="0083505C" w:rsidRPr="00DC3D9D" w:rsidRDefault="0083505C" w:rsidP="0083505C">
            <w:pPr>
              <w:snapToGrid w:val="0"/>
              <w:ind w:firstLineChars="100" w:firstLine="210"/>
              <w:rPr>
                <w:bCs/>
              </w:rPr>
            </w:pPr>
            <w:r w:rsidRPr="00DC3D9D">
              <w:rPr>
                <w:rFonts w:ascii="ＭＳ 明朝" w:hAnsi="ＭＳ 明朝" w:hint="eastAsia"/>
              </w:rPr>
              <w:t>大阪府市が連携し、産学官が広く結集するプラットフォームとなる「H2Osakaビジョン推進会議」を設置しており、同推進会議を通じて、新たな水素プロジェクトの創出をめざし、事業者間の交流やアイデア創出を図る「場」の提供を行って</w:t>
            </w:r>
            <w:r w:rsidR="00EC1BB2" w:rsidRPr="00DC3D9D">
              <w:rPr>
                <w:rFonts w:ascii="ＭＳ 明朝" w:hAnsi="ＭＳ 明朝" w:hint="eastAsia"/>
              </w:rPr>
              <w:t>いき</w:t>
            </w:r>
            <w:r w:rsidRPr="00DC3D9D">
              <w:rPr>
                <w:rFonts w:ascii="ＭＳ 明朝" w:hAnsi="ＭＳ 明朝" w:hint="eastAsia"/>
              </w:rPr>
              <w:t>ます。</w:t>
            </w:r>
          </w:p>
          <w:p w14:paraId="20EB6570" w14:textId="4D2ED93C" w:rsidR="0083505C" w:rsidRPr="00DC3D9D" w:rsidRDefault="0083505C" w:rsidP="0083505C">
            <w:pPr>
              <w:snapToGrid w:val="0"/>
              <w:ind w:firstLineChars="100" w:firstLine="210"/>
              <w:rPr>
                <w:rFonts w:ascii="ＭＳ 明朝" w:hAnsi="ＭＳ 明朝"/>
              </w:rPr>
            </w:pPr>
            <w:r w:rsidRPr="00DC3D9D">
              <w:rPr>
                <w:rFonts w:ascii="ＭＳ 明朝" w:hAnsi="ＭＳ 明朝"/>
              </w:rPr>
              <w:t>ご意見の内容</w:t>
            </w:r>
            <w:r w:rsidRPr="00DC3D9D">
              <w:rPr>
                <w:rFonts w:ascii="ＭＳ 明朝" w:hAnsi="ＭＳ 明朝" w:hint="eastAsia"/>
              </w:rPr>
              <w:t>につきましては、施策・事業の推進にあたって参考にさせていただきます。</w:t>
            </w:r>
          </w:p>
        </w:tc>
      </w:tr>
      <w:tr w:rsidR="0083505C" w:rsidRPr="00DC3D9D" w14:paraId="42456C9A" w14:textId="77777777" w:rsidTr="00705A79">
        <w:tc>
          <w:tcPr>
            <w:tcW w:w="539" w:type="dxa"/>
            <w:shd w:val="clear" w:color="auto" w:fill="auto"/>
          </w:tcPr>
          <w:p w14:paraId="525538C6" w14:textId="3B66E2DB" w:rsidR="0083505C" w:rsidRPr="00DC3D9D" w:rsidRDefault="0083505C" w:rsidP="00684B04">
            <w:pPr>
              <w:snapToGrid w:val="0"/>
              <w:rPr>
                <w:rFonts w:ascii="ＭＳ 明朝" w:hAnsi="ＭＳ 明朝"/>
              </w:rPr>
            </w:pPr>
            <w:r w:rsidRPr="00DC3D9D">
              <w:rPr>
                <w:rFonts w:ascii="ＭＳ 明朝" w:hAnsi="ＭＳ 明朝"/>
              </w:rPr>
              <w:t>44</w:t>
            </w:r>
          </w:p>
        </w:tc>
        <w:tc>
          <w:tcPr>
            <w:tcW w:w="1157" w:type="dxa"/>
          </w:tcPr>
          <w:p w14:paraId="6D53709D" w14:textId="77777777" w:rsidR="0083505C" w:rsidRPr="00DC3D9D" w:rsidRDefault="0083505C" w:rsidP="00684B04">
            <w:pPr>
              <w:snapToGrid w:val="0"/>
              <w:rPr>
                <w:rFonts w:ascii="ＭＳ 明朝" w:hAnsi="ＭＳ 明朝"/>
              </w:rPr>
            </w:pPr>
            <w:r w:rsidRPr="00DC3D9D">
              <w:rPr>
                <w:rFonts w:ascii="ＭＳ 明朝" w:hAnsi="ＭＳ 明朝" w:hint="eastAsia"/>
              </w:rPr>
              <w:t>14ページ</w:t>
            </w:r>
          </w:p>
          <w:p w14:paraId="03BC9413" w14:textId="77777777" w:rsidR="0083505C" w:rsidRPr="00DC3D9D" w:rsidRDefault="0083505C" w:rsidP="00684B04">
            <w:pPr>
              <w:snapToGrid w:val="0"/>
              <w:rPr>
                <w:rFonts w:ascii="ＭＳ 明朝" w:hAnsi="ＭＳ 明朝"/>
              </w:rPr>
            </w:pPr>
            <w:r w:rsidRPr="00DC3D9D">
              <w:rPr>
                <w:rFonts w:ascii="ＭＳ 明朝" w:hAnsi="ＭＳ 明朝" w:hint="eastAsia"/>
              </w:rPr>
              <w:t>15ページ</w:t>
            </w:r>
          </w:p>
          <w:p w14:paraId="5950D454" w14:textId="77777777" w:rsidR="0083505C" w:rsidRPr="00DC3D9D" w:rsidRDefault="0083505C" w:rsidP="00181555">
            <w:pPr>
              <w:snapToGrid w:val="0"/>
              <w:jc w:val="left"/>
              <w:rPr>
                <w:rFonts w:ascii="ＭＳ 明朝" w:hAnsi="ＭＳ 明朝"/>
                <w:sz w:val="18"/>
              </w:rPr>
            </w:pPr>
            <w:r w:rsidRPr="00DC3D9D">
              <w:rPr>
                <w:rFonts w:ascii="ＭＳ 明朝" w:hAnsi="ＭＳ 明朝" w:hint="eastAsia"/>
                <w:sz w:val="18"/>
              </w:rPr>
              <w:t>４　エネルギー関連産業の振興とあらゆる分野の企業の持続的成長</w:t>
            </w:r>
          </w:p>
          <w:p w14:paraId="6B2760D1" w14:textId="4653464B" w:rsidR="0083505C" w:rsidRPr="00DC3D9D" w:rsidRDefault="0083505C" w:rsidP="00684B04">
            <w:pPr>
              <w:snapToGrid w:val="0"/>
              <w:rPr>
                <w:rFonts w:ascii="ＭＳ 明朝" w:hAnsi="ＭＳ 明朝"/>
              </w:rPr>
            </w:pPr>
          </w:p>
        </w:tc>
        <w:tc>
          <w:tcPr>
            <w:tcW w:w="4040" w:type="dxa"/>
            <w:shd w:val="clear" w:color="auto" w:fill="auto"/>
          </w:tcPr>
          <w:p w14:paraId="2A6FEB42" w14:textId="1ED895D4"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天然ガス由来の水素についてあげさせていただきます。</w:t>
            </w:r>
          </w:p>
          <w:p w14:paraId="22A1146D" w14:textId="75F89AB0"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2019年７月８日公開「世界自動車道環境規制」サービス参照。ノルウェーで水素ステーションの爆発事故が生じ、トヨタ現代自動車が燃料電池車の販売を一時的に停止。米国でも水素製造工場で爆発事故が発生するなど、燃料電池車の普及開発に暗雲が生じている。とのことから、天然ガス由来の水素は改良したとしても爆発の危険性があるのではないかと危惧しています。他にもMKNEWS 2019年５月28日公開で韓国の江原テクノパーク江陵ベンチャー第１工場の隣で水素タンクの爆発事故の記事の見出しで「安全だったはずの水素タンク、２週間で破裂と掲載されていました。</w:t>
            </w:r>
          </w:p>
          <w:p w14:paraId="18995E16" w14:textId="77777777"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私の方からは、水素の比率を見直せないかという質問です。（天然ガス由来の水素）水素は将来のことを考えるとやはりいいとは思えません。</w:t>
            </w:r>
          </w:p>
          <w:p w14:paraId="4EBB2637" w14:textId="5D534660"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2011～2013年ランキング、米CIAのワールドファクトブック参照。天然ガス生産量ランキング213国中、Sクラスで１位から４位は、アメリカ、ロシア、EU、イランです。中でもアメリカとロシアがその多くを保有しています。日本はCクラスの56位です。</w:t>
            </w:r>
          </w:p>
          <w:p w14:paraId="37FDD90C" w14:textId="5EBFB534" w:rsidR="0083505C" w:rsidRPr="00DC3D9D" w:rsidRDefault="0083505C" w:rsidP="00DC3D9D">
            <w:pPr>
              <w:snapToGrid w:val="0"/>
              <w:ind w:firstLineChars="100" w:firstLine="210"/>
              <w:rPr>
                <w:rFonts w:ascii="ＭＳ 明朝" w:hAnsi="ＭＳ 明朝"/>
              </w:rPr>
            </w:pPr>
            <w:r w:rsidRPr="00DC3D9D">
              <w:rPr>
                <w:rFonts w:ascii="ＭＳ 明朝" w:hAnsi="ＭＳ 明朝" w:hint="eastAsia"/>
              </w:rPr>
              <w:t>そうすると必然的にアメリカからの輸入になってくるのではと思います。現在、コロナ禍で観光客は激減し、倒産となる会社が相次ぎ、経営難の会社も増加して</w:t>
            </w:r>
            <w:r w:rsidRPr="00DC3D9D">
              <w:rPr>
                <w:rFonts w:ascii="ＭＳ 明朝" w:hAnsi="ＭＳ 明朝" w:hint="eastAsia"/>
              </w:rPr>
              <w:lastRenderedPageBreak/>
              <w:t>います。</w:t>
            </w:r>
          </w:p>
        </w:tc>
        <w:tc>
          <w:tcPr>
            <w:tcW w:w="4040" w:type="dxa"/>
            <w:vMerge/>
            <w:shd w:val="clear" w:color="auto" w:fill="auto"/>
          </w:tcPr>
          <w:p w14:paraId="61F9ABEC" w14:textId="68683E1D" w:rsidR="0083505C" w:rsidRPr="00DC3D9D" w:rsidRDefault="0083505C" w:rsidP="00DC3D9D">
            <w:pPr>
              <w:snapToGrid w:val="0"/>
              <w:ind w:firstLineChars="100" w:firstLine="210"/>
              <w:rPr>
                <w:rFonts w:ascii="ＭＳ 明朝" w:hAnsi="ＭＳ 明朝"/>
              </w:rPr>
            </w:pPr>
          </w:p>
        </w:tc>
      </w:tr>
      <w:tr w:rsidR="00AA4CF4" w:rsidRPr="00DC3D9D" w14:paraId="5817B63C" w14:textId="77777777" w:rsidTr="00705A79">
        <w:tc>
          <w:tcPr>
            <w:tcW w:w="539" w:type="dxa"/>
            <w:shd w:val="clear" w:color="auto" w:fill="auto"/>
          </w:tcPr>
          <w:p w14:paraId="40C6C23A" w14:textId="7CB679C9" w:rsidR="00AA4CF4" w:rsidRPr="00DC3D9D" w:rsidRDefault="00AA4CF4" w:rsidP="00AA4CF4">
            <w:pPr>
              <w:snapToGrid w:val="0"/>
              <w:rPr>
                <w:rFonts w:ascii="ＭＳ 明朝" w:hAnsi="ＭＳ 明朝"/>
              </w:rPr>
            </w:pPr>
            <w:r w:rsidRPr="00DC3D9D">
              <w:rPr>
                <w:rFonts w:ascii="ＭＳ 明朝" w:hAnsi="ＭＳ 明朝"/>
              </w:rPr>
              <w:t>4</w:t>
            </w:r>
            <w:r w:rsidRPr="00DC3D9D">
              <w:rPr>
                <w:rFonts w:ascii="ＭＳ 明朝" w:hAnsi="ＭＳ 明朝" w:hint="eastAsia"/>
              </w:rPr>
              <w:t>5</w:t>
            </w:r>
          </w:p>
        </w:tc>
        <w:tc>
          <w:tcPr>
            <w:tcW w:w="1157" w:type="dxa"/>
          </w:tcPr>
          <w:p w14:paraId="685AF134" w14:textId="77777777" w:rsidR="00AA4CF4" w:rsidRPr="00DC3D9D" w:rsidRDefault="00AA4CF4" w:rsidP="00AA4CF4">
            <w:pPr>
              <w:snapToGrid w:val="0"/>
              <w:rPr>
                <w:rFonts w:ascii="ＭＳ 明朝" w:hAnsi="ＭＳ 明朝"/>
              </w:rPr>
            </w:pPr>
            <w:r w:rsidRPr="00DC3D9D">
              <w:rPr>
                <w:rFonts w:ascii="ＭＳ 明朝" w:hAnsi="ＭＳ 明朝" w:hint="eastAsia"/>
              </w:rPr>
              <w:t>14ページ</w:t>
            </w:r>
          </w:p>
          <w:p w14:paraId="03E450FB" w14:textId="77777777" w:rsidR="00AA4CF4" w:rsidRPr="00DC3D9D" w:rsidRDefault="00AA4CF4" w:rsidP="00AA4CF4">
            <w:pPr>
              <w:snapToGrid w:val="0"/>
              <w:rPr>
                <w:rFonts w:ascii="ＭＳ 明朝" w:hAnsi="ＭＳ 明朝"/>
              </w:rPr>
            </w:pPr>
            <w:r w:rsidRPr="00DC3D9D">
              <w:rPr>
                <w:rFonts w:ascii="ＭＳ 明朝" w:hAnsi="ＭＳ 明朝" w:hint="eastAsia"/>
              </w:rPr>
              <w:t>15ページ</w:t>
            </w:r>
          </w:p>
          <w:p w14:paraId="69034EAD" w14:textId="77777777" w:rsidR="00AA4CF4" w:rsidRPr="00DC3D9D" w:rsidRDefault="00AA4CF4" w:rsidP="00AA4CF4">
            <w:pPr>
              <w:snapToGrid w:val="0"/>
              <w:jc w:val="left"/>
              <w:rPr>
                <w:rFonts w:ascii="ＭＳ 明朝" w:hAnsi="ＭＳ 明朝"/>
                <w:sz w:val="18"/>
              </w:rPr>
            </w:pPr>
            <w:r w:rsidRPr="00DC3D9D">
              <w:rPr>
                <w:rFonts w:ascii="ＭＳ 明朝" w:hAnsi="ＭＳ 明朝" w:hint="eastAsia"/>
                <w:sz w:val="18"/>
              </w:rPr>
              <w:t>４　エネルギー関連産業の振興とあらゆる分野の企業の持続的成長</w:t>
            </w:r>
          </w:p>
          <w:p w14:paraId="24160895" w14:textId="77777777" w:rsidR="00AA4CF4" w:rsidRPr="00DC3D9D" w:rsidRDefault="00AA4CF4" w:rsidP="00AA4CF4">
            <w:pPr>
              <w:snapToGrid w:val="0"/>
              <w:rPr>
                <w:rFonts w:ascii="ＭＳ 明朝" w:hAnsi="ＭＳ 明朝"/>
              </w:rPr>
            </w:pPr>
          </w:p>
        </w:tc>
        <w:tc>
          <w:tcPr>
            <w:tcW w:w="4040" w:type="dxa"/>
            <w:shd w:val="clear" w:color="auto" w:fill="auto"/>
          </w:tcPr>
          <w:p w14:paraId="7C5409FA" w14:textId="04DB2095" w:rsidR="00AA4CF4" w:rsidRPr="00DC3D9D" w:rsidRDefault="00AA4CF4" w:rsidP="00AA4CF4">
            <w:pPr>
              <w:snapToGrid w:val="0"/>
              <w:ind w:firstLineChars="100" w:firstLine="210"/>
              <w:rPr>
                <w:rFonts w:ascii="ＭＳ 明朝" w:hAnsi="ＭＳ 明朝"/>
              </w:rPr>
            </w:pPr>
            <w:r w:rsidRPr="00DC3D9D">
              <w:rPr>
                <w:rFonts w:ascii="ＭＳ 明朝" w:hAnsi="ＭＳ 明朝" w:hint="eastAsia"/>
              </w:rPr>
              <w:t>大阪は昔は風の力を使い水車で発電をしていた時代を思い出します。大阪は水の都であり、淀川、大和川、また大阪湾もあることから、水力に力を入れていただきたいと願います。（輸入だけに頼るのではなく）津波などの防災に備えた、水力発電方法のアイデアがあればいいなと思っています。どうぞよろしくお願いします。</w:t>
            </w:r>
          </w:p>
        </w:tc>
        <w:tc>
          <w:tcPr>
            <w:tcW w:w="4040" w:type="dxa"/>
            <w:shd w:val="clear" w:color="auto" w:fill="auto"/>
          </w:tcPr>
          <w:p w14:paraId="3F0FB175" w14:textId="35791330" w:rsidR="00AA4CF4" w:rsidRPr="00DC3D9D" w:rsidRDefault="00AA4CF4" w:rsidP="0083505C">
            <w:pPr>
              <w:snapToGrid w:val="0"/>
              <w:ind w:firstLineChars="100" w:firstLine="210"/>
              <w:rPr>
                <w:rFonts w:ascii="Arial" w:hAnsi="Arial" w:cs="Arial"/>
              </w:rPr>
            </w:pPr>
            <w:r w:rsidRPr="00DC3D9D">
              <w:rPr>
                <w:rFonts w:ascii="Arial" w:hAnsi="Arial" w:cs="Arial" w:hint="eastAsia"/>
              </w:rPr>
              <w:t>府域の再生可能エネルギー導入ポテンシャルは、太陽光発電が大半を占めて</w:t>
            </w:r>
            <w:r w:rsidR="0083505C" w:rsidRPr="00DC3D9D">
              <w:rPr>
                <w:rFonts w:ascii="Arial" w:hAnsi="Arial" w:cs="Arial" w:hint="eastAsia"/>
              </w:rPr>
              <w:t>い</w:t>
            </w:r>
            <w:r w:rsidRPr="00DC3D9D">
              <w:rPr>
                <w:rFonts w:ascii="Arial" w:hAnsi="Arial" w:cs="Arial" w:hint="eastAsia"/>
              </w:rPr>
              <w:t>ますが、本プランにおいては、水力発電を含むその他の再生可能エネルギーの導入についても、普及促進することとしており、配水場などにおいて小水力発電設備を導入しています。今後も事業可能性のある施設について検討を進めていきます。</w:t>
            </w:r>
          </w:p>
        </w:tc>
      </w:tr>
      <w:tr w:rsidR="00A91BBA" w:rsidRPr="00DC3D9D" w14:paraId="2ABAA926" w14:textId="77777777" w:rsidTr="00EF67E8">
        <w:trPr>
          <w:trHeight w:val="454"/>
        </w:trPr>
        <w:tc>
          <w:tcPr>
            <w:tcW w:w="9776" w:type="dxa"/>
            <w:gridSpan w:val="4"/>
            <w:shd w:val="clear" w:color="auto" w:fill="D9D9D9" w:themeFill="background1" w:themeFillShade="D9"/>
            <w:vAlign w:val="center"/>
          </w:tcPr>
          <w:p w14:paraId="7C64310D" w14:textId="60BA2E28" w:rsidR="00A91BBA" w:rsidRPr="00DC3D9D" w:rsidRDefault="00A91BBA">
            <w:pPr>
              <w:snapToGrid w:val="0"/>
              <w:rPr>
                <w:rFonts w:ascii="ＭＳ 明朝" w:hAnsi="ＭＳ 明朝"/>
              </w:rPr>
            </w:pPr>
            <w:r w:rsidRPr="00DC3D9D">
              <w:rPr>
                <w:rFonts w:ascii="ＭＳ 明朝" w:hAnsi="ＭＳ 明朝" w:hint="eastAsia"/>
              </w:rPr>
              <w:t>６　エネルギー政策の効果的な推進について</w:t>
            </w:r>
          </w:p>
        </w:tc>
      </w:tr>
      <w:tr w:rsidR="00A91BBA" w:rsidRPr="00DC3D9D" w14:paraId="3E79133A" w14:textId="77777777" w:rsidTr="00705A79">
        <w:tc>
          <w:tcPr>
            <w:tcW w:w="539" w:type="dxa"/>
            <w:shd w:val="clear" w:color="auto" w:fill="auto"/>
          </w:tcPr>
          <w:p w14:paraId="55F7E029" w14:textId="7B976E0B" w:rsidR="00A91BBA" w:rsidRPr="00DC3D9D" w:rsidRDefault="00AA4CF4" w:rsidP="00684B04">
            <w:pPr>
              <w:snapToGrid w:val="0"/>
              <w:rPr>
                <w:rFonts w:ascii="ＭＳ 明朝" w:hAnsi="ＭＳ 明朝"/>
              </w:rPr>
            </w:pPr>
            <w:r w:rsidRPr="00DC3D9D">
              <w:rPr>
                <w:rFonts w:ascii="ＭＳ 明朝" w:hAnsi="ＭＳ 明朝"/>
              </w:rPr>
              <w:t>46</w:t>
            </w:r>
          </w:p>
        </w:tc>
        <w:tc>
          <w:tcPr>
            <w:tcW w:w="1157" w:type="dxa"/>
          </w:tcPr>
          <w:p w14:paraId="201DFF11" w14:textId="77777777" w:rsidR="00A91BBA" w:rsidRPr="00DC3D9D" w:rsidRDefault="00AB5DA2" w:rsidP="00684B04">
            <w:pPr>
              <w:snapToGrid w:val="0"/>
              <w:rPr>
                <w:rFonts w:ascii="ＭＳ 明朝" w:hAnsi="ＭＳ 明朝"/>
              </w:rPr>
            </w:pPr>
            <w:r w:rsidRPr="00DC3D9D">
              <w:rPr>
                <w:rFonts w:ascii="ＭＳ 明朝" w:hAnsi="ＭＳ 明朝" w:hint="eastAsia"/>
              </w:rPr>
              <w:t>1</w:t>
            </w:r>
            <w:r w:rsidRPr="00DC3D9D">
              <w:rPr>
                <w:rFonts w:ascii="ＭＳ 明朝" w:hAnsi="ＭＳ 明朝"/>
              </w:rPr>
              <w:t>6</w:t>
            </w:r>
            <w:r w:rsidRPr="00DC3D9D">
              <w:rPr>
                <w:rFonts w:ascii="ＭＳ 明朝" w:hAnsi="ＭＳ 明朝" w:hint="eastAsia"/>
              </w:rPr>
              <w:t>ページ</w:t>
            </w:r>
          </w:p>
          <w:p w14:paraId="2625798D" w14:textId="492C9BFE" w:rsidR="00AA4CF4" w:rsidRPr="00DC3D9D" w:rsidRDefault="00AA4CF4" w:rsidP="00AA4CF4">
            <w:pPr>
              <w:snapToGrid w:val="0"/>
              <w:jc w:val="left"/>
              <w:rPr>
                <w:rFonts w:ascii="ＭＳ 明朝" w:hAnsi="ＭＳ 明朝"/>
                <w:sz w:val="18"/>
              </w:rPr>
            </w:pPr>
            <w:r w:rsidRPr="00DC3D9D">
              <w:rPr>
                <w:rFonts w:ascii="ＭＳ 明朝" w:hAnsi="ＭＳ 明朝" w:hint="eastAsia"/>
                <w:sz w:val="18"/>
              </w:rPr>
              <w:t>１　施策・事業の効果的な推進体制</w:t>
            </w:r>
          </w:p>
          <w:p w14:paraId="62FAD4A1" w14:textId="77777777" w:rsidR="00AB5DA2" w:rsidRPr="00DC3D9D" w:rsidRDefault="00AB5DA2" w:rsidP="00684B04">
            <w:pPr>
              <w:snapToGrid w:val="0"/>
              <w:rPr>
                <w:rFonts w:ascii="ＭＳ 明朝" w:hAnsi="ＭＳ 明朝"/>
              </w:rPr>
            </w:pPr>
            <w:r w:rsidRPr="00DC3D9D">
              <w:rPr>
                <w:rFonts w:ascii="ＭＳ 明朝" w:hAnsi="ＭＳ 明朝" w:hint="eastAsia"/>
              </w:rPr>
              <w:t>1</w:t>
            </w:r>
            <w:r w:rsidRPr="00DC3D9D">
              <w:rPr>
                <w:rFonts w:ascii="ＭＳ 明朝" w:hAnsi="ＭＳ 明朝"/>
              </w:rPr>
              <w:t>7</w:t>
            </w:r>
            <w:r w:rsidRPr="00DC3D9D">
              <w:rPr>
                <w:rFonts w:ascii="ＭＳ 明朝" w:hAnsi="ＭＳ 明朝" w:hint="eastAsia"/>
              </w:rPr>
              <w:t>ページ</w:t>
            </w:r>
          </w:p>
          <w:p w14:paraId="21342282" w14:textId="08F6F03E" w:rsidR="00AA4CF4" w:rsidRPr="00DC3D9D" w:rsidRDefault="00AA4CF4" w:rsidP="00AA4CF4">
            <w:pPr>
              <w:snapToGrid w:val="0"/>
              <w:jc w:val="left"/>
              <w:rPr>
                <w:rFonts w:ascii="ＭＳ 明朝" w:hAnsi="ＭＳ 明朝"/>
                <w:sz w:val="18"/>
              </w:rPr>
            </w:pPr>
            <w:r w:rsidRPr="00DC3D9D">
              <w:rPr>
                <w:rFonts w:ascii="ＭＳ 明朝" w:hAnsi="ＭＳ 明朝" w:hint="eastAsia"/>
                <w:sz w:val="18"/>
              </w:rPr>
              <w:t>２　プランの進行管理と見直し</w:t>
            </w:r>
          </w:p>
          <w:p w14:paraId="3BED3748" w14:textId="764F8053" w:rsidR="00AA4CF4" w:rsidRPr="00DC3D9D" w:rsidRDefault="00AA4CF4" w:rsidP="00684B04">
            <w:pPr>
              <w:snapToGrid w:val="0"/>
              <w:rPr>
                <w:rFonts w:ascii="ＭＳ 明朝" w:hAnsi="ＭＳ 明朝"/>
              </w:rPr>
            </w:pPr>
          </w:p>
        </w:tc>
        <w:tc>
          <w:tcPr>
            <w:tcW w:w="4040" w:type="dxa"/>
            <w:shd w:val="clear" w:color="auto" w:fill="auto"/>
          </w:tcPr>
          <w:p w14:paraId="215F5811" w14:textId="76191951"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効果的推進では“自然エネ・再エネ資料館のようなもの”も</w:t>
            </w:r>
          </w:p>
          <w:p w14:paraId="61C24F7A" w14:textId="04EA025B"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第６章の「エネルギー政策の効果的な推進」（16～17ページ）では、エネルギー政策の効果的な推進として「おおさかスマートエネルギー協議会」の活用とPlan→Do→Check→Actionという進行管理の一般論が書かれているだけで、自然エネ・再エネの取り組みの重要性を府民に理解してもらい、この取り組みに参加してもらうというプランがない。私たちは、そこに行けば地球温暖化の深刻さや自然エネ・再エネとはどんなものかが展示や実物、模型でわかる“資料館”のようなものの設置を強く要求している。かつて鶴見緑地公園にあった「生き生き地球館」のリニューアル・再建でも構わない。ぜひ検討すべきである。</w:t>
            </w:r>
          </w:p>
        </w:tc>
        <w:tc>
          <w:tcPr>
            <w:tcW w:w="4040" w:type="dxa"/>
            <w:shd w:val="clear" w:color="auto" w:fill="auto"/>
          </w:tcPr>
          <w:p w14:paraId="0C6ABB05" w14:textId="3CE2ED64" w:rsidR="00A91BBA" w:rsidRPr="00DC3D9D" w:rsidRDefault="00A91BBA" w:rsidP="00684B04">
            <w:pPr>
              <w:snapToGrid w:val="0"/>
              <w:ind w:firstLineChars="100" w:firstLine="210"/>
              <w:rPr>
                <w:rFonts w:ascii="ＭＳ 明朝" w:hAnsi="ＭＳ 明朝"/>
              </w:rPr>
            </w:pPr>
            <w:r w:rsidRPr="00DC3D9D">
              <w:rPr>
                <w:rFonts w:ascii="ＭＳ 明朝" w:hAnsi="ＭＳ 明朝" w:hint="eastAsia"/>
              </w:rPr>
              <w:t>本プラン</w:t>
            </w:r>
            <w:r w:rsidR="0083505C" w:rsidRPr="00DC3D9D">
              <w:rPr>
                <w:rFonts w:ascii="ＭＳ 明朝" w:hAnsi="ＭＳ 明朝" w:hint="eastAsia"/>
              </w:rPr>
              <w:t>で</w:t>
            </w:r>
            <w:r w:rsidRPr="00DC3D9D">
              <w:rPr>
                <w:rFonts w:ascii="ＭＳ 明朝" w:hAnsi="ＭＳ 明朝" w:hint="eastAsia"/>
              </w:rPr>
              <w:t>は、エネルギー教育など、エネルギーに関する情報を積極的に提供していくこととしており</w:t>
            </w:r>
            <w:r w:rsidR="0083505C" w:rsidRPr="00DC3D9D">
              <w:rPr>
                <w:rFonts w:ascii="ＭＳ 明朝" w:hAnsi="ＭＳ 明朝" w:hint="eastAsia"/>
              </w:rPr>
              <w:t>、再生可能エネルギーの普及拡大にあたって、府民の理解を得る取組みは重要であると考えてい</w:t>
            </w:r>
            <w:r w:rsidRPr="00DC3D9D">
              <w:rPr>
                <w:rFonts w:ascii="ＭＳ 明朝" w:hAnsi="ＭＳ 明朝" w:hint="eastAsia"/>
              </w:rPr>
              <w:t>ます</w:t>
            </w:r>
            <w:r w:rsidR="0083505C" w:rsidRPr="00DC3D9D">
              <w:rPr>
                <w:rFonts w:ascii="ＭＳ 明朝" w:hAnsi="ＭＳ 明朝" w:hint="eastAsia"/>
              </w:rPr>
              <w:t>。</w:t>
            </w:r>
          </w:p>
          <w:p w14:paraId="766FEA36" w14:textId="68B9F29D" w:rsidR="00A91BBA" w:rsidRPr="00DC3D9D" w:rsidRDefault="0083505C" w:rsidP="00684B04">
            <w:pPr>
              <w:snapToGrid w:val="0"/>
              <w:ind w:firstLineChars="100" w:firstLine="210"/>
              <w:rPr>
                <w:rFonts w:ascii="ＭＳ 明朝" w:hAnsi="ＭＳ 明朝"/>
              </w:rPr>
            </w:pPr>
            <w:r w:rsidRPr="00DC3D9D">
              <w:rPr>
                <w:rFonts w:ascii="ＭＳ 明朝" w:hAnsi="ＭＳ 明朝" w:hint="eastAsia"/>
              </w:rPr>
              <w:t>ご意見の内容につきましては、施策・事業の推進にあたって参考にさせていただきます。</w:t>
            </w:r>
          </w:p>
        </w:tc>
      </w:tr>
      <w:tr w:rsidR="00AB5DA2" w:rsidRPr="00DC3D9D" w14:paraId="48116E63" w14:textId="77777777" w:rsidTr="00EF67E8">
        <w:trPr>
          <w:trHeight w:val="454"/>
        </w:trPr>
        <w:tc>
          <w:tcPr>
            <w:tcW w:w="9776" w:type="dxa"/>
            <w:gridSpan w:val="4"/>
            <w:shd w:val="clear" w:color="auto" w:fill="D9D9D9" w:themeFill="background1" w:themeFillShade="D9"/>
            <w:vAlign w:val="center"/>
          </w:tcPr>
          <w:p w14:paraId="105FD8EB" w14:textId="166E8C91" w:rsidR="00AB5DA2" w:rsidRPr="00DC3D9D" w:rsidRDefault="00AB5DA2">
            <w:pPr>
              <w:snapToGrid w:val="0"/>
              <w:rPr>
                <w:rFonts w:ascii="ＭＳ 明朝" w:hAnsi="ＭＳ 明朝"/>
              </w:rPr>
            </w:pPr>
            <w:r w:rsidRPr="00DC3D9D">
              <w:rPr>
                <w:rFonts w:ascii="ＭＳ 明朝" w:hAnsi="ＭＳ 明朝" w:hint="eastAsia"/>
              </w:rPr>
              <w:t>７　その他</w:t>
            </w:r>
          </w:p>
        </w:tc>
      </w:tr>
      <w:tr w:rsidR="00A91BBA" w:rsidRPr="00BA1C6B" w14:paraId="26986E57" w14:textId="77777777" w:rsidTr="00705A79">
        <w:tc>
          <w:tcPr>
            <w:tcW w:w="539" w:type="dxa"/>
            <w:tcBorders>
              <w:bottom w:val="single" w:sz="4" w:space="0" w:color="auto"/>
            </w:tcBorders>
            <w:shd w:val="clear" w:color="auto" w:fill="auto"/>
          </w:tcPr>
          <w:p w14:paraId="36B4BC2A" w14:textId="409D5058" w:rsidR="00A91BBA" w:rsidRPr="00DC3D9D" w:rsidRDefault="00AA4CF4" w:rsidP="00684B04">
            <w:pPr>
              <w:snapToGrid w:val="0"/>
              <w:rPr>
                <w:rFonts w:ascii="ＭＳ 明朝" w:hAnsi="ＭＳ 明朝"/>
              </w:rPr>
            </w:pPr>
            <w:r w:rsidRPr="00DC3D9D">
              <w:rPr>
                <w:rFonts w:ascii="ＭＳ 明朝" w:hAnsi="ＭＳ 明朝" w:hint="eastAsia"/>
              </w:rPr>
              <w:t>47</w:t>
            </w:r>
          </w:p>
        </w:tc>
        <w:tc>
          <w:tcPr>
            <w:tcW w:w="1157" w:type="dxa"/>
            <w:tcBorders>
              <w:bottom w:val="single" w:sz="4" w:space="0" w:color="auto"/>
            </w:tcBorders>
          </w:tcPr>
          <w:p w14:paraId="07657CB4" w14:textId="77777777" w:rsidR="00A91BBA" w:rsidRPr="00DC3D9D" w:rsidRDefault="00A91BBA" w:rsidP="00684B04">
            <w:pPr>
              <w:snapToGrid w:val="0"/>
              <w:rPr>
                <w:rFonts w:ascii="ＭＳ 明朝" w:hAnsi="ＭＳ 明朝"/>
              </w:rPr>
            </w:pPr>
          </w:p>
        </w:tc>
        <w:tc>
          <w:tcPr>
            <w:tcW w:w="4040" w:type="dxa"/>
            <w:tcBorders>
              <w:bottom w:val="single" w:sz="4" w:space="0" w:color="auto"/>
            </w:tcBorders>
            <w:shd w:val="clear" w:color="auto" w:fill="auto"/>
          </w:tcPr>
          <w:p w14:paraId="4EA36FBF" w14:textId="41A8E4FC"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大阪府が副首都になるとの構想があるが、その関連性について明記がないので、副首都そのものの概念が各政策に反映されていないのであれば、大阪を副首都にする必要はない。</w:t>
            </w:r>
          </w:p>
          <w:p w14:paraId="6F02E014" w14:textId="33D50F3F" w:rsidR="00A91BBA" w:rsidRPr="00DC3D9D" w:rsidRDefault="00A91BBA" w:rsidP="00DC3D9D">
            <w:pPr>
              <w:snapToGrid w:val="0"/>
              <w:ind w:firstLineChars="100" w:firstLine="210"/>
              <w:rPr>
                <w:rFonts w:ascii="ＭＳ 明朝" w:hAnsi="ＭＳ 明朝"/>
              </w:rPr>
            </w:pPr>
            <w:r w:rsidRPr="00DC3D9D">
              <w:rPr>
                <w:rFonts w:ascii="ＭＳ 明朝" w:hAnsi="ＭＳ 明朝" w:hint="eastAsia"/>
              </w:rPr>
              <w:t>諸外国にも副首都という概念はないので、関西広域連合の中で、関西圏の代表として、都構想の住民投票の結果を尊重しながら、現状と課題を探ってほしい。</w:t>
            </w:r>
          </w:p>
        </w:tc>
        <w:tc>
          <w:tcPr>
            <w:tcW w:w="4040" w:type="dxa"/>
            <w:tcBorders>
              <w:bottom w:val="single" w:sz="4" w:space="0" w:color="auto"/>
            </w:tcBorders>
            <w:shd w:val="clear" w:color="auto" w:fill="auto"/>
          </w:tcPr>
          <w:p w14:paraId="37F75584" w14:textId="208C4BAD" w:rsidR="00A91BBA" w:rsidRPr="00BA1C6B" w:rsidRDefault="00A91BBA" w:rsidP="00045E24">
            <w:pPr>
              <w:snapToGrid w:val="0"/>
              <w:ind w:firstLineChars="100" w:firstLine="210"/>
              <w:rPr>
                <w:rFonts w:ascii="ＭＳ 明朝" w:hAnsi="ＭＳ 明朝"/>
              </w:rPr>
            </w:pPr>
            <w:r w:rsidRPr="00DC3D9D">
              <w:rPr>
                <w:rFonts w:ascii="ＭＳ 明朝" w:hAnsi="ＭＳ 明朝" w:hint="eastAsia"/>
              </w:rPr>
              <w:t>本プランは、大阪の成長や府民の安全・安心な暮らしを実現する、脱炭素化時代の「新たなエネルギー社会」の構築を先導していくため、大阪府・大阪市が実施するエネルギー関連の取組みの方向性を提示するものです。</w:t>
            </w:r>
          </w:p>
        </w:tc>
      </w:tr>
    </w:tbl>
    <w:p w14:paraId="6E3289D2" w14:textId="77777777" w:rsidR="007371EF" w:rsidRPr="00D15BB2" w:rsidRDefault="007371EF" w:rsidP="00D15BB2">
      <w:pPr>
        <w:snapToGrid w:val="0"/>
        <w:spacing w:line="240" w:lineRule="exact"/>
        <w:ind w:left="220" w:hangingChars="100" w:hanging="220"/>
        <w:jc w:val="left"/>
        <w:rPr>
          <w:rFonts w:ascii="ＭＳ ゴシック" w:eastAsia="ＭＳ ゴシック" w:hAnsi="ＭＳ ゴシック"/>
          <w:sz w:val="22"/>
          <w:szCs w:val="20"/>
        </w:rPr>
      </w:pPr>
    </w:p>
    <w:sectPr w:rsidR="007371EF" w:rsidRPr="00D15BB2" w:rsidSect="003444CE">
      <w:footerReference w:type="default" r:id="rId9"/>
      <w:pgSz w:w="11906" w:h="16838" w:code="9"/>
      <w:pgMar w:top="1440" w:right="1080" w:bottom="1440" w:left="1080" w:header="851" w:footer="85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A1316" w14:textId="77777777" w:rsidR="00C404F7" w:rsidRDefault="00C404F7" w:rsidP="00C947EC">
      <w:r>
        <w:separator/>
      </w:r>
    </w:p>
  </w:endnote>
  <w:endnote w:type="continuationSeparator" w:id="0">
    <w:p w14:paraId="4048B063" w14:textId="77777777" w:rsidR="00C404F7" w:rsidRDefault="00C404F7" w:rsidP="00C9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115324"/>
      <w:docPartObj>
        <w:docPartGallery w:val="Page Numbers (Bottom of Page)"/>
        <w:docPartUnique/>
      </w:docPartObj>
    </w:sdtPr>
    <w:sdtEndPr>
      <w:rPr>
        <w:rFonts w:ascii="ＭＳ ゴシック" w:eastAsia="ＭＳ ゴシック" w:hAnsi="ＭＳ ゴシック"/>
      </w:rPr>
    </w:sdtEndPr>
    <w:sdtContent>
      <w:p w14:paraId="0546A3F3" w14:textId="54CFD009" w:rsidR="006F1880" w:rsidRPr="00705A79" w:rsidRDefault="006F1880">
        <w:pPr>
          <w:pStyle w:val="a6"/>
          <w:jc w:val="center"/>
          <w:rPr>
            <w:rFonts w:ascii="ＭＳ ゴシック" w:eastAsia="ＭＳ ゴシック" w:hAnsi="ＭＳ ゴシック"/>
          </w:rPr>
        </w:pPr>
        <w:r w:rsidRPr="00705A79">
          <w:rPr>
            <w:rFonts w:ascii="ＭＳ ゴシック" w:eastAsia="ＭＳ ゴシック" w:hAnsi="ＭＳ ゴシック"/>
          </w:rPr>
          <w:fldChar w:fldCharType="begin"/>
        </w:r>
        <w:r w:rsidRPr="00705A79">
          <w:rPr>
            <w:rFonts w:ascii="ＭＳ ゴシック" w:eastAsia="ＭＳ ゴシック" w:hAnsi="ＭＳ ゴシック"/>
          </w:rPr>
          <w:instrText>PAGE   \* MERGEFORMAT</w:instrText>
        </w:r>
        <w:r w:rsidRPr="00705A79">
          <w:rPr>
            <w:rFonts w:ascii="ＭＳ ゴシック" w:eastAsia="ＭＳ ゴシック" w:hAnsi="ＭＳ ゴシック"/>
          </w:rPr>
          <w:fldChar w:fldCharType="separate"/>
        </w:r>
        <w:r w:rsidR="00BB15D0" w:rsidRPr="00BB15D0">
          <w:rPr>
            <w:rFonts w:ascii="ＭＳ ゴシック" w:eastAsia="ＭＳ ゴシック" w:hAnsi="ＭＳ ゴシック"/>
            <w:noProof/>
            <w:lang w:val="ja-JP"/>
          </w:rPr>
          <w:t>-</w:t>
        </w:r>
        <w:r w:rsidR="00BB15D0">
          <w:rPr>
            <w:rFonts w:ascii="ＭＳ ゴシック" w:eastAsia="ＭＳ ゴシック" w:hAnsi="ＭＳ ゴシック"/>
            <w:noProof/>
          </w:rPr>
          <w:t xml:space="preserve"> 14 -</w:t>
        </w:r>
        <w:r w:rsidRPr="00705A79">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68BE9" w14:textId="77777777" w:rsidR="00C404F7" w:rsidRDefault="00C404F7" w:rsidP="00C947EC">
      <w:r>
        <w:separator/>
      </w:r>
    </w:p>
  </w:footnote>
  <w:footnote w:type="continuationSeparator" w:id="0">
    <w:p w14:paraId="54E6E40E" w14:textId="77777777" w:rsidR="00C404F7" w:rsidRDefault="00C404F7" w:rsidP="00C9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65CD9"/>
    <w:multiLevelType w:val="hybridMultilevel"/>
    <w:tmpl w:val="61FC61BE"/>
    <w:lvl w:ilvl="0" w:tplc="FA0C2EA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F8494D"/>
    <w:multiLevelType w:val="hybridMultilevel"/>
    <w:tmpl w:val="11A094CE"/>
    <w:lvl w:ilvl="0" w:tplc="04090003">
      <w:start w:val="1"/>
      <w:numFmt w:val="bullet"/>
      <w:lvlText w:val=""/>
      <w:lvlJc w:val="left"/>
      <w:pPr>
        <w:ind w:left="279" w:hanging="420"/>
      </w:pPr>
      <w:rPr>
        <w:rFonts w:ascii="Wingdings" w:hAnsi="Wingdings" w:hint="default"/>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EE"/>
    <w:rsid w:val="00002A50"/>
    <w:rsid w:val="000034E3"/>
    <w:rsid w:val="00005D3B"/>
    <w:rsid w:val="00006796"/>
    <w:rsid w:val="0001030C"/>
    <w:rsid w:val="0001363A"/>
    <w:rsid w:val="000213D8"/>
    <w:rsid w:val="000247B2"/>
    <w:rsid w:val="00026014"/>
    <w:rsid w:val="00034577"/>
    <w:rsid w:val="00040D9C"/>
    <w:rsid w:val="00045D15"/>
    <w:rsid w:val="00045E24"/>
    <w:rsid w:val="00046052"/>
    <w:rsid w:val="000471E4"/>
    <w:rsid w:val="00051899"/>
    <w:rsid w:val="000554EF"/>
    <w:rsid w:val="00060DBB"/>
    <w:rsid w:val="00062D08"/>
    <w:rsid w:val="00062DC6"/>
    <w:rsid w:val="000645A0"/>
    <w:rsid w:val="000664A5"/>
    <w:rsid w:val="000665EF"/>
    <w:rsid w:val="0007022F"/>
    <w:rsid w:val="00070F86"/>
    <w:rsid w:val="00075F45"/>
    <w:rsid w:val="000862A6"/>
    <w:rsid w:val="00091B6D"/>
    <w:rsid w:val="00092E28"/>
    <w:rsid w:val="000965AE"/>
    <w:rsid w:val="000A244B"/>
    <w:rsid w:val="000A3552"/>
    <w:rsid w:val="000A5DC6"/>
    <w:rsid w:val="000A71DF"/>
    <w:rsid w:val="000B2E5D"/>
    <w:rsid w:val="000B4E74"/>
    <w:rsid w:val="000B677F"/>
    <w:rsid w:val="000B71C8"/>
    <w:rsid w:val="000B7D10"/>
    <w:rsid w:val="000C1CC3"/>
    <w:rsid w:val="000C2B84"/>
    <w:rsid w:val="000C41B0"/>
    <w:rsid w:val="000D1791"/>
    <w:rsid w:val="000E0D38"/>
    <w:rsid w:val="000E30E5"/>
    <w:rsid w:val="000E563F"/>
    <w:rsid w:val="000E69FB"/>
    <w:rsid w:val="000F0656"/>
    <w:rsid w:val="000F1461"/>
    <w:rsid w:val="000F1D96"/>
    <w:rsid w:val="000F737B"/>
    <w:rsid w:val="001003E2"/>
    <w:rsid w:val="001048CF"/>
    <w:rsid w:val="0011000B"/>
    <w:rsid w:val="00110D25"/>
    <w:rsid w:val="00111AF1"/>
    <w:rsid w:val="001127A0"/>
    <w:rsid w:val="00112ABB"/>
    <w:rsid w:val="001154DF"/>
    <w:rsid w:val="0011692F"/>
    <w:rsid w:val="00117372"/>
    <w:rsid w:val="00117FC3"/>
    <w:rsid w:val="001204D5"/>
    <w:rsid w:val="0013299D"/>
    <w:rsid w:val="0013367A"/>
    <w:rsid w:val="00135B47"/>
    <w:rsid w:val="00136A6F"/>
    <w:rsid w:val="001373F6"/>
    <w:rsid w:val="00140FA7"/>
    <w:rsid w:val="00141F87"/>
    <w:rsid w:val="001460AA"/>
    <w:rsid w:val="00146793"/>
    <w:rsid w:val="00146E33"/>
    <w:rsid w:val="0014733C"/>
    <w:rsid w:val="001502FA"/>
    <w:rsid w:val="001512A6"/>
    <w:rsid w:val="0015219C"/>
    <w:rsid w:val="00153C9E"/>
    <w:rsid w:val="0015705D"/>
    <w:rsid w:val="001618D4"/>
    <w:rsid w:val="00162187"/>
    <w:rsid w:val="0016283A"/>
    <w:rsid w:val="001636D6"/>
    <w:rsid w:val="00164C3D"/>
    <w:rsid w:val="00173AE3"/>
    <w:rsid w:val="001743DD"/>
    <w:rsid w:val="00181555"/>
    <w:rsid w:val="0018156C"/>
    <w:rsid w:val="00183E96"/>
    <w:rsid w:val="00184130"/>
    <w:rsid w:val="00185D07"/>
    <w:rsid w:val="00190054"/>
    <w:rsid w:val="00195CA9"/>
    <w:rsid w:val="001A14CE"/>
    <w:rsid w:val="001A176B"/>
    <w:rsid w:val="001A4720"/>
    <w:rsid w:val="001A6693"/>
    <w:rsid w:val="001B1F29"/>
    <w:rsid w:val="001B212A"/>
    <w:rsid w:val="001B242F"/>
    <w:rsid w:val="001B49FA"/>
    <w:rsid w:val="001B6BDD"/>
    <w:rsid w:val="001C0251"/>
    <w:rsid w:val="001D0951"/>
    <w:rsid w:val="001D49C1"/>
    <w:rsid w:val="001D66A3"/>
    <w:rsid w:val="001E3355"/>
    <w:rsid w:val="001E3928"/>
    <w:rsid w:val="001E43D4"/>
    <w:rsid w:val="001F0C2D"/>
    <w:rsid w:val="00210101"/>
    <w:rsid w:val="002103D4"/>
    <w:rsid w:val="0021477A"/>
    <w:rsid w:val="00215862"/>
    <w:rsid w:val="00217C0D"/>
    <w:rsid w:val="00221328"/>
    <w:rsid w:val="00222241"/>
    <w:rsid w:val="00224C71"/>
    <w:rsid w:val="00225555"/>
    <w:rsid w:val="00225C1E"/>
    <w:rsid w:val="00226B68"/>
    <w:rsid w:val="002322F5"/>
    <w:rsid w:val="00233E26"/>
    <w:rsid w:val="0023519D"/>
    <w:rsid w:val="00240DCD"/>
    <w:rsid w:val="00251BBD"/>
    <w:rsid w:val="00253669"/>
    <w:rsid w:val="00254324"/>
    <w:rsid w:val="00254F57"/>
    <w:rsid w:val="00260903"/>
    <w:rsid w:val="00263B33"/>
    <w:rsid w:val="00264DE1"/>
    <w:rsid w:val="0026582A"/>
    <w:rsid w:val="00273549"/>
    <w:rsid w:val="002742A7"/>
    <w:rsid w:val="0027560E"/>
    <w:rsid w:val="00281E4A"/>
    <w:rsid w:val="00283C30"/>
    <w:rsid w:val="00284BDD"/>
    <w:rsid w:val="002872C9"/>
    <w:rsid w:val="002873C9"/>
    <w:rsid w:val="00287A4F"/>
    <w:rsid w:val="0029071F"/>
    <w:rsid w:val="002934DC"/>
    <w:rsid w:val="00295405"/>
    <w:rsid w:val="00296D3E"/>
    <w:rsid w:val="00296E2F"/>
    <w:rsid w:val="00297635"/>
    <w:rsid w:val="002A3D51"/>
    <w:rsid w:val="002A46A9"/>
    <w:rsid w:val="002A491A"/>
    <w:rsid w:val="002A586C"/>
    <w:rsid w:val="002B1C64"/>
    <w:rsid w:val="002B1F3C"/>
    <w:rsid w:val="002B4ED0"/>
    <w:rsid w:val="002C2D2B"/>
    <w:rsid w:val="002C3A84"/>
    <w:rsid w:val="002D102C"/>
    <w:rsid w:val="002D13D0"/>
    <w:rsid w:val="002D45B4"/>
    <w:rsid w:val="002D7C7D"/>
    <w:rsid w:val="002E0C99"/>
    <w:rsid w:val="002E1AA3"/>
    <w:rsid w:val="002E2C63"/>
    <w:rsid w:val="002E3E73"/>
    <w:rsid w:val="002E46F7"/>
    <w:rsid w:val="002E480B"/>
    <w:rsid w:val="002E492E"/>
    <w:rsid w:val="002E5D21"/>
    <w:rsid w:val="002E7BA2"/>
    <w:rsid w:val="002F19B7"/>
    <w:rsid w:val="002F226C"/>
    <w:rsid w:val="002F3AC6"/>
    <w:rsid w:val="0030620D"/>
    <w:rsid w:val="003077E0"/>
    <w:rsid w:val="003147AF"/>
    <w:rsid w:val="00317AAC"/>
    <w:rsid w:val="00320A08"/>
    <w:rsid w:val="00321FA7"/>
    <w:rsid w:val="00323CDB"/>
    <w:rsid w:val="00325559"/>
    <w:rsid w:val="00325DBC"/>
    <w:rsid w:val="00326BA4"/>
    <w:rsid w:val="00327EBE"/>
    <w:rsid w:val="00330100"/>
    <w:rsid w:val="00332C91"/>
    <w:rsid w:val="00337A6A"/>
    <w:rsid w:val="0034096A"/>
    <w:rsid w:val="00340D1C"/>
    <w:rsid w:val="0034180A"/>
    <w:rsid w:val="003443D9"/>
    <w:rsid w:val="003444CE"/>
    <w:rsid w:val="0034525A"/>
    <w:rsid w:val="00345788"/>
    <w:rsid w:val="00350B4E"/>
    <w:rsid w:val="00353C93"/>
    <w:rsid w:val="00355B84"/>
    <w:rsid w:val="00362DC1"/>
    <w:rsid w:val="00362FEA"/>
    <w:rsid w:val="0036668D"/>
    <w:rsid w:val="00371697"/>
    <w:rsid w:val="00374F4F"/>
    <w:rsid w:val="00376943"/>
    <w:rsid w:val="003804B5"/>
    <w:rsid w:val="0038481A"/>
    <w:rsid w:val="00385001"/>
    <w:rsid w:val="0038597F"/>
    <w:rsid w:val="00387709"/>
    <w:rsid w:val="0039552F"/>
    <w:rsid w:val="003A58FF"/>
    <w:rsid w:val="003A76FB"/>
    <w:rsid w:val="003B2F08"/>
    <w:rsid w:val="003B2F55"/>
    <w:rsid w:val="003B397C"/>
    <w:rsid w:val="003B56FD"/>
    <w:rsid w:val="003C14D9"/>
    <w:rsid w:val="003C1E84"/>
    <w:rsid w:val="003C4575"/>
    <w:rsid w:val="003C5F3F"/>
    <w:rsid w:val="003C72A5"/>
    <w:rsid w:val="003D3DC7"/>
    <w:rsid w:val="003D4263"/>
    <w:rsid w:val="003D5C0B"/>
    <w:rsid w:val="003D72BC"/>
    <w:rsid w:val="003D77C7"/>
    <w:rsid w:val="003E011A"/>
    <w:rsid w:val="003E01C3"/>
    <w:rsid w:val="003E1CDD"/>
    <w:rsid w:val="003E3113"/>
    <w:rsid w:val="003E377E"/>
    <w:rsid w:val="003F06B6"/>
    <w:rsid w:val="003F3D9A"/>
    <w:rsid w:val="003F7C82"/>
    <w:rsid w:val="00401D40"/>
    <w:rsid w:val="004025C7"/>
    <w:rsid w:val="00403F62"/>
    <w:rsid w:val="004064F6"/>
    <w:rsid w:val="00407CBA"/>
    <w:rsid w:val="004103BA"/>
    <w:rsid w:val="00410F97"/>
    <w:rsid w:val="00412337"/>
    <w:rsid w:val="00412F7C"/>
    <w:rsid w:val="004144F7"/>
    <w:rsid w:val="004163B7"/>
    <w:rsid w:val="0041668F"/>
    <w:rsid w:val="004176D8"/>
    <w:rsid w:val="00417B56"/>
    <w:rsid w:val="00420410"/>
    <w:rsid w:val="00421881"/>
    <w:rsid w:val="00423AB1"/>
    <w:rsid w:val="004248C3"/>
    <w:rsid w:val="004259F9"/>
    <w:rsid w:val="00430CAC"/>
    <w:rsid w:val="00431381"/>
    <w:rsid w:val="00431CC8"/>
    <w:rsid w:val="004325C4"/>
    <w:rsid w:val="004344E3"/>
    <w:rsid w:val="00446207"/>
    <w:rsid w:val="0045074E"/>
    <w:rsid w:val="00452F90"/>
    <w:rsid w:val="00454D39"/>
    <w:rsid w:val="00455EDA"/>
    <w:rsid w:val="00457470"/>
    <w:rsid w:val="0046065C"/>
    <w:rsid w:val="00460B55"/>
    <w:rsid w:val="00463420"/>
    <w:rsid w:val="00464C12"/>
    <w:rsid w:val="00467411"/>
    <w:rsid w:val="0046784F"/>
    <w:rsid w:val="00475069"/>
    <w:rsid w:val="00475DC9"/>
    <w:rsid w:val="00481287"/>
    <w:rsid w:val="004828CD"/>
    <w:rsid w:val="00484BEF"/>
    <w:rsid w:val="004922E7"/>
    <w:rsid w:val="004934C0"/>
    <w:rsid w:val="00494024"/>
    <w:rsid w:val="00494F61"/>
    <w:rsid w:val="004950E5"/>
    <w:rsid w:val="00495489"/>
    <w:rsid w:val="004A4ACF"/>
    <w:rsid w:val="004A688B"/>
    <w:rsid w:val="004A6B87"/>
    <w:rsid w:val="004A7BC3"/>
    <w:rsid w:val="004B5592"/>
    <w:rsid w:val="004C0303"/>
    <w:rsid w:val="004C0332"/>
    <w:rsid w:val="004C1818"/>
    <w:rsid w:val="004C22AB"/>
    <w:rsid w:val="004C2EEF"/>
    <w:rsid w:val="004C641F"/>
    <w:rsid w:val="004C6C09"/>
    <w:rsid w:val="004C6E7C"/>
    <w:rsid w:val="004C7095"/>
    <w:rsid w:val="004C7D20"/>
    <w:rsid w:val="004D0BF7"/>
    <w:rsid w:val="004D11FE"/>
    <w:rsid w:val="004D1874"/>
    <w:rsid w:val="004D2C98"/>
    <w:rsid w:val="004D63E7"/>
    <w:rsid w:val="004D7821"/>
    <w:rsid w:val="004F6437"/>
    <w:rsid w:val="004F69E7"/>
    <w:rsid w:val="004F725E"/>
    <w:rsid w:val="004F783D"/>
    <w:rsid w:val="00501039"/>
    <w:rsid w:val="0050315A"/>
    <w:rsid w:val="005038E9"/>
    <w:rsid w:val="005049FC"/>
    <w:rsid w:val="005102FC"/>
    <w:rsid w:val="00511594"/>
    <w:rsid w:val="00511D86"/>
    <w:rsid w:val="00515EEC"/>
    <w:rsid w:val="005164DE"/>
    <w:rsid w:val="005316A6"/>
    <w:rsid w:val="0053477E"/>
    <w:rsid w:val="00534D03"/>
    <w:rsid w:val="00537F7A"/>
    <w:rsid w:val="00540714"/>
    <w:rsid w:val="00541501"/>
    <w:rsid w:val="00543D51"/>
    <w:rsid w:val="00544DC3"/>
    <w:rsid w:val="00545943"/>
    <w:rsid w:val="005471D0"/>
    <w:rsid w:val="00550A3A"/>
    <w:rsid w:val="0055448F"/>
    <w:rsid w:val="00555E0B"/>
    <w:rsid w:val="0057036C"/>
    <w:rsid w:val="00572804"/>
    <w:rsid w:val="00576FD2"/>
    <w:rsid w:val="00582029"/>
    <w:rsid w:val="00583CA5"/>
    <w:rsid w:val="0058556E"/>
    <w:rsid w:val="00585E38"/>
    <w:rsid w:val="00586C63"/>
    <w:rsid w:val="00593AF3"/>
    <w:rsid w:val="00594E8C"/>
    <w:rsid w:val="00595577"/>
    <w:rsid w:val="005978C1"/>
    <w:rsid w:val="005A078C"/>
    <w:rsid w:val="005A3651"/>
    <w:rsid w:val="005A4EF8"/>
    <w:rsid w:val="005A7C0F"/>
    <w:rsid w:val="005A7F57"/>
    <w:rsid w:val="005B0907"/>
    <w:rsid w:val="005B1E2B"/>
    <w:rsid w:val="005B3D68"/>
    <w:rsid w:val="005B6073"/>
    <w:rsid w:val="005B7413"/>
    <w:rsid w:val="005B7D68"/>
    <w:rsid w:val="005C67C1"/>
    <w:rsid w:val="005D1068"/>
    <w:rsid w:val="005D361A"/>
    <w:rsid w:val="005D46FD"/>
    <w:rsid w:val="005D527E"/>
    <w:rsid w:val="005D6F8E"/>
    <w:rsid w:val="005D75AC"/>
    <w:rsid w:val="005D7C72"/>
    <w:rsid w:val="005E1FF5"/>
    <w:rsid w:val="005E7563"/>
    <w:rsid w:val="005F0526"/>
    <w:rsid w:val="005F233A"/>
    <w:rsid w:val="005F4491"/>
    <w:rsid w:val="005F5C43"/>
    <w:rsid w:val="005F6F1B"/>
    <w:rsid w:val="00600696"/>
    <w:rsid w:val="00600A16"/>
    <w:rsid w:val="00601528"/>
    <w:rsid w:val="0060171C"/>
    <w:rsid w:val="00602411"/>
    <w:rsid w:val="006075CD"/>
    <w:rsid w:val="00607FA0"/>
    <w:rsid w:val="00612AC8"/>
    <w:rsid w:val="0061389B"/>
    <w:rsid w:val="006143CF"/>
    <w:rsid w:val="00614474"/>
    <w:rsid w:val="00616C35"/>
    <w:rsid w:val="006176EE"/>
    <w:rsid w:val="00617F60"/>
    <w:rsid w:val="00620B52"/>
    <w:rsid w:val="0062512C"/>
    <w:rsid w:val="0062651F"/>
    <w:rsid w:val="00626EC8"/>
    <w:rsid w:val="00627CE3"/>
    <w:rsid w:val="006302D7"/>
    <w:rsid w:val="006339F9"/>
    <w:rsid w:val="006340F0"/>
    <w:rsid w:val="006366D2"/>
    <w:rsid w:val="00646B7F"/>
    <w:rsid w:val="00647A11"/>
    <w:rsid w:val="00660EBF"/>
    <w:rsid w:val="006613D8"/>
    <w:rsid w:val="00662477"/>
    <w:rsid w:val="00662C7F"/>
    <w:rsid w:val="0066313F"/>
    <w:rsid w:val="00665D9B"/>
    <w:rsid w:val="00665E20"/>
    <w:rsid w:val="00666792"/>
    <w:rsid w:val="00670371"/>
    <w:rsid w:val="00674D7F"/>
    <w:rsid w:val="0067708A"/>
    <w:rsid w:val="00677210"/>
    <w:rsid w:val="00681E02"/>
    <w:rsid w:val="006820C8"/>
    <w:rsid w:val="00684996"/>
    <w:rsid w:val="00684B04"/>
    <w:rsid w:val="00685979"/>
    <w:rsid w:val="00685EDA"/>
    <w:rsid w:val="006875EB"/>
    <w:rsid w:val="00692DBF"/>
    <w:rsid w:val="00693482"/>
    <w:rsid w:val="0069426C"/>
    <w:rsid w:val="00694C23"/>
    <w:rsid w:val="00694D28"/>
    <w:rsid w:val="00695743"/>
    <w:rsid w:val="0069673A"/>
    <w:rsid w:val="00697BE9"/>
    <w:rsid w:val="006A5A81"/>
    <w:rsid w:val="006B13B2"/>
    <w:rsid w:val="006B3241"/>
    <w:rsid w:val="006B44C8"/>
    <w:rsid w:val="006B5584"/>
    <w:rsid w:val="006B698A"/>
    <w:rsid w:val="006B6A20"/>
    <w:rsid w:val="006C158E"/>
    <w:rsid w:val="006C17BD"/>
    <w:rsid w:val="006C4A3B"/>
    <w:rsid w:val="006C6C9C"/>
    <w:rsid w:val="006D150D"/>
    <w:rsid w:val="006D2210"/>
    <w:rsid w:val="006D6A21"/>
    <w:rsid w:val="006E3520"/>
    <w:rsid w:val="006E4BFC"/>
    <w:rsid w:val="006E6029"/>
    <w:rsid w:val="006E67BE"/>
    <w:rsid w:val="006E6975"/>
    <w:rsid w:val="006F1880"/>
    <w:rsid w:val="006F29DA"/>
    <w:rsid w:val="006F44F2"/>
    <w:rsid w:val="006F5BBB"/>
    <w:rsid w:val="00701DA6"/>
    <w:rsid w:val="0070529B"/>
    <w:rsid w:val="00705A79"/>
    <w:rsid w:val="007071D4"/>
    <w:rsid w:val="0071245F"/>
    <w:rsid w:val="007225F8"/>
    <w:rsid w:val="00723333"/>
    <w:rsid w:val="00723DF8"/>
    <w:rsid w:val="00727875"/>
    <w:rsid w:val="007304FF"/>
    <w:rsid w:val="00731A43"/>
    <w:rsid w:val="007320BC"/>
    <w:rsid w:val="00732F3C"/>
    <w:rsid w:val="00735FFD"/>
    <w:rsid w:val="00736ED2"/>
    <w:rsid w:val="00737042"/>
    <w:rsid w:val="007371EF"/>
    <w:rsid w:val="00740CB0"/>
    <w:rsid w:val="007438D2"/>
    <w:rsid w:val="007439F3"/>
    <w:rsid w:val="00743A85"/>
    <w:rsid w:val="00764AD5"/>
    <w:rsid w:val="00765247"/>
    <w:rsid w:val="00765EF5"/>
    <w:rsid w:val="00767489"/>
    <w:rsid w:val="00767E22"/>
    <w:rsid w:val="00771D2E"/>
    <w:rsid w:val="0077249D"/>
    <w:rsid w:val="00775DDC"/>
    <w:rsid w:val="0078142F"/>
    <w:rsid w:val="00784550"/>
    <w:rsid w:val="00784851"/>
    <w:rsid w:val="00785B6D"/>
    <w:rsid w:val="00786541"/>
    <w:rsid w:val="0079578A"/>
    <w:rsid w:val="007A281D"/>
    <w:rsid w:val="007A307C"/>
    <w:rsid w:val="007A321A"/>
    <w:rsid w:val="007A3660"/>
    <w:rsid w:val="007A4C24"/>
    <w:rsid w:val="007A4D5C"/>
    <w:rsid w:val="007A4F7B"/>
    <w:rsid w:val="007A664D"/>
    <w:rsid w:val="007A6C00"/>
    <w:rsid w:val="007B6945"/>
    <w:rsid w:val="007B7827"/>
    <w:rsid w:val="007B7B95"/>
    <w:rsid w:val="007C307B"/>
    <w:rsid w:val="007C36D1"/>
    <w:rsid w:val="007C3E1A"/>
    <w:rsid w:val="007C4902"/>
    <w:rsid w:val="007C4B90"/>
    <w:rsid w:val="007C50A5"/>
    <w:rsid w:val="007C58D4"/>
    <w:rsid w:val="007C6013"/>
    <w:rsid w:val="007C6507"/>
    <w:rsid w:val="007C663F"/>
    <w:rsid w:val="007D0CF9"/>
    <w:rsid w:val="007D2F35"/>
    <w:rsid w:val="007D36FB"/>
    <w:rsid w:val="007D3A1D"/>
    <w:rsid w:val="007D4117"/>
    <w:rsid w:val="007D46C0"/>
    <w:rsid w:val="007D6400"/>
    <w:rsid w:val="007E0977"/>
    <w:rsid w:val="007E5F35"/>
    <w:rsid w:val="007E77DF"/>
    <w:rsid w:val="007F0203"/>
    <w:rsid w:val="007F2964"/>
    <w:rsid w:val="007F4BD0"/>
    <w:rsid w:val="0080644C"/>
    <w:rsid w:val="0081266C"/>
    <w:rsid w:val="0081495F"/>
    <w:rsid w:val="00815762"/>
    <w:rsid w:val="00815AD6"/>
    <w:rsid w:val="008169BA"/>
    <w:rsid w:val="008220A3"/>
    <w:rsid w:val="00822901"/>
    <w:rsid w:val="00823908"/>
    <w:rsid w:val="008273E5"/>
    <w:rsid w:val="0083339F"/>
    <w:rsid w:val="0083387D"/>
    <w:rsid w:val="00833FB3"/>
    <w:rsid w:val="0083505C"/>
    <w:rsid w:val="0083648F"/>
    <w:rsid w:val="0083689A"/>
    <w:rsid w:val="0083706C"/>
    <w:rsid w:val="00837AE8"/>
    <w:rsid w:val="00837B5B"/>
    <w:rsid w:val="008419A4"/>
    <w:rsid w:val="008436D6"/>
    <w:rsid w:val="00843A0F"/>
    <w:rsid w:val="00844B85"/>
    <w:rsid w:val="00846341"/>
    <w:rsid w:val="00852C7B"/>
    <w:rsid w:val="00853FF5"/>
    <w:rsid w:val="0085559F"/>
    <w:rsid w:val="00860B59"/>
    <w:rsid w:val="0086225F"/>
    <w:rsid w:val="00862B14"/>
    <w:rsid w:val="00865E53"/>
    <w:rsid w:val="008673C1"/>
    <w:rsid w:val="00867599"/>
    <w:rsid w:val="008737FB"/>
    <w:rsid w:val="00877DA1"/>
    <w:rsid w:val="008804CD"/>
    <w:rsid w:val="00883038"/>
    <w:rsid w:val="0088697F"/>
    <w:rsid w:val="0089185C"/>
    <w:rsid w:val="00894E4F"/>
    <w:rsid w:val="00897A24"/>
    <w:rsid w:val="008A5EB5"/>
    <w:rsid w:val="008B1B7D"/>
    <w:rsid w:val="008B313F"/>
    <w:rsid w:val="008B3F74"/>
    <w:rsid w:val="008C139F"/>
    <w:rsid w:val="008C5557"/>
    <w:rsid w:val="008C66FC"/>
    <w:rsid w:val="008C6F8D"/>
    <w:rsid w:val="008D0CA2"/>
    <w:rsid w:val="008D2DF4"/>
    <w:rsid w:val="008D60DD"/>
    <w:rsid w:val="008D7D18"/>
    <w:rsid w:val="008E0F3C"/>
    <w:rsid w:val="008E33B0"/>
    <w:rsid w:val="008E41F6"/>
    <w:rsid w:val="008E5397"/>
    <w:rsid w:val="008F0124"/>
    <w:rsid w:val="008F19A2"/>
    <w:rsid w:val="008F2E43"/>
    <w:rsid w:val="008F3820"/>
    <w:rsid w:val="008F7158"/>
    <w:rsid w:val="00903607"/>
    <w:rsid w:val="0090750E"/>
    <w:rsid w:val="00911083"/>
    <w:rsid w:val="00912859"/>
    <w:rsid w:val="00912BE0"/>
    <w:rsid w:val="00923C8E"/>
    <w:rsid w:val="00924A0F"/>
    <w:rsid w:val="00924E31"/>
    <w:rsid w:val="0092654F"/>
    <w:rsid w:val="00930190"/>
    <w:rsid w:val="009305DD"/>
    <w:rsid w:val="00931EAB"/>
    <w:rsid w:val="00946C57"/>
    <w:rsid w:val="00950CCB"/>
    <w:rsid w:val="00954F72"/>
    <w:rsid w:val="0095647D"/>
    <w:rsid w:val="00960519"/>
    <w:rsid w:val="00960CDF"/>
    <w:rsid w:val="00961DC8"/>
    <w:rsid w:val="00964BFC"/>
    <w:rsid w:val="0096646B"/>
    <w:rsid w:val="00967E72"/>
    <w:rsid w:val="00971207"/>
    <w:rsid w:val="0097613C"/>
    <w:rsid w:val="00977DF4"/>
    <w:rsid w:val="00981006"/>
    <w:rsid w:val="009835FD"/>
    <w:rsid w:val="00991407"/>
    <w:rsid w:val="0099277E"/>
    <w:rsid w:val="00993264"/>
    <w:rsid w:val="00996779"/>
    <w:rsid w:val="00996F59"/>
    <w:rsid w:val="009A6F44"/>
    <w:rsid w:val="009B2CC0"/>
    <w:rsid w:val="009B3032"/>
    <w:rsid w:val="009B3575"/>
    <w:rsid w:val="009B54E7"/>
    <w:rsid w:val="009B5B2C"/>
    <w:rsid w:val="009B7540"/>
    <w:rsid w:val="009C10A2"/>
    <w:rsid w:val="009C1242"/>
    <w:rsid w:val="009C3C17"/>
    <w:rsid w:val="009C3CFC"/>
    <w:rsid w:val="009C536F"/>
    <w:rsid w:val="009C7B0B"/>
    <w:rsid w:val="009D2F85"/>
    <w:rsid w:val="009D6088"/>
    <w:rsid w:val="009E0436"/>
    <w:rsid w:val="009E0550"/>
    <w:rsid w:val="009E0B40"/>
    <w:rsid w:val="009E1928"/>
    <w:rsid w:val="009E37A2"/>
    <w:rsid w:val="009E37B2"/>
    <w:rsid w:val="009E5C44"/>
    <w:rsid w:val="009F1968"/>
    <w:rsid w:val="009F1A96"/>
    <w:rsid w:val="009F410C"/>
    <w:rsid w:val="009F42A5"/>
    <w:rsid w:val="009F47E2"/>
    <w:rsid w:val="009F7E51"/>
    <w:rsid w:val="00A0303B"/>
    <w:rsid w:val="00A0356B"/>
    <w:rsid w:val="00A03943"/>
    <w:rsid w:val="00A0430A"/>
    <w:rsid w:val="00A04684"/>
    <w:rsid w:val="00A04FE9"/>
    <w:rsid w:val="00A0675D"/>
    <w:rsid w:val="00A06EA2"/>
    <w:rsid w:val="00A10308"/>
    <w:rsid w:val="00A1143D"/>
    <w:rsid w:val="00A11468"/>
    <w:rsid w:val="00A1216B"/>
    <w:rsid w:val="00A15CE7"/>
    <w:rsid w:val="00A17790"/>
    <w:rsid w:val="00A17809"/>
    <w:rsid w:val="00A21EA4"/>
    <w:rsid w:val="00A2422D"/>
    <w:rsid w:val="00A25E17"/>
    <w:rsid w:val="00A2794D"/>
    <w:rsid w:val="00A32340"/>
    <w:rsid w:val="00A3425B"/>
    <w:rsid w:val="00A348FC"/>
    <w:rsid w:val="00A3575A"/>
    <w:rsid w:val="00A35C00"/>
    <w:rsid w:val="00A41702"/>
    <w:rsid w:val="00A4749A"/>
    <w:rsid w:val="00A4777B"/>
    <w:rsid w:val="00A5318D"/>
    <w:rsid w:val="00A54CA9"/>
    <w:rsid w:val="00A55CA0"/>
    <w:rsid w:val="00A56DF2"/>
    <w:rsid w:val="00A574AE"/>
    <w:rsid w:val="00A618EE"/>
    <w:rsid w:val="00A631A8"/>
    <w:rsid w:val="00A650C3"/>
    <w:rsid w:val="00A718E6"/>
    <w:rsid w:val="00A722CF"/>
    <w:rsid w:val="00A729C4"/>
    <w:rsid w:val="00A72BEC"/>
    <w:rsid w:val="00A737C3"/>
    <w:rsid w:val="00A74179"/>
    <w:rsid w:val="00A7759D"/>
    <w:rsid w:val="00A81823"/>
    <w:rsid w:val="00A83E3D"/>
    <w:rsid w:val="00A840A8"/>
    <w:rsid w:val="00A87456"/>
    <w:rsid w:val="00A9062E"/>
    <w:rsid w:val="00A9085F"/>
    <w:rsid w:val="00A90C82"/>
    <w:rsid w:val="00A91A92"/>
    <w:rsid w:val="00A91BBA"/>
    <w:rsid w:val="00A92506"/>
    <w:rsid w:val="00A95593"/>
    <w:rsid w:val="00A95890"/>
    <w:rsid w:val="00A95C47"/>
    <w:rsid w:val="00A97560"/>
    <w:rsid w:val="00AA1212"/>
    <w:rsid w:val="00AA296D"/>
    <w:rsid w:val="00AA48FC"/>
    <w:rsid w:val="00AA4CF4"/>
    <w:rsid w:val="00AA65F4"/>
    <w:rsid w:val="00AA665D"/>
    <w:rsid w:val="00AB5DA2"/>
    <w:rsid w:val="00AB5E96"/>
    <w:rsid w:val="00AB6F69"/>
    <w:rsid w:val="00AC1AC4"/>
    <w:rsid w:val="00AC49DC"/>
    <w:rsid w:val="00AC50B7"/>
    <w:rsid w:val="00AC6CC7"/>
    <w:rsid w:val="00AD23B8"/>
    <w:rsid w:val="00AD29B8"/>
    <w:rsid w:val="00AD4001"/>
    <w:rsid w:val="00AD54C3"/>
    <w:rsid w:val="00AE10D0"/>
    <w:rsid w:val="00AE347B"/>
    <w:rsid w:val="00AE5D05"/>
    <w:rsid w:val="00AE5DB6"/>
    <w:rsid w:val="00AE61BB"/>
    <w:rsid w:val="00AF2C36"/>
    <w:rsid w:val="00AF577D"/>
    <w:rsid w:val="00B0033F"/>
    <w:rsid w:val="00B032FA"/>
    <w:rsid w:val="00B04157"/>
    <w:rsid w:val="00B065E9"/>
    <w:rsid w:val="00B06637"/>
    <w:rsid w:val="00B06F09"/>
    <w:rsid w:val="00B119E5"/>
    <w:rsid w:val="00B129E5"/>
    <w:rsid w:val="00B12B27"/>
    <w:rsid w:val="00B13A8F"/>
    <w:rsid w:val="00B13D66"/>
    <w:rsid w:val="00B203F1"/>
    <w:rsid w:val="00B2203C"/>
    <w:rsid w:val="00B26174"/>
    <w:rsid w:val="00B31B68"/>
    <w:rsid w:val="00B355CD"/>
    <w:rsid w:val="00B360DD"/>
    <w:rsid w:val="00B37AB2"/>
    <w:rsid w:val="00B41FEE"/>
    <w:rsid w:val="00B45B9A"/>
    <w:rsid w:val="00B515F7"/>
    <w:rsid w:val="00B5219F"/>
    <w:rsid w:val="00B569ED"/>
    <w:rsid w:val="00B65882"/>
    <w:rsid w:val="00B6601E"/>
    <w:rsid w:val="00B7366E"/>
    <w:rsid w:val="00B825F2"/>
    <w:rsid w:val="00B838EF"/>
    <w:rsid w:val="00B8553B"/>
    <w:rsid w:val="00B92F31"/>
    <w:rsid w:val="00B94FA9"/>
    <w:rsid w:val="00BA0FB1"/>
    <w:rsid w:val="00BA1AB0"/>
    <w:rsid w:val="00BA1C6B"/>
    <w:rsid w:val="00BA399A"/>
    <w:rsid w:val="00BA3D9C"/>
    <w:rsid w:val="00BA66AF"/>
    <w:rsid w:val="00BA6A5A"/>
    <w:rsid w:val="00BA7734"/>
    <w:rsid w:val="00BB15D0"/>
    <w:rsid w:val="00BB263D"/>
    <w:rsid w:val="00BB2696"/>
    <w:rsid w:val="00BB2DAC"/>
    <w:rsid w:val="00BB491E"/>
    <w:rsid w:val="00BC02B3"/>
    <w:rsid w:val="00BC2C4B"/>
    <w:rsid w:val="00BC2CAE"/>
    <w:rsid w:val="00BC3614"/>
    <w:rsid w:val="00BC4218"/>
    <w:rsid w:val="00BC6523"/>
    <w:rsid w:val="00BD667E"/>
    <w:rsid w:val="00BE07A3"/>
    <w:rsid w:val="00BE13CD"/>
    <w:rsid w:val="00BE46BD"/>
    <w:rsid w:val="00BE4FB3"/>
    <w:rsid w:val="00BE6F97"/>
    <w:rsid w:val="00BF16A2"/>
    <w:rsid w:val="00BF25AF"/>
    <w:rsid w:val="00C011A3"/>
    <w:rsid w:val="00C05636"/>
    <w:rsid w:val="00C14471"/>
    <w:rsid w:val="00C15698"/>
    <w:rsid w:val="00C15EFD"/>
    <w:rsid w:val="00C17E51"/>
    <w:rsid w:val="00C2211E"/>
    <w:rsid w:val="00C230CC"/>
    <w:rsid w:val="00C23655"/>
    <w:rsid w:val="00C259D2"/>
    <w:rsid w:val="00C2722A"/>
    <w:rsid w:val="00C276DB"/>
    <w:rsid w:val="00C27A7B"/>
    <w:rsid w:val="00C27C8E"/>
    <w:rsid w:val="00C321EA"/>
    <w:rsid w:val="00C32B7B"/>
    <w:rsid w:val="00C33F10"/>
    <w:rsid w:val="00C3615B"/>
    <w:rsid w:val="00C37C22"/>
    <w:rsid w:val="00C404F7"/>
    <w:rsid w:val="00C406DC"/>
    <w:rsid w:val="00C413B2"/>
    <w:rsid w:val="00C42F94"/>
    <w:rsid w:val="00C438E4"/>
    <w:rsid w:val="00C527D1"/>
    <w:rsid w:val="00C57AB3"/>
    <w:rsid w:val="00C61EBC"/>
    <w:rsid w:val="00C6457A"/>
    <w:rsid w:val="00C655C7"/>
    <w:rsid w:val="00C678A6"/>
    <w:rsid w:val="00C67D80"/>
    <w:rsid w:val="00C725AE"/>
    <w:rsid w:val="00C73195"/>
    <w:rsid w:val="00C734B6"/>
    <w:rsid w:val="00C769F6"/>
    <w:rsid w:val="00C81BAA"/>
    <w:rsid w:val="00C82BE1"/>
    <w:rsid w:val="00C85C71"/>
    <w:rsid w:val="00C86042"/>
    <w:rsid w:val="00C915A3"/>
    <w:rsid w:val="00C947EC"/>
    <w:rsid w:val="00CA0155"/>
    <w:rsid w:val="00CA07B4"/>
    <w:rsid w:val="00CA0B1C"/>
    <w:rsid w:val="00CA0C45"/>
    <w:rsid w:val="00CA29AC"/>
    <w:rsid w:val="00CA4248"/>
    <w:rsid w:val="00CA4481"/>
    <w:rsid w:val="00CA5318"/>
    <w:rsid w:val="00CA59E0"/>
    <w:rsid w:val="00CB179C"/>
    <w:rsid w:val="00CB3BAB"/>
    <w:rsid w:val="00CB3EB3"/>
    <w:rsid w:val="00CC0663"/>
    <w:rsid w:val="00CC2847"/>
    <w:rsid w:val="00CC35FA"/>
    <w:rsid w:val="00CD0C2A"/>
    <w:rsid w:val="00CD5826"/>
    <w:rsid w:val="00CD5C05"/>
    <w:rsid w:val="00CD7E16"/>
    <w:rsid w:val="00CE0ABF"/>
    <w:rsid w:val="00CE3CAF"/>
    <w:rsid w:val="00CE7550"/>
    <w:rsid w:val="00CF0487"/>
    <w:rsid w:val="00CF294D"/>
    <w:rsid w:val="00CF3E7B"/>
    <w:rsid w:val="00CF451D"/>
    <w:rsid w:val="00D000B1"/>
    <w:rsid w:val="00D026F4"/>
    <w:rsid w:val="00D02AD7"/>
    <w:rsid w:val="00D04C9E"/>
    <w:rsid w:val="00D051BF"/>
    <w:rsid w:val="00D0532F"/>
    <w:rsid w:val="00D062B0"/>
    <w:rsid w:val="00D06AAD"/>
    <w:rsid w:val="00D06C9E"/>
    <w:rsid w:val="00D06EA9"/>
    <w:rsid w:val="00D10C38"/>
    <w:rsid w:val="00D1279D"/>
    <w:rsid w:val="00D15BB2"/>
    <w:rsid w:val="00D21A38"/>
    <w:rsid w:val="00D23E94"/>
    <w:rsid w:val="00D24002"/>
    <w:rsid w:val="00D25F2C"/>
    <w:rsid w:val="00D26A02"/>
    <w:rsid w:val="00D27732"/>
    <w:rsid w:val="00D27C09"/>
    <w:rsid w:val="00D3632B"/>
    <w:rsid w:val="00D42EDC"/>
    <w:rsid w:val="00D44F01"/>
    <w:rsid w:val="00D47053"/>
    <w:rsid w:val="00D5034A"/>
    <w:rsid w:val="00D50541"/>
    <w:rsid w:val="00D51181"/>
    <w:rsid w:val="00D528D4"/>
    <w:rsid w:val="00D54B62"/>
    <w:rsid w:val="00D712D3"/>
    <w:rsid w:val="00D804A3"/>
    <w:rsid w:val="00D81286"/>
    <w:rsid w:val="00D85D62"/>
    <w:rsid w:val="00D90541"/>
    <w:rsid w:val="00D90830"/>
    <w:rsid w:val="00D914B4"/>
    <w:rsid w:val="00D9210B"/>
    <w:rsid w:val="00D953E6"/>
    <w:rsid w:val="00D96A65"/>
    <w:rsid w:val="00DA32AD"/>
    <w:rsid w:val="00DA49A7"/>
    <w:rsid w:val="00DA4E43"/>
    <w:rsid w:val="00DA732D"/>
    <w:rsid w:val="00DB4938"/>
    <w:rsid w:val="00DC3D9D"/>
    <w:rsid w:val="00DC62E5"/>
    <w:rsid w:val="00DC674D"/>
    <w:rsid w:val="00DC784F"/>
    <w:rsid w:val="00DC7C08"/>
    <w:rsid w:val="00DD176B"/>
    <w:rsid w:val="00DD3D3E"/>
    <w:rsid w:val="00DD60FC"/>
    <w:rsid w:val="00DD6BA9"/>
    <w:rsid w:val="00DD7D92"/>
    <w:rsid w:val="00DE1812"/>
    <w:rsid w:val="00DE28EE"/>
    <w:rsid w:val="00DE3EDA"/>
    <w:rsid w:val="00DE4136"/>
    <w:rsid w:val="00DE6633"/>
    <w:rsid w:val="00DE6E21"/>
    <w:rsid w:val="00DF13D2"/>
    <w:rsid w:val="00DF32F2"/>
    <w:rsid w:val="00E005C3"/>
    <w:rsid w:val="00E01E69"/>
    <w:rsid w:val="00E04897"/>
    <w:rsid w:val="00E06111"/>
    <w:rsid w:val="00E0759D"/>
    <w:rsid w:val="00E10A77"/>
    <w:rsid w:val="00E11A22"/>
    <w:rsid w:val="00E128D8"/>
    <w:rsid w:val="00E1404F"/>
    <w:rsid w:val="00E14FF6"/>
    <w:rsid w:val="00E16402"/>
    <w:rsid w:val="00E16B23"/>
    <w:rsid w:val="00E201DB"/>
    <w:rsid w:val="00E226A4"/>
    <w:rsid w:val="00E23D5B"/>
    <w:rsid w:val="00E2564B"/>
    <w:rsid w:val="00E26C13"/>
    <w:rsid w:val="00E324DA"/>
    <w:rsid w:val="00E32849"/>
    <w:rsid w:val="00E33406"/>
    <w:rsid w:val="00E33D7F"/>
    <w:rsid w:val="00E3508A"/>
    <w:rsid w:val="00E36FF1"/>
    <w:rsid w:val="00E3713D"/>
    <w:rsid w:val="00E406E5"/>
    <w:rsid w:val="00E4122C"/>
    <w:rsid w:val="00E418DA"/>
    <w:rsid w:val="00E44C1E"/>
    <w:rsid w:val="00E467FD"/>
    <w:rsid w:val="00E46E4D"/>
    <w:rsid w:val="00E513F7"/>
    <w:rsid w:val="00E53BFC"/>
    <w:rsid w:val="00E5680D"/>
    <w:rsid w:val="00E56E1E"/>
    <w:rsid w:val="00E60256"/>
    <w:rsid w:val="00E61775"/>
    <w:rsid w:val="00E63D50"/>
    <w:rsid w:val="00E65BA6"/>
    <w:rsid w:val="00E65FFF"/>
    <w:rsid w:val="00E70E45"/>
    <w:rsid w:val="00E71067"/>
    <w:rsid w:val="00E72352"/>
    <w:rsid w:val="00E7253D"/>
    <w:rsid w:val="00E731A4"/>
    <w:rsid w:val="00E81E7A"/>
    <w:rsid w:val="00E83333"/>
    <w:rsid w:val="00E833BC"/>
    <w:rsid w:val="00E83C51"/>
    <w:rsid w:val="00E83CB0"/>
    <w:rsid w:val="00E978DE"/>
    <w:rsid w:val="00EA300B"/>
    <w:rsid w:val="00EA3FDC"/>
    <w:rsid w:val="00EA4098"/>
    <w:rsid w:val="00EA6F27"/>
    <w:rsid w:val="00EB1B97"/>
    <w:rsid w:val="00EB4BDB"/>
    <w:rsid w:val="00EB564F"/>
    <w:rsid w:val="00EC1BB2"/>
    <w:rsid w:val="00EC2892"/>
    <w:rsid w:val="00EC3F36"/>
    <w:rsid w:val="00EC4CC8"/>
    <w:rsid w:val="00EC71A2"/>
    <w:rsid w:val="00EC760A"/>
    <w:rsid w:val="00EC7F8A"/>
    <w:rsid w:val="00ED23E9"/>
    <w:rsid w:val="00ED4E81"/>
    <w:rsid w:val="00ED6399"/>
    <w:rsid w:val="00ED7135"/>
    <w:rsid w:val="00EE1476"/>
    <w:rsid w:val="00EE1D6F"/>
    <w:rsid w:val="00EE23E0"/>
    <w:rsid w:val="00EE2AAE"/>
    <w:rsid w:val="00EE364E"/>
    <w:rsid w:val="00EE54E2"/>
    <w:rsid w:val="00EF11F9"/>
    <w:rsid w:val="00EF15B6"/>
    <w:rsid w:val="00EF2E1D"/>
    <w:rsid w:val="00EF3984"/>
    <w:rsid w:val="00EF4331"/>
    <w:rsid w:val="00EF4406"/>
    <w:rsid w:val="00EF5C39"/>
    <w:rsid w:val="00EF67E8"/>
    <w:rsid w:val="00F04122"/>
    <w:rsid w:val="00F06C6B"/>
    <w:rsid w:val="00F15155"/>
    <w:rsid w:val="00F15768"/>
    <w:rsid w:val="00F16931"/>
    <w:rsid w:val="00F2064C"/>
    <w:rsid w:val="00F23105"/>
    <w:rsid w:val="00F23281"/>
    <w:rsid w:val="00F25EBA"/>
    <w:rsid w:val="00F34381"/>
    <w:rsid w:val="00F37512"/>
    <w:rsid w:val="00F37947"/>
    <w:rsid w:val="00F37C37"/>
    <w:rsid w:val="00F415A3"/>
    <w:rsid w:val="00F4220A"/>
    <w:rsid w:val="00F43196"/>
    <w:rsid w:val="00F43A4B"/>
    <w:rsid w:val="00F51992"/>
    <w:rsid w:val="00F51F5E"/>
    <w:rsid w:val="00F5234A"/>
    <w:rsid w:val="00F578FC"/>
    <w:rsid w:val="00F6278B"/>
    <w:rsid w:val="00F65CBA"/>
    <w:rsid w:val="00F66E04"/>
    <w:rsid w:val="00F76B42"/>
    <w:rsid w:val="00F84D80"/>
    <w:rsid w:val="00F857DA"/>
    <w:rsid w:val="00F85859"/>
    <w:rsid w:val="00F91E1D"/>
    <w:rsid w:val="00F92833"/>
    <w:rsid w:val="00F92FCE"/>
    <w:rsid w:val="00F941F3"/>
    <w:rsid w:val="00F952A3"/>
    <w:rsid w:val="00FA30B6"/>
    <w:rsid w:val="00FA318C"/>
    <w:rsid w:val="00FA4144"/>
    <w:rsid w:val="00FA6975"/>
    <w:rsid w:val="00FB2F68"/>
    <w:rsid w:val="00FB3C15"/>
    <w:rsid w:val="00FB4FF3"/>
    <w:rsid w:val="00FB55B6"/>
    <w:rsid w:val="00FB6173"/>
    <w:rsid w:val="00FC00CC"/>
    <w:rsid w:val="00FC0F4C"/>
    <w:rsid w:val="00FC1BDC"/>
    <w:rsid w:val="00FD4E8A"/>
    <w:rsid w:val="00FD7684"/>
    <w:rsid w:val="00FE0C60"/>
    <w:rsid w:val="00FE2757"/>
    <w:rsid w:val="00FF06D3"/>
    <w:rsid w:val="00FF4856"/>
    <w:rsid w:val="00FF6FB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D3D3FC"/>
  <w15:chartTrackingRefBased/>
  <w15:docId w15:val="{291AB45D-3DDB-440A-906F-22566F44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F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7EC"/>
    <w:pPr>
      <w:tabs>
        <w:tab w:val="center" w:pos="4252"/>
        <w:tab w:val="right" w:pos="8504"/>
      </w:tabs>
      <w:snapToGrid w:val="0"/>
    </w:pPr>
  </w:style>
  <w:style w:type="character" w:customStyle="1" w:styleId="a5">
    <w:name w:val="ヘッダー (文字)"/>
    <w:link w:val="a4"/>
    <w:uiPriority w:val="99"/>
    <w:rsid w:val="00C947EC"/>
    <w:rPr>
      <w:kern w:val="2"/>
      <w:sz w:val="21"/>
      <w:szCs w:val="22"/>
    </w:rPr>
  </w:style>
  <w:style w:type="paragraph" w:styleId="a6">
    <w:name w:val="footer"/>
    <w:basedOn w:val="a"/>
    <w:link w:val="a7"/>
    <w:uiPriority w:val="99"/>
    <w:unhideWhenUsed/>
    <w:rsid w:val="00C947EC"/>
    <w:pPr>
      <w:tabs>
        <w:tab w:val="center" w:pos="4252"/>
        <w:tab w:val="right" w:pos="8504"/>
      </w:tabs>
      <w:snapToGrid w:val="0"/>
    </w:pPr>
  </w:style>
  <w:style w:type="character" w:customStyle="1" w:styleId="a7">
    <w:name w:val="フッター (文字)"/>
    <w:link w:val="a6"/>
    <w:uiPriority w:val="99"/>
    <w:rsid w:val="00C947EC"/>
    <w:rPr>
      <w:kern w:val="2"/>
      <w:sz w:val="21"/>
      <w:szCs w:val="22"/>
    </w:rPr>
  </w:style>
  <w:style w:type="paragraph" w:styleId="a8">
    <w:name w:val="Balloon Text"/>
    <w:basedOn w:val="a"/>
    <w:link w:val="a9"/>
    <w:uiPriority w:val="99"/>
    <w:semiHidden/>
    <w:unhideWhenUsed/>
    <w:rsid w:val="00E65FFF"/>
    <w:rPr>
      <w:rFonts w:ascii="Arial" w:eastAsia="ＭＳ ゴシック" w:hAnsi="Arial"/>
      <w:sz w:val="18"/>
      <w:szCs w:val="18"/>
    </w:rPr>
  </w:style>
  <w:style w:type="character" w:customStyle="1" w:styleId="a9">
    <w:name w:val="吹き出し (文字)"/>
    <w:link w:val="a8"/>
    <w:uiPriority w:val="99"/>
    <w:semiHidden/>
    <w:rsid w:val="00E65FFF"/>
    <w:rPr>
      <w:rFonts w:ascii="Arial" w:eastAsia="ＭＳ ゴシック" w:hAnsi="Arial" w:cs="Times New Roman"/>
      <w:kern w:val="2"/>
      <w:sz w:val="18"/>
      <w:szCs w:val="18"/>
    </w:rPr>
  </w:style>
  <w:style w:type="character" w:customStyle="1" w:styleId="input">
    <w:name w:val="input"/>
    <w:rsid w:val="008273E5"/>
    <w:rPr>
      <w:color w:val="000000"/>
      <w:spacing w:val="20"/>
      <w:sz w:val="24"/>
      <w:szCs w:val="24"/>
    </w:rPr>
  </w:style>
  <w:style w:type="character" w:styleId="aa">
    <w:name w:val="annotation reference"/>
    <w:uiPriority w:val="99"/>
    <w:semiHidden/>
    <w:unhideWhenUsed/>
    <w:rsid w:val="00FB2F68"/>
    <w:rPr>
      <w:sz w:val="18"/>
      <w:szCs w:val="18"/>
    </w:rPr>
  </w:style>
  <w:style w:type="paragraph" w:styleId="ab">
    <w:name w:val="annotation text"/>
    <w:basedOn w:val="a"/>
    <w:link w:val="ac"/>
    <w:uiPriority w:val="99"/>
    <w:unhideWhenUsed/>
    <w:rsid w:val="00FB2F68"/>
    <w:pPr>
      <w:jc w:val="left"/>
    </w:pPr>
  </w:style>
  <w:style w:type="character" w:customStyle="1" w:styleId="ac">
    <w:name w:val="コメント文字列 (文字)"/>
    <w:link w:val="ab"/>
    <w:uiPriority w:val="99"/>
    <w:rsid w:val="00FB2F68"/>
    <w:rPr>
      <w:kern w:val="2"/>
      <w:sz w:val="21"/>
      <w:szCs w:val="22"/>
    </w:rPr>
  </w:style>
  <w:style w:type="paragraph" w:styleId="ad">
    <w:name w:val="annotation subject"/>
    <w:basedOn w:val="ab"/>
    <w:next w:val="ab"/>
    <w:link w:val="ae"/>
    <w:uiPriority w:val="99"/>
    <w:semiHidden/>
    <w:unhideWhenUsed/>
    <w:rsid w:val="00FB2F68"/>
    <w:rPr>
      <w:b/>
      <w:bCs/>
    </w:rPr>
  </w:style>
  <w:style w:type="character" w:customStyle="1" w:styleId="ae">
    <w:name w:val="コメント内容 (文字)"/>
    <w:link w:val="ad"/>
    <w:uiPriority w:val="99"/>
    <w:semiHidden/>
    <w:rsid w:val="00FB2F68"/>
    <w:rPr>
      <w:b/>
      <w:bCs/>
      <w:kern w:val="2"/>
      <w:sz w:val="21"/>
      <w:szCs w:val="22"/>
    </w:rPr>
  </w:style>
  <w:style w:type="paragraph" w:styleId="af">
    <w:name w:val="Revision"/>
    <w:hidden/>
    <w:uiPriority w:val="99"/>
    <w:semiHidden/>
    <w:rsid w:val="0083339F"/>
    <w:rPr>
      <w:kern w:val="2"/>
      <w:sz w:val="21"/>
      <w:szCs w:val="22"/>
    </w:rPr>
  </w:style>
  <w:style w:type="paragraph" w:styleId="af0">
    <w:name w:val="Plain Text"/>
    <w:basedOn w:val="a"/>
    <w:link w:val="af1"/>
    <w:uiPriority w:val="99"/>
    <w:unhideWhenUsed/>
    <w:rsid w:val="007C3E1A"/>
    <w:rPr>
      <w:rFonts w:ascii="ＭＳ 明朝" w:hAnsi="Courier New" w:cs="Courier New"/>
      <w:szCs w:val="21"/>
    </w:rPr>
  </w:style>
  <w:style w:type="character" w:customStyle="1" w:styleId="af1">
    <w:name w:val="書式なし (文字)"/>
    <w:link w:val="af0"/>
    <w:uiPriority w:val="99"/>
    <w:rsid w:val="007C3E1A"/>
    <w:rPr>
      <w:rFonts w:ascii="ＭＳ 明朝" w:hAnsi="Courier New" w:cs="Courier New"/>
      <w:kern w:val="2"/>
      <w:sz w:val="21"/>
      <w:szCs w:val="21"/>
    </w:rPr>
  </w:style>
  <w:style w:type="character" w:styleId="af2">
    <w:name w:val="Hyperlink"/>
    <w:basedOn w:val="a0"/>
    <w:uiPriority w:val="99"/>
    <w:unhideWhenUsed/>
    <w:rsid w:val="00931EAB"/>
    <w:rPr>
      <w:color w:val="0563C1" w:themeColor="hyperlink"/>
      <w:u w:val="single"/>
    </w:rPr>
  </w:style>
  <w:style w:type="character" w:styleId="af3">
    <w:name w:val="FollowedHyperlink"/>
    <w:basedOn w:val="a0"/>
    <w:uiPriority w:val="99"/>
    <w:semiHidden/>
    <w:unhideWhenUsed/>
    <w:rsid w:val="00DC3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02596">
      <w:bodyDiv w:val="1"/>
      <w:marLeft w:val="0"/>
      <w:marRight w:val="0"/>
      <w:marTop w:val="0"/>
      <w:marBottom w:val="0"/>
      <w:divBdr>
        <w:top w:val="none" w:sz="0" w:space="0" w:color="auto"/>
        <w:left w:val="none" w:sz="0" w:space="0" w:color="auto"/>
        <w:bottom w:val="none" w:sz="0" w:space="0" w:color="auto"/>
        <w:right w:val="none" w:sz="0" w:space="0" w:color="auto"/>
      </w:divBdr>
    </w:div>
    <w:div w:id="187840216">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55443914">
      <w:bodyDiv w:val="1"/>
      <w:marLeft w:val="0"/>
      <w:marRight w:val="0"/>
      <w:marTop w:val="0"/>
      <w:marBottom w:val="0"/>
      <w:divBdr>
        <w:top w:val="none" w:sz="0" w:space="0" w:color="auto"/>
        <w:left w:val="none" w:sz="0" w:space="0" w:color="auto"/>
        <w:bottom w:val="none" w:sz="0" w:space="0" w:color="auto"/>
        <w:right w:val="none" w:sz="0" w:space="0" w:color="auto"/>
      </w:divBdr>
    </w:div>
    <w:div w:id="878515775">
      <w:bodyDiv w:val="1"/>
      <w:marLeft w:val="0"/>
      <w:marRight w:val="0"/>
      <w:marTop w:val="0"/>
      <w:marBottom w:val="0"/>
      <w:divBdr>
        <w:top w:val="none" w:sz="0" w:space="0" w:color="auto"/>
        <w:left w:val="none" w:sz="0" w:space="0" w:color="auto"/>
        <w:bottom w:val="none" w:sz="0" w:space="0" w:color="auto"/>
        <w:right w:val="none" w:sz="0" w:space="0" w:color="auto"/>
      </w:divBdr>
    </w:div>
    <w:div w:id="942105007">
      <w:bodyDiv w:val="1"/>
      <w:marLeft w:val="0"/>
      <w:marRight w:val="0"/>
      <w:marTop w:val="0"/>
      <w:marBottom w:val="0"/>
      <w:divBdr>
        <w:top w:val="none" w:sz="0" w:space="0" w:color="auto"/>
        <w:left w:val="none" w:sz="0" w:space="0" w:color="auto"/>
        <w:bottom w:val="none" w:sz="0" w:space="0" w:color="auto"/>
        <w:right w:val="none" w:sz="0" w:space="0" w:color="auto"/>
      </w:divBdr>
    </w:div>
    <w:div w:id="954099002">
      <w:bodyDiv w:val="1"/>
      <w:marLeft w:val="0"/>
      <w:marRight w:val="0"/>
      <w:marTop w:val="0"/>
      <w:marBottom w:val="0"/>
      <w:divBdr>
        <w:top w:val="none" w:sz="0" w:space="0" w:color="auto"/>
        <w:left w:val="none" w:sz="0" w:space="0" w:color="auto"/>
        <w:bottom w:val="none" w:sz="0" w:space="0" w:color="auto"/>
        <w:right w:val="none" w:sz="0" w:space="0" w:color="auto"/>
      </w:divBdr>
    </w:div>
    <w:div w:id="1033652643">
      <w:bodyDiv w:val="1"/>
      <w:marLeft w:val="0"/>
      <w:marRight w:val="0"/>
      <w:marTop w:val="0"/>
      <w:marBottom w:val="0"/>
      <w:divBdr>
        <w:top w:val="none" w:sz="0" w:space="0" w:color="auto"/>
        <w:left w:val="none" w:sz="0" w:space="0" w:color="auto"/>
        <w:bottom w:val="none" w:sz="0" w:space="0" w:color="auto"/>
        <w:right w:val="none" w:sz="0" w:space="0" w:color="auto"/>
      </w:divBdr>
    </w:div>
    <w:div w:id="1351837889">
      <w:bodyDiv w:val="1"/>
      <w:marLeft w:val="0"/>
      <w:marRight w:val="0"/>
      <w:marTop w:val="0"/>
      <w:marBottom w:val="0"/>
      <w:divBdr>
        <w:top w:val="none" w:sz="0" w:space="0" w:color="auto"/>
        <w:left w:val="none" w:sz="0" w:space="0" w:color="auto"/>
        <w:bottom w:val="none" w:sz="0" w:space="0" w:color="auto"/>
        <w:right w:val="none" w:sz="0" w:space="0" w:color="auto"/>
      </w:divBdr>
    </w:div>
    <w:div w:id="1354458381">
      <w:bodyDiv w:val="1"/>
      <w:marLeft w:val="0"/>
      <w:marRight w:val="0"/>
      <w:marTop w:val="0"/>
      <w:marBottom w:val="0"/>
      <w:divBdr>
        <w:top w:val="none" w:sz="0" w:space="0" w:color="auto"/>
        <w:left w:val="none" w:sz="0" w:space="0" w:color="auto"/>
        <w:bottom w:val="none" w:sz="0" w:space="0" w:color="auto"/>
        <w:right w:val="none" w:sz="0" w:space="0" w:color="auto"/>
      </w:divBdr>
    </w:div>
    <w:div w:id="1559364899">
      <w:bodyDiv w:val="1"/>
      <w:marLeft w:val="0"/>
      <w:marRight w:val="0"/>
      <w:marTop w:val="0"/>
      <w:marBottom w:val="0"/>
      <w:divBdr>
        <w:top w:val="none" w:sz="0" w:space="0" w:color="auto"/>
        <w:left w:val="none" w:sz="0" w:space="0" w:color="auto"/>
        <w:bottom w:val="none" w:sz="0" w:space="0" w:color="auto"/>
        <w:right w:val="none" w:sz="0" w:space="0" w:color="auto"/>
      </w:divBdr>
    </w:div>
    <w:div w:id="204008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safety_security/industrial_safety/sangyo/electric/detail/setsub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F968-607F-407E-A899-EE36DA33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2698</Words>
  <Characters>15384</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ShichiK</dc:creator>
  <cp:keywords/>
  <cp:lastModifiedBy>上林　建貴</cp:lastModifiedBy>
  <cp:revision>9</cp:revision>
  <cp:lastPrinted>2021-03-24T04:55:00Z</cp:lastPrinted>
  <dcterms:created xsi:type="dcterms:W3CDTF">2021-03-23T10:19:00Z</dcterms:created>
  <dcterms:modified xsi:type="dcterms:W3CDTF">2021-03-24T08:37:00Z</dcterms:modified>
</cp:coreProperties>
</file>