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C66" w14:textId="1A20276E" w:rsidR="0037367C" w:rsidRPr="00A43A76" w:rsidRDefault="00A41604" w:rsidP="009B365C">
      <w:pPr>
        <w:spacing w:line="360" w:lineRule="exact"/>
        <w:ind w:rightChars="100" w:right="210"/>
        <w:jc w:val="right"/>
        <w:rPr>
          <w:rFonts w:ascii="ＭＳ 明朝" w:hAnsi="ＭＳ 明朝"/>
          <w:b/>
          <w:sz w:val="24"/>
        </w:rPr>
      </w:pPr>
      <w:r w:rsidRPr="00A43A76">
        <w:rPr>
          <w:rFonts w:ascii="ＭＳ 明朝" w:hAnsi="ＭＳ 明朝" w:hint="eastAsia"/>
          <w:b/>
          <w:sz w:val="24"/>
        </w:rPr>
        <w:t xml:space="preserve">校長　</w:t>
      </w:r>
      <w:r w:rsidR="00942AD8" w:rsidRPr="00A43A76">
        <w:rPr>
          <w:rFonts w:ascii="ＭＳ 明朝" w:hAnsi="ＭＳ 明朝" w:hint="eastAsia"/>
          <w:b/>
          <w:sz w:val="24"/>
        </w:rPr>
        <w:t>梅田</w:t>
      </w:r>
      <w:r w:rsidR="009B365C" w:rsidRPr="00A43A76">
        <w:rPr>
          <w:rFonts w:ascii="ＭＳ 明朝" w:hAnsi="ＭＳ 明朝" w:hint="eastAsia"/>
          <w:b/>
          <w:sz w:val="24"/>
        </w:rPr>
        <w:t xml:space="preserve">　</w:t>
      </w:r>
      <w:r w:rsidR="00942AD8" w:rsidRPr="00A43A76">
        <w:rPr>
          <w:rFonts w:ascii="ＭＳ 明朝" w:hAnsi="ＭＳ 明朝" w:hint="eastAsia"/>
          <w:b/>
          <w:sz w:val="24"/>
        </w:rPr>
        <w:t>智己</w:t>
      </w:r>
    </w:p>
    <w:p w14:paraId="208C911C" w14:textId="37F5E9AC" w:rsidR="00D77C73" w:rsidRPr="00A43A76" w:rsidRDefault="00D77C73" w:rsidP="00BB1121">
      <w:pPr>
        <w:spacing w:line="360" w:lineRule="exact"/>
        <w:ind w:rightChars="-326" w:right="-685"/>
        <w:rPr>
          <w:rFonts w:ascii="ＭＳ ゴシック" w:eastAsia="ＭＳ ゴシック" w:hAnsi="ＭＳ ゴシック"/>
          <w:b/>
          <w:sz w:val="28"/>
          <w:szCs w:val="28"/>
        </w:rPr>
      </w:pPr>
    </w:p>
    <w:p w14:paraId="4BA7A0A9" w14:textId="6C9A4FCA" w:rsidR="0037367C" w:rsidRPr="00A43A76" w:rsidRDefault="00C54F82" w:rsidP="009B365C">
      <w:pPr>
        <w:spacing w:line="360" w:lineRule="exact"/>
        <w:ind w:rightChars="-326" w:right="-685"/>
        <w:jc w:val="center"/>
        <w:rPr>
          <w:rFonts w:ascii="ＭＳ ゴシック" w:eastAsia="ＭＳ ゴシック" w:hAnsi="ＭＳ ゴシック"/>
          <w:b/>
          <w:sz w:val="32"/>
          <w:szCs w:val="32"/>
        </w:rPr>
      </w:pPr>
      <w:r w:rsidRPr="00A43A76">
        <w:rPr>
          <w:rFonts w:ascii="ＭＳ ゴシック" w:eastAsia="ＭＳ ゴシック" w:hAnsi="ＭＳ ゴシック" w:hint="eastAsia"/>
          <w:b/>
          <w:sz w:val="32"/>
          <w:szCs w:val="32"/>
        </w:rPr>
        <w:t>令和</w:t>
      </w:r>
      <w:r w:rsidR="00DE63D2" w:rsidRPr="00A43A76">
        <w:rPr>
          <w:rFonts w:ascii="ＭＳ ゴシック" w:eastAsia="ＭＳ ゴシック" w:hAnsi="ＭＳ ゴシック" w:hint="eastAsia"/>
          <w:b/>
          <w:sz w:val="32"/>
          <w:szCs w:val="32"/>
        </w:rPr>
        <w:t>７</w:t>
      </w:r>
      <w:r w:rsidR="00361497" w:rsidRPr="00A43A76">
        <w:rPr>
          <w:rFonts w:ascii="ＭＳ ゴシック" w:eastAsia="ＭＳ ゴシック" w:hAnsi="ＭＳ ゴシック" w:hint="eastAsia"/>
          <w:b/>
          <w:sz w:val="32"/>
          <w:szCs w:val="32"/>
        </w:rPr>
        <w:t xml:space="preserve">年度　</w:t>
      </w:r>
      <w:r w:rsidR="009B365C" w:rsidRPr="00A43A76">
        <w:rPr>
          <w:rFonts w:ascii="ＭＳ ゴシック" w:eastAsia="ＭＳ ゴシック" w:hAnsi="ＭＳ ゴシック" w:hint="eastAsia"/>
          <w:b/>
          <w:sz w:val="32"/>
          <w:szCs w:val="32"/>
        </w:rPr>
        <w:t>学校経営</w:t>
      </w:r>
      <w:r w:rsidR="00A920A8" w:rsidRPr="00A43A76">
        <w:rPr>
          <w:rFonts w:ascii="ＭＳ ゴシック" w:eastAsia="ＭＳ ゴシック" w:hAnsi="ＭＳ ゴシック" w:hint="eastAsia"/>
          <w:b/>
          <w:sz w:val="32"/>
          <w:szCs w:val="32"/>
        </w:rPr>
        <w:t>計画及び</w:t>
      </w:r>
      <w:r w:rsidR="00225A63" w:rsidRPr="00A43A76">
        <w:rPr>
          <w:rFonts w:ascii="ＭＳ ゴシック" w:eastAsia="ＭＳ ゴシック" w:hAnsi="ＭＳ ゴシック" w:hint="eastAsia"/>
          <w:b/>
          <w:sz w:val="32"/>
          <w:szCs w:val="32"/>
        </w:rPr>
        <w:t>学校</w:t>
      </w:r>
      <w:r w:rsidR="00A920A8" w:rsidRPr="00A43A76">
        <w:rPr>
          <w:rFonts w:ascii="ＭＳ ゴシック" w:eastAsia="ＭＳ ゴシック" w:hAnsi="ＭＳ ゴシック" w:hint="eastAsia"/>
          <w:b/>
          <w:sz w:val="32"/>
          <w:szCs w:val="32"/>
        </w:rPr>
        <w:t>評価</w:t>
      </w:r>
    </w:p>
    <w:p w14:paraId="78CB43CA" w14:textId="77777777" w:rsidR="00A920A8" w:rsidRPr="00A43A76" w:rsidRDefault="00A920A8" w:rsidP="009B365C">
      <w:pPr>
        <w:spacing w:line="360" w:lineRule="exact"/>
        <w:ind w:rightChars="-326" w:right="-685"/>
        <w:jc w:val="center"/>
        <w:rPr>
          <w:rFonts w:ascii="ＭＳ ゴシック" w:eastAsia="ＭＳ ゴシック" w:hAnsi="ＭＳ ゴシック"/>
          <w:b/>
          <w:sz w:val="32"/>
          <w:szCs w:val="32"/>
        </w:rPr>
      </w:pPr>
    </w:p>
    <w:p w14:paraId="28F498C4" w14:textId="77777777" w:rsidR="000F7917" w:rsidRPr="00A43A76" w:rsidRDefault="005846E8" w:rsidP="004245A1">
      <w:pPr>
        <w:spacing w:line="300" w:lineRule="exact"/>
        <w:ind w:hanging="187"/>
        <w:jc w:val="left"/>
        <w:rPr>
          <w:rFonts w:ascii="ＭＳ ゴシック" w:eastAsia="ＭＳ ゴシック" w:hAnsi="ＭＳ ゴシック"/>
          <w:szCs w:val="21"/>
        </w:rPr>
      </w:pPr>
      <w:r w:rsidRPr="00A43A7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3A76" w14:paraId="47BBEB04" w14:textId="77777777" w:rsidTr="00AB00E6">
        <w:trPr>
          <w:jc w:val="center"/>
        </w:trPr>
        <w:tc>
          <w:tcPr>
            <w:tcW w:w="14944" w:type="dxa"/>
            <w:shd w:val="clear" w:color="auto" w:fill="auto"/>
            <w:tcMar>
              <w:top w:w="113" w:type="dxa"/>
              <w:left w:w="113" w:type="dxa"/>
              <w:bottom w:w="113" w:type="dxa"/>
              <w:right w:w="113" w:type="dxa"/>
            </w:tcMar>
          </w:tcPr>
          <w:p w14:paraId="4A955EC2" w14:textId="77777777" w:rsidR="00082009" w:rsidRPr="00A43A76" w:rsidRDefault="00082009" w:rsidP="00082009">
            <w:pPr>
              <w:spacing w:line="300" w:lineRule="exact"/>
              <w:rPr>
                <w:rFonts w:ascii="ＭＳ ゴシック" w:eastAsia="ＭＳ ゴシック" w:hAnsi="ＭＳ ゴシック"/>
                <w:sz w:val="18"/>
                <w:szCs w:val="20"/>
              </w:rPr>
            </w:pPr>
            <w:r w:rsidRPr="00A43A76">
              <w:rPr>
                <w:rFonts w:ascii="ＭＳ ゴシック" w:eastAsia="ＭＳ ゴシック" w:hAnsi="ＭＳ ゴシック" w:hint="eastAsia"/>
                <w:sz w:val="22"/>
              </w:rPr>
              <w:t>古き良き伝統を継承・発展させながら、地域に根ざし、地域に愛される普通科高校として、その「山高スピリッツ」を受け継ぎ、多様化が進む社会において他者を尊重することのできる、自己肯定感の高い、感受性豊かな人間を育成する。</w:t>
            </w:r>
          </w:p>
          <w:p w14:paraId="5F612439" w14:textId="77777777" w:rsidR="00082009" w:rsidRPr="00A43A76" w:rsidRDefault="00082009" w:rsidP="00082009">
            <w:pPr>
              <w:spacing w:line="300" w:lineRule="exact"/>
              <w:rPr>
                <w:rFonts w:ascii="ＭＳ 明朝" w:hAnsi="ＭＳ 明朝"/>
                <w:sz w:val="20"/>
                <w:szCs w:val="20"/>
              </w:rPr>
            </w:pPr>
          </w:p>
          <w:p w14:paraId="2CB78031" w14:textId="77777777" w:rsidR="00082009" w:rsidRPr="00A43A76" w:rsidRDefault="00082009" w:rsidP="00082009">
            <w:pPr>
              <w:spacing w:line="300" w:lineRule="exact"/>
              <w:rPr>
                <w:rFonts w:ascii="ＭＳ ゴシック" w:eastAsia="ＭＳ ゴシック" w:hAnsi="ＭＳ ゴシック"/>
                <w:sz w:val="14"/>
                <w:szCs w:val="20"/>
              </w:rPr>
            </w:pPr>
            <w:r w:rsidRPr="00A43A76">
              <w:rPr>
                <w:rFonts w:ascii="ＭＳ ゴシック" w:eastAsia="ＭＳ ゴシック" w:hAnsi="ＭＳ ゴシック" w:hint="eastAsia"/>
                <w:sz w:val="20"/>
              </w:rPr>
              <w:t>・主体的・対話的で深い学びにつながる授業改善を図ることで基礎学力の定着につながる学習習慣を確立し、一人ひとりの進路目標の達成につながる教育をめざす</w:t>
            </w:r>
            <w:r w:rsidRPr="00A43A76">
              <w:rPr>
                <w:rFonts w:ascii="ＭＳ ゴシック" w:eastAsia="ＭＳ ゴシック" w:hAnsi="ＭＳ ゴシック" w:hint="eastAsia"/>
                <w:i/>
                <w:sz w:val="20"/>
              </w:rPr>
              <w:t>。</w:t>
            </w:r>
          </w:p>
          <w:p w14:paraId="16BD9758" w14:textId="77777777" w:rsidR="00082009" w:rsidRPr="00A43A76" w:rsidRDefault="00082009" w:rsidP="00082009">
            <w:pPr>
              <w:spacing w:line="300" w:lineRule="exact"/>
              <w:rPr>
                <w:rFonts w:ascii="ＭＳ ゴシック" w:eastAsia="ＭＳ ゴシック" w:hAnsi="ＭＳ ゴシック"/>
                <w:sz w:val="14"/>
                <w:szCs w:val="20"/>
              </w:rPr>
            </w:pPr>
            <w:r w:rsidRPr="00A43A76">
              <w:rPr>
                <w:rFonts w:ascii="ＭＳ 明朝" w:hAnsi="ＭＳ 明朝" w:hint="eastAsia"/>
                <w:sz w:val="20"/>
                <w:szCs w:val="20"/>
              </w:rPr>
              <w:t>・</w:t>
            </w:r>
            <w:r w:rsidRPr="00A43A76">
              <w:rPr>
                <w:rFonts w:ascii="ＭＳ ゴシック" w:eastAsia="ＭＳ ゴシック" w:hAnsi="ＭＳ ゴシック" w:hint="eastAsia"/>
                <w:sz w:val="20"/>
              </w:rPr>
              <w:t>盛んな学校行事や部活動を通して、目標達成に向けた生徒主体の運営をねばり強く支援し、挑戦する力の育成を図る。</w:t>
            </w:r>
          </w:p>
          <w:p w14:paraId="0263BFA6" w14:textId="77777777" w:rsidR="00201A51" w:rsidRPr="00A43A76" w:rsidRDefault="00082009" w:rsidP="00082009">
            <w:pPr>
              <w:spacing w:line="300" w:lineRule="exact"/>
              <w:rPr>
                <w:rFonts w:ascii="ＭＳ ゴシック" w:eastAsia="ＭＳ ゴシック" w:hAnsi="ＭＳ ゴシック"/>
                <w:szCs w:val="21"/>
              </w:rPr>
            </w:pPr>
            <w:r w:rsidRPr="00A43A76">
              <w:rPr>
                <w:rFonts w:ascii="ＭＳ ゴシック" w:eastAsia="ＭＳ ゴシック" w:hAnsi="ＭＳ ゴシック" w:hint="eastAsia"/>
                <w:color w:val="000000"/>
              </w:rPr>
              <w:t>・</w:t>
            </w:r>
            <w:r w:rsidRPr="00A43A76">
              <w:rPr>
                <w:rFonts w:ascii="ＭＳ ゴシック" w:eastAsia="ＭＳ ゴシック" w:hAnsi="ＭＳ ゴシック" w:hint="eastAsia"/>
                <w:sz w:val="20"/>
              </w:rPr>
              <w:t>主体的に他者と協働し、バランス感覚に長けた生徒の育成に取り組む。</w:t>
            </w:r>
          </w:p>
        </w:tc>
      </w:tr>
    </w:tbl>
    <w:p w14:paraId="0F33DCA3" w14:textId="77777777" w:rsidR="00324B67" w:rsidRPr="00A43A76" w:rsidRDefault="00324B67" w:rsidP="004245A1">
      <w:pPr>
        <w:spacing w:line="300" w:lineRule="exact"/>
        <w:ind w:hanging="187"/>
        <w:jc w:val="left"/>
        <w:rPr>
          <w:rFonts w:ascii="ＭＳ ゴシック" w:eastAsia="ＭＳ ゴシック" w:hAnsi="ＭＳ ゴシック"/>
          <w:szCs w:val="21"/>
        </w:rPr>
      </w:pPr>
    </w:p>
    <w:p w14:paraId="53A41E13" w14:textId="77777777" w:rsidR="009B365C" w:rsidRPr="00A43A76" w:rsidRDefault="009B365C" w:rsidP="004245A1">
      <w:pPr>
        <w:spacing w:line="300" w:lineRule="exact"/>
        <w:ind w:hanging="187"/>
        <w:jc w:val="left"/>
        <w:rPr>
          <w:rFonts w:ascii="ＭＳ ゴシック" w:eastAsia="ＭＳ ゴシック" w:hAnsi="ＭＳ ゴシック"/>
          <w:szCs w:val="21"/>
        </w:rPr>
      </w:pPr>
      <w:r w:rsidRPr="00A43A7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43A76" w14:paraId="1C096BCC" w14:textId="77777777" w:rsidTr="00AB00E6">
        <w:trPr>
          <w:jc w:val="center"/>
        </w:trPr>
        <w:tc>
          <w:tcPr>
            <w:tcW w:w="14944" w:type="dxa"/>
            <w:shd w:val="clear" w:color="auto" w:fill="auto"/>
            <w:tcMar>
              <w:top w:w="113" w:type="dxa"/>
              <w:left w:w="113" w:type="dxa"/>
              <w:bottom w:w="113" w:type="dxa"/>
              <w:right w:w="113" w:type="dxa"/>
            </w:tcMar>
          </w:tcPr>
          <w:p w14:paraId="5A2295F8" w14:textId="6400E0A6"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１　</w:t>
            </w:r>
            <w:r w:rsidR="00AE2308" w:rsidRPr="00A43A76">
              <w:rPr>
                <w:rFonts w:ascii="ＭＳ 明朝" w:hAnsi="ＭＳ 明朝" w:hint="eastAsia"/>
                <w:sz w:val="20"/>
                <w:szCs w:val="20"/>
              </w:rPr>
              <w:t xml:space="preserve">　</w:t>
            </w:r>
            <w:r w:rsidRPr="00A43A76">
              <w:rPr>
                <w:rFonts w:ascii="ＭＳ 明朝" w:hAnsi="ＭＳ 明朝" w:hint="eastAsia"/>
                <w:sz w:val="20"/>
                <w:szCs w:val="20"/>
              </w:rPr>
              <w:t>確かな学力の</w:t>
            </w:r>
            <w:r w:rsidR="00533BB6" w:rsidRPr="00A43A76">
              <w:rPr>
                <w:rFonts w:ascii="ＭＳ 明朝" w:hAnsi="ＭＳ 明朝" w:hint="eastAsia"/>
                <w:sz w:val="20"/>
                <w:szCs w:val="20"/>
              </w:rPr>
              <w:t>育成</w:t>
            </w:r>
          </w:p>
          <w:p w14:paraId="7BE0277A" w14:textId="2CAEF6A2"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（１）</w:t>
            </w:r>
            <w:r w:rsidR="00533BB6" w:rsidRPr="00A43A76">
              <w:rPr>
                <w:rFonts w:ascii="ＭＳ 明朝" w:hAnsi="ＭＳ 明朝" w:hint="eastAsia"/>
                <w:sz w:val="20"/>
                <w:szCs w:val="20"/>
              </w:rPr>
              <w:t>主体的・対話的で深い学びの実現に向けた</w:t>
            </w:r>
            <w:r w:rsidRPr="00A43A76">
              <w:rPr>
                <w:rFonts w:ascii="ＭＳ 明朝" w:hAnsi="ＭＳ 明朝" w:hint="eastAsia"/>
                <w:sz w:val="20"/>
                <w:szCs w:val="20"/>
              </w:rPr>
              <w:t>授業改善に取り組む。</w:t>
            </w:r>
          </w:p>
          <w:p w14:paraId="118808FA" w14:textId="77777777" w:rsidR="00AE2308"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　　ア　「習熟度別・少人数展開授業」の実施により、生徒の学力実態・進路希望実態に応じた「わかる授業」を推進する。</w:t>
            </w:r>
          </w:p>
          <w:p w14:paraId="1A338881" w14:textId="10BFECC3" w:rsidR="00AE2308" w:rsidRPr="00A43A76" w:rsidRDefault="00AE2308" w:rsidP="00AE2308">
            <w:pPr>
              <w:spacing w:line="300" w:lineRule="exact"/>
              <w:ind w:firstLineChars="200" w:firstLine="400"/>
              <w:rPr>
                <w:rFonts w:ascii="ＭＳ 明朝" w:hAnsi="ＭＳ 明朝"/>
                <w:sz w:val="20"/>
                <w:szCs w:val="20"/>
              </w:rPr>
            </w:pPr>
            <w:r w:rsidRPr="00A43A76">
              <w:rPr>
                <w:rFonts w:ascii="ＭＳ 明朝" w:hAnsi="ＭＳ 明朝" w:hint="eastAsia"/>
                <w:sz w:val="20"/>
                <w:szCs w:val="20"/>
              </w:rPr>
              <w:t xml:space="preserve">イ　</w:t>
            </w:r>
            <w:r w:rsidR="008E4A24" w:rsidRPr="00A43A76">
              <w:rPr>
                <w:rFonts w:ascii="ＭＳ 明朝" w:hAnsi="ＭＳ 明朝" w:hint="eastAsia"/>
                <w:sz w:val="20"/>
                <w:szCs w:val="20"/>
              </w:rPr>
              <w:t>教職員</w:t>
            </w:r>
            <w:r w:rsidR="00082009" w:rsidRPr="00A43A76">
              <w:rPr>
                <w:rFonts w:ascii="ＭＳ 明朝" w:hAnsi="ＭＳ 明朝" w:hint="eastAsia"/>
                <w:sz w:val="20"/>
                <w:szCs w:val="20"/>
              </w:rPr>
              <w:t>相互の公開授業・授業見学や生徒による授業アンケート等を活用し「授業力の向上」を図る。</w:t>
            </w:r>
          </w:p>
          <w:p w14:paraId="72C10FCE" w14:textId="203666DB" w:rsidR="00082009" w:rsidRPr="00A43A76" w:rsidRDefault="00AE2308" w:rsidP="00AE2308">
            <w:pPr>
              <w:spacing w:line="300" w:lineRule="exact"/>
              <w:ind w:firstLineChars="200" w:firstLine="400"/>
              <w:rPr>
                <w:rFonts w:ascii="ＭＳ 明朝" w:hAnsi="ＭＳ 明朝"/>
                <w:sz w:val="20"/>
                <w:szCs w:val="20"/>
              </w:rPr>
            </w:pPr>
            <w:r w:rsidRPr="00A43A76">
              <w:rPr>
                <w:rFonts w:ascii="ＭＳ 明朝" w:hAnsi="ＭＳ 明朝" w:hint="eastAsia"/>
                <w:sz w:val="20"/>
                <w:szCs w:val="20"/>
              </w:rPr>
              <w:t xml:space="preserve">ウ　</w:t>
            </w:r>
            <w:r w:rsidR="008E4A24" w:rsidRPr="00A43A76">
              <w:rPr>
                <w:rFonts w:ascii="ＭＳ 明朝" w:hAnsi="ＭＳ 明朝" w:hint="eastAsia"/>
                <w:sz w:val="20"/>
                <w:szCs w:val="20"/>
              </w:rPr>
              <w:t>教職員</w:t>
            </w:r>
            <w:r w:rsidR="00BA6A34" w:rsidRPr="00A43A76">
              <w:rPr>
                <w:rFonts w:ascii="ＭＳ 明朝" w:hAnsi="ＭＳ 明朝" w:hint="eastAsia"/>
                <w:sz w:val="20"/>
                <w:szCs w:val="20"/>
              </w:rPr>
              <w:t>の</w:t>
            </w:r>
            <w:r w:rsidR="00082009" w:rsidRPr="00A43A76">
              <w:rPr>
                <w:rFonts w:ascii="ＭＳ 明朝" w:hAnsi="ＭＳ 明朝"/>
                <w:sz w:val="20"/>
                <w:szCs w:val="20"/>
              </w:rPr>
              <w:t>ICT</w:t>
            </w:r>
            <w:r w:rsidR="00BA6A34" w:rsidRPr="00A43A76">
              <w:rPr>
                <w:rFonts w:ascii="ＭＳ 明朝" w:hAnsi="ＭＳ 明朝" w:hint="eastAsia"/>
                <w:sz w:val="20"/>
                <w:szCs w:val="20"/>
              </w:rPr>
              <w:t>活用スキルを向上させ、</w:t>
            </w:r>
            <w:r w:rsidRPr="00A43A76">
              <w:rPr>
                <w:rFonts w:ascii="ＭＳ 明朝" w:hAnsi="ＭＳ 明朝" w:hint="eastAsia"/>
                <w:sz w:val="20"/>
                <w:szCs w:val="20"/>
              </w:rPr>
              <w:t>１人１台端末</w:t>
            </w:r>
            <w:r w:rsidR="00082009" w:rsidRPr="00A43A76">
              <w:rPr>
                <w:rFonts w:ascii="ＭＳ 明朝" w:hAnsi="ＭＳ 明朝" w:hint="eastAsia"/>
                <w:sz w:val="20"/>
                <w:szCs w:val="20"/>
              </w:rPr>
              <w:t>を</w:t>
            </w:r>
            <w:r w:rsidR="00BA6A34" w:rsidRPr="00A43A76">
              <w:rPr>
                <w:rFonts w:ascii="ＭＳ 明朝" w:hAnsi="ＭＳ 明朝" w:hint="eastAsia"/>
                <w:sz w:val="20"/>
                <w:szCs w:val="20"/>
              </w:rPr>
              <w:t>効果的に活用した</w:t>
            </w:r>
            <w:r w:rsidR="00082009" w:rsidRPr="00A43A76">
              <w:rPr>
                <w:rFonts w:ascii="ＭＳ 明朝" w:hAnsi="ＭＳ 明朝" w:hint="eastAsia"/>
                <w:sz w:val="20"/>
                <w:szCs w:val="20"/>
              </w:rPr>
              <w:t>授業改善</w:t>
            </w:r>
            <w:r w:rsidR="00BA6A34" w:rsidRPr="00A43A76">
              <w:rPr>
                <w:rFonts w:ascii="ＭＳ 明朝" w:hAnsi="ＭＳ 明朝" w:hint="eastAsia"/>
                <w:sz w:val="20"/>
                <w:szCs w:val="20"/>
              </w:rPr>
              <w:t>を図る。</w:t>
            </w:r>
          </w:p>
          <w:p w14:paraId="3C1A0FFC" w14:textId="23CF7DD2" w:rsidR="00BA6A34" w:rsidRPr="00A43A76" w:rsidRDefault="00BA6A34" w:rsidP="00AE2308">
            <w:pPr>
              <w:spacing w:line="300" w:lineRule="exact"/>
              <w:ind w:firstLineChars="200" w:firstLine="400"/>
              <w:rPr>
                <w:rFonts w:ascii="ＭＳ 明朝" w:hAnsi="ＭＳ 明朝"/>
                <w:sz w:val="20"/>
                <w:szCs w:val="20"/>
              </w:rPr>
            </w:pPr>
            <w:r w:rsidRPr="00A43A76">
              <w:rPr>
                <w:rFonts w:ascii="ＭＳ 明朝" w:hAnsi="ＭＳ 明朝" w:hint="eastAsia"/>
                <w:sz w:val="20"/>
                <w:szCs w:val="20"/>
              </w:rPr>
              <w:t>エ　成績中位者層・成績不振者層に対する指導の充実により、基礎学力の定着を図るとともに家庭での学習習慣を確立させる。</w:t>
            </w:r>
          </w:p>
          <w:p w14:paraId="4FEB3984" w14:textId="3BD8992E" w:rsidR="00082009" w:rsidRPr="00A43A76" w:rsidRDefault="00082009" w:rsidP="00D579E8">
            <w:pPr>
              <w:spacing w:line="300" w:lineRule="exact"/>
              <w:ind w:left="800" w:hangingChars="400" w:hanging="800"/>
              <w:rPr>
                <w:rFonts w:ascii="ＭＳ 明朝" w:hAnsi="ＭＳ 明朝"/>
                <w:sz w:val="20"/>
                <w:szCs w:val="20"/>
              </w:rPr>
            </w:pPr>
            <w:r w:rsidRPr="00A43A76">
              <w:rPr>
                <w:rFonts w:ascii="ＭＳ 明朝" w:hAnsi="ＭＳ 明朝" w:hint="eastAsia"/>
                <w:sz w:val="20"/>
                <w:szCs w:val="20"/>
              </w:rPr>
              <w:t xml:space="preserve">　　　※生徒向け学校教育自己診断における授業満足度、理解度</w:t>
            </w:r>
            <w:r w:rsidR="00BA6A34" w:rsidRPr="00A43A76">
              <w:rPr>
                <w:rFonts w:ascii="ＭＳ 明朝" w:hAnsi="ＭＳ 明朝" w:hint="eastAsia"/>
                <w:sz w:val="20"/>
                <w:szCs w:val="20"/>
              </w:rPr>
              <w:t>、集中度の</w:t>
            </w:r>
            <w:r w:rsidR="00D579E8" w:rsidRPr="00A43A76">
              <w:rPr>
                <w:rFonts w:ascii="ＭＳ 明朝" w:hAnsi="ＭＳ 明朝" w:hint="eastAsia"/>
                <w:sz w:val="20"/>
                <w:szCs w:val="20"/>
              </w:rPr>
              <w:t>肯定率</w:t>
            </w:r>
            <w:r w:rsidR="00BA6A34" w:rsidRPr="00A43A76">
              <w:rPr>
                <w:rFonts w:ascii="ＭＳ 明朝" w:hAnsi="ＭＳ 明朝" w:hint="eastAsia"/>
                <w:sz w:val="20"/>
                <w:szCs w:val="20"/>
              </w:rPr>
              <w:t>平均を</w:t>
            </w:r>
            <w:r w:rsidRPr="00A43A76">
              <w:rPr>
                <w:rFonts w:ascii="ＭＳ 明朝" w:hAnsi="ＭＳ 明朝" w:hint="eastAsia"/>
                <w:sz w:val="20"/>
                <w:szCs w:val="20"/>
              </w:rPr>
              <w:t>、令和</w:t>
            </w:r>
            <w:r w:rsidR="00BA6A34" w:rsidRPr="00A43A76">
              <w:rPr>
                <w:rFonts w:ascii="ＭＳ 明朝" w:hAnsi="ＭＳ 明朝" w:hint="eastAsia"/>
                <w:sz w:val="20"/>
                <w:szCs w:val="20"/>
              </w:rPr>
              <w:t>９</w:t>
            </w:r>
            <w:r w:rsidRPr="00A43A76">
              <w:rPr>
                <w:rFonts w:ascii="ＭＳ 明朝" w:hAnsi="ＭＳ 明朝" w:hint="eastAsia"/>
                <w:sz w:val="20"/>
                <w:szCs w:val="20"/>
              </w:rPr>
              <w:t>年度には</w:t>
            </w:r>
            <w:r w:rsidR="00173FB9" w:rsidRPr="00A43A76">
              <w:rPr>
                <w:rFonts w:ascii="ＭＳ 明朝" w:hAnsi="ＭＳ 明朝" w:hint="eastAsia"/>
                <w:sz w:val="20"/>
                <w:szCs w:val="20"/>
              </w:rPr>
              <w:t>90</w:t>
            </w:r>
            <w:r w:rsidRPr="00A43A76">
              <w:rPr>
                <w:rFonts w:ascii="ＭＳ 明朝" w:hAnsi="ＭＳ 明朝" w:hint="eastAsia"/>
                <w:sz w:val="20"/>
                <w:szCs w:val="20"/>
              </w:rPr>
              <w:t>%</w:t>
            </w:r>
            <w:r w:rsidR="00BA6A34" w:rsidRPr="00A43A76">
              <w:rPr>
                <w:rFonts w:ascii="ＭＳ 明朝" w:hAnsi="ＭＳ 明朝" w:hint="eastAsia"/>
                <w:sz w:val="20"/>
                <w:szCs w:val="20"/>
              </w:rPr>
              <w:t>以上</w:t>
            </w:r>
            <w:r w:rsidRPr="00A43A76">
              <w:rPr>
                <w:rFonts w:ascii="ＭＳ 明朝" w:hAnsi="ＭＳ 明朝" w:hint="eastAsia"/>
                <w:sz w:val="20"/>
                <w:szCs w:val="20"/>
              </w:rPr>
              <w:t>（</w:t>
            </w:r>
            <w:r w:rsidRPr="00A43A76">
              <w:rPr>
                <w:rFonts w:ascii="ＭＳ 明朝" w:hAnsi="ＭＳ 明朝"/>
                <w:sz w:val="20"/>
                <w:szCs w:val="20"/>
              </w:rPr>
              <w:t>R</w:t>
            </w:r>
            <w:r w:rsidR="00173FB9" w:rsidRPr="00A43A76">
              <w:rPr>
                <w:rFonts w:ascii="ＭＳ 明朝" w:hAnsi="ＭＳ 明朝" w:hint="eastAsia"/>
                <w:sz w:val="20"/>
                <w:szCs w:val="20"/>
              </w:rPr>
              <w:t>４</w:t>
            </w:r>
            <w:r w:rsidRPr="00A43A76">
              <w:rPr>
                <w:rFonts w:ascii="ＭＳ 明朝" w:hAnsi="ＭＳ 明朝" w:hint="eastAsia"/>
                <w:sz w:val="20"/>
                <w:szCs w:val="20"/>
              </w:rPr>
              <w:t>:</w:t>
            </w:r>
            <w:r w:rsidR="00173FB9" w:rsidRPr="00A43A76">
              <w:t xml:space="preserve"> </w:t>
            </w:r>
            <w:r w:rsidR="00173FB9" w:rsidRPr="00A43A76">
              <w:rPr>
                <w:rFonts w:ascii="ＭＳ 明朝" w:hAnsi="ＭＳ 明朝"/>
                <w:sz w:val="20"/>
                <w:szCs w:val="20"/>
              </w:rPr>
              <w:t>82.6</w:t>
            </w:r>
            <w:r w:rsidRPr="00A43A76">
              <w:rPr>
                <w:rFonts w:ascii="ＭＳ 明朝" w:hAnsi="ＭＳ 明朝" w:hint="eastAsia"/>
                <w:sz w:val="20"/>
                <w:szCs w:val="20"/>
              </w:rPr>
              <w:t>%,</w:t>
            </w:r>
            <w:r w:rsidRPr="00A43A76">
              <w:rPr>
                <w:rFonts w:ascii="ＭＳ 明朝" w:hAnsi="ＭＳ 明朝"/>
                <w:sz w:val="20"/>
                <w:szCs w:val="20"/>
              </w:rPr>
              <w:t>R</w:t>
            </w:r>
            <w:r w:rsidR="00173FB9" w:rsidRPr="00A43A76">
              <w:rPr>
                <w:rFonts w:ascii="ＭＳ 明朝" w:hAnsi="ＭＳ 明朝" w:hint="eastAsia"/>
                <w:sz w:val="20"/>
                <w:szCs w:val="20"/>
              </w:rPr>
              <w:t>５</w:t>
            </w:r>
            <w:r w:rsidRPr="00A43A76">
              <w:rPr>
                <w:rFonts w:ascii="ＭＳ 明朝" w:hAnsi="ＭＳ 明朝" w:hint="eastAsia"/>
                <w:sz w:val="20"/>
                <w:szCs w:val="20"/>
              </w:rPr>
              <w:t>:</w:t>
            </w:r>
            <w:r w:rsidR="00173FB9" w:rsidRPr="00A43A76">
              <w:rPr>
                <w:rFonts w:ascii="ＭＳ 明朝" w:hAnsi="ＭＳ 明朝" w:hint="eastAsia"/>
                <w:sz w:val="20"/>
                <w:szCs w:val="20"/>
              </w:rPr>
              <w:t>87.5</w:t>
            </w:r>
            <w:r w:rsidRPr="00A43A76">
              <w:rPr>
                <w:rFonts w:ascii="ＭＳ 明朝" w:hAnsi="ＭＳ 明朝" w:hint="eastAsia"/>
                <w:sz w:val="20"/>
                <w:szCs w:val="20"/>
              </w:rPr>
              <w:t>%,</w:t>
            </w:r>
            <w:r w:rsidRPr="00A43A76">
              <w:rPr>
                <w:rFonts w:ascii="ＭＳ 明朝" w:hAnsi="ＭＳ 明朝"/>
                <w:sz w:val="20"/>
                <w:szCs w:val="20"/>
              </w:rPr>
              <w:t>R</w:t>
            </w:r>
            <w:r w:rsidR="00173FB9" w:rsidRPr="00A43A76">
              <w:rPr>
                <w:rFonts w:ascii="ＭＳ 明朝" w:hAnsi="ＭＳ 明朝" w:hint="eastAsia"/>
                <w:sz w:val="20"/>
                <w:szCs w:val="20"/>
              </w:rPr>
              <w:t>６</w:t>
            </w:r>
            <w:r w:rsidRPr="00A43A76">
              <w:rPr>
                <w:rFonts w:ascii="ＭＳ 明朝" w:hAnsi="ＭＳ 明朝" w:hint="eastAsia"/>
                <w:sz w:val="20"/>
                <w:szCs w:val="20"/>
              </w:rPr>
              <w:t>:</w:t>
            </w:r>
            <w:r w:rsidR="00173FB9" w:rsidRPr="00A43A76">
              <w:rPr>
                <w:rFonts w:ascii="ＭＳ 明朝" w:hAnsi="ＭＳ 明朝" w:hint="eastAsia"/>
                <w:sz w:val="20"/>
                <w:szCs w:val="20"/>
              </w:rPr>
              <w:t>86.7</w:t>
            </w:r>
            <w:r w:rsidRPr="00A43A76">
              <w:rPr>
                <w:rFonts w:ascii="ＭＳ 明朝" w:hAnsi="ＭＳ 明朝" w:hint="eastAsia"/>
                <w:sz w:val="20"/>
                <w:szCs w:val="20"/>
              </w:rPr>
              <w:t>%）にする。</w:t>
            </w:r>
          </w:p>
          <w:p w14:paraId="5A2CF7B1" w14:textId="5602BE5C" w:rsidR="00082009" w:rsidRPr="00A43A76" w:rsidRDefault="00082009" w:rsidP="00173FB9">
            <w:pPr>
              <w:spacing w:line="300" w:lineRule="exact"/>
              <w:rPr>
                <w:rFonts w:ascii="ＭＳ 明朝" w:hAnsi="ＭＳ 明朝"/>
                <w:sz w:val="20"/>
                <w:szCs w:val="20"/>
              </w:rPr>
            </w:pPr>
            <w:r w:rsidRPr="00A43A76">
              <w:rPr>
                <w:rFonts w:ascii="ＭＳ 明朝" w:hAnsi="ＭＳ 明朝" w:hint="eastAsia"/>
                <w:sz w:val="20"/>
                <w:szCs w:val="20"/>
              </w:rPr>
              <w:t xml:space="preserve">　　　※生徒向け学校教育自己診断における家庭学習度</w:t>
            </w:r>
            <w:r w:rsidR="00D579E8" w:rsidRPr="00A43A76">
              <w:rPr>
                <w:rFonts w:ascii="ＭＳ 明朝" w:hAnsi="ＭＳ 明朝" w:hint="eastAsia"/>
                <w:sz w:val="20"/>
                <w:szCs w:val="20"/>
              </w:rPr>
              <w:t>の肯定率</w:t>
            </w:r>
            <w:r w:rsidRPr="00A43A76">
              <w:rPr>
                <w:rFonts w:ascii="ＭＳ 明朝" w:hAnsi="ＭＳ 明朝" w:hint="eastAsia"/>
                <w:sz w:val="20"/>
                <w:szCs w:val="20"/>
              </w:rPr>
              <w:t>を、令和</w:t>
            </w:r>
            <w:r w:rsidR="00173FB9" w:rsidRPr="00A43A76">
              <w:rPr>
                <w:rFonts w:ascii="ＭＳ 明朝" w:hAnsi="ＭＳ 明朝" w:hint="eastAsia"/>
                <w:sz w:val="20"/>
                <w:szCs w:val="20"/>
              </w:rPr>
              <w:t>９</w:t>
            </w:r>
            <w:r w:rsidRPr="00A43A76">
              <w:rPr>
                <w:rFonts w:ascii="ＭＳ 明朝" w:hAnsi="ＭＳ 明朝" w:hint="eastAsia"/>
                <w:sz w:val="20"/>
                <w:szCs w:val="20"/>
              </w:rPr>
              <w:t>年度には</w:t>
            </w:r>
            <w:r w:rsidR="00173FB9" w:rsidRPr="00A43A76">
              <w:rPr>
                <w:rFonts w:ascii="ＭＳ 明朝" w:hAnsi="ＭＳ 明朝" w:hint="eastAsia"/>
                <w:sz w:val="20"/>
                <w:szCs w:val="20"/>
              </w:rPr>
              <w:t>70</w:t>
            </w:r>
            <w:r w:rsidRPr="00A43A76">
              <w:rPr>
                <w:rFonts w:ascii="ＭＳ 明朝" w:hAnsi="ＭＳ 明朝" w:hint="eastAsia"/>
                <w:sz w:val="20"/>
                <w:szCs w:val="20"/>
              </w:rPr>
              <w:t>%以上（</w:t>
            </w:r>
            <w:r w:rsidRPr="00A43A76">
              <w:rPr>
                <w:rFonts w:ascii="ＭＳ 明朝" w:hAnsi="ＭＳ 明朝"/>
                <w:sz w:val="20"/>
                <w:szCs w:val="20"/>
              </w:rPr>
              <w:t>R</w:t>
            </w:r>
            <w:r w:rsidR="00F44810" w:rsidRPr="00A43A76">
              <w:rPr>
                <w:rFonts w:ascii="ＭＳ 明朝" w:hAnsi="ＭＳ 明朝" w:hint="eastAsia"/>
                <w:sz w:val="20"/>
                <w:szCs w:val="20"/>
              </w:rPr>
              <w:t>４</w:t>
            </w:r>
            <w:r w:rsidRPr="00A43A76">
              <w:rPr>
                <w:rFonts w:ascii="ＭＳ 明朝" w:hAnsi="ＭＳ 明朝" w:hint="eastAsia"/>
                <w:sz w:val="20"/>
                <w:szCs w:val="20"/>
              </w:rPr>
              <w:t>:</w:t>
            </w:r>
            <w:r w:rsidRPr="00A43A76">
              <w:rPr>
                <w:rFonts w:ascii="ＭＳ 明朝" w:hAnsi="ＭＳ 明朝"/>
                <w:sz w:val="20"/>
                <w:szCs w:val="20"/>
              </w:rPr>
              <w:t>4</w:t>
            </w:r>
            <w:r w:rsidR="00F44810" w:rsidRPr="00A43A76">
              <w:rPr>
                <w:rFonts w:ascii="ＭＳ 明朝" w:hAnsi="ＭＳ 明朝"/>
                <w:sz w:val="20"/>
                <w:szCs w:val="20"/>
              </w:rPr>
              <w:t>4</w:t>
            </w:r>
            <w:r w:rsidRPr="00A43A76">
              <w:rPr>
                <w:rFonts w:ascii="ＭＳ 明朝" w:hAnsi="ＭＳ 明朝"/>
                <w:sz w:val="20"/>
                <w:szCs w:val="20"/>
              </w:rPr>
              <w:t>.</w:t>
            </w:r>
            <w:r w:rsidR="00F44810" w:rsidRPr="00A43A76">
              <w:rPr>
                <w:rFonts w:ascii="ＭＳ 明朝" w:hAnsi="ＭＳ 明朝"/>
                <w:sz w:val="20"/>
                <w:szCs w:val="20"/>
              </w:rPr>
              <w:t>2</w:t>
            </w:r>
            <w:r w:rsidRPr="00A43A76">
              <w:rPr>
                <w:rFonts w:ascii="ＭＳ 明朝" w:hAnsi="ＭＳ 明朝" w:hint="eastAsia"/>
                <w:sz w:val="20"/>
                <w:szCs w:val="20"/>
              </w:rPr>
              <w:t>%,</w:t>
            </w:r>
            <w:r w:rsidRPr="00A43A76">
              <w:rPr>
                <w:rFonts w:ascii="ＭＳ 明朝" w:hAnsi="ＭＳ 明朝"/>
                <w:sz w:val="20"/>
                <w:szCs w:val="20"/>
              </w:rPr>
              <w:t>R</w:t>
            </w:r>
            <w:r w:rsidR="00F44810" w:rsidRPr="00A43A76">
              <w:rPr>
                <w:rFonts w:ascii="ＭＳ 明朝" w:hAnsi="ＭＳ 明朝" w:hint="eastAsia"/>
                <w:sz w:val="20"/>
                <w:szCs w:val="20"/>
              </w:rPr>
              <w:t>５</w:t>
            </w:r>
            <w:r w:rsidRPr="00A43A76">
              <w:rPr>
                <w:rFonts w:ascii="ＭＳ 明朝" w:hAnsi="ＭＳ 明朝" w:hint="eastAsia"/>
                <w:sz w:val="20"/>
                <w:szCs w:val="20"/>
              </w:rPr>
              <w:t>:</w:t>
            </w:r>
            <w:r w:rsidR="00F44810" w:rsidRPr="00A43A76">
              <w:rPr>
                <w:rFonts w:ascii="ＭＳ 明朝" w:hAnsi="ＭＳ 明朝"/>
                <w:sz w:val="20"/>
                <w:szCs w:val="20"/>
              </w:rPr>
              <w:t>36</w:t>
            </w:r>
            <w:r w:rsidRPr="00A43A76">
              <w:rPr>
                <w:rFonts w:ascii="ＭＳ 明朝" w:hAnsi="ＭＳ 明朝"/>
                <w:sz w:val="20"/>
                <w:szCs w:val="20"/>
              </w:rPr>
              <w:t>.</w:t>
            </w:r>
            <w:r w:rsidR="00F44810" w:rsidRPr="00A43A76">
              <w:rPr>
                <w:rFonts w:ascii="ＭＳ 明朝" w:hAnsi="ＭＳ 明朝"/>
                <w:sz w:val="20"/>
                <w:szCs w:val="20"/>
              </w:rPr>
              <w:t>5</w:t>
            </w:r>
            <w:r w:rsidRPr="00A43A76">
              <w:rPr>
                <w:rFonts w:ascii="ＭＳ 明朝" w:hAnsi="ＭＳ 明朝" w:hint="eastAsia"/>
                <w:sz w:val="20"/>
                <w:szCs w:val="20"/>
              </w:rPr>
              <w:t>%</w:t>
            </w:r>
            <w:r w:rsidR="00173FB9" w:rsidRPr="00A43A76">
              <w:rPr>
                <w:rFonts w:ascii="ＭＳ 明朝" w:hAnsi="ＭＳ 明朝" w:hint="eastAsia"/>
                <w:sz w:val="20"/>
                <w:szCs w:val="20"/>
              </w:rPr>
              <w:t>,R６:61.7%</w:t>
            </w:r>
            <w:r w:rsidRPr="00A43A76">
              <w:rPr>
                <w:rFonts w:ascii="ＭＳ 明朝" w:hAnsi="ＭＳ 明朝" w:hint="eastAsia"/>
                <w:sz w:val="20"/>
                <w:szCs w:val="20"/>
              </w:rPr>
              <w:t>）にする。</w:t>
            </w:r>
          </w:p>
          <w:p w14:paraId="0A272ACE" w14:textId="4F38783F"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w:t>
            </w:r>
            <w:r w:rsidR="00533BB6" w:rsidRPr="00A43A76">
              <w:rPr>
                <w:rFonts w:ascii="ＭＳ 明朝" w:hAnsi="ＭＳ 明朝" w:hint="eastAsia"/>
                <w:sz w:val="20"/>
                <w:szCs w:val="20"/>
              </w:rPr>
              <w:t>２</w:t>
            </w:r>
            <w:r w:rsidRPr="00A43A76">
              <w:rPr>
                <w:rFonts w:ascii="ＭＳ 明朝" w:hAnsi="ＭＳ 明朝" w:hint="eastAsia"/>
                <w:sz w:val="20"/>
                <w:szCs w:val="20"/>
              </w:rPr>
              <w:t>）グローバル社会に</w:t>
            </w:r>
            <w:r w:rsidR="00533BB6" w:rsidRPr="00A43A76">
              <w:rPr>
                <w:rFonts w:ascii="ＭＳ 明朝" w:hAnsi="ＭＳ 明朝" w:hint="eastAsia"/>
                <w:sz w:val="20"/>
                <w:szCs w:val="20"/>
              </w:rPr>
              <w:t>対応できる人材育成の観点より、将来への夢や志を育み将来につながる課題解決能力を探究</w:t>
            </w:r>
            <w:r w:rsidRPr="00A43A76">
              <w:rPr>
                <w:rFonts w:ascii="ＭＳ 明朝" w:hAnsi="ＭＳ 明朝" w:hint="eastAsia"/>
                <w:sz w:val="20"/>
                <w:szCs w:val="20"/>
              </w:rPr>
              <w:t>させる。</w:t>
            </w:r>
          </w:p>
          <w:p w14:paraId="1BA1CAB9" w14:textId="77777777"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　　ア　</w:t>
            </w:r>
            <w:r w:rsidR="00B158B5" w:rsidRPr="00A43A76">
              <w:rPr>
                <w:rFonts w:ascii="ＭＳ 明朝" w:hAnsi="ＭＳ 明朝" w:hint="eastAsia"/>
                <w:sz w:val="20"/>
                <w:szCs w:val="20"/>
              </w:rPr>
              <w:t>探究をはじめ、</w:t>
            </w:r>
            <w:r w:rsidRPr="00A43A76">
              <w:rPr>
                <w:rFonts w:ascii="ＭＳ 明朝" w:hAnsi="ＭＳ 明朝" w:hint="eastAsia"/>
                <w:sz w:val="20"/>
                <w:szCs w:val="20"/>
              </w:rPr>
              <w:t>あらゆる教育活動における言語活動を通じて、生徒に「生き方・あり方」や「夢・希望」、「志」を考える機会・環境づくりを図る。</w:t>
            </w:r>
          </w:p>
          <w:p w14:paraId="561E5DAE" w14:textId="489F398D" w:rsidR="00082009" w:rsidRPr="00A43A76" w:rsidRDefault="00082009" w:rsidP="00F93BA5">
            <w:pPr>
              <w:spacing w:line="300" w:lineRule="exact"/>
              <w:rPr>
                <w:rFonts w:ascii="ＭＳ 明朝" w:hAnsi="ＭＳ 明朝"/>
                <w:strike/>
                <w:color w:val="000000" w:themeColor="text1"/>
                <w:sz w:val="20"/>
                <w:szCs w:val="20"/>
              </w:rPr>
            </w:pPr>
            <w:r w:rsidRPr="00A43A76">
              <w:rPr>
                <w:rFonts w:ascii="ＭＳ 明朝" w:hAnsi="ＭＳ 明朝" w:hint="eastAsia"/>
                <w:sz w:val="20"/>
                <w:szCs w:val="20"/>
              </w:rPr>
              <w:t xml:space="preserve">　　イ　</w:t>
            </w:r>
            <w:r w:rsidRPr="00A43A76">
              <w:rPr>
                <w:rFonts w:ascii="ＭＳ 明朝" w:hAnsi="ＭＳ 明朝"/>
                <w:color w:val="000000" w:themeColor="text1"/>
                <w:sz w:val="20"/>
                <w:szCs w:val="20"/>
              </w:rPr>
              <w:t>Graded</w:t>
            </w:r>
            <w:r w:rsidRPr="00A43A76">
              <w:rPr>
                <w:rFonts w:ascii="ＭＳ 明朝" w:hAnsi="ＭＳ 明朝" w:hint="eastAsia"/>
                <w:color w:val="000000" w:themeColor="text1"/>
                <w:sz w:val="20"/>
                <w:szCs w:val="20"/>
              </w:rPr>
              <w:t xml:space="preserve"> </w:t>
            </w:r>
            <w:r w:rsidRPr="00A43A76">
              <w:rPr>
                <w:rFonts w:ascii="ＭＳ 明朝" w:hAnsi="ＭＳ 明朝"/>
                <w:color w:val="000000" w:themeColor="text1"/>
                <w:sz w:val="20"/>
                <w:szCs w:val="20"/>
              </w:rPr>
              <w:t>Readers</w:t>
            </w:r>
            <w:r w:rsidRPr="00A43A76">
              <w:rPr>
                <w:rFonts w:ascii="ＭＳ 明朝" w:hAnsi="ＭＳ 明朝" w:hint="eastAsia"/>
                <w:color w:val="000000" w:themeColor="text1"/>
                <w:sz w:val="20"/>
                <w:szCs w:val="20"/>
              </w:rPr>
              <w:t>を活用した英語科</w:t>
            </w:r>
            <w:r w:rsidRPr="00A43A76">
              <w:rPr>
                <w:rFonts w:ascii="ＭＳ 明朝" w:hAnsi="ＭＳ 明朝"/>
                <w:color w:val="000000" w:themeColor="text1"/>
                <w:sz w:val="20"/>
                <w:szCs w:val="20"/>
              </w:rPr>
              <w:t>Book</w:t>
            </w:r>
            <w:r w:rsidRPr="00A43A76">
              <w:rPr>
                <w:rFonts w:ascii="ＭＳ 明朝" w:hAnsi="ＭＳ 明朝" w:hint="eastAsia"/>
                <w:color w:val="000000" w:themeColor="text1"/>
                <w:sz w:val="20"/>
                <w:szCs w:val="20"/>
              </w:rPr>
              <w:t xml:space="preserve"> </w:t>
            </w:r>
            <w:r w:rsidRPr="00A43A76">
              <w:rPr>
                <w:rFonts w:ascii="ＭＳ 明朝" w:hAnsi="ＭＳ 明朝"/>
                <w:color w:val="000000" w:themeColor="text1"/>
                <w:sz w:val="20"/>
                <w:szCs w:val="20"/>
              </w:rPr>
              <w:t>Report</w:t>
            </w:r>
            <w:r w:rsidRPr="00A43A76">
              <w:rPr>
                <w:rFonts w:ascii="ＭＳ 明朝" w:hAnsi="ＭＳ 明朝" w:hint="eastAsia"/>
                <w:color w:val="000000" w:themeColor="text1"/>
                <w:sz w:val="20"/>
                <w:szCs w:val="20"/>
              </w:rPr>
              <w:t>の取組みを通じ、英語に慣れ親しみ英語検定</w:t>
            </w:r>
            <w:r w:rsidR="00835FC0" w:rsidRPr="00A43A76">
              <w:rPr>
                <w:rFonts w:ascii="ＭＳ 明朝" w:hAnsi="ＭＳ 明朝" w:hint="eastAsia"/>
                <w:color w:val="000000" w:themeColor="text1"/>
                <w:sz w:val="20"/>
                <w:szCs w:val="20"/>
              </w:rPr>
              <w:t>等</w:t>
            </w:r>
            <w:r w:rsidRPr="00A43A76">
              <w:rPr>
                <w:rFonts w:ascii="ＭＳ 明朝" w:hAnsi="ＭＳ 明朝" w:hint="eastAsia"/>
                <w:color w:val="000000" w:themeColor="text1"/>
                <w:sz w:val="20"/>
                <w:szCs w:val="20"/>
              </w:rPr>
              <w:t>にチャレンジする意欲を持たせる。</w:t>
            </w:r>
          </w:p>
          <w:p w14:paraId="65FCC735" w14:textId="12DF8B92"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　　　</w:t>
            </w:r>
            <w:r w:rsidR="00173FB9" w:rsidRPr="00A43A76">
              <w:rPr>
                <w:rFonts w:ascii="ＭＳ 明朝" w:hAnsi="ＭＳ 明朝" w:hint="eastAsia"/>
                <w:sz w:val="20"/>
                <w:szCs w:val="20"/>
              </w:rPr>
              <w:t>※</w:t>
            </w:r>
            <w:r w:rsidRPr="00A43A76">
              <w:rPr>
                <w:rFonts w:ascii="ＭＳ 明朝" w:hAnsi="ＭＳ 明朝" w:hint="eastAsia"/>
                <w:sz w:val="20"/>
                <w:szCs w:val="20"/>
              </w:rPr>
              <w:t>英語検定準２級以上</w:t>
            </w:r>
            <w:r w:rsidR="00173FB9" w:rsidRPr="00A43A76">
              <w:rPr>
                <w:rFonts w:ascii="ＭＳ 明朝" w:hAnsi="ＭＳ 明朝" w:hint="eastAsia"/>
                <w:sz w:val="20"/>
                <w:szCs w:val="20"/>
              </w:rPr>
              <w:t>相当の</w:t>
            </w:r>
            <w:r w:rsidRPr="00A43A76">
              <w:rPr>
                <w:rFonts w:ascii="ＭＳ 明朝" w:hAnsi="ＭＳ 明朝" w:hint="eastAsia"/>
                <w:sz w:val="20"/>
                <w:szCs w:val="20"/>
              </w:rPr>
              <w:t>受験者数を</w:t>
            </w:r>
            <w:r w:rsidR="00372B23" w:rsidRPr="00A43A76">
              <w:rPr>
                <w:rFonts w:ascii="ＭＳ 明朝" w:hAnsi="ＭＳ 明朝" w:hint="eastAsia"/>
                <w:sz w:val="20"/>
                <w:szCs w:val="20"/>
              </w:rPr>
              <w:t>、令和９年度には</w:t>
            </w:r>
            <w:r w:rsidR="00F44810" w:rsidRPr="00A43A76">
              <w:rPr>
                <w:rFonts w:ascii="ＭＳ 明朝" w:hAnsi="ＭＳ 明朝" w:hint="eastAsia"/>
                <w:sz w:val="20"/>
                <w:szCs w:val="20"/>
              </w:rPr>
              <w:t>1</w:t>
            </w:r>
            <w:r w:rsidRPr="00A43A76">
              <w:rPr>
                <w:rFonts w:ascii="ＭＳ 明朝" w:hAnsi="ＭＳ 明朝"/>
                <w:sz w:val="20"/>
                <w:szCs w:val="20"/>
              </w:rPr>
              <w:t>50</w:t>
            </w:r>
            <w:r w:rsidRPr="00A43A76">
              <w:rPr>
                <w:rFonts w:ascii="ＭＳ 明朝" w:hAnsi="ＭＳ 明朝" w:hint="eastAsia"/>
                <w:sz w:val="20"/>
                <w:szCs w:val="20"/>
              </w:rPr>
              <w:t>名以上とする。（</w:t>
            </w:r>
            <w:r w:rsidRPr="00A43A76">
              <w:rPr>
                <w:rFonts w:ascii="ＭＳ 明朝" w:hAnsi="ＭＳ 明朝"/>
                <w:color w:val="000000" w:themeColor="text1"/>
                <w:sz w:val="20"/>
                <w:szCs w:val="20"/>
              </w:rPr>
              <w:t>R</w:t>
            </w:r>
            <w:r w:rsidR="00F44810" w:rsidRPr="00A43A76">
              <w:rPr>
                <w:rFonts w:ascii="ＭＳ 明朝" w:hAnsi="ＭＳ 明朝" w:hint="eastAsia"/>
                <w:color w:val="000000" w:themeColor="text1"/>
                <w:sz w:val="20"/>
                <w:szCs w:val="20"/>
              </w:rPr>
              <w:t>４</w:t>
            </w:r>
            <w:r w:rsidRPr="00A43A76">
              <w:rPr>
                <w:rFonts w:ascii="ＭＳ 明朝" w:hAnsi="ＭＳ 明朝" w:hint="eastAsia"/>
                <w:color w:val="000000" w:themeColor="text1"/>
                <w:sz w:val="20"/>
                <w:szCs w:val="20"/>
              </w:rPr>
              <w:t>:</w:t>
            </w:r>
            <w:r w:rsidR="00B158B5" w:rsidRPr="00A43A76">
              <w:rPr>
                <w:rFonts w:ascii="ＭＳ 明朝" w:hAnsi="ＭＳ 明朝" w:hint="eastAsia"/>
                <w:color w:val="000000" w:themeColor="text1"/>
                <w:sz w:val="20"/>
                <w:szCs w:val="20"/>
              </w:rPr>
              <w:t>1</w:t>
            </w:r>
            <w:r w:rsidRPr="00A43A76">
              <w:rPr>
                <w:rFonts w:ascii="ＭＳ 明朝" w:hAnsi="ＭＳ 明朝"/>
                <w:color w:val="000000" w:themeColor="text1"/>
                <w:sz w:val="20"/>
                <w:szCs w:val="20"/>
              </w:rPr>
              <w:t>5</w:t>
            </w:r>
            <w:r w:rsidR="00B158B5" w:rsidRPr="00A43A76">
              <w:rPr>
                <w:rFonts w:ascii="ＭＳ 明朝" w:hAnsi="ＭＳ 明朝" w:hint="eastAsia"/>
                <w:color w:val="000000" w:themeColor="text1"/>
                <w:sz w:val="20"/>
                <w:szCs w:val="20"/>
              </w:rPr>
              <w:t>4</w:t>
            </w:r>
            <w:r w:rsidRPr="00A43A76">
              <w:rPr>
                <w:rFonts w:ascii="ＭＳ 明朝" w:hAnsi="ＭＳ 明朝" w:hint="eastAsia"/>
                <w:color w:val="000000" w:themeColor="text1"/>
                <w:sz w:val="20"/>
                <w:szCs w:val="20"/>
              </w:rPr>
              <w:t>名,</w:t>
            </w:r>
            <w:r w:rsidRPr="00A43A76">
              <w:rPr>
                <w:rFonts w:ascii="ＭＳ 明朝" w:hAnsi="ＭＳ 明朝"/>
                <w:color w:val="000000" w:themeColor="text1"/>
                <w:sz w:val="20"/>
                <w:szCs w:val="20"/>
              </w:rPr>
              <w:t>R</w:t>
            </w:r>
            <w:r w:rsidR="00F44810" w:rsidRPr="00A43A76">
              <w:rPr>
                <w:rFonts w:ascii="ＭＳ 明朝" w:hAnsi="ＭＳ 明朝" w:hint="eastAsia"/>
                <w:color w:val="000000" w:themeColor="text1"/>
                <w:sz w:val="20"/>
                <w:szCs w:val="20"/>
              </w:rPr>
              <w:t>５</w:t>
            </w:r>
            <w:r w:rsidRPr="00A43A76">
              <w:rPr>
                <w:rFonts w:ascii="ＭＳ 明朝" w:hAnsi="ＭＳ 明朝" w:hint="eastAsia"/>
                <w:color w:val="000000" w:themeColor="text1"/>
                <w:sz w:val="20"/>
                <w:szCs w:val="20"/>
              </w:rPr>
              <w:t>:</w:t>
            </w:r>
            <w:r w:rsidR="003618D3" w:rsidRPr="00A43A76">
              <w:rPr>
                <w:rFonts w:ascii="ＭＳ 明朝" w:hAnsi="ＭＳ 明朝" w:hint="eastAsia"/>
                <w:color w:val="000000" w:themeColor="text1"/>
                <w:sz w:val="20"/>
                <w:szCs w:val="20"/>
              </w:rPr>
              <w:t>110</w:t>
            </w:r>
            <w:r w:rsidRPr="00A43A76">
              <w:rPr>
                <w:rFonts w:ascii="ＭＳ 明朝" w:hAnsi="ＭＳ 明朝" w:hint="eastAsia"/>
                <w:color w:val="000000" w:themeColor="text1"/>
                <w:sz w:val="20"/>
                <w:szCs w:val="20"/>
              </w:rPr>
              <w:t>名</w:t>
            </w:r>
            <w:r w:rsidR="00173FB9" w:rsidRPr="00A43A76">
              <w:rPr>
                <w:rFonts w:ascii="ＭＳ 明朝" w:hAnsi="ＭＳ 明朝" w:hint="eastAsia"/>
                <w:color w:val="000000" w:themeColor="text1"/>
                <w:sz w:val="20"/>
                <w:szCs w:val="20"/>
              </w:rPr>
              <w:t>,R６:</w:t>
            </w:r>
            <w:r w:rsidR="001F7DE2" w:rsidRPr="00A43A76">
              <w:rPr>
                <w:rFonts w:ascii="ＭＳ 明朝" w:hAnsi="ＭＳ 明朝" w:hint="eastAsia"/>
                <w:color w:val="000000" w:themeColor="text1"/>
                <w:sz w:val="20"/>
                <w:szCs w:val="20"/>
              </w:rPr>
              <w:t>131</w:t>
            </w:r>
            <w:r w:rsidR="00173FB9" w:rsidRPr="00A43A76">
              <w:rPr>
                <w:rFonts w:ascii="ＭＳ 明朝" w:hAnsi="ＭＳ 明朝" w:hint="eastAsia"/>
                <w:color w:val="000000" w:themeColor="text1"/>
                <w:sz w:val="20"/>
                <w:szCs w:val="20"/>
              </w:rPr>
              <w:t>名</w:t>
            </w:r>
            <w:r w:rsidRPr="00A43A76">
              <w:rPr>
                <w:rFonts w:ascii="ＭＳ 明朝" w:hAnsi="ＭＳ 明朝" w:hint="eastAsia"/>
                <w:sz w:val="20"/>
                <w:szCs w:val="20"/>
              </w:rPr>
              <w:t>）</w:t>
            </w:r>
          </w:p>
          <w:p w14:paraId="2D7324C8" w14:textId="4469E918" w:rsidR="00533BB6" w:rsidRPr="00A43A76" w:rsidRDefault="00533BB6" w:rsidP="00533BB6">
            <w:pPr>
              <w:spacing w:line="300" w:lineRule="exact"/>
              <w:rPr>
                <w:rFonts w:ascii="ＭＳ 明朝" w:hAnsi="ＭＳ 明朝"/>
                <w:sz w:val="20"/>
                <w:szCs w:val="20"/>
              </w:rPr>
            </w:pPr>
            <w:r w:rsidRPr="00A43A76">
              <w:rPr>
                <w:rFonts w:ascii="ＭＳ 明朝" w:hAnsi="ＭＳ 明朝" w:hint="eastAsia"/>
                <w:sz w:val="20"/>
                <w:szCs w:val="20"/>
              </w:rPr>
              <w:t>（３）</w:t>
            </w:r>
            <w:r w:rsidR="00372B23" w:rsidRPr="00A43A76">
              <w:rPr>
                <w:rFonts w:ascii="ＭＳ 明朝" w:hAnsi="ＭＳ 明朝" w:hint="eastAsia"/>
                <w:sz w:val="20"/>
                <w:szCs w:val="20"/>
              </w:rPr>
              <w:t>満足度の</w:t>
            </w:r>
            <w:r w:rsidRPr="00A43A76">
              <w:rPr>
                <w:rFonts w:ascii="ＭＳ 明朝" w:hAnsi="ＭＳ 明朝" w:hint="eastAsia"/>
                <w:sz w:val="20"/>
                <w:szCs w:val="20"/>
              </w:rPr>
              <w:t>高い進路実現のためのさらなる学力向上に取り組む。</w:t>
            </w:r>
          </w:p>
          <w:p w14:paraId="3556CF0B" w14:textId="77777777" w:rsidR="00533BB6" w:rsidRPr="00A43A76" w:rsidRDefault="00533BB6" w:rsidP="00533BB6">
            <w:pPr>
              <w:spacing w:line="300" w:lineRule="exact"/>
              <w:rPr>
                <w:rFonts w:ascii="ＭＳ 明朝" w:hAnsi="ＭＳ 明朝"/>
                <w:sz w:val="20"/>
                <w:szCs w:val="20"/>
              </w:rPr>
            </w:pPr>
            <w:r w:rsidRPr="00A43A76">
              <w:rPr>
                <w:rFonts w:ascii="ＭＳ 明朝" w:hAnsi="ＭＳ 明朝" w:hint="eastAsia"/>
                <w:sz w:val="20"/>
                <w:szCs w:val="20"/>
              </w:rPr>
              <w:t xml:space="preserve">　　ア　自己決定に対する「より高い課題」を設定し、生徒一人ひとりの多様な進路目標の実現に向かって自主的に努力する生徒を育成する。</w:t>
            </w:r>
          </w:p>
          <w:p w14:paraId="7EE4D1CF" w14:textId="31AC57F6" w:rsidR="00533BB6" w:rsidRPr="00A43A76" w:rsidRDefault="00533BB6" w:rsidP="00F93BA5">
            <w:pPr>
              <w:spacing w:line="300" w:lineRule="exact"/>
              <w:rPr>
                <w:rFonts w:ascii="ＭＳ 明朝" w:hAnsi="ＭＳ 明朝"/>
                <w:strike/>
                <w:sz w:val="20"/>
                <w:szCs w:val="20"/>
              </w:rPr>
            </w:pPr>
            <w:r w:rsidRPr="00A43A76">
              <w:rPr>
                <w:rFonts w:ascii="ＭＳ 明朝" w:hAnsi="ＭＳ 明朝" w:hint="eastAsia"/>
                <w:sz w:val="20"/>
                <w:szCs w:val="20"/>
              </w:rPr>
              <w:t xml:space="preserve">　　イ　</w:t>
            </w:r>
            <w:r w:rsidR="00372B23" w:rsidRPr="00A43A76">
              <w:rPr>
                <w:rFonts w:ascii="ＭＳ 明朝" w:hAnsi="ＭＳ 明朝" w:hint="eastAsia"/>
                <w:sz w:val="20"/>
                <w:szCs w:val="20"/>
              </w:rPr>
              <w:t>生徒</w:t>
            </w:r>
            <w:r w:rsidRPr="00A43A76">
              <w:rPr>
                <w:rFonts w:ascii="ＭＳ 明朝" w:hAnsi="ＭＳ 明朝" w:hint="eastAsia"/>
                <w:sz w:val="20"/>
                <w:szCs w:val="20"/>
              </w:rPr>
              <w:t>個々の目標や能力に応じた</w:t>
            </w:r>
            <w:r w:rsidR="00372B23" w:rsidRPr="00A43A76">
              <w:rPr>
                <w:rFonts w:ascii="ＭＳ 明朝" w:hAnsi="ＭＳ 明朝" w:hint="eastAsia"/>
                <w:sz w:val="20"/>
                <w:szCs w:val="20"/>
              </w:rPr>
              <w:t>進路相談や</w:t>
            </w:r>
            <w:r w:rsidRPr="00A43A76">
              <w:rPr>
                <w:rFonts w:ascii="ＭＳ 明朝" w:hAnsi="ＭＳ 明朝" w:hint="eastAsia"/>
                <w:sz w:val="20"/>
                <w:szCs w:val="20"/>
              </w:rPr>
              <w:t>講習体制の充実により、</w:t>
            </w:r>
            <w:r w:rsidR="00372B23" w:rsidRPr="00A43A76">
              <w:rPr>
                <w:rFonts w:ascii="ＭＳ 明朝" w:hAnsi="ＭＳ 明朝" w:hint="eastAsia"/>
                <w:sz w:val="20"/>
                <w:szCs w:val="20"/>
              </w:rPr>
              <w:t>満足度の高い</w:t>
            </w:r>
            <w:r w:rsidRPr="00A43A76">
              <w:rPr>
                <w:rFonts w:ascii="ＭＳ 明朝" w:hAnsi="ＭＳ 明朝" w:hint="eastAsia"/>
                <w:sz w:val="20"/>
                <w:szCs w:val="20"/>
              </w:rPr>
              <w:t>進路実現に取り組む。</w:t>
            </w:r>
          </w:p>
          <w:p w14:paraId="7FBC42F5" w14:textId="7167FECF" w:rsidR="00533BB6" w:rsidRPr="00A43A76" w:rsidRDefault="00533BB6" w:rsidP="00B555C0">
            <w:pPr>
              <w:spacing w:line="300" w:lineRule="exact"/>
              <w:ind w:left="800" w:hangingChars="400" w:hanging="800"/>
              <w:rPr>
                <w:rFonts w:ascii="ＭＳ 明朝" w:hAnsi="ＭＳ 明朝"/>
                <w:sz w:val="20"/>
                <w:szCs w:val="20"/>
              </w:rPr>
            </w:pPr>
            <w:r w:rsidRPr="00A43A76">
              <w:rPr>
                <w:rFonts w:ascii="ＭＳ 明朝" w:hAnsi="ＭＳ 明朝" w:hint="eastAsia"/>
                <w:sz w:val="20"/>
                <w:szCs w:val="20"/>
              </w:rPr>
              <w:t xml:space="preserve">　　　</w:t>
            </w:r>
            <w:r w:rsidR="00372B23" w:rsidRPr="00A43A76">
              <w:rPr>
                <w:rFonts w:ascii="ＭＳ 明朝" w:hAnsi="ＭＳ 明朝" w:hint="eastAsia"/>
                <w:sz w:val="20"/>
                <w:szCs w:val="20"/>
              </w:rPr>
              <w:t>※</w:t>
            </w:r>
            <w:r w:rsidRPr="00A43A76">
              <w:rPr>
                <w:rFonts w:ascii="ＭＳ 明朝" w:hAnsi="ＭＳ 明朝" w:hint="eastAsia"/>
                <w:sz w:val="20"/>
                <w:szCs w:val="20"/>
              </w:rPr>
              <w:t>令和</w:t>
            </w:r>
            <w:r w:rsidR="00372B23" w:rsidRPr="00A43A76">
              <w:rPr>
                <w:rFonts w:ascii="ＭＳ 明朝" w:hAnsi="ＭＳ 明朝" w:hint="eastAsia"/>
                <w:sz w:val="20"/>
                <w:szCs w:val="20"/>
              </w:rPr>
              <w:t>９</w:t>
            </w:r>
            <w:r w:rsidRPr="00A43A76">
              <w:rPr>
                <w:rFonts w:ascii="ＭＳ 明朝" w:hAnsi="ＭＳ 明朝" w:hint="eastAsia"/>
                <w:sz w:val="20"/>
                <w:szCs w:val="20"/>
              </w:rPr>
              <w:t>年度までの３年間で、国公立大学３名（</w:t>
            </w:r>
            <w:r w:rsidRPr="00A43A76">
              <w:rPr>
                <w:rFonts w:ascii="ＭＳ 明朝" w:hAnsi="ＭＳ 明朝"/>
                <w:sz w:val="20"/>
                <w:szCs w:val="20"/>
              </w:rPr>
              <w:t>R</w:t>
            </w:r>
            <w:r w:rsidRPr="00A43A76">
              <w:rPr>
                <w:rFonts w:ascii="ＭＳ 明朝" w:hAnsi="ＭＳ 明朝" w:hint="eastAsia"/>
                <w:sz w:val="20"/>
                <w:szCs w:val="20"/>
              </w:rPr>
              <w:t>４:２名,</w:t>
            </w:r>
            <w:r w:rsidRPr="00A43A76">
              <w:rPr>
                <w:rFonts w:ascii="ＭＳ 明朝" w:hAnsi="ＭＳ 明朝"/>
                <w:sz w:val="20"/>
                <w:szCs w:val="20"/>
              </w:rPr>
              <w:t>R</w:t>
            </w:r>
            <w:r w:rsidRPr="00A43A76">
              <w:rPr>
                <w:rFonts w:ascii="ＭＳ 明朝" w:hAnsi="ＭＳ 明朝" w:hint="eastAsia"/>
                <w:sz w:val="20"/>
                <w:szCs w:val="20"/>
              </w:rPr>
              <w:t>５:</w:t>
            </w:r>
            <w:r w:rsidR="00C833B6" w:rsidRPr="00A43A76">
              <w:rPr>
                <w:rFonts w:ascii="ＭＳ 明朝" w:hAnsi="ＭＳ 明朝" w:hint="eastAsia"/>
                <w:sz w:val="20"/>
                <w:szCs w:val="20"/>
              </w:rPr>
              <w:t>１</w:t>
            </w:r>
            <w:r w:rsidRPr="00A43A76">
              <w:rPr>
                <w:rFonts w:ascii="ＭＳ 明朝" w:hAnsi="ＭＳ 明朝" w:hint="eastAsia"/>
                <w:sz w:val="20"/>
                <w:szCs w:val="20"/>
              </w:rPr>
              <w:t>名</w:t>
            </w:r>
            <w:r w:rsidR="00B555C0" w:rsidRPr="00A43A76">
              <w:rPr>
                <w:rFonts w:ascii="ＭＳ 明朝" w:hAnsi="ＭＳ 明朝" w:hint="eastAsia"/>
                <w:color w:val="000000" w:themeColor="text1"/>
                <w:sz w:val="20"/>
                <w:szCs w:val="20"/>
              </w:rPr>
              <w:t>,R６:</w:t>
            </w:r>
            <w:r w:rsidR="001F7DE2" w:rsidRPr="00A43A76">
              <w:rPr>
                <w:rFonts w:ascii="ＭＳ 明朝" w:hAnsi="ＭＳ 明朝" w:hint="eastAsia"/>
                <w:color w:val="000000" w:themeColor="text1"/>
                <w:sz w:val="20"/>
                <w:szCs w:val="20"/>
              </w:rPr>
              <w:t>１</w:t>
            </w:r>
            <w:r w:rsidR="00B555C0" w:rsidRPr="00A43A76">
              <w:rPr>
                <w:rFonts w:ascii="ＭＳ 明朝" w:hAnsi="ＭＳ 明朝" w:hint="eastAsia"/>
                <w:color w:val="000000" w:themeColor="text1"/>
                <w:sz w:val="20"/>
                <w:szCs w:val="20"/>
              </w:rPr>
              <w:t>名</w:t>
            </w:r>
            <w:r w:rsidRPr="00A43A76">
              <w:rPr>
                <w:rFonts w:ascii="ＭＳ 明朝" w:hAnsi="ＭＳ 明朝" w:hint="eastAsia"/>
                <w:color w:val="000000" w:themeColor="text1"/>
                <w:sz w:val="20"/>
                <w:szCs w:val="20"/>
              </w:rPr>
              <w:t>）・難関私立大学</w:t>
            </w:r>
            <w:r w:rsidR="00372B23" w:rsidRPr="00A43A76">
              <w:rPr>
                <w:rFonts w:ascii="ＭＳ 明朝" w:hAnsi="ＭＳ 明朝" w:hint="eastAsia"/>
                <w:color w:val="000000" w:themeColor="text1"/>
                <w:sz w:val="20"/>
                <w:szCs w:val="20"/>
              </w:rPr>
              <w:t>30</w:t>
            </w:r>
            <w:r w:rsidRPr="00A43A76">
              <w:rPr>
                <w:rFonts w:ascii="ＭＳ 明朝" w:hAnsi="ＭＳ 明朝" w:hint="eastAsia"/>
                <w:color w:val="000000" w:themeColor="text1"/>
                <w:sz w:val="20"/>
                <w:szCs w:val="20"/>
              </w:rPr>
              <w:t>名以上（</w:t>
            </w:r>
            <w:r w:rsidRPr="00A43A76">
              <w:rPr>
                <w:rFonts w:ascii="ＭＳ 明朝" w:hAnsi="ＭＳ 明朝"/>
                <w:color w:val="000000" w:themeColor="text1"/>
                <w:sz w:val="20"/>
                <w:szCs w:val="20"/>
              </w:rPr>
              <w:t>R</w:t>
            </w:r>
            <w:r w:rsidRPr="00A43A76">
              <w:rPr>
                <w:rFonts w:ascii="ＭＳ 明朝" w:hAnsi="ＭＳ 明朝" w:hint="eastAsia"/>
                <w:color w:val="000000" w:themeColor="text1"/>
                <w:sz w:val="20"/>
                <w:szCs w:val="20"/>
              </w:rPr>
              <w:t>４:</w:t>
            </w:r>
            <w:r w:rsidRPr="00A43A76">
              <w:rPr>
                <w:rFonts w:ascii="ＭＳ 明朝" w:hAnsi="ＭＳ 明朝"/>
                <w:color w:val="000000" w:themeColor="text1"/>
                <w:sz w:val="20"/>
                <w:szCs w:val="20"/>
              </w:rPr>
              <w:t>19</w:t>
            </w:r>
            <w:r w:rsidRPr="00A43A76">
              <w:rPr>
                <w:rFonts w:ascii="ＭＳ 明朝" w:hAnsi="ＭＳ 明朝" w:hint="eastAsia"/>
                <w:color w:val="000000" w:themeColor="text1"/>
                <w:sz w:val="20"/>
                <w:szCs w:val="20"/>
              </w:rPr>
              <w:t>名,</w:t>
            </w:r>
            <w:r w:rsidRPr="00A43A76">
              <w:rPr>
                <w:rFonts w:ascii="ＭＳ 明朝" w:hAnsi="ＭＳ 明朝"/>
                <w:color w:val="000000" w:themeColor="text1"/>
                <w:sz w:val="20"/>
                <w:szCs w:val="20"/>
              </w:rPr>
              <w:t>R</w:t>
            </w:r>
            <w:r w:rsidRPr="00A43A76">
              <w:rPr>
                <w:rFonts w:ascii="ＭＳ 明朝" w:hAnsi="ＭＳ 明朝" w:hint="eastAsia"/>
                <w:color w:val="000000" w:themeColor="text1"/>
                <w:sz w:val="20"/>
                <w:szCs w:val="20"/>
              </w:rPr>
              <w:t>５:</w:t>
            </w:r>
            <w:r w:rsidR="00C833B6" w:rsidRPr="00A43A76">
              <w:rPr>
                <w:rFonts w:ascii="ＭＳ 明朝" w:hAnsi="ＭＳ 明朝" w:hint="eastAsia"/>
                <w:color w:val="000000" w:themeColor="text1"/>
                <w:sz w:val="20"/>
                <w:szCs w:val="20"/>
              </w:rPr>
              <w:t>19</w:t>
            </w:r>
            <w:r w:rsidRPr="00A43A76">
              <w:rPr>
                <w:rFonts w:ascii="ＭＳ 明朝" w:hAnsi="ＭＳ 明朝" w:hint="eastAsia"/>
                <w:color w:val="000000" w:themeColor="text1"/>
                <w:sz w:val="20"/>
                <w:szCs w:val="20"/>
              </w:rPr>
              <w:t>名</w:t>
            </w:r>
            <w:r w:rsidR="00B555C0" w:rsidRPr="00A43A76">
              <w:rPr>
                <w:rFonts w:ascii="ＭＳ 明朝" w:hAnsi="ＭＳ 明朝" w:hint="eastAsia"/>
                <w:color w:val="000000" w:themeColor="text1"/>
                <w:sz w:val="20"/>
                <w:szCs w:val="20"/>
              </w:rPr>
              <w:t>,R６:</w:t>
            </w:r>
            <w:r w:rsidR="001F7DE2" w:rsidRPr="00A43A76">
              <w:rPr>
                <w:rFonts w:ascii="ＭＳ 明朝" w:hAnsi="ＭＳ 明朝" w:hint="eastAsia"/>
                <w:color w:val="000000" w:themeColor="text1"/>
                <w:sz w:val="20"/>
                <w:szCs w:val="20"/>
              </w:rPr>
              <w:t>26</w:t>
            </w:r>
            <w:r w:rsidR="00B555C0" w:rsidRPr="00A43A76">
              <w:rPr>
                <w:rFonts w:ascii="ＭＳ 明朝" w:hAnsi="ＭＳ 明朝" w:hint="eastAsia"/>
                <w:color w:val="000000" w:themeColor="text1"/>
                <w:sz w:val="20"/>
                <w:szCs w:val="20"/>
              </w:rPr>
              <w:t>名</w:t>
            </w:r>
            <w:r w:rsidRPr="00A43A76">
              <w:rPr>
                <w:rFonts w:ascii="ＭＳ 明朝" w:hAnsi="ＭＳ 明朝" w:hint="eastAsia"/>
                <w:color w:val="000000" w:themeColor="text1"/>
                <w:sz w:val="20"/>
                <w:szCs w:val="20"/>
              </w:rPr>
              <w:t>）の</w:t>
            </w:r>
            <w:r w:rsidRPr="00A43A76">
              <w:rPr>
                <w:rFonts w:ascii="ＭＳ 明朝" w:hAnsi="ＭＳ 明朝" w:hint="eastAsia"/>
                <w:sz w:val="20"/>
                <w:szCs w:val="20"/>
              </w:rPr>
              <w:t>合格（現浪合わせて）をめざす。</w:t>
            </w:r>
          </w:p>
          <w:p w14:paraId="15049A79" w14:textId="77777777" w:rsidR="00B555C0" w:rsidRPr="00A43A76" w:rsidRDefault="00B555C0" w:rsidP="00B555C0">
            <w:pPr>
              <w:spacing w:line="300" w:lineRule="exact"/>
              <w:ind w:left="800" w:hangingChars="400" w:hanging="800"/>
              <w:rPr>
                <w:rFonts w:ascii="ＭＳ 明朝" w:hAnsi="ＭＳ 明朝"/>
                <w:sz w:val="20"/>
                <w:szCs w:val="20"/>
              </w:rPr>
            </w:pPr>
          </w:p>
          <w:p w14:paraId="7461AEBB" w14:textId="77777777"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２　感性豊かな人間性を持つ生徒の育成</w:t>
            </w:r>
          </w:p>
          <w:p w14:paraId="62793457" w14:textId="1BAD7A48"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（１）生徒の規範意識を醸成</w:t>
            </w:r>
            <w:r w:rsidR="00FF3AF1" w:rsidRPr="00A43A76">
              <w:rPr>
                <w:rFonts w:ascii="ＭＳ 明朝" w:hAnsi="ＭＳ 明朝" w:hint="eastAsia"/>
                <w:sz w:val="20"/>
                <w:szCs w:val="20"/>
              </w:rPr>
              <w:t>し</w:t>
            </w:r>
            <w:r w:rsidR="00533BB6" w:rsidRPr="00A43A76">
              <w:rPr>
                <w:rFonts w:ascii="ＭＳ 明朝" w:hAnsi="ＭＳ 明朝" w:hint="eastAsia"/>
                <w:sz w:val="20"/>
                <w:szCs w:val="20"/>
              </w:rPr>
              <w:t>、</w:t>
            </w:r>
            <w:r w:rsidR="00FF3AF1" w:rsidRPr="00A43A76">
              <w:rPr>
                <w:rFonts w:ascii="ＭＳ 明朝" w:hAnsi="ＭＳ 明朝" w:hint="eastAsia"/>
                <w:sz w:val="20"/>
                <w:szCs w:val="20"/>
              </w:rPr>
              <w:t>個々の生徒への支援体制を充実させるとともに、</w:t>
            </w:r>
            <w:r w:rsidR="00533BB6" w:rsidRPr="00A43A76">
              <w:rPr>
                <w:rFonts w:ascii="ＭＳ 明朝" w:hAnsi="ＭＳ 明朝" w:hint="eastAsia"/>
                <w:sz w:val="20"/>
                <w:szCs w:val="20"/>
              </w:rPr>
              <w:t>人権</w:t>
            </w:r>
            <w:r w:rsidR="00FF3AF1" w:rsidRPr="00A43A76">
              <w:rPr>
                <w:rFonts w:ascii="ＭＳ 明朝" w:hAnsi="ＭＳ 明朝" w:hint="eastAsia"/>
                <w:sz w:val="20"/>
                <w:szCs w:val="20"/>
              </w:rPr>
              <w:t>や</w:t>
            </w:r>
            <w:r w:rsidR="00533BB6" w:rsidRPr="00A43A76">
              <w:rPr>
                <w:rFonts w:ascii="ＭＳ 明朝" w:hAnsi="ＭＳ 明朝" w:hint="eastAsia"/>
                <w:sz w:val="20"/>
                <w:szCs w:val="20"/>
              </w:rPr>
              <w:t>多様性を尊重する教育を推進</w:t>
            </w:r>
            <w:r w:rsidR="00FF3AF1" w:rsidRPr="00A43A76">
              <w:rPr>
                <w:rFonts w:ascii="ＭＳ 明朝" w:hAnsi="ＭＳ 明朝" w:hint="eastAsia"/>
                <w:sz w:val="20"/>
                <w:szCs w:val="20"/>
              </w:rPr>
              <w:t>する。</w:t>
            </w:r>
          </w:p>
          <w:p w14:paraId="44C5AA38" w14:textId="77777777" w:rsidR="00FF3AF1"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　　ア　基本的生活習慣の確立のうえに規範意識の高い自</w:t>
            </w:r>
            <w:r w:rsidR="00533BB6" w:rsidRPr="00A43A76">
              <w:rPr>
                <w:rFonts w:ascii="ＭＳ 明朝" w:hAnsi="ＭＳ 明朝" w:hint="eastAsia"/>
                <w:sz w:val="20"/>
                <w:szCs w:val="20"/>
              </w:rPr>
              <w:t>立し</w:t>
            </w:r>
            <w:r w:rsidRPr="00A43A76">
              <w:rPr>
                <w:rFonts w:ascii="ＭＳ 明朝" w:hAnsi="ＭＳ 明朝" w:hint="eastAsia"/>
                <w:sz w:val="20"/>
                <w:szCs w:val="20"/>
              </w:rPr>
              <w:t>た生徒集団づくりをめざす。</w:t>
            </w:r>
          </w:p>
          <w:p w14:paraId="68EF7698" w14:textId="005A5FD5" w:rsidR="00082009" w:rsidRPr="00A43A76" w:rsidRDefault="00FF3AF1" w:rsidP="00FF3AF1">
            <w:pPr>
              <w:spacing w:line="300" w:lineRule="exact"/>
              <w:ind w:firstLineChars="200" w:firstLine="400"/>
              <w:rPr>
                <w:rFonts w:ascii="ＭＳ 明朝" w:hAnsi="ＭＳ 明朝"/>
                <w:sz w:val="20"/>
                <w:szCs w:val="20"/>
              </w:rPr>
            </w:pPr>
            <w:r w:rsidRPr="00A43A76">
              <w:rPr>
                <w:rFonts w:ascii="ＭＳ 明朝" w:hAnsi="ＭＳ 明朝" w:hint="eastAsia"/>
                <w:sz w:val="20"/>
                <w:szCs w:val="20"/>
              </w:rPr>
              <w:t>イ　専門人材と連携した支援・教育相談体制の充実に取組む。</w:t>
            </w:r>
          </w:p>
          <w:p w14:paraId="6FA1FE81" w14:textId="672E6970" w:rsidR="00382226" w:rsidRPr="00A43A76" w:rsidRDefault="00BE4A25" w:rsidP="00F93BA5">
            <w:pPr>
              <w:spacing w:line="300" w:lineRule="exact"/>
              <w:ind w:firstLineChars="200" w:firstLine="400"/>
              <w:rPr>
                <w:rFonts w:ascii="ＭＳ 明朝" w:hAnsi="ＭＳ 明朝"/>
                <w:sz w:val="20"/>
                <w:szCs w:val="20"/>
              </w:rPr>
            </w:pPr>
            <w:r w:rsidRPr="00A43A76">
              <w:rPr>
                <w:rFonts w:ascii="ＭＳ 明朝" w:hAnsi="ＭＳ 明朝" w:hint="eastAsia"/>
                <w:sz w:val="20"/>
                <w:szCs w:val="20"/>
              </w:rPr>
              <w:t>ウ</w:t>
            </w:r>
            <w:r w:rsidR="00FF3AF1" w:rsidRPr="00A43A76">
              <w:rPr>
                <w:rFonts w:ascii="ＭＳ 明朝" w:hAnsi="ＭＳ 明朝" w:hint="eastAsia"/>
                <w:sz w:val="20"/>
                <w:szCs w:val="20"/>
              </w:rPr>
              <w:t xml:space="preserve">　</w:t>
            </w:r>
            <w:r w:rsidRPr="00A43A76">
              <w:rPr>
                <w:rFonts w:ascii="ＭＳ 明朝" w:hAnsi="ＭＳ 明朝" w:hint="eastAsia"/>
                <w:sz w:val="20"/>
                <w:szCs w:val="20"/>
              </w:rPr>
              <w:t>人権教育計画に基づき、</w:t>
            </w:r>
            <w:r w:rsidR="00FF3AF1" w:rsidRPr="00A43A76">
              <w:rPr>
                <w:rFonts w:ascii="ＭＳ 明朝" w:hAnsi="ＭＳ 明朝" w:hint="eastAsia"/>
                <w:sz w:val="20"/>
                <w:szCs w:val="20"/>
              </w:rPr>
              <w:t>自尊感情を</w:t>
            </w:r>
            <w:r w:rsidRPr="00A43A76">
              <w:rPr>
                <w:rFonts w:ascii="ＭＳ 明朝" w:hAnsi="ＭＳ 明朝" w:hint="eastAsia"/>
                <w:sz w:val="20"/>
                <w:szCs w:val="20"/>
              </w:rPr>
              <w:t>育み</w:t>
            </w:r>
            <w:r w:rsidR="00FF3AF1" w:rsidRPr="00A43A76">
              <w:rPr>
                <w:rFonts w:ascii="ＭＳ 明朝" w:hAnsi="ＭＳ 明朝" w:hint="eastAsia"/>
                <w:sz w:val="20"/>
                <w:szCs w:val="20"/>
              </w:rPr>
              <w:t>他者を尊重する</w:t>
            </w:r>
            <w:r w:rsidRPr="00A43A76">
              <w:rPr>
                <w:rFonts w:ascii="ＭＳ 明朝" w:hAnsi="ＭＳ 明朝" w:hint="eastAsia"/>
                <w:sz w:val="20"/>
                <w:szCs w:val="20"/>
              </w:rPr>
              <w:t>態度</w:t>
            </w:r>
            <w:r w:rsidR="00FF3AF1" w:rsidRPr="00A43A76">
              <w:rPr>
                <w:rFonts w:ascii="ＭＳ 明朝" w:hAnsi="ＭＳ 明朝" w:hint="eastAsia"/>
                <w:sz w:val="20"/>
                <w:szCs w:val="20"/>
              </w:rPr>
              <w:t>を育成する。</w:t>
            </w:r>
          </w:p>
          <w:p w14:paraId="21C71791" w14:textId="77777777" w:rsidR="00F93BA5" w:rsidRPr="00A43A76" w:rsidRDefault="00382226" w:rsidP="00382226">
            <w:pPr>
              <w:spacing w:line="300" w:lineRule="exact"/>
              <w:ind w:left="800" w:hangingChars="400" w:hanging="800"/>
              <w:rPr>
                <w:rFonts w:ascii="ＭＳ 明朝" w:hAnsi="ＭＳ 明朝"/>
                <w:sz w:val="20"/>
                <w:szCs w:val="20"/>
              </w:rPr>
            </w:pPr>
            <w:r w:rsidRPr="00A43A76">
              <w:rPr>
                <w:rFonts w:ascii="ＭＳ 明朝" w:hAnsi="ＭＳ 明朝" w:hint="eastAsia"/>
                <w:sz w:val="20"/>
                <w:szCs w:val="20"/>
              </w:rPr>
              <w:t xml:space="preserve">　　  ※生徒向け学校教育自己診断における人権の大切さを学ぶ機会度、命の大切さや社会のルールを学ぶ機会度</w:t>
            </w:r>
            <w:r w:rsidR="00BE4A25" w:rsidRPr="00A43A76">
              <w:rPr>
                <w:rFonts w:ascii="ＭＳ 明朝" w:hAnsi="ＭＳ 明朝" w:hint="eastAsia"/>
                <w:sz w:val="20"/>
                <w:szCs w:val="20"/>
              </w:rPr>
              <w:t>の平均を</w:t>
            </w:r>
            <w:r w:rsidR="00B61960" w:rsidRPr="00A43A76">
              <w:rPr>
                <w:rFonts w:ascii="ＭＳ 明朝" w:hAnsi="ＭＳ 明朝" w:hint="eastAsia"/>
                <w:sz w:val="20"/>
                <w:szCs w:val="20"/>
              </w:rPr>
              <w:t>、</w:t>
            </w:r>
            <w:r w:rsidRPr="00A43A76">
              <w:rPr>
                <w:rFonts w:ascii="ＭＳ 明朝" w:hAnsi="ＭＳ 明朝" w:hint="eastAsia"/>
                <w:sz w:val="20"/>
                <w:szCs w:val="20"/>
              </w:rPr>
              <w:t>令和</w:t>
            </w:r>
            <w:r w:rsidR="00BE4A25" w:rsidRPr="00A43A76">
              <w:rPr>
                <w:rFonts w:ascii="ＭＳ 明朝" w:hAnsi="ＭＳ 明朝" w:hint="eastAsia"/>
                <w:sz w:val="20"/>
                <w:szCs w:val="20"/>
              </w:rPr>
              <w:t>９</w:t>
            </w:r>
            <w:r w:rsidRPr="00A43A76">
              <w:rPr>
                <w:rFonts w:ascii="ＭＳ 明朝" w:hAnsi="ＭＳ 明朝" w:hint="eastAsia"/>
                <w:sz w:val="20"/>
                <w:szCs w:val="20"/>
              </w:rPr>
              <w:t>年度には</w:t>
            </w:r>
            <w:r w:rsidRPr="00A43A76">
              <w:rPr>
                <w:rFonts w:ascii="ＭＳ 明朝" w:hAnsi="ＭＳ 明朝"/>
                <w:sz w:val="20"/>
                <w:szCs w:val="20"/>
              </w:rPr>
              <w:t>9</w:t>
            </w:r>
            <w:r w:rsidR="00B61960" w:rsidRPr="00A43A76">
              <w:rPr>
                <w:rFonts w:ascii="ＭＳ 明朝" w:hAnsi="ＭＳ 明朝" w:hint="eastAsia"/>
                <w:sz w:val="20"/>
                <w:szCs w:val="20"/>
              </w:rPr>
              <w:t>2</w:t>
            </w:r>
            <w:r w:rsidRPr="00A43A76">
              <w:rPr>
                <w:rFonts w:ascii="ＭＳ 明朝" w:hAnsi="ＭＳ 明朝" w:hint="eastAsia"/>
                <w:sz w:val="20"/>
                <w:szCs w:val="20"/>
              </w:rPr>
              <w:t>%以上（</w:t>
            </w:r>
            <w:r w:rsidRPr="00A43A76">
              <w:rPr>
                <w:rFonts w:ascii="ＭＳ 明朝" w:hAnsi="ＭＳ 明朝"/>
                <w:sz w:val="20"/>
                <w:szCs w:val="20"/>
              </w:rPr>
              <w:t>R</w:t>
            </w:r>
            <w:r w:rsidR="00B61960" w:rsidRPr="00A43A76">
              <w:rPr>
                <w:rFonts w:ascii="ＭＳ 明朝" w:hAnsi="ＭＳ 明朝" w:hint="eastAsia"/>
                <w:sz w:val="20"/>
                <w:szCs w:val="20"/>
              </w:rPr>
              <w:t>４</w:t>
            </w:r>
            <w:r w:rsidRPr="00A43A76">
              <w:rPr>
                <w:rFonts w:ascii="ＭＳ 明朝" w:hAnsi="ＭＳ 明朝" w:hint="eastAsia"/>
                <w:sz w:val="20"/>
                <w:szCs w:val="20"/>
              </w:rPr>
              <w:t>:</w:t>
            </w:r>
            <w:r w:rsidR="00B61960" w:rsidRPr="00A43A76">
              <w:rPr>
                <w:rFonts w:ascii="ＭＳ 明朝" w:hAnsi="ＭＳ 明朝" w:hint="eastAsia"/>
                <w:sz w:val="20"/>
                <w:szCs w:val="20"/>
              </w:rPr>
              <w:t>84.8</w:t>
            </w:r>
            <w:r w:rsidRPr="00A43A76">
              <w:rPr>
                <w:rFonts w:ascii="ＭＳ 明朝" w:hAnsi="ＭＳ 明朝" w:hint="eastAsia"/>
                <w:sz w:val="20"/>
                <w:szCs w:val="20"/>
              </w:rPr>
              <w:t>%,</w:t>
            </w:r>
          </w:p>
          <w:p w14:paraId="00AA4961" w14:textId="16464B65" w:rsidR="00382226" w:rsidRPr="00A43A76" w:rsidRDefault="00382226" w:rsidP="00F93BA5">
            <w:pPr>
              <w:spacing w:line="300" w:lineRule="exact"/>
              <w:ind w:leftChars="400" w:left="840"/>
              <w:rPr>
                <w:rFonts w:ascii="ＭＳ 明朝" w:hAnsi="ＭＳ 明朝"/>
                <w:sz w:val="20"/>
                <w:szCs w:val="20"/>
              </w:rPr>
            </w:pPr>
            <w:r w:rsidRPr="00A43A76">
              <w:rPr>
                <w:rFonts w:ascii="ＭＳ 明朝" w:hAnsi="ＭＳ 明朝"/>
                <w:sz w:val="20"/>
                <w:szCs w:val="20"/>
              </w:rPr>
              <w:t>R</w:t>
            </w:r>
            <w:r w:rsidR="00B61960" w:rsidRPr="00A43A76">
              <w:rPr>
                <w:rFonts w:ascii="ＭＳ 明朝" w:hAnsi="ＭＳ 明朝" w:hint="eastAsia"/>
                <w:sz w:val="20"/>
                <w:szCs w:val="20"/>
              </w:rPr>
              <w:t>５</w:t>
            </w:r>
            <w:r w:rsidRPr="00A43A76">
              <w:rPr>
                <w:rFonts w:ascii="ＭＳ 明朝" w:hAnsi="ＭＳ 明朝" w:hint="eastAsia"/>
                <w:sz w:val="20"/>
                <w:szCs w:val="20"/>
              </w:rPr>
              <w:t>:</w:t>
            </w:r>
            <w:r w:rsidR="00B61960" w:rsidRPr="00A43A76">
              <w:rPr>
                <w:rFonts w:ascii="ＭＳ 明朝" w:hAnsi="ＭＳ 明朝" w:hint="eastAsia"/>
                <w:sz w:val="20"/>
                <w:szCs w:val="20"/>
              </w:rPr>
              <w:t>87.5</w:t>
            </w:r>
            <w:r w:rsidRPr="00A43A76">
              <w:rPr>
                <w:rFonts w:ascii="ＭＳ 明朝" w:hAnsi="ＭＳ 明朝" w:hint="eastAsia"/>
                <w:sz w:val="20"/>
                <w:szCs w:val="20"/>
              </w:rPr>
              <w:t>%,</w:t>
            </w:r>
            <w:r w:rsidRPr="00A43A76">
              <w:rPr>
                <w:rFonts w:ascii="ＭＳ 明朝" w:hAnsi="ＭＳ 明朝"/>
                <w:sz w:val="20"/>
                <w:szCs w:val="20"/>
              </w:rPr>
              <w:t>R</w:t>
            </w:r>
            <w:r w:rsidR="00B61960" w:rsidRPr="00A43A76">
              <w:rPr>
                <w:rFonts w:ascii="ＭＳ 明朝" w:hAnsi="ＭＳ 明朝" w:hint="eastAsia"/>
                <w:sz w:val="20"/>
                <w:szCs w:val="20"/>
              </w:rPr>
              <w:t>６</w:t>
            </w:r>
            <w:r w:rsidRPr="00A43A76">
              <w:rPr>
                <w:rFonts w:ascii="ＭＳ 明朝" w:hAnsi="ＭＳ 明朝" w:hint="eastAsia"/>
                <w:sz w:val="20"/>
                <w:szCs w:val="20"/>
              </w:rPr>
              <w:t>:</w:t>
            </w:r>
            <w:r w:rsidR="00B61960" w:rsidRPr="00A43A76">
              <w:rPr>
                <w:rFonts w:ascii="ＭＳ 明朝" w:hAnsi="ＭＳ 明朝" w:hint="eastAsia"/>
                <w:sz w:val="20"/>
                <w:szCs w:val="20"/>
              </w:rPr>
              <w:t>90.0</w:t>
            </w:r>
            <w:r w:rsidRPr="00A43A76">
              <w:rPr>
                <w:rFonts w:ascii="ＭＳ 明朝" w:hAnsi="ＭＳ 明朝" w:hint="eastAsia"/>
                <w:sz w:val="20"/>
                <w:szCs w:val="20"/>
              </w:rPr>
              <w:t>%）にする。</w:t>
            </w:r>
          </w:p>
          <w:p w14:paraId="326B0837" w14:textId="094ADD4E"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（２）生徒自らが、積極的・主体的に取り組む学校行事や生徒会活動、部活動を展開し集団の中で</w:t>
            </w:r>
            <w:r w:rsidR="00C54A6C" w:rsidRPr="00A43A76">
              <w:rPr>
                <w:rFonts w:ascii="ＭＳ 明朝" w:hAnsi="ＭＳ 明朝" w:hint="eastAsia"/>
                <w:sz w:val="20"/>
                <w:szCs w:val="20"/>
              </w:rPr>
              <w:t>他者</w:t>
            </w:r>
            <w:r w:rsidRPr="00A43A76">
              <w:rPr>
                <w:rFonts w:ascii="ＭＳ 明朝" w:hAnsi="ＭＳ 明朝" w:hint="eastAsia"/>
                <w:sz w:val="20"/>
                <w:szCs w:val="20"/>
              </w:rPr>
              <w:t>と調和しながら活動できる能力を育成する。</w:t>
            </w:r>
          </w:p>
          <w:p w14:paraId="4F27051A" w14:textId="40F6B6F8"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　　　※生徒向け学校教育自己診断における学校行事満足度を</w:t>
            </w:r>
            <w:r w:rsidRPr="00A43A76">
              <w:rPr>
                <w:rFonts w:ascii="ＭＳ 明朝" w:hAnsi="ＭＳ 明朝"/>
                <w:sz w:val="20"/>
                <w:szCs w:val="20"/>
              </w:rPr>
              <w:t>92</w:t>
            </w:r>
            <w:r w:rsidRPr="00A43A76">
              <w:rPr>
                <w:rFonts w:ascii="ＭＳ 明朝" w:hAnsi="ＭＳ 明朝" w:hint="eastAsia"/>
                <w:sz w:val="20"/>
                <w:szCs w:val="20"/>
              </w:rPr>
              <w:t>%以上（</w:t>
            </w:r>
            <w:r w:rsidRPr="00A43A76">
              <w:rPr>
                <w:rFonts w:ascii="ＭＳ 明朝" w:hAnsi="ＭＳ 明朝"/>
                <w:sz w:val="20"/>
                <w:szCs w:val="20"/>
              </w:rPr>
              <w:t>R</w:t>
            </w:r>
            <w:r w:rsidR="004870E3" w:rsidRPr="00A43A76">
              <w:rPr>
                <w:rFonts w:ascii="ＭＳ 明朝" w:hAnsi="ＭＳ 明朝" w:hint="eastAsia"/>
                <w:sz w:val="20"/>
                <w:szCs w:val="20"/>
              </w:rPr>
              <w:t>４</w:t>
            </w:r>
            <w:r w:rsidRPr="00A43A76">
              <w:rPr>
                <w:rFonts w:ascii="ＭＳ 明朝" w:hAnsi="ＭＳ 明朝" w:hint="eastAsia"/>
                <w:sz w:val="20"/>
                <w:szCs w:val="20"/>
              </w:rPr>
              <w:t>:</w:t>
            </w:r>
            <w:r w:rsidRPr="00A43A76">
              <w:rPr>
                <w:rFonts w:ascii="ＭＳ 明朝" w:hAnsi="ＭＳ 明朝"/>
                <w:sz w:val="20"/>
                <w:szCs w:val="20"/>
              </w:rPr>
              <w:t>9</w:t>
            </w:r>
            <w:r w:rsidR="004870E3" w:rsidRPr="00A43A76">
              <w:rPr>
                <w:rFonts w:ascii="ＭＳ 明朝" w:hAnsi="ＭＳ 明朝"/>
                <w:sz w:val="20"/>
                <w:szCs w:val="20"/>
              </w:rPr>
              <w:t>3</w:t>
            </w:r>
            <w:r w:rsidRPr="00A43A76">
              <w:rPr>
                <w:rFonts w:ascii="ＭＳ 明朝" w:hAnsi="ＭＳ 明朝"/>
                <w:sz w:val="20"/>
                <w:szCs w:val="20"/>
              </w:rPr>
              <w:t>.</w:t>
            </w:r>
            <w:r w:rsidR="004870E3" w:rsidRPr="00A43A76">
              <w:rPr>
                <w:rFonts w:ascii="ＭＳ 明朝" w:hAnsi="ＭＳ 明朝"/>
                <w:sz w:val="20"/>
                <w:szCs w:val="20"/>
              </w:rPr>
              <w:t>2</w:t>
            </w:r>
            <w:r w:rsidRPr="00A43A76">
              <w:rPr>
                <w:rFonts w:ascii="ＭＳ 明朝" w:hAnsi="ＭＳ 明朝" w:hint="eastAsia"/>
                <w:sz w:val="20"/>
                <w:szCs w:val="20"/>
              </w:rPr>
              <w:t>%,</w:t>
            </w:r>
            <w:r w:rsidRPr="00A43A76">
              <w:rPr>
                <w:rFonts w:ascii="ＭＳ 明朝" w:hAnsi="ＭＳ 明朝"/>
                <w:sz w:val="20"/>
                <w:szCs w:val="20"/>
              </w:rPr>
              <w:t>R</w:t>
            </w:r>
            <w:r w:rsidR="004870E3" w:rsidRPr="00A43A76">
              <w:rPr>
                <w:rFonts w:ascii="ＭＳ 明朝" w:hAnsi="ＭＳ 明朝" w:hint="eastAsia"/>
                <w:sz w:val="20"/>
                <w:szCs w:val="20"/>
              </w:rPr>
              <w:t>５</w:t>
            </w:r>
            <w:r w:rsidRPr="00A43A76">
              <w:rPr>
                <w:rFonts w:ascii="ＭＳ 明朝" w:hAnsi="ＭＳ 明朝" w:hint="eastAsia"/>
                <w:sz w:val="20"/>
                <w:szCs w:val="20"/>
              </w:rPr>
              <w:t>:</w:t>
            </w:r>
            <w:r w:rsidRPr="00A43A76">
              <w:rPr>
                <w:rFonts w:ascii="ＭＳ 明朝" w:hAnsi="ＭＳ 明朝"/>
                <w:sz w:val="20"/>
                <w:szCs w:val="20"/>
              </w:rPr>
              <w:t>93.</w:t>
            </w:r>
            <w:r w:rsidR="004870E3" w:rsidRPr="00A43A76">
              <w:rPr>
                <w:rFonts w:ascii="ＭＳ 明朝" w:hAnsi="ＭＳ 明朝"/>
                <w:sz w:val="20"/>
                <w:szCs w:val="20"/>
              </w:rPr>
              <w:t>1</w:t>
            </w:r>
            <w:r w:rsidRPr="00A43A76">
              <w:rPr>
                <w:rFonts w:ascii="ＭＳ 明朝" w:hAnsi="ＭＳ 明朝" w:hint="eastAsia"/>
                <w:sz w:val="20"/>
                <w:szCs w:val="20"/>
              </w:rPr>
              <w:t>%</w:t>
            </w:r>
            <w:r w:rsidR="00C54A6C" w:rsidRPr="00A43A76">
              <w:rPr>
                <w:rFonts w:ascii="ＭＳ 明朝" w:hAnsi="ＭＳ 明朝"/>
                <w:sz w:val="20"/>
                <w:szCs w:val="20"/>
              </w:rPr>
              <w:t>,</w:t>
            </w:r>
            <w:r w:rsidR="00C54A6C" w:rsidRPr="00A43A76">
              <w:rPr>
                <w:rFonts w:hint="eastAsia"/>
              </w:rPr>
              <w:t xml:space="preserve"> </w:t>
            </w:r>
            <w:r w:rsidR="00C54A6C" w:rsidRPr="00A43A76">
              <w:rPr>
                <w:rFonts w:ascii="ＭＳ 明朝" w:hAnsi="ＭＳ 明朝" w:hint="eastAsia"/>
                <w:sz w:val="20"/>
                <w:szCs w:val="20"/>
              </w:rPr>
              <w:t>R６:95.1%</w:t>
            </w:r>
            <w:r w:rsidRPr="00A43A76">
              <w:rPr>
                <w:rFonts w:ascii="ＭＳ 明朝" w:hAnsi="ＭＳ 明朝" w:hint="eastAsia"/>
                <w:sz w:val="20"/>
                <w:szCs w:val="20"/>
              </w:rPr>
              <w:t>）</w:t>
            </w:r>
            <w:r w:rsidR="004870E3" w:rsidRPr="00A43A76">
              <w:rPr>
                <w:rFonts w:ascii="ＭＳ 明朝" w:hAnsi="ＭＳ 明朝" w:hint="eastAsia"/>
                <w:sz w:val="20"/>
                <w:szCs w:val="20"/>
              </w:rPr>
              <w:t>で維持</w:t>
            </w:r>
            <w:r w:rsidRPr="00A43A76">
              <w:rPr>
                <w:rFonts w:ascii="ＭＳ 明朝" w:hAnsi="ＭＳ 明朝" w:hint="eastAsia"/>
                <w:sz w:val="20"/>
                <w:szCs w:val="20"/>
              </w:rPr>
              <w:t>する。</w:t>
            </w:r>
          </w:p>
          <w:p w14:paraId="2DAA1B52" w14:textId="77777777" w:rsidR="009D695F" w:rsidRPr="00A43A76" w:rsidRDefault="00082009" w:rsidP="00F93BA5">
            <w:pPr>
              <w:spacing w:line="300" w:lineRule="exact"/>
              <w:ind w:left="600" w:hangingChars="300" w:hanging="600"/>
              <w:rPr>
                <w:rFonts w:ascii="ＭＳ 明朝" w:hAnsi="ＭＳ 明朝"/>
                <w:sz w:val="20"/>
                <w:szCs w:val="20"/>
              </w:rPr>
            </w:pPr>
            <w:r w:rsidRPr="00A43A76">
              <w:rPr>
                <w:rFonts w:ascii="ＭＳ 明朝" w:hAnsi="ＭＳ 明朝" w:hint="eastAsia"/>
                <w:sz w:val="20"/>
                <w:szCs w:val="20"/>
              </w:rPr>
              <w:t>（３）高大・企業連携を盛り込んだ３年間のキャリアプランを確立させ、外部人材</w:t>
            </w:r>
            <w:r w:rsidR="00F93BA5" w:rsidRPr="00A43A76">
              <w:rPr>
                <w:rFonts w:ascii="ＭＳ 明朝" w:hAnsi="ＭＳ 明朝" w:hint="eastAsia"/>
                <w:sz w:val="20"/>
                <w:szCs w:val="20"/>
              </w:rPr>
              <w:t>等も</w:t>
            </w:r>
            <w:r w:rsidRPr="00A43A76">
              <w:rPr>
                <w:rFonts w:ascii="ＭＳ 明朝" w:hAnsi="ＭＳ 明朝" w:hint="eastAsia"/>
                <w:sz w:val="20"/>
                <w:szCs w:val="20"/>
              </w:rPr>
              <w:t>積極的に活用し</w:t>
            </w:r>
            <w:r w:rsidR="00F93BA5" w:rsidRPr="00A43A76">
              <w:rPr>
                <w:rFonts w:ascii="ＭＳ 明朝" w:hAnsi="ＭＳ 明朝" w:hint="eastAsia"/>
                <w:sz w:val="20"/>
                <w:szCs w:val="20"/>
              </w:rPr>
              <w:t>て自己発見・自己実現に向けたキャリア教育の充実を図る。</w:t>
            </w:r>
          </w:p>
          <w:p w14:paraId="7AE3B268" w14:textId="5817911F" w:rsidR="00F93BA5" w:rsidRPr="00A43A76" w:rsidRDefault="009D695F" w:rsidP="00F93BA5">
            <w:pPr>
              <w:spacing w:line="300" w:lineRule="exact"/>
              <w:ind w:left="600" w:hangingChars="300" w:hanging="600"/>
              <w:rPr>
                <w:rFonts w:ascii="ＭＳ 明朝" w:hAnsi="ＭＳ 明朝"/>
                <w:sz w:val="20"/>
                <w:szCs w:val="20"/>
              </w:rPr>
            </w:pPr>
            <w:r w:rsidRPr="00A43A76">
              <w:rPr>
                <w:rFonts w:ascii="ＭＳ 明朝" w:hAnsi="ＭＳ 明朝" w:hint="eastAsia"/>
                <w:sz w:val="20"/>
                <w:szCs w:val="20"/>
              </w:rPr>
              <w:t>（４）生徒が安全安心に学ぶことができるよう、施設設備の充実・改善に努める。</w:t>
            </w:r>
          </w:p>
          <w:p w14:paraId="07773096" w14:textId="77777777" w:rsidR="005E2700" w:rsidRPr="00A43A76" w:rsidRDefault="005E2700" w:rsidP="00082009">
            <w:pPr>
              <w:spacing w:line="300" w:lineRule="exact"/>
              <w:rPr>
                <w:rFonts w:ascii="ＭＳ 明朝" w:hAnsi="ＭＳ 明朝"/>
                <w:sz w:val="20"/>
                <w:szCs w:val="20"/>
              </w:rPr>
            </w:pPr>
          </w:p>
          <w:p w14:paraId="2CE0976D" w14:textId="41984F0A" w:rsidR="00082009" w:rsidRPr="00A43A76" w:rsidRDefault="00082009" w:rsidP="00082009">
            <w:pPr>
              <w:spacing w:line="300" w:lineRule="exact"/>
              <w:rPr>
                <w:rFonts w:ascii="ＭＳ 明朝" w:hAnsi="ＭＳ 明朝"/>
                <w:sz w:val="20"/>
                <w:szCs w:val="20"/>
              </w:rPr>
            </w:pPr>
            <w:r w:rsidRPr="00A43A76">
              <w:rPr>
                <w:rFonts w:ascii="ＭＳ 明朝" w:hAnsi="ＭＳ 明朝" w:hint="eastAsia"/>
                <w:sz w:val="20"/>
                <w:szCs w:val="20"/>
              </w:rPr>
              <w:t xml:space="preserve">３　</w:t>
            </w:r>
            <w:r w:rsidR="00F93BA5" w:rsidRPr="00A43A76">
              <w:rPr>
                <w:rFonts w:ascii="ＭＳ 明朝" w:hAnsi="ＭＳ 明朝" w:hint="eastAsia"/>
                <w:sz w:val="20"/>
                <w:szCs w:val="20"/>
              </w:rPr>
              <w:t>広報活動の充実</w:t>
            </w:r>
            <w:r w:rsidR="00DE63D2" w:rsidRPr="00A43A76">
              <w:rPr>
                <w:rFonts w:ascii="ＭＳ 明朝" w:hAnsi="ＭＳ 明朝" w:hint="eastAsia"/>
                <w:sz w:val="20"/>
                <w:szCs w:val="20"/>
              </w:rPr>
              <w:t>による魅力発信の促進と地域に開かれた学校づくり</w:t>
            </w:r>
          </w:p>
          <w:p w14:paraId="32FEC39E" w14:textId="1EEF3E1E" w:rsidR="00082009" w:rsidRPr="00A43A76" w:rsidRDefault="00F93BA5" w:rsidP="00082009">
            <w:pPr>
              <w:spacing w:line="300" w:lineRule="exact"/>
              <w:rPr>
                <w:rFonts w:ascii="ＭＳ ゴシック" w:eastAsia="ＭＳ ゴシック" w:hAnsi="ＭＳ ゴシック"/>
                <w:color w:val="000000"/>
              </w:rPr>
            </w:pPr>
            <w:r w:rsidRPr="00A43A76">
              <w:rPr>
                <w:rFonts w:ascii="ＭＳ 明朝" w:hAnsi="ＭＳ 明朝" w:hint="eastAsia"/>
                <w:sz w:val="20"/>
                <w:szCs w:val="20"/>
              </w:rPr>
              <w:t>（</w:t>
            </w:r>
            <w:r w:rsidR="00DE63D2" w:rsidRPr="00A43A76">
              <w:rPr>
                <w:rFonts w:ascii="ＭＳ 明朝" w:hAnsi="ＭＳ 明朝" w:hint="eastAsia"/>
                <w:sz w:val="20"/>
                <w:szCs w:val="20"/>
              </w:rPr>
              <w:t>１</w:t>
            </w:r>
            <w:r w:rsidRPr="00A43A76">
              <w:rPr>
                <w:rFonts w:ascii="ＭＳ 明朝" w:hAnsi="ＭＳ 明朝" w:hint="eastAsia"/>
                <w:sz w:val="20"/>
                <w:szCs w:val="20"/>
              </w:rPr>
              <w:t>）webサイトや公式SNSをはじめ、</w:t>
            </w:r>
            <w:r w:rsidR="00082009" w:rsidRPr="00A43A76">
              <w:rPr>
                <w:rFonts w:ascii="ＭＳ 明朝" w:hAnsi="ＭＳ 明朝" w:hint="eastAsia"/>
                <w:sz w:val="20"/>
                <w:szCs w:val="20"/>
              </w:rPr>
              <w:t>学校説明会・中学校訪問などあらゆる機会を活用し、本校の教育活動の情報発信を</w:t>
            </w:r>
            <w:r w:rsidRPr="00A43A76">
              <w:rPr>
                <w:rFonts w:ascii="ＭＳ 明朝" w:hAnsi="ＭＳ 明朝" w:hint="eastAsia"/>
                <w:sz w:val="20"/>
                <w:szCs w:val="20"/>
              </w:rPr>
              <w:t>積極的に展開する</w:t>
            </w:r>
            <w:r w:rsidR="00082009" w:rsidRPr="00A43A76">
              <w:rPr>
                <w:rFonts w:ascii="ＭＳ 明朝" w:hAnsi="ＭＳ 明朝" w:hint="eastAsia"/>
                <w:sz w:val="20"/>
                <w:szCs w:val="20"/>
              </w:rPr>
              <w:t>。</w:t>
            </w:r>
          </w:p>
          <w:p w14:paraId="42396604" w14:textId="6E981187" w:rsidR="005E2700" w:rsidRPr="00A43A76" w:rsidRDefault="00DE63D2" w:rsidP="00082009">
            <w:pPr>
              <w:spacing w:line="300" w:lineRule="exact"/>
              <w:rPr>
                <w:rFonts w:ascii="ＭＳ 明朝" w:hAnsi="ＭＳ 明朝"/>
                <w:color w:val="000000"/>
                <w:sz w:val="20"/>
                <w:szCs w:val="20"/>
              </w:rPr>
            </w:pPr>
            <w:r w:rsidRPr="00A43A76">
              <w:rPr>
                <w:rFonts w:ascii="ＭＳ 明朝" w:hAnsi="ＭＳ 明朝" w:hint="eastAsia"/>
                <w:color w:val="000000"/>
                <w:sz w:val="20"/>
                <w:szCs w:val="20"/>
              </w:rPr>
              <w:t>（２）支援学校、近隣のこども園、小・中学校および地域社会との交流やボランティア活動を通じて、共生社会の担い手となる生徒を育成する。</w:t>
            </w:r>
          </w:p>
          <w:p w14:paraId="52D5E86B" w14:textId="77777777" w:rsidR="00DE63D2" w:rsidRPr="00A43A76" w:rsidRDefault="00DE63D2" w:rsidP="00082009">
            <w:pPr>
              <w:spacing w:line="300" w:lineRule="exact"/>
              <w:rPr>
                <w:rFonts w:ascii="ＭＳ 明朝" w:hAnsi="ＭＳ 明朝"/>
                <w:color w:val="000000"/>
                <w:sz w:val="20"/>
                <w:szCs w:val="20"/>
              </w:rPr>
            </w:pPr>
          </w:p>
          <w:p w14:paraId="64892D27" w14:textId="4E777D6F" w:rsidR="005E2700" w:rsidRPr="00A43A76" w:rsidRDefault="00F93BA5" w:rsidP="00082009">
            <w:pPr>
              <w:spacing w:line="300" w:lineRule="exact"/>
              <w:rPr>
                <w:rFonts w:ascii="ＭＳ 明朝" w:hAnsi="ＭＳ 明朝"/>
                <w:color w:val="000000"/>
                <w:sz w:val="20"/>
                <w:szCs w:val="20"/>
              </w:rPr>
            </w:pPr>
            <w:r w:rsidRPr="00A43A76">
              <w:rPr>
                <w:rFonts w:ascii="ＭＳ 明朝" w:hAnsi="ＭＳ 明朝" w:hint="eastAsia"/>
                <w:color w:val="000000"/>
                <w:sz w:val="20"/>
                <w:szCs w:val="20"/>
              </w:rPr>
              <w:t xml:space="preserve">４　</w:t>
            </w:r>
            <w:r w:rsidR="005E2700" w:rsidRPr="00A43A76">
              <w:rPr>
                <w:rFonts w:ascii="ＭＳ 明朝" w:hAnsi="ＭＳ 明朝" w:hint="eastAsia"/>
                <w:color w:val="000000"/>
                <w:sz w:val="20"/>
                <w:szCs w:val="20"/>
              </w:rPr>
              <w:t>教職員の働き方改革を</w:t>
            </w:r>
            <w:r w:rsidRPr="00A43A76">
              <w:rPr>
                <w:rFonts w:ascii="ＭＳ 明朝" w:hAnsi="ＭＳ 明朝" w:hint="eastAsia"/>
                <w:color w:val="000000"/>
                <w:sz w:val="20"/>
                <w:szCs w:val="20"/>
              </w:rPr>
              <w:t>促進</w:t>
            </w:r>
            <w:r w:rsidR="005E2700" w:rsidRPr="00A43A76">
              <w:rPr>
                <w:rFonts w:ascii="ＭＳ 明朝" w:hAnsi="ＭＳ 明朝" w:hint="eastAsia"/>
                <w:color w:val="000000"/>
                <w:sz w:val="20"/>
                <w:szCs w:val="20"/>
              </w:rPr>
              <w:t>させる学校組織づくり</w:t>
            </w:r>
          </w:p>
          <w:p w14:paraId="62430404" w14:textId="77777777" w:rsidR="009B365C" w:rsidRPr="00A43A76" w:rsidRDefault="00082009" w:rsidP="00F93BA5">
            <w:pPr>
              <w:spacing w:line="300" w:lineRule="exact"/>
              <w:rPr>
                <w:rFonts w:ascii="ＭＳ 明朝" w:hAnsi="ＭＳ 明朝"/>
                <w:color w:val="000000"/>
                <w:sz w:val="20"/>
                <w:szCs w:val="20"/>
              </w:rPr>
            </w:pPr>
            <w:r w:rsidRPr="00A43A76">
              <w:rPr>
                <w:rFonts w:ascii="ＭＳ 明朝" w:hAnsi="ＭＳ 明朝" w:hint="eastAsia"/>
                <w:color w:val="000000"/>
                <w:sz w:val="20"/>
                <w:szCs w:val="20"/>
              </w:rPr>
              <w:t>（</w:t>
            </w:r>
            <w:r w:rsidR="00F93BA5" w:rsidRPr="00A43A76">
              <w:rPr>
                <w:rFonts w:ascii="ＭＳ 明朝" w:hAnsi="ＭＳ 明朝" w:hint="eastAsia"/>
                <w:color w:val="000000"/>
                <w:sz w:val="20"/>
                <w:szCs w:val="20"/>
              </w:rPr>
              <w:t>１</w:t>
            </w:r>
            <w:r w:rsidRPr="00A43A76">
              <w:rPr>
                <w:rFonts w:ascii="ＭＳ 明朝" w:hAnsi="ＭＳ 明朝" w:hint="eastAsia"/>
                <w:color w:val="000000"/>
                <w:sz w:val="20"/>
                <w:szCs w:val="20"/>
              </w:rPr>
              <w:t>）業務の効率化（業務の精選と平準化）を図り、在校時間の縮減に努め教職員の健康管理と意識改革を行う。</w:t>
            </w:r>
          </w:p>
          <w:p w14:paraId="4B191362" w14:textId="2CE2464D" w:rsidR="00F93BA5" w:rsidRPr="00A43A76" w:rsidRDefault="00F93BA5" w:rsidP="00F93BA5">
            <w:pPr>
              <w:spacing w:line="300" w:lineRule="exact"/>
              <w:rPr>
                <w:rFonts w:ascii="ＭＳ ゴシック" w:eastAsia="ＭＳ ゴシック" w:hAnsi="ＭＳ ゴシック"/>
                <w:color w:val="000000"/>
              </w:rPr>
            </w:pPr>
          </w:p>
        </w:tc>
      </w:tr>
    </w:tbl>
    <w:p w14:paraId="307938BE" w14:textId="77777777" w:rsidR="001D401B" w:rsidRPr="00A43A76" w:rsidRDefault="001D401B" w:rsidP="004245A1">
      <w:pPr>
        <w:spacing w:line="300" w:lineRule="exact"/>
        <w:ind w:leftChars="-342" w:left="-718" w:firstLineChars="250" w:firstLine="525"/>
        <w:rPr>
          <w:rFonts w:ascii="ＭＳ ゴシック" w:eastAsia="ＭＳ ゴシック" w:hAnsi="ＭＳ ゴシック"/>
          <w:szCs w:val="21"/>
        </w:rPr>
      </w:pPr>
    </w:p>
    <w:p w14:paraId="35829D60" w14:textId="77777777" w:rsidR="00267D3C" w:rsidRPr="00A43A76" w:rsidRDefault="009B365C" w:rsidP="001D401B">
      <w:pPr>
        <w:spacing w:line="300" w:lineRule="exact"/>
        <w:ind w:leftChars="-342" w:left="-718" w:firstLineChars="250" w:firstLine="525"/>
        <w:rPr>
          <w:rFonts w:ascii="ＭＳ ゴシック" w:eastAsia="ＭＳ ゴシック" w:hAnsi="ＭＳ ゴシック"/>
          <w:szCs w:val="21"/>
        </w:rPr>
      </w:pPr>
      <w:r w:rsidRPr="00A43A76">
        <w:rPr>
          <w:rFonts w:ascii="ＭＳ ゴシック" w:eastAsia="ＭＳ ゴシック" w:hAnsi="ＭＳ ゴシック" w:hint="eastAsia"/>
          <w:szCs w:val="21"/>
        </w:rPr>
        <w:t>【</w:t>
      </w:r>
      <w:r w:rsidR="0037367C" w:rsidRPr="00A43A76">
        <w:rPr>
          <w:rFonts w:ascii="ＭＳ ゴシック" w:eastAsia="ＭＳ ゴシック" w:hAnsi="ＭＳ ゴシック" w:hint="eastAsia"/>
          <w:szCs w:val="21"/>
        </w:rPr>
        <w:t>学校教育自己診断</w:t>
      </w:r>
      <w:r w:rsidR="005E3C2A" w:rsidRPr="00A43A76">
        <w:rPr>
          <w:rFonts w:ascii="ＭＳ ゴシック" w:eastAsia="ＭＳ ゴシック" w:hAnsi="ＭＳ ゴシック" w:hint="eastAsia"/>
          <w:szCs w:val="21"/>
        </w:rPr>
        <w:t>の</w:t>
      </w:r>
      <w:r w:rsidR="0037367C" w:rsidRPr="00A43A76">
        <w:rPr>
          <w:rFonts w:ascii="ＭＳ ゴシック" w:eastAsia="ＭＳ ゴシック" w:hAnsi="ＭＳ ゴシック" w:hint="eastAsia"/>
          <w:szCs w:val="21"/>
        </w:rPr>
        <w:t>結果と分析・学校</w:t>
      </w:r>
      <w:r w:rsidR="00C158A6" w:rsidRPr="00A43A76">
        <w:rPr>
          <w:rFonts w:ascii="ＭＳ ゴシック" w:eastAsia="ＭＳ ゴシック" w:hAnsi="ＭＳ ゴシック" w:hint="eastAsia"/>
          <w:szCs w:val="21"/>
        </w:rPr>
        <w:t>運営</w:t>
      </w:r>
      <w:r w:rsidR="0037367C" w:rsidRPr="00A43A76">
        <w:rPr>
          <w:rFonts w:ascii="ＭＳ ゴシック" w:eastAsia="ＭＳ ゴシック" w:hAnsi="ＭＳ ゴシック" w:hint="eastAsia"/>
          <w:szCs w:val="21"/>
        </w:rPr>
        <w:t>協議会</w:t>
      </w:r>
      <w:r w:rsidR="0096649A" w:rsidRPr="00A43A76">
        <w:rPr>
          <w:rFonts w:ascii="ＭＳ ゴシック" w:eastAsia="ＭＳ ゴシック" w:hAnsi="ＭＳ ゴシック" w:hint="eastAsia"/>
          <w:szCs w:val="21"/>
        </w:rPr>
        <w:t>からの意見</w:t>
      </w:r>
      <w:r w:rsidRPr="00A43A7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43A76" w14:paraId="55B5D57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EDC493C" w14:textId="77777777" w:rsidR="00267D3C" w:rsidRPr="00A43A76" w:rsidRDefault="00267D3C" w:rsidP="001D401B">
            <w:pPr>
              <w:spacing w:line="300" w:lineRule="exact"/>
              <w:jc w:val="center"/>
              <w:rPr>
                <w:rFonts w:ascii="ＭＳ 明朝" w:hAnsi="ＭＳ 明朝"/>
                <w:sz w:val="20"/>
                <w:szCs w:val="20"/>
              </w:rPr>
            </w:pPr>
            <w:r w:rsidRPr="00A43A76">
              <w:rPr>
                <w:rFonts w:ascii="ＭＳ 明朝" w:hAnsi="ＭＳ 明朝" w:hint="eastAsia"/>
                <w:sz w:val="20"/>
                <w:szCs w:val="20"/>
              </w:rPr>
              <w:t>学校教育自己診断の結果と分析［</w:t>
            </w:r>
            <w:r w:rsidR="001C0509" w:rsidRPr="00A43A76">
              <w:rPr>
                <w:rFonts w:ascii="ＭＳ 明朝" w:hAnsi="ＭＳ 明朝" w:hint="eastAsia"/>
                <w:sz w:val="20"/>
                <w:szCs w:val="20"/>
              </w:rPr>
              <w:t xml:space="preserve">令和　　</w:t>
            </w:r>
            <w:r w:rsidR="001D401B" w:rsidRPr="00A43A76">
              <w:rPr>
                <w:rFonts w:ascii="ＭＳ 明朝" w:hAnsi="ＭＳ 明朝" w:hint="eastAsia"/>
                <w:sz w:val="20"/>
                <w:szCs w:val="20"/>
              </w:rPr>
              <w:t xml:space="preserve">　</w:t>
            </w:r>
            <w:r w:rsidRPr="00A43A76">
              <w:rPr>
                <w:rFonts w:ascii="ＭＳ 明朝" w:hAnsi="ＭＳ 明朝" w:hint="eastAsia"/>
                <w:sz w:val="20"/>
                <w:szCs w:val="20"/>
              </w:rPr>
              <w:t>年</w:t>
            </w:r>
            <w:r w:rsidR="001D401B" w:rsidRPr="00A43A76">
              <w:rPr>
                <w:rFonts w:ascii="ＭＳ 明朝" w:hAnsi="ＭＳ 明朝" w:hint="eastAsia"/>
                <w:sz w:val="20"/>
                <w:szCs w:val="20"/>
              </w:rPr>
              <w:t xml:space="preserve">　</w:t>
            </w:r>
            <w:r w:rsidR="001C0509" w:rsidRPr="00A43A76">
              <w:rPr>
                <w:rFonts w:ascii="ＭＳ 明朝" w:hAnsi="ＭＳ 明朝" w:hint="eastAsia"/>
                <w:sz w:val="20"/>
                <w:szCs w:val="20"/>
              </w:rPr>
              <w:t xml:space="preserve">　</w:t>
            </w:r>
            <w:r w:rsidRPr="00A43A7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F26914" w14:textId="77777777" w:rsidR="00267D3C" w:rsidRPr="00A43A76" w:rsidRDefault="00267D3C" w:rsidP="00225A63">
            <w:pPr>
              <w:spacing w:line="300" w:lineRule="exact"/>
              <w:jc w:val="center"/>
              <w:rPr>
                <w:rFonts w:ascii="ＭＳ 明朝" w:hAnsi="ＭＳ 明朝"/>
                <w:sz w:val="20"/>
                <w:szCs w:val="20"/>
              </w:rPr>
            </w:pPr>
            <w:r w:rsidRPr="00A43A76">
              <w:rPr>
                <w:rFonts w:ascii="ＭＳ 明朝" w:hAnsi="ＭＳ 明朝" w:hint="eastAsia"/>
                <w:sz w:val="20"/>
                <w:szCs w:val="20"/>
              </w:rPr>
              <w:t>学校</w:t>
            </w:r>
            <w:r w:rsidR="00B063A9" w:rsidRPr="00A43A76">
              <w:rPr>
                <w:rFonts w:ascii="ＭＳ 明朝" w:hAnsi="ＭＳ 明朝" w:hint="eastAsia"/>
                <w:sz w:val="20"/>
                <w:szCs w:val="20"/>
              </w:rPr>
              <w:t>運営</w:t>
            </w:r>
            <w:r w:rsidRPr="00A43A76">
              <w:rPr>
                <w:rFonts w:ascii="ＭＳ 明朝" w:hAnsi="ＭＳ 明朝" w:hint="eastAsia"/>
                <w:sz w:val="20"/>
                <w:szCs w:val="20"/>
              </w:rPr>
              <w:t>協議会</w:t>
            </w:r>
            <w:r w:rsidR="00225A63" w:rsidRPr="00A43A76">
              <w:rPr>
                <w:rFonts w:ascii="ＭＳ 明朝" w:hAnsi="ＭＳ 明朝" w:hint="eastAsia"/>
                <w:sz w:val="20"/>
                <w:szCs w:val="20"/>
              </w:rPr>
              <w:t>からの意見</w:t>
            </w:r>
          </w:p>
        </w:tc>
      </w:tr>
      <w:tr w:rsidR="0086696C" w:rsidRPr="00A43A76" w14:paraId="69EF7C3A" w14:textId="77777777" w:rsidTr="00AB00E6">
        <w:trPr>
          <w:trHeight w:val="981"/>
          <w:jc w:val="center"/>
        </w:trPr>
        <w:tc>
          <w:tcPr>
            <w:tcW w:w="6771" w:type="dxa"/>
            <w:shd w:val="clear" w:color="auto" w:fill="auto"/>
            <w:tcMar>
              <w:top w:w="113" w:type="dxa"/>
              <w:left w:w="113" w:type="dxa"/>
              <w:bottom w:w="113" w:type="dxa"/>
              <w:right w:w="113" w:type="dxa"/>
            </w:tcMar>
          </w:tcPr>
          <w:p w14:paraId="48AB74ED" w14:textId="77777777" w:rsidR="000B7F10" w:rsidRPr="00A43A76" w:rsidRDefault="000B7F10" w:rsidP="00AB00E6">
            <w:pPr>
              <w:spacing w:line="280" w:lineRule="exact"/>
              <w:rPr>
                <w:rFonts w:ascii="ＭＳ 明朝" w:hAnsi="ＭＳ 明朝"/>
                <w:color w:val="D9D9D9"/>
                <w:sz w:val="20"/>
                <w:szCs w:val="20"/>
              </w:rPr>
            </w:pPr>
          </w:p>
          <w:p w14:paraId="5BA70545" w14:textId="77777777" w:rsidR="009D695F" w:rsidRPr="00A43A76" w:rsidRDefault="009D695F" w:rsidP="00AB00E6">
            <w:pPr>
              <w:spacing w:line="280" w:lineRule="exact"/>
              <w:rPr>
                <w:rFonts w:ascii="ＭＳ 明朝" w:hAnsi="ＭＳ 明朝"/>
                <w:color w:val="D9D9D9"/>
                <w:sz w:val="20"/>
                <w:szCs w:val="20"/>
              </w:rPr>
            </w:pPr>
          </w:p>
          <w:p w14:paraId="631CF820" w14:textId="77777777" w:rsidR="009D695F" w:rsidRPr="00A43A76" w:rsidRDefault="009D695F" w:rsidP="00AB00E6">
            <w:pPr>
              <w:spacing w:line="280" w:lineRule="exact"/>
              <w:rPr>
                <w:rFonts w:ascii="ＭＳ 明朝" w:hAnsi="ＭＳ 明朝"/>
                <w:color w:val="D9D9D9"/>
                <w:sz w:val="20"/>
                <w:szCs w:val="20"/>
              </w:rPr>
            </w:pPr>
          </w:p>
          <w:p w14:paraId="4D7FFD05" w14:textId="77777777" w:rsidR="009D695F" w:rsidRPr="00A43A76" w:rsidRDefault="009D695F" w:rsidP="00AB00E6">
            <w:pPr>
              <w:spacing w:line="280" w:lineRule="exact"/>
              <w:rPr>
                <w:rFonts w:ascii="ＭＳ 明朝" w:hAnsi="ＭＳ 明朝"/>
                <w:color w:val="D9D9D9"/>
                <w:sz w:val="20"/>
                <w:szCs w:val="20"/>
              </w:rPr>
            </w:pPr>
          </w:p>
          <w:p w14:paraId="0FD3A488" w14:textId="77777777" w:rsidR="009D695F" w:rsidRPr="00A43A76" w:rsidRDefault="009D695F" w:rsidP="00AB00E6">
            <w:pPr>
              <w:spacing w:line="280" w:lineRule="exact"/>
              <w:rPr>
                <w:rFonts w:ascii="ＭＳ 明朝" w:hAnsi="ＭＳ 明朝"/>
                <w:color w:val="D9D9D9"/>
                <w:sz w:val="20"/>
                <w:szCs w:val="20"/>
              </w:rPr>
            </w:pPr>
          </w:p>
          <w:p w14:paraId="69BDE883" w14:textId="77777777" w:rsidR="009D695F" w:rsidRPr="00A43A76" w:rsidRDefault="009D695F" w:rsidP="00AB00E6">
            <w:pPr>
              <w:spacing w:line="280" w:lineRule="exact"/>
              <w:rPr>
                <w:rFonts w:ascii="ＭＳ 明朝" w:hAnsi="ＭＳ 明朝"/>
                <w:color w:val="D9D9D9"/>
                <w:sz w:val="20"/>
                <w:szCs w:val="20"/>
              </w:rPr>
            </w:pPr>
          </w:p>
          <w:p w14:paraId="1C5B0FF1" w14:textId="77777777" w:rsidR="009D695F" w:rsidRPr="00A43A76" w:rsidRDefault="009D695F" w:rsidP="00AB00E6">
            <w:pPr>
              <w:spacing w:line="280" w:lineRule="exact"/>
              <w:rPr>
                <w:rFonts w:ascii="ＭＳ 明朝" w:hAnsi="ＭＳ 明朝"/>
                <w:color w:val="D9D9D9"/>
                <w:sz w:val="20"/>
                <w:szCs w:val="20"/>
              </w:rPr>
            </w:pPr>
          </w:p>
          <w:p w14:paraId="6DFC1D30" w14:textId="77777777" w:rsidR="009D695F" w:rsidRPr="00A43A76" w:rsidRDefault="009D695F" w:rsidP="00AB00E6">
            <w:pPr>
              <w:spacing w:line="280" w:lineRule="exact"/>
              <w:rPr>
                <w:rFonts w:ascii="ＭＳ 明朝" w:hAnsi="ＭＳ 明朝"/>
                <w:color w:val="D9D9D9"/>
                <w:sz w:val="20"/>
                <w:szCs w:val="20"/>
              </w:rPr>
            </w:pPr>
          </w:p>
          <w:p w14:paraId="0FCC7AF3" w14:textId="77777777" w:rsidR="009D695F" w:rsidRPr="00A43A76" w:rsidRDefault="009D695F" w:rsidP="00AB00E6">
            <w:pPr>
              <w:spacing w:line="280" w:lineRule="exact"/>
              <w:rPr>
                <w:rFonts w:ascii="ＭＳ 明朝" w:hAnsi="ＭＳ 明朝"/>
                <w:color w:val="D9D9D9"/>
                <w:sz w:val="20"/>
                <w:szCs w:val="20"/>
              </w:rPr>
            </w:pPr>
          </w:p>
          <w:p w14:paraId="2AF584E4" w14:textId="77777777" w:rsidR="009D695F" w:rsidRPr="00A43A76" w:rsidRDefault="009D695F" w:rsidP="00AB00E6">
            <w:pPr>
              <w:spacing w:line="280" w:lineRule="exact"/>
              <w:rPr>
                <w:rFonts w:ascii="ＭＳ 明朝" w:hAnsi="ＭＳ 明朝"/>
                <w:color w:val="D9D9D9"/>
                <w:sz w:val="20"/>
                <w:szCs w:val="20"/>
              </w:rPr>
            </w:pPr>
          </w:p>
          <w:p w14:paraId="69E70506" w14:textId="77777777" w:rsidR="009D695F" w:rsidRPr="00A43A76" w:rsidRDefault="009D695F" w:rsidP="00AB00E6">
            <w:pPr>
              <w:spacing w:line="280" w:lineRule="exact"/>
              <w:rPr>
                <w:rFonts w:ascii="ＭＳ 明朝" w:hAnsi="ＭＳ 明朝"/>
                <w:color w:val="D9D9D9"/>
                <w:sz w:val="20"/>
                <w:szCs w:val="20"/>
              </w:rPr>
            </w:pPr>
          </w:p>
          <w:p w14:paraId="6AB43212" w14:textId="77777777" w:rsidR="009D695F" w:rsidRPr="00A43A76" w:rsidRDefault="009D695F" w:rsidP="00AB00E6">
            <w:pPr>
              <w:spacing w:line="280" w:lineRule="exact"/>
              <w:rPr>
                <w:rFonts w:ascii="ＭＳ 明朝" w:hAnsi="ＭＳ 明朝"/>
                <w:color w:val="D9D9D9"/>
                <w:sz w:val="20"/>
                <w:szCs w:val="20"/>
              </w:rPr>
            </w:pPr>
          </w:p>
          <w:p w14:paraId="60D10C29" w14:textId="77777777" w:rsidR="009D695F" w:rsidRPr="00A43A76" w:rsidRDefault="009D695F" w:rsidP="00AB00E6">
            <w:pPr>
              <w:spacing w:line="280" w:lineRule="exact"/>
              <w:rPr>
                <w:rFonts w:ascii="ＭＳ 明朝" w:hAnsi="ＭＳ 明朝"/>
                <w:color w:val="D9D9D9"/>
                <w:sz w:val="20"/>
                <w:szCs w:val="20"/>
              </w:rPr>
            </w:pPr>
          </w:p>
          <w:p w14:paraId="3BCC2993" w14:textId="77777777" w:rsidR="009D695F" w:rsidRPr="00A43A76" w:rsidRDefault="009D695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263CE56" w14:textId="77777777" w:rsidR="00AE2843" w:rsidRPr="00A43A76" w:rsidRDefault="00AE2843" w:rsidP="00AB00E6">
            <w:pPr>
              <w:spacing w:line="280" w:lineRule="exact"/>
              <w:rPr>
                <w:rFonts w:ascii="ＭＳ 明朝" w:hAnsi="ＭＳ 明朝"/>
                <w:color w:val="D9D9D9"/>
                <w:sz w:val="20"/>
                <w:szCs w:val="20"/>
              </w:rPr>
            </w:pPr>
          </w:p>
        </w:tc>
      </w:tr>
    </w:tbl>
    <w:p w14:paraId="237DA5BF" w14:textId="77777777" w:rsidR="0086696C" w:rsidRPr="00A43A76" w:rsidRDefault="0086696C" w:rsidP="0037367C">
      <w:pPr>
        <w:spacing w:line="120" w:lineRule="exact"/>
        <w:ind w:leftChars="-428" w:left="-899"/>
      </w:pPr>
    </w:p>
    <w:p w14:paraId="264C60B6" w14:textId="77777777" w:rsidR="00225A63" w:rsidRPr="00A43A76" w:rsidRDefault="00225A63" w:rsidP="00B44397">
      <w:pPr>
        <w:ind w:leftChars="-92" w:left="-4" w:hangingChars="90" w:hanging="189"/>
        <w:jc w:val="left"/>
        <w:rPr>
          <w:rFonts w:ascii="ＭＳ ゴシック" w:eastAsia="ＭＳ ゴシック" w:hAnsi="ＭＳ ゴシック"/>
          <w:szCs w:val="21"/>
        </w:rPr>
      </w:pPr>
    </w:p>
    <w:p w14:paraId="5B26F52A" w14:textId="77777777" w:rsidR="0086696C" w:rsidRPr="00A43A76" w:rsidRDefault="0037367C" w:rsidP="00B44397">
      <w:pPr>
        <w:ind w:leftChars="-92" w:left="-4" w:hangingChars="90" w:hanging="189"/>
        <w:jc w:val="left"/>
        <w:rPr>
          <w:rFonts w:ascii="ＭＳ ゴシック" w:eastAsia="ＭＳ ゴシック" w:hAnsi="ＭＳ ゴシック"/>
          <w:szCs w:val="21"/>
        </w:rPr>
      </w:pPr>
      <w:r w:rsidRPr="00A43A76">
        <w:rPr>
          <w:rFonts w:ascii="ＭＳ ゴシック" w:eastAsia="ＭＳ ゴシック" w:hAnsi="ＭＳ ゴシック" w:hint="eastAsia"/>
          <w:szCs w:val="21"/>
        </w:rPr>
        <w:t xml:space="preserve">３　</w:t>
      </w:r>
      <w:r w:rsidR="0086696C" w:rsidRPr="00A43A76">
        <w:rPr>
          <w:rFonts w:ascii="ＭＳ ゴシック" w:eastAsia="ＭＳ ゴシック" w:hAnsi="ＭＳ ゴシック" w:hint="eastAsia"/>
          <w:szCs w:val="21"/>
        </w:rPr>
        <w:t>本年度の取組</w:t>
      </w:r>
      <w:r w:rsidRPr="00A43A76">
        <w:rPr>
          <w:rFonts w:ascii="ＭＳ ゴシック" w:eastAsia="ＭＳ ゴシック" w:hAnsi="ＭＳ ゴシック" w:hint="eastAsia"/>
          <w:szCs w:val="21"/>
        </w:rPr>
        <w:t>内容</w:t>
      </w:r>
      <w:r w:rsidR="0086696C" w:rsidRPr="00A43A7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5528"/>
        <w:gridCol w:w="4253"/>
        <w:gridCol w:w="2091"/>
      </w:tblGrid>
      <w:tr w:rsidR="00897939" w:rsidRPr="00A43A76" w14:paraId="57B6C1CD" w14:textId="77777777" w:rsidTr="00732A01">
        <w:trPr>
          <w:jc w:val="center"/>
        </w:trPr>
        <w:tc>
          <w:tcPr>
            <w:tcW w:w="881" w:type="dxa"/>
            <w:shd w:val="clear" w:color="auto" w:fill="auto"/>
            <w:tcMar>
              <w:top w:w="85" w:type="dxa"/>
              <w:left w:w="85" w:type="dxa"/>
              <w:bottom w:w="85" w:type="dxa"/>
              <w:right w:w="85" w:type="dxa"/>
            </w:tcMar>
            <w:vAlign w:val="center"/>
          </w:tcPr>
          <w:p w14:paraId="00983E4E" w14:textId="77777777" w:rsidR="00897939" w:rsidRPr="00A43A76" w:rsidRDefault="00897939" w:rsidP="0054712D">
            <w:pPr>
              <w:spacing w:line="240" w:lineRule="exact"/>
              <w:jc w:val="center"/>
              <w:rPr>
                <w:rFonts w:ascii="ＭＳ 明朝" w:hAnsi="ＭＳ 明朝"/>
                <w:sz w:val="20"/>
                <w:szCs w:val="20"/>
              </w:rPr>
            </w:pPr>
            <w:r w:rsidRPr="00A43A76">
              <w:rPr>
                <w:rFonts w:ascii="ＭＳ 明朝" w:hAnsi="ＭＳ 明朝" w:hint="eastAsia"/>
                <w:sz w:val="20"/>
                <w:szCs w:val="20"/>
              </w:rPr>
              <w:t>中期的</w:t>
            </w:r>
          </w:p>
          <w:p w14:paraId="6B9AD4FB" w14:textId="77777777" w:rsidR="00897939" w:rsidRPr="00A43A76" w:rsidRDefault="00897939" w:rsidP="0054712D">
            <w:pPr>
              <w:spacing w:line="240" w:lineRule="exact"/>
              <w:jc w:val="center"/>
              <w:rPr>
                <w:rFonts w:ascii="ＭＳ 明朝" w:hAnsi="ＭＳ 明朝"/>
                <w:spacing w:val="-20"/>
                <w:sz w:val="20"/>
                <w:szCs w:val="20"/>
              </w:rPr>
            </w:pPr>
            <w:r w:rsidRPr="00A43A76">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2DE98631" w14:textId="77777777" w:rsidR="00897939" w:rsidRPr="00A43A76" w:rsidRDefault="00897939" w:rsidP="006B5B51">
            <w:pPr>
              <w:spacing w:line="320" w:lineRule="exact"/>
              <w:jc w:val="center"/>
              <w:rPr>
                <w:rFonts w:ascii="ＭＳ 明朝" w:hAnsi="ＭＳ 明朝"/>
                <w:sz w:val="20"/>
                <w:szCs w:val="20"/>
              </w:rPr>
            </w:pPr>
            <w:r w:rsidRPr="00A43A76">
              <w:rPr>
                <w:rFonts w:ascii="ＭＳ 明朝" w:hAnsi="ＭＳ 明朝" w:hint="eastAsia"/>
                <w:sz w:val="20"/>
                <w:szCs w:val="20"/>
              </w:rPr>
              <w:t>今年度の重点目標</w:t>
            </w:r>
          </w:p>
        </w:tc>
        <w:tc>
          <w:tcPr>
            <w:tcW w:w="5528" w:type="dxa"/>
            <w:tcBorders>
              <w:right w:val="dashed" w:sz="4" w:space="0" w:color="auto"/>
            </w:tcBorders>
            <w:shd w:val="clear" w:color="auto" w:fill="auto"/>
            <w:tcMar>
              <w:top w:w="85" w:type="dxa"/>
              <w:left w:w="85" w:type="dxa"/>
              <w:bottom w:w="85" w:type="dxa"/>
              <w:right w:w="85" w:type="dxa"/>
            </w:tcMar>
            <w:vAlign w:val="center"/>
          </w:tcPr>
          <w:p w14:paraId="72CDBF1E" w14:textId="77777777" w:rsidR="00897939" w:rsidRPr="00A43A76" w:rsidRDefault="00897939" w:rsidP="006B5B51">
            <w:pPr>
              <w:spacing w:line="320" w:lineRule="exact"/>
              <w:jc w:val="center"/>
              <w:rPr>
                <w:rFonts w:ascii="ＭＳ 明朝" w:hAnsi="ＭＳ 明朝"/>
                <w:sz w:val="20"/>
                <w:szCs w:val="20"/>
              </w:rPr>
            </w:pPr>
            <w:r w:rsidRPr="00A43A76">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5A29E060" w14:textId="0BEC9C7D" w:rsidR="00897939" w:rsidRPr="00A43A76" w:rsidRDefault="00897939" w:rsidP="006B5B51">
            <w:pPr>
              <w:spacing w:line="320" w:lineRule="exact"/>
              <w:jc w:val="center"/>
              <w:rPr>
                <w:rFonts w:ascii="ＭＳ 明朝" w:hAnsi="ＭＳ 明朝"/>
                <w:sz w:val="20"/>
                <w:szCs w:val="20"/>
              </w:rPr>
            </w:pPr>
            <w:r w:rsidRPr="00A43A76">
              <w:rPr>
                <w:rFonts w:ascii="ＭＳ 明朝" w:hAnsi="ＭＳ 明朝" w:hint="eastAsia"/>
                <w:sz w:val="20"/>
                <w:szCs w:val="20"/>
              </w:rPr>
              <w:t>評価指標</w:t>
            </w:r>
            <w:r w:rsidR="00AB00E6" w:rsidRPr="00A43A76">
              <w:rPr>
                <w:rFonts w:ascii="ＭＳ 明朝" w:hAnsi="ＭＳ 明朝" w:hint="eastAsia"/>
                <w:sz w:val="20"/>
                <w:szCs w:val="20"/>
              </w:rPr>
              <w:t>[R</w:t>
            </w:r>
            <w:r w:rsidR="00501BC0" w:rsidRPr="00A43A76">
              <w:rPr>
                <w:rFonts w:ascii="ＭＳ 明朝" w:hAnsi="ＭＳ 明朝" w:hint="eastAsia"/>
                <w:sz w:val="20"/>
                <w:szCs w:val="20"/>
              </w:rPr>
              <w:t>６</w:t>
            </w:r>
            <w:r w:rsidR="00AB00E6" w:rsidRPr="00A43A76">
              <w:rPr>
                <w:rFonts w:ascii="ＭＳ 明朝" w:hAnsi="ＭＳ 明朝" w:hint="eastAsia"/>
                <w:sz w:val="20"/>
                <w:szCs w:val="20"/>
              </w:rPr>
              <w:t>年度値]</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391B418" w14:textId="77777777" w:rsidR="00897939" w:rsidRPr="00A43A76" w:rsidRDefault="00897939" w:rsidP="006B5B51">
            <w:pPr>
              <w:spacing w:line="320" w:lineRule="exact"/>
              <w:jc w:val="center"/>
              <w:rPr>
                <w:rFonts w:ascii="ＭＳ 明朝" w:hAnsi="ＭＳ 明朝"/>
                <w:sz w:val="20"/>
                <w:szCs w:val="20"/>
              </w:rPr>
            </w:pPr>
            <w:r w:rsidRPr="00A43A76">
              <w:rPr>
                <w:rFonts w:ascii="ＭＳ 明朝" w:hAnsi="ＭＳ 明朝" w:hint="eastAsia"/>
                <w:sz w:val="20"/>
                <w:szCs w:val="20"/>
              </w:rPr>
              <w:t>自己評価</w:t>
            </w:r>
          </w:p>
        </w:tc>
      </w:tr>
      <w:tr w:rsidR="00082009" w:rsidRPr="00A43A76" w14:paraId="0072EE5E"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1935C172" w14:textId="77777777" w:rsidR="00082009" w:rsidRPr="00A43A76" w:rsidRDefault="00082009" w:rsidP="00382226">
            <w:pPr>
              <w:spacing w:line="320" w:lineRule="exact"/>
              <w:ind w:left="113" w:right="113"/>
              <w:jc w:val="center"/>
              <w:rPr>
                <w:rFonts w:ascii="ＭＳ 明朝" w:hAnsi="ＭＳ 明朝"/>
                <w:szCs w:val="21"/>
              </w:rPr>
            </w:pPr>
            <w:r w:rsidRPr="00A43A76">
              <w:rPr>
                <w:rFonts w:ascii="ＭＳ 明朝" w:hAnsi="ＭＳ 明朝" w:hint="eastAsia"/>
                <w:szCs w:val="21"/>
              </w:rPr>
              <w:t>１　確かな学力の</w:t>
            </w:r>
            <w:r w:rsidR="00382226" w:rsidRPr="00A43A76">
              <w:rPr>
                <w:rFonts w:ascii="ＭＳ 明朝" w:hAnsi="ＭＳ 明朝" w:hint="eastAsia"/>
                <w:szCs w:val="21"/>
              </w:rPr>
              <w:t>育成</w:t>
            </w:r>
          </w:p>
        </w:tc>
        <w:tc>
          <w:tcPr>
            <w:tcW w:w="2233" w:type="dxa"/>
            <w:shd w:val="clear" w:color="auto" w:fill="auto"/>
            <w:tcMar>
              <w:top w:w="85" w:type="dxa"/>
              <w:left w:w="85" w:type="dxa"/>
              <w:bottom w:w="85" w:type="dxa"/>
              <w:right w:w="85" w:type="dxa"/>
            </w:tcMar>
          </w:tcPr>
          <w:p w14:paraId="2243F93C" w14:textId="2E7D3772" w:rsidR="00082009" w:rsidRPr="00A43A76" w:rsidRDefault="00082009" w:rsidP="00382226">
            <w:pPr>
              <w:rPr>
                <w:rFonts w:ascii="ＭＳ 明朝" w:hAnsi="ＭＳ 明朝"/>
                <w:sz w:val="20"/>
                <w:szCs w:val="20"/>
              </w:rPr>
            </w:pPr>
            <w:r w:rsidRPr="00A43A76">
              <w:rPr>
                <w:rFonts w:ascii="ＭＳ 明朝" w:hAnsi="ＭＳ 明朝" w:hint="eastAsia"/>
                <w:sz w:val="20"/>
                <w:szCs w:val="20"/>
              </w:rPr>
              <w:t>（１）授業改善への取組み</w:t>
            </w:r>
          </w:p>
          <w:p w14:paraId="09D9416E" w14:textId="77777777" w:rsidR="00AA10A5" w:rsidRPr="00A43A76" w:rsidRDefault="00AA10A5" w:rsidP="00082009">
            <w:pPr>
              <w:ind w:left="200" w:hangingChars="100" w:hanging="200"/>
              <w:rPr>
                <w:rFonts w:ascii="ＭＳ 明朝" w:hAnsi="ＭＳ 明朝"/>
                <w:sz w:val="20"/>
                <w:szCs w:val="20"/>
              </w:rPr>
            </w:pPr>
          </w:p>
          <w:p w14:paraId="3F5AC0F6" w14:textId="433B1E6C" w:rsidR="00082009" w:rsidRPr="00A43A76" w:rsidRDefault="00082009" w:rsidP="00082009">
            <w:pPr>
              <w:ind w:left="200" w:hangingChars="100" w:hanging="200"/>
              <w:rPr>
                <w:rFonts w:ascii="ＭＳ 明朝" w:hAnsi="ＭＳ 明朝"/>
                <w:sz w:val="20"/>
                <w:szCs w:val="20"/>
              </w:rPr>
            </w:pPr>
            <w:r w:rsidRPr="00A43A76">
              <w:rPr>
                <w:rFonts w:ascii="ＭＳ 明朝" w:hAnsi="ＭＳ 明朝" w:hint="eastAsia"/>
                <w:sz w:val="20"/>
                <w:szCs w:val="20"/>
              </w:rPr>
              <w:t xml:space="preserve">ア　</w:t>
            </w:r>
            <w:r w:rsidR="00E331F6" w:rsidRPr="00A43A76">
              <w:rPr>
                <w:rFonts w:ascii="ＭＳ 明朝" w:hAnsi="ＭＳ 明朝" w:hint="eastAsia"/>
                <w:sz w:val="20"/>
                <w:szCs w:val="20"/>
              </w:rPr>
              <w:t>「習熟度別・少人数展開授業」による「わかる授業」の推進</w:t>
            </w:r>
          </w:p>
          <w:p w14:paraId="020C4D29" w14:textId="77777777" w:rsidR="00AE374C" w:rsidRPr="00A43A76" w:rsidRDefault="00AE374C" w:rsidP="00082009">
            <w:pPr>
              <w:ind w:left="200" w:hangingChars="100" w:hanging="200"/>
              <w:rPr>
                <w:rFonts w:ascii="ＭＳ 明朝" w:hAnsi="ＭＳ 明朝"/>
                <w:sz w:val="20"/>
                <w:szCs w:val="20"/>
              </w:rPr>
            </w:pPr>
          </w:p>
          <w:p w14:paraId="5AF71919" w14:textId="4E0AF2D2" w:rsidR="00082009" w:rsidRPr="00A43A76" w:rsidRDefault="00082009" w:rsidP="00082009">
            <w:pPr>
              <w:ind w:left="200" w:hangingChars="100" w:hanging="200"/>
              <w:jc w:val="left"/>
              <w:rPr>
                <w:rFonts w:ascii="ＭＳ 明朝" w:hAnsi="ＭＳ 明朝"/>
                <w:sz w:val="20"/>
                <w:szCs w:val="20"/>
              </w:rPr>
            </w:pPr>
            <w:r w:rsidRPr="00A43A76">
              <w:rPr>
                <w:rFonts w:ascii="ＭＳ 明朝" w:hAnsi="ＭＳ 明朝" w:hint="eastAsia"/>
                <w:sz w:val="20"/>
                <w:szCs w:val="20"/>
              </w:rPr>
              <w:t xml:space="preserve">イ　</w:t>
            </w:r>
            <w:r w:rsidR="008E4A24" w:rsidRPr="00A43A76">
              <w:rPr>
                <w:rFonts w:ascii="ＭＳ 明朝" w:hAnsi="ＭＳ 明朝" w:hint="eastAsia"/>
                <w:sz w:val="20"/>
                <w:szCs w:val="20"/>
              </w:rPr>
              <w:t>教職員</w:t>
            </w:r>
            <w:r w:rsidR="00E331F6" w:rsidRPr="00A43A76">
              <w:rPr>
                <w:rFonts w:ascii="ＭＳ 明朝" w:hAnsi="ＭＳ 明朝" w:hint="eastAsia"/>
                <w:sz w:val="20"/>
                <w:szCs w:val="20"/>
              </w:rPr>
              <w:t>相互の公開授業・授業見学や生徒による授業アンケート等を活用した「授業力の向上」</w:t>
            </w:r>
          </w:p>
          <w:p w14:paraId="548AADEC" w14:textId="77777777" w:rsidR="00082009" w:rsidRPr="00A43A76" w:rsidRDefault="00082009" w:rsidP="00082009">
            <w:pPr>
              <w:ind w:left="400" w:hangingChars="200" w:hanging="400"/>
              <w:rPr>
                <w:rFonts w:ascii="ＭＳ 明朝" w:hAnsi="ＭＳ 明朝"/>
                <w:sz w:val="20"/>
                <w:szCs w:val="20"/>
              </w:rPr>
            </w:pPr>
          </w:p>
          <w:p w14:paraId="7832572B" w14:textId="4FF837E6" w:rsidR="00082009" w:rsidRPr="00A43A76" w:rsidRDefault="003C17F2" w:rsidP="003C17F2">
            <w:pPr>
              <w:ind w:left="200" w:hangingChars="100" w:hanging="200"/>
              <w:rPr>
                <w:rFonts w:ascii="ＭＳ 明朝" w:hAnsi="ＭＳ 明朝"/>
                <w:sz w:val="20"/>
                <w:szCs w:val="20"/>
              </w:rPr>
            </w:pPr>
            <w:r w:rsidRPr="00A43A76">
              <w:rPr>
                <w:rFonts w:ascii="ＭＳ 明朝" w:hAnsi="ＭＳ 明朝" w:hint="eastAsia"/>
                <w:sz w:val="20"/>
                <w:szCs w:val="20"/>
              </w:rPr>
              <w:t xml:space="preserve">ウ　</w:t>
            </w:r>
            <w:r w:rsidR="008E4A24" w:rsidRPr="00A43A76">
              <w:rPr>
                <w:rFonts w:ascii="ＭＳ 明朝" w:hAnsi="ＭＳ 明朝" w:hint="eastAsia"/>
                <w:sz w:val="20"/>
                <w:szCs w:val="20"/>
              </w:rPr>
              <w:t>教職員</w:t>
            </w:r>
            <w:r w:rsidRPr="00A43A76">
              <w:rPr>
                <w:rFonts w:ascii="ＭＳ 明朝" w:hAnsi="ＭＳ 明朝" w:hint="eastAsia"/>
                <w:sz w:val="20"/>
                <w:szCs w:val="20"/>
              </w:rPr>
              <w:t>のICT活用スキルの向上と１人１台端末の効果的な活用</w:t>
            </w:r>
          </w:p>
          <w:p w14:paraId="41F70BFE" w14:textId="77777777" w:rsidR="003C17F2" w:rsidRPr="00A43A76" w:rsidRDefault="003C17F2" w:rsidP="003C17F2">
            <w:pPr>
              <w:ind w:left="200" w:hangingChars="100" w:hanging="200"/>
              <w:rPr>
                <w:rFonts w:ascii="ＭＳ 明朝" w:hAnsi="ＭＳ 明朝"/>
                <w:sz w:val="20"/>
                <w:szCs w:val="20"/>
              </w:rPr>
            </w:pPr>
          </w:p>
          <w:p w14:paraId="2B036645" w14:textId="77777777" w:rsidR="003C17F2" w:rsidRPr="00A43A76" w:rsidRDefault="003C17F2" w:rsidP="003C17F2">
            <w:pPr>
              <w:rPr>
                <w:rFonts w:ascii="ＭＳ 明朝" w:hAnsi="ＭＳ 明朝"/>
                <w:sz w:val="20"/>
                <w:szCs w:val="20"/>
              </w:rPr>
            </w:pPr>
            <w:r w:rsidRPr="00A43A76">
              <w:rPr>
                <w:rFonts w:ascii="ＭＳ 明朝" w:hAnsi="ＭＳ 明朝" w:hint="eastAsia"/>
                <w:sz w:val="20"/>
                <w:szCs w:val="20"/>
              </w:rPr>
              <w:t xml:space="preserve">エ　</w:t>
            </w:r>
            <w:r w:rsidR="00082009" w:rsidRPr="00A43A76">
              <w:rPr>
                <w:rFonts w:ascii="ＭＳ 明朝" w:hAnsi="ＭＳ 明朝" w:hint="eastAsia"/>
                <w:sz w:val="20"/>
                <w:szCs w:val="20"/>
              </w:rPr>
              <w:t>成績中位者・成績</w:t>
            </w:r>
            <w:r w:rsidRPr="00A43A76">
              <w:rPr>
                <w:rFonts w:ascii="ＭＳ 明朝" w:hAnsi="ＭＳ 明朝" w:hint="eastAsia"/>
                <w:sz w:val="20"/>
                <w:szCs w:val="20"/>
              </w:rPr>
              <w:t xml:space="preserve">　　</w:t>
            </w:r>
          </w:p>
          <w:p w14:paraId="0649C44C" w14:textId="4525626B" w:rsidR="00082009" w:rsidRPr="00A43A76" w:rsidRDefault="003C17F2" w:rsidP="003C17F2">
            <w:pPr>
              <w:rPr>
                <w:rFonts w:ascii="ＭＳ 明朝" w:hAnsi="ＭＳ 明朝"/>
                <w:sz w:val="20"/>
                <w:szCs w:val="20"/>
              </w:rPr>
            </w:pPr>
            <w:r w:rsidRPr="00A43A76">
              <w:rPr>
                <w:rFonts w:ascii="ＭＳ 明朝" w:hAnsi="ＭＳ 明朝" w:hint="eastAsia"/>
                <w:sz w:val="20"/>
                <w:szCs w:val="20"/>
              </w:rPr>
              <w:t xml:space="preserve">　</w:t>
            </w:r>
            <w:r w:rsidR="00082009" w:rsidRPr="00A43A76">
              <w:rPr>
                <w:rFonts w:ascii="ＭＳ 明朝" w:hAnsi="ＭＳ 明朝" w:hint="eastAsia"/>
                <w:sz w:val="20"/>
                <w:szCs w:val="20"/>
              </w:rPr>
              <w:t>不振者層の指導充実</w:t>
            </w:r>
          </w:p>
          <w:p w14:paraId="56FC45C4" w14:textId="77777777" w:rsidR="00082009" w:rsidRPr="00A43A76" w:rsidRDefault="00082009" w:rsidP="00082009">
            <w:pPr>
              <w:rPr>
                <w:rFonts w:ascii="ＭＳ 明朝" w:hAnsi="ＭＳ 明朝"/>
                <w:sz w:val="20"/>
                <w:szCs w:val="20"/>
              </w:rPr>
            </w:pPr>
          </w:p>
          <w:p w14:paraId="24BBA4A3" w14:textId="77777777" w:rsidR="003618D3" w:rsidRPr="00A43A76" w:rsidRDefault="003618D3" w:rsidP="00082009">
            <w:pPr>
              <w:rPr>
                <w:rFonts w:ascii="ＭＳ 明朝" w:hAnsi="ＭＳ 明朝"/>
                <w:sz w:val="20"/>
                <w:szCs w:val="20"/>
              </w:rPr>
            </w:pPr>
          </w:p>
          <w:p w14:paraId="4DA7BA76" w14:textId="77777777" w:rsidR="00382226" w:rsidRPr="00A43A76" w:rsidRDefault="00382226" w:rsidP="00382226">
            <w:pPr>
              <w:rPr>
                <w:rFonts w:ascii="ＭＳ 明朝" w:hAnsi="ＭＳ 明朝"/>
                <w:sz w:val="20"/>
                <w:szCs w:val="20"/>
              </w:rPr>
            </w:pPr>
            <w:r w:rsidRPr="00A43A76">
              <w:rPr>
                <w:rFonts w:ascii="ＭＳ 明朝" w:hAnsi="ＭＳ 明朝" w:hint="eastAsia"/>
                <w:sz w:val="20"/>
                <w:szCs w:val="20"/>
              </w:rPr>
              <w:t>（２）グローバル社会</w:t>
            </w:r>
          </w:p>
          <w:p w14:paraId="36A91204" w14:textId="77777777" w:rsidR="00382226" w:rsidRPr="00A43A76" w:rsidRDefault="00382226" w:rsidP="00382226">
            <w:pPr>
              <w:rPr>
                <w:rFonts w:ascii="ＭＳ 明朝" w:hAnsi="ＭＳ 明朝"/>
                <w:sz w:val="20"/>
                <w:szCs w:val="20"/>
              </w:rPr>
            </w:pPr>
            <w:r w:rsidRPr="00A43A76">
              <w:rPr>
                <w:rFonts w:ascii="ＭＳ 明朝" w:hAnsi="ＭＳ 明朝" w:hint="eastAsia"/>
                <w:sz w:val="20"/>
                <w:szCs w:val="20"/>
              </w:rPr>
              <w:t>に対応できる人材育成</w:t>
            </w:r>
          </w:p>
          <w:p w14:paraId="6EECDAA9" w14:textId="77777777" w:rsidR="002747F2" w:rsidRPr="00A43A76" w:rsidRDefault="002747F2" w:rsidP="002747F2">
            <w:pPr>
              <w:jc w:val="left"/>
              <w:rPr>
                <w:rFonts w:ascii="ＭＳ 明朝" w:hAnsi="ＭＳ 明朝"/>
                <w:sz w:val="20"/>
                <w:szCs w:val="20"/>
              </w:rPr>
            </w:pPr>
          </w:p>
          <w:p w14:paraId="58E7064C" w14:textId="1512371C" w:rsidR="002747F2" w:rsidRPr="00A43A76" w:rsidRDefault="002747F2" w:rsidP="002747F2">
            <w:pPr>
              <w:ind w:left="200" w:hangingChars="100" w:hanging="200"/>
              <w:jc w:val="left"/>
              <w:rPr>
                <w:rFonts w:ascii="ＭＳ 明朝" w:hAnsi="ＭＳ 明朝"/>
                <w:sz w:val="20"/>
                <w:szCs w:val="20"/>
              </w:rPr>
            </w:pPr>
            <w:r w:rsidRPr="00A43A76">
              <w:rPr>
                <w:rFonts w:ascii="ＭＳ 明朝" w:hAnsi="ＭＳ 明朝" w:hint="eastAsia"/>
                <w:sz w:val="20"/>
                <w:szCs w:val="20"/>
              </w:rPr>
              <w:t>ア　言語活動を通じた生徒の将来を考える機会・環境づくり</w:t>
            </w:r>
          </w:p>
          <w:p w14:paraId="2161B0DA" w14:textId="77777777" w:rsidR="002747F2" w:rsidRPr="00A43A76" w:rsidRDefault="002747F2" w:rsidP="002747F2">
            <w:pPr>
              <w:ind w:left="200" w:hangingChars="100" w:hanging="200"/>
              <w:jc w:val="left"/>
              <w:rPr>
                <w:rFonts w:ascii="ＭＳ 明朝" w:hAnsi="ＭＳ 明朝"/>
                <w:sz w:val="20"/>
                <w:szCs w:val="20"/>
              </w:rPr>
            </w:pPr>
          </w:p>
          <w:p w14:paraId="6E553F1B" w14:textId="76D8F852" w:rsidR="00B758A7" w:rsidRPr="00A43A76" w:rsidRDefault="00B758A7" w:rsidP="002747F2">
            <w:pPr>
              <w:ind w:left="200" w:hangingChars="100" w:hanging="200"/>
              <w:jc w:val="left"/>
              <w:rPr>
                <w:rFonts w:ascii="ＭＳ 明朝" w:hAnsi="ＭＳ 明朝"/>
                <w:sz w:val="20"/>
                <w:szCs w:val="20"/>
              </w:rPr>
            </w:pPr>
            <w:r w:rsidRPr="00A43A76">
              <w:rPr>
                <w:rFonts w:ascii="ＭＳ 明朝" w:hAnsi="ＭＳ 明朝" w:hint="eastAsia"/>
                <w:sz w:val="20"/>
                <w:szCs w:val="20"/>
              </w:rPr>
              <w:t>イ　英語検定</w:t>
            </w:r>
            <w:r w:rsidR="00AE374C" w:rsidRPr="00A43A76">
              <w:rPr>
                <w:rFonts w:ascii="ＭＳ 明朝" w:hAnsi="ＭＳ 明朝" w:hint="eastAsia"/>
                <w:sz w:val="20"/>
                <w:szCs w:val="20"/>
              </w:rPr>
              <w:t>等</w:t>
            </w:r>
            <w:r w:rsidRPr="00A43A76">
              <w:rPr>
                <w:rFonts w:ascii="ＭＳ 明朝" w:hAnsi="ＭＳ 明朝" w:hint="eastAsia"/>
                <w:sz w:val="20"/>
                <w:szCs w:val="20"/>
              </w:rPr>
              <w:t>にチャレンジする意欲を持たせる</w:t>
            </w:r>
          </w:p>
          <w:p w14:paraId="19D56172" w14:textId="77777777" w:rsidR="00B758A7" w:rsidRPr="00A43A76" w:rsidRDefault="00B758A7" w:rsidP="002747F2">
            <w:pPr>
              <w:ind w:left="200" w:hangingChars="100" w:hanging="200"/>
              <w:jc w:val="left"/>
              <w:rPr>
                <w:rFonts w:ascii="ＭＳ 明朝" w:hAnsi="ＭＳ 明朝"/>
                <w:sz w:val="20"/>
                <w:szCs w:val="20"/>
              </w:rPr>
            </w:pPr>
          </w:p>
          <w:p w14:paraId="3EABA228" w14:textId="2A3ADAD3" w:rsidR="00082009" w:rsidRPr="00A43A76" w:rsidRDefault="00082009" w:rsidP="00B758A7">
            <w:pPr>
              <w:rPr>
                <w:rFonts w:ascii="ＭＳ 明朝" w:hAnsi="ＭＳ 明朝"/>
                <w:sz w:val="20"/>
                <w:szCs w:val="20"/>
              </w:rPr>
            </w:pPr>
            <w:r w:rsidRPr="00A43A76">
              <w:rPr>
                <w:rFonts w:ascii="ＭＳ 明朝" w:hAnsi="ＭＳ 明朝" w:hint="eastAsia"/>
                <w:sz w:val="20"/>
                <w:szCs w:val="20"/>
              </w:rPr>
              <w:t>（</w:t>
            </w:r>
            <w:r w:rsidR="00382226" w:rsidRPr="00A43A76">
              <w:rPr>
                <w:rFonts w:ascii="ＭＳ 明朝" w:hAnsi="ＭＳ 明朝" w:hint="eastAsia"/>
                <w:sz w:val="20"/>
                <w:szCs w:val="20"/>
              </w:rPr>
              <w:t>３</w:t>
            </w:r>
            <w:r w:rsidRPr="00A43A76">
              <w:rPr>
                <w:rFonts w:ascii="ＭＳ 明朝" w:hAnsi="ＭＳ 明朝" w:hint="eastAsia"/>
                <w:sz w:val="20"/>
                <w:szCs w:val="20"/>
              </w:rPr>
              <w:t>）</w:t>
            </w:r>
            <w:r w:rsidR="00B758A7" w:rsidRPr="00A43A76">
              <w:rPr>
                <w:rFonts w:ascii="ＭＳ 明朝" w:hAnsi="ＭＳ 明朝" w:hint="eastAsia"/>
                <w:sz w:val="20"/>
                <w:szCs w:val="20"/>
              </w:rPr>
              <w:t>進路実現のためのさらなる学力向上</w:t>
            </w:r>
          </w:p>
          <w:p w14:paraId="1570F6A2" w14:textId="77777777" w:rsidR="00082009" w:rsidRPr="00A43A76" w:rsidRDefault="00082009" w:rsidP="00382226">
            <w:pPr>
              <w:jc w:val="left"/>
              <w:rPr>
                <w:rFonts w:ascii="ＭＳ 明朝" w:hAnsi="ＭＳ 明朝"/>
                <w:sz w:val="20"/>
                <w:szCs w:val="20"/>
              </w:rPr>
            </w:pPr>
          </w:p>
          <w:p w14:paraId="04E6793F" w14:textId="0175E702" w:rsidR="00B758A7" w:rsidRPr="00A43A76" w:rsidRDefault="00B758A7" w:rsidP="00AE374C">
            <w:pPr>
              <w:ind w:left="200" w:hangingChars="100" w:hanging="200"/>
              <w:jc w:val="left"/>
              <w:rPr>
                <w:rFonts w:ascii="ＭＳ 明朝" w:hAnsi="ＭＳ 明朝"/>
                <w:sz w:val="20"/>
                <w:szCs w:val="20"/>
              </w:rPr>
            </w:pPr>
            <w:r w:rsidRPr="00A43A76">
              <w:rPr>
                <w:rFonts w:ascii="ＭＳ 明朝" w:hAnsi="ＭＳ 明朝" w:hint="eastAsia"/>
                <w:sz w:val="20"/>
                <w:szCs w:val="20"/>
              </w:rPr>
              <w:t>ア　多様な進路目標の実現に向</w:t>
            </w:r>
            <w:r w:rsidR="00AE374C" w:rsidRPr="00A43A76">
              <w:rPr>
                <w:rFonts w:ascii="ＭＳ 明朝" w:hAnsi="ＭＳ 明朝" w:hint="eastAsia"/>
                <w:sz w:val="20"/>
                <w:szCs w:val="20"/>
              </w:rPr>
              <w:t>け</w:t>
            </w:r>
            <w:r w:rsidRPr="00A43A76">
              <w:rPr>
                <w:rFonts w:ascii="ＭＳ 明朝" w:hAnsi="ＭＳ 明朝" w:hint="eastAsia"/>
                <w:sz w:val="20"/>
                <w:szCs w:val="20"/>
              </w:rPr>
              <w:t>自主的に努力する生徒</w:t>
            </w:r>
            <w:r w:rsidR="00AE374C" w:rsidRPr="00A43A76">
              <w:rPr>
                <w:rFonts w:ascii="ＭＳ 明朝" w:hAnsi="ＭＳ 明朝" w:hint="eastAsia"/>
                <w:sz w:val="20"/>
                <w:szCs w:val="20"/>
              </w:rPr>
              <w:t>の</w:t>
            </w:r>
            <w:r w:rsidRPr="00A43A76">
              <w:rPr>
                <w:rFonts w:ascii="ＭＳ 明朝" w:hAnsi="ＭＳ 明朝" w:hint="eastAsia"/>
                <w:sz w:val="20"/>
                <w:szCs w:val="20"/>
              </w:rPr>
              <w:t>育成</w:t>
            </w:r>
          </w:p>
          <w:p w14:paraId="1FB773EB" w14:textId="77777777" w:rsidR="00B758A7" w:rsidRPr="00A43A76" w:rsidRDefault="00B758A7" w:rsidP="00B758A7">
            <w:pPr>
              <w:jc w:val="left"/>
              <w:rPr>
                <w:rFonts w:ascii="ＭＳ 明朝" w:hAnsi="ＭＳ 明朝"/>
                <w:sz w:val="20"/>
                <w:szCs w:val="20"/>
              </w:rPr>
            </w:pPr>
          </w:p>
          <w:p w14:paraId="59789DFD" w14:textId="75497F91" w:rsidR="00B758A7" w:rsidRPr="00A43A76" w:rsidRDefault="00B758A7" w:rsidP="00B758A7">
            <w:pPr>
              <w:jc w:val="left"/>
              <w:rPr>
                <w:rFonts w:ascii="ＭＳ 明朝" w:hAnsi="ＭＳ 明朝"/>
                <w:sz w:val="20"/>
                <w:szCs w:val="20"/>
              </w:rPr>
            </w:pPr>
            <w:r w:rsidRPr="00A43A76">
              <w:rPr>
                <w:rFonts w:ascii="ＭＳ 明朝" w:hAnsi="ＭＳ 明朝" w:hint="eastAsia"/>
                <w:sz w:val="20"/>
                <w:szCs w:val="20"/>
              </w:rPr>
              <w:t>イ　生徒個々の目標や能力に応じた進路相談や講習体制の充実</w:t>
            </w:r>
          </w:p>
        </w:tc>
        <w:tc>
          <w:tcPr>
            <w:tcW w:w="5528" w:type="dxa"/>
            <w:tcBorders>
              <w:right w:val="dashed" w:sz="4" w:space="0" w:color="auto"/>
            </w:tcBorders>
            <w:shd w:val="clear" w:color="auto" w:fill="auto"/>
            <w:tcMar>
              <w:top w:w="85" w:type="dxa"/>
              <w:left w:w="85" w:type="dxa"/>
              <w:bottom w:w="85" w:type="dxa"/>
              <w:right w:w="85" w:type="dxa"/>
            </w:tcMar>
          </w:tcPr>
          <w:p w14:paraId="0351DB5D" w14:textId="77777777" w:rsidR="00082009" w:rsidRPr="00A43A76" w:rsidRDefault="00082009" w:rsidP="00082009">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（１）</w:t>
            </w:r>
          </w:p>
          <w:p w14:paraId="47771C92" w14:textId="77777777" w:rsidR="00082009" w:rsidRPr="00A43A76" w:rsidRDefault="00082009" w:rsidP="00082009">
            <w:pPr>
              <w:ind w:left="400" w:hangingChars="200" w:hanging="400"/>
              <w:rPr>
                <w:rFonts w:ascii="ＭＳ 明朝" w:hAnsi="ＭＳ 明朝"/>
                <w:color w:val="000000" w:themeColor="text1"/>
                <w:sz w:val="20"/>
                <w:szCs w:val="20"/>
              </w:rPr>
            </w:pPr>
          </w:p>
          <w:p w14:paraId="1578F9A8" w14:textId="77777777" w:rsidR="009D695F" w:rsidRPr="00A43A76" w:rsidRDefault="009D695F" w:rsidP="00082009">
            <w:pPr>
              <w:ind w:left="400" w:hangingChars="200" w:hanging="400"/>
              <w:rPr>
                <w:rFonts w:ascii="ＭＳ 明朝" w:hAnsi="ＭＳ 明朝"/>
                <w:color w:val="000000" w:themeColor="text1"/>
                <w:sz w:val="20"/>
                <w:szCs w:val="20"/>
              </w:rPr>
            </w:pPr>
          </w:p>
          <w:p w14:paraId="60453EB4" w14:textId="72540392" w:rsidR="00082009" w:rsidRPr="00A43A76" w:rsidRDefault="00667B48" w:rsidP="00AE374C">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ア・生徒一人ひとりの学力を伸ばすため、「数学」</w:t>
            </w:r>
            <w:r w:rsidR="00AE374C" w:rsidRPr="00A43A76">
              <w:rPr>
                <w:rFonts w:ascii="ＭＳ 明朝" w:hAnsi="ＭＳ 明朝" w:hint="eastAsia"/>
                <w:color w:val="000000" w:themeColor="text1"/>
                <w:sz w:val="20"/>
                <w:szCs w:val="20"/>
              </w:rPr>
              <w:t>「英語」</w:t>
            </w:r>
            <w:r w:rsidR="00082009" w:rsidRPr="00A43A76">
              <w:rPr>
                <w:rFonts w:ascii="ＭＳ 明朝" w:hAnsi="ＭＳ 明朝" w:hint="eastAsia"/>
                <w:color w:val="000000" w:themeColor="text1"/>
                <w:sz w:val="20"/>
                <w:szCs w:val="20"/>
              </w:rPr>
              <w:t>（第１学年）の習熟度別・少人数展開授業の充実を図る。</w:t>
            </w:r>
          </w:p>
          <w:p w14:paraId="5B835E19" w14:textId="77777777" w:rsidR="00D521A7" w:rsidRPr="00A43A76" w:rsidRDefault="00D521A7" w:rsidP="00082009">
            <w:pPr>
              <w:ind w:left="400" w:hangingChars="200" w:hanging="400"/>
              <w:jc w:val="left"/>
              <w:rPr>
                <w:rFonts w:ascii="ＭＳ 明朝" w:hAnsi="ＭＳ 明朝"/>
                <w:color w:val="000000" w:themeColor="text1"/>
                <w:sz w:val="20"/>
                <w:szCs w:val="20"/>
              </w:rPr>
            </w:pPr>
          </w:p>
          <w:p w14:paraId="72EC3A2C" w14:textId="77777777" w:rsidR="00E331F6" w:rsidRPr="00A43A76" w:rsidRDefault="00E331F6" w:rsidP="00082009">
            <w:pPr>
              <w:ind w:left="400" w:hangingChars="200" w:hanging="400"/>
              <w:jc w:val="left"/>
              <w:rPr>
                <w:rFonts w:ascii="ＭＳ 明朝" w:hAnsi="ＭＳ 明朝"/>
                <w:color w:val="000000" w:themeColor="text1"/>
                <w:sz w:val="20"/>
                <w:szCs w:val="20"/>
              </w:rPr>
            </w:pPr>
          </w:p>
          <w:p w14:paraId="63756EEE" w14:textId="48F75CB7" w:rsidR="00082009" w:rsidRPr="00A43A76" w:rsidRDefault="00082009" w:rsidP="00082009">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イ・</w:t>
            </w:r>
            <w:r w:rsidR="003618D3" w:rsidRPr="00A43A76">
              <w:rPr>
                <w:rFonts w:ascii="ＭＳ 明朝" w:hAnsi="ＭＳ 明朝" w:hint="eastAsia"/>
                <w:color w:val="000000" w:themeColor="text1"/>
                <w:sz w:val="20"/>
                <w:szCs w:val="20"/>
              </w:rPr>
              <w:t>授業改革委員会</w:t>
            </w:r>
            <w:r w:rsidRPr="00A43A76">
              <w:rPr>
                <w:rFonts w:ascii="ＭＳ 明朝" w:hAnsi="ＭＳ 明朝" w:hint="eastAsia"/>
                <w:color w:val="000000" w:themeColor="text1"/>
                <w:sz w:val="20"/>
                <w:szCs w:val="20"/>
              </w:rPr>
              <w:t>が</w:t>
            </w:r>
            <w:r w:rsidR="003618D3" w:rsidRPr="00A43A76">
              <w:rPr>
                <w:rFonts w:ascii="ＭＳ 明朝" w:hAnsi="ＭＳ 明朝" w:hint="eastAsia"/>
                <w:color w:val="000000" w:themeColor="text1"/>
                <w:sz w:val="20"/>
                <w:szCs w:val="20"/>
              </w:rPr>
              <w:t>主体となり年２回の</w:t>
            </w:r>
            <w:r w:rsidRPr="00A43A76">
              <w:rPr>
                <w:rFonts w:ascii="ＭＳ 明朝" w:hAnsi="ＭＳ 明朝" w:hint="eastAsia"/>
                <w:color w:val="000000" w:themeColor="text1"/>
                <w:sz w:val="20"/>
                <w:szCs w:val="20"/>
              </w:rPr>
              <w:t>授業公開週間を定め</w:t>
            </w:r>
            <w:r w:rsidR="003618D3" w:rsidRPr="00A43A76">
              <w:rPr>
                <w:rFonts w:ascii="ＭＳ 明朝" w:hAnsi="ＭＳ 明朝" w:hint="eastAsia"/>
                <w:color w:val="000000" w:themeColor="text1"/>
                <w:sz w:val="20"/>
                <w:szCs w:val="20"/>
              </w:rPr>
              <w:t>、</w:t>
            </w:r>
            <w:r w:rsidRPr="00A43A76">
              <w:rPr>
                <w:rFonts w:ascii="ＭＳ 明朝" w:hAnsi="ＭＳ 明朝" w:hint="eastAsia"/>
                <w:color w:val="000000" w:themeColor="text1"/>
                <w:sz w:val="20"/>
                <w:szCs w:val="20"/>
              </w:rPr>
              <w:t>相互授業見学・相互評価を</w:t>
            </w:r>
            <w:r w:rsidR="00AA10A5" w:rsidRPr="00A43A76">
              <w:rPr>
                <w:rFonts w:ascii="ＭＳ 明朝" w:hAnsi="ＭＳ 明朝" w:hint="eastAsia"/>
                <w:color w:val="000000" w:themeColor="text1"/>
                <w:sz w:val="20"/>
                <w:szCs w:val="20"/>
              </w:rPr>
              <w:t>促進</w:t>
            </w:r>
            <w:r w:rsidRPr="00A43A76">
              <w:rPr>
                <w:rFonts w:ascii="ＭＳ 明朝" w:hAnsi="ＭＳ 明朝" w:hint="eastAsia"/>
                <w:color w:val="000000" w:themeColor="text1"/>
                <w:sz w:val="20"/>
                <w:szCs w:val="20"/>
              </w:rPr>
              <w:t>する。</w:t>
            </w:r>
          </w:p>
          <w:p w14:paraId="0E8DE18C" w14:textId="77777777" w:rsidR="000A0F56" w:rsidRPr="00A43A76" w:rsidRDefault="00082009" w:rsidP="000A0F56">
            <w:pPr>
              <w:ind w:leftChars="100" w:left="410" w:hangingChars="100" w:hanging="2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・生徒による授業アンケート（年２回）結果による分析</w:t>
            </w:r>
          </w:p>
          <w:p w14:paraId="1F127384" w14:textId="2B36AA77" w:rsidR="003C17F2" w:rsidRPr="00A43A76" w:rsidRDefault="00082009" w:rsidP="003C17F2">
            <w:pPr>
              <w:ind w:leftChars="201" w:left="422"/>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と課題把握を行い、</w:t>
            </w:r>
            <w:r w:rsidR="00667B48" w:rsidRPr="00A43A76">
              <w:rPr>
                <w:rFonts w:ascii="ＭＳ 明朝" w:hAnsi="ＭＳ 明朝" w:hint="eastAsia"/>
                <w:color w:val="000000" w:themeColor="text1"/>
                <w:sz w:val="20"/>
                <w:szCs w:val="20"/>
              </w:rPr>
              <w:t>各教科へのフィードバックし</w:t>
            </w:r>
            <w:r w:rsidRPr="00A43A76">
              <w:rPr>
                <w:rFonts w:ascii="ＭＳ 明朝" w:hAnsi="ＭＳ 明朝" w:hint="eastAsia"/>
                <w:color w:val="000000" w:themeColor="text1"/>
                <w:sz w:val="20"/>
                <w:szCs w:val="20"/>
              </w:rPr>
              <w:t>授業改善を進める。</w:t>
            </w:r>
          </w:p>
          <w:p w14:paraId="1CDF4CFC" w14:textId="77777777" w:rsidR="003C17F2" w:rsidRPr="00A43A76" w:rsidRDefault="003C17F2" w:rsidP="003C17F2">
            <w:pPr>
              <w:jc w:val="left"/>
              <w:rPr>
                <w:rFonts w:ascii="ＭＳ 明朝" w:hAnsi="ＭＳ 明朝"/>
                <w:color w:val="000000" w:themeColor="text1"/>
                <w:sz w:val="20"/>
                <w:szCs w:val="20"/>
              </w:rPr>
            </w:pPr>
          </w:p>
          <w:p w14:paraId="46F99747" w14:textId="3E38CE0E" w:rsidR="00667B48" w:rsidRPr="00A43A76" w:rsidRDefault="003C17F2" w:rsidP="003C17F2">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ウ</w:t>
            </w:r>
            <w:r w:rsidR="00082009" w:rsidRPr="00A43A76">
              <w:rPr>
                <w:rFonts w:ascii="ＭＳ 明朝" w:hAnsi="ＭＳ 明朝" w:hint="eastAsia"/>
                <w:color w:val="000000" w:themeColor="text1"/>
                <w:sz w:val="20"/>
                <w:szCs w:val="20"/>
              </w:rPr>
              <w:t>・</w:t>
            </w:r>
            <w:r w:rsidR="002747F2" w:rsidRPr="00A43A76">
              <w:rPr>
                <w:rFonts w:ascii="ＭＳ 明朝" w:hAnsi="ＭＳ 明朝" w:hint="eastAsia"/>
                <w:color w:val="000000" w:themeColor="text1"/>
                <w:sz w:val="20"/>
                <w:szCs w:val="20"/>
              </w:rPr>
              <w:t>研修の活用や日常の業務のICT化を推進することで</w:t>
            </w:r>
            <w:r w:rsidR="008E4A24" w:rsidRPr="00A43A76">
              <w:rPr>
                <w:rFonts w:ascii="ＭＳ 明朝" w:hAnsi="ＭＳ 明朝" w:hint="eastAsia"/>
                <w:color w:val="000000" w:themeColor="text1"/>
                <w:sz w:val="20"/>
                <w:szCs w:val="20"/>
              </w:rPr>
              <w:t>教職員</w:t>
            </w:r>
            <w:r w:rsidR="002747F2" w:rsidRPr="00A43A76">
              <w:rPr>
                <w:rFonts w:ascii="ＭＳ 明朝" w:hAnsi="ＭＳ 明朝" w:hint="eastAsia"/>
                <w:color w:val="000000" w:themeColor="text1"/>
                <w:sz w:val="20"/>
                <w:szCs w:val="20"/>
              </w:rPr>
              <w:t>のICT活用スキルの向上を図る。</w:t>
            </w:r>
          </w:p>
          <w:p w14:paraId="1893DAAC" w14:textId="70F44693" w:rsidR="00082009" w:rsidRPr="00A43A76" w:rsidRDefault="002747F2" w:rsidP="002747F2">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 xml:space="preserve">　・教科・科目の特性や授業内容に応じた適切な１人１台端末の活用を推進する。</w:t>
            </w:r>
          </w:p>
          <w:p w14:paraId="31F07393" w14:textId="77777777" w:rsidR="002747F2" w:rsidRPr="00A43A76" w:rsidRDefault="002747F2" w:rsidP="00082009">
            <w:pPr>
              <w:ind w:left="400" w:hangingChars="200" w:hanging="400"/>
              <w:rPr>
                <w:rFonts w:ascii="ＭＳ 明朝" w:hAnsi="ＭＳ 明朝"/>
                <w:color w:val="000000" w:themeColor="text1"/>
                <w:sz w:val="20"/>
                <w:szCs w:val="20"/>
              </w:rPr>
            </w:pPr>
          </w:p>
          <w:p w14:paraId="484B3CA0" w14:textId="77777777" w:rsidR="002747F2" w:rsidRPr="00A43A76" w:rsidRDefault="002747F2" w:rsidP="002747F2">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 xml:space="preserve">エ・各教科・学年が連携し宿題や予習・復習等の課題の設　</w:t>
            </w:r>
          </w:p>
          <w:p w14:paraId="39FCCD2C" w14:textId="5E388D22" w:rsidR="00E331F6" w:rsidRPr="00A43A76" w:rsidRDefault="002747F2" w:rsidP="002747F2">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 xml:space="preserve">　  定を工夫することで、家庭学習習慣の確立と基礎学力の定着を図る。</w:t>
            </w:r>
          </w:p>
          <w:p w14:paraId="7B38A5AA" w14:textId="77777777" w:rsidR="003618D3" w:rsidRPr="00A43A76" w:rsidRDefault="003618D3" w:rsidP="00082009">
            <w:pPr>
              <w:ind w:left="400" w:hangingChars="200" w:hanging="400"/>
              <w:rPr>
                <w:rFonts w:ascii="ＭＳ 明朝" w:hAnsi="ＭＳ 明朝"/>
                <w:color w:val="000000" w:themeColor="text1"/>
                <w:sz w:val="20"/>
                <w:szCs w:val="20"/>
              </w:rPr>
            </w:pPr>
          </w:p>
          <w:p w14:paraId="473858E7" w14:textId="77777777" w:rsidR="00382226" w:rsidRPr="00A43A76" w:rsidRDefault="00382226" w:rsidP="00382226">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（２）</w:t>
            </w:r>
          </w:p>
          <w:p w14:paraId="599F0E71" w14:textId="77777777" w:rsidR="002747F2" w:rsidRPr="00A43A76" w:rsidRDefault="002747F2" w:rsidP="00382226">
            <w:pPr>
              <w:ind w:left="400" w:hangingChars="200" w:hanging="400"/>
              <w:rPr>
                <w:rFonts w:ascii="ＭＳ 明朝" w:hAnsi="ＭＳ 明朝"/>
                <w:color w:val="000000" w:themeColor="text1"/>
                <w:sz w:val="20"/>
                <w:szCs w:val="20"/>
              </w:rPr>
            </w:pPr>
          </w:p>
          <w:p w14:paraId="213E5C18" w14:textId="77777777" w:rsidR="002747F2" w:rsidRPr="00A43A76" w:rsidRDefault="002747F2" w:rsidP="00382226">
            <w:pPr>
              <w:ind w:left="400" w:hangingChars="200" w:hanging="400"/>
              <w:rPr>
                <w:rFonts w:ascii="ＭＳ 明朝" w:hAnsi="ＭＳ 明朝"/>
                <w:color w:val="000000" w:themeColor="text1"/>
                <w:sz w:val="20"/>
                <w:szCs w:val="20"/>
              </w:rPr>
            </w:pPr>
          </w:p>
          <w:p w14:paraId="0AD91420" w14:textId="77777777" w:rsidR="00B758A7" w:rsidRPr="00A43A76" w:rsidRDefault="00382226" w:rsidP="00382226">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ア</w:t>
            </w:r>
            <w:r w:rsidR="00B758A7" w:rsidRPr="00A43A76">
              <w:rPr>
                <w:rFonts w:ascii="ＭＳ 明朝" w:hAnsi="ＭＳ 明朝" w:hint="eastAsia"/>
                <w:color w:val="000000" w:themeColor="text1"/>
                <w:sz w:val="20"/>
                <w:szCs w:val="20"/>
              </w:rPr>
              <w:t>、イ</w:t>
            </w:r>
          </w:p>
          <w:p w14:paraId="335E361D" w14:textId="06A1DE48" w:rsidR="00382226" w:rsidRPr="00A43A76" w:rsidRDefault="00382226" w:rsidP="00B758A7">
            <w:pPr>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・探究活動</w:t>
            </w:r>
            <w:r w:rsidR="002747F2" w:rsidRPr="00A43A76">
              <w:rPr>
                <w:rFonts w:ascii="ＭＳ 明朝" w:hAnsi="ＭＳ 明朝" w:hint="eastAsia"/>
                <w:color w:val="000000" w:themeColor="text1"/>
                <w:sz w:val="20"/>
                <w:szCs w:val="20"/>
              </w:rPr>
              <w:t>の</w:t>
            </w:r>
            <w:r w:rsidRPr="00A43A76">
              <w:rPr>
                <w:rFonts w:ascii="ＭＳ 明朝" w:hAnsi="ＭＳ 明朝" w:hint="eastAsia"/>
                <w:color w:val="000000" w:themeColor="text1"/>
                <w:sz w:val="20"/>
                <w:szCs w:val="20"/>
              </w:rPr>
              <w:t>充実</w:t>
            </w:r>
            <w:r w:rsidR="002747F2" w:rsidRPr="00A43A76">
              <w:rPr>
                <w:rFonts w:ascii="ＭＳ 明朝" w:hAnsi="ＭＳ 明朝" w:hint="eastAsia"/>
                <w:color w:val="000000" w:themeColor="text1"/>
                <w:sz w:val="20"/>
                <w:szCs w:val="20"/>
              </w:rPr>
              <w:t>と読書の</w:t>
            </w:r>
            <w:r w:rsidR="00B758A7" w:rsidRPr="00A43A76">
              <w:rPr>
                <w:rFonts w:ascii="ＭＳ 明朝" w:hAnsi="ＭＳ 明朝" w:hint="eastAsia"/>
                <w:color w:val="000000" w:themeColor="text1"/>
                <w:sz w:val="20"/>
                <w:szCs w:val="20"/>
              </w:rPr>
              <w:t>奨励。</w:t>
            </w:r>
          </w:p>
          <w:p w14:paraId="404ED552" w14:textId="4B86D027" w:rsidR="00382226" w:rsidRPr="00A43A76" w:rsidRDefault="00382226" w:rsidP="00B758A7">
            <w:pPr>
              <w:ind w:leftChars="100" w:left="410" w:hangingChars="100" w:hanging="2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Pr="00A43A76">
              <w:rPr>
                <w:rFonts w:ascii="ＭＳ 明朝" w:hAnsi="ＭＳ 明朝"/>
                <w:color w:val="000000" w:themeColor="text1"/>
                <w:sz w:val="20"/>
                <w:szCs w:val="20"/>
              </w:rPr>
              <w:t>Graded</w:t>
            </w:r>
            <w:r w:rsidRPr="00A43A76">
              <w:rPr>
                <w:rFonts w:ascii="ＭＳ 明朝" w:hAnsi="ＭＳ 明朝" w:hint="eastAsia"/>
                <w:color w:val="000000" w:themeColor="text1"/>
                <w:sz w:val="20"/>
                <w:szCs w:val="20"/>
              </w:rPr>
              <w:t xml:space="preserve"> </w:t>
            </w:r>
            <w:r w:rsidRPr="00A43A76">
              <w:rPr>
                <w:rFonts w:ascii="ＭＳ 明朝" w:hAnsi="ＭＳ 明朝"/>
                <w:color w:val="000000" w:themeColor="text1"/>
                <w:sz w:val="20"/>
                <w:szCs w:val="20"/>
              </w:rPr>
              <w:t>Readers</w:t>
            </w:r>
            <w:r w:rsidRPr="00A43A76">
              <w:rPr>
                <w:rFonts w:ascii="ＭＳ 明朝" w:hAnsi="ＭＳ 明朝" w:hint="eastAsia"/>
                <w:color w:val="000000" w:themeColor="text1"/>
                <w:sz w:val="20"/>
                <w:szCs w:val="20"/>
              </w:rPr>
              <w:t>蔵書数の充実を図り、取組みをさらに</w:t>
            </w:r>
          </w:p>
          <w:p w14:paraId="2B5A7C03" w14:textId="161DFE7F" w:rsidR="00082009" w:rsidRPr="00A43A76" w:rsidRDefault="00382226" w:rsidP="00B758A7">
            <w:pPr>
              <w:ind w:firstLineChars="200" w:firstLine="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充実させるとともに英語検定</w:t>
            </w:r>
            <w:r w:rsidR="00B758A7" w:rsidRPr="00A43A76">
              <w:rPr>
                <w:rFonts w:ascii="ＭＳ 明朝" w:hAnsi="ＭＳ 明朝" w:hint="eastAsia"/>
                <w:color w:val="000000" w:themeColor="text1"/>
                <w:sz w:val="20"/>
                <w:szCs w:val="20"/>
              </w:rPr>
              <w:t>等</w:t>
            </w:r>
            <w:r w:rsidRPr="00A43A76">
              <w:rPr>
                <w:rFonts w:ascii="ＭＳ 明朝" w:hAnsi="ＭＳ 明朝" w:hint="eastAsia"/>
                <w:color w:val="000000" w:themeColor="text1"/>
                <w:sz w:val="20"/>
                <w:szCs w:val="20"/>
              </w:rPr>
              <w:t>にチャレンジさせる。</w:t>
            </w:r>
          </w:p>
          <w:p w14:paraId="49545508" w14:textId="77777777" w:rsidR="00382226" w:rsidRPr="00A43A76" w:rsidRDefault="00382226" w:rsidP="00082009">
            <w:pPr>
              <w:ind w:left="400" w:hangingChars="200" w:hanging="400"/>
              <w:rPr>
                <w:rFonts w:ascii="ＭＳ 明朝" w:hAnsi="ＭＳ 明朝"/>
                <w:color w:val="000000" w:themeColor="text1"/>
                <w:sz w:val="20"/>
                <w:szCs w:val="20"/>
              </w:rPr>
            </w:pPr>
          </w:p>
          <w:p w14:paraId="434EFADC" w14:textId="77777777" w:rsidR="006623A8" w:rsidRPr="00A43A76" w:rsidRDefault="006623A8" w:rsidP="00082009">
            <w:pPr>
              <w:ind w:left="400" w:hangingChars="200" w:hanging="400"/>
              <w:rPr>
                <w:rFonts w:ascii="ＭＳ 明朝" w:hAnsi="ＭＳ 明朝"/>
                <w:color w:val="000000" w:themeColor="text1"/>
                <w:sz w:val="20"/>
                <w:szCs w:val="20"/>
              </w:rPr>
            </w:pPr>
          </w:p>
          <w:p w14:paraId="116F26A6" w14:textId="77777777" w:rsidR="00B758A7" w:rsidRPr="00A43A76" w:rsidRDefault="00B758A7" w:rsidP="00082009">
            <w:pPr>
              <w:ind w:left="400" w:hangingChars="200" w:hanging="400"/>
              <w:rPr>
                <w:rFonts w:ascii="ＭＳ 明朝" w:hAnsi="ＭＳ 明朝"/>
                <w:color w:val="000000" w:themeColor="text1"/>
                <w:sz w:val="20"/>
                <w:szCs w:val="20"/>
              </w:rPr>
            </w:pPr>
          </w:p>
          <w:p w14:paraId="26A813CD" w14:textId="77777777" w:rsidR="00B758A7" w:rsidRPr="00A43A76" w:rsidRDefault="00B758A7" w:rsidP="00082009">
            <w:pPr>
              <w:ind w:left="400" w:hangingChars="200" w:hanging="400"/>
              <w:rPr>
                <w:rFonts w:ascii="ＭＳ 明朝" w:hAnsi="ＭＳ 明朝"/>
                <w:color w:val="000000" w:themeColor="text1"/>
                <w:sz w:val="20"/>
                <w:szCs w:val="20"/>
              </w:rPr>
            </w:pPr>
          </w:p>
          <w:p w14:paraId="47FA936D" w14:textId="77777777" w:rsidR="00082009" w:rsidRPr="00A43A76" w:rsidRDefault="00082009" w:rsidP="00082009">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382226" w:rsidRPr="00A43A76">
              <w:rPr>
                <w:rFonts w:ascii="ＭＳ 明朝" w:hAnsi="ＭＳ 明朝" w:hint="eastAsia"/>
                <w:color w:val="000000" w:themeColor="text1"/>
                <w:sz w:val="20"/>
                <w:szCs w:val="20"/>
              </w:rPr>
              <w:t>３</w:t>
            </w:r>
            <w:r w:rsidRPr="00A43A76">
              <w:rPr>
                <w:rFonts w:ascii="ＭＳ 明朝" w:hAnsi="ＭＳ 明朝" w:hint="eastAsia"/>
                <w:color w:val="000000" w:themeColor="text1"/>
                <w:sz w:val="20"/>
                <w:szCs w:val="20"/>
              </w:rPr>
              <w:t>）</w:t>
            </w:r>
          </w:p>
          <w:p w14:paraId="073AC604" w14:textId="77777777" w:rsidR="00B758A7" w:rsidRPr="00A43A76" w:rsidRDefault="00B758A7" w:rsidP="00082009">
            <w:pPr>
              <w:ind w:left="400" w:hangingChars="200" w:hanging="400"/>
              <w:rPr>
                <w:rFonts w:ascii="ＭＳ 明朝" w:hAnsi="ＭＳ 明朝"/>
                <w:color w:val="000000" w:themeColor="text1"/>
                <w:sz w:val="20"/>
                <w:szCs w:val="20"/>
              </w:rPr>
            </w:pPr>
          </w:p>
          <w:p w14:paraId="66E53BD2" w14:textId="77777777" w:rsidR="00AE374C" w:rsidRPr="00A43A76" w:rsidRDefault="00AE374C" w:rsidP="00082009">
            <w:pPr>
              <w:ind w:left="400" w:hangingChars="200" w:hanging="400"/>
              <w:rPr>
                <w:rFonts w:ascii="ＭＳ 明朝" w:hAnsi="ＭＳ 明朝"/>
                <w:color w:val="000000" w:themeColor="text1"/>
                <w:sz w:val="20"/>
                <w:szCs w:val="20"/>
              </w:rPr>
            </w:pPr>
          </w:p>
          <w:p w14:paraId="027913A9" w14:textId="77777777" w:rsidR="00B758A7" w:rsidRPr="00A43A76" w:rsidRDefault="00B758A7" w:rsidP="00082009">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ア、イ</w:t>
            </w:r>
          </w:p>
          <w:p w14:paraId="7A0CEBD0" w14:textId="35C2851A" w:rsidR="00667B48" w:rsidRPr="00A43A76" w:rsidRDefault="00082009" w:rsidP="00B758A7">
            <w:pPr>
              <w:ind w:leftChars="100" w:left="410" w:hangingChars="100" w:hanging="2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・進路指導部、各教科、学年の組織的連携により進学講</w:t>
            </w:r>
          </w:p>
          <w:p w14:paraId="5CBF7A47" w14:textId="77777777" w:rsidR="00082009" w:rsidRPr="00A43A76" w:rsidRDefault="00082009" w:rsidP="00B758A7">
            <w:pPr>
              <w:ind w:leftChars="200" w:left="42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習（通常、夏期・冬期）の充実を図る。</w:t>
            </w:r>
          </w:p>
          <w:p w14:paraId="38C2EF67" w14:textId="77777777" w:rsidR="00082009" w:rsidRPr="00A43A76" w:rsidRDefault="00082009" w:rsidP="00B758A7">
            <w:pPr>
              <w:ind w:leftChars="100" w:left="410" w:hangingChars="100" w:hanging="2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・大学進学希望者を２月・３月入試まで主体的に学習させる。（３年生２月講習の実施）</w:t>
            </w:r>
          </w:p>
          <w:p w14:paraId="4959CCE9" w14:textId="77777777" w:rsidR="00082009" w:rsidRPr="00A43A76" w:rsidRDefault="00082009" w:rsidP="00382226">
            <w:pPr>
              <w:ind w:left="400" w:hangingChars="200" w:hanging="400"/>
              <w:jc w:val="left"/>
              <w:rPr>
                <w:rFonts w:ascii="ＭＳ 明朝" w:hAnsi="ＭＳ 明朝"/>
                <w:color w:val="000000" w:themeColor="text1"/>
                <w:sz w:val="20"/>
                <w:szCs w:val="20"/>
              </w:rPr>
            </w:pPr>
          </w:p>
          <w:p w14:paraId="287854B0" w14:textId="77777777" w:rsidR="00B758A7" w:rsidRPr="00A43A76" w:rsidRDefault="00B758A7" w:rsidP="00382226">
            <w:pPr>
              <w:ind w:left="400" w:hangingChars="200" w:hanging="400"/>
              <w:jc w:val="left"/>
              <w:rPr>
                <w:rFonts w:ascii="ＭＳ 明朝" w:hAnsi="ＭＳ 明朝"/>
                <w:color w:val="000000" w:themeColor="text1"/>
                <w:sz w:val="20"/>
                <w:szCs w:val="20"/>
              </w:rPr>
            </w:pPr>
          </w:p>
          <w:p w14:paraId="296714B1" w14:textId="77777777" w:rsidR="009D035B" w:rsidRPr="00A43A76" w:rsidRDefault="009D035B" w:rsidP="00AE374C">
            <w:pPr>
              <w:jc w:val="left"/>
              <w:rPr>
                <w:rFonts w:ascii="ＭＳ 明朝" w:hAnsi="ＭＳ 明朝"/>
                <w:color w:val="000000" w:themeColor="text1"/>
                <w:sz w:val="20"/>
                <w:szCs w:val="20"/>
              </w:rPr>
            </w:pPr>
          </w:p>
        </w:tc>
        <w:tc>
          <w:tcPr>
            <w:tcW w:w="4253" w:type="dxa"/>
            <w:tcBorders>
              <w:right w:val="dashed" w:sz="4" w:space="0" w:color="auto"/>
            </w:tcBorders>
            <w:tcMar>
              <w:top w:w="85" w:type="dxa"/>
              <w:left w:w="85" w:type="dxa"/>
              <w:bottom w:w="85" w:type="dxa"/>
              <w:right w:w="85" w:type="dxa"/>
            </w:tcMar>
          </w:tcPr>
          <w:p w14:paraId="72918EB5" w14:textId="77777777" w:rsidR="00082009" w:rsidRPr="00A43A76" w:rsidRDefault="00082009" w:rsidP="00082009">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（１）</w:t>
            </w:r>
          </w:p>
          <w:p w14:paraId="488EB469" w14:textId="77777777" w:rsidR="00082009" w:rsidRPr="00A43A76" w:rsidRDefault="00082009" w:rsidP="00082009">
            <w:pPr>
              <w:ind w:left="400" w:hangingChars="200" w:hanging="400"/>
              <w:rPr>
                <w:rFonts w:ascii="ＭＳ 明朝" w:hAnsi="ＭＳ 明朝"/>
                <w:color w:val="000000" w:themeColor="text1"/>
                <w:sz w:val="20"/>
                <w:szCs w:val="20"/>
              </w:rPr>
            </w:pPr>
          </w:p>
          <w:p w14:paraId="25ABF650" w14:textId="77777777" w:rsidR="00082009" w:rsidRPr="00A43A76" w:rsidRDefault="00082009" w:rsidP="00082009">
            <w:pPr>
              <w:ind w:left="400" w:hangingChars="200" w:hanging="400"/>
              <w:rPr>
                <w:rFonts w:ascii="ＭＳ 明朝" w:hAnsi="ＭＳ 明朝"/>
                <w:color w:val="000000" w:themeColor="text1"/>
                <w:sz w:val="20"/>
                <w:szCs w:val="20"/>
              </w:rPr>
            </w:pPr>
          </w:p>
          <w:p w14:paraId="34F49B17" w14:textId="77777777" w:rsidR="00732A01" w:rsidRPr="00A43A76" w:rsidRDefault="00082009" w:rsidP="00082009">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ア・生徒による授業アンケート、授業進度・</w:t>
            </w:r>
          </w:p>
          <w:p w14:paraId="12DCA4E4" w14:textId="5B274D43" w:rsidR="00082009" w:rsidRPr="00A43A76" w:rsidRDefault="00082009" w:rsidP="00AE374C">
            <w:pPr>
              <w:ind w:leftChars="200" w:left="42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難易度の</w:t>
            </w:r>
            <w:r w:rsidR="00AE374C" w:rsidRPr="00A43A76">
              <w:rPr>
                <w:rFonts w:ascii="ＭＳ 明朝" w:hAnsi="ＭＳ 明朝" w:hint="eastAsia"/>
                <w:color w:val="000000" w:themeColor="text1"/>
                <w:sz w:val="20"/>
                <w:szCs w:val="20"/>
              </w:rPr>
              <w:t>２</w:t>
            </w:r>
            <w:r w:rsidRPr="00A43A76">
              <w:rPr>
                <w:rFonts w:ascii="ＭＳ 明朝" w:hAnsi="ＭＳ 明朝" w:hint="eastAsia"/>
                <w:color w:val="000000" w:themeColor="text1"/>
                <w:sz w:val="20"/>
                <w:szCs w:val="20"/>
              </w:rPr>
              <w:t>教科平均肯定率</w:t>
            </w:r>
            <w:r w:rsidR="008C1164" w:rsidRPr="00A43A76">
              <w:rPr>
                <w:rFonts w:ascii="ＭＳ 明朝" w:hAnsi="ＭＳ 明朝" w:hint="eastAsia"/>
                <w:color w:val="000000" w:themeColor="text1"/>
                <w:sz w:val="20"/>
                <w:szCs w:val="20"/>
              </w:rPr>
              <w:t>85</w:t>
            </w:r>
            <w:r w:rsidRPr="00A43A76">
              <w:rPr>
                <w:rFonts w:ascii="ＭＳ 明朝" w:hAnsi="ＭＳ 明朝" w:hint="eastAsia"/>
                <w:color w:val="000000" w:themeColor="text1"/>
                <w:sz w:val="20"/>
                <w:szCs w:val="20"/>
              </w:rPr>
              <w:t>%</w:t>
            </w:r>
            <w:r w:rsidR="003C17F2" w:rsidRPr="00A43A76">
              <w:rPr>
                <w:rFonts w:ascii="ＭＳ 明朝" w:hAnsi="ＭＳ 明朝" w:hint="eastAsia"/>
                <w:color w:val="000000" w:themeColor="text1"/>
                <w:sz w:val="20"/>
                <w:szCs w:val="20"/>
              </w:rPr>
              <w:t>以上</w:t>
            </w:r>
            <w:r w:rsidRPr="00A43A76">
              <w:rPr>
                <w:rFonts w:ascii="ＭＳ 明朝" w:hAnsi="ＭＳ 明朝" w:hint="eastAsia"/>
                <w:color w:val="000000" w:themeColor="text1"/>
                <w:sz w:val="20"/>
                <w:szCs w:val="20"/>
              </w:rPr>
              <w:t>[</w:t>
            </w:r>
            <w:r w:rsidRPr="00A43A76">
              <w:rPr>
                <w:rFonts w:ascii="ＭＳ 明朝" w:hAnsi="ＭＳ 明朝"/>
                <w:color w:val="000000" w:themeColor="text1"/>
                <w:sz w:val="20"/>
                <w:szCs w:val="20"/>
              </w:rPr>
              <w:t>8</w:t>
            </w:r>
            <w:r w:rsidR="008C1164" w:rsidRPr="00A43A76">
              <w:rPr>
                <w:rFonts w:ascii="ＭＳ 明朝" w:hAnsi="ＭＳ 明朝" w:hint="eastAsia"/>
                <w:color w:val="000000" w:themeColor="text1"/>
                <w:sz w:val="20"/>
                <w:szCs w:val="20"/>
              </w:rPr>
              <w:t>3.0</w:t>
            </w:r>
            <w:r w:rsidRPr="00A43A76">
              <w:rPr>
                <w:rFonts w:ascii="ＭＳ 明朝" w:hAnsi="ＭＳ 明朝" w:hint="eastAsia"/>
                <w:color w:val="000000" w:themeColor="text1"/>
                <w:sz w:val="20"/>
                <w:szCs w:val="20"/>
              </w:rPr>
              <w:t>%]</w:t>
            </w:r>
          </w:p>
          <w:p w14:paraId="7F3059D8" w14:textId="77777777" w:rsidR="00082009" w:rsidRPr="00A43A76" w:rsidRDefault="00082009" w:rsidP="00082009">
            <w:pPr>
              <w:ind w:left="400" w:hangingChars="200" w:hanging="400"/>
              <w:jc w:val="left"/>
              <w:rPr>
                <w:rFonts w:ascii="ＭＳ 明朝" w:hAnsi="ＭＳ 明朝"/>
                <w:color w:val="000000" w:themeColor="text1"/>
                <w:sz w:val="20"/>
                <w:szCs w:val="20"/>
              </w:rPr>
            </w:pPr>
          </w:p>
          <w:p w14:paraId="2946E194" w14:textId="492D01FA" w:rsidR="00082009" w:rsidRPr="00A43A76" w:rsidRDefault="00082009" w:rsidP="00AE374C">
            <w:pPr>
              <w:ind w:left="400" w:hangingChars="200" w:hanging="4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イ・相互の授業見学を</w:t>
            </w:r>
            <w:r w:rsidR="008E4A24" w:rsidRPr="00A43A76">
              <w:rPr>
                <w:rFonts w:ascii="ＭＳ 明朝" w:hAnsi="ＭＳ 明朝" w:hint="eastAsia"/>
                <w:color w:val="000000" w:themeColor="text1"/>
                <w:sz w:val="20"/>
                <w:szCs w:val="20"/>
              </w:rPr>
              <w:t>教職員</w:t>
            </w:r>
            <w:r w:rsidRPr="00A43A76">
              <w:rPr>
                <w:rFonts w:ascii="ＭＳ 明朝" w:hAnsi="ＭＳ 明朝" w:hint="eastAsia"/>
                <w:color w:val="000000" w:themeColor="text1"/>
                <w:sz w:val="20"/>
                <w:szCs w:val="20"/>
              </w:rPr>
              <w:t>１人につき、年間２回以上行う</w:t>
            </w:r>
            <w:r w:rsidR="00D521A7" w:rsidRPr="00A43A76">
              <w:rPr>
                <w:rFonts w:ascii="ＭＳ 明朝" w:hAnsi="ＭＳ 明朝" w:hint="eastAsia"/>
                <w:color w:val="000000" w:themeColor="text1"/>
                <w:sz w:val="20"/>
                <w:szCs w:val="20"/>
              </w:rPr>
              <w:t>[</w:t>
            </w:r>
            <w:r w:rsidR="00D521A7" w:rsidRPr="00A43A76">
              <w:rPr>
                <w:rFonts w:ascii="ＭＳ 明朝" w:hAnsi="ＭＳ 明朝"/>
                <w:color w:val="000000" w:themeColor="text1"/>
                <w:sz w:val="20"/>
                <w:szCs w:val="20"/>
              </w:rPr>
              <w:t>1.3</w:t>
            </w:r>
            <w:r w:rsidR="00D521A7" w:rsidRPr="00A43A76">
              <w:rPr>
                <w:rFonts w:ascii="ＭＳ 明朝" w:hAnsi="ＭＳ 明朝" w:hint="eastAsia"/>
                <w:color w:val="000000" w:themeColor="text1"/>
                <w:sz w:val="20"/>
                <w:szCs w:val="20"/>
              </w:rPr>
              <w:t>回]</w:t>
            </w:r>
          </w:p>
          <w:p w14:paraId="78E9C84A" w14:textId="5EB1AAA9" w:rsidR="00082009" w:rsidRPr="00A43A76" w:rsidRDefault="00082009" w:rsidP="003C17F2">
            <w:pPr>
              <w:ind w:leftChars="100" w:left="410" w:hangingChars="100" w:hanging="200"/>
              <w:jc w:val="left"/>
              <w:rPr>
                <w:rFonts w:ascii="ＭＳ 明朝" w:hAnsi="ＭＳ 明朝"/>
                <w:color w:val="000000" w:themeColor="text1"/>
                <w:sz w:val="20"/>
                <w:szCs w:val="20"/>
              </w:rPr>
            </w:pPr>
            <w:r w:rsidRPr="00A43A76">
              <w:rPr>
                <w:rFonts w:ascii="ＭＳ 明朝" w:hAnsi="ＭＳ 明朝" w:hint="eastAsia"/>
                <w:color w:val="000000" w:themeColor="text1"/>
                <w:sz w:val="20"/>
                <w:szCs w:val="20"/>
              </w:rPr>
              <w:t>・生徒向け学校教育自己診断における</w:t>
            </w:r>
            <w:r w:rsidR="00E331F6" w:rsidRPr="00A43A76">
              <w:rPr>
                <w:rFonts w:ascii="ＭＳ 明朝" w:hAnsi="ＭＳ 明朝" w:hint="eastAsia"/>
                <w:color w:val="000000" w:themeColor="text1"/>
                <w:sz w:val="20"/>
                <w:szCs w:val="20"/>
              </w:rPr>
              <w:t>授業満足度、理解度、集中度の</w:t>
            </w:r>
            <w:r w:rsidR="00D579E8" w:rsidRPr="00A43A76">
              <w:rPr>
                <w:rFonts w:ascii="ＭＳ 明朝" w:hAnsi="ＭＳ 明朝" w:hint="eastAsia"/>
                <w:color w:val="000000" w:themeColor="text1"/>
                <w:sz w:val="20"/>
                <w:szCs w:val="20"/>
              </w:rPr>
              <w:t>肯定率</w:t>
            </w:r>
            <w:r w:rsidR="00E331F6" w:rsidRPr="00A43A76">
              <w:rPr>
                <w:rFonts w:ascii="ＭＳ 明朝" w:hAnsi="ＭＳ 明朝" w:hint="eastAsia"/>
                <w:color w:val="000000" w:themeColor="text1"/>
                <w:sz w:val="20"/>
                <w:szCs w:val="20"/>
              </w:rPr>
              <w:t>平均90%以上</w:t>
            </w:r>
            <w:r w:rsidRPr="00A43A76">
              <w:rPr>
                <w:rFonts w:ascii="ＭＳ 明朝" w:hAnsi="ＭＳ 明朝" w:hint="eastAsia"/>
                <w:color w:val="000000" w:themeColor="text1"/>
                <w:sz w:val="20"/>
                <w:szCs w:val="20"/>
              </w:rPr>
              <w:t>[</w:t>
            </w:r>
            <w:r w:rsidR="00E331F6" w:rsidRPr="00A43A76">
              <w:rPr>
                <w:rFonts w:ascii="ＭＳ 明朝" w:hAnsi="ＭＳ 明朝" w:hint="eastAsia"/>
                <w:color w:val="000000" w:themeColor="text1"/>
                <w:sz w:val="20"/>
                <w:szCs w:val="20"/>
              </w:rPr>
              <w:t>86.7</w:t>
            </w:r>
            <w:r w:rsidRPr="00A43A76">
              <w:rPr>
                <w:rFonts w:ascii="ＭＳ 明朝" w:hAnsi="ＭＳ 明朝" w:hint="eastAsia"/>
                <w:color w:val="000000" w:themeColor="text1"/>
                <w:sz w:val="20"/>
                <w:szCs w:val="20"/>
              </w:rPr>
              <w:t>%]</w:t>
            </w:r>
          </w:p>
          <w:p w14:paraId="3BB5C12F" w14:textId="77777777" w:rsidR="00082009" w:rsidRPr="00A43A76" w:rsidRDefault="00082009" w:rsidP="00082009">
            <w:pPr>
              <w:ind w:left="400" w:hangingChars="200" w:hanging="400"/>
              <w:rPr>
                <w:rFonts w:ascii="ＭＳ 明朝" w:hAnsi="ＭＳ 明朝"/>
                <w:color w:val="000000" w:themeColor="text1"/>
                <w:sz w:val="20"/>
                <w:szCs w:val="20"/>
              </w:rPr>
            </w:pPr>
          </w:p>
          <w:p w14:paraId="6ABF944C" w14:textId="69A8AE4B" w:rsidR="002747F2" w:rsidRPr="00A43A76" w:rsidRDefault="003C17F2" w:rsidP="003C17F2">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ウ</w:t>
            </w:r>
            <w:r w:rsidR="002747F2" w:rsidRPr="00A43A76">
              <w:rPr>
                <w:rFonts w:ascii="ＭＳ 明朝" w:hAnsi="ＭＳ 明朝" w:hint="eastAsia"/>
                <w:color w:val="000000" w:themeColor="text1"/>
                <w:sz w:val="20"/>
                <w:szCs w:val="20"/>
              </w:rPr>
              <w:t>・ICT活用に係る教職員研修２回以上</w:t>
            </w:r>
          </w:p>
          <w:p w14:paraId="17A76D91" w14:textId="60ED0EB4" w:rsidR="003C17F2" w:rsidRPr="00A43A76" w:rsidRDefault="003C17F2" w:rsidP="002747F2">
            <w:pPr>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・生徒向け学校教育自己診断における１人１台端末の肯定率85％以上を維持する［88.6％］</w:t>
            </w:r>
          </w:p>
          <w:p w14:paraId="386DEF64" w14:textId="77777777" w:rsidR="002747F2" w:rsidRPr="00A43A76" w:rsidRDefault="002747F2" w:rsidP="003C17F2">
            <w:pPr>
              <w:ind w:left="400" w:hangingChars="200" w:hanging="400"/>
              <w:rPr>
                <w:rFonts w:ascii="ＭＳ 明朝" w:hAnsi="ＭＳ 明朝"/>
                <w:color w:val="000000" w:themeColor="text1"/>
                <w:sz w:val="20"/>
                <w:szCs w:val="20"/>
              </w:rPr>
            </w:pPr>
          </w:p>
          <w:p w14:paraId="207CAA6D" w14:textId="0159EC28" w:rsidR="009D035B" w:rsidRPr="00A43A76" w:rsidRDefault="002747F2" w:rsidP="009D035B">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エ</w:t>
            </w:r>
            <w:r w:rsidR="00082009" w:rsidRPr="00A43A76">
              <w:rPr>
                <w:rFonts w:ascii="ＭＳ 明朝" w:hAnsi="ＭＳ 明朝" w:hint="eastAsia"/>
                <w:color w:val="000000" w:themeColor="text1"/>
                <w:sz w:val="20"/>
                <w:szCs w:val="20"/>
              </w:rPr>
              <w:t>・生徒向け学校教育自己診断における平日家庭学習時間ゼロの生徒</w:t>
            </w:r>
            <w:r w:rsidR="003C17F2" w:rsidRPr="00A43A76">
              <w:rPr>
                <w:rFonts w:ascii="ＭＳ 明朝" w:hAnsi="ＭＳ 明朝" w:hint="eastAsia"/>
                <w:color w:val="000000" w:themeColor="text1"/>
                <w:sz w:val="20"/>
                <w:szCs w:val="20"/>
              </w:rPr>
              <w:t>を</w:t>
            </w:r>
            <w:r w:rsidR="00082009" w:rsidRPr="00A43A76">
              <w:rPr>
                <w:rFonts w:ascii="ＭＳ 明朝" w:hAnsi="ＭＳ 明朝"/>
                <w:color w:val="000000" w:themeColor="text1"/>
                <w:sz w:val="20"/>
                <w:szCs w:val="20"/>
              </w:rPr>
              <w:t>2</w:t>
            </w:r>
            <w:r w:rsidR="00D521A7" w:rsidRPr="00A43A76">
              <w:rPr>
                <w:rFonts w:ascii="ＭＳ 明朝" w:hAnsi="ＭＳ 明朝"/>
                <w:color w:val="000000" w:themeColor="text1"/>
                <w:sz w:val="20"/>
                <w:szCs w:val="20"/>
              </w:rPr>
              <w:t>5</w:t>
            </w:r>
            <w:r w:rsidR="00082009" w:rsidRPr="00A43A76">
              <w:rPr>
                <w:rFonts w:ascii="ＭＳ 明朝" w:hAnsi="ＭＳ 明朝" w:hint="eastAsia"/>
                <w:color w:val="000000" w:themeColor="text1"/>
                <w:sz w:val="20"/>
                <w:szCs w:val="20"/>
              </w:rPr>
              <w:t>%以下</w:t>
            </w:r>
            <w:r w:rsidR="003C17F2" w:rsidRPr="00A43A76">
              <w:rPr>
                <w:rFonts w:ascii="ＭＳ 明朝" w:hAnsi="ＭＳ 明朝" w:hint="eastAsia"/>
                <w:color w:val="000000" w:themeColor="text1"/>
                <w:sz w:val="20"/>
                <w:szCs w:val="20"/>
              </w:rPr>
              <w:t>にする</w:t>
            </w:r>
            <w:r w:rsidR="00082009" w:rsidRPr="00A43A76">
              <w:rPr>
                <w:rFonts w:ascii="ＭＳ 明朝" w:hAnsi="ＭＳ 明朝" w:hint="eastAsia"/>
                <w:color w:val="000000" w:themeColor="text1"/>
                <w:sz w:val="20"/>
                <w:szCs w:val="20"/>
              </w:rPr>
              <w:t>[</w:t>
            </w:r>
            <w:r w:rsidR="00D521A7" w:rsidRPr="00A43A76">
              <w:rPr>
                <w:rFonts w:ascii="ＭＳ 明朝" w:hAnsi="ＭＳ 明朝"/>
                <w:color w:val="000000" w:themeColor="text1"/>
                <w:sz w:val="20"/>
                <w:szCs w:val="20"/>
              </w:rPr>
              <w:t>31</w:t>
            </w:r>
            <w:r w:rsidR="00082009" w:rsidRPr="00A43A76">
              <w:rPr>
                <w:rFonts w:ascii="ＭＳ 明朝" w:hAnsi="ＭＳ 明朝"/>
                <w:color w:val="000000" w:themeColor="text1"/>
                <w:sz w:val="20"/>
                <w:szCs w:val="20"/>
              </w:rPr>
              <w:t>.</w:t>
            </w:r>
            <w:r w:rsidR="003C17F2" w:rsidRPr="00A43A76">
              <w:rPr>
                <w:rFonts w:ascii="ＭＳ 明朝" w:hAnsi="ＭＳ 明朝" w:hint="eastAsia"/>
                <w:color w:val="000000" w:themeColor="text1"/>
                <w:sz w:val="20"/>
                <w:szCs w:val="20"/>
              </w:rPr>
              <w:t>5</w:t>
            </w:r>
            <w:r w:rsidR="00082009" w:rsidRPr="00A43A76">
              <w:rPr>
                <w:rFonts w:ascii="ＭＳ 明朝" w:hAnsi="ＭＳ 明朝" w:hint="eastAsia"/>
                <w:color w:val="000000" w:themeColor="text1"/>
                <w:sz w:val="20"/>
                <w:szCs w:val="20"/>
              </w:rPr>
              <w:t>%]</w:t>
            </w:r>
          </w:p>
          <w:p w14:paraId="1AE89E6B" w14:textId="77777777" w:rsidR="00D521A7" w:rsidRPr="00A43A76" w:rsidRDefault="00D521A7" w:rsidP="00D521A7">
            <w:pPr>
              <w:jc w:val="left"/>
              <w:rPr>
                <w:rFonts w:ascii="ＭＳ 明朝" w:hAnsi="ＭＳ 明朝"/>
                <w:color w:val="000000" w:themeColor="text1"/>
                <w:sz w:val="20"/>
                <w:szCs w:val="20"/>
              </w:rPr>
            </w:pPr>
          </w:p>
          <w:p w14:paraId="691227E4" w14:textId="77777777" w:rsidR="00382226" w:rsidRPr="00A43A76" w:rsidRDefault="00382226" w:rsidP="00382226">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（２）</w:t>
            </w:r>
          </w:p>
          <w:p w14:paraId="59846B9E" w14:textId="77777777" w:rsidR="002747F2" w:rsidRPr="00A43A76" w:rsidRDefault="002747F2" w:rsidP="00382226">
            <w:pPr>
              <w:rPr>
                <w:rFonts w:ascii="ＭＳ 明朝" w:hAnsi="ＭＳ 明朝"/>
                <w:color w:val="000000" w:themeColor="text1"/>
                <w:sz w:val="20"/>
                <w:szCs w:val="20"/>
              </w:rPr>
            </w:pPr>
          </w:p>
          <w:p w14:paraId="47869F5D" w14:textId="77777777" w:rsidR="002747F2" w:rsidRPr="00A43A76" w:rsidRDefault="002747F2" w:rsidP="00382226">
            <w:pPr>
              <w:rPr>
                <w:rFonts w:ascii="ＭＳ 明朝" w:hAnsi="ＭＳ 明朝"/>
                <w:color w:val="000000" w:themeColor="text1"/>
                <w:sz w:val="20"/>
                <w:szCs w:val="20"/>
              </w:rPr>
            </w:pPr>
          </w:p>
          <w:p w14:paraId="325D3389" w14:textId="77777777" w:rsidR="00B758A7" w:rsidRPr="00A43A76" w:rsidRDefault="00382226" w:rsidP="00382226">
            <w:pPr>
              <w:rPr>
                <w:rFonts w:ascii="ＭＳ 明朝" w:hAnsi="ＭＳ 明朝"/>
                <w:color w:val="000000" w:themeColor="text1"/>
                <w:sz w:val="20"/>
                <w:szCs w:val="20"/>
              </w:rPr>
            </w:pPr>
            <w:r w:rsidRPr="00A43A76">
              <w:rPr>
                <w:rFonts w:ascii="ＭＳ 明朝" w:hAnsi="ＭＳ 明朝" w:hint="eastAsia"/>
                <w:color w:val="000000" w:themeColor="text1"/>
                <w:sz w:val="20"/>
                <w:szCs w:val="20"/>
              </w:rPr>
              <w:t>ア</w:t>
            </w:r>
            <w:r w:rsidR="00B758A7" w:rsidRPr="00A43A76">
              <w:rPr>
                <w:rFonts w:ascii="ＭＳ 明朝" w:hAnsi="ＭＳ 明朝" w:hint="eastAsia"/>
                <w:color w:val="000000" w:themeColor="text1"/>
                <w:sz w:val="20"/>
                <w:szCs w:val="20"/>
              </w:rPr>
              <w:t>、イ</w:t>
            </w:r>
          </w:p>
          <w:p w14:paraId="7891386E" w14:textId="35EFD4AD" w:rsidR="00382226" w:rsidRPr="00A43A76" w:rsidRDefault="00B758A7" w:rsidP="00B758A7">
            <w:pPr>
              <w:ind w:firstLineChars="100" w:firstLine="2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382226" w:rsidRPr="00A43A76">
              <w:rPr>
                <w:rFonts w:ascii="ＭＳ 明朝" w:hAnsi="ＭＳ 明朝" w:hint="eastAsia"/>
                <w:color w:val="000000" w:themeColor="text1"/>
                <w:sz w:val="20"/>
                <w:szCs w:val="20"/>
              </w:rPr>
              <w:t>貸出し図書数</w:t>
            </w:r>
            <w:r w:rsidR="00382226" w:rsidRPr="00A43A76">
              <w:rPr>
                <w:rFonts w:ascii="ＭＳ 明朝" w:hAnsi="ＭＳ 明朝"/>
                <w:color w:val="000000" w:themeColor="text1"/>
                <w:sz w:val="20"/>
                <w:szCs w:val="20"/>
              </w:rPr>
              <w:t>5000</w:t>
            </w:r>
            <w:r w:rsidR="00382226" w:rsidRPr="00A43A76">
              <w:rPr>
                <w:rFonts w:ascii="ＭＳ 明朝" w:hAnsi="ＭＳ 明朝" w:hint="eastAsia"/>
                <w:color w:val="000000" w:themeColor="text1"/>
                <w:sz w:val="20"/>
                <w:szCs w:val="20"/>
              </w:rPr>
              <w:t>冊以上[</w:t>
            </w:r>
            <w:r w:rsidR="001F7DE2" w:rsidRPr="00A43A76">
              <w:rPr>
                <w:rFonts w:ascii="ＭＳ 明朝" w:hAnsi="ＭＳ 明朝" w:hint="eastAsia"/>
                <w:color w:val="000000" w:themeColor="text1"/>
                <w:sz w:val="20"/>
                <w:szCs w:val="20"/>
              </w:rPr>
              <w:t>3370</w:t>
            </w:r>
            <w:r w:rsidR="00382226" w:rsidRPr="00A43A76">
              <w:rPr>
                <w:rFonts w:ascii="ＭＳ 明朝" w:hAnsi="ＭＳ 明朝" w:hint="eastAsia"/>
                <w:color w:val="000000" w:themeColor="text1"/>
                <w:sz w:val="20"/>
                <w:szCs w:val="20"/>
              </w:rPr>
              <w:t>冊]</w:t>
            </w:r>
          </w:p>
          <w:p w14:paraId="7DC79E6A" w14:textId="11CA0E64" w:rsidR="00382226" w:rsidRPr="00A43A76" w:rsidRDefault="00382226" w:rsidP="00B758A7">
            <w:pPr>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B758A7" w:rsidRPr="00A43A76">
              <w:rPr>
                <w:rFonts w:ascii="ＭＳ 明朝" w:hAnsi="ＭＳ 明朝" w:hint="eastAsia"/>
                <w:color w:val="000000" w:themeColor="text1"/>
                <w:sz w:val="20"/>
                <w:szCs w:val="20"/>
              </w:rPr>
              <w:t>英語検定準２級以上相当の受験者数を、</w:t>
            </w:r>
          </w:p>
          <w:p w14:paraId="6E15499B" w14:textId="6AA3CE58" w:rsidR="00382226" w:rsidRPr="00A43A76" w:rsidRDefault="00382226" w:rsidP="00B758A7">
            <w:pPr>
              <w:ind w:leftChars="200" w:left="420"/>
              <w:rPr>
                <w:rFonts w:ascii="ＭＳ 明朝" w:hAnsi="ＭＳ 明朝"/>
                <w:color w:val="000000" w:themeColor="text1"/>
                <w:sz w:val="20"/>
                <w:szCs w:val="20"/>
              </w:rPr>
            </w:pPr>
            <w:r w:rsidRPr="00A43A76">
              <w:rPr>
                <w:rFonts w:ascii="ＭＳ 明朝" w:hAnsi="ＭＳ 明朝" w:hint="eastAsia"/>
                <w:color w:val="000000" w:themeColor="text1"/>
                <w:sz w:val="20"/>
                <w:szCs w:val="20"/>
              </w:rPr>
              <w:t>1</w:t>
            </w:r>
            <w:r w:rsidR="006623A8" w:rsidRPr="00A43A76">
              <w:rPr>
                <w:rFonts w:ascii="ＭＳ 明朝" w:hAnsi="ＭＳ 明朝" w:hint="eastAsia"/>
                <w:color w:val="000000" w:themeColor="text1"/>
                <w:sz w:val="20"/>
                <w:szCs w:val="20"/>
              </w:rPr>
              <w:t>3</w:t>
            </w:r>
            <w:r w:rsidRPr="00A43A76">
              <w:rPr>
                <w:rFonts w:ascii="ＭＳ 明朝" w:hAnsi="ＭＳ 明朝"/>
                <w:color w:val="000000" w:themeColor="text1"/>
                <w:sz w:val="20"/>
                <w:szCs w:val="20"/>
              </w:rPr>
              <w:t>0</w:t>
            </w:r>
            <w:r w:rsidRPr="00A43A76">
              <w:rPr>
                <w:rFonts w:ascii="ＭＳ 明朝" w:hAnsi="ＭＳ 明朝" w:hint="eastAsia"/>
                <w:color w:val="000000" w:themeColor="text1"/>
                <w:sz w:val="20"/>
                <w:szCs w:val="20"/>
              </w:rPr>
              <w:t>名以上</w:t>
            </w:r>
            <w:r w:rsidR="001F7DE2" w:rsidRPr="00A43A76">
              <w:rPr>
                <w:rFonts w:ascii="ＭＳ 明朝" w:hAnsi="ＭＳ 明朝" w:hint="eastAsia"/>
                <w:color w:val="000000" w:themeColor="text1"/>
                <w:sz w:val="20"/>
                <w:szCs w:val="20"/>
              </w:rPr>
              <w:t>を維持</w:t>
            </w:r>
            <w:r w:rsidR="00B758A7" w:rsidRPr="00A43A76">
              <w:rPr>
                <w:rFonts w:ascii="ＭＳ 明朝" w:hAnsi="ＭＳ 明朝" w:hint="eastAsia"/>
                <w:color w:val="000000" w:themeColor="text1"/>
                <w:sz w:val="20"/>
                <w:szCs w:val="20"/>
              </w:rPr>
              <w:t>する</w:t>
            </w:r>
            <w:r w:rsidRPr="00A43A76">
              <w:rPr>
                <w:rFonts w:ascii="ＭＳ 明朝" w:hAnsi="ＭＳ 明朝" w:hint="eastAsia"/>
                <w:color w:val="000000" w:themeColor="text1"/>
                <w:sz w:val="20"/>
                <w:szCs w:val="20"/>
              </w:rPr>
              <w:t>[</w:t>
            </w:r>
            <w:r w:rsidR="001F7DE2" w:rsidRPr="00A43A76">
              <w:rPr>
                <w:rFonts w:ascii="ＭＳ 明朝" w:hAnsi="ＭＳ 明朝" w:hint="eastAsia"/>
                <w:color w:val="000000" w:themeColor="text1"/>
                <w:sz w:val="20"/>
                <w:szCs w:val="20"/>
              </w:rPr>
              <w:t>131名</w:t>
            </w:r>
            <w:r w:rsidRPr="00A43A76">
              <w:rPr>
                <w:rFonts w:ascii="ＭＳ 明朝" w:hAnsi="ＭＳ 明朝" w:hint="eastAsia"/>
                <w:color w:val="000000" w:themeColor="text1"/>
                <w:sz w:val="20"/>
                <w:szCs w:val="20"/>
              </w:rPr>
              <w:t>]</w:t>
            </w:r>
          </w:p>
          <w:p w14:paraId="41B5BE50" w14:textId="77777777" w:rsidR="00382226" w:rsidRPr="00A43A76" w:rsidRDefault="00382226" w:rsidP="00D521A7">
            <w:pPr>
              <w:jc w:val="left"/>
              <w:rPr>
                <w:rFonts w:ascii="ＭＳ 明朝" w:hAnsi="ＭＳ 明朝"/>
                <w:color w:val="000000" w:themeColor="text1"/>
                <w:sz w:val="20"/>
                <w:szCs w:val="20"/>
              </w:rPr>
            </w:pPr>
          </w:p>
          <w:p w14:paraId="7452D867" w14:textId="77777777" w:rsidR="006623A8" w:rsidRPr="00A43A76" w:rsidRDefault="006623A8" w:rsidP="00D521A7">
            <w:pPr>
              <w:jc w:val="left"/>
              <w:rPr>
                <w:rFonts w:ascii="ＭＳ 明朝" w:hAnsi="ＭＳ 明朝"/>
                <w:color w:val="000000" w:themeColor="text1"/>
                <w:sz w:val="20"/>
                <w:szCs w:val="20"/>
              </w:rPr>
            </w:pPr>
          </w:p>
          <w:p w14:paraId="6153139A" w14:textId="77777777" w:rsidR="00B758A7" w:rsidRPr="00A43A76" w:rsidRDefault="00B758A7" w:rsidP="00D521A7">
            <w:pPr>
              <w:jc w:val="left"/>
              <w:rPr>
                <w:rFonts w:ascii="ＭＳ 明朝" w:hAnsi="ＭＳ 明朝"/>
                <w:color w:val="000000" w:themeColor="text1"/>
                <w:sz w:val="20"/>
                <w:szCs w:val="20"/>
              </w:rPr>
            </w:pPr>
          </w:p>
          <w:p w14:paraId="3D920783" w14:textId="77777777" w:rsidR="00B758A7" w:rsidRPr="00A43A76" w:rsidRDefault="00B758A7" w:rsidP="00D521A7">
            <w:pPr>
              <w:jc w:val="left"/>
              <w:rPr>
                <w:rFonts w:ascii="ＭＳ 明朝" w:hAnsi="ＭＳ 明朝"/>
                <w:color w:val="000000" w:themeColor="text1"/>
                <w:sz w:val="20"/>
                <w:szCs w:val="20"/>
              </w:rPr>
            </w:pPr>
          </w:p>
          <w:p w14:paraId="2944E35A" w14:textId="77777777" w:rsidR="00082009" w:rsidRPr="00A43A76" w:rsidRDefault="00082009" w:rsidP="00082009">
            <w:pPr>
              <w:ind w:left="400" w:hangingChars="200" w:hanging="4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382226" w:rsidRPr="00A43A76">
              <w:rPr>
                <w:rFonts w:ascii="ＭＳ 明朝" w:hAnsi="ＭＳ 明朝" w:hint="eastAsia"/>
                <w:color w:val="000000" w:themeColor="text1"/>
                <w:sz w:val="20"/>
                <w:szCs w:val="20"/>
              </w:rPr>
              <w:t>３</w:t>
            </w:r>
            <w:r w:rsidRPr="00A43A76">
              <w:rPr>
                <w:rFonts w:ascii="ＭＳ 明朝" w:hAnsi="ＭＳ 明朝" w:hint="eastAsia"/>
                <w:color w:val="000000" w:themeColor="text1"/>
                <w:sz w:val="20"/>
                <w:szCs w:val="20"/>
              </w:rPr>
              <w:t>）</w:t>
            </w:r>
          </w:p>
          <w:p w14:paraId="24435CD9" w14:textId="77777777" w:rsidR="00B758A7" w:rsidRPr="00A43A76" w:rsidRDefault="00B758A7" w:rsidP="00082009">
            <w:pPr>
              <w:ind w:left="400" w:hangingChars="200" w:hanging="400"/>
              <w:rPr>
                <w:rFonts w:ascii="ＭＳ 明朝" w:hAnsi="ＭＳ 明朝"/>
                <w:color w:val="000000" w:themeColor="text1"/>
                <w:sz w:val="20"/>
                <w:szCs w:val="20"/>
              </w:rPr>
            </w:pPr>
          </w:p>
          <w:p w14:paraId="1CC60F66" w14:textId="77777777" w:rsidR="00AE374C" w:rsidRPr="00A43A76" w:rsidRDefault="00AE374C" w:rsidP="00082009">
            <w:pPr>
              <w:ind w:left="400" w:hangingChars="200" w:hanging="400"/>
              <w:rPr>
                <w:rFonts w:ascii="ＭＳ 明朝" w:hAnsi="ＭＳ 明朝"/>
                <w:color w:val="000000" w:themeColor="text1"/>
                <w:sz w:val="20"/>
                <w:szCs w:val="20"/>
              </w:rPr>
            </w:pPr>
          </w:p>
          <w:p w14:paraId="0AB02427" w14:textId="7AB09249" w:rsidR="00B758A7" w:rsidRPr="00A43A76" w:rsidRDefault="00B758A7" w:rsidP="00B758A7">
            <w:pPr>
              <w:rPr>
                <w:rFonts w:ascii="ＭＳ 明朝" w:hAnsi="ＭＳ 明朝"/>
                <w:color w:val="000000" w:themeColor="text1"/>
                <w:sz w:val="20"/>
                <w:szCs w:val="20"/>
              </w:rPr>
            </w:pPr>
            <w:r w:rsidRPr="00A43A76">
              <w:rPr>
                <w:rFonts w:ascii="ＭＳ 明朝" w:hAnsi="ＭＳ 明朝" w:hint="eastAsia"/>
                <w:color w:val="000000" w:themeColor="text1"/>
                <w:sz w:val="20"/>
                <w:szCs w:val="20"/>
              </w:rPr>
              <w:t>ア、イ</w:t>
            </w:r>
          </w:p>
          <w:p w14:paraId="7615F1ED" w14:textId="61651EFE" w:rsidR="00082009" w:rsidRPr="00A43A76" w:rsidRDefault="00B758A7" w:rsidP="00B758A7">
            <w:pPr>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082009" w:rsidRPr="00A43A76">
              <w:rPr>
                <w:rFonts w:ascii="ＭＳ 明朝" w:hAnsi="ＭＳ 明朝" w:hint="eastAsia"/>
                <w:color w:val="000000" w:themeColor="text1"/>
                <w:sz w:val="20"/>
                <w:szCs w:val="20"/>
              </w:rPr>
              <w:t>「学力生活実態調査」の</w:t>
            </w:r>
            <w:r w:rsidR="00082009" w:rsidRPr="00A43A76">
              <w:rPr>
                <w:rFonts w:ascii="ＭＳ 明朝" w:hAnsi="ＭＳ 明朝"/>
                <w:color w:val="000000" w:themeColor="text1"/>
                <w:sz w:val="20"/>
                <w:szCs w:val="20"/>
              </w:rPr>
              <w:t>B</w:t>
            </w:r>
            <w:r w:rsidR="00082009" w:rsidRPr="00A43A76">
              <w:rPr>
                <w:rFonts w:ascii="ＭＳ 明朝" w:hAnsi="ＭＳ 明朝" w:hint="eastAsia"/>
                <w:color w:val="000000" w:themeColor="text1"/>
                <w:sz w:val="20"/>
                <w:szCs w:val="20"/>
              </w:rPr>
              <w:t>ランク以上が全体の</w:t>
            </w:r>
            <w:r w:rsidR="00082009" w:rsidRPr="00A43A76">
              <w:rPr>
                <w:rFonts w:ascii="ＭＳ 明朝" w:hAnsi="ＭＳ 明朝"/>
                <w:color w:val="000000" w:themeColor="text1"/>
                <w:sz w:val="20"/>
                <w:szCs w:val="20"/>
              </w:rPr>
              <w:t>55</w:t>
            </w:r>
            <w:r w:rsidR="00082009" w:rsidRPr="00A43A76">
              <w:rPr>
                <w:rFonts w:ascii="ＭＳ 明朝" w:hAnsi="ＭＳ 明朝" w:hint="eastAsia"/>
                <w:color w:val="000000" w:themeColor="text1"/>
                <w:sz w:val="20"/>
                <w:szCs w:val="20"/>
              </w:rPr>
              <w:t>%以上[</w:t>
            </w:r>
            <w:r w:rsidR="00C9597E" w:rsidRPr="00A43A76">
              <w:rPr>
                <w:rFonts w:ascii="ＭＳ 明朝" w:hAnsi="ＭＳ 明朝" w:hint="eastAsia"/>
                <w:color w:val="000000" w:themeColor="text1"/>
                <w:sz w:val="20"/>
                <w:szCs w:val="20"/>
              </w:rPr>
              <w:t>48.1</w:t>
            </w:r>
            <w:r w:rsidR="00082009" w:rsidRPr="00A43A76">
              <w:rPr>
                <w:rFonts w:ascii="ＭＳ 明朝" w:hAnsi="ＭＳ 明朝" w:hint="eastAsia"/>
                <w:color w:val="000000" w:themeColor="text1"/>
                <w:sz w:val="20"/>
                <w:szCs w:val="20"/>
              </w:rPr>
              <w:t>%]</w:t>
            </w:r>
          </w:p>
          <w:p w14:paraId="42EF0CF4" w14:textId="36B5ACBB" w:rsidR="00082009" w:rsidRPr="00A43A76" w:rsidRDefault="00082009" w:rsidP="000A0F56">
            <w:pPr>
              <w:ind w:firstLineChars="100" w:firstLine="200"/>
              <w:rPr>
                <w:rFonts w:ascii="ＭＳ 明朝" w:hAnsi="ＭＳ 明朝"/>
                <w:color w:val="000000" w:themeColor="text1"/>
                <w:sz w:val="20"/>
                <w:szCs w:val="20"/>
              </w:rPr>
            </w:pPr>
            <w:r w:rsidRPr="00A43A76">
              <w:rPr>
                <w:rFonts w:ascii="ＭＳ 明朝" w:hAnsi="ＭＳ 明朝" w:hint="eastAsia"/>
                <w:color w:val="000000" w:themeColor="text1"/>
                <w:sz w:val="20"/>
                <w:szCs w:val="20"/>
              </w:rPr>
              <w:t>・共通テスト出願者</w:t>
            </w:r>
            <w:r w:rsidR="00835FC0" w:rsidRPr="00A43A76">
              <w:rPr>
                <w:rFonts w:ascii="ＭＳ 明朝" w:hAnsi="ＭＳ 明朝" w:hint="eastAsia"/>
                <w:color w:val="000000" w:themeColor="text1"/>
                <w:sz w:val="20"/>
                <w:szCs w:val="20"/>
              </w:rPr>
              <w:t>7</w:t>
            </w:r>
            <w:r w:rsidR="00C9597E" w:rsidRPr="00A43A76">
              <w:rPr>
                <w:rFonts w:ascii="ＭＳ 明朝" w:hAnsi="ＭＳ 明朝" w:hint="eastAsia"/>
                <w:color w:val="000000" w:themeColor="text1"/>
                <w:sz w:val="20"/>
                <w:szCs w:val="20"/>
              </w:rPr>
              <w:t>0</w:t>
            </w:r>
            <w:r w:rsidRPr="00A43A76">
              <w:rPr>
                <w:rFonts w:ascii="ＭＳ 明朝" w:hAnsi="ＭＳ 明朝" w:hint="eastAsia"/>
                <w:color w:val="000000" w:themeColor="text1"/>
                <w:sz w:val="20"/>
                <w:szCs w:val="20"/>
              </w:rPr>
              <w:t>名</w:t>
            </w:r>
            <w:r w:rsidR="00835FC0" w:rsidRPr="00A43A76">
              <w:rPr>
                <w:rFonts w:ascii="ＭＳ 明朝" w:hAnsi="ＭＳ 明朝" w:hint="eastAsia"/>
                <w:color w:val="000000" w:themeColor="text1"/>
                <w:sz w:val="20"/>
                <w:szCs w:val="20"/>
              </w:rPr>
              <w:t>以上</w:t>
            </w:r>
            <w:r w:rsidRPr="00A43A76">
              <w:rPr>
                <w:rFonts w:ascii="ＭＳ 明朝" w:hAnsi="ＭＳ 明朝" w:hint="eastAsia"/>
                <w:color w:val="000000" w:themeColor="text1"/>
                <w:sz w:val="20"/>
                <w:szCs w:val="20"/>
              </w:rPr>
              <w:t>[</w:t>
            </w:r>
            <w:r w:rsidR="00C9597E" w:rsidRPr="00A43A76">
              <w:rPr>
                <w:rFonts w:ascii="ＭＳ 明朝" w:hAnsi="ＭＳ 明朝" w:hint="eastAsia"/>
                <w:color w:val="000000" w:themeColor="text1"/>
                <w:sz w:val="20"/>
                <w:szCs w:val="20"/>
              </w:rPr>
              <w:t>46</w:t>
            </w:r>
            <w:r w:rsidRPr="00A43A76">
              <w:rPr>
                <w:rFonts w:ascii="ＭＳ 明朝" w:hAnsi="ＭＳ 明朝" w:hint="eastAsia"/>
                <w:color w:val="000000" w:themeColor="text1"/>
                <w:sz w:val="20"/>
                <w:szCs w:val="20"/>
              </w:rPr>
              <w:t>名]</w:t>
            </w:r>
          </w:p>
          <w:p w14:paraId="67D0D038" w14:textId="57ABB5FC" w:rsidR="00082009" w:rsidRPr="00A43A76" w:rsidRDefault="00B758A7" w:rsidP="00B758A7">
            <w:pPr>
              <w:ind w:firstLineChars="100" w:firstLine="2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082009" w:rsidRPr="00A43A76">
              <w:rPr>
                <w:rFonts w:ascii="ＭＳ 明朝" w:hAnsi="ＭＳ 明朝" w:hint="eastAsia"/>
                <w:color w:val="000000" w:themeColor="text1"/>
                <w:sz w:val="20"/>
                <w:szCs w:val="20"/>
              </w:rPr>
              <w:t>国公立大合格者３名</w:t>
            </w:r>
            <w:r w:rsidR="00835FC0" w:rsidRPr="00A43A76">
              <w:rPr>
                <w:rFonts w:ascii="ＭＳ 明朝" w:hAnsi="ＭＳ 明朝" w:hint="eastAsia"/>
                <w:color w:val="000000" w:themeColor="text1"/>
                <w:sz w:val="20"/>
                <w:szCs w:val="20"/>
              </w:rPr>
              <w:t>以上</w:t>
            </w:r>
            <w:r w:rsidR="00082009" w:rsidRPr="00A43A76">
              <w:rPr>
                <w:rFonts w:ascii="ＭＳ 明朝" w:hAnsi="ＭＳ 明朝" w:hint="eastAsia"/>
                <w:color w:val="000000" w:themeColor="text1"/>
                <w:sz w:val="20"/>
                <w:szCs w:val="20"/>
              </w:rPr>
              <w:t>[</w:t>
            </w:r>
            <w:r w:rsidR="001F7DE2" w:rsidRPr="00A43A76">
              <w:rPr>
                <w:rFonts w:ascii="ＭＳ 明朝" w:hAnsi="ＭＳ 明朝" w:hint="eastAsia"/>
                <w:color w:val="000000" w:themeColor="text1"/>
                <w:sz w:val="20"/>
                <w:szCs w:val="20"/>
              </w:rPr>
              <w:t>１</w:t>
            </w:r>
            <w:r w:rsidR="00082009" w:rsidRPr="00A43A76">
              <w:rPr>
                <w:rFonts w:ascii="ＭＳ 明朝" w:hAnsi="ＭＳ 明朝" w:hint="eastAsia"/>
                <w:color w:val="000000" w:themeColor="text1"/>
                <w:sz w:val="20"/>
                <w:szCs w:val="20"/>
              </w:rPr>
              <w:t>名]</w:t>
            </w:r>
          </w:p>
          <w:p w14:paraId="50D0DD8B" w14:textId="236B58C4" w:rsidR="00082009" w:rsidRPr="00A43A76" w:rsidRDefault="00B758A7" w:rsidP="00B758A7">
            <w:pPr>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w:t>
            </w:r>
            <w:r w:rsidR="00082009" w:rsidRPr="00A43A76">
              <w:rPr>
                <w:rFonts w:ascii="ＭＳ 明朝" w:hAnsi="ＭＳ 明朝" w:hint="eastAsia"/>
                <w:color w:val="000000" w:themeColor="text1"/>
                <w:sz w:val="20"/>
                <w:szCs w:val="20"/>
              </w:rPr>
              <w:t>関関同立合格者（現浪合計）</w:t>
            </w:r>
            <w:r w:rsidRPr="00A43A76">
              <w:rPr>
                <w:rFonts w:ascii="ＭＳ 明朝" w:hAnsi="ＭＳ 明朝" w:hint="eastAsia"/>
                <w:color w:val="000000" w:themeColor="text1"/>
                <w:sz w:val="20"/>
                <w:szCs w:val="20"/>
              </w:rPr>
              <w:t>25</w:t>
            </w:r>
            <w:r w:rsidR="00082009" w:rsidRPr="00A43A76">
              <w:rPr>
                <w:rFonts w:ascii="ＭＳ 明朝" w:hAnsi="ＭＳ 明朝" w:hint="eastAsia"/>
                <w:color w:val="000000" w:themeColor="text1"/>
                <w:sz w:val="20"/>
                <w:szCs w:val="20"/>
              </w:rPr>
              <w:t>名以上[</w:t>
            </w:r>
            <w:r w:rsidR="001F7DE2" w:rsidRPr="00A43A76">
              <w:rPr>
                <w:rFonts w:ascii="ＭＳ 明朝" w:hAnsi="ＭＳ 明朝" w:hint="eastAsia"/>
                <w:color w:val="000000" w:themeColor="text1"/>
                <w:sz w:val="20"/>
                <w:szCs w:val="20"/>
              </w:rPr>
              <w:t>26</w:t>
            </w:r>
            <w:r w:rsidR="00082009" w:rsidRPr="00A43A76">
              <w:rPr>
                <w:rFonts w:ascii="ＭＳ 明朝" w:hAnsi="ＭＳ 明朝" w:hint="eastAsia"/>
                <w:color w:val="000000" w:themeColor="text1"/>
                <w:sz w:val="20"/>
                <w:szCs w:val="20"/>
              </w:rPr>
              <w:t>名]</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77CFF83B" w14:textId="77777777" w:rsidR="00082009" w:rsidRPr="00A43A76" w:rsidRDefault="00082009" w:rsidP="00082009">
            <w:pPr>
              <w:spacing w:line="300" w:lineRule="exact"/>
              <w:rPr>
                <w:rFonts w:ascii="ＭＳ 明朝" w:hAnsi="ＭＳ 明朝"/>
                <w:sz w:val="20"/>
                <w:szCs w:val="20"/>
              </w:rPr>
            </w:pPr>
          </w:p>
        </w:tc>
      </w:tr>
      <w:tr w:rsidR="00082009" w:rsidRPr="00A43A76" w14:paraId="65BDE206"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542F343C" w14:textId="0C7BEB34" w:rsidR="00082009" w:rsidRPr="00A43A76" w:rsidRDefault="00AE374C" w:rsidP="00082009">
            <w:pPr>
              <w:spacing w:line="320" w:lineRule="exact"/>
              <w:ind w:left="113" w:right="113"/>
              <w:jc w:val="center"/>
              <w:rPr>
                <w:rFonts w:ascii="ＭＳ 明朝" w:hAnsi="ＭＳ 明朝"/>
                <w:spacing w:val="-20"/>
                <w:szCs w:val="21"/>
              </w:rPr>
            </w:pPr>
            <w:r w:rsidRPr="00A43A76">
              <w:rPr>
                <w:rFonts w:ascii="ＭＳ 明朝" w:hAnsi="ＭＳ 明朝" w:hint="eastAsia"/>
                <w:spacing w:val="-20"/>
                <w:szCs w:val="21"/>
              </w:rPr>
              <w:t xml:space="preserve">　　　　　　　</w:t>
            </w:r>
            <w:r w:rsidR="00082009" w:rsidRPr="00A43A76">
              <w:rPr>
                <w:rFonts w:ascii="ＭＳ 明朝" w:hAnsi="ＭＳ 明朝" w:hint="eastAsia"/>
                <w:spacing w:val="-20"/>
                <w:szCs w:val="21"/>
              </w:rPr>
              <w:t>２　　感性豊かな人間性を持つ生徒の育成</w:t>
            </w:r>
          </w:p>
        </w:tc>
        <w:tc>
          <w:tcPr>
            <w:tcW w:w="2233" w:type="dxa"/>
            <w:shd w:val="clear" w:color="auto" w:fill="auto"/>
            <w:tcMar>
              <w:top w:w="85" w:type="dxa"/>
              <w:left w:w="85" w:type="dxa"/>
              <w:bottom w:w="85" w:type="dxa"/>
              <w:right w:w="85" w:type="dxa"/>
            </w:tcMar>
          </w:tcPr>
          <w:p w14:paraId="35D23A70" w14:textId="3210149C"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（１）規範意識</w:t>
            </w:r>
            <w:r w:rsidR="00835FC0" w:rsidRPr="00A43A76">
              <w:rPr>
                <w:rFonts w:ascii="ＭＳ 明朝" w:hAnsi="ＭＳ 明朝" w:hint="eastAsia"/>
                <w:sz w:val="20"/>
                <w:szCs w:val="20"/>
              </w:rPr>
              <w:t>の</w:t>
            </w:r>
            <w:r w:rsidRPr="00A43A76">
              <w:rPr>
                <w:rFonts w:ascii="ＭＳ 明朝" w:hAnsi="ＭＳ 明朝" w:hint="eastAsia"/>
                <w:sz w:val="20"/>
                <w:szCs w:val="20"/>
              </w:rPr>
              <w:t>醸成と生徒支援体制の充実、人権や多様性を尊重する教育の推進</w:t>
            </w:r>
          </w:p>
          <w:p w14:paraId="2D6579F9" w14:textId="77777777" w:rsidR="009D035B" w:rsidRPr="00A43A76" w:rsidRDefault="009D035B" w:rsidP="009D035B">
            <w:pPr>
              <w:spacing w:line="320" w:lineRule="exact"/>
              <w:rPr>
                <w:rFonts w:ascii="ＭＳ 明朝" w:hAnsi="ＭＳ 明朝"/>
                <w:sz w:val="20"/>
                <w:szCs w:val="20"/>
              </w:rPr>
            </w:pPr>
          </w:p>
          <w:p w14:paraId="5D18BC78" w14:textId="702F8639"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ア　基本的生活習慣の確立と規範意識の高い自立した集団づくり</w:t>
            </w:r>
          </w:p>
          <w:p w14:paraId="13F877DC" w14:textId="77777777" w:rsidR="009D035B" w:rsidRPr="00A43A76" w:rsidRDefault="009D035B" w:rsidP="009D035B">
            <w:pPr>
              <w:spacing w:line="320" w:lineRule="exact"/>
              <w:rPr>
                <w:rFonts w:ascii="ＭＳ 明朝" w:hAnsi="ＭＳ 明朝"/>
                <w:sz w:val="20"/>
                <w:szCs w:val="20"/>
              </w:rPr>
            </w:pPr>
          </w:p>
          <w:p w14:paraId="19032302" w14:textId="6A3D214E"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イ　専門人材と連携した支援・教育相談体制の充実</w:t>
            </w:r>
          </w:p>
          <w:p w14:paraId="13A8DB38" w14:textId="77777777" w:rsidR="009D035B" w:rsidRPr="00A43A76" w:rsidRDefault="009D035B" w:rsidP="009D035B">
            <w:pPr>
              <w:spacing w:line="320" w:lineRule="exact"/>
              <w:rPr>
                <w:rFonts w:ascii="ＭＳ 明朝" w:hAnsi="ＭＳ 明朝"/>
                <w:sz w:val="20"/>
                <w:szCs w:val="20"/>
              </w:rPr>
            </w:pPr>
          </w:p>
          <w:p w14:paraId="5ADB8766" w14:textId="77777777" w:rsidR="00D579E8" w:rsidRPr="00A43A76" w:rsidRDefault="00D579E8" w:rsidP="009D035B">
            <w:pPr>
              <w:spacing w:line="320" w:lineRule="exact"/>
              <w:rPr>
                <w:rFonts w:ascii="ＭＳ 明朝" w:hAnsi="ＭＳ 明朝"/>
                <w:sz w:val="20"/>
                <w:szCs w:val="20"/>
              </w:rPr>
            </w:pPr>
          </w:p>
          <w:p w14:paraId="47F66843" w14:textId="77777777" w:rsidR="00D579E8" w:rsidRPr="00A43A76" w:rsidRDefault="00D579E8" w:rsidP="009D035B">
            <w:pPr>
              <w:spacing w:line="320" w:lineRule="exact"/>
              <w:rPr>
                <w:rFonts w:ascii="ＭＳ 明朝" w:hAnsi="ＭＳ 明朝"/>
                <w:sz w:val="20"/>
                <w:szCs w:val="20"/>
              </w:rPr>
            </w:pPr>
          </w:p>
          <w:p w14:paraId="53FC83EE" w14:textId="77777777" w:rsidR="00AE374C" w:rsidRPr="00A43A76" w:rsidRDefault="00AE374C" w:rsidP="009D035B">
            <w:pPr>
              <w:spacing w:line="320" w:lineRule="exact"/>
              <w:rPr>
                <w:rFonts w:ascii="ＭＳ 明朝" w:hAnsi="ＭＳ 明朝"/>
                <w:sz w:val="20"/>
                <w:szCs w:val="20"/>
              </w:rPr>
            </w:pPr>
          </w:p>
          <w:p w14:paraId="2862CE48" w14:textId="6C761B62"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lastRenderedPageBreak/>
              <w:t>ウ　人権教育計画に基づき、自尊感情を育み他者を尊重する態度を育成する</w:t>
            </w:r>
          </w:p>
          <w:p w14:paraId="4DDF5053" w14:textId="77777777" w:rsidR="00D579E8" w:rsidRPr="00A43A76" w:rsidRDefault="00D579E8" w:rsidP="009D035B">
            <w:pPr>
              <w:spacing w:line="320" w:lineRule="exact"/>
              <w:rPr>
                <w:rFonts w:ascii="ＭＳ 明朝" w:hAnsi="ＭＳ 明朝"/>
                <w:sz w:val="20"/>
                <w:szCs w:val="20"/>
              </w:rPr>
            </w:pPr>
          </w:p>
          <w:p w14:paraId="5A63848B" w14:textId="77777777" w:rsidR="00C54A6C" w:rsidRPr="00A43A76" w:rsidRDefault="00C54A6C" w:rsidP="009D035B">
            <w:pPr>
              <w:spacing w:line="320" w:lineRule="exact"/>
              <w:rPr>
                <w:rFonts w:ascii="ＭＳ 明朝" w:hAnsi="ＭＳ 明朝"/>
                <w:sz w:val="20"/>
                <w:szCs w:val="20"/>
              </w:rPr>
            </w:pPr>
          </w:p>
          <w:p w14:paraId="4680F4BF" w14:textId="77777777" w:rsidR="00C54A6C" w:rsidRPr="00A43A76" w:rsidRDefault="00C54A6C" w:rsidP="009D035B">
            <w:pPr>
              <w:spacing w:line="320" w:lineRule="exact"/>
              <w:rPr>
                <w:rFonts w:ascii="ＭＳ 明朝" w:hAnsi="ＭＳ 明朝"/>
                <w:sz w:val="20"/>
                <w:szCs w:val="20"/>
              </w:rPr>
            </w:pPr>
          </w:p>
          <w:p w14:paraId="3C354F1B" w14:textId="77777777" w:rsidR="00C54A6C" w:rsidRPr="00A43A76" w:rsidRDefault="00C54A6C" w:rsidP="009D035B">
            <w:pPr>
              <w:spacing w:line="320" w:lineRule="exact"/>
              <w:rPr>
                <w:rFonts w:ascii="ＭＳ 明朝" w:hAnsi="ＭＳ 明朝"/>
                <w:sz w:val="20"/>
                <w:szCs w:val="20"/>
              </w:rPr>
            </w:pPr>
          </w:p>
          <w:p w14:paraId="26E7EE25" w14:textId="0A056149"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（２）集団の中で</w:t>
            </w:r>
            <w:r w:rsidR="00C54A6C" w:rsidRPr="00A43A76">
              <w:rPr>
                <w:rFonts w:ascii="ＭＳ 明朝" w:hAnsi="ＭＳ 明朝" w:hint="eastAsia"/>
                <w:sz w:val="20"/>
                <w:szCs w:val="20"/>
              </w:rPr>
              <w:t>他者</w:t>
            </w:r>
            <w:r w:rsidRPr="00A43A76">
              <w:rPr>
                <w:rFonts w:ascii="ＭＳ 明朝" w:hAnsi="ＭＳ 明朝" w:hint="eastAsia"/>
                <w:sz w:val="20"/>
                <w:szCs w:val="20"/>
              </w:rPr>
              <w:t>と調和しながら活動できる能力</w:t>
            </w:r>
            <w:r w:rsidR="00C54A6C" w:rsidRPr="00A43A76">
              <w:rPr>
                <w:rFonts w:ascii="ＭＳ 明朝" w:hAnsi="ＭＳ 明朝" w:hint="eastAsia"/>
                <w:sz w:val="20"/>
                <w:szCs w:val="20"/>
              </w:rPr>
              <w:t>の</w:t>
            </w:r>
            <w:r w:rsidRPr="00A43A76">
              <w:rPr>
                <w:rFonts w:ascii="ＭＳ 明朝" w:hAnsi="ＭＳ 明朝" w:hint="eastAsia"/>
                <w:sz w:val="20"/>
                <w:szCs w:val="20"/>
              </w:rPr>
              <w:t>育成</w:t>
            </w:r>
          </w:p>
          <w:p w14:paraId="03549423" w14:textId="77777777" w:rsidR="00C54A6C" w:rsidRPr="00A43A76" w:rsidRDefault="00C54A6C" w:rsidP="009D035B">
            <w:pPr>
              <w:spacing w:line="320" w:lineRule="exact"/>
              <w:rPr>
                <w:rFonts w:ascii="ＭＳ 明朝" w:hAnsi="ＭＳ 明朝"/>
                <w:sz w:val="20"/>
                <w:szCs w:val="20"/>
              </w:rPr>
            </w:pPr>
          </w:p>
          <w:p w14:paraId="1719F17E" w14:textId="77777777" w:rsidR="00C54A6C" w:rsidRPr="00A43A76" w:rsidRDefault="00C54A6C" w:rsidP="009D035B">
            <w:pPr>
              <w:spacing w:line="320" w:lineRule="exact"/>
              <w:rPr>
                <w:rFonts w:ascii="ＭＳ 明朝" w:hAnsi="ＭＳ 明朝"/>
                <w:sz w:val="20"/>
                <w:szCs w:val="20"/>
              </w:rPr>
            </w:pPr>
          </w:p>
          <w:p w14:paraId="33C9D92B" w14:textId="77777777" w:rsidR="00AE374C" w:rsidRPr="00A43A76" w:rsidRDefault="00AE374C" w:rsidP="009D035B">
            <w:pPr>
              <w:spacing w:line="320" w:lineRule="exact"/>
              <w:rPr>
                <w:rFonts w:ascii="ＭＳ 明朝" w:hAnsi="ＭＳ 明朝"/>
                <w:sz w:val="20"/>
                <w:szCs w:val="20"/>
              </w:rPr>
            </w:pPr>
          </w:p>
          <w:p w14:paraId="01F0A939" w14:textId="7E826BFF"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（３）自己発見・自己実現に向けたキャリア教育の充実</w:t>
            </w:r>
          </w:p>
          <w:p w14:paraId="2C191991" w14:textId="77777777" w:rsidR="004A638B" w:rsidRPr="00A43A76" w:rsidRDefault="004A638B" w:rsidP="009D035B">
            <w:pPr>
              <w:spacing w:line="320" w:lineRule="exact"/>
              <w:rPr>
                <w:rFonts w:ascii="ＭＳ 明朝" w:hAnsi="ＭＳ 明朝"/>
                <w:sz w:val="20"/>
                <w:szCs w:val="20"/>
              </w:rPr>
            </w:pPr>
          </w:p>
          <w:p w14:paraId="65568FB2" w14:textId="77777777" w:rsidR="004A638B" w:rsidRPr="00A43A76" w:rsidRDefault="004A638B" w:rsidP="009D035B">
            <w:pPr>
              <w:spacing w:line="320" w:lineRule="exact"/>
              <w:rPr>
                <w:rFonts w:ascii="ＭＳ 明朝" w:hAnsi="ＭＳ 明朝"/>
                <w:sz w:val="20"/>
                <w:szCs w:val="20"/>
              </w:rPr>
            </w:pPr>
          </w:p>
          <w:p w14:paraId="3879C2C2" w14:textId="77777777" w:rsidR="004A638B" w:rsidRPr="00A43A76" w:rsidRDefault="004A638B" w:rsidP="009D035B">
            <w:pPr>
              <w:spacing w:line="320" w:lineRule="exact"/>
              <w:rPr>
                <w:rFonts w:ascii="ＭＳ 明朝" w:hAnsi="ＭＳ 明朝"/>
                <w:sz w:val="20"/>
                <w:szCs w:val="20"/>
              </w:rPr>
            </w:pPr>
          </w:p>
          <w:p w14:paraId="2985CD37" w14:textId="77777777" w:rsidR="004A638B" w:rsidRPr="00A43A76" w:rsidRDefault="004A638B" w:rsidP="009D035B">
            <w:pPr>
              <w:spacing w:line="320" w:lineRule="exact"/>
              <w:rPr>
                <w:rFonts w:ascii="ＭＳ 明朝" w:hAnsi="ＭＳ 明朝"/>
                <w:sz w:val="20"/>
                <w:szCs w:val="20"/>
              </w:rPr>
            </w:pPr>
          </w:p>
          <w:p w14:paraId="157F4F4A" w14:textId="77777777" w:rsidR="004A638B" w:rsidRPr="00A43A76" w:rsidRDefault="004A638B" w:rsidP="009D035B">
            <w:pPr>
              <w:spacing w:line="320" w:lineRule="exact"/>
              <w:rPr>
                <w:rFonts w:ascii="ＭＳ 明朝" w:hAnsi="ＭＳ 明朝"/>
                <w:sz w:val="20"/>
                <w:szCs w:val="20"/>
              </w:rPr>
            </w:pPr>
          </w:p>
          <w:p w14:paraId="33F2AFC2" w14:textId="77777777" w:rsidR="009D035B" w:rsidRPr="00A43A76" w:rsidRDefault="009D035B" w:rsidP="009D035B">
            <w:pPr>
              <w:spacing w:line="320" w:lineRule="exact"/>
              <w:rPr>
                <w:rFonts w:ascii="ＭＳ 明朝" w:hAnsi="ＭＳ 明朝"/>
                <w:sz w:val="20"/>
                <w:szCs w:val="20"/>
              </w:rPr>
            </w:pPr>
            <w:r w:rsidRPr="00A43A76">
              <w:rPr>
                <w:rFonts w:ascii="ＭＳ 明朝" w:hAnsi="ＭＳ 明朝" w:hint="eastAsia"/>
                <w:sz w:val="20"/>
                <w:szCs w:val="20"/>
              </w:rPr>
              <w:t>（４）生徒が安全安心に学ぶことができるよう、施設設備の充実・改善に努める。</w:t>
            </w:r>
          </w:p>
          <w:p w14:paraId="2BF3A1D4" w14:textId="77777777" w:rsidR="00082009" w:rsidRPr="00A43A76" w:rsidRDefault="00082009" w:rsidP="00835FC0">
            <w:pPr>
              <w:spacing w:line="320" w:lineRule="exact"/>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3C940048" w14:textId="77777777" w:rsidR="00082009" w:rsidRPr="00A43A76" w:rsidRDefault="00082009"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lastRenderedPageBreak/>
              <w:t>（１）</w:t>
            </w:r>
          </w:p>
          <w:p w14:paraId="14DBA1D3" w14:textId="77777777" w:rsidR="00082009" w:rsidRPr="00A43A76" w:rsidRDefault="00082009" w:rsidP="00082009">
            <w:pPr>
              <w:spacing w:line="320" w:lineRule="exact"/>
              <w:ind w:left="400" w:hangingChars="200" w:hanging="400"/>
              <w:rPr>
                <w:rFonts w:ascii="ＭＳ 明朝" w:hAnsi="ＭＳ 明朝"/>
                <w:sz w:val="20"/>
                <w:szCs w:val="20"/>
              </w:rPr>
            </w:pPr>
          </w:p>
          <w:p w14:paraId="48DBE30F" w14:textId="77777777" w:rsidR="00082009" w:rsidRPr="00A43A76" w:rsidRDefault="00082009" w:rsidP="00082009">
            <w:pPr>
              <w:spacing w:line="320" w:lineRule="exact"/>
              <w:ind w:left="400" w:hangingChars="200" w:hanging="400"/>
              <w:rPr>
                <w:rFonts w:ascii="ＭＳ 明朝" w:hAnsi="ＭＳ 明朝"/>
                <w:sz w:val="20"/>
                <w:szCs w:val="20"/>
              </w:rPr>
            </w:pPr>
          </w:p>
          <w:p w14:paraId="02D8E12E" w14:textId="77777777" w:rsidR="009D035B" w:rsidRPr="00A43A76" w:rsidRDefault="009D035B" w:rsidP="00082009">
            <w:pPr>
              <w:spacing w:line="320" w:lineRule="exact"/>
              <w:ind w:left="400" w:hangingChars="200" w:hanging="400"/>
              <w:rPr>
                <w:rFonts w:ascii="ＭＳ 明朝" w:hAnsi="ＭＳ 明朝"/>
                <w:sz w:val="20"/>
                <w:szCs w:val="20"/>
              </w:rPr>
            </w:pPr>
          </w:p>
          <w:p w14:paraId="11C65406" w14:textId="77777777" w:rsidR="009D035B" w:rsidRPr="00A43A76" w:rsidRDefault="009D035B" w:rsidP="00082009">
            <w:pPr>
              <w:spacing w:line="320" w:lineRule="exact"/>
              <w:ind w:left="400" w:hangingChars="200" w:hanging="400"/>
              <w:rPr>
                <w:rFonts w:ascii="ＭＳ 明朝" w:hAnsi="ＭＳ 明朝"/>
                <w:sz w:val="20"/>
                <w:szCs w:val="20"/>
              </w:rPr>
            </w:pPr>
          </w:p>
          <w:p w14:paraId="706AA11F" w14:textId="62355B95" w:rsidR="009D035B" w:rsidRPr="00A43A76" w:rsidRDefault="00082009" w:rsidP="009D035B">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ア・生徒の自主・自律</w:t>
            </w:r>
            <w:r w:rsidR="009D035B" w:rsidRPr="00A43A76">
              <w:rPr>
                <w:rFonts w:ascii="ＭＳ 明朝" w:hAnsi="ＭＳ 明朝" w:hint="eastAsia"/>
                <w:sz w:val="20"/>
                <w:szCs w:val="20"/>
              </w:rPr>
              <w:t>および規範意識</w:t>
            </w:r>
            <w:r w:rsidRPr="00A43A76">
              <w:rPr>
                <w:rFonts w:ascii="ＭＳ 明朝" w:hAnsi="ＭＳ 明朝" w:hint="eastAsia"/>
                <w:sz w:val="20"/>
                <w:szCs w:val="20"/>
              </w:rPr>
              <w:t>を育む生徒指導</w:t>
            </w:r>
            <w:r w:rsidR="009D035B" w:rsidRPr="00A43A76">
              <w:rPr>
                <w:rFonts w:ascii="ＭＳ 明朝" w:hAnsi="ＭＳ 明朝" w:hint="eastAsia"/>
                <w:sz w:val="20"/>
                <w:szCs w:val="20"/>
              </w:rPr>
              <w:t>の</w:t>
            </w:r>
            <w:r w:rsidR="00384BC3" w:rsidRPr="00A43A76">
              <w:rPr>
                <w:rFonts w:ascii="ＭＳ 明朝" w:hAnsi="ＭＳ 明朝" w:hint="eastAsia"/>
                <w:sz w:val="20"/>
                <w:szCs w:val="20"/>
              </w:rPr>
              <w:t>継続</w:t>
            </w:r>
            <w:r w:rsidR="009D035B" w:rsidRPr="00A43A76">
              <w:rPr>
                <w:rFonts w:ascii="ＭＳ 明朝" w:hAnsi="ＭＳ 明朝" w:hint="eastAsia"/>
                <w:sz w:val="20"/>
                <w:szCs w:val="20"/>
              </w:rPr>
              <w:t>。</w:t>
            </w:r>
          </w:p>
          <w:p w14:paraId="18BFD978" w14:textId="7355D355" w:rsidR="00384BC3" w:rsidRPr="00A43A76" w:rsidRDefault="00384BC3" w:rsidP="009D035B">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8E4A24" w:rsidRPr="00A43A76">
              <w:rPr>
                <w:rFonts w:ascii="ＭＳ 明朝" w:hAnsi="ＭＳ 明朝" w:hint="eastAsia"/>
                <w:sz w:val="20"/>
                <w:szCs w:val="20"/>
              </w:rPr>
              <w:t>カウンセリングマインドを生かした規律指導を、</w:t>
            </w:r>
            <w:r w:rsidR="008C1164" w:rsidRPr="00A43A76">
              <w:rPr>
                <w:rFonts w:ascii="ＭＳ 明朝" w:hAnsi="ＭＳ 明朝" w:hint="eastAsia"/>
                <w:sz w:val="20"/>
                <w:szCs w:val="20"/>
              </w:rPr>
              <w:t>家庭との連携を密にしつつ、</w:t>
            </w:r>
            <w:r w:rsidR="008E4A24" w:rsidRPr="00A43A76">
              <w:rPr>
                <w:rFonts w:ascii="ＭＳ 明朝" w:hAnsi="ＭＳ 明朝" w:hint="eastAsia"/>
                <w:sz w:val="20"/>
                <w:szCs w:val="20"/>
              </w:rPr>
              <w:t>教職員全体で組織的に実践する。</w:t>
            </w:r>
          </w:p>
          <w:p w14:paraId="280B9E77" w14:textId="21980107" w:rsidR="009D035B" w:rsidRPr="00A43A76" w:rsidRDefault="009D035B" w:rsidP="009D035B">
            <w:pPr>
              <w:spacing w:line="320" w:lineRule="exact"/>
              <w:rPr>
                <w:rFonts w:ascii="ＭＳ 明朝" w:hAnsi="ＭＳ 明朝"/>
                <w:sz w:val="20"/>
                <w:szCs w:val="20"/>
              </w:rPr>
            </w:pPr>
          </w:p>
          <w:p w14:paraId="2DC8652F" w14:textId="306F5DE7" w:rsidR="00082009" w:rsidRPr="00A43A76" w:rsidRDefault="009D035B" w:rsidP="009D035B">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イ・高校生活支援カードの活用や、SCやSSWおよび外部機関</w:t>
            </w:r>
            <w:r w:rsidR="00082009" w:rsidRPr="00A43A76">
              <w:rPr>
                <w:rFonts w:ascii="ＭＳ 明朝" w:hAnsi="ＭＳ 明朝" w:hint="eastAsia"/>
                <w:sz w:val="20"/>
                <w:szCs w:val="20"/>
              </w:rPr>
              <w:t>との連携</w:t>
            </w:r>
            <w:r w:rsidRPr="00A43A76">
              <w:rPr>
                <w:rFonts w:ascii="ＭＳ 明朝" w:hAnsi="ＭＳ 明朝" w:hint="eastAsia"/>
                <w:sz w:val="20"/>
                <w:szCs w:val="20"/>
              </w:rPr>
              <w:t>等</w:t>
            </w:r>
            <w:r w:rsidR="00082009" w:rsidRPr="00A43A76">
              <w:rPr>
                <w:rFonts w:ascii="ＭＳ 明朝" w:hAnsi="ＭＳ 明朝" w:hint="eastAsia"/>
                <w:sz w:val="20"/>
                <w:szCs w:val="20"/>
              </w:rPr>
              <w:t>により</w:t>
            </w:r>
            <w:r w:rsidR="00384BC3" w:rsidRPr="00A43A76">
              <w:rPr>
                <w:rFonts w:ascii="ＭＳ 明朝" w:hAnsi="ＭＳ 明朝" w:hint="eastAsia"/>
                <w:sz w:val="20"/>
                <w:szCs w:val="20"/>
              </w:rPr>
              <w:t>生徒理解を深め、</w:t>
            </w:r>
            <w:r w:rsidR="00082009" w:rsidRPr="00A43A76">
              <w:rPr>
                <w:rFonts w:ascii="ＭＳ 明朝" w:hAnsi="ＭＳ 明朝" w:hint="eastAsia"/>
                <w:sz w:val="20"/>
                <w:szCs w:val="20"/>
              </w:rPr>
              <w:t>個々の生徒を支援する体制の充実を図る。</w:t>
            </w:r>
          </w:p>
          <w:p w14:paraId="7BDE77CA" w14:textId="77777777" w:rsidR="00355503" w:rsidRPr="00A43A76" w:rsidRDefault="00355503" w:rsidP="00355503">
            <w:pPr>
              <w:spacing w:line="320" w:lineRule="exact"/>
              <w:rPr>
                <w:rFonts w:ascii="ＭＳ 明朝" w:hAnsi="ＭＳ 明朝"/>
                <w:sz w:val="20"/>
                <w:szCs w:val="20"/>
              </w:rPr>
            </w:pPr>
          </w:p>
          <w:p w14:paraId="41DC4C46" w14:textId="77777777" w:rsidR="00384BC3" w:rsidRPr="00A43A76" w:rsidRDefault="00384BC3" w:rsidP="00355503">
            <w:pPr>
              <w:spacing w:line="320" w:lineRule="exact"/>
              <w:rPr>
                <w:rFonts w:ascii="ＭＳ 明朝" w:hAnsi="ＭＳ 明朝"/>
                <w:sz w:val="20"/>
                <w:szCs w:val="20"/>
              </w:rPr>
            </w:pPr>
          </w:p>
          <w:p w14:paraId="7502ED18" w14:textId="77777777" w:rsidR="00384BC3" w:rsidRPr="00A43A76" w:rsidRDefault="00384BC3" w:rsidP="00355503">
            <w:pPr>
              <w:spacing w:line="320" w:lineRule="exact"/>
              <w:rPr>
                <w:rFonts w:ascii="ＭＳ 明朝" w:hAnsi="ＭＳ 明朝"/>
                <w:sz w:val="20"/>
                <w:szCs w:val="20"/>
              </w:rPr>
            </w:pPr>
          </w:p>
          <w:p w14:paraId="4A66E95A" w14:textId="77777777" w:rsidR="00AE374C" w:rsidRPr="00A43A76" w:rsidRDefault="00AE374C" w:rsidP="00355503">
            <w:pPr>
              <w:spacing w:line="320" w:lineRule="exact"/>
              <w:rPr>
                <w:rFonts w:ascii="ＭＳ 明朝" w:hAnsi="ＭＳ 明朝"/>
                <w:sz w:val="20"/>
                <w:szCs w:val="20"/>
              </w:rPr>
            </w:pPr>
          </w:p>
          <w:p w14:paraId="3E71C612" w14:textId="5991EAE2" w:rsidR="00384BC3" w:rsidRPr="00A43A76" w:rsidRDefault="00D579E8" w:rsidP="00D579E8">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lastRenderedPageBreak/>
              <w:t>ウ・人権教育計画に基づき、人権教育委員会が中心となって人権教育を計画・推進する。</w:t>
            </w:r>
          </w:p>
          <w:p w14:paraId="2D49BB8E" w14:textId="2B3F74A9" w:rsidR="00082009" w:rsidRPr="00A43A76" w:rsidRDefault="00D579E8" w:rsidP="00D579E8">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082009" w:rsidRPr="00A43A76">
              <w:rPr>
                <w:rFonts w:ascii="ＭＳ 明朝" w:hAnsi="ＭＳ 明朝" w:hint="eastAsia"/>
                <w:sz w:val="20"/>
                <w:szCs w:val="20"/>
              </w:rPr>
              <w:t>いじめの未然防止、早期発見・早期解決</w:t>
            </w:r>
            <w:r w:rsidR="003724B6" w:rsidRPr="00A43A76">
              <w:rPr>
                <w:rFonts w:ascii="ＭＳ 明朝" w:hAnsi="ＭＳ 明朝" w:hint="eastAsia"/>
                <w:sz w:val="20"/>
                <w:szCs w:val="20"/>
              </w:rPr>
              <w:t>に向けた</w:t>
            </w:r>
            <w:r w:rsidR="00082009" w:rsidRPr="00A43A76">
              <w:rPr>
                <w:rFonts w:ascii="ＭＳ 明朝" w:hAnsi="ＭＳ 明朝" w:hint="eastAsia"/>
                <w:sz w:val="20"/>
                <w:szCs w:val="20"/>
              </w:rPr>
              <w:t>「いじめ</w:t>
            </w:r>
            <w:r w:rsidR="00C24D20" w:rsidRPr="00A43A76">
              <w:rPr>
                <w:rFonts w:ascii="ＭＳ 明朝" w:hAnsi="ＭＳ 明朝" w:hint="eastAsia"/>
                <w:sz w:val="20"/>
                <w:szCs w:val="20"/>
              </w:rPr>
              <w:t>防止</w:t>
            </w:r>
            <w:r w:rsidR="00082009" w:rsidRPr="00A43A76">
              <w:rPr>
                <w:rFonts w:ascii="ＭＳ 明朝" w:hAnsi="ＭＳ 明朝" w:hint="eastAsia"/>
                <w:sz w:val="20"/>
                <w:szCs w:val="20"/>
              </w:rPr>
              <w:t>対策委員会」を中心</w:t>
            </w:r>
            <w:r w:rsidR="003724B6" w:rsidRPr="00A43A76">
              <w:rPr>
                <w:rFonts w:ascii="ＭＳ 明朝" w:hAnsi="ＭＳ 明朝" w:hint="eastAsia"/>
                <w:sz w:val="20"/>
                <w:szCs w:val="20"/>
              </w:rPr>
              <w:t>とした</w:t>
            </w:r>
            <w:r w:rsidR="00082009" w:rsidRPr="00A43A76">
              <w:rPr>
                <w:rFonts w:ascii="ＭＳ 明朝" w:hAnsi="ＭＳ 明朝" w:hint="eastAsia"/>
                <w:sz w:val="20"/>
                <w:szCs w:val="20"/>
              </w:rPr>
              <w:t>組織</w:t>
            </w:r>
            <w:r w:rsidR="003724B6" w:rsidRPr="00A43A76">
              <w:rPr>
                <w:rFonts w:ascii="ＭＳ 明朝" w:hAnsi="ＭＳ 明朝" w:hint="eastAsia"/>
                <w:sz w:val="20"/>
                <w:szCs w:val="20"/>
              </w:rPr>
              <w:t>体制の確立</w:t>
            </w:r>
            <w:r w:rsidR="00082009" w:rsidRPr="00A43A76">
              <w:rPr>
                <w:rFonts w:ascii="ＭＳ 明朝" w:hAnsi="ＭＳ 明朝" w:hint="eastAsia"/>
                <w:sz w:val="20"/>
                <w:szCs w:val="20"/>
              </w:rPr>
              <w:t>。</w:t>
            </w:r>
          </w:p>
          <w:p w14:paraId="7721B5A1" w14:textId="77777777" w:rsidR="00D579E8" w:rsidRPr="00A43A76" w:rsidRDefault="00D579E8" w:rsidP="00D579E8">
            <w:pPr>
              <w:spacing w:line="320" w:lineRule="exact"/>
              <w:ind w:left="400" w:hangingChars="200" w:hanging="400"/>
              <w:jc w:val="left"/>
              <w:rPr>
                <w:rFonts w:ascii="ＭＳ 明朝" w:hAnsi="ＭＳ 明朝"/>
                <w:sz w:val="20"/>
                <w:szCs w:val="20"/>
              </w:rPr>
            </w:pPr>
          </w:p>
          <w:p w14:paraId="6E6E3839" w14:textId="77777777" w:rsidR="00D579E8" w:rsidRPr="00A43A76" w:rsidRDefault="00D579E8" w:rsidP="00D579E8">
            <w:pPr>
              <w:spacing w:line="320" w:lineRule="exact"/>
              <w:ind w:left="400" w:hangingChars="200" w:hanging="400"/>
              <w:jc w:val="left"/>
              <w:rPr>
                <w:rFonts w:ascii="ＭＳ 明朝" w:hAnsi="ＭＳ 明朝"/>
                <w:sz w:val="20"/>
                <w:szCs w:val="20"/>
              </w:rPr>
            </w:pPr>
          </w:p>
          <w:p w14:paraId="0332F877" w14:textId="77777777" w:rsidR="00C54A6C" w:rsidRPr="00A43A76" w:rsidRDefault="00C54A6C" w:rsidP="00D579E8">
            <w:pPr>
              <w:spacing w:line="320" w:lineRule="exact"/>
              <w:ind w:left="400" w:hangingChars="200" w:hanging="400"/>
              <w:jc w:val="left"/>
              <w:rPr>
                <w:rFonts w:ascii="ＭＳ 明朝" w:hAnsi="ＭＳ 明朝"/>
                <w:sz w:val="20"/>
                <w:szCs w:val="20"/>
              </w:rPr>
            </w:pPr>
          </w:p>
          <w:p w14:paraId="29A8D023" w14:textId="77777777" w:rsidR="00C54A6C" w:rsidRPr="00A43A76" w:rsidRDefault="00C54A6C" w:rsidP="00D579E8">
            <w:pPr>
              <w:spacing w:line="320" w:lineRule="exact"/>
              <w:ind w:left="400" w:hangingChars="200" w:hanging="400"/>
              <w:jc w:val="left"/>
              <w:rPr>
                <w:rFonts w:ascii="ＭＳ 明朝" w:hAnsi="ＭＳ 明朝"/>
                <w:sz w:val="20"/>
                <w:szCs w:val="20"/>
              </w:rPr>
            </w:pPr>
          </w:p>
          <w:p w14:paraId="481CFB67" w14:textId="77777777" w:rsidR="00082009" w:rsidRPr="00A43A76" w:rsidRDefault="00082009"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（２）</w:t>
            </w:r>
          </w:p>
          <w:p w14:paraId="51EBCE4A" w14:textId="0DA8E1FB" w:rsidR="00082009" w:rsidRPr="00A43A76" w:rsidRDefault="00C54A6C"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082009" w:rsidRPr="00A43A76">
              <w:rPr>
                <w:rFonts w:ascii="ＭＳ 明朝" w:hAnsi="ＭＳ 明朝" w:hint="eastAsia"/>
                <w:sz w:val="20"/>
                <w:szCs w:val="20"/>
              </w:rPr>
              <w:t>生徒会執行部</w:t>
            </w:r>
            <w:r w:rsidRPr="00A43A76">
              <w:rPr>
                <w:rFonts w:ascii="ＭＳ 明朝" w:hAnsi="ＭＳ 明朝" w:hint="eastAsia"/>
                <w:sz w:val="20"/>
                <w:szCs w:val="20"/>
              </w:rPr>
              <w:t>の活動の活性化</w:t>
            </w:r>
            <w:r w:rsidR="00082009" w:rsidRPr="00A43A76">
              <w:rPr>
                <w:rFonts w:ascii="ＭＳ 明朝" w:hAnsi="ＭＳ 明朝" w:hint="eastAsia"/>
                <w:sz w:val="20"/>
                <w:szCs w:val="20"/>
              </w:rPr>
              <w:t>を図り</w:t>
            </w:r>
            <w:r w:rsidRPr="00A43A76">
              <w:rPr>
                <w:rFonts w:ascii="ＭＳ 明朝" w:hAnsi="ＭＳ 明朝" w:hint="eastAsia"/>
                <w:sz w:val="20"/>
                <w:szCs w:val="20"/>
              </w:rPr>
              <w:t>、</w:t>
            </w:r>
            <w:r w:rsidR="00082009" w:rsidRPr="00A43A76">
              <w:rPr>
                <w:rFonts w:ascii="ＭＳ 明朝" w:hAnsi="ＭＳ 明朝" w:hint="eastAsia"/>
                <w:sz w:val="20"/>
                <w:szCs w:val="20"/>
              </w:rPr>
              <w:t>生徒会行事等を通じ</w:t>
            </w:r>
            <w:r w:rsidR="00AE374C" w:rsidRPr="00A43A76">
              <w:rPr>
                <w:rFonts w:ascii="ＭＳ 明朝" w:hAnsi="ＭＳ 明朝" w:hint="eastAsia"/>
                <w:sz w:val="20"/>
                <w:szCs w:val="20"/>
              </w:rPr>
              <w:t>て</w:t>
            </w:r>
            <w:r w:rsidR="00082009" w:rsidRPr="00A43A76">
              <w:rPr>
                <w:rFonts w:ascii="ＭＳ 明朝" w:hAnsi="ＭＳ 明朝" w:hint="eastAsia"/>
                <w:sz w:val="20"/>
                <w:szCs w:val="20"/>
              </w:rPr>
              <w:t>生徒の自治意識を育てる。</w:t>
            </w:r>
          </w:p>
          <w:p w14:paraId="1EB4F65A" w14:textId="219902DF" w:rsidR="00082009" w:rsidRPr="00A43A76" w:rsidRDefault="00AE374C" w:rsidP="00AE374C">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・部活動の充実と環境整備を図り、</w:t>
            </w:r>
            <w:r w:rsidR="004A638B" w:rsidRPr="00A43A76">
              <w:rPr>
                <w:rFonts w:ascii="ＭＳ 明朝" w:hAnsi="ＭＳ 明朝" w:hint="eastAsia"/>
                <w:sz w:val="20"/>
                <w:szCs w:val="20"/>
              </w:rPr>
              <w:t>生徒の自己有用感を育みコミュニケーション能力を高める。</w:t>
            </w:r>
          </w:p>
          <w:p w14:paraId="643DDD2D" w14:textId="77777777" w:rsidR="00AE374C" w:rsidRPr="00A43A76" w:rsidRDefault="00AE374C" w:rsidP="00082009">
            <w:pPr>
              <w:spacing w:line="320" w:lineRule="exact"/>
              <w:ind w:left="400" w:hangingChars="200" w:hanging="400"/>
              <w:rPr>
                <w:rFonts w:ascii="ＭＳ 明朝" w:hAnsi="ＭＳ 明朝"/>
                <w:sz w:val="20"/>
                <w:szCs w:val="20"/>
              </w:rPr>
            </w:pPr>
          </w:p>
          <w:p w14:paraId="182D4B5B" w14:textId="77777777" w:rsidR="00082009" w:rsidRPr="00A43A76" w:rsidRDefault="00082009"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（３）</w:t>
            </w:r>
          </w:p>
          <w:p w14:paraId="1C6B298E" w14:textId="706C6872" w:rsidR="00082009" w:rsidRPr="00A43A76" w:rsidRDefault="00082009" w:rsidP="004A638B">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w:t>
            </w:r>
            <w:r w:rsidR="004A638B" w:rsidRPr="00A43A76">
              <w:rPr>
                <w:rFonts w:ascii="ＭＳ 明朝" w:hAnsi="ＭＳ 明朝" w:hint="eastAsia"/>
                <w:sz w:val="20"/>
                <w:szCs w:val="20"/>
              </w:rPr>
              <w:t>各学年に応じた</w:t>
            </w:r>
            <w:r w:rsidRPr="00A43A76">
              <w:rPr>
                <w:rFonts w:ascii="ＭＳ 明朝" w:hAnsi="ＭＳ 明朝" w:hint="eastAsia"/>
                <w:sz w:val="20"/>
                <w:szCs w:val="20"/>
              </w:rPr>
              <w:t>適切な進路情報</w:t>
            </w:r>
            <w:r w:rsidR="004A638B" w:rsidRPr="00A43A76">
              <w:rPr>
                <w:rFonts w:ascii="ＭＳ 明朝" w:hAnsi="ＭＳ 明朝" w:hint="eastAsia"/>
                <w:sz w:val="20"/>
                <w:szCs w:val="20"/>
              </w:rPr>
              <w:t>を定期的に</w:t>
            </w:r>
            <w:r w:rsidRPr="00A43A76">
              <w:rPr>
                <w:rFonts w:ascii="ＭＳ 明朝" w:hAnsi="ＭＳ 明朝" w:hint="eastAsia"/>
                <w:sz w:val="20"/>
                <w:szCs w:val="20"/>
              </w:rPr>
              <w:t>発信</w:t>
            </w:r>
            <w:r w:rsidR="004A638B" w:rsidRPr="00A43A76">
              <w:rPr>
                <w:rFonts w:ascii="ＭＳ 明朝" w:hAnsi="ＭＳ 明朝" w:hint="eastAsia"/>
                <w:sz w:val="20"/>
                <w:szCs w:val="20"/>
              </w:rPr>
              <w:t>し、</w:t>
            </w:r>
            <w:r w:rsidRPr="00A43A76">
              <w:rPr>
                <w:rFonts w:ascii="ＭＳ 明朝" w:hAnsi="ＭＳ 明朝" w:hint="eastAsia"/>
                <w:sz w:val="20"/>
                <w:szCs w:val="20"/>
              </w:rPr>
              <w:t>自ら主体的に進路決定できる生徒を育てる。</w:t>
            </w:r>
          </w:p>
          <w:p w14:paraId="07DD82CC" w14:textId="599606B4" w:rsidR="00082009" w:rsidRPr="00A43A76" w:rsidRDefault="004A638B" w:rsidP="004A638B">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w:t>
            </w:r>
            <w:r w:rsidR="00082009" w:rsidRPr="00A43A76">
              <w:rPr>
                <w:rFonts w:ascii="ＭＳ 明朝" w:hAnsi="ＭＳ 明朝" w:hint="eastAsia"/>
                <w:sz w:val="20"/>
                <w:szCs w:val="20"/>
              </w:rPr>
              <w:t>進路選択のため、生徒のニーズに応じた見学会</w:t>
            </w:r>
            <w:r w:rsidRPr="00A43A76">
              <w:rPr>
                <w:rFonts w:ascii="ＭＳ 明朝" w:hAnsi="ＭＳ 明朝" w:hint="eastAsia"/>
                <w:sz w:val="20"/>
                <w:szCs w:val="20"/>
              </w:rPr>
              <w:t>や説明会を開催する</w:t>
            </w:r>
            <w:r w:rsidR="00082009" w:rsidRPr="00A43A76">
              <w:rPr>
                <w:rFonts w:ascii="ＭＳ 明朝" w:hAnsi="ＭＳ 明朝" w:hint="eastAsia"/>
                <w:sz w:val="20"/>
                <w:szCs w:val="20"/>
              </w:rPr>
              <w:t>。</w:t>
            </w:r>
          </w:p>
          <w:p w14:paraId="18D93C5C" w14:textId="62AD0D25" w:rsidR="00355503" w:rsidRPr="00A43A76" w:rsidRDefault="004A638B" w:rsidP="004A638B">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082009" w:rsidRPr="00A43A76">
              <w:rPr>
                <w:rFonts w:ascii="ＭＳ 明朝" w:hAnsi="ＭＳ 明朝" w:hint="eastAsia"/>
                <w:sz w:val="20"/>
                <w:szCs w:val="20"/>
              </w:rPr>
              <w:t>・同窓会の協力のもと学年ごとに「先輩に学ぶ」企画を</w:t>
            </w:r>
          </w:p>
          <w:p w14:paraId="60ED46CC" w14:textId="77777777" w:rsidR="00082009" w:rsidRPr="00A43A76" w:rsidRDefault="00082009" w:rsidP="004A638B">
            <w:pPr>
              <w:spacing w:line="320" w:lineRule="exact"/>
              <w:ind w:leftChars="200" w:left="420"/>
              <w:jc w:val="left"/>
              <w:rPr>
                <w:rFonts w:ascii="ＭＳ 明朝" w:hAnsi="ＭＳ 明朝"/>
                <w:sz w:val="20"/>
                <w:szCs w:val="20"/>
              </w:rPr>
            </w:pPr>
            <w:r w:rsidRPr="00A43A76">
              <w:rPr>
                <w:rFonts w:ascii="ＭＳ 明朝" w:hAnsi="ＭＳ 明朝" w:hint="eastAsia"/>
                <w:sz w:val="20"/>
                <w:szCs w:val="20"/>
              </w:rPr>
              <w:t>実施する。</w:t>
            </w:r>
          </w:p>
          <w:p w14:paraId="09C1F4DA" w14:textId="77777777" w:rsidR="00082009" w:rsidRPr="00A43A76" w:rsidRDefault="00082009" w:rsidP="00082009">
            <w:pPr>
              <w:spacing w:line="320" w:lineRule="exact"/>
              <w:ind w:left="400" w:hangingChars="200" w:hanging="400"/>
              <w:rPr>
                <w:rFonts w:ascii="ＭＳ 明朝" w:hAnsi="ＭＳ 明朝"/>
                <w:sz w:val="20"/>
                <w:szCs w:val="20"/>
              </w:rPr>
            </w:pPr>
          </w:p>
          <w:p w14:paraId="6E91EDA4" w14:textId="77777777" w:rsidR="00082009" w:rsidRPr="00A43A76" w:rsidRDefault="00835FC0" w:rsidP="00355503">
            <w:pPr>
              <w:spacing w:line="320" w:lineRule="exact"/>
              <w:ind w:left="400" w:hangingChars="200" w:hanging="400"/>
              <w:jc w:val="left"/>
              <w:rPr>
                <w:rFonts w:ascii="ＭＳ 明朝" w:hAnsi="ＭＳ 明朝"/>
                <w:sz w:val="20"/>
                <w:szCs w:val="20"/>
              </w:rPr>
            </w:pPr>
            <w:r w:rsidRPr="00A43A76">
              <w:rPr>
                <w:rFonts w:ascii="ＭＳ 明朝" w:hAnsi="ＭＳ 明朝" w:hint="eastAsia"/>
                <w:sz w:val="20"/>
                <w:szCs w:val="20"/>
              </w:rPr>
              <w:t>（４）</w:t>
            </w:r>
          </w:p>
          <w:p w14:paraId="70DB0285" w14:textId="23F29334" w:rsidR="00835FC0" w:rsidRPr="00A43A76" w:rsidRDefault="00835FC0" w:rsidP="00355503">
            <w:pPr>
              <w:spacing w:line="320" w:lineRule="exact"/>
              <w:ind w:left="400" w:hangingChars="200" w:hanging="400"/>
              <w:jc w:val="left"/>
              <w:rPr>
                <w:rFonts w:ascii="ＭＳ 明朝" w:hAnsi="ＭＳ 明朝"/>
                <w:sz w:val="20"/>
                <w:szCs w:val="20"/>
              </w:rPr>
            </w:pPr>
            <w:r w:rsidRPr="00A43A76">
              <w:rPr>
                <w:rFonts w:ascii="ＭＳ 明朝" w:hAnsi="ＭＳ 明朝" w:hint="eastAsia"/>
                <w:sz w:val="20"/>
                <w:szCs w:val="20"/>
              </w:rPr>
              <w:t xml:space="preserve">　・</w:t>
            </w:r>
            <w:r w:rsidR="00A93B5D" w:rsidRPr="00A43A76">
              <w:rPr>
                <w:rFonts w:ascii="ＭＳ 明朝" w:hAnsi="ＭＳ 明朝" w:hint="eastAsia"/>
                <w:sz w:val="20"/>
                <w:szCs w:val="20"/>
              </w:rPr>
              <w:t>定期的な安全点検に加え、生徒・教職員へのアンケートを実施して実態把握に努め、創立100周年事業等も活用しながら充実・改善に努める。</w:t>
            </w:r>
          </w:p>
        </w:tc>
        <w:tc>
          <w:tcPr>
            <w:tcW w:w="4253" w:type="dxa"/>
            <w:tcBorders>
              <w:bottom w:val="single" w:sz="4" w:space="0" w:color="auto"/>
              <w:right w:val="dashed" w:sz="4" w:space="0" w:color="auto"/>
            </w:tcBorders>
            <w:tcMar>
              <w:top w:w="85" w:type="dxa"/>
              <w:left w:w="85" w:type="dxa"/>
              <w:bottom w:w="85" w:type="dxa"/>
              <w:right w:w="85" w:type="dxa"/>
            </w:tcMar>
          </w:tcPr>
          <w:p w14:paraId="1CFC926B" w14:textId="77777777" w:rsidR="00082009" w:rsidRPr="00A43A76" w:rsidRDefault="00082009"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lastRenderedPageBreak/>
              <w:t>（１）</w:t>
            </w:r>
          </w:p>
          <w:p w14:paraId="58BA1C86"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4D59DBF2"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3F0C6875"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36DF5E8B"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1219A526" w14:textId="155D4B55" w:rsidR="009D035B" w:rsidRPr="00A43A76" w:rsidRDefault="009D035B" w:rsidP="009D035B">
            <w:pPr>
              <w:spacing w:line="320" w:lineRule="exact"/>
              <w:ind w:leftChars="16" w:left="416" w:hangingChars="191" w:hanging="382"/>
              <w:rPr>
                <w:rFonts w:ascii="ＭＳ 明朝" w:hAnsi="ＭＳ 明朝"/>
                <w:sz w:val="20"/>
                <w:szCs w:val="20"/>
              </w:rPr>
            </w:pPr>
            <w:r w:rsidRPr="00A43A76">
              <w:rPr>
                <w:rFonts w:ascii="ＭＳ 明朝" w:hAnsi="ＭＳ 明朝" w:hint="eastAsia"/>
                <w:sz w:val="20"/>
                <w:szCs w:val="20"/>
              </w:rPr>
              <w:t>ア・生徒向け学校教育自己診断における生活指導納得度8</w:t>
            </w:r>
            <w:r w:rsidR="00501BC0" w:rsidRPr="00A43A76">
              <w:rPr>
                <w:rFonts w:ascii="ＭＳ 明朝" w:hAnsi="ＭＳ 明朝" w:hint="eastAsia"/>
                <w:sz w:val="20"/>
                <w:szCs w:val="20"/>
              </w:rPr>
              <w:t>5</w:t>
            </w:r>
            <w:r w:rsidRPr="00A43A76">
              <w:rPr>
                <w:rFonts w:ascii="ＭＳ 明朝" w:hAnsi="ＭＳ 明朝" w:hint="eastAsia"/>
                <w:sz w:val="20"/>
                <w:szCs w:val="20"/>
              </w:rPr>
              <w:t>%以上</w:t>
            </w:r>
            <w:r w:rsidR="00501BC0" w:rsidRPr="00A43A76">
              <w:rPr>
                <w:rFonts w:ascii="ＭＳ 明朝" w:hAnsi="ＭＳ 明朝" w:hint="eastAsia"/>
                <w:sz w:val="20"/>
                <w:szCs w:val="20"/>
              </w:rPr>
              <w:t>に</w:t>
            </w:r>
            <w:r w:rsidR="00C54A6C" w:rsidRPr="00A43A76">
              <w:rPr>
                <w:rFonts w:ascii="ＭＳ 明朝" w:hAnsi="ＭＳ 明朝" w:hint="eastAsia"/>
                <w:sz w:val="20"/>
                <w:szCs w:val="20"/>
              </w:rPr>
              <w:t>する</w:t>
            </w:r>
            <w:r w:rsidRPr="00A43A76">
              <w:rPr>
                <w:rFonts w:ascii="ＭＳ 明朝" w:hAnsi="ＭＳ 明朝" w:hint="eastAsia"/>
                <w:sz w:val="20"/>
                <w:szCs w:val="20"/>
              </w:rPr>
              <w:t>[81.9%]</w:t>
            </w:r>
          </w:p>
          <w:p w14:paraId="6A256BEE"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019E0E5D" w14:textId="77777777" w:rsidR="009D035B" w:rsidRPr="00A43A76" w:rsidRDefault="009D035B" w:rsidP="003724B6">
            <w:pPr>
              <w:spacing w:line="320" w:lineRule="exact"/>
              <w:ind w:leftChars="16" w:left="316" w:hangingChars="141" w:hanging="282"/>
              <w:rPr>
                <w:rFonts w:ascii="ＭＳ 明朝" w:hAnsi="ＭＳ 明朝"/>
                <w:sz w:val="20"/>
                <w:szCs w:val="20"/>
              </w:rPr>
            </w:pPr>
          </w:p>
          <w:p w14:paraId="787B562F" w14:textId="77777777" w:rsidR="00D579E8" w:rsidRPr="00A43A76" w:rsidRDefault="00384BC3" w:rsidP="00D579E8">
            <w:pPr>
              <w:spacing w:line="320" w:lineRule="exact"/>
              <w:ind w:leftChars="16" w:left="516" w:hangingChars="241" w:hanging="482"/>
              <w:rPr>
                <w:rFonts w:ascii="ＭＳ 明朝" w:hAnsi="ＭＳ 明朝"/>
                <w:sz w:val="20"/>
                <w:szCs w:val="20"/>
              </w:rPr>
            </w:pPr>
            <w:r w:rsidRPr="00A43A76">
              <w:rPr>
                <w:rFonts w:ascii="ＭＳ 明朝" w:hAnsi="ＭＳ 明朝" w:hint="eastAsia"/>
                <w:sz w:val="20"/>
                <w:szCs w:val="20"/>
              </w:rPr>
              <w:t>イ・支援・教育相談委員会</w:t>
            </w:r>
            <w:r w:rsidR="00D579E8" w:rsidRPr="00A43A76">
              <w:rPr>
                <w:rFonts w:ascii="ＭＳ 明朝" w:hAnsi="ＭＳ 明朝" w:hint="eastAsia"/>
                <w:sz w:val="20"/>
                <w:szCs w:val="20"/>
              </w:rPr>
              <w:t>を</w:t>
            </w:r>
            <w:r w:rsidRPr="00A43A76">
              <w:rPr>
                <w:rFonts w:ascii="ＭＳ 明朝" w:hAnsi="ＭＳ 明朝" w:hint="eastAsia"/>
                <w:sz w:val="20"/>
                <w:szCs w:val="20"/>
              </w:rPr>
              <w:t>月１回以上開催</w:t>
            </w:r>
            <w:r w:rsidR="00D579E8" w:rsidRPr="00A43A76">
              <w:rPr>
                <w:rFonts w:ascii="ＭＳ 明朝" w:hAnsi="ＭＳ 明朝" w:hint="eastAsia"/>
                <w:sz w:val="20"/>
                <w:szCs w:val="20"/>
              </w:rPr>
              <w:t>す</w:t>
            </w:r>
          </w:p>
          <w:p w14:paraId="50F1BF2A" w14:textId="745DC302" w:rsidR="009D035B" w:rsidRPr="00A43A76" w:rsidRDefault="00D579E8" w:rsidP="00D579E8">
            <w:pPr>
              <w:spacing w:line="320" w:lineRule="exact"/>
              <w:ind w:firstLineChars="200" w:firstLine="400"/>
              <w:rPr>
                <w:rFonts w:ascii="ＭＳ 明朝" w:hAnsi="ＭＳ 明朝"/>
                <w:sz w:val="20"/>
                <w:szCs w:val="20"/>
              </w:rPr>
            </w:pPr>
            <w:r w:rsidRPr="00A43A76">
              <w:rPr>
                <w:rFonts w:ascii="ＭＳ 明朝" w:hAnsi="ＭＳ 明朝" w:hint="eastAsia"/>
                <w:sz w:val="20"/>
                <w:szCs w:val="20"/>
              </w:rPr>
              <w:t>る</w:t>
            </w:r>
            <w:r w:rsidR="00384BC3" w:rsidRPr="00A43A76">
              <w:rPr>
                <w:rFonts w:ascii="ＭＳ 明朝" w:hAnsi="ＭＳ 明朝" w:hint="eastAsia"/>
                <w:sz w:val="20"/>
                <w:szCs w:val="20"/>
              </w:rPr>
              <w:t>[1</w:t>
            </w:r>
            <w:r w:rsidR="00501BC0" w:rsidRPr="00A43A76">
              <w:rPr>
                <w:rFonts w:ascii="ＭＳ 明朝" w:hAnsi="ＭＳ 明朝" w:hint="eastAsia"/>
                <w:sz w:val="20"/>
                <w:szCs w:val="20"/>
              </w:rPr>
              <w:t>8</w:t>
            </w:r>
            <w:r w:rsidR="00384BC3" w:rsidRPr="00A43A76">
              <w:rPr>
                <w:rFonts w:ascii="ＭＳ 明朝" w:hAnsi="ＭＳ 明朝" w:hint="eastAsia"/>
                <w:sz w:val="20"/>
                <w:szCs w:val="20"/>
              </w:rPr>
              <w:t>回]</w:t>
            </w:r>
          </w:p>
          <w:p w14:paraId="20948ABC" w14:textId="1B662534" w:rsidR="00082009" w:rsidRPr="00A43A76" w:rsidRDefault="00082009" w:rsidP="00384BC3">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・生徒向け学校教育自己診断における気軽に相談できる担任以外の先生の存在</w:t>
            </w:r>
            <w:r w:rsidR="00384BC3" w:rsidRPr="00A43A76">
              <w:rPr>
                <w:rFonts w:ascii="ＭＳ 明朝" w:hAnsi="ＭＳ 明朝" w:hint="eastAsia"/>
                <w:sz w:val="20"/>
                <w:szCs w:val="20"/>
              </w:rPr>
              <w:t>の</w:t>
            </w:r>
            <w:r w:rsidRPr="00A43A76">
              <w:rPr>
                <w:rFonts w:ascii="ＭＳ 明朝" w:hAnsi="ＭＳ 明朝" w:hint="eastAsia"/>
                <w:sz w:val="20"/>
                <w:szCs w:val="20"/>
              </w:rPr>
              <w:t>肯定率</w:t>
            </w:r>
            <w:r w:rsidR="00384BC3" w:rsidRPr="00A43A76">
              <w:rPr>
                <w:rFonts w:ascii="ＭＳ 明朝" w:hAnsi="ＭＳ 明朝" w:hint="eastAsia"/>
                <w:sz w:val="20"/>
                <w:szCs w:val="20"/>
              </w:rPr>
              <w:t>を</w:t>
            </w:r>
            <w:r w:rsidR="004B3126" w:rsidRPr="00A43A76">
              <w:rPr>
                <w:rFonts w:ascii="ＭＳ 明朝" w:hAnsi="ＭＳ 明朝" w:hint="eastAsia"/>
                <w:sz w:val="20"/>
                <w:szCs w:val="20"/>
              </w:rPr>
              <w:t>70</w:t>
            </w:r>
            <w:r w:rsidRPr="00A43A76">
              <w:rPr>
                <w:rFonts w:ascii="ＭＳ 明朝" w:hAnsi="ＭＳ 明朝" w:hint="eastAsia"/>
                <w:sz w:val="20"/>
                <w:szCs w:val="20"/>
              </w:rPr>
              <w:t>%</w:t>
            </w:r>
            <w:r w:rsidR="00384BC3" w:rsidRPr="00A43A76">
              <w:rPr>
                <w:rFonts w:ascii="ＭＳ 明朝" w:hAnsi="ＭＳ 明朝" w:hint="eastAsia"/>
                <w:sz w:val="20"/>
                <w:szCs w:val="20"/>
              </w:rPr>
              <w:t>以上にする</w:t>
            </w:r>
            <w:r w:rsidRPr="00A43A76">
              <w:rPr>
                <w:rFonts w:ascii="ＭＳ 明朝" w:hAnsi="ＭＳ 明朝" w:hint="eastAsia"/>
                <w:sz w:val="20"/>
                <w:szCs w:val="20"/>
              </w:rPr>
              <w:t>[</w:t>
            </w:r>
            <w:r w:rsidR="004B3126" w:rsidRPr="00A43A76">
              <w:rPr>
                <w:rFonts w:ascii="ＭＳ 明朝" w:hAnsi="ＭＳ 明朝"/>
                <w:sz w:val="20"/>
                <w:szCs w:val="20"/>
              </w:rPr>
              <w:t>6</w:t>
            </w:r>
            <w:r w:rsidRPr="00A43A76">
              <w:rPr>
                <w:rFonts w:ascii="ＭＳ 明朝" w:hAnsi="ＭＳ 明朝"/>
                <w:sz w:val="20"/>
                <w:szCs w:val="20"/>
              </w:rPr>
              <w:t>8.</w:t>
            </w:r>
            <w:r w:rsidR="00384BC3" w:rsidRPr="00A43A76">
              <w:rPr>
                <w:rFonts w:ascii="ＭＳ 明朝" w:hAnsi="ＭＳ 明朝" w:hint="eastAsia"/>
                <w:sz w:val="20"/>
                <w:szCs w:val="20"/>
              </w:rPr>
              <w:t>5</w:t>
            </w:r>
            <w:r w:rsidRPr="00A43A76">
              <w:rPr>
                <w:rFonts w:ascii="ＭＳ 明朝" w:hAnsi="ＭＳ 明朝" w:hint="eastAsia"/>
                <w:sz w:val="20"/>
                <w:szCs w:val="20"/>
              </w:rPr>
              <w:t>%]</w:t>
            </w:r>
          </w:p>
          <w:p w14:paraId="506C992E" w14:textId="77777777" w:rsidR="00E530D4" w:rsidRPr="00A43A76" w:rsidRDefault="00E530D4" w:rsidP="000A0F56">
            <w:pPr>
              <w:spacing w:line="320" w:lineRule="exact"/>
              <w:ind w:firstLineChars="100" w:firstLine="200"/>
              <w:rPr>
                <w:rFonts w:ascii="ＭＳ 明朝" w:hAnsi="ＭＳ 明朝"/>
                <w:sz w:val="20"/>
                <w:szCs w:val="20"/>
              </w:rPr>
            </w:pPr>
          </w:p>
          <w:p w14:paraId="17CA0E22" w14:textId="77777777" w:rsidR="00AE374C" w:rsidRPr="00A43A76" w:rsidRDefault="00AE374C" w:rsidP="000A0F56">
            <w:pPr>
              <w:spacing w:line="320" w:lineRule="exact"/>
              <w:ind w:firstLineChars="100" w:firstLine="200"/>
              <w:rPr>
                <w:rFonts w:ascii="ＭＳ 明朝" w:hAnsi="ＭＳ 明朝"/>
                <w:sz w:val="20"/>
                <w:szCs w:val="20"/>
              </w:rPr>
            </w:pPr>
          </w:p>
          <w:p w14:paraId="30339D79" w14:textId="4C0F226E" w:rsidR="003724B6" w:rsidRPr="00A43A76" w:rsidRDefault="00C54A6C" w:rsidP="00C54A6C">
            <w:pPr>
              <w:spacing w:line="320" w:lineRule="exact"/>
              <w:ind w:left="400" w:hangingChars="200" w:hanging="400"/>
              <w:jc w:val="left"/>
              <w:rPr>
                <w:rFonts w:ascii="ＭＳ 明朝" w:hAnsi="ＭＳ 明朝"/>
                <w:sz w:val="20"/>
                <w:szCs w:val="20"/>
              </w:rPr>
            </w:pPr>
            <w:r w:rsidRPr="00A43A76">
              <w:rPr>
                <w:rFonts w:ascii="ＭＳ 明朝" w:hAnsi="ＭＳ 明朝" w:hint="eastAsia"/>
                <w:sz w:val="20"/>
                <w:szCs w:val="20"/>
              </w:rPr>
              <w:lastRenderedPageBreak/>
              <w:t>ウ</w:t>
            </w:r>
            <w:r w:rsidR="003724B6" w:rsidRPr="00A43A76">
              <w:rPr>
                <w:rFonts w:ascii="ＭＳ 明朝" w:hAnsi="ＭＳ 明朝" w:hint="eastAsia"/>
                <w:sz w:val="20"/>
                <w:szCs w:val="20"/>
              </w:rPr>
              <w:t>・生徒向け学校教育自己診断における</w:t>
            </w:r>
            <w:r w:rsidR="00D579E8" w:rsidRPr="00A43A76">
              <w:rPr>
                <w:rFonts w:ascii="ＭＳ 明朝" w:hAnsi="ＭＳ 明朝" w:hint="eastAsia"/>
                <w:sz w:val="20"/>
                <w:szCs w:val="20"/>
              </w:rPr>
              <w:t>人権の大切さ、命の大切さや社会のルールを学ぶ機会度の</w:t>
            </w:r>
            <w:r w:rsidRPr="00A43A76">
              <w:rPr>
                <w:rFonts w:ascii="ＭＳ 明朝" w:hAnsi="ＭＳ 明朝" w:hint="eastAsia"/>
                <w:sz w:val="20"/>
                <w:szCs w:val="20"/>
              </w:rPr>
              <w:t>肯定率</w:t>
            </w:r>
            <w:r w:rsidR="00D579E8" w:rsidRPr="00A43A76">
              <w:rPr>
                <w:rFonts w:ascii="ＭＳ 明朝" w:hAnsi="ＭＳ 明朝" w:hint="eastAsia"/>
                <w:sz w:val="20"/>
                <w:szCs w:val="20"/>
              </w:rPr>
              <w:t>平均</w:t>
            </w:r>
            <w:r w:rsidR="003724B6" w:rsidRPr="00A43A76">
              <w:rPr>
                <w:rFonts w:ascii="ＭＳ 明朝" w:hAnsi="ＭＳ 明朝" w:hint="eastAsia"/>
                <w:sz w:val="20"/>
                <w:szCs w:val="20"/>
              </w:rPr>
              <w:t>9</w:t>
            </w:r>
            <w:r w:rsidR="003724B6" w:rsidRPr="00A43A76">
              <w:rPr>
                <w:rFonts w:ascii="ＭＳ 明朝" w:hAnsi="ＭＳ 明朝"/>
                <w:sz w:val="20"/>
                <w:szCs w:val="20"/>
              </w:rPr>
              <w:t>0</w:t>
            </w:r>
            <w:r w:rsidR="003724B6" w:rsidRPr="00A43A76">
              <w:rPr>
                <w:rFonts w:ascii="ＭＳ 明朝" w:hAnsi="ＭＳ 明朝" w:hint="eastAsia"/>
                <w:sz w:val="20"/>
                <w:szCs w:val="20"/>
              </w:rPr>
              <w:t>%</w:t>
            </w:r>
            <w:r w:rsidRPr="00A43A76">
              <w:rPr>
                <w:rFonts w:ascii="ＭＳ 明朝" w:hAnsi="ＭＳ 明朝" w:hint="eastAsia"/>
                <w:sz w:val="20"/>
                <w:szCs w:val="20"/>
              </w:rPr>
              <w:t>以上を維持する</w:t>
            </w:r>
            <w:r w:rsidR="003724B6" w:rsidRPr="00A43A76">
              <w:rPr>
                <w:rFonts w:ascii="ＭＳ 明朝" w:hAnsi="ＭＳ 明朝" w:hint="eastAsia"/>
                <w:sz w:val="20"/>
                <w:szCs w:val="20"/>
              </w:rPr>
              <w:t>[</w:t>
            </w:r>
            <w:r w:rsidRPr="00A43A76">
              <w:rPr>
                <w:rFonts w:ascii="ＭＳ 明朝" w:hAnsi="ＭＳ 明朝" w:hint="eastAsia"/>
                <w:sz w:val="20"/>
                <w:szCs w:val="20"/>
              </w:rPr>
              <w:t>90.0</w:t>
            </w:r>
            <w:r w:rsidR="003724B6" w:rsidRPr="00A43A76">
              <w:rPr>
                <w:rFonts w:ascii="ＭＳ 明朝" w:hAnsi="ＭＳ 明朝" w:hint="eastAsia"/>
                <w:sz w:val="20"/>
                <w:szCs w:val="20"/>
              </w:rPr>
              <w:t>%]</w:t>
            </w:r>
          </w:p>
          <w:p w14:paraId="24B37C91" w14:textId="7BA8B5CA" w:rsidR="003724B6" w:rsidRPr="00A43A76" w:rsidRDefault="00C54A6C" w:rsidP="00C54A6C">
            <w:pPr>
              <w:spacing w:line="320" w:lineRule="exact"/>
              <w:ind w:left="400" w:hangingChars="200" w:hanging="400"/>
              <w:jc w:val="left"/>
              <w:rPr>
                <w:rFonts w:ascii="ＭＳ 明朝" w:hAnsi="ＭＳ 明朝"/>
                <w:sz w:val="20"/>
                <w:szCs w:val="20"/>
              </w:rPr>
            </w:pPr>
            <w:r w:rsidRPr="00A43A76">
              <w:rPr>
                <w:rFonts w:ascii="ＭＳ 明朝" w:hAnsi="ＭＳ 明朝" w:hint="eastAsia"/>
                <w:sz w:val="20"/>
                <w:szCs w:val="20"/>
              </w:rPr>
              <w:t xml:space="preserve">　・</w:t>
            </w:r>
            <w:r w:rsidR="00384BC3" w:rsidRPr="00A43A76">
              <w:rPr>
                <w:rFonts w:ascii="ＭＳ 明朝" w:hAnsi="ＭＳ 明朝" w:hint="eastAsia"/>
                <w:sz w:val="20"/>
                <w:szCs w:val="20"/>
              </w:rPr>
              <w:t>生徒向け学校教育自己診断におけるいじめ対応</w:t>
            </w:r>
            <w:r w:rsidRPr="00A43A76">
              <w:rPr>
                <w:rFonts w:ascii="ＭＳ 明朝" w:hAnsi="ＭＳ 明朝" w:hint="eastAsia"/>
                <w:sz w:val="20"/>
                <w:szCs w:val="20"/>
              </w:rPr>
              <w:t>への</w:t>
            </w:r>
            <w:r w:rsidR="00384BC3" w:rsidRPr="00A43A76">
              <w:rPr>
                <w:rFonts w:ascii="ＭＳ 明朝" w:hAnsi="ＭＳ 明朝" w:hint="eastAsia"/>
                <w:sz w:val="20"/>
                <w:szCs w:val="20"/>
              </w:rPr>
              <w:t>対応</w:t>
            </w:r>
            <w:r w:rsidRPr="00A43A76">
              <w:rPr>
                <w:rFonts w:ascii="ＭＳ 明朝" w:hAnsi="ＭＳ 明朝" w:hint="eastAsia"/>
                <w:sz w:val="20"/>
                <w:szCs w:val="20"/>
              </w:rPr>
              <w:t>に関する</w:t>
            </w:r>
            <w:r w:rsidR="00384BC3" w:rsidRPr="00A43A76">
              <w:rPr>
                <w:rFonts w:ascii="ＭＳ 明朝" w:hAnsi="ＭＳ 明朝" w:hint="eastAsia"/>
                <w:sz w:val="20"/>
                <w:szCs w:val="20"/>
              </w:rPr>
              <w:t>肯定率9</w:t>
            </w:r>
            <w:r w:rsidRPr="00A43A76">
              <w:rPr>
                <w:rFonts w:ascii="ＭＳ 明朝" w:hAnsi="ＭＳ 明朝" w:hint="eastAsia"/>
                <w:sz w:val="20"/>
                <w:szCs w:val="20"/>
              </w:rPr>
              <w:t>3</w:t>
            </w:r>
            <w:r w:rsidR="00384BC3" w:rsidRPr="00A43A76">
              <w:rPr>
                <w:rFonts w:ascii="ＭＳ 明朝" w:hAnsi="ＭＳ 明朝" w:hint="eastAsia"/>
                <w:sz w:val="20"/>
                <w:szCs w:val="20"/>
              </w:rPr>
              <w:t>%</w:t>
            </w:r>
            <w:r w:rsidRPr="00A43A76">
              <w:rPr>
                <w:rFonts w:ascii="ＭＳ 明朝" w:hAnsi="ＭＳ 明朝" w:hint="eastAsia"/>
                <w:sz w:val="20"/>
                <w:szCs w:val="20"/>
              </w:rPr>
              <w:t>以上にする</w:t>
            </w:r>
            <w:r w:rsidR="00384BC3" w:rsidRPr="00A43A76">
              <w:rPr>
                <w:rFonts w:ascii="ＭＳ 明朝" w:hAnsi="ＭＳ 明朝" w:hint="eastAsia"/>
                <w:sz w:val="20"/>
                <w:szCs w:val="20"/>
              </w:rPr>
              <w:t>[9</w:t>
            </w:r>
            <w:r w:rsidRPr="00A43A76">
              <w:rPr>
                <w:rFonts w:ascii="ＭＳ 明朝" w:hAnsi="ＭＳ 明朝" w:hint="eastAsia"/>
                <w:sz w:val="20"/>
                <w:szCs w:val="20"/>
              </w:rPr>
              <w:t>2.9</w:t>
            </w:r>
            <w:r w:rsidR="00384BC3" w:rsidRPr="00A43A76">
              <w:rPr>
                <w:rFonts w:ascii="ＭＳ 明朝" w:hAnsi="ＭＳ 明朝" w:hint="eastAsia"/>
                <w:sz w:val="20"/>
                <w:szCs w:val="20"/>
              </w:rPr>
              <w:t>%]</w:t>
            </w:r>
          </w:p>
          <w:p w14:paraId="38C4E74E" w14:textId="77777777" w:rsidR="00C54A6C" w:rsidRPr="00A43A76" w:rsidRDefault="00C54A6C" w:rsidP="00C54A6C">
            <w:pPr>
              <w:spacing w:line="320" w:lineRule="exact"/>
              <w:ind w:left="400" w:hangingChars="200" w:hanging="400"/>
              <w:jc w:val="left"/>
              <w:rPr>
                <w:rFonts w:ascii="ＭＳ 明朝" w:hAnsi="ＭＳ 明朝"/>
                <w:sz w:val="20"/>
                <w:szCs w:val="20"/>
              </w:rPr>
            </w:pPr>
          </w:p>
          <w:p w14:paraId="14BE9F18" w14:textId="77777777" w:rsidR="00082009"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（２）</w:t>
            </w:r>
          </w:p>
          <w:p w14:paraId="10F0CAE8" w14:textId="222CD554" w:rsidR="00082009" w:rsidRPr="00A43A76" w:rsidRDefault="00082009" w:rsidP="00C54A6C">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・生徒向け学校教育自己診断における学校行事満足度</w:t>
            </w:r>
            <w:r w:rsidRPr="00A43A76">
              <w:rPr>
                <w:rFonts w:ascii="ＭＳ 明朝" w:hAnsi="ＭＳ 明朝"/>
                <w:sz w:val="20"/>
                <w:szCs w:val="20"/>
              </w:rPr>
              <w:t>9</w:t>
            </w:r>
            <w:r w:rsidR="00C54A6C" w:rsidRPr="00A43A76">
              <w:rPr>
                <w:rFonts w:ascii="ＭＳ 明朝" w:hAnsi="ＭＳ 明朝" w:hint="eastAsia"/>
                <w:sz w:val="20"/>
                <w:szCs w:val="20"/>
              </w:rPr>
              <w:t>3</w:t>
            </w:r>
            <w:r w:rsidRPr="00A43A76">
              <w:rPr>
                <w:rFonts w:ascii="ＭＳ 明朝" w:hAnsi="ＭＳ 明朝" w:hint="eastAsia"/>
                <w:sz w:val="20"/>
                <w:szCs w:val="20"/>
              </w:rPr>
              <w:t>%以上</w:t>
            </w:r>
            <w:r w:rsidR="00C54A6C" w:rsidRPr="00A43A76">
              <w:rPr>
                <w:rFonts w:ascii="ＭＳ 明朝" w:hAnsi="ＭＳ 明朝" w:hint="eastAsia"/>
                <w:sz w:val="20"/>
                <w:szCs w:val="20"/>
              </w:rPr>
              <w:t>を維持する。</w:t>
            </w:r>
            <w:r w:rsidRPr="00A43A76">
              <w:rPr>
                <w:rFonts w:ascii="ＭＳ 明朝" w:hAnsi="ＭＳ 明朝" w:hint="eastAsia"/>
                <w:sz w:val="20"/>
                <w:szCs w:val="20"/>
              </w:rPr>
              <w:t>[</w:t>
            </w:r>
            <w:r w:rsidRPr="00A43A76">
              <w:rPr>
                <w:rFonts w:ascii="ＭＳ 明朝" w:hAnsi="ＭＳ 明朝"/>
                <w:sz w:val="20"/>
                <w:szCs w:val="20"/>
              </w:rPr>
              <w:t>9</w:t>
            </w:r>
            <w:r w:rsidR="00C54A6C" w:rsidRPr="00A43A76">
              <w:rPr>
                <w:rFonts w:ascii="ＭＳ 明朝" w:hAnsi="ＭＳ 明朝" w:hint="eastAsia"/>
                <w:sz w:val="20"/>
                <w:szCs w:val="20"/>
              </w:rPr>
              <w:t>5</w:t>
            </w:r>
            <w:r w:rsidRPr="00A43A76">
              <w:rPr>
                <w:rFonts w:ascii="ＭＳ 明朝" w:hAnsi="ＭＳ 明朝"/>
                <w:sz w:val="20"/>
                <w:szCs w:val="20"/>
              </w:rPr>
              <w:t>.</w:t>
            </w:r>
            <w:r w:rsidR="004B3126" w:rsidRPr="00A43A76">
              <w:rPr>
                <w:rFonts w:ascii="ＭＳ 明朝" w:hAnsi="ＭＳ 明朝"/>
                <w:sz w:val="20"/>
                <w:szCs w:val="20"/>
              </w:rPr>
              <w:t>1</w:t>
            </w:r>
            <w:r w:rsidRPr="00A43A76">
              <w:rPr>
                <w:rFonts w:ascii="ＭＳ 明朝" w:hAnsi="ＭＳ 明朝" w:hint="eastAsia"/>
                <w:sz w:val="20"/>
                <w:szCs w:val="20"/>
              </w:rPr>
              <w:t>%]</w:t>
            </w:r>
          </w:p>
          <w:p w14:paraId="2E2F68B0" w14:textId="125312CD" w:rsidR="004A638B" w:rsidRPr="00A43A76" w:rsidRDefault="004A638B" w:rsidP="004A638B">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・生徒向け学校教育自己診断における部活動満足度を80%以上にする[78.7%]</w:t>
            </w:r>
          </w:p>
          <w:p w14:paraId="0821F6BB" w14:textId="77777777" w:rsidR="004A638B" w:rsidRPr="00A43A76" w:rsidRDefault="004A638B" w:rsidP="004A638B">
            <w:pPr>
              <w:spacing w:line="320" w:lineRule="exact"/>
              <w:ind w:leftChars="100" w:left="410" w:hangingChars="100" w:hanging="200"/>
              <w:rPr>
                <w:rFonts w:ascii="ＭＳ 明朝" w:hAnsi="ＭＳ 明朝"/>
                <w:sz w:val="20"/>
                <w:szCs w:val="20"/>
              </w:rPr>
            </w:pPr>
          </w:p>
          <w:p w14:paraId="7B827372" w14:textId="77777777" w:rsidR="00082009"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（３）</w:t>
            </w:r>
          </w:p>
          <w:p w14:paraId="283A4449" w14:textId="1805053D" w:rsidR="00082009" w:rsidRPr="00A43A76" w:rsidRDefault="00082009" w:rsidP="00835FC0">
            <w:pPr>
              <w:spacing w:line="320" w:lineRule="exact"/>
              <w:ind w:leftChars="116" w:left="444" w:hangingChars="100" w:hanging="200"/>
              <w:jc w:val="left"/>
              <w:rPr>
                <w:rFonts w:ascii="ＭＳ 明朝" w:hAnsi="ＭＳ 明朝"/>
                <w:sz w:val="20"/>
                <w:szCs w:val="20"/>
              </w:rPr>
            </w:pPr>
            <w:r w:rsidRPr="00A43A76">
              <w:rPr>
                <w:rFonts w:ascii="ＭＳ 明朝" w:hAnsi="ＭＳ 明朝" w:hint="eastAsia"/>
                <w:sz w:val="20"/>
                <w:szCs w:val="20"/>
              </w:rPr>
              <w:t>・生徒向け学校教育自己診断における進路情報満足度</w:t>
            </w:r>
            <w:r w:rsidRPr="00A43A76">
              <w:rPr>
                <w:rFonts w:ascii="ＭＳ 明朝" w:hAnsi="ＭＳ 明朝"/>
                <w:sz w:val="20"/>
                <w:szCs w:val="20"/>
              </w:rPr>
              <w:t>95</w:t>
            </w:r>
            <w:r w:rsidRPr="00A43A76">
              <w:rPr>
                <w:rFonts w:ascii="ＭＳ 明朝" w:hAnsi="ＭＳ 明朝" w:hint="eastAsia"/>
                <w:sz w:val="20"/>
                <w:szCs w:val="20"/>
              </w:rPr>
              <w:t>%</w:t>
            </w:r>
            <w:r w:rsidR="00835FC0" w:rsidRPr="00A43A76">
              <w:rPr>
                <w:rFonts w:ascii="ＭＳ 明朝" w:hAnsi="ＭＳ 明朝" w:hint="eastAsia"/>
                <w:sz w:val="20"/>
                <w:szCs w:val="20"/>
              </w:rPr>
              <w:t>以上を維持</w:t>
            </w:r>
            <w:r w:rsidRPr="00A43A76">
              <w:rPr>
                <w:rFonts w:ascii="ＭＳ 明朝" w:hAnsi="ＭＳ 明朝" w:hint="eastAsia"/>
                <w:sz w:val="20"/>
                <w:szCs w:val="20"/>
              </w:rPr>
              <w:t>[</w:t>
            </w:r>
            <w:r w:rsidRPr="00A43A76">
              <w:rPr>
                <w:rFonts w:ascii="ＭＳ 明朝" w:hAnsi="ＭＳ 明朝"/>
                <w:sz w:val="20"/>
                <w:szCs w:val="20"/>
              </w:rPr>
              <w:t>9</w:t>
            </w:r>
            <w:r w:rsidR="00835FC0" w:rsidRPr="00A43A76">
              <w:rPr>
                <w:rFonts w:ascii="ＭＳ 明朝" w:hAnsi="ＭＳ 明朝" w:hint="eastAsia"/>
                <w:sz w:val="20"/>
                <w:szCs w:val="20"/>
              </w:rPr>
              <w:t>5.3</w:t>
            </w:r>
            <w:r w:rsidRPr="00A43A76">
              <w:rPr>
                <w:rFonts w:ascii="ＭＳ 明朝" w:hAnsi="ＭＳ 明朝" w:hint="eastAsia"/>
                <w:sz w:val="20"/>
                <w:szCs w:val="20"/>
              </w:rPr>
              <w:t>%]</w:t>
            </w:r>
          </w:p>
          <w:p w14:paraId="50B06390" w14:textId="13A6A292" w:rsidR="00082009" w:rsidRPr="00A43A76" w:rsidRDefault="00082009" w:rsidP="00835FC0">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・生徒向け学校教育自己診断における進路・生き方を考える機会肯定率</w:t>
            </w:r>
            <w:r w:rsidRPr="00A43A76">
              <w:rPr>
                <w:rFonts w:ascii="ＭＳ 明朝" w:hAnsi="ＭＳ 明朝"/>
                <w:sz w:val="20"/>
                <w:szCs w:val="20"/>
              </w:rPr>
              <w:t>90</w:t>
            </w:r>
            <w:r w:rsidRPr="00A43A76">
              <w:rPr>
                <w:rFonts w:ascii="ＭＳ 明朝" w:hAnsi="ＭＳ 明朝" w:hint="eastAsia"/>
                <w:sz w:val="20"/>
                <w:szCs w:val="20"/>
              </w:rPr>
              <w:t>%</w:t>
            </w:r>
            <w:r w:rsidR="00835FC0" w:rsidRPr="00A43A76">
              <w:rPr>
                <w:rFonts w:ascii="ＭＳ 明朝" w:hAnsi="ＭＳ 明朝" w:hint="eastAsia"/>
                <w:sz w:val="20"/>
                <w:szCs w:val="20"/>
              </w:rPr>
              <w:t>以上を維持</w:t>
            </w:r>
            <w:r w:rsidRPr="00A43A76">
              <w:rPr>
                <w:rFonts w:ascii="ＭＳ 明朝" w:hAnsi="ＭＳ 明朝" w:hint="eastAsia"/>
                <w:sz w:val="20"/>
                <w:szCs w:val="20"/>
              </w:rPr>
              <w:t>[</w:t>
            </w:r>
            <w:r w:rsidRPr="00A43A76">
              <w:rPr>
                <w:rFonts w:ascii="ＭＳ 明朝" w:hAnsi="ＭＳ 明朝"/>
                <w:sz w:val="20"/>
                <w:szCs w:val="20"/>
              </w:rPr>
              <w:t>9</w:t>
            </w:r>
            <w:r w:rsidR="00835FC0" w:rsidRPr="00A43A76">
              <w:rPr>
                <w:rFonts w:ascii="ＭＳ 明朝" w:hAnsi="ＭＳ 明朝" w:hint="eastAsia"/>
                <w:sz w:val="20"/>
                <w:szCs w:val="20"/>
              </w:rPr>
              <w:t>4.7</w:t>
            </w:r>
            <w:r w:rsidRPr="00A43A76">
              <w:rPr>
                <w:rFonts w:ascii="ＭＳ 明朝" w:hAnsi="ＭＳ 明朝" w:hint="eastAsia"/>
                <w:sz w:val="20"/>
                <w:szCs w:val="20"/>
              </w:rPr>
              <w:t>%]</w:t>
            </w:r>
          </w:p>
          <w:p w14:paraId="19E866E1" w14:textId="77777777" w:rsidR="00082009" w:rsidRPr="00A43A76" w:rsidRDefault="00082009" w:rsidP="00082009">
            <w:pPr>
              <w:spacing w:line="320" w:lineRule="exact"/>
              <w:ind w:left="400" w:hangingChars="200" w:hanging="400"/>
              <w:jc w:val="left"/>
              <w:rPr>
                <w:rFonts w:ascii="ＭＳ 明朝" w:hAnsi="ＭＳ 明朝"/>
                <w:sz w:val="20"/>
                <w:szCs w:val="20"/>
              </w:rPr>
            </w:pPr>
          </w:p>
          <w:p w14:paraId="7E5EBDB7" w14:textId="77777777" w:rsidR="00082009" w:rsidRPr="00A43A76" w:rsidRDefault="00082009" w:rsidP="003724B6">
            <w:pPr>
              <w:spacing w:line="320" w:lineRule="exact"/>
              <w:rPr>
                <w:rFonts w:ascii="ＭＳ 明朝" w:hAnsi="ＭＳ 明朝"/>
                <w:sz w:val="20"/>
                <w:szCs w:val="20"/>
              </w:rPr>
            </w:pPr>
          </w:p>
          <w:p w14:paraId="78E494CE" w14:textId="77777777" w:rsidR="00A93B5D" w:rsidRPr="00A43A76" w:rsidRDefault="00A93B5D" w:rsidP="003724B6">
            <w:pPr>
              <w:spacing w:line="320" w:lineRule="exact"/>
              <w:rPr>
                <w:rFonts w:ascii="ＭＳ 明朝" w:hAnsi="ＭＳ 明朝"/>
                <w:sz w:val="20"/>
                <w:szCs w:val="20"/>
              </w:rPr>
            </w:pPr>
            <w:r w:rsidRPr="00A43A76">
              <w:rPr>
                <w:rFonts w:ascii="ＭＳ 明朝" w:hAnsi="ＭＳ 明朝" w:hint="eastAsia"/>
                <w:sz w:val="20"/>
                <w:szCs w:val="20"/>
              </w:rPr>
              <w:t>（４）</w:t>
            </w:r>
          </w:p>
          <w:p w14:paraId="03BF77DF" w14:textId="7AB7715C" w:rsidR="00A93B5D" w:rsidRPr="00A43A76" w:rsidRDefault="00A93B5D" w:rsidP="00A93B5D">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・生徒向け学校教育自己診断における施設設備関係の満足度平均90%以上を維持[85.3%]</w:t>
            </w: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636646FA" w14:textId="77777777" w:rsidR="00082009" w:rsidRPr="00A43A76" w:rsidRDefault="00082009" w:rsidP="00082009">
            <w:pPr>
              <w:spacing w:line="300" w:lineRule="exact"/>
              <w:rPr>
                <w:rFonts w:ascii="ＭＳ 明朝" w:hAnsi="ＭＳ 明朝"/>
                <w:sz w:val="20"/>
                <w:szCs w:val="20"/>
              </w:rPr>
            </w:pPr>
          </w:p>
        </w:tc>
      </w:tr>
      <w:tr w:rsidR="00082009" w:rsidRPr="00A43A76" w14:paraId="239AA066" w14:textId="77777777" w:rsidTr="00DE63D2">
        <w:trPr>
          <w:jc w:val="center"/>
        </w:trPr>
        <w:tc>
          <w:tcPr>
            <w:tcW w:w="881" w:type="dxa"/>
            <w:shd w:val="clear" w:color="auto" w:fill="auto"/>
            <w:tcMar>
              <w:top w:w="85" w:type="dxa"/>
              <w:left w:w="85" w:type="dxa"/>
              <w:bottom w:w="85" w:type="dxa"/>
              <w:right w:w="85" w:type="dxa"/>
            </w:tcMar>
            <w:textDirection w:val="tbRlV"/>
            <w:vAlign w:val="center"/>
          </w:tcPr>
          <w:p w14:paraId="4094EE06" w14:textId="2366F5A8" w:rsidR="00082009" w:rsidRPr="00A43A76" w:rsidRDefault="00082009" w:rsidP="0051701E">
            <w:pPr>
              <w:spacing w:line="320" w:lineRule="exact"/>
              <w:jc w:val="center"/>
              <w:rPr>
                <w:rFonts w:ascii="ＭＳ 明朝" w:hAnsi="ＭＳ 明朝"/>
                <w:sz w:val="20"/>
                <w:szCs w:val="20"/>
              </w:rPr>
            </w:pPr>
            <w:r w:rsidRPr="00A43A76">
              <w:rPr>
                <w:rFonts w:ascii="ＭＳ 明朝" w:hAnsi="ＭＳ 明朝" w:hint="eastAsia"/>
                <w:sz w:val="20"/>
                <w:szCs w:val="20"/>
              </w:rPr>
              <w:t xml:space="preserve">３　</w:t>
            </w:r>
            <w:r w:rsidR="00DE63D2" w:rsidRPr="00A43A76">
              <w:rPr>
                <w:rFonts w:ascii="ＭＳ 明朝" w:hAnsi="ＭＳ 明朝" w:hint="eastAsia"/>
                <w:sz w:val="20"/>
                <w:szCs w:val="20"/>
              </w:rPr>
              <w:t>広報活動の充実と地域に開かれた学校づくり</w:t>
            </w:r>
          </w:p>
        </w:tc>
        <w:tc>
          <w:tcPr>
            <w:tcW w:w="2233" w:type="dxa"/>
            <w:shd w:val="clear" w:color="auto" w:fill="auto"/>
            <w:tcMar>
              <w:top w:w="85" w:type="dxa"/>
              <w:left w:w="85" w:type="dxa"/>
              <w:bottom w:w="85" w:type="dxa"/>
              <w:right w:w="85" w:type="dxa"/>
            </w:tcMar>
          </w:tcPr>
          <w:p w14:paraId="3FE04984" w14:textId="7D799BFB" w:rsidR="00DE63D2"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（１）</w:t>
            </w:r>
            <w:r w:rsidR="00DE63D2" w:rsidRPr="00A43A76">
              <w:rPr>
                <w:rFonts w:ascii="ＭＳ 明朝" w:hAnsi="ＭＳ 明朝" w:hint="eastAsia"/>
                <w:sz w:val="20"/>
                <w:szCs w:val="20"/>
              </w:rPr>
              <w:t>教育活動の情報発信の積極的な展開</w:t>
            </w:r>
          </w:p>
          <w:p w14:paraId="038518EE" w14:textId="77777777" w:rsidR="00DE63D2" w:rsidRPr="00A43A76" w:rsidRDefault="00DE63D2" w:rsidP="00082009">
            <w:pPr>
              <w:spacing w:line="320" w:lineRule="exact"/>
              <w:rPr>
                <w:rFonts w:ascii="ＭＳ 明朝" w:hAnsi="ＭＳ 明朝"/>
                <w:sz w:val="20"/>
                <w:szCs w:val="20"/>
              </w:rPr>
            </w:pPr>
          </w:p>
          <w:p w14:paraId="0E844DEB" w14:textId="77777777" w:rsidR="00DE63D2" w:rsidRPr="00A43A76" w:rsidRDefault="00DE63D2" w:rsidP="00082009">
            <w:pPr>
              <w:spacing w:line="320" w:lineRule="exact"/>
              <w:rPr>
                <w:rFonts w:ascii="ＭＳ 明朝" w:hAnsi="ＭＳ 明朝"/>
                <w:sz w:val="20"/>
                <w:szCs w:val="20"/>
              </w:rPr>
            </w:pPr>
          </w:p>
          <w:p w14:paraId="219A0482" w14:textId="77777777" w:rsidR="00DE63D2" w:rsidRPr="00A43A76" w:rsidRDefault="00DE63D2" w:rsidP="00082009">
            <w:pPr>
              <w:spacing w:line="320" w:lineRule="exact"/>
              <w:rPr>
                <w:rFonts w:ascii="ＭＳ 明朝" w:hAnsi="ＭＳ 明朝"/>
                <w:sz w:val="20"/>
                <w:szCs w:val="20"/>
              </w:rPr>
            </w:pPr>
          </w:p>
          <w:p w14:paraId="54EE871D" w14:textId="77777777" w:rsidR="00DE63D2" w:rsidRPr="00A43A76" w:rsidRDefault="00DE63D2" w:rsidP="00082009">
            <w:pPr>
              <w:spacing w:line="320" w:lineRule="exact"/>
              <w:rPr>
                <w:rFonts w:ascii="ＭＳ 明朝" w:hAnsi="ＭＳ 明朝"/>
                <w:sz w:val="20"/>
                <w:szCs w:val="20"/>
              </w:rPr>
            </w:pPr>
          </w:p>
          <w:p w14:paraId="5549A7DB" w14:textId="77777777" w:rsidR="00DE63D2" w:rsidRPr="00A43A76" w:rsidRDefault="00DE63D2" w:rsidP="00082009">
            <w:pPr>
              <w:spacing w:line="320" w:lineRule="exact"/>
              <w:rPr>
                <w:rFonts w:ascii="ＭＳ 明朝" w:hAnsi="ＭＳ 明朝"/>
                <w:sz w:val="20"/>
                <w:szCs w:val="20"/>
              </w:rPr>
            </w:pPr>
          </w:p>
          <w:p w14:paraId="02CA1A3F" w14:textId="77777777" w:rsidR="00DE63D2" w:rsidRPr="00A43A76" w:rsidRDefault="00DE63D2" w:rsidP="00082009">
            <w:pPr>
              <w:spacing w:line="320" w:lineRule="exact"/>
              <w:rPr>
                <w:rFonts w:ascii="ＭＳ 明朝" w:hAnsi="ＭＳ 明朝"/>
                <w:sz w:val="20"/>
                <w:szCs w:val="20"/>
              </w:rPr>
            </w:pPr>
          </w:p>
          <w:p w14:paraId="04A803BD" w14:textId="77777777" w:rsidR="000022C0" w:rsidRPr="00A43A76" w:rsidRDefault="000022C0" w:rsidP="00082009">
            <w:pPr>
              <w:spacing w:line="320" w:lineRule="exact"/>
              <w:rPr>
                <w:rFonts w:ascii="ＭＳ 明朝" w:hAnsi="ＭＳ 明朝"/>
                <w:sz w:val="20"/>
                <w:szCs w:val="20"/>
              </w:rPr>
            </w:pPr>
          </w:p>
          <w:p w14:paraId="7C2D19D8" w14:textId="77777777" w:rsidR="000022C0" w:rsidRPr="00A43A76" w:rsidRDefault="000022C0" w:rsidP="00082009">
            <w:pPr>
              <w:spacing w:line="320" w:lineRule="exact"/>
              <w:rPr>
                <w:rFonts w:ascii="ＭＳ 明朝" w:hAnsi="ＭＳ 明朝"/>
                <w:sz w:val="20"/>
                <w:szCs w:val="20"/>
              </w:rPr>
            </w:pPr>
          </w:p>
          <w:p w14:paraId="282B828A" w14:textId="77777777" w:rsidR="000022C0" w:rsidRPr="00A43A76" w:rsidRDefault="000022C0" w:rsidP="00082009">
            <w:pPr>
              <w:spacing w:line="320" w:lineRule="exact"/>
              <w:rPr>
                <w:rFonts w:ascii="ＭＳ 明朝" w:hAnsi="ＭＳ 明朝"/>
                <w:sz w:val="20"/>
                <w:szCs w:val="20"/>
              </w:rPr>
            </w:pPr>
          </w:p>
          <w:p w14:paraId="2C7C40F6" w14:textId="075CC360" w:rsidR="00355503" w:rsidRPr="00A43A76" w:rsidRDefault="000022C0" w:rsidP="00082009">
            <w:pPr>
              <w:spacing w:line="320" w:lineRule="exact"/>
              <w:rPr>
                <w:rFonts w:ascii="ＭＳ 明朝" w:hAnsi="ＭＳ 明朝"/>
                <w:sz w:val="20"/>
                <w:szCs w:val="20"/>
              </w:rPr>
            </w:pPr>
            <w:r w:rsidRPr="00A43A76">
              <w:rPr>
                <w:rFonts w:ascii="ＭＳ 明朝" w:hAnsi="ＭＳ 明朝" w:hint="eastAsia"/>
                <w:sz w:val="20"/>
                <w:szCs w:val="20"/>
              </w:rPr>
              <w:t>（２）</w:t>
            </w:r>
            <w:r w:rsidR="00082009" w:rsidRPr="00A43A76">
              <w:rPr>
                <w:rFonts w:ascii="ＭＳ 明朝" w:hAnsi="ＭＳ 明朝" w:hint="eastAsia"/>
                <w:sz w:val="20"/>
                <w:szCs w:val="20"/>
              </w:rPr>
              <w:t>地域交流の拡大</w:t>
            </w:r>
          </w:p>
          <w:p w14:paraId="35D4DC9C" w14:textId="77777777" w:rsidR="00355503"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と深化による生徒育成</w:t>
            </w:r>
          </w:p>
          <w:p w14:paraId="42200BD6" w14:textId="77777777" w:rsidR="00082009"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の取組み</w:t>
            </w:r>
          </w:p>
          <w:p w14:paraId="6272EF4D" w14:textId="77777777" w:rsidR="00082009" w:rsidRPr="00A43A76" w:rsidRDefault="00082009" w:rsidP="00082009">
            <w:pPr>
              <w:spacing w:line="320" w:lineRule="exact"/>
              <w:ind w:left="200" w:hangingChars="100" w:hanging="200"/>
              <w:rPr>
                <w:rFonts w:ascii="ＭＳ 明朝" w:hAnsi="ＭＳ 明朝"/>
                <w:sz w:val="20"/>
                <w:szCs w:val="20"/>
              </w:rPr>
            </w:pPr>
          </w:p>
          <w:p w14:paraId="62F61231" w14:textId="77777777" w:rsidR="00082009" w:rsidRPr="00A43A76" w:rsidRDefault="00082009" w:rsidP="00082009">
            <w:pPr>
              <w:spacing w:line="320" w:lineRule="exact"/>
              <w:ind w:left="210" w:hangingChars="100" w:hanging="210"/>
              <w:rPr>
                <w:rFonts w:ascii="ＭＳ 明朝" w:hAnsi="ＭＳ 明朝"/>
              </w:rPr>
            </w:pPr>
          </w:p>
          <w:p w14:paraId="29653705" w14:textId="77777777" w:rsidR="0014052E" w:rsidRPr="00A43A76" w:rsidRDefault="0014052E" w:rsidP="00DE63D2">
            <w:pPr>
              <w:spacing w:line="320" w:lineRule="exact"/>
              <w:ind w:left="200" w:hangingChars="100" w:hanging="200"/>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2AFC946F" w14:textId="77777777" w:rsidR="00082009"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（１）</w:t>
            </w:r>
          </w:p>
          <w:p w14:paraId="766A0F1B" w14:textId="5A9420C1" w:rsidR="00082009" w:rsidRPr="00A43A76" w:rsidRDefault="00C21F7E"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・Webサイトと公式SNSを効果的に連携させ、定期的かつ適切な情報発信を行う。</w:t>
            </w:r>
          </w:p>
          <w:p w14:paraId="0286A8B8" w14:textId="77777777" w:rsidR="000022C0" w:rsidRPr="00A43A76" w:rsidRDefault="000022C0" w:rsidP="00082009">
            <w:pPr>
              <w:spacing w:line="320" w:lineRule="exact"/>
              <w:ind w:left="400" w:hangingChars="200" w:hanging="400"/>
              <w:rPr>
                <w:rFonts w:ascii="ＭＳ 明朝" w:hAnsi="ＭＳ 明朝"/>
                <w:sz w:val="20"/>
                <w:szCs w:val="20"/>
              </w:rPr>
            </w:pPr>
          </w:p>
          <w:p w14:paraId="2DF23338" w14:textId="77777777" w:rsidR="000022C0" w:rsidRPr="00A43A76" w:rsidRDefault="000022C0" w:rsidP="00082009">
            <w:pPr>
              <w:spacing w:line="320" w:lineRule="exact"/>
              <w:ind w:left="400" w:hangingChars="200" w:hanging="400"/>
              <w:rPr>
                <w:rFonts w:ascii="ＭＳ 明朝" w:hAnsi="ＭＳ 明朝"/>
                <w:sz w:val="20"/>
                <w:szCs w:val="20"/>
              </w:rPr>
            </w:pPr>
          </w:p>
          <w:p w14:paraId="0788EDB4" w14:textId="76FF3F09" w:rsidR="00CA706E" w:rsidRPr="00A43A76" w:rsidRDefault="00C21F7E" w:rsidP="00CA706E">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CA706E" w:rsidRPr="00A43A76">
              <w:rPr>
                <w:rFonts w:ascii="ＭＳ 明朝" w:hAnsi="ＭＳ 明朝" w:hint="eastAsia"/>
                <w:sz w:val="20"/>
                <w:szCs w:val="20"/>
              </w:rPr>
              <w:t>本校のスクールミッションが中学生、保護者に明確に</w:t>
            </w:r>
          </w:p>
          <w:p w14:paraId="5DD27246" w14:textId="08A725DB" w:rsidR="00082009" w:rsidRPr="00A43A76" w:rsidRDefault="00CA706E" w:rsidP="00CA706E">
            <w:pPr>
              <w:spacing w:line="320" w:lineRule="exact"/>
              <w:ind w:leftChars="200" w:left="420"/>
              <w:rPr>
                <w:rFonts w:ascii="ＭＳ 明朝" w:hAnsi="ＭＳ 明朝"/>
                <w:sz w:val="20"/>
                <w:szCs w:val="20"/>
              </w:rPr>
            </w:pPr>
            <w:r w:rsidRPr="00A43A76">
              <w:rPr>
                <w:rFonts w:ascii="ＭＳ 明朝" w:hAnsi="ＭＳ 明朝" w:hint="eastAsia"/>
                <w:sz w:val="20"/>
                <w:szCs w:val="20"/>
              </w:rPr>
              <w:t>伝わるよう中学や学習塾訪問、学校説明会等を通じて、積極的・効果的な情報発信に努める。</w:t>
            </w:r>
          </w:p>
          <w:p w14:paraId="056CF5D6" w14:textId="77777777" w:rsidR="00DE63D2" w:rsidRPr="00A43A76" w:rsidRDefault="00DE63D2" w:rsidP="00082009">
            <w:pPr>
              <w:spacing w:line="320" w:lineRule="exact"/>
              <w:ind w:left="400" w:hangingChars="200" w:hanging="400"/>
              <w:rPr>
                <w:rFonts w:ascii="ＭＳ 明朝" w:hAnsi="ＭＳ 明朝"/>
                <w:sz w:val="20"/>
                <w:szCs w:val="20"/>
              </w:rPr>
            </w:pPr>
          </w:p>
          <w:p w14:paraId="1F0118A3" w14:textId="77777777" w:rsidR="00DE63D2" w:rsidRPr="00A43A76" w:rsidRDefault="00DE63D2" w:rsidP="00082009">
            <w:pPr>
              <w:spacing w:line="320" w:lineRule="exact"/>
              <w:ind w:left="400" w:hangingChars="200" w:hanging="400"/>
              <w:rPr>
                <w:rFonts w:ascii="ＭＳ 明朝" w:hAnsi="ＭＳ 明朝"/>
                <w:sz w:val="20"/>
                <w:szCs w:val="20"/>
              </w:rPr>
            </w:pPr>
          </w:p>
          <w:p w14:paraId="0C0B6C8A" w14:textId="77777777" w:rsidR="00DE63D2" w:rsidRPr="00A43A76" w:rsidRDefault="00DE63D2" w:rsidP="00082009">
            <w:pPr>
              <w:spacing w:line="320" w:lineRule="exact"/>
              <w:ind w:left="400" w:hangingChars="200" w:hanging="400"/>
              <w:rPr>
                <w:rFonts w:ascii="ＭＳ 明朝" w:hAnsi="ＭＳ 明朝"/>
                <w:sz w:val="20"/>
                <w:szCs w:val="20"/>
              </w:rPr>
            </w:pPr>
          </w:p>
          <w:p w14:paraId="7A7CE6AF" w14:textId="74F6DA14" w:rsidR="000022C0" w:rsidRPr="00A43A76" w:rsidRDefault="000022C0" w:rsidP="00082009">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（２）</w:t>
            </w:r>
          </w:p>
          <w:p w14:paraId="7F5D0BAF" w14:textId="61A3B0FF" w:rsidR="00082009" w:rsidRPr="00A43A76" w:rsidRDefault="000022C0" w:rsidP="000022C0">
            <w:pPr>
              <w:spacing w:line="320" w:lineRule="exact"/>
              <w:ind w:leftChars="100" w:left="410" w:hangingChars="100" w:hanging="200"/>
              <w:jc w:val="left"/>
              <w:rPr>
                <w:rFonts w:ascii="ＭＳ 明朝" w:hAnsi="ＭＳ 明朝"/>
                <w:sz w:val="20"/>
                <w:szCs w:val="20"/>
              </w:rPr>
            </w:pPr>
            <w:r w:rsidRPr="00A43A76">
              <w:rPr>
                <w:rFonts w:ascii="ＭＳ 明朝" w:hAnsi="ＭＳ 明朝" w:hint="eastAsia"/>
                <w:sz w:val="20"/>
                <w:szCs w:val="20"/>
              </w:rPr>
              <w:t>・</w:t>
            </w:r>
            <w:r w:rsidR="00082009" w:rsidRPr="00A43A76">
              <w:rPr>
                <w:rFonts w:ascii="ＭＳ 明朝" w:hAnsi="ＭＳ 明朝" w:hint="eastAsia"/>
                <w:sz w:val="20"/>
                <w:szCs w:val="20"/>
              </w:rPr>
              <w:t>生徒会、部活動、授業などを通じた近隣の</w:t>
            </w:r>
            <w:r w:rsidRPr="00A43A76">
              <w:rPr>
                <w:rFonts w:ascii="ＭＳ 明朝" w:hAnsi="ＭＳ 明朝" w:hint="eastAsia"/>
                <w:sz w:val="20"/>
                <w:szCs w:val="20"/>
              </w:rPr>
              <w:t>他校種間連携の推進</w:t>
            </w:r>
            <w:r w:rsidR="00082009" w:rsidRPr="00A43A76">
              <w:rPr>
                <w:rFonts w:ascii="ＭＳ 明朝" w:hAnsi="ＭＳ 明朝" w:hint="eastAsia"/>
                <w:sz w:val="20"/>
                <w:szCs w:val="20"/>
              </w:rPr>
              <w:t>。</w:t>
            </w:r>
          </w:p>
          <w:p w14:paraId="30A580B2" w14:textId="4DC650F2" w:rsidR="00082009" w:rsidRPr="00A43A76" w:rsidRDefault="00082009" w:rsidP="000022C0">
            <w:pPr>
              <w:spacing w:line="320" w:lineRule="exact"/>
              <w:ind w:leftChars="100" w:left="410" w:hangingChars="100" w:hanging="200"/>
              <w:jc w:val="left"/>
              <w:rPr>
                <w:rFonts w:ascii="ＭＳ 明朝" w:hAnsi="ＭＳ 明朝"/>
                <w:sz w:val="20"/>
                <w:szCs w:val="20"/>
              </w:rPr>
            </w:pPr>
            <w:r w:rsidRPr="00A43A76">
              <w:rPr>
                <w:rFonts w:ascii="ＭＳ 明朝" w:hAnsi="ＭＳ 明朝" w:hint="eastAsia"/>
                <w:sz w:val="20"/>
                <w:szCs w:val="20"/>
              </w:rPr>
              <w:t>・地域や諸施設との交流やボランティア活動への参加をさらに積極的に実施する。</w:t>
            </w:r>
          </w:p>
          <w:p w14:paraId="505D18B6" w14:textId="4E3FF83A" w:rsidR="00082009" w:rsidRPr="00A43A76" w:rsidRDefault="00082009" w:rsidP="00EC2AC1">
            <w:pPr>
              <w:spacing w:line="320" w:lineRule="exact"/>
              <w:rPr>
                <w:rFonts w:ascii="ＭＳ 明朝" w:hAnsi="ＭＳ 明朝"/>
                <w:sz w:val="20"/>
                <w:szCs w:val="20"/>
              </w:rPr>
            </w:pPr>
          </w:p>
        </w:tc>
        <w:tc>
          <w:tcPr>
            <w:tcW w:w="4253" w:type="dxa"/>
            <w:tcBorders>
              <w:right w:val="dashed" w:sz="4" w:space="0" w:color="auto"/>
            </w:tcBorders>
            <w:tcMar>
              <w:top w:w="85" w:type="dxa"/>
              <w:left w:w="85" w:type="dxa"/>
              <w:bottom w:w="85" w:type="dxa"/>
              <w:right w:w="85" w:type="dxa"/>
            </w:tcMar>
          </w:tcPr>
          <w:p w14:paraId="1E89ED3D" w14:textId="77777777" w:rsidR="00082009" w:rsidRPr="00A43A76" w:rsidRDefault="00082009" w:rsidP="00082009">
            <w:pPr>
              <w:spacing w:line="320" w:lineRule="exact"/>
              <w:rPr>
                <w:rFonts w:ascii="ＭＳ 明朝" w:hAnsi="ＭＳ 明朝"/>
                <w:sz w:val="20"/>
                <w:szCs w:val="20"/>
              </w:rPr>
            </w:pPr>
            <w:r w:rsidRPr="00A43A76">
              <w:rPr>
                <w:rFonts w:ascii="ＭＳ 明朝" w:hAnsi="ＭＳ 明朝" w:hint="eastAsia"/>
                <w:sz w:val="20"/>
                <w:szCs w:val="20"/>
              </w:rPr>
              <w:t>（１）</w:t>
            </w:r>
          </w:p>
          <w:p w14:paraId="2C5EFEF3" w14:textId="516D9651" w:rsidR="00082009" w:rsidRPr="00A43A76" w:rsidRDefault="00CA706E" w:rsidP="000022C0">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0022C0" w:rsidRPr="00A43A76">
              <w:rPr>
                <w:rFonts w:ascii="ＭＳ 明朝" w:hAnsi="ＭＳ 明朝" w:hint="eastAsia"/>
                <w:sz w:val="20"/>
                <w:szCs w:val="20"/>
              </w:rPr>
              <w:t>保護者向け学校教育自己診断「ホームページは役立っている」肯定率</w:t>
            </w:r>
            <w:r w:rsidR="000022C0" w:rsidRPr="00A43A76">
              <w:rPr>
                <w:rFonts w:ascii="ＭＳ 明朝" w:hAnsi="ＭＳ 明朝"/>
                <w:sz w:val="20"/>
                <w:szCs w:val="20"/>
              </w:rPr>
              <w:t>70%[</w:t>
            </w:r>
            <w:r w:rsidR="000022C0" w:rsidRPr="00A43A76">
              <w:rPr>
                <w:rFonts w:ascii="ＭＳ 明朝" w:hAnsi="ＭＳ 明朝" w:hint="eastAsia"/>
                <w:sz w:val="20"/>
                <w:szCs w:val="20"/>
              </w:rPr>
              <w:t>66.5</w:t>
            </w:r>
            <w:r w:rsidR="000022C0" w:rsidRPr="00A43A76">
              <w:rPr>
                <w:rFonts w:ascii="ＭＳ 明朝" w:hAnsi="ＭＳ 明朝"/>
                <w:sz w:val="20"/>
                <w:szCs w:val="20"/>
              </w:rPr>
              <w:t>%]</w:t>
            </w:r>
          </w:p>
          <w:p w14:paraId="5367762F" w14:textId="2D76C9AA" w:rsidR="00082009" w:rsidRPr="00A43A76" w:rsidRDefault="000022C0" w:rsidP="000022C0">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・SNS更新週１回以上、フォロワー数1000名以上</w:t>
            </w:r>
          </w:p>
          <w:p w14:paraId="710CE055" w14:textId="4059E675" w:rsidR="000022C0" w:rsidRPr="00A43A76" w:rsidRDefault="000022C0" w:rsidP="000022C0">
            <w:pPr>
              <w:spacing w:line="320" w:lineRule="exact"/>
              <w:ind w:left="400" w:hangingChars="200" w:hanging="400"/>
              <w:rPr>
                <w:rFonts w:ascii="ＭＳ 明朝" w:hAnsi="ＭＳ 明朝"/>
                <w:color w:val="000000" w:themeColor="text1"/>
                <w:sz w:val="20"/>
                <w:szCs w:val="20"/>
              </w:rPr>
            </w:pPr>
            <w:r w:rsidRPr="00A43A76">
              <w:rPr>
                <w:rFonts w:ascii="ＭＳ 明朝" w:hAnsi="ＭＳ 明朝" w:hint="eastAsia"/>
                <w:sz w:val="20"/>
                <w:szCs w:val="20"/>
              </w:rPr>
              <w:t xml:space="preserve">　・本校主催の学校説明会参加者1500名以上</w:t>
            </w:r>
            <w:r w:rsidRPr="00A43A76">
              <w:rPr>
                <w:rFonts w:ascii="ＭＳ 明朝" w:hAnsi="ＭＳ 明朝" w:hint="eastAsia"/>
                <w:color w:val="000000" w:themeColor="text1"/>
                <w:sz w:val="20"/>
                <w:szCs w:val="20"/>
              </w:rPr>
              <w:t>[</w:t>
            </w:r>
            <w:r w:rsidR="00320613" w:rsidRPr="00A43A76">
              <w:rPr>
                <w:rFonts w:ascii="ＭＳ 明朝" w:hAnsi="ＭＳ 明朝" w:hint="eastAsia"/>
                <w:color w:val="000000" w:themeColor="text1"/>
                <w:sz w:val="20"/>
                <w:szCs w:val="20"/>
              </w:rPr>
              <w:t>1427</w:t>
            </w:r>
            <w:r w:rsidRPr="00A43A76">
              <w:rPr>
                <w:rFonts w:ascii="ＭＳ 明朝" w:hAnsi="ＭＳ 明朝" w:hint="eastAsia"/>
                <w:color w:val="000000" w:themeColor="text1"/>
                <w:sz w:val="20"/>
                <w:szCs w:val="20"/>
              </w:rPr>
              <w:t>名]</w:t>
            </w:r>
          </w:p>
          <w:p w14:paraId="16070FBF" w14:textId="4D446510" w:rsidR="000022C0" w:rsidRPr="00A43A76" w:rsidRDefault="000022C0" w:rsidP="000022C0">
            <w:pPr>
              <w:spacing w:line="320" w:lineRule="exact"/>
              <w:ind w:firstLineChars="100" w:firstLine="200"/>
              <w:rPr>
                <w:rFonts w:ascii="ＭＳ 明朝" w:hAnsi="ＭＳ 明朝"/>
                <w:sz w:val="20"/>
                <w:szCs w:val="20"/>
              </w:rPr>
            </w:pPr>
            <w:r w:rsidRPr="00A43A76">
              <w:rPr>
                <w:rFonts w:ascii="ＭＳ 明朝" w:hAnsi="ＭＳ 明朝" w:hint="eastAsia"/>
                <w:sz w:val="20"/>
                <w:szCs w:val="20"/>
              </w:rPr>
              <w:t>・中学校からの訪問要請対応100%[100%]</w:t>
            </w:r>
          </w:p>
          <w:p w14:paraId="432DD4F9" w14:textId="2340E883" w:rsidR="00082009" w:rsidRPr="00A43A76" w:rsidRDefault="000022C0" w:rsidP="000022C0">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・校長による中学校訪問15校以上［14校］、同学習塾訪問30校以上 [28校]</w:t>
            </w:r>
          </w:p>
          <w:p w14:paraId="099F8FC0" w14:textId="77777777" w:rsidR="00C21F7E" w:rsidRPr="00A43A76" w:rsidRDefault="00C21F7E" w:rsidP="00082009">
            <w:pPr>
              <w:spacing w:line="320" w:lineRule="exact"/>
              <w:rPr>
                <w:rFonts w:ascii="ＭＳ 明朝" w:hAnsi="ＭＳ 明朝"/>
                <w:sz w:val="20"/>
                <w:szCs w:val="20"/>
              </w:rPr>
            </w:pPr>
          </w:p>
          <w:p w14:paraId="2F8BE100" w14:textId="6FBF8BA6" w:rsidR="00C21F7E" w:rsidRPr="00A43A76" w:rsidRDefault="000022C0" w:rsidP="00082009">
            <w:pPr>
              <w:spacing w:line="320" w:lineRule="exact"/>
              <w:rPr>
                <w:rFonts w:ascii="ＭＳ 明朝" w:hAnsi="ＭＳ 明朝"/>
                <w:sz w:val="20"/>
                <w:szCs w:val="20"/>
              </w:rPr>
            </w:pPr>
            <w:r w:rsidRPr="00A43A76">
              <w:rPr>
                <w:rFonts w:ascii="ＭＳ 明朝" w:hAnsi="ＭＳ 明朝" w:hint="eastAsia"/>
                <w:sz w:val="20"/>
                <w:szCs w:val="20"/>
              </w:rPr>
              <w:t>（２）</w:t>
            </w:r>
          </w:p>
          <w:p w14:paraId="2C890840" w14:textId="76CE7BF8" w:rsidR="00082009" w:rsidRPr="00A43A76" w:rsidRDefault="000022C0" w:rsidP="00EC2AC1">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w:t>
            </w:r>
            <w:r w:rsidR="00082009" w:rsidRPr="00A43A76">
              <w:rPr>
                <w:rFonts w:ascii="ＭＳ 明朝" w:hAnsi="ＭＳ 明朝" w:hint="eastAsia"/>
                <w:sz w:val="20"/>
                <w:szCs w:val="20"/>
              </w:rPr>
              <w:t>生徒向け学校教育自己診断</w:t>
            </w:r>
            <w:r w:rsidRPr="00A43A76">
              <w:rPr>
                <w:rFonts w:ascii="ＭＳ 明朝" w:hAnsi="ＭＳ 明朝" w:hint="eastAsia"/>
                <w:sz w:val="20"/>
                <w:szCs w:val="20"/>
              </w:rPr>
              <w:t>「近隣の学校との交流の多さ肯定率</w:t>
            </w:r>
            <w:r w:rsidRPr="00A43A76">
              <w:rPr>
                <w:rFonts w:ascii="ＭＳ 明朝" w:hAnsi="ＭＳ 明朝"/>
                <w:sz w:val="20"/>
                <w:szCs w:val="20"/>
              </w:rPr>
              <w:t>4</w:t>
            </w:r>
            <w:r w:rsidR="00EC2AC1" w:rsidRPr="00A43A76">
              <w:rPr>
                <w:rFonts w:ascii="ＭＳ 明朝" w:hAnsi="ＭＳ 明朝" w:hint="eastAsia"/>
                <w:sz w:val="20"/>
                <w:szCs w:val="20"/>
              </w:rPr>
              <w:t>5</w:t>
            </w:r>
            <w:r w:rsidRPr="00A43A76">
              <w:rPr>
                <w:rFonts w:ascii="ＭＳ 明朝" w:hAnsi="ＭＳ 明朝"/>
                <w:sz w:val="20"/>
                <w:szCs w:val="20"/>
              </w:rPr>
              <w:t>%[42.</w:t>
            </w:r>
            <w:r w:rsidR="00EC2AC1" w:rsidRPr="00A43A76">
              <w:rPr>
                <w:rFonts w:ascii="ＭＳ 明朝" w:hAnsi="ＭＳ 明朝" w:hint="eastAsia"/>
                <w:sz w:val="20"/>
                <w:szCs w:val="20"/>
              </w:rPr>
              <w:t>9</w:t>
            </w:r>
            <w:r w:rsidRPr="00A43A76">
              <w:rPr>
                <w:rFonts w:ascii="ＭＳ 明朝" w:hAnsi="ＭＳ 明朝"/>
                <w:sz w:val="20"/>
                <w:szCs w:val="20"/>
              </w:rPr>
              <w:t>%]</w:t>
            </w:r>
            <w:r w:rsidR="00EC2AC1" w:rsidRPr="00A43A76">
              <w:rPr>
                <w:rFonts w:ascii="ＭＳ 明朝" w:hAnsi="ＭＳ 明朝" w:hint="eastAsia"/>
                <w:sz w:val="20"/>
                <w:szCs w:val="20"/>
              </w:rPr>
              <w:t>、同「</w:t>
            </w:r>
            <w:r w:rsidR="00082009" w:rsidRPr="00A43A76">
              <w:rPr>
                <w:rFonts w:ascii="ＭＳ 明朝" w:hAnsi="ＭＳ 明朝" w:hint="eastAsia"/>
                <w:sz w:val="20"/>
                <w:szCs w:val="20"/>
              </w:rPr>
              <w:t>地域との関わりの多さ</w:t>
            </w:r>
            <w:r w:rsidR="00EC2AC1" w:rsidRPr="00A43A76">
              <w:rPr>
                <w:rFonts w:ascii="ＭＳ 明朝" w:hAnsi="ＭＳ 明朝" w:hint="eastAsia"/>
                <w:sz w:val="20"/>
                <w:szCs w:val="20"/>
              </w:rPr>
              <w:t>」</w:t>
            </w:r>
            <w:r w:rsidR="00082009" w:rsidRPr="00A43A76">
              <w:rPr>
                <w:rFonts w:ascii="ＭＳ 明朝" w:hAnsi="ＭＳ 明朝" w:hint="eastAsia"/>
                <w:sz w:val="20"/>
                <w:szCs w:val="20"/>
              </w:rPr>
              <w:t>肯定率</w:t>
            </w:r>
            <w:r w:rsidR="00EC2AC1" w:rsidRPr="00A43A76">
              <w:rPr>
                <w:rFonts w:ascii="ＭＳ 明朝" w:hAnsi="ＭＳ 明朝" w:hint="eastAsia"/>
                <w:sz w:val="20"/>
                <w:szCs w:val="20"/>
              </w:rPr>
              <w:t>50</w:t>
            </w:r>
            <w:r w:rsidR="00082009" w:rsidRPr="00A43A76">
              <w:rPr>
                <w:rFonts w:ascii="ＭＳ 明朝" w:hAnsi="ＭＳ 明朝" w:hint="eastAsia"/>
                <w:sz w:val="20"/>
                <w:szCs w:val="20"/>
              </w:rPr>
              <w:t>%[</w:t>
            </w:r>
            <w:r w:rsidR="00EC2AC1" w:rsidRPr="00A43A76">
              <w:rPr>
                <w:rFonts w:ascii="ＭＳ 明朝" w:hAnsi="ＭＳ 明朝" w:hint="eastAsia"/>
                <w:sz w:val="20"/>
                <w:szCs w:val="20"/>
              </w:rPr>
              <w:t>47.6</w:t>
            </w:r>
            <w:r w:rsidR="00082009" w:rsidRPr="00A43A76">
              <w:rPr>
                <w:rFonts w:ascii="ＭＳ 明朝" w:hAnsi="ＭＳ 明朝" w:hint="eastAsia"/>
                <w:sz w:val="20"/>
                <w:szCs w:val="20"/>
              </w:rPr>
              <w:t>%]</w:t>
            </w:r>
          </w:p>
          <w:p w14:paraId="4177939E" w14:textId="77777777" w:rsidR="00082009" w:rsidRPr="00A43A76" w:rsidRDefault="00082009" w:rsidP="00082009">
            <w:pPr>
              <w:spacing w:line="320" w:lineRule="exact"/>
              <w:jc w:val="left"/>
              <w:rPr>
                <w:rFonts w:ascii="ＭＳ 明朝" w:hAnsi="ＭＳ 明朝"/>
                <w:sz w:val="20"/>
                <w:szCs w:val="20"/>
              </w:rPr>
            </w:pPr>
          </w:p>
          <w:p w14:paraId="7B024ABF" w14:textId="77777777" w:rsidR="00EC2AC1" w:rsidRPr="00A43A76" w:rsidRDefault="00EC2AC1" w:rsidP="00082009">
            <w:pPr>
              <w:spacing w:line="320" w:lineRule="exact"/>
              <w:jc w:val="lef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21FA8A5C" w14:textId="77777777" w:rsidR="00082009" w:rsidRPr="00A43A76" w:rsidRDefault="00082009" w:rsidP="00082009">
            <w:pPr>
              <w:spacing w:line="300" w:lineRule="exact"/>
              <w:rPr>
                <w:rFonts w:ascii="ＭＳ 明朝" w:hAnsi="ＭＳ 明朝"/>
                <w:sz w:val="20"/>
                <w:szCs w:val="20"/>
              </w:rPr>
            </w:pPr>
          </w:p>
        </w:tc>
      </w:tr>
      <w:tr w:rsidR="00DE63D2" w:rsidRPr="00E50B6C" w14:paraId="1BB3C5F9" w14:textId="77777777" w:rsidTr="00732A01">
        <w:trPr>
          <w:jc w:val="center"/>
        </w:trPr>
        <w:tc>
          <w:tcPr>
            <w:tcW w:w="881" w:type="dxa"/>
            <w:shd w:val="clear" w:color="auto" w:fill="auto"/>
            <w:tcMar>
              <w:top w:w="85" w:type="dxa"/>
              <w:left w:w="85" w:type="dxa"/>
              <w:bottom w:w="85" w:type="dxa"/>
              <w:right w:w="85" w:type="dxa"/>
            </w:tcMar>
            <w:textDirection w:val="tbRlV"/>
            <w:vAlign w:val="center"/>
          </w:tcPr>
          <w:p w14:paraId="1534018F" w14:textId="3D2EEB3C" w:rsidR="00DE63D2" w:rsidRPr="00A43A76" w:rsidRDefault="00EC2AC1" w:rsidP="0051701E">
            <w:pPr>
              <w:spacing w:line="320" w:lineRule="exact"/>
              <w:jc w:val="center"/>
              <w:rPr>
                <w:rFonts w:ascii="ＭＳ 明朝" w:hAnsi="ＭＳ 明朝"/>
                <w:sz w:val="20"/>
                <w:szCs w:val="20"/>
              </w:rPr>
            </w:pPr>
            <w:r w:rsidRPr="00A43A76">
              <w:rPr>
                <w:rFonts w:ascii="ＭＳ 明朝" w:hAnsi="ＭＳ 明朝" w:hint="eastAsia"/>
                <w:sz w:val="20"/>
                <w:szCs w:val="20"/>
              </w:rPr>
              <w:t xml:space="preserve">４　</w:t>
            </w:r>
            <w:r w:rsidRPr="00A43A76">
              <w:rPr>
                <w:rFonts w:ascii="ＭＳ 明朝" w:hAnsi="ＭＳ 明朝" w:hint="eastAsia"/>
                <w:color w:val="000000"/>
                <w:sz w:val="20"/>
                <w:szCs w:val="20"/>
              </w:rPr>
              <w:t>働き方改革を促進させる学校組織づくり</w:t>
            </w:r>
          </w:p>
        </w:tc>
        <w:tc>
          <w:tcPr>
            <w:tcW w:w="2233" w:type="dxa"/>
            <w:shd w:val="clear" w:color="auto" w:fill="auto"/>
            <w:tcMar>
              <w:top w:w="85" w:type="dxa"/>
              <w:left w:w="85" w:type="dxa"/>
              <w:bottom w:w="85" w:type="dxa"/>
              <w:right w:w="85" w:type="dxa"/>
            </w:tcMar>
          </w:tcPr>
          <w:p w14:paraId="47F0BF5F" w14:textId="7D4B1248" w:rsidR="00DE63D2" w:rsidRPr="00A43A76" w:rsidRDefault="00DE63D2" w:rsidP="00DE63D2">
            <w:pPr>
              <w:spacing w:line="320" w:lineRule="exact"/>
              <w:rPr>
                <w:rFonts w:ascii="ＭＳ 明朝" w:hAnsi="ＭＳ 明朝"/>
                <w:sz w:val="20"/>
                <w:szCs w:val="20"/>
              </w:rPr>
            </w:pPr>
            <w:r w:rsidRPr="00A43A76">
              <w:rPr>
                <w:rFonts w:ascii="ＭＳ 明朝" w:hAnsi="ＭＳ 明朝" w:hint="eastAsia"/>
                <w:sz w:val="20"/>
                <w:szCs w:val="20"/>
              </w:rPr>
              <w:t>（</w:t>
            </w:r>
            <w:r w:rsidR="00EC2AC1" w:rsidRPr="00A43A76">
              <w:rPr>
                <w:rFonts w:ascii="ＭＳ 明朝" w:hAnsi="ＭＳ 明朝" w:hint="eastAsia"/>
                <w:sz w:val="20"/>
                <w:szCs w:val="20"/>
              </w:rPr>
              <w:t>１</w:t>
            </w:r>
            <w:r w:rsidRPr="00A43A76">
              <w:rPr>
                <w:rFonts w:ascii="ＭＳ 明朝" w:hAnsi="ＭＳ 明朝" w:hint="eastAsia"/>
                <w:sz w:val="20"/>
                <w:szCs w:val="20"/>
              </w:rPr>
              <w:t>）働き方改革</w:t>
            </w:r>
          </w:p>
          <w:p w14:paraId="072C7729" w14:textId="3D0A4395" w:rsidR="00DE63D2" w:rsidRPr="00A43A76" w:rsidRDefault="00DE63D2" w:rsidP="00DE63D2">
            <w:pPr>
              <w:spacing w:line="320" w:lineRule="exact"/>
              <w:rPr>
                <w:rFonts w:ascii="ＭＳ 明朝" w:hAnsi="ＭＳ 明朝"/>
                <w:sz w:val="20"/>
                <w:szCs w:val="20"/>
              </w:rPr>
            </w:pPr>
          </w:p>
        </w:tc>
        <w:tc>
          <w:tcPr>
            <w:tcW w:w="5528" w:type="dxa"/>
            <w:tcBorders>
              <w:right w:val="dashed" w:sz="4" w:space="0" w:color="auto"/>
            </w:tcBorders>
            <w:shd w:val="clear" w:color="auto" w:fill="auto"/>
            <w:tcMar>
              <w:top w:w="85" w:type="dxa"/>
              <w:left w:w="85" w:type="dxa"/>
              <w:bottom w:w="85" w:type="dxa"/>
              <w:right w:w="85" w:type="dxa"/>
            </w:tcMar>
          </w:tcPr>
          <w:p w14:paraId="02A2DD23" w14:textId="77777777" w:rsidR="00EC2AC1" w:rsidRPr="00A43A76" w:rsidRDefault="00EC2AC1" w:rsidP="00DE63D2">
            <w:pPr>
              <w:spacing w:line="320" w:lineRule="exact"/>
              <w:rPr>
                <w:rFonts w:ascii="ＭＳ 明朝" w:hAnsi="ＭＳ 明朝"/>
                <w:sz w:val="20"/>
                <w:szCs w:val="20"/>
              </w:rPr>
            </w:pPr>
            <w:r w:rsidRPr="00A43A76">
              <w:rPr>
                <w:rFonts w:ascii="ＭＳ 明朝" w:hAnsi="ＭＳ 明朝" w:hint="eastAsia"/>
                <w:sz w:val="20"/>
                <w:szCs w:val="20"/>
              </w:rPr>
              <w:t>（１）</w:t>
            </w:r>
          </w:p>
          <w:p w14:paraId="5C96F680" w14:textId="62926DCD" w:rsidR="00DE63D2" w:rsidRPr="00A43A76" w:rsidRDefault="00DE63D2" w:rsidP="00E331F6">
            <w:pPr>
              <w:spacing w:line="320" w:lineRule="exact"/>
              <w:ind w:leftChars="100" w:left="410" w:hangingChars="100" w:hanging="200"/>
              <w:rPr>
                <w:rFonts w:ascii="ＭＳ 明朝" w:hAnsi="ＭＳ 明朝"/>
                <w:sz w:val="20"/>
                <w:szCs w:val="20"/>
              </w:rPr>
            </w:pPr>
            <w:r w:rsidRPr="00A43A76">
              <w:rPr>
                <w:rFonts w:ascii="ＭＳ 明朝" w:hAnsi="ＭＳ 明朝" w:hint="eastAsia"/>
                <w:sz w:val="20"/>
                <w:szCs w:val="20"/>
              </w:rPr>
              <w:t>・ICT</w:t>
            </w:r>
            <w:r w:rsidR="00E331F6" w:rsidRPr="00A43A76">
              <w:rPr>
                <w:rFonts w:ascii="ＭＳ 明朝" w:hAnsi="ＭＳ 明朝" w:hint="eastAsia"/>
                <w:sz w:val="20"/>
                <w:szCs w:val="20"/>
              </w:rPr>
              <w:t>の効果的な活用や組織対応力を強化して</w:t>
            </w:r>
            <w:r w:rsidRPr="00A43A76">
              <w:rPr>
                <w:rFonts w:ascii="ＭＳ 明朝" w:hAnsi="ＭＳ 明朝" w:hint="eastAsia"/>
                <w:sz w:val="20"/>
                <w:szCs w:val="20"/>
              </w:rPr>
              <w:t>、多忙感を解消する。</w:t>
            </w:r>
          </w:p>
          <w:p w14:paraId="267B6392" w14:textId="77777777" w:rsidR="00DE63D2" w:rsidRPr="00A43A76" w:rsidRDefault="00DE63D2" w:rsidP="00EC2AC1">
            <w:pPr>
              <w:spacing w:line="320" w:lineRule="exact"/>
              <w:ind w:firstLineChars="100" w:firstLine="200"/>
              <w:rPr>
                <w:rFonts w:ascii="ＭＳ 明朝" w:hAnsi="ＭＳ 明朝"/>
                <w:sz w:val="20"/>
                <w:szCs w:val="20"/>
              </w:rPr>
            </w:pPr>
            <w:r w:rsidRPr="00A43A76">
              <w:rPr>
                <w:rFonts w:ascii="ＭＳ 明朝" w:hAnsi="ＭＳ 明朝" w:hint="eastAsia"/>
                <w:sz w:val="20"/>
                <w:szCs w:val="20"/>
              </w:rPr>
              <w:t>・ノークラブデーや一斉退庁日の徹底</w:t>
            </w:r>
          </w:p>
          <w:p w14:paraId="66A78E0F" w14:textId="77777777" w:rsidR="00DE63D2" w:rsidRPr="00A43A76" w:rsidRDefault="00DE63D2" w:rsidP="00EC2AC1">
            <w:pPr>
              <w:spacing w:line="320" w:lineRule="exact"/>
              <w:ind w:firstLineChars="100" w:firstLine="200"/>
              <w:rPr>
                <w:rFonts w:ascii="ＭＳ 明朝" w:hAnsi="ＭＳ 明朝"/>
                <w:sz w:val="20"/>
                <w:szCs w:val="20"/>
              </w:rPr>
            </w:pPr>
            <w:r w:rsidRPr="00A43A76">
              <w:rPr>
                <w:rFonts w:ascii="ＭＳ 明朝" w:hAnsi="ＭＳ 明朝" w:hint="eastAsia"/>
                <w:sz w:val="20"/>
                <w:szCs w:val="20"/>
              </w:rPr>
              <w:t>・部活動方針の遵守</w:t>
            </w:r>
          </w:p>
          <w:p w14:paraId="4FE419D0" w14:textId="715D2555" w:rsidR="00DE63D2" w:rsidRPr="00A43A76" w:rsidRDefault="00EC2AC1" w:rsidP="00767FFA">
            <w:pPr>
              <w:spacing w:line="320" w:lineRule="exact"/>
              <w:ind w:left="400" w:hangingChars="200" w:hanging="400"/>
              <w:rPr>
                <w:rFonts w:ascii="ＭＳ 明朝" w:hAnsi="ＭＳ 明朝"/>
                <w:sz w:val="20"/>
                <w:szCs w:val="20"/>
              </w:rPr>
            </w:pPr>
            <w:r w:rsidRPr="00A43A76">
              <w:rPr>
                <w:rFonts w:ascii="ＭＳ 明朝" w:hAnsi="ＭＳ 明朝" w:hint="eastAsia"/>
                <w:sz w:val="20"/>
                <w:szCs w:val="20"/>
              </w:rPr>
              <w:t xml:space="preserve">　・</w:t>
            </w:r>
            <w:r w:rsidR="00767FFA" w:rsidRPr="00A43A76">
              <w:rPr>
                <w:rFonts w:ascii="ＭＳ 明朝" w:hAnsi="ＭＳ 明朝" w:hint="eastAsia"/>
                <w:sz w:val="20"/>
                <w:szCs w:val="20"/>
              </w:rPr>
              <w:t>校内組織</w:t>
            </w:r>
            <w:r w:rsidR="00DE63D2" w:rsidRPr="00A43A76">
              <w:rPr>
                <w:rFonts w:ascii="ＭＳ 明朝" w:hAnsi="ＭＳ 明朝" w:hint="eastAsia"/>
                <w:sz w:val="20"/>
                <w:szCs w:val="20"/>
              </w:rPr>
              <w:t>改編の検討を</w:t>
            </w:r>
            <w:r w:rsidR="00767FFA" w:rsidRPr="00A43A76">
              <w:rPr>
                <w:rFonts w:ascii="ＭＳ 明朝" w:hAnsi="ＭＳ 明朝" w:hint="eastAsia"/>
                <w:sz w:val="20"/>
                <w:szCs w:val="20"/>
              </w:rPr>
              <w:t>継続し</w:t>
            </w:r>
            <w:r w:rsidR="00DE63D2" w:rsidRPr="00A43A76">
              <w:rPr>
                <w:rFonts w:ascii="ＭＳ 明朝" w:hAnsi="ＭＳ 明朝" w:hint="eastAsia"/>
                <w:sz w:val="20"/>
                <w:szCs w:val="20"/>
              </w:rPr>
              <w:t>、業務の精選と平準化を図り、在校時間の縮減に向けた組織づくりを行う。</w:t>
            </w:r>
          </w:p>
        </w:tc>
        <w:tc>
          <w:tcPr>
            <w:tcW w:w="4253" w:type="dxa"/>
            <w:tcBorders>
              <w:bottom w:val="single" w:sz="4" w:space="0" w:color="auto"/>
              <w:right w:val="dashed" w:sz="4" w:space="0" w:color="auto"/>
            </w:tcBorders>
            <w:tcMar>
              <w:top w:w="85" w:type="dxa"/>
              <w:left w:w="85" w:type="dxa"/>
              <w:bottom w:w="85" w:type="dxa"/>
              <w:right w:w="85" w:type="dxa"/>
            </w:tcMar>
          </w:tcPr>
          <w:p w14:paraId="1002B042" w14:textId="6FF10149" w:rsidR="00FA1015" w:rsidRPr="00A43A76" w:rsidRDefault="00FA1015" w:rsidP="00DE63D2">
            <w:pPr>
              <w:spacing w:line="320" w:lineRule="exact"/>
              <w:rPr>
                <w:rFonts w:ascii="ＭＳ 明朝" w:hAnsi="ＭＳ 明朝"/>
                <w:sz w:val="20"/>
                <w:szCs w:val="20"/>
              </w:rPr>
            </w:pPr>
            <w:r w:rsidRPr="00A43A76">
              <w:rPr>
                <w:rFonts w:ascii="ＭＳ 明朝" w:hAnsi="ＭＳ 明朝" w:hint="eastAsia"/>
                <w:sz w:val="20"/>
                <w:szCs w:val="20"/>
              </w:rPr>
              <w:t>（１）</w:t>
            </w:r>
          </w:p>
          <w:p w14:paraId="4235C981" w14:textId="68453ADE" w:rsidR="00FA1015" w:rsidRPr="00A43A76" w:rsidRDefault="00FA1015" w:rsidP="00E331F6">
            <w:pPr>
              <w:spacing w:line="320" w:lineRule="exact"/>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 xml:space="preserve">・ストレスチェック総合健康リスク </w:t>
            </w:r>
            <w:r w:rsidR="00E331F6" w:rsidRPr="00A43A76">
              <w:rPr>
                <w:rFonts w:ascii="ＭＳ 明朝" w:hAnsi="ＭＳ 明朝" w:hint="eastAsia"/>
                <w:color w:val="000000" w:themeColor="text1"/>
                <w:sz w:val="20"/>
                <w:szCs w:val="20"/>
              </w:rPr>
              <w:t>95</w:t>
            </w:r>
            <w:r w:rsidRPr="00A43A76">
              <w:rPr>
                <w:rFonts w:ascii="ＭＳ 明朝" w:hAnsi="ＭＳ 明朝" w:hint="eastAsia"/>
                <w:color w:val="000000" w:themeColor="text1"/>
                <w:sz w:val="20"/>
                <w:szCs w:val="20"/>
              </w:rPr>
              <w:t>未満を維持</w:t>
            </w:r>
            <w:r w:rsidRPr="00A43A76">
              <w:rPr>
                <w:rFonts w:ascii="ＭＳ 明朝" w:hAnsi="ＭＳ 明朝"/>
                <w:color w:val="000000" w:themeColor="text1"/>
                <w:sz w:val="20"/>
                <w:szCs w:val="20"/>
              </w:rPr>
              <w:t>[</w:t>
            </w:r>
            <w:r w:rsidR="00E331F6" w:rsidRPr="00A43A76">
              <w:rPr>
                <w:rFonts w:ascii="ＭＳ 明朝" w:hAnsi="ＭＳ 明朝" w:hint="eastAsia"/>
                <w:color w:val="000000" w:themeColor="text1"/>
                <w:sz w:val="20"/>
                <w:szCs w:val="20"/>
              </w:rPr>
              <w:t>85</w:t>
            </w:r>
            <w:r w:rsidRPr="00A43A76">
              <w:rPr>
                <w:rFonts w:ascii="ＭＳ 明朝" w:hAnsi="ＭＳ 明朝"/>
                <w:color w:val="000000" w:themeColor="text1"/>
                <w:sz w:val="20"/>
                <w:szCs w:val="20"/>
              </w:rPr>
              <w:t>]</w:t>
            </w:r>
            <w:r w:rsidR="00E331F6" w:rsidRPr="00A43A76">
              <w:rPr>
                <w:rFonts w:ascii="ＭＳ 明朝" w:hAnsi="ＭＳ 明朝" w:hint="eastAsia"/>
                <w:color w:val="000000" w:themeColor="text1"/>
                <w:sz w:val="20"/>
                <w:szCs w:val="20"/>
              </w:rPr>
              <w:t>、同</w:t>
            </w:r>
            <w:r w:rsidRPr="00A43A76">
              <w:rPr>
                <w:rFonts w:ascii="ＭＳ 明朝" w:hAnsi="ＭＳ 明朝" w:hint="eastAsia"/>
                <w:color w:val="000000" w:themeColor="text1"/>
                <w:sz w:val="20"/>
                <w:szCs w:val="20"/>
              </w:rPr>
              <w:t>高ストレス判定者率 10％未満</w:t>
            </w:r>
            <w:r w:rsidR="00E331F6" w:rsidRPr="00A43A76">
              <w:rPr>
                <w:rFonts w:ascii="ＭＳ 明朝" w:hAnsi="ＭＳ 明朝" w:hint="eastAsia"/>
                <w:color w:val="000000" w:themeColor="text1"/>
                <w:sz w:val="20"/>
                <w:szCs w:val="20"/>
              </w:rPr>
              <w:t>を維持</w:t>
            </w:r>
            <w:r w:rsidR="00E331F6" w:rsidRPr="00A43A76">
              <w:rPr>
                <w:rFonts w:ascii="ＭＳ 明朝" w:hAnsi="ＭＳ 明朝"/>
                <w:color w:val="000000" w:themeColor="text1"/>
                <w:sz w:val="20"/>
                <w:szCs w:val="20"/>
              </w:rPr>
              <w:t>[</w:t>
            </w:r>
            <w:r w:rsidR="00E331F6" w:rsidRPr="00A43A76">
              <w:rPr>
                <w:rFonts w:ascii="ＭＳ 明朝" w:hAnsi="ＭＳ 明朝" w:hint="eastAsia"/>
                <w:color w:val="000000" w:themeColor="text1"/>
                <w:sz w:val="20"/>
                <w:szCs w:val="20"/>
              </w:rPr>
              <w:t>9.5％</w:t>
            </w:r>
            <w:r w:rsidR="00E331F6" w:rsidRPr="00A43A76">
              <w:rPr>
                <w:rFonts w:ascii="ＭＳ 明朝" w:hAnsi="ＭＳ 明朝"/>
                <w:color w:val="000000" w:themeColor="text1"/>
                <w:sz w:val="20"/>
                <w:szCs w:val="20"/>
              </w:rPr>
              <w:t>]</w:t>
            </w:r>
          </w:p>
          <w:p w14:paraId="5EC9DEF5" w14:textId="18752C80" w:rsidR="00DE63D2" w:rsidRPr="001F7DE2" w:rsidRDefault="00DE63D2" w:rsidP="00E331F6">
            <w:pPr>
              <w:spacing w:line="320" w:lineRule="exact"/>
              <w:ind w:leftChars="100" w:left="410" w:hangingChars="100" w:hanging="200"/>
              <w:rPr>
                <w:rFonts w:ascii="ＭＳ 明朝" w:hAnsi="ＭＳ 明朝"/>
                <w:color w:val="000000" w:themeColor="text1"/>
                <w:sz w:val="20"/>
                <w:szCs w:val="20"/>
              </w:rPr>
            </w:pPr>
            <w:r w:rsidRPr="00A43A76">
              <w:rPr>
                <w:rFonts w:ascii="ＭＳ 明朝" w:hAnsi="ＭＳ 明朝" w:hint="eastAsia"/>
                <w:color w:val="000000" w:themeColor="text1"/>
                <w:sz w:val="20"/>
                <w:szCs w:val="20"/>
              </w:rPr>
              <w:t>・時間外勤務時間の平均を前年度より</w:t>
            </w:r>
            <w:r w:rsidR="00E331F6" w:rsidRPr="00A43A76">
              <w:rPr>
                <w:rFonts w:ascii="ＭＳ 明朝" w:hAnsi="ＭＳ 明朝" w:hint="eastAsia"/>
                <w:color w:val="000000" w:themeColor="text1"/>
                <w:sz w:val="20"/>
                <w:szCs w:val="20"/>
              </w:rPr>
              <w:t>10％</w:t>
            </w:r>
            <w:r w:rsidRPr="00A43A76">
              <w:rPr>
                <w:rFonts w:ascii="ＭＳ 明朝" w:hAnsi="ＭＳ 明朝" w:hint="eastAsia"/>
                <w:color w:val="000000" w:themeColor="text1"/>
                <w:sz w:val="20"/>
                <w:szCs w:val="20"/>
              </w:rPr>
              <w:t>縮減[R</w:t>
            </w:r>
            <w:r w:rsidR="00E331F6" w:rsidRPr="00A43A76">
              <w:rPr>
                <w:rFonts w:ascii="ＭＳ 明朝" w:hAnsi="ＭＳ 明朝" w:hint="eastAsia"/>
                <w:color w:val="000000" w:themeColor="text1"/>
                <w:sz w:val="20"/>
                <w:szCs w:val="20"/>
              </w:rPr>
              <w:t>６</w:t>
            </w:r>
            <w:r w:rsidRPr="00A43A76">
              <w:rPr>
                <w:rFonts w:ascii="ＭＳ 明朝" w:hAnsi="ＭＳ 明朝" w:hint="eastAsia"/>
                <w:color w:val="000000" w:themeColor="text1"/>
                <w:sz w:val="20"/>
                <w:szCs w:val="20"/>
              </w:rPr>
              <w:t>：</w:t>
            </w:r>
            <w:r w:rsidR="001F7DE2" w:rsidRPr="00A43A76">
              <w:rPr>
                <w:rFonts w:ascii="ＭＳ 明朝" w:hAnsi="ＭＳ 明朝" w:hint="eastAsia"/>
                <w:color w:val="000000" w:themeColor="text1"/>
                <w:sz w:val="20"/>
                <w:szCs w:val="20"/>
              </w:rPr>
              <w:t>34</w:t>
            </w:r>
            <w:r w:rsidRPr="00A43A76">
              <w:rPr>
                <w:rFonts w:ascii="ＭＳ 明朝" w:hAnsi="ＭＳ 明朝" w:hint="eastAsia"/>
                <w:color w:val="000000" w:themeColor="text1"/>
                <w:sz w:val="20"/>
                <w:szCs w:val="20"/>
              </w:rPr>
              <w:t>h</w:t>
            </w:r>
            <w:r w:rsidR="001F7DE2" w:rsidRPr="00A43A76">
              <w:rPr>
                <w:rFonts w:ascii="ＭＳ 明朝" w:hAnsi="ＭＳ 明朝" w:hint="eastAsia"/>
                <w:color w:val="000000" w:themeColor="text1"/>
                <w:sz w:val="20"/>
                <w:szCs w:val="20"/>
              </w:rPr>
              <w:t>05</w:t>
            </w:r>
            <w:r w:rsidRPr="00A43A76">
              <w:rPr>
                <w:rFonts w:ascii="ＭＳ 明朝" w:hAnsi="ＭＳ 明朝" w:hint="eastAsia"/>
                <w:color w:val="000000" w:themeColor="text1"/>
                <w:sz w:val="20"/>
                <w:szCs w:val="20"/>
              </w:rPr>
              <w:t>m]</w:t>
            </w:r>
          </w:p>
          <w:p w14:paraId="71ED8BDE" w14:textId="77777777" w:rsidR="00FA1015" w:rsidRDefault="00FA1015" w:rsidP="00DE63D2">
            <w:pPr>
              <w:spacing w:line="320" w:lineRule="exact"/>
              <w:rPr>
                <w:rFonts w:ascii="ＭＳ 明朝" w:hAnsi="ＭＳ 明朝"/>
                <w:sz w:val="20"/>
                <w:szCs w:val="20"/>
              </w:rPr>
            </w:pPr>
          </w:p>
          <w:p w14:paraId="7CBF2A0F" w14:textId="31241D3A" w:rsidR="00FA1015" w:rsidRPr="002431FD" w:rsidRDefault="00FA1015" w:rsidP="00FA1015">
            <w:pPr>
              <w:spacing w:line="320" w:lineRule="exact"/>
              <w:rPr>
                <w:rFonts w:ascii="ＭＳ 明朝" w:hAnsi="ＭＳ 明朝"/>
                <w:sz w:val="20"/>
                <w:szCs w:val="20"/>
              </w:rPr>
            </w:pPr>
          </w:p>
        </w:tc>
        <w:tc>
          <w:tcPr>
            <w:tcW w:w="2091" w:type="dxa"/>
            <w:tcBorders>
              <w:left w:val="dashed" w:sz="4" w:space="0" w:color="auto"/>
              <w:right w:val="single" w:sz="4" w:space="0" w:color="auto"/>
            </w:tcBorders>
            <w:shd w:val="clear" w:color="auto" w:fill="auto"/>
            <w:tcMar>
              <w:top w:w="85" w:type="dxa"/>
              <w:left w:w="85" w:type="dxa"/>
              <w:bottom w:w="85" w:type="dxa"/>
              <w:right w:w="85" w:type="dxa"/>
            </w:tcMar>
          </w:tcPr>
          <w:p w14:paraId="4CBD780F" w14:textId="77777777" w:rsidR="00DE63D2" w:rsidRPr="00E50B6C" w:rsidRDefault="00DE63D2" w:rsidP="00082009">
            <w:pPr>
              <w:spacing w:line="300" w:lineRule="exact"/>
              <w:rPr>
                <w:rFonts w:ascii="ＭＳ 明朝" w:hAnsi="ＭＳ 明朝"/>
                <w:sz w:val="20"/>
                <w:szCs w:val="20"/>
              </w:rPr>
            </w:pPr>
          </w:p>
        </w:tc>
      </w:tr>
    </w:tbl>
    <w:p w14:paraId="7E082CA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D632" w14:textId="77777777" w:rsidR="00B60370" w:rsidRDefault="00B60370">
      <w:r>
        <w:separator/>
      </w:r>
    </w:p>
  </w:endnote>
  <w:endnote w:type="continuationSeparator" w:id="0">
    <w:p w14:paraId="285B42E6" w14:textId="77777777" w:rsidR="00B60370" w:rsidRDefault="00B6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E049" w14:textId="77777777" w:rsidR="00B60370" w:rsidRDefault="00B60370">
      <w:r>
        <w:separator/>
      </w:r>
    </w:p>
  </w:footnote>
  <w:footnote w:type="continuationSeparator" w:id="0">
    <w:p w14:paraId="03DE2BC9" w14:textId="77777777" w:rsidR="00B60370" w:rsidRDefault="00B6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6A3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41604">
      <w:rPr>
        <w:rFonts w:ascii="ＭＳ ゴシック" w:eastAsia="ＭＳ ゴシック" w:hAnsi="ＭＳ ゴシック" w:hint="eastAsia"/>
        <w:sz w:val="20"/>
        <w:szCs w:val="20"/>
      </w:rPr>
      <w:t>３１９</w:t>
    </w:r>
  </w:p>
  <w:p w14:paraId="6E48BCB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77D62B1"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41604">
      <w:rPr>
        <w:rFonts w:ascii="ＭＳ 明朝" w:hAnsi="ＭＳ 明朝" w:hint="eastAsia"/>
        <w:b/>
        <w:sz w:val="24"/>
      </w:rPr>
      <w:t>山本高等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C0"/>
    <w:rsid w:val="00013C0C"/>
    <w:rsid w:val="00014126"/>
    <w:rsid w:val="00014961"/>
    <w:rsid w:val="000156EF"/>
    <w:rsid w:val="00031A86"/>
    <w:rsid w:val="000354D4"/>
    <w:rsid w:val="00045480"/>
    <w:rsid w:val="000524AE"/>
    <w:rsid w:val="00052861"/>
    <w:rsid w:val="00061D45"/>
    <w:rsid w:val="000724B0"/>
    <w:rsid w:val="00082009"/>
    <w:rsid w:val="00091587"/>
    <w:rsid w:val="0009658C"/>
    <w:rsid w:val="000967CE"/>
    <w:rsid w:val="000A0F56"/>
    <w:rsid w:val="000A1890"/>
    <w:rsid w:val="000A4E20"/>
    <w:rsid w:val="000B0C54"/>
    <w:rsid w:val="000B395F"/>
    <w:rsid w:val="000B7F10"/>
    <w:rsid w:val="000C0CDB"/>
    <w:rsid w:val="000C691B"/>
    <w:rsid w:val="000D1B70"/>
    <w:rsid w:val="000D7707"/>
    <w:rsid w:val="000D7C02"/>
    <w:rsid w:val="000E1F4D"/>
    <w:rsid w:val="000E5470"/>
    <w:rsid w:val="000E6B9D"/>
    <w:rsid w:val="000F7917"/>
    <w:rsid w:val="000F7B2E"/>
    <w:rsid w:val="00100533"/>
    <w:rsid w:val="00100CC5"/>
    <w:rsid w:val="001023CF"/>
    <w:rsid w:val="00103546"/>
    <w:rsid w:val="001112AC"/>
    <w:rsid w:val="00112A5C"/>
    <w:rsid w:val="001218A7"/>
    <w:rsid w:val="00127BB5"/>
    <w:rsid w:val="00132D6F"/>
    <w:rsid w:val="00134824"/>
    <w:rsid w:val="00135CE9"/>
    <w:rsid w:val="00137359"/>
    <w:rsid w:val="0014052E"/>
    <w:rsid w:val="00145D50"/>
    <w:rsid w:val="00157860"/>
    <w:rsid w:val="00165E86"/>
    <w:rsid w:val="00173FB9"/>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1F7DE2"/>
    <w:rsid w:val="00201A51"/>
    <w:rsid w:val="00201C86"/>
    <w:rsid w:val="002034A6"/>
    <w:rsid w:val="0021285A"/>
    <w:rsid w:val="0022073E"/>
    <w:rsid w:val="00220AE7"/>
    <w:rsid w:val="00221AA2"/>
    <w:rsid w:val="00224AB0"/>
    <w:rsid w:val="00225A63"/>
    <w:rsid w:val="00225C70"/>
    <w:rsid w:val="00227D2A"/>
    <w:rsid w:val="00230487"/>
    <w:rsid w:val="002335F0"/>
    <w:rsid w:val="00235785"/>
    <w:rsid w:val="00235B86"/>
    <w:rsid w:val="0024006D"/>
    <w:rsid w:val="002431FD"/>
    <w:rsid w:val="002439A4"/>
    <w:rsid w:val="002479D4"/>
    <w:rsid w:val="00262794"/>
    <w:rsid w:val="00267D3C"/>
    <w:rsid w:val="00271252"/>
    <w:rsid w:val="0027129F"/>
    <w:rsid w:val="002747F2"/>
    <w:rsid w:val="00274864"/>
    <w:rsid w:val="00277476"/>
    <w:rsid w:val="00277761"/>
    <w:rsid w:val="00295EB2"/>
    <w:rsid w:val="0029712A"/>
    <w:rsid w:val="002A0AA7"/>
    <w:rsid w:val="002A0BEC"/>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0613"/>
    <w:rsid w:val="00324B67"/>
    <w:rsid w:val="00334F83"/>
    <w:rsid w:val="00336089"/>
    <w:rsid w:val="0033690A"/>
    <w:rsid w:val="003551CD"/>
    <w:rsid w:val="00355503"/>
    <w:rsid w:val="00360433"/>
    <w:rsid w:val="00361497"/>
    <w:rsid w:val="0036174C"/>
    <w:rsid w:val="003618D3"/>
    <w:rsid w:val="00364F35"/>
    <w:rsid w:val="003724B6"/>
    <w:rsid w:val="00372B23"/>
    <w:rsid w:val="003730D3"/>
    <w:rsid w:val="0037367C"/>
    <w:rsid w:val="0037506F"/>
    <w:rsid w:val="00382226"/>
    <w:rsid w:val="00384BC3"/>
    <w:rsid w:val="00384C02"/>
    <w:rsid w:val="00386133"/>
    <w:rsid w:val="003861A6"/>
    <w:rsid w:val="00387D41"/>
    <w:rsid w:val="003A3356"/>
    <w:rsid w:val="003A3526"/>
    <w:rsid w:val="003A62E8"/>
    <w:rsid w:val="003B5889"/>
    <w:rsid w:val="003C17F2"/>
    <w:rsid w:val="003C503E"/>
    <w:rsid w:val="003D288C"/>
    <w:rsid w:val="003D2C9D"/>
    <w:rsid w:val="003D71A7"/>
    <w:rsid w:val="003D7473"/>
    <w:rsid w:val="003E55A0"/>
    <w:rsid w:val="00400648"/>
    <w:rsid w:val="00407905"/>
    <w:rsid w:val="00414618"/>
    <w:rsid w:val="00416A59"/>
    <w:rsid w:val="004243CF"/>
    <w:rsid w:val="004245A1"/>
    <w:rsid w:val="00427E0B"/>
    <w:rsid w:val="00430226"/>
    <w:rsid w:val="004312EE"/>
    <w:rsid w:val="0043510C"/>
    <w:rsid w:val="004368AD"/>
    <w:rsid w:val="00436BBA"/>
    <w:rsid w:val="00441743"/>
    <w:rsid w:val="00445E74"/>
    <w:rsid w:val="00450BF9"/>
    <w:rsid w:val="00454AF4"/>
    <w:rsid w:val="004552E5"/>
    <w:rsid w:val="00460710"/>
    <w:rsid w:val="00460F8E"/>
    <w:rsid w:val="004632FA"/>
    <w:rsid w:val="004657AD"/>
    <w:rsid w:val="00465B85"/>
    <w:rsid w:val="00467C11"/>
    <w:rsid w:val="0048087F"/>
    <w:rsid w:val="00480EB4"/>
    <w:rsid w:val="004870E3"/>
    <w:rsid w:val="004930C6"/>
    <w:rsid w:val="004949CC"/>
    <w:rsid w:val="00497ABE"/>
    <w:rsid w:val="004A1605"/>
    <w:rsid w:val="004A638B"/>
    <w:rsid w:val="004A7442"/>
    <w:rsid w:val="004A7940"/>
    <w:rsid w:val="004B3126"/>
    <w:rsid w:val="004C1B92"/>
    <w:rsid w:val="004C2F46"/>
    <w:rsid w:val="004C5A47"/>
    <w:rsid w:val="004C6D4A"/>
    <w:rsid w:val="004D1BCF"/>
    <w:rsid w:val="004D28A8"/>
    <w:rsid w:val="004D70F9"/>
    <w:rsid w:val="004E08FB"/>
    <w:rsid w:val="004E4D5E"/>
    <w:rsid w:val="004F2B87"/>
    <w:rsid w:val="004F3627"/>
    <w:rsid w:val="00500AF9"/>
    <w:rsid w:val="00501BC0"/>
    <w:rsid w:val="00502EF2"/>
    <w:rsid w:val="005061AF"/>
    <w:rsid w:val="0050724E"/>
    <w:rsid w:val="0051701E"/>
    <w:rsid w:val="0051706C"/>
    <w:rsid w:val="0052580C"/>
    <w:rsid w:val="005261C4"/>
    <w:rsid w:val="00526530"/>
    <w:rsid w:val="00532BAF"/>
    <w:rsid w:val="00533BB6"/>
    <w:rsid w:val="0054712D"/>
    <w:rsid w:val="00554E13"/>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2700"/>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23A8"/>
    <w:rsid w:val="00663113"/>
    <w:rsid w:val="006632F1"/>
    <w:rsid w:val="00667B48"/>
    <w:rsid w:val="006971F3"/>
    <w:rsid w:val="006B41A3"/>
    <w:rsid w:val="006B4E60"/>
    <w:rsid w:val="006B5B51"/>
    <w:rsid w:val="006C220F"/>
    <w:rsid w:val="006C5797"/>
    <w:rsid w:val="006C7FE8"/>
    <w:rsid w:val="006D4F17"/>
    <w:rsid w:val="006D54AE"/>
    <w:rsid w:val="006D5A31"/>
    <w:rsid w:val="006F4599"/>
    <w:rsid w:val="00701AD6"/>
    <w:rsid w:val="00703386"/>
    <w:rsid w:val="00710189"/>
    <w:rsid w:val="0071748A"/>
    <w:rsid w:val="00717D96"/>
    <w:rsid w:val="0072763C"/>
    <w:rsid w:val="00727B59"/>
    <w:rsid w:val="00732A01"/>
    <w:rsid w:val="00735E63"/>
    <w:rsid w:val="00740A6D"/>
    <w:rsid w:val="0074118C"/>
    <w:rsid w:val="007520A2"/>
    <w:rsid w:val="007541E8"/>
    <w:rsid w:val="0075612D"/>
    <w:rsid w:val="007578CC"/>
    <w:rsid w:val="007606A0"/>
    <w:rsid w:val="00760D61"/>
    <w:rsid w:val="00767FFA"/>
    <w:rsid w:val="00775D41"/>
    <w:rsid w:val="00775EE3"/>
    <w:rsid w:val="007765E0"/>
    <w:rsid w:val="00781F22"/>
    <w:rsid w:val="007831EE"/>
    <w:rsid w:val="00786F0E"/>
    <w:rsid w:val="007922A7"/>
    <w:rsid w:val="00792B44"/>
    <w:rsid w:val="00795C88"/>
    <w:rsid w:val="00796024"/>
    <w:rsid w:val="007A3051"/>
    <w:rsid w:val="007A3E54"/>
    <w:rsid w:val="007A47FF"/>
    <w:rsid w:val="007A69E8"/>
    <w:rsid w:val="007B1DB6"/>
    <w:rsid w:val="007C63C6"/>
    <w:rsid w:val="007D2295"/>
    <w:rsid w:val="007D6241"/>
    <w:rsid w:val="007E4A81"/>
    <w:rsid w:val="007E4C91"/>
    <w:rsid w:val="007F4C68"/>
    <w:rsid w:val="007F5A7B"/>
    <w:rsid w:val="007F6EE2"/>
    <w:rsid w:val="007F7499"/>
    <w:rsid w:val="008101A4"/>
    <w:rsid w:val="00827C74"/>
    <w:rsid w:val="008333AC"/>
    <w:rsid w:val="00835FC0"/>
    <w:rsid w:val="008455F4"/>
    <w:rsid w:val="0084694D"/>
    <w:rsid w:val="00853545"/>
    <w:rsid w:val="008563E0"/>
    <w:rsid w:val="008663C3"/>
    <w:rsid w:val="00866790"/>
    <w:rsid w:val="0086696C"/>
    <w:rsid w:val="008678F7"/>
    <w:rsid w:val="0087170D"/>
    <w:rsid w:val="008741C2"/>
    <w:rsid w:val="00885FB9"/>
    <w:rsid w:val="008912ED"/>
    <w:rsid w:val="0089387E"/>
    <w:rsid w:val="00897939"/>
    <w:rsid w:val="008A315D"/>
    <w:rsid w:val="008A5D1C"/>
    <w:rsid w:val="008A63F1"/>
    <w:rsid w:val="008B091B"/>
    <w:rsid w:val="008C1164"/>
    <w:rsid w:val="008C306A"/>
    <w:rsid w:val="008C533F"/>
    <w:rsid w:val="008C6685"/>
    <w:rsid w:val="008D3E85"/>
    <w:rsid w:val="008E1182"/>
    <w:rsid w:val="008E4A24"/>
    <w:rsid w:val="008E62B7"/>
    <w:rsid w:val="008F317E"/>
    <w:rsid w:val="00942AD8"/>
    <w:rsid w:val="009470D0"/>
    <w:rsid w:val="00947184"/>
    <w:rsid w:val="00947C4F"/>
    <w:rsid w:val="00953790"/>
    <w:rsid w:val="0096058A"/>
    <w:rsid w:val="0096649A"/>
    <w:rsid w:val="00971A46"/>
    <w:rsid w:val="009817F2"/>
    <w:rsid w:val="009835B8"/>
    <w:rsid w:val="009870A5"/>
    <w:rsid w:val="009919BC"/>
    <w:rsid w:val="009B0B04"/>
    <w:rsid w:val="009B1C3D"/>
    <w:rsid w:val="009B2ABE"/>
    <w:rsid w:val="009B365C"/>
    <w:rsid w:val="009B4DEB"/>
    <w:rsid w:val="009B5AD2"/>
    <w:rsid w:val="009D035B"/>
    <w:rsid w:val="009D31EC"/>
    <w:rsid w:val="009D38D7"/>
    <w:rsid w:val="009D5C3A"/>
    <w:rsid w:val="009D6553"/>
    <w:rsid w:val="009D695F"/>
    <w:rsid w:val="009E6251"/>
    <w:rsid w:val="00A07A63"/>
    <w:rsid w:val="00A12A53"/>
    <w:rsid w:val="00A163D5"/>
    <w:rsid w:val="00A16862"/>
    <w:rsid w:val="00A16E26"/>
    <w:rsid w:val="00A204E1"/>
    <w:rsid w:val="00A225C1"/>
    <w:rsid w:val="00A31F86"/>
    <w:rsid w:val="00A41604"/>
    <w:rsid w:val="00A43A76"/>
    <w:rsid w:val="00A47ADC"/>
    <w:rsid w:val="00A6164B"/>
    <w:rsid w:val="00A653FF"/>
    <w:rsid w:val="00A81BA8"/>
    <w:rsid w:val="00A87AEC"/>
    <w:rsid w:val="00A90FCE"/>
    <w:rsid w:val="00A920A8"/>
    <w:rsid w:val="00A93B5D"/>
    <w:rsid w:val="00A9400C"/>
    <w:rsid w:val="00AA10A5"/>
    <w:rsid w:val="00AA4BF8"/>
    <w:rsid w:val="00AA540D"/>
    <w:rsid w:val="00AB00E6"/>
    <w:rsid w:val="00AB2E00"/>
    <w:rsid w:val="00AC3438"/>
    <w:rsid w:val="00AC3902"/>
    <w:rsid w:val="00AD123A"/>
    <w:rsid w:val="00AD3212"/>
    <w:rsid w:val="00AD64C2"/>
    <w:rsid w:val="00AD6CC7"/>
    <w:rsid w:val="00AE0DFA"/>
    <w:rsid w:val="00AE2308"/>
    <w:rsid w:val="00AE2843"/>
    <w:rsid w:val="00AE374C"/>
    <w:rsid w:val="00AE5E7B"/>
    <w:rsid w:val="00AF6A4C"/>
    <w:rsid w:val="00AF7084"/>
    <w:rsid w:val="00B00840"/>
    <w:rsid w:val="00B008B1"/>
    <w:rsid w:val="00B05652"/>
    <w:rsid w:val="00B063A9"/>
    <w:rsid w:val="00B131DD"/>
    <w:rsid w:val="00B158B5"/>
    <w:rsid w:val="00B20620"/>
    <w:rsid w:val="00B21E97"/>
    <w:rsid w:val="00B24BA4"/>
    <w:rsid w:val="00B25096"/>
    <w:rsid w:val="00B27B3C"/>
    <w:rsid w:val="00B3243C"/>
    <w:rsid w:val="00B34710"/>
    <w:rsid w:val="00B350E4"/>
    <w:rsid w:val="00B42334"/>
    <w:rsid w:val="00B42CBA"/>
    <w:rsid w:val="00B43DB1"/>
    <w:rsid w:val="00B44397"/>
    <w:rsid w:val="00B44B20"/>
    <w:rsid w:val="00B466D8"/>
    <w:rsid w:val="00B52BB6"/>
    <w:rsid w:val="00B555C0"/>
    <w:rsid w:val="00B60370"/>
    <w:rsid w:val="00B61960"/>
    <w:rsid w:val="00B6294D"/>
    <w:rsid w:val="00B66ED2"/>
    <w:rsid w:val="00B7090D"/>
    <w:rsid w:val="00B75528"/>
    <w:rsid w:val="00B758A7"/>
    <w:rsid w:val="00B802CF"/>
    <w:rsid w:val="00B8044F"/>
    <w:rsid w:val="00B814A7"/>
    <w:rsid w:val="00B8305C"/>
    <w:rsid w:val="00B850FE"/>
    <w:rsid w:val="00B854CE"/>
    <w:rsid w:val="00B85610"/>
    <w:rsid w:val="00B90CDA"/>
    <w:rsid w:val="00B94DEA"/>
    <w:rsid w:val="00BA0ABA"/>
    <w:rsid w:val="00BA6A34"/>
    <w:rsid w:val="00BB1121"/>
    <w:rsid w:val="00BB5396"/>
    <w:rsid w:val="00BC40F4"/>
    <w:rsid w:val="00BC55F6"/>
    <w:rsid w:val="00BD6470"/>
    <w:rsid w:val="00BD69B1"/>
    <w:rsid w:val="00BE1991"/>
    <w:rsid w:val="00BE47DD"/>
    <w:rsid w:val="00BE49F0"/>
    <w:rsid w:val="00BE4A25"/>
    <w:rsid w:val="00BE62AE"/>
    <w:rsid w:val="00BF3A51"/>
    <w:rsid w:val="00BF432C"/>
    <w:rsid w:val="00C0026F"/>
    <w:rsid w:val="00C02630"/>
    <w:rsid w:val="00C03552"/>
    <w:rsid w:val="00C03CE3"/>
    <w:rsid w:val="00C0740C"/>
    <w:rsid w:val="00C158A6"/>
    <w:rsid w:val="00C17F2E"/>
    <w:rsid w:val="00C21F7E"/>
    <w:rsid w:val="00C24D20"/>
    <w:rsid w:val="00C33FF4"/>
    <w:rsid w:val="00C37416"/>
    <w:rsid w:val="00C43728"/>
    <w:rsid w:val="00C4635D"/>
    <w:rsid w:val="00C54A6C"/>
    <w:rsid w:val="00C54F82"/>
    <w:rsid w:val="00C81CD5"/>
    <w:rsid w:val="00C833B6"/>
    <w:rsid w:val="00C87770"/>
    <w:rsid w:val="00C94379"/>
    <w:rsid w:val="00C9597E"/>
    <w:rsid w:val="00C97C29"/>
    <w:rsid w:val="00CA706E"/>
    <w:rsid w:val="00CA70DE"/>
    <w:rsid w:val="00CB2D93"/>
    <w:rsid w:val="00CB4BC6"/>
    <w:rsid w:val="00CB5D88"/>
    <w:rsid w:val="00CB5DEC"/>
    <w:rsid w:val="00CC03B1"/>
    <w:rsid w:val="00CC19D9"/>
    <w:rsid w:val="00CD3940"/>
    <w:rsid w:val="00CD4A9E"/>
    <w:rsid w:val="00CE2D05"/>
    <w:rsid w:val="00CE323E"/>
    <w:rsid w:val="00CE5ADB"/>
    <w:rsid w:val="00CE6413"/>
    <w:rsid w:val="00CE6CBD"/>
    <w:rsid w:val="00CF0218"/>
    <w:rsid w:val="00CF1922"/>
    <w:rsid w:val="00CF2FD9"/>
    <w:rsid w:val="00CF33FF"/>
    <w:rsid w:val="00D0467C"/>
    <w:rsid w:val="00D07F2D"/>
    <w:rsid w:val="00D1608B"/>
    <w:rsid w:val="00D17AC9"/>
    <w:rsid w:val="00D23660"/>
    <w:rsid w:val="00D37257"/>
    <w:rsid w:val="00D41C37"/>
    <w:rsid w:val="00D521A7"/>
    <w:rsid w:val="00D572E8"/>
    <w:rsid w:val="00D579E8"/>
    <w:rsid w:val="00D62464"/>
    <w:rsid w:val="00D726CB"/>
    <w:rsid w:val="00D77C73"/>
    <w:rsid w:val="00D8247A"/>
    <w:rsid w:val="00D84CC8"/>
    <w:rsid w:val="00D926BB"/>
    <w:rsid w:val="00DA13D1"/>
    <w:rsid w:val="00DA34D6"/>
    <w:rsid w:val="00DB1858"/>
    <w:rsid w:val="00DB3D1A"/>
    <w:rsid w:val="00DC26B7"/>
    <w:rsid w:val="00DC2FCD"/>
    <w:rsid w:val="00DC79BD"/>
    <w:rsid w:val="00DE27FC"/>
    <w:rsid w:val="00DE626E"/>
    <w:rsid w:val="00DE63D2"/>
    <w:rsid w:val="00DE64EF"/>
    <w:rsid w:val="00DE744C"/>
    <w:rsid w:val="00DF3B21"/>
    <w:rsid w:val="00DF49F3"/>
    <w:rsid w:val="00E05623"/>
    <w:rsid w:val="00E15291"/>
    <w:rsid w:val="00E1683E"/>
    <w:rsid w:val="00E2104D"/>
    <w:rsid w:val="00E231D8"/>
    <w:rsid w:val="00E23EA9"/>
    <w:rsid w:val="00E331F1"/>
    <w:rsid w:val="00E331F6"/>
    <w:rsid w:val="00E34C87"/>
    <w:rsid w:val="00E50B6C"/>
    <w:rsid w:val="00E530D4"/>
    <w:rsid w:val="00E53EE3"/>
    <w:rsid w:val="00E56A95"/>
    <w:rsid w:val="00E57081"/>
    <w:rsid w:val="00E600AD"/>
    <w:rsid w:val="00E67370"/>
    <w:rsid w:val="00E72813"/>
    <w:rsid w:val="00E73DA5"/>
    <w:rsid w:val="00E76B88"/>
    <w:rsid w:val="00E87E7A"/>
    <w:rsid w:val="00E92928"/>
    <w:rsid w:val="00EA05FD"/>
    <w:rsid w:val="00EA2B01"/>
    <w:rsid w:val="00EA5C58"/>
    <w:rsid w:val="00EA6BCB"/>
    <w:rsid w:val="00EB3DB7"/>
    <w:rsid w:val="00EB4A00"/>
    <w:rsid w:val="00EC2AC1"/>
    <w:rsid w:val="00EC5FAE"/>
    <w:rsid w:val="00ED2AB2"/>
    <w:rsid w:val="00ED5214"/>
    <w:rsid w:val="00EE74A1"/>
    <w:rsid w:val="00EE7E25"/>
    <w:rsid w:val="00EF1275"/>
    <w:rsid w:val="00EF69A0"/>
    <w:rsid w:val="00F015CF"/>
    <w:rsid w:val="00F01768"/>
    <w:rsid w:val="00F0238C"/>
    <w:rsid w:val="00F070B8"/>
    <w:rsid w:val="00F0750B"/>
    <w:rsid w:val="00F10D08"/>
    <w:rsid w:val="00F14B82"/>
    <w:rsid w:val="00F15844"/>
    <w:rsid w:val="00F21EF0"/>
    <w:rsid w:val="00F2332E"/>
    <w:rsid w:val="00F24590"/>
    <w:rsid w:val="00F304BF"/>
    <w:rsid w:val="00F32283"/>
    <w:rsid w:val="00F322BB"/>
    <w:rsid w:val="00F33B2B"/>
    <w:rsid w:val="00F36095"/>
    <w:rsid w:val="00F44556"/>
    <w:rsid w:val="00F44810"/>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BA5"/>
    <w:rsid w:val="00F974C2"/>
    <w:rsid w:val="00FA1015"/>
    <w:rsid w:val="00FC71A1"/>
    <w:rsid w:val="00FD5C8E"/>
    <w:rsid w:val="00FD7314"/>
    <w:rsid w:val="00FD7E65"/>
    <w:rsid w:val="00FE0692"/>
    <w:rsid w:val="00FE11A5"/>
    <w:rsid w:val="00FE4763"/>
    <w:rsid w:val="00FE512D"/>
    <w:rsid w:val="00FE606E"/>
    <w:rsid w:val="00FF3AF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0C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3B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4701</Words>
  <Characters>796</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2025-04-22T06:41:00Z</dcterms:created>
  <dcterms:modified xsi:type="dcterms:W3CDTF">2025-05-05T11:18:00Z</dcterms:modified>
</cp:coreProperties>
</file>