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A609" w14:textId="68CB4E77" w:rsidR="0037367C" w:rsidRPr="00B6508D" w:rsidRDefault="009B365C" w:rsidP="00BC0E20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B6508D">
        <w:rPr>
          <w:rFonts w:ascii="ＭＳ 明朝" w:hAnsi="ＭＳ 明朝" w:hint="eastAsia"/>
          <w:b/>
          <w:sz w:val="24"/>
        </w:rPr>
        <w:t>校</w:t>
      </w:r>
      <w:r w:rsidR="00533A66" w:rsidRPr="00B6508D">
        <w:rPr>
          <w:rFonts w:ascii="ＭＳ 明朝" w:hAnsi="ＭＳ 明朝" w:hint="eastAsia"/>
          <w:b/>
          <w:sz w:val="24"/>
        </w:rPr>
        <w:t xml:space="preserve"> </w:t>
      </w:r>
      <w:r w:rsidRPr="00B6508D">
        <w:rPr>
          <w:rFonts w:ascii="ＭＳ 明朝" w:hAnsi="ＭＳ 明朝" w:hint="eastAsia"/>
          <w:b/>
          <w:sz w:val="24"/>
        </w:rPr>
        <w:t>長</w:t>
      </w:r>
      <w:r w:rsidR="00BC0E20" w:rsidRPr="00B6508D">
        <w:rPr>
          <w:rFonts w:ascii="ＭＳ 明朝" w:hAnsi="ＭＳ 明朝" w:hint="eastAsia"/>
          <w:b/>
          <w:sz w:val="24"/>
        </w:rPr>
        <w:t xml:space="preserve">　井上　隆司</w:t>
      </w:r>
    </w:p>
    <w:p w14:paraId="6C6674BE" w14:textId="77777777" w:rsidR="00D77C73" w:rsidRPr="00B6508D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3199962F" w14:textId="112ADDC6" w:rsidR="0037367C" w:rsidRPr="00B6508D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6508D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EB656E" w:rsidRPr="00B6508D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61497" w:rsidRPr="00B6508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B6508D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B6508D">
        <w:rPr>
          <w:rFonts w:ascii="ＭＳ ゴシック" w:eastAsia="ＭＳ ゴシック" w:hAnsi="ＭＳ ゴシック" w:hint="eastAsia"/>
          <w:b/>
          <w:sz w:val="32"/>
          <w:szCs w:val="32"/>
        </w:rPr>
        <w:t>計画</w:t>
      </w:r>
      <w:r w:rsidR="0048489A">
        <w:rPr>
          <w:rFonts w:ascii="ＭＳ ゴシック" w:eastAsia="ＭＳ ゴシック" w:hAnsi="ＭＳ ゴシック" w:hint="eastAsia"/>
          <w:b/>
          <w:sz w:val="32"/>
          <w:szCs w:val="32"/>
        </w:rPr>
        <w:t>及び学校評価</w:t>
      </w:r>
    </w:p>
    <w:p w14:paraId="6C2357F9" w14:textId="77777777" w:rsidR="00A920A8" w:rsidRPr="00B6508D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22F2CF90" w14:textId="77777777" w:rsidR="000F7917" w:rsidRPr="00B6508D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6508D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B6508D" w14:paraId="517C374C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F05DF5" w14:textId="77777777" w:rsidR="00016CC8" w:rsidRPr="00B6508D" w:rsidRDefault="00016CC8" w:rsidP="00016CC8">
            <w:pPr>
              <w:spacing w:line="30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生徒の自己実現を図るため、多様な社会でたくましく生きる力を引き出し育て、一人ひとりの希望する進路を実現する。</w:t>
            </w:r>
          </w:p>
          <w:p w14:paraId="025151C1" w14:textId="73F4A754" w:rsidR="00016CC8" w:rsidRPr="00B6508D" w:rsidRDefault="00016CC8" w:rsidP="00016CC8">
            <w:pPr>
              <w:spacing w:line="30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１．確かな学力の育成～基礎・基本の徹底、他者との協働の中で考え自分の言葉で説明できる力</w:t>
            </w:r>
            <w:r w:rsidR="00BA702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育成</w:t>
            </w:r>
            <w:r w:rsidR="00BA702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</w:p>
          <w:p w14:paraId="04BA131D" w14:textId="5610D6B0" w:rsidR="00016CC8" w:rsidRPr="00B6508D" w:rsidRDefault="00016CC8" w:rsidP="00016CC8">
            <w:pPr>
              <w:spacing w:line="30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２．夢と志を持ち、能動的に学ぶ姿勢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の育成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～チャレンジ精神を持って進路を切り拓く実践的な態度を育成する </w:t>
            </w:r>
          </w:p>
          <w:p w14:paraId="208961DE" w14:textId="49416138" w:rsidR="00201A51" w:rsidRPr="00B6508D" w:rsidRDefault="00016CC8" w:rsidP="00016CC8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３．学校力のパワーアップ～保護者や地域</w:t>
            </w:r>
            <w:r w:rsidR="00BA702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と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の連携を大切にし、生徒の生きる力を引き出し育てる学校</w:t>
            </w:r>
          </w:p>
        </w:tc>
      </w:tr>
    </w:tbl>
    <w:p w14:paraId="25623A8C" w14:textId="77777777" w:rsidR="00324B67" w:rsidRPr="00B6508D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11EAA2E1" w14:textId="01A493DB" w:rsidR="002B6BA5" w:rsidRPr="00B6508D" w:rsidRDefault="009B365C" w:rsidP="00EB000E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6508D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2B6BA5" w:rsidRPr="00B6508D" w14:paraId="1B33B970" w14:textId="77777777" w:rsidTr="00DA3BCD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C04AA7" w14:textId="10B0C219" w:rsidR="00F5031F" w:rsidRPr="00B6508D" w:rsidRDefault="00A14848" w:rsidP="00F5031F">
            <w:pPr>
              <w:spacing w:line="300" w:lineRule="exact"/>
              <w:rPr>
                <w:rFonts w:ascii="ＭＳ 明朝" w:hAnsi="ＭＳ 明朝"/>
                <w:color w:val="000000"/>
                <w:sz w:val="24"/>
              </w:rPr>
            </w:pPr>
            <w:r w:rsidRPr="00B6508D">
              <w:rPr>
                <w:rFonts w:ascii="ＭＳ 明朝" w:hAnsi="ＭＳ 明朝" w:hint="eastAsia"/>
                <w:color w:val="000000"/>
                <w:sz w:val="24"/>
              </w:rPr>
              <w:t>激しく変化する社会において</w:t>
            </w:r>
            <w:r w:rsidR="00184551" w:rsidRPr="00B6508D">
              <w:rPr>
                <w:rFonts w:ascii="ＭＳ 明朝" w:hAnsi="ＭＳ 明朝" w:hint="eastAsia"/>
                <w:color w:val="000000"/>
                <w:sz w:val="24"/>
              </w:rPr>
              <w:t>個性を輝かせて活躍するため</w:t>
            </w:r>
            <w:r w:rsidRPr="00B6508D"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 w:rsidR="00FE274D" w:rsidRPr="00B6508D">
              <w:rPr>
                <w:rFonts w:ascii="ＭＳ 明朝" w:hAnsi="ＭＳ 明朝" w:hint="eastAsia"/>
                <w:color w:val="000000"/>
                <w:sz w:val="24"/>
              </w:rPr>
              <w:t>生徒一人ひとりが</w:t>
            </w:r>
            <w:r w:rsidR="00EB656E" w:rsidRPr="00B6508D">
              <w:rPr>
                <w:rFonts w:ascii="ＭＳ 明朝" w:hAnsi="ＭＳ 明朝" w:hint="eastAsia"/>
                <w:color w:val="000000"/>
                <w:sz w:val="24"/>
              </w:rPr>
              <w:t>「自</w:t>
            </w:r>
            <w:r w:rsidR="00210432" w:rsidRPr="00B6508D">
              <w:rPr>
                <w:rFonts w:ascii="ＭＳ 明朝" w:hAnsi="ＭＳ 明朝" w:hint="eastAsia"/>
                <w:color w:val="000000"/>
                <w:sz w:val="24"/>
              </w:rPr>
              <w:t>考</w:t>
            </w:r>
            <w:r w:rsidR="00EB656E" w:rsidRPr="00B6508D">
              <w:rPr>
                <w:rFonts w:ascii="ＭＳ 明朝" w:hAnsi="ＭＳ 明朝" w:hint="eastAsia"/>
                <w:color w:val="000000"/>
                <w:sz w:val="24"/>
              </w:rPr>
              <w:t>自</w:t>
            </w:r>
            <w:r w:rsidR="00210432" w:rsidRPr="00B6508D">
              <w:rPr>
                <w:rFonts w:ascii="ＭＳ 明朝" w:hAnsi="ＭＳ 明朝" w:hint="eastAsia"/>
                <w:color w:val="000000"/>
                <w:sz w:val="24"/>
              </w:rPr>
              <w:t>走</w:t>
            </w:r>
            <w:r w:rsidR="00EB656E" w:rsidRPr="00B6508D">
              <w:rPr>
                <w:rFonts w:ascii="ＭＳ 明朝" w:hAnsi="ＭＳ 明朝" w:hint="eastAsia"/>
                <w:color w:val="000000"/>
                <w:sz w:val="24"/>
              </w:rPr>
              <w:t>」</w:t>
            </w:r>
            <w:r w:rsidR="00FE274D" w:rsidRPr="00B6508D">
              <w:rPr>
                <w:rFonts w:ascii="ＭＳ 明朝" w:hAnsi="ＭＳ 明朝" w:hint="eastAsia"/>
                <w:color w:val="000000"/>
                <w:sz w:val="24"/>
              </w:rPr>
              <w:t>できるよう</w:t>
            </w:r>
            <w:r w:rsidR="00210432" w:rsidRPr="00B6508D">
              <w:rPr>
                <w:rFonts w:ascii="ＭＳ 明朝" w:hAnsi="ＭＳ 明朝" w:hint="eastAsia"/>
                <w:color w:val="000000"/>
                <w:sz w:val="24"/>
              </w:rPr>
              <w:t>教育活動を展開</w:t>
            </w:r>
            <w:r w:rsidRPr="00B6508D">
              <w:rPr>
                <w:rFonts w:ascii="ＭＳ 明朝" w:hAnsi="ＭＳ 明朝" w:hint="eastAsia"/>
                <w:color w:val="000000"/>
                <w:sz w:val="24"/>
              </w:rPr>
              <w:t>する</w:t>
            </w:r>
          </w:p>
          <w:p w14:paraId="2EFC9F38" w14:textId="77777777" w:rsidR="00F5031F" w:rsidRPr="00B6508D" w:rsidRDefault="00F5031F" w:rsidP="00F5031F">
            <w:pPr>
              <w:spacing w:line="300" w:lineRule="exact"/>
              <w:rPr>
                <w:rFonts w:ascii="メイリオ" w:eastAsia="メイリオ" w:hAnsi="メイリオ"/>
                <w:color w:val="000000"/>
                <w:sz w:val="27"/>
                <w:szCs w:val="27"/>
              </w:rPr>
            </w:pPr>
          </w:p>
          <w:p w14:paraId="2C74E3D0" w14:textId="00BFF69C" w:rsidR="00F5031F" w:rsidRPr="00B6508D" w:rsidRDefault="00F5031F" w:rsidP="00F5031F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メイリオ" w:eastAsia="メイリオ" w:hAnsi="メイリオ" w:hint="eastAsia"/>
                <w:color w:val="000000"/>
                <w:sz w:val="27"/>
                <w:szCs w:val="27"/>
              </w:rPr>
              <w:t xml:space="preserve"> </w:t>
            </w:r>
            <w:r w:rsidRPr="00B6508D">
              <w:rPr>
                <w:rFonts w:ascii="ＭＳ 明朝" w:hAnsi="ＭＳ 明朝" w:hint="eastAsia"/>
                <w:color w:val="000000"/>
                <w:sz w:val="24"/>
              </w:rPr>
              <w:t>１．確かな学力</w:t>
            </w:r>
            <w:r w:rsidR="00BD3C36" w:rsidRPr="00B6508D">
              <w:rPr>
                <w:rFonts w:ascii="ＭＳ 明朝" w:hAnsi="ＭＳ 明朝" w:hint="eastAsia"/>
                <w:color w:val="000000"/>
                <w:sz w:val="24"/>
              </w:rPr>
              <w:t>と</w:t>
            </w:r>
            <w:r w:rsidR="00C87CC0" w:rsidRPr="00B6508D">
              <w:rPr>
                <w:rFonts w:ascii="ＭＳ 明朝" w:hAnsi="ＭＳ 明朝" w:hint="eastAsia"/>
                <w:color w:val="000000"/>
                <w:sz w:val="24"/>
              </w:rPr>
              <w:t>主体</w:t>
            </w:r>
            <w:r w:rsidR="00BD3C36" w:rsidRPr="00B6508D">
              <w:rPr>
                <w:rFonts w:ascii="ＭＳ 明朝" w:hAnsi="ＭＳ 明朝" w:hint="eastAsia"/>
                <w:color w:val="000000"/>
                <w:sz w:val="24"/>
              </w:rPr>
              <w:t>的に学ぶ姿勢</w:t>
            </w:r>
            <w:r w:rsidRPr="00B6508D">
              <w:rPr>
                <w:rFonts w:ascii="ＭＳ 明朝" w:hAnsi="ＭＳ 明朝" w:hint="eastAsia"/>
                <w:color w:val="000000"/>
                <w:sz w:val="24"/>
              </w:rPr>
              <w:t>の育成～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基礎・基本の</w:t>
            </w:r>
            <w:r w:rsidR="00210432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充実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、他者との協働の中で考え自分の言葉で説明できる力</w:t>
            </w:r>
            <w:r w:rsidR="00BA702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育成</w:t>
            </w:r>
            <w:r w:rsidR="00BA702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</w:t>
            </w:r>
          </w:p>
          <w:p w14:paraId="1B546C72" w14:textId="4AB790E4" w:rsidR="00F5031F" w:rsidRPr="00B6508D" w:rsidRDefault="00F5031F" w:rsidP="00F5031F">
            <w:pPr>
              <w:spacing w:line="30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(１) ３年間の学習目標と</w:t>
            </w:r>
            <w:r w:rsidR="00210432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学習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計画「寝屋川高校スタンダード」に基づいた</w:t>
            </w:r>
            <w:r w:rsidR="00210432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効果的な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教科指導</w:t>
            </w:r>
            <w:r w:rsidR="00210432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を行う</w:t>
            </w:r>
          </w:p>
          <w:p w14:paraId="10D108A4" w14:textId="2678E589" w:rsidR="00F5031F" w:rsidRPr="00B6508D" w:rsidRDefault="00F5031F" w:rsidP="00F5031F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(２) 学習支援</w:t>
            </w:r>
            <w:r w:rsidR="00B8385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クラウドサービス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を活用し、学習意欲・学習習慣を身に</w:t>
            </w:r>
            <w:r w:rsidR="00210432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付け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、自学自習の力を育む</w:t>
            </w:r>
          </w:p>
          <w:p w14:paraId="3E452A09" w14:textId="366CD574" w:rsidR="00F5031F" w:rsidRPr="00B6508D" w:rsidRDefault="00F5031F" w:rsidP="00F5031F">
            <w:pPr>
              <w:spacing w:line="300" w:lineRule="exact"/>
              <w:ind w:left="100" w:hangingChars="50" w:hanging="1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(３) 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  <w:r w:rsidR="00B8385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  <w:r w:rsidR="00B8385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台端末等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ICT機器の積極的活用、授業形態や授業方法の研究を進め、系統的・効果的な教科指導の確立を図る </w:t>
            </w:r>
          </w:p>
          <w:p w14:paraId="7E6A666B" w14:textId="77777777" w:rsidR="00F5031F" w:rsidRPr="00B6508D" w:rsidRDefault="00F5031F" w:rsidP="00F5031F">
            <w:pPr>
              <w:spacing w:line="300" w:lineRule="exact"/>
              <w:ind w:left="100"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(４) 授業評価や研究公開授業・内外の研修等を通して、教員一人ひとりの「授業力」のさらなる向上をめざす</w:t>
            </w:r>
          </w:p>
          <w:p w14:paraId="52E81E31" w14:textId="3CA522E4" w:rsidR="00F5031F" w:rsidRPr="00B6508D" w:rsidRDefault="00F5031F" w:rsidP="00F5031F">
            <w:pPr>
              <w:spacing w:line="300" w:lineRule="exact"/>
              <w:ind w:left="100" w:hangingChars="50" w:hanging="1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(５) 講習、補習</w:t>
            </w:r>
            <w:r w:rsidR="00BD3C3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計画的</w:t>
            </w:r>
            <w:r w:rsidR="00BD3C3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な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</w:t>
            </w:r>
            <w:r w:rsidR="00BD3C3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とともに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内容の充実</w:t>
            </w:r>
            <w:r w:rsidR="005979A5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を図る</w:t>
            </w:r>
          </w:p>
          <w:p w14:paraId="2DDB1971" w14:textId="36347445" w:rsidR="00F5031F" w:rsidRPr="00B6508D" w:rsidRDefault="00F5031F" w:rsidP="00F5031F">
            <w:pPr>
              <w:spacing w:line="300" w:lineRule="exact"/>
              <w:ind w:left="100" w:hangingChars="50" w:hanging="1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(６) 新学習指導要領や観点別評価の確実な実施、大学入学共通テストに</w:t>
            </w:r>
            <w:r w:rsidR="004E04C3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繋がる確かな学力を身に付ける</w:t>
            </w:r>
          </w:p>
          <w:p w14:paraId="45441E04" w14:textId="4535BF0A" w:rsidR="00F5031F" w:rsidRPr="00B6508D" w:rsidRDefault="00F5031F" w:rsidP="00FE274D">
            <w:pPr>
              <w:spacing w:line="300" w:lineRule="exact"/>
              <w:ind w:left="100" w:hangingChars="50" w:hanging="1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　※大学入学共通テスト 対全国平均得点率</w:t>
            </w:r>
            <w:r w:rsidR="00531A4B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令和９年度には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15％アップ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（R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９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FE274D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 w:rsidR="00270272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%</w:t>
            </w:r>
            <w:r w:rsidR="00BA702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270272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13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  <w:p w14:paraId="614056AB" w14:textId="77777777" w:rsidR="00F5031F" w:rsidRPr="00B6508D" w:rsidRDefault="00F5031F" w:rsidP="00F5031F">
            <w:pPr>
              <w:spacing w:line="300" w:lineRule="exact"/>
              <w:ind w:left="100" w:hangingChars="50" w:hanging="1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C49C871" w14:textId="44482C7C" w:rsidR="00F5031F" w:rsidRPr="00B6508D" w:rsidRDefault="00F5031F" w:rsidP="00F5031F">
            <w:pPr>
              <w:spacing w:line="300" w:lineRule="exact"/>
              <w:ind w:left="120" w:hangingChars="50" w:hanging="12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4"/>
              </w:rPr>
              <w:t>２．夢と志を持</w:t>
            </w:r>
            <w:r w:rsidR="004E04C3" w:rsidRPr="00B6508D">
              <w:rPr>
                <w:rFonts w:ascii="ＭＳ 明朝" w:hAnsi="ＭＳ 明朝" w:hint="eastAsia"/>
                <w:color w:val="000000"/>
                <w:sz w:val="24"/>
              </w:rPr>
              <w:t>つ</w:t>
            </w:r>
            <w:r w:rsidR="00BD3C36" w:rsidRPr="00B6508D">
              <w:rPr>
                <w:rFonts w:ascii="ＭＳ 明朝" w:hAnsi="ＭＳ 明朝" w:hint="eastAsia"/>
                <w:color w:val="000000"/>
                <w:sz w:val="24"/>
              </w:rPr>
              <w:t>豊かな人間</w:t>
            </w:r>
            <w:r w:rsidR="00682630" w:rsidRPr="00B6508D">
              <w:rPr>
                <w:rFonts w:ascii="ＭＳ 明朝" w:hAnsi="ＭＳ 明朝" w:hint="eastAsia"/>
                <w:color w:val="000000"/>
                <w:sz w:val="24"/>
              </w:rPr>
              <w:t>力</w:t>
            </w:r>
            <w:r w:rsidR="00C440FC" w:rsidRPr="00B6508D">
              <w:rPr>
                <w:rFonts w:ascii="ＭＳ 明朝" w:hAnsi="ＭＳ 明朝" w:hint="eastAsia"/>
                <w:color w:val="000000"/>
                <w:sz w:val="24"/>
              </w:rPr>
              <w:t>の育成</w:t>
            </w:r>
            <w:r w:rsidRPr="00B6508D">
              <w:rPr>
                <w:rFonts w:ascii="ＭＳ 明朝" w:hAnsi="ＭＳ 明朝" w:hint="eastAsia"/>
                <w:color w:val="000000"/>
                <w:sz w:val="24"/>
              </w:rPr>
              <w:t>～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チャレンジ精神を持って進路を切り拓く実践的な態度を育成する</w:t>
            </w:r>
          </w:p>
          <w:p w14:paraId="359B8D97" w14:textId="361D2529" w:rsidR="00F5031F" w:rsidRPr="00B6508D" w:rsidRDefault="00F5031F" w:rsidP="00F5031F">
            <w:pPr>
              <w:spacing w:line="300" w:lineRule="exact"/>
              <w:ind w:left="100" w:hangingChars="50" w:hanging="1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(１) 時代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の変化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に対応する３年間のキャリア教育計画・進路指導の改善・進路ガイダンス機能の向上に取り組む </w:t>
            </w:r>
          </w:p>
          <w:p w14:paraId="2B939B1F" w14:textId="244C6793" w:rsidR="00F5031F" w:rsidRPr="00B6508D" w:rsidRDefault="00F5031F" w:rsidP="00C440FC">
            <w:pPr>
              <w:spacing w:line="300" w:lineRule="exact"/>
              <w:ind w:leftChars="50" w:left="105"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(２) 生徒主体の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ホームルーム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及び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行事の企画運営や生徒会活動・部活動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充実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させ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、自立心や主体的に行動する力を養う</w:t>
            </w:r>
          </w:p>
          <w:p w14:paraId="58B2AFC1" w14:textId="5FADF09C" w:rsidR="00F5031F" w:rsidRPr="00B6508D" w:rsidRDefault="00F5031F" w:rsidP="00F5031F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(３) 人権教育や総合的な探究の時間等の取組みを充実させ、他人を思いやる豊かな心や人権尊重の精神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グローバル社会に対応できる</w:t>
            </w:r>
            <w:r w:rsidR="006169E8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生徒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の育成を図る</w:t>
            </w:r>
          </w:p>
          <w:p w14:paraId="5A0D617E" w14:textId="6F1137E6" w:rsidR="00F5031F" w:rsidRPr="00B6508D" w:rsidRDefault="00F5031F" w:rsidP="00F5031F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(４) 文章や情報を読み解き対話する力を向上させる取組みを充実させ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、生徒のコミュニケーション能力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="00C440FC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育成を図る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</w:p>
          <w:p w14:paraId="4E620B92" w14:textId="0F4F6C17" w:rsidR="00F5031F" w:rsidRPr="00B6508D" w:rsidRDefault="00F5031F" w:rsidP="00C440FC">
            <w:pPr>
              <w:spacing w:line="300" w:lineRule="exact"/>
              <w:ind w:firstLineChars="150" w:firstLine="3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(５) 社会貢献やボランティア活動、地域連携、各種コンテストなど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に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積極的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に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参加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させ、人間力の向上を図る</w:t>
            </w:r>
          </w:p>
          <w:p w14:paraId="117D7B9B" w14:textId="41A1E8F6" w:rsidR="008B1909" w:rsidRPr="00B6508D" w:rsidRDefault="00F5031F" w:rsidP="00C440FC">
            <w:pPr>
              <w:spacing w:line="300" w:lineRule="exact"/>
              <w:ind w:leftChars="150" w:left="615" w:hangingChars="150" w:hanging="3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(６) 文化的・芸術的活動や読書活動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推進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し、幅広い教養や豊かな感性を持った</w:t>
            </w:r>
            <w:r w:rsidR="00A14848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生徒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の育成を図る</w:t>
            </w:r>
          </w:p>
          <w:p w14:paraId="2262AFFD" w14:textId="45964D31" w:rsidR="00F5031F" w:rsidRPr="00B6508D" w:rsidRDefault="00F5031F" w:rsidP="00270272">
            <w:pPr>
              <w:spacing w:line="300" w:lineRule="exact"/>
              <w:ind w:leftChars="250" w:left="625" w:hangingChars="50" w:hanging="1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※生徒向け学校教育自己診断における「命の大切さ、人権を学ぶ」の肯定率（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BD3C3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96.9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）を令和</w:t>
            </w:r>
            <w:r w:rsidR="00531A4B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９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  <w:r w:rsidR="00BD3C3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も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9</w:t>
            </w:r>
            <w:r w:rsidR="00240040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5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%</w:t>
            </w:r>
            <w:r w:rsidR="00BD3C3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を維持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する。（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8</w:t>
            </w:r>
            <w:r w:rsidR="00B8385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2.3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B8385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94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.8%・R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BD3C3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96.9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%</w:t>
            </w:r>
            <w:r w:rsidR="00270272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  <w:p w14:paraId="3F064F7B" w14:textId="1AAB2672" w:rsidR="00F5031F" w:rsidRPr="00B6508D" w:rsidRDefault="00F5031F" w:rsidP="00270272">
            <w:pPr>
              <w:spacing w:line="300" w:lineRule="exact"/>
              <w:ind w:leftChars="50" w:left="105"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※「自分の考えをまとめたり発表する機会」の肯定率</w:t>
            </w:r>
            <w:r w:rsidR="00B8385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を令和</w:t>
            </w:r>
            <w:r w:rsidR="00531A4B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９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年度には9</w:t>
            </w:r>
            <w:r w:rsidRPr="00B6508D">
              <w:rPr>
                <w:rFonts w:ascii="ＭＳ 明朝" w:hAnsi="ＭＳ 明朝"/>
                <w:color w:val="000000"/>
                <w:sz w:val="20"/>
                <w:szCs w:val="20"/>
              </w:rPr>
              <w:t>5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％にする。（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B8385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92.8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％・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B6508D">
              <w:rPr>
                <w:rFonts w:ascii="ＭＳ 明朝" w:hAnsi="ＭＳ 明朝"/>
                <w:color w:val="000000"/>
                <w:sz w:val="20"/>
                <w:szCs w:val="20"/>
              </w:rPr>
              <w:t>9</w:t>
            </w:r>
            <w:r w:rsidR="00B8385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0</w:t>
            </w:r>
            <w:r w:rsidRPr="00B6508D">
              <w:rPr>
                <w:rFonts w:ascii="ＭＳ 明朝" w:hAnsi="ＭＳ 明朝"/>
                <w:color w:val="000000"/>
                <w:sz w:val="20"/>
                <w:szCs w:val="20"/>
              </w:rPr>
              <w:t>.8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％</w:t>
            </w:r>
            <w:r w:rsidR="00985A74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="00910DF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="00985A74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BD3C3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93.5</w:t>
            </w:r>
            <w:r w:rsidR="00985A74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％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） </w:t>
            </w:r>
          </w:p>
          <w:p w14:paraId="702401F7" w14:textId="77777777" w:rsidR="00F5031F" w:rsidRPr="00B6508D" w:rsidRDefault="00F5031F" w:rsidP="00F5031F">
            <w:pPr>
              <w:spacing w:line="300" w:lineRule="exact"/>
              <w:ind w:leftChars="50" w:left="105"/>
              <w:rPr>
                <w:rFonts w:ascii="メイリオ" w:eastAsia="メイリオ" w:hAnsi="メイリオ"/>
                <w:color w:val="000000"/>
                <w:sz w:val="27"/>
                <w:szCs w:val="27"/>
              </w:rPr>
            </w:pPr>
          </w:p>
          <w:p w14:paraId="306C4A3B" w14:textId="77777777" w:rsidR="00F5031F" w:rsidRPr="00B6508D" w:rsidRDefault="00F5031F" w:rsidP="00F5031F">
            <w:pPr>
              <w:spacing w:line="300" w:lineRule="exact"/>
              <w:ind w:leftChars="50" w:left="10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4"/>
              </w:rPr>
              <w:t>３．学校力のパワーアップ～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保護者や地域の連携を大切にし、生徒の生きる力を引き出し育てる学校 </w:t>
            </w:r>
          </w:p>
          <w:p w14:paraId="5676C6A7" w14:textId="66A9CB26" w:rsidR="00F5031F" w:rsidRPr="00B6508D" w:rsidRDefault="00F5031F" w:rsidP="00184551">
            <w:pPr>
              <w:spacing w:line="300" w:lineRule="exact"/>
              <w:ind w:firstLineChars="150" w:firstLine="3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(１) 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組織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目標と成果の共有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協働の推進によ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る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質の高い教育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実践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ため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RPDCAサイクル(各教科・学年・分掌)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で取り組む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</w:p>
          <w:p w14:paraId="25AFEAD5" w14:textId="5418AF8E" w:rsidR="00F5031F" w:rsidRPr="00B6508D" w:rsidRDefault="00F5031F" w:rsidP="008B1909">
            <w:pPr>
              <w:spacing w:line="300" w:lineRule="exact"/>
              <w:ind w:firstLineChars="150" w:firstLine="3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) 教職員の組織的・継続的な人材育成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により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課題別、経験別の職員研修体制の充実を図り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教員力のさらなる向上を図る</w:t>
            </w:r>
          </w:p>
          <w:p w14:paraId="68D0B203" w14:textId="623DAB35" w:rsidR="00F5031F" w:rsidRPr="00B6508D" w:rsidRDefault="00F5031F" w:rsidP="00F5031F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) 安心安全で魅力ある学校づくり</w:t>
            </w:r>
            <w:r w:rsidR="00985A74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教育相談体制のさらなる充実等により、事象の早期発見早期対応につなげる</w:t>
            </w:r>
          </w:p>
          <w:p w14:paraId="294A059E" w14:textId="45949806" w:rsidR="00F5031F" w:rsidRPr="00B6508D" w:rsidRDefault="00F5031F" w:rsidP="00F5031F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) 広報戦略を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再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検討し、生徒の活動の様子や学校の取組みを学校ブログやホームページ等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で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継続的に生徒・保護者・中学生・地域等へ発信する</w:t>
            </w:r>
          </w:p>
          <w:p w14:paraId="3527D243" w14:textId="282E7CEE" w:rsidR="002B6BA5" w:rsidRPr="00B6508D" w:rsidRDefault="00F5031F" w:rsidP="00C87A08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8B1909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) 教員力を最大限に引き出すため、「働き方改革」について整理検討する </w:t>
            </w:r>
            <w:r w:rsidR="00985A74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  <w:r w:rsidR="00C87A08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職員全体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時間外</w:t>
            </w:r>
            <w:r w:rsidR="00BD3C36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在校等時間を</w:t>
            </w:r>
            <w:r w:rsidR="00985A74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前年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度比で</w:t>
            </w:r>
            <w:r w:rsidR="00531A4B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％減</w:t>
            </w:r>
          </w:p>
          <w:p w14:paraId="2D907DB8" w14:textId="16B7E68E" w:rsidR="00C87A08" w:rsidRPr="00B6508D" w:rsidRDefault="00C87A08" w:rsidP="008B1909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184551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  <w:r w:rsidR="00531A4B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DX</w:t>
            </w:r>
            <w:r w:rsidR="009805E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ハイスクールの指定を受け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将来のモデルとなる</w:t>
            </w:r>
            <w:r w:rsidR="009733B8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教育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="009733B8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を研究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するとともに</w:t>
            </w:r>
            <w:r w:rsidR="009733B8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9805E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校舎改築にあたり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教育庁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･</w:t>
            </w:r>
            <w:r w:rsidR="00DF010A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PTA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･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同窓会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･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地域等と</w:t>
            </w:r>
            <w:r w:rsidR="004B7AF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情報を</w:t>
            </w:r>
            <w:r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共有し</w:t>
            </w:r>
            <w:r w:rsidR="009805E7" w:rsidRPr="00B6508D">
              <w:rPr>
                <w:rFonts w:ascii="ＭＳ 明朝" w:hAnsi="ＭＳ 明朝" w:hint="eastAsia"/>
                <w:color w:val="000000"/>
                <w:sz w:val="20"/>
                <w:szCs w:val="20"/>
              </w:rPr>
              <w:t>て進める</w:t>
            </w:r>
          </w:p>
        </w:tc>
      </w:tr>
    </w:tbl>
    <w:p w14:paraId="0E4BFFF4" w14:textId="77777777" w:rsidR="001D401B" w:rsidRPr="00B6508D" w:rsidRDefault="001D401B" w:rsidP="00EB3AC5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14A6F56E" w14:textId="77777777" w:rsidR="00267D3C" w:rsidRPr="00B6508D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B6508D">
        <w:rPr>
          <w:rFonts w:ascii="ＭＳ ゴシック" w:eastAsia="ＭＳ ゴシック" w:hAnsi="ＭＳ ゴシック" w:hint="eastAsia"/>
          <w:szCs w:val="21"/>
        </w:rPr>
        <w:t>【</w:t>
      </w:r>
      <w:r w:rsidR="0037367C" w:rsidRPr="00B6508D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B6508D">
        <w:rPr>
          <w:rFonts w:ascii="ＭＳ ゴシック" w:eastAsia="ＭＳ ゴシック" w:hAnsi="ＭＳ ゴシック" w:hint="eastAsia"/>
          <w:szCs w:val="21"/>
        </w:rPr>
        <w:t>の</w:t>
      </w:r>
      <w:r w:rsidR="0037367C" w:rsidRPr="00B6508D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B6508D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B6508D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B6508D">
        <w:rPr>
          <w:rFonts w:ascii="ＭＳ ゴシック" w:eastAsia="ＭＳ ゴシック" w:hAnsi="ＭＳ ゴシック" w:hint="eastAsia"/>
          <w:szCs w:val="21"/>
        </w:rPr>
        <w:t>からの意見</w:t>
      </w:r>
      <w:r w:rsidRPr="00B6508D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B6508D" w14:paraId="7DA905E9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2242DE" w14:textId="22711F52" w:rsidR="00267D3C" w:rsidRPr="00B6508D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B6508D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8B1909" w:rsidRPr="00B650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8B1909" w:rsidRPr="00B650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6C2A8C" w14:textId="77777777" w:rsidR="00267D3C" w:rsidRPr="00B6508D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B6508D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B6508D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B6508D" w14:paraId="1AFF176C" w14:textId="77777777" w:rsidTr="00EB3AC5">
        <w:trPr>
          <w:trHeight w:val="312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54BFAB" w14:textId="77777777" w:rsidR="000B7F10" w:rsidRPr="00B6508D" w:rsidRDefault="000B7F10" w:rsidP="00AB00E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49DF0F" w14:textId="50F9A938" w:rsidR="00D135F1" w:rsidRPr="00B6508D" w:rsidRDefault="00D135F1" w:rsidP="00AB00E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7323CF6" w14:textId="77777777" w:rsidR="0086696C" w:rsidRPr="00B6508D" w:rsidRDefault="0086696C" w:rsidP="0037367C">
      <w:pPr>
        <w:spacing w:line="120" w:lineRule="exact"/>
        <w:ind w:leftChars="-428" w:left="-899"/>
      </w:pPr>
    </w:p>
    <w:p w14:paraId="1DE03BDE" w14:textId="77777777" w:rsidR="0086696C" w:rsidRPr="00B6508D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B6508D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86696C" w:rsidRPr="00B6508D">
        <w:rPr>
          <w:rFonts w:ascii="ＭＳ ゴシック" w:eastAsia="ＭＳ ゴシック" w:hAnsi="ＭＳ ゴシック" w:hint="eastAsia"/>
          <w:szCs w:val="21"/>
        </w:rPr>
        <w:t>本年度の取組</w:t>
      </w:r>
      <w:r w:rsidRPr="00B6508D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B6508D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72"/>
        <w:gridCol w:w="5138"/>
        <w:gridCol w:w="2375"/>
      </w:tblGrid>
      <w:tr w:rsidR="00897939" w:rsidRPr="00B6508D" w14:paraId="501B49F1" w14:textId="77777777" w:rsidTr="00290F81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657E34" w14:textId="77777777" w:rsidR="00897939" w:rsidRPr="00B6508D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56A76077" w14:textId="77777777" w:rsidR="00897939" w:rsidRPr="00B6508D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2C8B52" w14:textId="77777777" w:rsidR="00897939" w:rsidRPr="00B6508D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E9BDAD" w14:textId="77777777" w:rsidR="00897939" w:rsidRPr="00B6508D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5138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1E7D79" w14:textId="06E73CCF" w:rsidR="00897939" w:rsidRPr="00B6508D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B6508D">
              <w:rPr>
                <w:rFonts w:ascii="ＭＳ 明朝" w:hAnsi="ＭＳ 明朝" w:hint="eastAsia"/>
                <w:sz w:val="20"/>
                <w:szCs w:val="20"/>
              </w:rPr>
              <w:t>[R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AB00E6" w:rsidRPr="00B6508D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237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C06CD0" w14:textId="77777777" w:rsidR="00897939" w:rsidRPr="00B6508D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290F81" w:rsidRPr="00B6508D" w14:paraId="16E139F9" w14:textId="77777777" w:rsidTr="00290F81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011DD8" w14:textId="091594BE" w:rsidR="00290F81" w:rsidRPr="00B6508D" w:rsidRDefault="00290F81" w:rsidP="00CC552C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１</w:t>
            </w:r>
          </w:p>
          <w:p w14:paraId="53FCEE81" w14:textId="77777777" w:rsidR="00C87CC0" w:rsidRPr="00B6508D" w:rsidRDefault="00C87CC0" w:rsidP="00CC552C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37E2A62F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確</w:t>
            </w:r>
          </w:p>
          <w:p w14:paraId="0D0E3431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か</w:t>
            </w:r>
          </w:p>
          <w:p w14:paraId="74F4EA7A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な</w:t>
            </w:r>
          </w:p>
          <w:p w14:paraId="72D450BD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学</w:t>
            </w:r>
          </w:p>
          <w:p w14:paraId="562A5DC4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力</w:t>
            </w:r>
          </w:p>
          <w:p w14:paraId="4D7ACACE" w14:textId="77777777" w:rsidR="002B73A5" w:rsidRPr="00B6508D" w:rsidRDefault="002B73A5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と</w:t>
            </w:r>
          </w:p>
          <w:p w14:paraId="2C4774FA" w14:textId="68D93146" w:rsidR="002B73A5" w:rsidRPr="00B6508D" w:rsidRDefault="00C87CC0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主</w:t>
            </w:r>
          </w:p>
          <w:p w14:paraId="7FEC8409" w14:textId="6292F6BB" w:rsidR="002B73A5" w:rsidRPr="00B6508D" w:rsidRDefault="00C87CC0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体</w:t>
            </w:r>
          </w:p>
          <w:p w14:paraId="1A8AAE84" w14:textId="77777777" w:rsidR="002B73A5" w:rsidRPr="00B6508D" w:rsidRDefault="002B73A5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的</w:t>
            </w:r>
          </w:p>
          <w:p w14:paraId="57644E04" w14:textId="77777777" w:rsidR="002B73A5" w:rsidRPr="00B6508D" w:rsidRDefault="002B73A5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に</w:t>
            </w:r>
          </w:p>
          <w:p w14:paraId="4AF9B8B4" w14:textId="77777777" w:rsidR="002B73A5" w:rsidRPr="00B6508D" w:rsidRDefault="002B73A5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学</w:t>
            </w:r>
          </w:p>
          <w:p w14:paraId="64922A90" w14:textId="77777777" w:rsidR="002B73A5" w:rsidRPr="00B6508D" w:rsidRDefault="002B73A5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ぶ</w:t>
            </w:r>
          </w:p>
          <w:p w14:paraId="58DB3CB3" w14:textId="77777777" w:rsidR="00CC552C" w:rsidRPr="00B6508D" w:rsidRDefault="002B73A5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姿</w:t>
            </w:r>
          </w:p>
          <w:p w14:paraId="7FC371F4" w14:textId="77777777" w:rsidR="00290F81" w:rsidRPr="00B6508D" w:rsidRDefault="002B73A5" w:rsidP="00C87CC0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勢</w:t>
            </w:r>
          </w:p>
          <w:p w14:paraId="2EA29B81" w14:textId="77777777" w:rsidR="00C87CC0" w:rsidRPr="00B6508D" w:rsidRDefault="00C87CC0" w:rsidP="00C87CC0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の</w:t>
            </w:r>
          </w:p>
          <w:p w14:paraId="10E68082" w14:textId="75DCB1EC" w:rsidR="00C87CC0" w:rsidRPr="00B6508D" w:rsidRDefault="00C87CC0" w:rsidP="00C87CC0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育</w:t>
            </w:r>
          </w:p>
          <w:p w14:paraId="41F08F6C" w14:textId="287E5097" w:rsidR="00C87CC0" w:rsidRPr="00B6508D" w:rsidRDefault="00C87CC0" w:rsidP="00C87CC0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成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89B8FF" w14:textId="36573D82" w:rsidR="00290F81" w:rsidRPr="00B6508D" w:rsidRDefault="004E04C3" w:rsidP="004E04C3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(１)</w:t>
            </w:r>
            <w:r w:rsidR="006538F8" w:rsidRPr="00B6508D">
              <w:rPr>
                <w:rFonts w:ascii="ＭＳ 明朝" w:hAnsi="ＭＳ 明朝" w:hint="eastAsia"/>
                <w:sz w:val="20"/>
                <w:szCs w:val="20"/>
              </w:rPr>
              <w:t>効果的な教科指導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の実施</w:t>
            </w:r>
          </w:p>
          <w:p w14:paraId="418B04A6" w14:textId="77777777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2C0A896" w14:textId="77777777" w:rsidR="006169E8" w:rsidRPr="00B6508D" w:rsidRDefault="006169E8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150CB02" w14:textId="77777777" w:rsidR="006169E8" w:rsidRPr="00B6508D" w:rsidRDefault="006169E8" w:rsidP="000B321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FFC60FD" w14:textId="77777777" w:rsidR="006169E8" w:rsidRPr="00B6508D" w:rsidRDefault="006169E8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5DBFEFC" w14:textId="025C281D" w:rsidR="005979A5" w:rsidRPr="00B6508D" w:rsidRDefault="004E04C3" w:rsidP="004E04C3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(２)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自学自習の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育成</w:t>
            </w:r>
          </w:p>
          <w:p w14:paraId="02DCC35F" w14:textId="77777777" w:rsidR="005979A5" w:rsidRPr="00B6508D" w:rsidRDefault="005979A5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0CE2563" w14:textId="77777777" w:rsidR="006169E8" w:rsidRPr="00B6508D" w:rsidRDefault="006169E8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E6CFE05" w14:textId="2FDE77FE" w:rsidR="005979A5" w:rsidRPr="00B6508D" w:rsidRDefault="004E04C3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(３)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系統的・効果的な教科指導の確立</w:t>
            </w:r>
          </w:p>
          <w:p w14:paraId="242D0FE1" w14:textId="4ACA30E4" w:rsidR="004E04C3" w:rsidRPr="00B6508D" w:rsidRDefault="004E04C3" w:rsidP="008B1A5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教員一人ひとりの「授業力」のさらなる向上</w:t>
            </w:r>
          </w:p>
          <w:p w14:paraId="4EB51733" w14:textId="77777777" w:rsidR="000B3216" w:rsidRPr="00B6508D" w:rsidRDefault="000B3216" w:rsidP="008B1A5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91C0581" w14:textId="77777777" w:rsidR="0039708D" w:rsidRPr="00B6508D" w:rsidRDefault="0039708D" w:rsidP="008B1A5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0CD0AC5" w14:textId="583542C3" w:rsidR="00290F81" w:rsidRPr="00B6508D" w:rsidRDefault="004E04C3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講習、補習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計画的実施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内容の充実</w:t>
            </w:r>
          </w:p>
          <w:p w14:paraId="7D315D0D" w14:textId="5537C960" w:rsidR="00290F81" w:rsidRPr="00B6508D" w:rsidRDefault="004E04C3" w:rsidP="004E04C3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確かな学力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の定着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492398" w14:textId="5CD9D457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(１)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各部署</w:t>
            </w:r>
            <w:r w:rsidR="00296D4E" w:rsidRPr="00B6508D">
              <w:rPr>
                <w:rFonts w:ascii="ＭＳ 明朝" w:hAnsi="ＭＳ 明朝" w:hint="eastAsia"/>
                <w:sz w:val="20"/>
                <w:szCs w:val="20"/>
              </w:rPr>
              <w:t>が連携し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、各学年</w:t>
            </w:r>
            <w:r w:rsidR="000B3216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各教科等の学習目標と計画</w:t>
            </w:r>
            <w:r w:rsidR="00296D4E" w:rsidRPr="00B6508D">
              <w:rPr>
                <w:rFonts w:ascii="ＭＳ 明朝" w:hAnsi="ＭＳ 明朝" w:hint="eastAsia"/>
                <w:sz w:val="20"/>
                <w:szCs w:val="20"/>
              </w:rPr>
              <w:t>・観点別評価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296D4E" w:rsidRPr="00B6508D">
              <w:rPr>
                <w:rFonts w:ascii="ＭＳ 明朝" w:hAnsi="ＭＳ 明朝" w:hint="eastAsia"/>
                <w:sz w:val="20"/>
                <w:szCs w:val="20"/>
              </w:rPr>
              <w:t>マトリクス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を策定し、生徒</w:t>
            </w:r>
            <w:r w:rsidR="000B3216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保護者に示す。</w:t>
            </w:r>
          </w:p>
          <w:p w14:paraId="0FE72D6D" w14:textId="72FD1275" w:rsidR="00290F81" w:rsidRPr="00B6508D" w:rsidRDefault="00BE4A4F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　学力向上に向け、各学年･教科で指導内容･方法等を確認のうえ改善する。</w:t>
            </w:r>
          </w:p>
          <w:p w14:paraId="563C6885" w14:textId="77777777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6828AFC" w14:textId="3348D404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(２)年２回到達度テスト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振り返り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することにより、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弱点補強と学習意欲の向上を図る。</w:t>
            </w:r>
          </w:p>
          <w:p w14:paraId="389B07C6" w14:textId="77777777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7CB2C69" w14:textId="14832E45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各教科･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進路部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により、</w:t>
            </w:r>
            <w:r w:rsidR="00531A4B" w:rsidRPr="00B6508D">
              <w:rPr>
                <w:rFonts w:ascii="ＭＳ 明朝" w:hAnsi="ＭＳ 明朝" w:hint="eastAsia"/>
                <w:sz w:val="20"/>
                <w:szCs w:val="20"/>
              </w:rPr>
              <w:t>学習支援クラウドサービス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で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学習支援を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定着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させる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78739CEC" w14:textId="77777777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F2F1375" w14:textId="11DAF57B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指導と評価の一体化定着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のため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公開授業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研究協議を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全員で行い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、授業力の向上を図る。</w:t>
            </w:r>
          </w:p>
          <w:p w14:paraId="6314FC4F" w14:textId="77777777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6647A8D" w14:textId="77777777" w:rsidR="000B3216" w:rsidRPr="00B6508D" w:rsidRDefault="000B3216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81DD7EC" w14:textId="77777777" w:rsidR="0039708D" w:rsidRPr="00B6508D" w:rsidRDefault="0039708D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7205364" w14:textId="4B68EBB1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計画的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な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講習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授業以外の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進路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サポート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体制を充実</w:t>
            </w:r>
            <w:r w:rsidR="00BE4A4F" w:rsidRPr="00B6508D">
              <w:rPr>
                <w:rFonts w:ascii="ＭＳ 明朝" w:hAnsi="ＭＳ 明朝" w:hint="eastAsia"/>
                <w:sz w:val="20"/>
                <w:szCs w:val="20"/>
              </w:rPr>
              <w:t>させ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る。</w:t>
            </w:r>
          </w:p>
          <w:p w14:paraId="1EB0138C" w14:textId="77777777" w:rsidR="004F6A94" w:rsidRPr="00B6508D" w:rsidRDefault="004F6A94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D9008A5" w14:textId="42B6E7DF" w:rsidR="004F6A94" w:rsidRPr="00B6508D" w:rsidRDefault="004F6A94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新学習指導要領のねらいを踏まえ、全教科で共通テスト対策を実施する（得点率をあげることで受験第１希望校の合格率を維持）。</w:t>
            </w:r>
          </w:p>
          <w:p w14:paraId="69CBC810" w14:textId="3EA107D9" w:rsidR="00290F81" w:rsidRPr="00B6508D" w:rsidRDefault="00290F81" w:rsidP="004F6A9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38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2EC59B" w14:textId="5A5EE14D" w:rsidR="00290F81" w:rsidRPr="00B6508D" w:rsidRDefault="001B089D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教職員自己診断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)｢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教育目標を共有し、組織的に取り組む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｣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85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%</w:t>
            </w:r>
            <w:r w:rsidR="00240040" w:rsidRPr="00B6508D"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維持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="00240040" w:rsidRPr="00B6508D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290F81"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%］</w:t>
            </w:r>
          </w:p>
          <w:p w14:paraId="4B95766F" w14:textId="3660F4AC" w:rsidR="00290F81" w:rsidRPr="00B6508D" w:rsidRDefault="00290F81" w:rsidP="001B089D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08D">
              <w:rPr>
                <w:rFonts w:ascii="ＭＳ 明朝" w:hAnsi="ＭＳ 明朝"/>
                <w:sz w:val="20"/>
                <w:szCs w:val="20"/>
              </w:rPr>
              <w:t>生徒・保護者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自己診断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｢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方針や活動・計画を分かりやす</w:t>
            </w:r>
            <w:r w:rsidR="001B089D" w:rsidRPr="00B6508D">
              <w:rPr>
                <w:rFonts w:ascii="ＭＳ 明朝" w:hAnsi="ＭＳ 明朝" w:hint="eastAsia"/>
                <w:sz w:val="20"/>
                <w:szCs w:val="20"/>
              </w:rPr>
              <w:t>く示している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｣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生徒・保護者85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%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1B089D" w:rsidRPr="00B6508D">
              <w:rPr>
                <w:rFonts w:ascii="ＭＳ 明朝" w:hAnsi="ＭＳ 明朝" w:hint="eastAsia"/>
                <w:sz w:val="20"/>
                <w:szCs w:val="20"/>
              </w:rPr>
              <w:t>維持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Pr="00B6508D">
              <w:rPr>
                <w:rFonts w:ascii="ＭＳ 明朝" w:hAnsi="ＭＳ 明朝"/>
                <w:sz w:val="20"/>
                <w:szCs w:val="20"/>
              </w:rPr>
              <w:t>8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240040"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B6508D">
              <w:rPr>
                <w:rFonts w:ascii="ＭＳ 明朝" w:hAnsi="ＭＳ 明朝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B6508D">
              <w:rPr>
                <w:rFonts w:ascii="ＭＳ 明朝" w:hAnsi="ＭＳ 明朝"/>
                <w:sz w:val="20"/>
                <w:szCs w:val="20"/>
              </w:rPr>
              <w:t>8</w:t>
            </w:r>
            <w:r w:rsidR="00C55D95" w:rsidRPr="00B6508D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="00240040" w:rsidRPr="00B6508D">
              <w:rPr>
                <w:rFonts w:ascii="ＭＳ 明朝" w:hAnsi="ＭＳ 明朝"/>
                <w:sz w:val="20"/>
                <w:szCs w:val="20"/>
              </w:rPr>
              <w:t>1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%］</w:t>
            </w:r>
          </w:p>
          <w:p w14:paraId="43A74958" w14:textId="77777777" w:rsidR="001B089D" w:rsidRPr="00B6508D" w:rsidRDefault="001B089D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5B5DEF" w14:textId="48EDBDB2" w:rsidR="00290F81" w:rsidRPr="00B6508D" w:rsidRDefault="00290F81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(生徒</w:t>
            </w:r>
            <w:r w:rsidR="001B089D" w:rsidRPr="00B6508D">
              <w:rPr>
                <w:rFonts w:ascii="ＭＳ 明朝" w:hAnsi="ＭＳ 明朝" w:hint="eastAsia"/>
                <w:sz w:val="20"/>
                <w:szCs w:val="20"/>
              </w:rPr>
              <w:t>自己診断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｢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自分で計画を立て、家庭で学習する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時間｣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240040" w:rsidRPr="00B6508D">
              <w:rPr>
                <w:rFonts w:ascii="ＭＳ 明朝" w:hAnsi="ＭＳ 明朝"/>
                <w:sz w:val="20"/>
                <w:szCs w:val="20"/>
              </w:rPr>
              <w:t>8</w:t>
            </w:r>
            <w:r w:rsidRPr="00B6508D">
              <w:rPr>
                <w:rFonts w:ascii="ＭＳ 明朝" w:hAnsi="ＭＳ 明朝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以上[</w:t>
            </w:r>
            <w:r w:rsidRPr="00B6508D">
              <w:rPr>
                <w:rFonts w:ascii="ＭＳ 明朝" w:hAnsi="ＭＳ 明朝"/>
                <w:sz w:val="20"/>
                <w:szCs w:val="20"/>
              </w:rPr>
              <w:t>7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B6508D">
              <w:rPr>
                <w:rFonts w:ascii="ＭＳ 明朝" w:hAnsi="ＭＳ 明朝"/>
                <w:sz w:val="20"/>
                <w:szCs w:val="20"/>
              </w:rPr>
              <w:t>%]</w:t>
            </w:r>
          </w:p>
          <w:p w14:paraId="19C03A30" w14:textId="77777777" w:rsidR="00290F81" w:rsidRPr="00B6508D" w:rsidRDefault="00290F81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DADE46E" w14:textId="39AB9352" w:rsidR="00290F81" w:rsidRPr="00B6508D" w:rsidRDefault="001B089D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３)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(生徒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自己診断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授業に関する満足度「教え方の工夫・授業がよくわかる」</w:t>
            </w:r>
            <w:r w:rsidR="00290F81" w:rsidRPr="00B6508D">
              <w:rPr>
                <w:rFonts w:ascii="ＭＳ 明朝" w:hAnsi="ＭＳ 明朝"/>
                <w:sz w:val="20"/>
                <w:szCs w:val="20"/>
              </w:rPr>
              <w:t>9</w:t>
            </w:r>
            <w:r w:rsidR="00240040" w:rsidRPr="00B6508D">
              <w:rPr>
                <w:rFonts w:ascii="ＭＳ 明朝" w:hAnsi="ＭＳ 明朝"/>
                <w:sz w:val="20"/>
                <w:szCs w:val="20"/>
              </w:rPr>
              <w:t>0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％維持［</w:t>
            </w:r>
            <w:r w:rsidR="00290F81" w:rsidRPr="00B6508D">
              <w:rPr>
                <w:rFonts w:ascii="ＭＳ 明朝" w:hAnsi="ＭＳ 明朝"/>
                <w:sz w:val="20"/>
                <w:szCs w:val="20"/>
              </w:rPr>
              <w:t>9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="00290F81"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％］</w:t>
            </w:r>
          </w:p>
          <w:p w14:paraId="23212DD9" w14:textId="77777777" w:rsidR="00290F81" w:rsidRPr="00B6508D" w:rsidRDefault="00290F81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4BF21A7" w14:textId="3336AC3C" w:rsidR="002B73A5" w:rsidRPr="00B6508D" w:rsidRDefault="001B089D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４)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授業アンケート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｢授業に集中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している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｣90%以上維持[93.6%]</w:t>
            </w:r>
          </w:p>
          <w:p w14:paraId="79AA50BC" w14:textId="382A6A2E" w:rsidR="00290F81" w:rsidRPr="00B6508D" w:rsidRDefault="001B089D" w:rsidP="002B73A5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(教職員自己診断)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｢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各教科で学習指導計画や評価を十分に議論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｣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B6508D">
              <w:rPr>
                <w:rFonts w:ascii="ＭＳ 明朝" w:hAnsi="ＭＳ 明朝"/>
                <w:sz w:val="20"/>
                <w:szCs w:val="20"/>
              </w:rPr>
              <w:t>0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%以上［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79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B6508D">
              <w:rPr>
                <w:rFonts w:ascii="ＭＳ 明朝" w:hAnsi="ＭＳ 明朝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  <w:p w14:paraId="41DD8E7F" w14:textId="77777777" w:rsidR="008B1A58" w:rsidRPr="00B6508D" w:rsidRDefault="008B1A58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2AAD11E" w14:textId="49C2665B" w:rsidR="00290F81" w:rsidRPr="00B6508D" w:rsidRDefault="00290F81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(５)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生徒自己診断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)｢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講習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補習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｣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="00240040" w:rsidRPr="00B6508D">
              <w:rPr>
                <w:rFonts w:ascii="ＭＳ 明朝" w:hAnsi="ＭＳ 明朝"/>
                <w:sz w:val="20"/>
                <w:szCs w:val="20"/>
              </w:rPr>
              <w:t>5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%以上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維持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［9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B6508D">
              <w:rPr>
                <w:rFonts w:ascii="ＭＳ 明朝" w:hAnsi="ＭＳ 明朝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  <w:p w14:paraId="4ABCE7C1" w14:textId="77777777" w:rsidR="002B73A5" w:rsidRPr="00B6508D" w:rsidRDefault="002B73A5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7DEF02B" w14:textId="77777777" w:rsidR="000B3216" w:rsidRPr="00B6508D" w:rsidRDefault="000B3216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49D823E" w14:textId="4BF1C69E" w:rsidR="00290F81" w:rsidRPr="00B6508D" w:rsidRDefault="00290F81" w:rsidP="002B73A5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(６)</w:t>
            </w:r>
            <w:r w:rsidR="001B089D" w:rsidRPr="00B6508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大学入学共通テストの全国平均に対する得点率1</w:t>
            </w:r>
            <w:r w:rsidR="00270272" w:rsidRPr="00B6508D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％アップ［</w:t>
            </w:r>
            <w:r w:rsidR="00270272" w:rsidRPr="00B6508D"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="002B73A5" w:rsidRPr="00B6508D">
              <w:rPr>
                <w:rFonts w:ascii="ＭＳ 明朝" w:hAnsi="ＭＳ 明朝" w:hint="eastAsia"/>
                <w:sz w:val="20"/>
                <w:szCs w:val="20"/>
              </w:rPr>
              <w:t>%］</w:t>
            </w:r>
          </w:p>
          <w:p w14:paraId="49C6EFE5" w14:textId="78228B14" w:rsidR="00FE274D" w:rsidRPr="00B6508D" w:rsidRDefault="00FE274D" w:rsidP="002B73A5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93EDD" w:rsidRPr="00B6508D">
              <w:rPr>
                <w:rFonts w:ascii="ＭＳ 明朝" w:hAnsi="ＭＳ 明朝" w:hint="eastAsia"/>
                <w:sz w:val="20"/>
                <w:szCs w:val="20"/>
              </w:rPr>
              <w:t>国公立大</w:t>
            </w:r>
            <w:r w:rsidR="00D2312E" w:rsidRPr="00B6508D">
              <w:rPr>
                <w:rFonts w:ascii="ＭＳ 明朝" w:hAnsi="ＭＳ 明朝" w:hint="eastAsia"/>
                <w:sz w:val="20"/>
                <w:szCs w:val="20"/>
              </w:rPr>
              <w:t>合格</w:t>
            </w:r>
            <w:r w:rsidR="00593EDD" w:rsidRPr="00B6508D">
              <w:rPr>
                <w:rFonts w:ascii="ＭＳ 明朝" w:hAnsi="ＭＳ 明朝" w:hint="eastAsia"/>
                <w:sz w:val="20"/>
                <w:szCs w:val="20"/>
              </w:rPr>
              <w:t>率の向上[</w:t>
            </w:r>
            <w:r w:rsidR="00531A4B" w:rsidRPr="00B6508D">
              <w:rPr>
                <w:rFonts w:ascii="ＭＳ 明朝" w:hAnsi="ＭＳ 明朝" w:hint="eastAsia"/>
                <w:sz w:val="20"/>
                <w:szCs w:val="20"/>
              </w:rPr>
              <w:t>23.5%</w:t>
            </w:r>
            <w:r w:rsidR="00593EDD" w:rsidRPr="00B6508D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237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79BEBD" w14:textId="77777777" w:rsidR="008B1A58" w:rsidRPr="00B6508D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6974288" w14:textId="77777777" w:rsidR="008B1A58" w:rsidRPr="00B6508D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3E04E92" w14:textId="77777777" w:rsidR="008B1A58" w:rsidRPr="00B6508D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F3317D8" w14:textId="77777777" w:rsidR="008B1A58" w:rsidRPr="00B6508D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FEDF51D" w14:textId="4BD91523" w:rsidR="00D135F1" w:rsidRPr="00B6508D" w:rsidRDefault="00D135F1" w:rsidP="008B1A5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90F81" w:rsidRPr="00B6508D" w14:paraId="7C63BEEE" w14:textId="77777777" w:rsidTr="00290F81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6D1D98" w14:textId="3D1D7358" w:rsidR="00290F81" w:rsidRPr="00B6508D" w:rsidRDefault="00290F81" w:rsidP="00CC552C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lastRenderedPageBreak/>
              <w:t>２</w:t>
            </w:r>
          </w:p>
          <w:p w14:paraId="7E91612F" w14:textId="77777777" w:rsidR="00C87CC0" w:rsidRPr="00B6508D" w:rsidRDefault="00C87CC0" w:rsidP="00CC552C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</w:p>
          <w:p w14:paraId="4F151E85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夢</w:t>
            </w:r>
          </w:p>
          <w:p w14:paraId="7840A709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と</w:t>
            </w:r>
          </w:p>
          <w:p w14:paraId="6354F27D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志</w:t>
            </w:r>
          </w:p>
          <w:p w14:paraId="4CE786BE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を</w:t>
            </w:r>
          </w:p>
          <w:p w14:paraId="6928FEFD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持</w:t>
            </w:r>
          </w:p>
          <w:p w14:paraId="5DAC0C20" w14:textId="0441D2E1" w:rsidR="00290F81" w:rsidRPr="00B6508D" w:rsidRDefault="004E04C3" w:rsidP="00270272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つ</w:t>
            </w:r>
          </w:p>
          <w:p w14:paraId="21FD1A7A" w14:textId="77777777" w:rsidR="004E04C3" w:rsidRPr="00B6508D" w:rsidRDefault="004E04C3" w:rsidP="006538F8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豊</w:t>
            </w:r>
          </w:p>
          <w:p w14:paraId="00C23AFA" w14:textId="77777777" w:rsidR="004E04C3" w:rsidRPr="00B6508D" w:rsidRDefault="004E04C3" w:rsidP="006538F8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か</w:t>
            </w:r>
          </w:p>
          <w:p w14:paraId="2EE8236D" w14:textId="77777777" w:rsidR="004E04C3" w:rsidRPr="00B6508D" w:rsidRDefault="004E04C3" w:rsidP="006538F8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な</w:t>
            </w:r>
          </w:p>
          <w:p w14:paraId="1AC3DFC5" w14:textId="77777777" w:rsidR="004E04C3" w:rsidRPr="00B6508D" w:rsidRDefault="004E04C3" w:rsidP="006538F8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人</w:t>
            </w:r>
          </w:p>
          <w:p w14:paraId="40C38716" w14:textId="77777777" w:rsidR="004E04C3" w:rsidRPr="00B6508D" w:rsidRDefault="004E04C3" w:rsidP="006538F8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間</w:t>
            </w:r>
          </w:p>
          <w:p w14:paraId="6902A9BF" w14:textId="77777777" w:rsidR="00C87CC0" w:rsidRPr="00B6508D" w:rsidRDefault="00C87CC0" w:rsidP="00CC552C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力</w:t>
            </w:r>
          </w:p>
          <w:p w14:paraId="633EAD8C" w14:textId="10D57BFF" w:rsidR="00CC552C" w:rsidRPr="00B6508D" w:rsidRDefault="00C87CC0" w:rsidP="00CC552C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の</w:t>
            </w:r>
          </w:p>
          <w:p w14:paraId="4641FF5D" w14:textId="77777777" w:rsidR="00CC552C" w:rsidRPr="00B6508D" w:rsidRDefault="00CC552C" w:rsidP="00CC552C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育</w:t>
            </w:r>
          </w:p>
          <w:p w14:paraId="5979B03D" w14:textId="7694D1D0" w:rsidR="00290F81" w:rsidRPr="00B6508D" w:rsidRDefault="00CC552C" w:rsidP="00CC552C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B6508D">
              <w:rPr>
                <w:rFonts w:ascii="ＭＳ 明朝" w:hAnsi="ＭＳ 明朝" w:hint="eastAsia"/>
                <w:spacing w:val="-20"/>
                <w:sz w:val="24"/>
              </w:rPr>
              <w:t>成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124914" w14:textId="448785B4" w:rsidR="00290F81" w:rsidRPr="00B6508D" w:rsidRDefault="004E04C3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３年間のキャリア教育計画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進路指導の改善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進路ガイダンス機能の向上</w:t>
            </w:r>
          </w:p>
          <w:p w14:paraId="141FA09D" w14:textId="77777777" w:rsidR="004E04C3" w:rsidRPr="00B6508D" w:rsidRDefault="004E04C3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DB972DF" w14:textId="77777777" w:rsidR="000B3216" w:rsidRPr="00B6508D" w:rsidRDefault="000B3216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68A4F92" w14:textId="05CEE8C3" w:rsidR="00290F81" w:rsidRPr="00B6508D" w:rsidRDefault="004E04C3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(２)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自立心や主体的に行動する力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の育成</w:t>
            </w:r>
          </w:p>
          <w:p w14:paraId="1893F612" w14:textId="77777777" w:rsidR="00147E9B" w:rsidRPr="00B6508D" w:rsidRDefault="00147E9B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D078104" w14:textId="77777777" w:rsidR="006169E8" w:rsidRPr="00B6508D" w:rsidRDefault="006169E8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183B099" w14:textId="77777777" w:rsidR="008F1FC2" w:rsidRPr="00B6508D" w:rsidRDefault="008F1FC2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8603474" w14:textId="6F20D264" w:rsidR="005979A5" w:rsidRPr="00B6508D" w:rsidRDefault="004E04C3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豊かな心や人権尊重の精神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グローバル社会に対応できる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生徒</w:t>
            </w:r>
            <w:r w:rsidR="005979A5" w:rsidRPr="00B6508D">
              <w:rPr>
                <w:rFonts w:ascii="ＭＳ 明朝" w:hAnsi="ＭＳ 明朝" w:hint="eastAsia"/>
                <w:sz w:val="20"/>
                <w:szCs w:val="20"/>
              </w:rPr>
              <w:t>の育成</w:t>
            </w:r>
          </w:p>
          <w:p w14:paraId="6BBB2048" w14:textId="3430665F" w:rsidR="00290F81" w:rsidRPr="00B6508D" w:rsidRDefault="004E04C3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A14848" w:rsidRPr="00B6508D">
              <w:rPr>
                <w:rFonts w:ascii="ＭＳ 明朝" w:hAnsi="ＭＳ 明朝" w:hint="eastAsia"/>
                <w:sz w:val="20"/>
                <w:szCs w:val="20"/>
              </w:rPr>
              <w:t>生徒のコミュニケーション能力の育成</w:t>
            </w:r>
          </w:p>
          <w:p w14:paraId="46794464" w14:textId="77777777" w:rsidR="008B1A58" w:rsidRPr="00B6508D" w:rsidRDefault="008B1A58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707F3A3" w14:textId="77777777" w:rsidR="00C42424" w:rsidRPr="00B6508D" w:rsidRDefault="00C42424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4D262CB" w14:textId="6F3A6FB7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(５)</w:t>
            </w:r>
            <w:r w:rsidR="00A14848" w:rsidRPr="00B6508D">
              <w:rPr>
                <w:rFonts w:ascii="ＭＳ 明朝" w:hAnsi="ＭＳ 明朝" w:hint="eastAsia"/>
                <w:sz w:val="20"/>
                <w:szCs w:val="20"/>
              </w:rPr>
              <w:t>人間力の向上</w:t>
            </w:r>
          </w:p>
          <w:p w14:paraId="410621AA" w14:textId="77777777" w:rsidR="00147E9B" w:rsidRPr="00B6508D" w:rsidRDefault="00147E9B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2F853AC" w14:textId="77777777" w:rsidR="008B1A58" w:rsidRPr="00B6508D" w:rsidRDefault="008B1A58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3AFC292" w14:textId="77777777" w:rsidR="008B1A58" w:rsidRPr="00B6508D" w:rsidRDefault="008B1A58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2875E13" w14:textId="77777777" w:rsidR="008B1A58" w:rsidRPr="00B6508D" w:rsidRDefault="008B1A58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07138BF" w14:textId="30584FCC" w:rsidR="00290F81" w:rsidRPr="00B6508D" w:rsidRDefault="008B1A58" w:rsidP="008B1A5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(６)文化的･芸術的活動や読書活動の推進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FFB511" w14:textId="6E848869" w:rsidR="00290F81" w:rsidRPr="00B6508D" w:rsidRDefault="00290F81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(１)基本的な生活習慣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や規律(</w:t>
            </w:r>
            <w:r w:rsidR="00C87A08" w:rsidRPr="00B6508D">
              <w:rPr>
                <w:rFonts w:ascii="ＭＳ 明朝" w:hAnsi="ＭＳ 明朝" w:hint="eastAsia"/>
                <w:sz w:val="20"/>
                <w:szCs w:val="20"/>
              </w:rPr>
              <w:t>挨拶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C87A08" w:rsidRPr="00B6508D">
              <w:rPr>
                <w:rFonts w:ascii="ＭＳ 明朝" w:hAnsi="ＭＳ 明朝" w:hint="eastAsia"/>
                <w:sz w:val="20"/>
                <w:szCs w:val="20"/>
              </w:rPr>
              <w:t>時間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C87A08" w:rsidRPr="00B6508D">
              <w:rPr>
                <w:rFonts w:ascii="ＭＳ 明朝" w:hAnsi="ＭＳ 明朝" w:hint="eastAsia"/>
                <w:sz w:val="20"/>
                <w:szCs w:val="20"/>
              </w:rPr>
              <w:t>清掃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C87A08" w:rsidRPr="00B6508D">
              <w:rPr>
                <w:rFonts w:ascii="ＭＳ 明朝" w:hAnsi="ＭＳ 明朝" w:hint="eastAsia"/>
                <w:sz w:val="20"/>
                <w:szCs w:val="20"/>
              </w:rPr>
              <w:t>感謝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C87A08" w:rsidRPr="00B6508D">
              <w:rPr>
                <w:rFonts w:ascii="ＭＳ 明朝" w:hAnsi="ＭＳ 明朝" w:hint="eastAsia"/>
                <w:sz w:val="20"/>
                <w:szCs w:val="20"/>
              </w:rPr>
              <w:t>貢献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C87A08" w:rsidRPr="00B6508D">
              <w:rPr>
                <w:rFonts w:ascii="ＭＳ 明朝" w:hAnsi="ＭＳ 明朝" w:hint="eastAsia"/>
                <w:sz w:val="20"/>
                <w:szCs w:val="20"/>
              </w:rPr>
              <w:t>が進路実現に繋がるよう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全職員で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生徒を支援す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る。</w:t>
            </w:r>
          </w:p>
          <w:p w14:paraId="60D1EF91" w14:textId="0B5609D5" w:rsidR="00290F81" w:rsidRPr="00B6508D" w:rsidRDefault="00290F81" w:rsidP="00FB7913">
            <w:pPr>
              <w:spacing w:line="240" w:lineRule="exact"/>
              <w:ind w:leftChars="150" w:left="31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総合的な探究の時間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を核に学年･分掌を横断した主体的</w:t>
            </w:r>
            <w:r w:rsidR="004F6A94" w:rsidRPr="00B6508D">
              <w:rPr>
                <w:rFonts w:ascii="ＭＳ 明朝" w:hAnsi="ＭＳ 明朝" w:hint="eastAsia"/>
                <w:sz w:val="20"/>
                <w:szCs w:val="20"/>
              </w:rPr>
              <w:t>な</w:t>
            </w:r>
            <w:r w:rsidR="008F1FC2" w:rsidRPr="00B6508D">
              <w:rPr>
                <w:rFonts w:ascii="ＭＳ 明朝" w:hAnsi="ＭＳ 明朝" w:hint="eastAsia"/>
                <w:sz w:val="20"/>
                <w:szCs w:val="20"/>
              </w:rPr>
              <w:t>学び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を実施し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、将来の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生き方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選択に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繋がる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キャリア教育を進める。</w:t>
            </w:r>
          </w:p>
          <w:p w14:paraId="70E075D3" w14:textId="77777777" w:rsidR="00290F81" w:rsidRPr="00B6508D" w:rsidRDefault="00290F81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E150BEC" w14:textId="764DAA2C" w:rsidR="00290F81" w:rsidRPr="00B6508D" w:rsidRDefault="00290F81" w:rsidP="00FB7913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(２)</w:t>
            </w:r>
            <w:r w:rsidR="008F1FC2" w:rsidRPr="00B6508D">
              <w:rPr>
                <w:rFonts w:ascii="ＭＳ 明朝" w:hAnsi="ＭＳ 明朝" w:hint="eastAsia"/>
                <w:sz w:val="20"/>
                <w:szCs w:val="20"/>
              </w:rPr>
              <w:t>生徒会が中心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に全日制と定時制の連携を図るとともに、</w:t>
            </w:r>
            <w:r w:rsidR="008F1FC2" w:rsidRPr="00B6508D">
              <w:rPr>
                <w:rFonts w:ascii="ＭＳ 明朝" w:hAnsi="ＭＳ 明朝" w:hint="eastAsia"/>
                <w:sz w:val="20"/>
                <w:szCs w:val="20"/>
              </w:rPr>
              <w:t>制服着用の見直しや学校行事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8F1FC2" w:rsidRPr="00B6508D">
              <w:rPr>
                <w:rFonts w:ascii="ＭＳ 明朝" w:hAnsi="ＭＳ 明朝" w:hint="eastAsia"/>
                <w:sz w:val="20"/>
                <w:szCs w:val="20"/>
              </w:rPr>
              <w:t>活性化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を進める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387748B5" w14:textId="3020C20B" w:rsidR="00290F81" w:rsidRPr="00B6508D" w:rsidRDefault="00290F81" w:rsidP="00290F81">
            <w:pPr>
              <w:spacing w:line="240" w:lineRule="exact"/>
              <w:ind w:leftChars="150" w:left="31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近隣の小中学校や地域との連携</w:t>
            </w:r>
            <w:r w:rsidR="00857C45" w:rsidRPr="00B6508D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する。</w:t>
            </w:r>
          </w:p>
          <w:p w14:paraId="532D17DA" w14:textId="0A3EBF47" w:rsidR="00290F81" w:rsidRPr="00B6508D" w:rsidRDefault="00290F81" w:rsidP="00290F81">
            <w:pPr>
              <w:spacing w:line="240" w:lineRule="exact"/>
              <w:ind w:leftChars="150" w:left="31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部活動を通じたリーダーの育成を</w:t>
            </w:r>
            <w:r w:rsidR="00857C45" w:rsidRPr="00B6508D">
              <w:rPr>
                <w:rFonts w:ascii="ＭＳ 明朝" w:hAnsi="ＭＳ 明朝" w:hint="eastAsia"/>
                <w:sz w:val="20"/>
                <w:szCs w:val="20"/>
              </w:rPr>
              <w:t>進める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7EB75F6E" w14:textId="77777777" w:rsidR="00290F81" w:rsidRPr="00B6508D" w:rsidRDefault="00290F81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20385FA" w14:textId="47567F83" w:rsidR="00290F81" w:rsidRPr="00B6508D" w:rsidRDefault="00290F81" w:rsidP="008F1FC2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(３)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３年間</w:t>
            </w:r>
            <w:r w:rsidR="008F1FC2" w:rsidRPr="00B6508D">
              <w:rPr>
                <w:rFonts w:ascii="ＭＳ 明朝" w:hAnsi="ＭＳ 明朝" w:hint="eastAsia"/>
                <w:sz w:val="20"/>
                <w:szCs w:val="20"/>
              </w:rPr>
              <w:t>を通じた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人権教育の構築と</w:t>
            </w:r>
            <w:r w:rsidR="00FB7913" w:rsidRPr="00B6508D">
              <w:rPr>
                <w:rFonts w:ascii="ＭＳ 明朝" w:hAnsi="ＭＳ 明朝" w:hint="eastAsia"/>
                <w:sz w:val="20"/>
                <w:szCs w:val="20"/>
              </w:rPr>
              <w:t>全ての教育活動にユニバーサルな視点を取り入れるとともに、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組織的な国際交流活動を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充実</w:t>
            </w:r>
            <w:r w:rsidR="008F1FC2" w:rsidRPr="00B6508D">
              <w:rPr>
                <w:rFonts w:ascii="ＭＳ 明朝" w:hAnsi="ＭＳ 明朝" w:hint="eastAsia"/>
                <w:sz w:val="20"/>
                <w:szCs w:val="20"/>
              </w:rPr>
              <w:t>させる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795FA7B0" w14:textId="77777777" w:rsidR="00290F81" w:rsidRPr="00B6508D" w:rsidRDefault="00290F81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DD6BE3D" w14:textId="77777777" w:rsidR="00857C45" w:rsidRPr="00B6508D" w:rsidRDefault="00857C45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5B104FE" w14:textId="05A7FC78" w:rsidR="00290F81" w:rsidRPr="00B6508D" w:rsidRDefault="00290F81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(４)</w:t>
            </w:r>
            <w:r w:rsidR="00857C45" w:rsidRPr="00B6508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E09DC" w:rsidRPr="00B6508D">
              <w:rPr>
                <w:rFonts w:ascii="ＭＳ 明朝" w:hAnsi="ＭＳ 明朝" w:hint="eastAsia"/>
                <w:sz w:val="20"/>
                <w:szCs w:val="20"/>
              </w:rPr>
              <w:t>人</w:t>
            </w:r>
            <w:r w:rsidR="00910DF6" w:rsidRPr="00B6508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E09DC" w:rsidRPr="00B6508D">
              <w:rPr>
                <w:rFonts w:ascii="ＭＳ 明朝" w:hAnsi="ＭＳ 明朝" w:hint="eastAsia"/>
                <w:sz w:val="20"/>
                <w:szCs w:val="20"/>
              </w:rPr>
              <w:t>台端末等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を活用し</w:t>
            </w:r>
            <w:r w:rsidR="00857C45" w:rsidRPr="00B6508D">
              <w:rPr>
                <w:rFonts w:ascii="ＭＳ 明朝" w:hAnsi="ＭＳ 明朝" w:hint="eastAsia"/>
                <w:sz w:val="20"/>
                <w:szCs w:val="20"/>
              </w:rPr>
              <w:t>た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プレゼンや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生徒の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発表の機会を</w:t>
            </w:r>
            <w:r w:rsidR="00857C45" w:rsidRPr="00B6508D">
              <w:rPr>
                <w:rFonts w:ascii="ＭＳ 明朝" w:hAnsi="ＭＳ 明朝" w:hint="eastAsia"/>
                <w:sz w:val="20"/>
                <w:szCs w:val="20"/>
              </w:rPr>
              <w:t>設定する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1008BB2" w14:textId="77777777" w:rsidR="008B1A58" w:rsidRPr="00B6508D" w:rsidRDefault="008B1A58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81C25D2" w14:textId="77777777" w:rsidR="00C42424" w:rsidRPr="00B6508D" w:rsidRDefault="00C42424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831098A" w14:textId="77777777" w:rsidR="00462F2C" w:rsidRPr="00B6508D" w:rsidRDefault="00462F2C" w:rsidP="00462F2C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89F1500" w14:textId="6FFFEFD1" w:rsidR="00290F81" w:rsidRPr="00B6508D" w:rsidRDefault="00290F81" w:rsidP="00290F81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(５)授業や部活動を通してコンテスト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への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参加を積極的に呼び掛け、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参加の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機会を設定する。</w:t>
            </w:r>
          </w:p>
          <w:p w14:paraId="19F58FD2" w14:textId="318B82A6" w:rsidR="00290F81" w:rsidRPr="00B6508D" w:rsidRDefault="00290F81" w:rsidP="00290F81">
            <w:pPr>
              <w:spacing w:line="240" w:lineRule="exact"/>
              <w:ind w:leftChars="150" w:left="31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寝屋川市や福祉施設など外部との連携交流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推進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する。</w:t>
            </w:r>
          </w:p>
          <w:p w14:paraId="7C9B3790" w14:textId="77777777" w:rsidR="00290F81" w:rsidRPr="00B6508D" w:rsidRDefault="00290F81" w:rsidP="008B1A58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29ADC04" w14:textId="7EF841A6" w:rsidR="00290F81" w:rsidRPr="00B6508D" w:rsidRDefault="00C42424" w:rsidP="00462F2C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２年生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;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芸術鑑賞３年生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;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文楽鑑賞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をはじめ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、読書マラソンや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図書館活動を充実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させる。</w:t>
            </w:r>
          </w:p>
        </w:tc>
        <w:tc>
          <w:tcPr>
            <w:tcW w:w="5138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D6D913" w14:textId="4779E47E" w:rsidR="00CC552C" w:rsidRPr="00B6508D" w:rsidRDefault="00290F81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(１)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年間遅刻回数</w:t>
            </w:r>
            <w:r w:rsidR="00CC552C" w:rsidRPr="00B6508D">
              <w:rPr>
                <w:rFonts w:ascii="ＭＳ 明朝" w:hAnsi="ＭＳ 明朝"/>
                <w:sz w:val="20"/>
                <w:szCs w:val="20"/>
              </w:rPr>
              <w:t>1500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件未満をめざす［</w:t>
            </w:r>
            <w:r w:rsidR="00F30ADE" w:rsidRPr="00B6508D">
              <w:rPr>
                <w:rFonts w:ascii="ＭＳ 明朝" w:hAnsi="ＭＳ 明朝" w:hint="eastAsia"/>
                <w:sz w:val="20"/>
                <w:szCs w:val="20"/>
              </w:rPr>
              <w:t>1437</w:t>
            </w:r>
            <w:r w:rsidR="00CC552C" w:rsidRPr="00B6508D">
              <w:rPr>
                <w:rFonts w:ascii="ＭＳ 明朝" w:hAnsi="ＭＳ 明朝" w:hint="eastAsia"/>
                <w:sz w:val="20"/>
                <w:szCs w:val="20"/>
              </w:rPr>
              <w:t>件］</w:t>
            </w:r>
          </w:p>
          <w:p w14:paraId="4FA108D2" w14:textId="77777777" w:rsidR="000B3216" w:rsidRPr="00B6508D" w:rsidRDefault="000B3216" w:rsidP="0039708D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(生徒自己診断)｢自分のスケジュールを管理、学校行事･部活動･学習を両立｣75%以上維持[75</w:t>
            </w:r>
            <w:r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5%</w:t>
            </w:r>
            <w:r w:rsidRPr="00B6508D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0F921F8D" w14:textId="5833031F" w:rsidR="00290F81" w:rsidRPr="00B6508D" w:rsidRDefault="00CC552C" w:rsidP="00CC552C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生徒自己診断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)｢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進路選択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相談する機会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｣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="00240040" w:rsidRPr="00B6508D">
              <w:rPr>
                <w:rFonts w:ascii="ＭＳ 明朝" w:hAnsi="ＭＳ 明朝"/>
                <w:sz w:val="20"/>
                <w:szCs w:val="20"/>
              </w:rPr>
              <w:t>5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%以上維持［9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240040"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%］</w:t>
            </w:r>
          </w:p>
          <w:p w14:paraId="3A446BA5" w14:textId="491E9974" w:rsidR="00290F81" w:rsidRPr="00B6508D" w:rsidRDefault="00290F81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6508D">
              <w:rPr>
                <w:rFonts w:ascii="ＭＳ 明朝" w:hAnsi="ＭＳ 明朝"/>
                <w:sz w:val="20"/>
                <w:szCs w:val="20"/>
              </w:rPr>
              <w:t xml:space="preserve">   </w:t>
            </w:r>
          </w:p>
          <w:p w14:paraId="71ED9048" w14:textId="77777777" w:rsidR="000B3216" w:rsidRPr="00B6508D" w:rsidRDefault="000B3216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FFE7C36" w14:textId="5BBEDB25" w:rsidR="008F1FC2" w:rsidRPr="00B6508D" w:rsidRDefault="00290F81" w:rsidP="008F1FC2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(２)</w:t>
            </w:r>
            <w:r w:rsidR="008F1FC2" w:rsidRPr="00B6508D">
              <w:rPr>
                <w:rFonts w:ascii="ＭＳ 明朝" w:hAnsi="ＭＳ 明朝" w:hint="eastAsia"/>
                <w:sz w:val="20"/>
                <w:szCs w:val="20"/>
              </w:rPr>
              <w:t>(生徒自己診断)｢学校行事に積極的で楽しく参加｣95%以上維持［96.2</w:t>
            </w:r>
            <w:r w:rsidR="008F1FC2" w:rsidRPr="00B6508D">
              <w:rPr>
                <w:rFonts w:ascii="ＭＳ 明朝" w:hAnsi="ＭＳ 明朝"/>
                <w:sz w:val="20"/>
                <w:szCs w:val="20"/>
              </w:rPr>
              <w:t>%</w:t>
            </w:r>
            <w:r w:rsidR="008F1FC2" w:rsidRPr="00B6508D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  <w:p w14:paraId="39C269D8" w14:textId="00EFF54B" w:rsidR="006169E8" w:rsidRPr="00B6508D" w:rsidRDefault="006169E8" w:rsidP="008F1FC2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小中連携事業の実施</w:t>
            </w:r>
          </w:p>
          <w:p w14:paraId="60FC8690" w14:textId="0B67F347" w:rsidR="00290F81" w:rsidRPr="00B6508D" w:rsidRDefault="006169E8" w:rsidP="006169E8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(生徒自己診断)｢部活動</w:t>
            </w:r>
            <w:r w:rsidR="000B3216" w:rsidRPr="00B6508D">
              <w:rPr>
                <w:rFonts w:ascii="ＭＳ 明朝" w:hAnsi="ＭＳ 明朝" w:hint="eastAsia"/>
                <w:sz w:val="20"/>
                <w:szCs w:val="20"/>
              </w:rPr>
              <w:t>で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人として成長｣90%以上維持［94.1%］</w:t>
            </w:r>
          </w:p>
          <w:p w14:paraId="243B1D66" w14:textId="77777777" w:rsidR="00290F81" w:rsidRPr="00B6508D" w:rsidRDefault="00290F81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AE39FD5" w14:textId="0BA873E6" w:rsidR="00290F81" w:rsidRPr="00B6508D" w:rsidRDefault="00290F81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(３)(生徒</w:t>
            </w:r>
            <w:r w:rsidR="006169E8" w:rsidRPr="00B6508D">
              <w:rPr>
                <w:rFonts w:ascii="ＭＳ 明朝" w:hAnsi="ＭＳ 明朝" w:hint="eastAsia"/>
                <w:sz w:val="20"/>
                <w:szCs w:val="20"/>
              </w:rPr>
              <w:t>自己診断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6169E8" w:rsidRPr="00B6508D">
              <w:rPr>
                <w:rFonts w:ascii="ＭＳ 明朝" w:hAnsi="ＭＳ 明朝" w:hint="eastAsia"/>
                <w:sz w:val="20"/>
                <w:szCs w:val="20"/>
              </w:rPr>
              <w:t>｢人権教育｣</w:t>
            </w:r>
            <w:r w:rsidR="00694D29" w:rsidRPr="00B6508D">
              <w:rPr>
                <w:rFonts w:ascii="ＭＳ 明朝" w:hAnsi="ＭＳ 明朝"/>
                <w:sz w:val="20"/>
                <w:szCs w:val="20"/>
              </w:rPr>
              <w:t>9</w:t>
            </w:r>
            <w:r w:rsidR="006169E8" w:rsidRPr="00B6508D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%</w:t>
            </w:r>
            <w:r w:rsidR="00694D29" w:rsidRPr="00B6508D"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6169E8" w:rsidRPr="00B6508D">
              <w:rPr>
                <w:rFonts w:ascii="ＭＳ 明朝" w:hAnsi="ＭＳ 明朝" w:hint="eastAsia"/>
                <w:sz w:val="20"/>
                <w:szCs w:val="20"/>
              </w:rPr>
              <w:t>維持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="00694D29" w:rsidRPr="00B6508D">
              <w:rPr>
                <w:rFonts w:ascii="ＭＳ 明朝" w:hAnsi="ＭＳ 明朝"/>
                <w:sz w:val="20"/>
                <w:szCs w:val="20"/>
              </w:rPr>
              <w:t>9</w:t>
            </w:r>
            <w:r w:rsidR="006169E8" w:rsidRPr="00B6508D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694D29"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="006169E8" w:rsidRPr="00B6508D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％］</w:t>
            </w:r>
          </w:p>
          <w:p w14:paraId="5710FC47" w14:textId="442A5F07" w:rsidR="00290F81" w:rsidRPr="00B6508D" w:rsidRDefault="00290F81" w:rsidP="006169E8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6169E8" w:rsidRPr="00B650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海外研修を含めた国際交流活動の実施　</w:t>
            </w:r>
          </w:p>
          <w:p w14:paraId="41AB0E6D" w14:textId="0622D40F" w:rsidR="00290F81" w:rsidRPr="00B6508D" w:rsidRDefault="00290F81" w:rsidP="00290F81">
            <w:pPr>
              <w:spacing w:line="240" w:lineRule="exact"/>
              <w:ind w:leftChars="100" w:left="210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参加者</w:t>
            </w:r>
            <w:r w:rsidR="006169E8" w:rsidRPr="00B6508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満足度</w:t>
            </w:r>
            <w:r w:rsidR="00694D29" w:rsidRPr="00B6508D">
              <w:rPr>
                <w:rFonts w:ascii="ＭＳ 明朝" w:hAnsi="ＭＳ 明朝"/>
                <w:sz w:val="20"/>
                <w:szCs w:val="20"/>
              </w:rPr>
              <w:t>9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0%以上</w:t>
            </w:r>
            <w:r w:rsidR="006169E8" w:rsidRPr="00B6508D">
              <w:rPr>
                <w:rFonts w:ascii="ＭＳ 明朝" w:hAnsi="ＭＳ 明朝" w:hint="eastAsia"/>
                <w:sz w:val="20"/>
                <w:szCs w:val="20"/>
              </w:rPr>
              <w:t>維持［豪州96.5％］</w:t>
            </w:r>
          </w:p>
          <w:p w14:paraId="5A55553F" w14:textId="77777777" w:rsidR="00290F81" w:rsidRPr="00B6508D" w:rsidRDefault="00290F81" w:rsidP="00290F81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328BCEF" w14:textId="77777777" w:rsidR="00857C45" w:rsidRPr="00B6508D" w:rsidRDefault="00857C45" w:rsidP="00290F81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BB4A319" w14:textId="346C0DDB" w:rsidR="00290F81" w:rsidRPr="00B6508D" w:rsidRDefault="00290F81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(４)探究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学習･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人権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学習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及び英語スピーチコンテスト等の実施　</w:t>
            </w:r>
          </w:p>
          <w:p w14:paraId="457CEBA7" w14:textId="63C2C807" w:rsidR="00402F41" w:rsidRPr="00B6508D" w:rsidRDefault="00402F41" w:rsidP="00402F41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(生徒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自己診断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｢考えをまとめ発表する機会｣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B6508D">
              <w:rPr>
                <w:rFonts w:ascii="ＭＳ 明朝" w:hAnsi="ＭＳ 明朝"/>
                <w:sz w:val="20"/>
                <w:szCs w:val="20"/>
              </w:rPr>
              <w:t>0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%以上維持［9</w:t>
            </w:r>
            <w:r w:rsidR="00857C45" w:rsidRPr="00B6508D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857C45" w:rsidRPr="00B6508D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B6508D">
              <w:rPr>
                <w:rFonts w:ascii="ＭＳ 明朝" w:hAnsi="ＭＳ 明朝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  <w:p w14:paraId="0BC3581C" w14:textId="77777777" w:rsidR="00290F81" w:rsidRPr="00B6508D" w:rsidRDefault="00290F81" w:rsidP="00290F81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5A2998" w14:textId="6142137D" w:rsidR="00290F81" w:rsidRPr="00B6508D" w:rsidRDefault="00290F81" w:rsidP="00C42424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(５)外部のコンテスト等への参加促進</w:t>
            </w:r>
          </w:p>
          <w:p w14:paraId="56FA6490" w14:textId="55342D2D" w:rsidR="00290F81" w:rsidRPr="00B6508D" w:rsidRDefault="00290F81" w:rsidP="00290F81">
            <w:pPr>
              <w:spacing w:line="240" w:lineRule="exact"/>
              <w:ind w:leftChars="150" w:left="315"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寝屋川市との様々な連携</w:t>
            </w:r>
            <w:r w:rsidR="00857C45" w:rsidRPr="00B6508D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55676F" w:rsidRPr="00B6508D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55676F" w:rsidRPr="00B6508D">
              <w:rPr>
                <w:rFonts w:ascii="ＭＳ 明朝" w:hAnsi="ＭＳ 明朝" w:hint="eastAsia"/>
                <w:sz w:val="20"/>
                <w:szCs w:val="20"/>
              </w:rPr>
              <w:t>団体以上</w:t>
            </w:r>
            <w:r w:rsidR="00857C45" w:rsidRPr="00B6508D">
              <w:rPr>
                <w:rFonts w:ascii="ＭＳ 明朝" w:hAnsi="ＭＳ 明朝" w:hint="eastAsia"/>
                <w:sz w:val="20"/>
                <w:szCs w:val="20"/>
              </w:rPr>
              <w:t>実施</w:t>
            </w:r>
          </w:p>
          <w:p w14:paraId="5EF0D8EE" w14:textId="6ECB2D40" w:rsidR="00290F81" w:rsidRPr="00B6508D" w:rsidRDefault="0055676F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[２団体]</w:t>
            </w:r>
          </w:p>
          <w:p w14:paraId="58BEFC86" w14:textId="77777777" w:rsidR="00290F81" w:rsidRPr="00B6508D" w:rsidRDefault="00290F81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BFC4239" w14:textId="77777777" w:rsidR="00C42424" w:rsidRPr="00B6508D" w:rsidRDefault="00C42424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819F16C" w14:textId="42B1D9F9" w:rsidR="00290F81" w:rsidRPr="00B6508D" w:rsidRDefault="00290F81" w:rsidP="00531A4B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(６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全員対象の読書コンクール</w:t>
            </w:r>
            <w:r w:rsidR="008B1A58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531A4B" w:rsidRPr="00B6508D">
              <w:rPr>
                <w:rFonts w:ascii="ＭＳ 明朝" w:hAnsi="ＭＳ 明朝" w:hint="eastAsia"/>
                <w:sz w:val="20"/>
                <w:szCs w:val="20"/>
              </w:rPr>
              <w:t>読書ページに応じた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読書マラソンの実施</w:t>
            </w:r>
          </w:p>
          <w:p w14:paraId="29F75D1F" w14:textId="47FF9E75" w:rsidR="00AA19E0" w:rsidRPr="00B6508D" w:rsidRDefault="00AA19E0" w:rsidP="008B1A58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7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7D6E53" w14:textId="77777777" w:rsidR="008B1A58" w:rsidRPr="00B6508D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553F4A7" w14:textId="77777777" w:rsidR="008B1A58" w:rsidRPr="00B6508D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4D6625D" w14:textId="77777777" w:rsidR="008B1A58" w:rsidRPr="00B6508D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F20F5D9" w14:textId="77777777" w:rsidR="008B1A58" w:rsidRPr="00B6508D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1BC35AC" w14:textId="6BB06504" w:rsidR="00C419BE" w:rsidRPr="00B6508D" w:rsidRDefault="00C419BE" w:rsidP="008B1A5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90F81" w:rsidRPr="00E50B6C" w14:paraId="21A58CC8" w14:textId="77777777" w:rsidTr="00290F81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05F4F9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３</w:t>
            </w:r>
          </w:p>
          <w:p w14:paraId="1793F1E4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21B36E01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学</w:t>
            </w:r>
          </w:p>
          <w:p w14:paraId="7B8FDC59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校</w:t>
            </w:r>
          </w:p>
          <w:p w14:paraId="5905472E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力</w:t>
            </w:r>
          </w:p>
          <w:p w14:paraId="3A888B80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の</w:t>
            </w:r>
          </w:p>
          <w:p w14:paraId="235C7489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パ</w:t>
            </w:r>
          </w:p>
          <w:p w14:paraId="2CEF66BD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ワ</w:t>
            </w:r>
          </w:p>
          <w:p w14:paraId="7745389F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｜</w:t>
            </w:r>
          </w:p>
          <w:p w14:paraId="359A3568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ア</w:t>
            </w:r>
          </w:p>
          <w:p w14:paraId="77FFA42E" w14:textId="7777777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ッ</w:t>
            </w:r>
          </w:p>
          <w:p w14:paraId="19A09A30" w14:textId="254A6AE7" w:rsidR="00290F81" w:rsidRPr="00B6508D" w:rsidRDefault="00290F81" w:rsidP="00290F81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4"/>
              </w:rPr>
              <w:t>プ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2672B3" w14:textId="60E807AC" w:rsidR="009733B8" w:rsidRPr="00B6508D" w:rsidRDefault="00184551" w:rsidP="00147E9B">
            <w:pPr>
              <w:pStyle w:val="aa"/>
              <w:numPr>
                <w:ilvl w:val="0"/>
                <w:numId w:val="17"/>
              </w:numPr>
              <w:spacing w:line="24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RPDCAサイクル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の推進</w:t>
            </w:r>
          </w:p>
          <w:p w14:paraId="08E5A246" w14:textId="77777777" w:rsidR="00147E9B" w:rsidRPr="00B6508D" w:rsidRDefault="00147E9B" w:rsidP="00147E9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DA82BB" w14:textId="77777777" w:rsidR="00C42424" w:rsidRPr="00B6508D" w:rsidRDefault="00C42424" w:rsidP="00147E9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76784FA" w14:textId="77777777" w:rsidR="00B942D6" w:rsidRPr="00B6508D" w:rsidRDefault="00B942D6" w:rsidP="00147E9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B58AC77" w14:textId="77777777" w:rsidR="00B942D6" w:rsidRPr="00B6508D" w:rsidRDefault="00B942D6" w:rsidP="00147E9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75F9C90" w14:textId="77777777" w:rsidR="00B942D6" w:rsidRPr="00B6508D" w:rsidRDefault="00B942D6" w:rsidP="00147E9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CE398DE" w14:textId="77777777" w:rsidR="00C42424" w:rsidRPr="00B6508D" w:rsidRDefault="00C42424" w:rsidP="00147E9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98483A6" w14:textId="02EB75C8" w:rsidR="00985A74" w:rsidRPr="00B6508D" w:rsidRDefault="00147E9B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(２)</w:t>
            </w:r>
            <w:r w:rsidR="00177CD2" w:rsidRPr="00B6508D">
              <w:rPr>
                <w:rFonts w:ascii="ＭＳ 明朝" w:hAnsi="ＭＳ 明朝" w:hint="eastAsia"/>
                <w:sz w:val="20"/>
                <w:szCs w:val="20"/>
              </w:rPr>
              <w:t>教員力のさらなる向上</w:t>
            </w:r>
          </w:p>
          <w:p w14:paraId="3B1ADA5D" w14:textId="77777777" w:rsidR="00147E9B" w:rsidRPr="00B6508D" w:rsidRDefault="00147E9B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E70AE30" w14:textId="77777777" w:rsidR="00B942D6" w:rsidRPr="00B6508D" w:rsidRDefault="00B942D6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D080B01" w14:textId="77777777" w:rsidR="00B942D6" w:rsidRPr="00B6508D" w:rsidRDefault="00B942D6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0A43887" w14:textId="77777777" w:rsidR="00B942D6" w:rsidRPr="00B6508D" w:rsidRDefault="00B942D6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26B6FF4" w14:textId="77777777" w:rsidR="00147E9B" w:rsidRPr="00B6508D" w:rsidRDefault="009733B8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(３)</w:t>
            </w:r>
            <w:r w:rsidR="00985A74" w:rsidRPr="00B6508D">
              <w:rPr>
                <w:rFonts w:ascii="ＭＳ 明朝" w:hAnsi="ＭＳ 明朝" w:hint="eastAsia"/>
                <w:sz w:val="20"/>
                <w:szCs w:val="20"/>
              </w:rPr>
              <w:t>安心安全で魅力ある学校づくり</w:t>
            </w:r>
          </w:p>
          <w:p w14:paraId="273C3482" w14:textId="0A11D644" w:rsidR="009733B8" w:rsidRPr="00B6508D" w:rsidRDefault="009733B8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45098D7" w14:textId="77777777" w:rsidR="00B942D6" w:rsidRPr="00B6508D" w:rsidRDefault="00B942D6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FE74788" w14:textId="77777777" w:rsidR="00B942D6" w:rsidRPr="00B6508D" w:rsidRDefault="00B942D6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BB72848" w14:textId="0AC07B1B" w:rsidR="009733B8" w:rsidRPr="00B6508D" w:rsidRDefault="009733B8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(４)</w:t>
            </w:r>
            <w:r w:rsidR="00985A74" w:rsidRPr="00B6508D">
              <w:rPr>
                <w:rFonts w:ascii="ＭＳ 明朝" w:hAnsi="ＭＳ 明朝" w:hint="eastAsia"/>
                <w:sz w:val="20"/>
                <w:szCs w:val="20"/>
              </w:rPr>
              <w:t>継続的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な</w:t>
            </w:r>
            <w:r w:rsidR="00985A74" w:rsidRPr="00B6508D">
              <w:rPr>
                <w:rFonts w:ascii="ＭＳ 明朝" w:hAnsi="ＭＳ 明朝" w:hint="eastAsia"/>
                <w:sz w:val="20"/>
                <w:szCs w:val="20"/>
              </w:rPr>
              <w:t>生徒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985A74" w:rsidRPr="00B6508D">
              <w:rPr>
                <w:rFonts w:ascii="ＭＳ 明朝" w:hAnsi="ＭＳ 明朝" w:hint="eastAsia"/>
                <w:sz w:val="20"/>
                <w:szCs w:val="20"/>
              </w:rPr>
              <w:t>保護者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985A74" w:rsidRPr="00B6508D">
              <w:rPr>
                <w:rFonts w:ascii="ＭＳ 明朝" w:hAnsi="ＭＳ 明朝" w:hint="eastAsia"/>
                <w:sz w:val="20"/>
                <w:szCs w:val="20"/>
              </w:rPr>
              <w:t>中学生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985A74" w:rsidRPr="00B6508D">
              <w:rPr>
                <w:rFonts w:ascii="ＭＳ 明朝" w:hAnsi="ＭＳ 明朝" w:hint="eastAsia"/>
                <w:sz w:val="20"/>
                <w:szCs w:val="20"/>
              </w:rPr>
              <w:t>地域等へ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985A74" w:rsidRPr="00B6508D">
              <w:rPr>
                <w:rFonts w:ascii="ＭＳ 明朝" w:hAnsi="ＭＳ 明朝" w:hint="eastAsia"/>
                <w:sz w:val="20"/>
                <w:szCs w:val="20"/>
              </w:rPr>
              <w:t>発信</w:t>
            </w:r>
          </w:p>
          <w:p w14:paraId="3C404629" w14:textId="77777777" w:rsidR="00147E9B" w:rsidRPr="00B6508D" w:rsidRDefault="00147E9B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C4EA8EE" w14:textId="77777777" w:rsidR="000E707F" w:rsidRPr="00B6508D" w:rsidRDefault="000E707F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DE8E5AB" w14:textId="77777777" w:rsidR="00462F2C" w:rsidRPr="00B6508D" w:rsidRDefault="00462F2C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DE841DA" w14:textId="762F4C59" w:rsidR="00985A74" w:rsidRPr="00B6508D" w:rsidRDefault="009733B8" w:rsidP="009733B8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(５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985A74" w:rsidRPr="00B6508D">
              <w:rPr>
                <w:rFonts w:ascii="ＭＳ 明朝" w:hAnsi="ＭＳ 明朝" w:hint="eastAsia"/>
                <w:sz w:val="20"/>
                <w:szCs w:val="20"/>
              </w:rPr>
              <w:t>「働き方改革」</w:t>
            </w:r>
            <w:r w:rsidR="00147E9B" w:rsidRPr="00B6508D">
              <w:rPr>
                <w:rFonts w:ascii="ＭＳ 明朝" w:hAnsi="ＭＳ 明朝" w:hint="eastAsia"/>
                <w:sz w:val="20"/>
                <w:szCs w:val="20"/>
              </w:rPr>
              <w:t>の推進</w:t>
            </w:r>
          </w:p>
          <w:p w14:paraId="46213A24" w14:textId="77777777" w:rsidR="00147E9B" w:rsidRPr="00B6508D" w:rsidRDefault="00147E9B" w:rsidP="00DD6A5A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CFAA197" w14:textId="77777777" w:rsidR="002F618B" w:rsidRPr="00B6508D" w:rsidRDefault="002F618B" w:rsidP="00DD6A5A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1140387" w14:textId="77777777" w:rsidR="00593EDD" w:rsidRPr="00B6508D" w:rsidRDefault="00593EDD" w:rsidP="00DD6A5A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CC85B3E" w14:textId="77777777" w:rsidR="00593EDD" w:rsidRPr="00B6508D" w:rsidRDefault="00593EDD" w:rsidP="00DD6A5A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7937383" w14:textId="14ECF06E" w:rsidR="009733B8" w:rsidRPr="00B6508D" w:rsidRDefault="009733B8" w:rsidP="00DD6A5A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(６)</w:t>
            </w:r>
            <w:r w:rsidR="00296D4E" w:rsidRPr="00B6508D">
              <w:rPr>
                <w:rFonts w:ascii="ＭＳ 明朝" w:hAnsi="ＭＳ 明朝" w:hint="eastAsia"/>
                <w:sz w:val="20"/>
                <w:szCs w:val="20"/>
              </w:rPr>
              <w:t>校舎改築</w:t>
            </w:r>
            <w:r w:rsidR="002F618B" w:rsidRPr="00B6508D">
              <w:rPr>
                <w:rFonts w:ascii="ＭＳ 明朝" w:hAnsi="ＭＳ 明朝" w:hint="eastAsia"/>
                <w:sz w:val="20"/>
                <w:szCs w:val="20"/>
              </w:rPr>
              <w:t>の進行管理及び</w:t>
            </w:r>
            <w:r w:rsidR="00296D4E" w:rsidRPr="00B6508D">
              <w:rPr>
                <w:rFonts w:ascii="ＭＳ 明朝" w:hAnsi="ＭＳ 明朝" w:hint="eastAsia"/>
                <w:sz w:val="20"/>
                <w:szCs w:val="20"/>
              </w:rPr>
              <w:t>、将来のモデルとなる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DX</w:t>
            </w:r>
            <w:r w:rsidR="009805E7" w:rsidRPr="00B6508D">
              <w:rPr>
                <w:rFonts w:ascii="ＭＳ 明朝" w:hAnsi="ＭＳ 明朝" w:hint="eastAsia"/>
                <w:sz w:val="20"/>
                <w:szCs w:val="20"/>
              </w:rPr>
              <w:t>ハイ</w:t>
            </w:r>
            <w:r w:rsidR="002F618B" w:rsidRPr="00B6508D">
              <w:rPr>
                <w:rFonts w:ascii="ＭＳ 明朝" w:hAnsi="ＭＳ 明朝" w:hint="eastAsia"/>
                <w:sz w:val="20"/>
                <w:szCs w:val="20"/>
              </w:rPr>
              <w:t>スクール事業の推進</w:t>
            </w:r>
          </w:p>
          <w:p w14:paraId="054BEBFC" w14:textId="519FDCFA" w:rsidR="00290F81" w:rsidRPr="00B6508D" w:rsidRDefault="00290F81" w:rsidP="009733B8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8DE215" w14:textId="6EA58EEF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(１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="00C42424" w:rsidRPr="00B6508D">
              <w:rPr>
                <w:rFonts w:ascii="ＭＳ 明朝" w:hAnsi="ＭＳ 明朝" w:hint="eastAsia"/>
                <w:sz w:val="20"/>
                <w:szCs w:val="20"/>
              </w:rPr>
              <w:t>学校の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魅力化を図る</w:t>
            </w:r>
            <w:r w:rsidR="00C42424" w:rsidRPr="00B6508D">
              <w:rPr>
                <w:rFonts w:ascii="ＭＳ 明朝" w:hAnsi="ＭＳ 明朝" w:hint="eastAsia"/>
                <w:sz w:val="20"/>
                <w:szCs w:val="20"/>
              </w:rPr>
              <w:t>ため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、学校の課題を洗い出すとともに</w:t>
            </w:r>
            <w:r w:rsidR="00C42424" w:rsidRPr="00B6508D">
              <w:rPr>
                <w:rFonts w:ascii="ＭＳ 明朝" w:hAnsi="ＭＳ 明朝" w:hint="eastAsia"/>
                <w:sz w:val="20"/>
                <w:szCs w:val="20"/>
              </w:rPr>
              <w:t>学校教育自己診断、学校運営協議会の意見等を学校運営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C42424" w:rsidRPr="00B6508D">
              <w:rPr>
                <w:rFonts w:ascii="ＭＳ 明朝" w:hAnsi="ＭＳ 明朝" w:hint="eastAsia"/>
                <w:sz w:val="20"/>
                <w:szCs w:val="20"/>
              </w:rPr>
              <w:t>改善に反映させ、学校組織を活性化させ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る。</w:t>
            </w:r>
          </w:p>
          <w:p w14:paraId="5F02C4D1" w14:textId="36679949" w:rsidR="00C42424" w:rsidRPr="00B6508D" w:rsidRDefault="00B942D6" w:rsidP="00B942D6">
            <w:pPr>
              <w:spacing w:line="24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各学年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分掌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委員会の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｢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総括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｣をもとに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、個人だけでなく、組織(分掌・学年等)目標を立て取組み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を改善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する。</w:t>
            </w:r>
          </w:p>
          <w:p w14:paraId="0DC4FF9A" w14:textId="77777777" w:rsidR="00B942D6" w:rsidRPr="00B6508D" w:rsidRDefault="00B942D6" w:rsidP="00B942D6">
            <w:pPr>
              <w:spacing w:line="24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</w:p>
          <w:p w14:paraId="1FCB4C61" w14:textId="328F5E6D" w:rsidR="00B942D6" w:rsidRPr="00B6508D" w:rsidRDefault="00290F81" w:rsidP="00B942D6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="00B942D6" w:rsidRPr="00B6508D">
              <w:rPr>
                <w:rFonts w:ascii="ＭＳ 明朝" w:hAnsi="ＭＳ 明朝" w:hint="eastAsia"/>
                <w:sz w:val="20"/>
                <w:szCs w:val="20"/>
              </w:rPr>
              <w:t>ミドルリーダーや経験年数の少ない教員の育成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をもとに</w:t>
            </w:r>
            <w:r w:rsidR="00B942D6" w:rsidRPr="00B6508D">
              <w:rPr>
                <w:rFonts w:ascii="ＭＳ 明朝" w:hAnsi="ＭＳ 明朝" w:hint="eastAsia"/>
                <w:sz w:val="20"/>
                <w:szCs w:val="20"/>
              </w:rPr>
              <w:t>学び続ける集団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づくり</w:t>
            </w:r>
            <w:r w:rsidR="00B942D6" w:rsidRPr="00B6508D">
              <w:rPr>
                <w:rFonts w:ascii="ＭＳ 明朝" w:hAnsi="ＭＳ 明朝" w:hint="eastAsia"/>
                <w:sz w:val="20"/>
                <w:szCs w:val="20"/>
              </w:rPr>
              <w:t>を行う。</w:t>
            </w:r>
          </w:p>
          <w:p w14:paraId="553DF93B" w14:textId="77777777" w:rsidR="00B942D6" w:rsidRPr="00B6508D" w:rsidRDefault="00B942D6" w:rsidP="00B942D6">
            <w:pPr>
              <w:spacing w:line="24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府教育センターの研修や、大学と連携した研修、校内研修により継続的な教員の資質向上を図る。</w:t>
            </w:r>
          </w:p>
          <w:p w14:paraId="3A4BAD55" w14:textId="77777777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63A7199" w14:textId="77777777" w:rsidR="00462F2C" w:rsidRPr="00B6508D" w:rsidRDefault="00290F81" w:rsidP="00B942D6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="008424EE" w:rsidRPr="00B6508D">
              <w:rPr>
                <w:rFonts w:ascii="ＭＳ 明朝" w:hAnsi="ＭＳ 明朝" w:hint="eastAsia"/>
                <w:sz w:val="20"/>
                <w:szCs w:val="20"/>
              </w:rPr>
              <w:t>教育相談に係る理解を深め共通理解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を進める</w:t>
            </w:r>
            <w:r w:rsidR="008424EE" w:rsidRPr="00B6508D">
              <w:rPr>
                <w:rFonts w:ascii="ＭＳ 明朝" w:hAnsi="ＭＳ 明朝" w:hint="eastAsia"/>
                <w:sz w:val="20"/>
                <w:szCs w:val="20"/>
              </w:rPr>
              <w:t>ため、ケース会議や教員研修を実施する。</w:t>
            </w:r>
          </w:p>
          <w:p w14:paraId="07612EA7" w14:textId="718B409B" w:rsidR="00290F81" w:rsidRPr="00B6508D" w:rsidRDefault="008424EE" w:rsidP="00462F2C">
            <w:pPr>
              <w:spacing w:line="24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予想される自然災害等に備え、防災に関するLHRを計画し、生徒の防災意識を高める。</w:t>
            </w:r>
          </w:p>
          <w:p w14:paraId="36476E1F" w14:textId="77777777" w:rsidR="00290F81" w:rsidRPr="00B6508D" w:rsidRDefault="00290F81" w:rsidP="00290F81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ECE8D88" w14:textId="020C4E00" w:rsidR="00290F81" w:rsidRPr="00B6508D" w:rsidRDefault="00290F81" w:rsidP="000E707F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学校案内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･学校説明会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のリニューアル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保護者向けメールの徹底周知</w:t>
            </w:r>
            <w:r w:rsidR="00BC0E20" w:rsidRPr="00B6508D">
              <w:rPr>
                <w:rFonts w:ascii="ＭＳ 明朝" w:hAnsi="ＭＳ 明朝" w:hint="eastAsia"/>
                <w:sz w:val="20"/>
                <w:szCs w:val="20"/>
              </w:rPr>
              <w:t>を図る。</w:t>
            </w:r>
          </w:p>
          <w:p w14:paraId="1CE47406" w14:textId="70A1B241" w:rsidR="00290F81" w:rsidRPr="00B6508D" w:rsidRDefault="00290F81" w:rsidP="00857C45">
            <w:pPr>
              <w:spacing w:line="24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寝屋川市や地域との連携で生徒の活動を支援する。</w:t>
            </w:r>
          </w:p>
          <w:p w14:paraId="0343C0BB" w14:textId="77777777" w:rsidR="00290F81" w:rsidRPr="00B6508D" w:rsidRDefault="00290F81" w:rsidP="00290F81">
            <w:pPr>
              <w:spacing w:line="24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</w:p>
          <w:p w14:paraId="0A6C284A" w14:textId="77777777" w:rsidR="00462F2C" w:rsidRPr="00B6508D" w:rsidRDefault="00462F2C" w:rsidP="00290F81">
            <w:pPr>
              <w:spacing w:line="24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</w:p>
          <w:p w14:paraId="59458266" w14:textId="1569D4FF" w:rsidR="00290F81" w:rsidRPr="00B6508D" w:rsidRDefault="000E707F" w:rsidP="000E707F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/>
                <w:sz w:val="20"/>
                <w:szCs w:val="20"/>
              </w:rPr>
              <w:t>)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各学年･分掌内における業務の精査及び部活動方針の遵守により、働き方改革を進める。</w:t>
            </w:r>
          </w:p>
          <w:p w14:paraId="6D4A83E9" w14:textId="77777777" w:rsidR="000E707F" w:rsidRPr="00B6508D" w:rsidRDefault="000E707F" w:rsidP="000E70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C91A550" w14:textId="77777777" w:rsidR="002F618B" w:rsidRPr="00B6508D" w:rsidRDefault="002F618B" w:rsidP="000E70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4D3D05" w14:textId="77777777" w:rsidR="00593EDD" w:rsidRPr="00B6508D" w:rsidRDefault="00593EDD" w:rsidP="000E70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C4E154A" w14:textId="77777777" w:rsidR="00593EDD" w:rsidRPr="00B6508D" w:rsidRDefault="00593EDD" w:rsidP="000E70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2541C97" w14:textId="5ADDE387" w:rsidR="002F618B" w:rsidRPr="00B6508D" w:rsidRDefault="000E707F" w:rsidP="002F618B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(６)</w:t>
            </w:r>
            <w:r w:rsidR="002F618B" w:rsidRPr="00B6508D">
              <w:rPr>
                <w:rFonts w:ascii="ＭＳ 明朝" w:hAnsi="ＭＳ 明朝" w:hint="eastAsia"/>
                <w:sz w:val="20"/>
                <w:szCs w:val="20"/>
              </w:rPr>
              <w:t>校舎改築</w:t>
            </w:r>
            <w:r w:rsidR="00C87CC0" w:rsidRPr="00B6508D">
              <w:rPr>
                <w:rFonts w:ascii="ＭＳ 明朝" w:hAnsi="ＭＳ 明朝" w:hint="eastAsia"/>
                <w:sz w:val="20"/>
                <w:szCs w:val="20"/>
              </w:rPr>
              <w:t>･教育設備の充実</w:t>
            </w:r>
            <w:r w:rsidR="00270272" w:rsidRPr="00B6508D">
              <w:rPr>
                <w:rFonts w:ascii="ＭＳ 明朝" w:hAnsi="ＭＳ 明朝" w:hint="eastAsia"/>
                <w:sz w:val="20"/>
                <w:szCs w:val="20"/>
              </w:rPr>
              <w:t>及びトイレ改修</w:t>
            </w:r>
            <w:r w:rsidR="004F6A94" w:rsidRPr="00B6508D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2F618B" w:rsidRPr="00B6508D">
              <w:rPr>
                <w:rFonts w:ascii="ＭＳ 明朝" w:hAnsi="ＭＳ 明朝" w:hint="eastAsia"/>
                <w:sz w:val="20"/>
                <w:szCs w:val="20"/>
              </w:rPr>
              <w:t>について、教育庁･ＰＴＡ･同窓会･地域等</w:t>
            </w:r>
            <w:r w:rsidR="009805E7" w:rsidRPr="00B6508D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="002F618B" w:rsidRPr="00B6508D">
              <w:rPr>
                <w:rFonts w:ascii="ＭＳ 明朝" w:hAnsi="ＭＳ 明朝" w:hint="eastAsia"/>
                <w:sz w:val="20"/>
                <w:szCs w:val="20"/>
              </w:rPr>
              <w:t>連携して進める。</w:t>
            </w:r>
          </w:p>
          <w:p w14:paraId="26C5BC60" w14:textId="137A3807" w:rsidR="000E707F" w:rsidRPr="00B6508D" w:rsidRDefault="0025243C" w:rsidP="002F618B">
            <w:pPr>
              <w:spacing w:line="24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DX</w:t>
            </w:r>
            <w:r w:rsidR="002F618B" w:rsidRPr="00B6508D">
              <w:rPr>
                <w:rFonts w:ascii="ＭＳ 明朝" w:hAnsi="ＭＳ 明朝" w:hint="eastAsia"/>
                <w:sz w:val="20"/>
                <w:szCs w:val="20"/>
              </w:rPr>
              <w:t>ハイスクール指定を受けて</w:t>
            </w:r>
            <w:r w:rsidR="009805E7" w:rsidRPr="00B6508D">
              <w:rPr>
                <w:rFonts w:ascii="ＭＳ 明朝" w:hAnsi="ＭＳ 明朝" w:hint="eastAsia"/>
                <w:sz w:val="20"/>
                <w:szCs w:val="20"/>
              </w:rPr>
              <w:t>、生徒の</w:t>
            </w:r>
            <w:r w:rsidR="00C87CC0" w:rsidRPr="00B6508D">
              <w:rPr>
                <w:rFonts w:ascii="ＭＳ 明朝" w:hAnsi="ＭＳ 明朝" w:hint="eastAsia"/>
                <w:sz w:val="20"/>
                <w:szCs w:val="20"/>
              </w:rPr>
              <w:t>学びの</w:t>
            </w:r>
            <w:r w:rsidR="009805E7" w:rsidRPr="00B6508D">
              <w:rPr>
                <w:rFonts w:ascii="ＭＳ 明朝" w:hAnsi="ＭＳ 明朝" w:hint="eastAsia"/>
                <w:sz w:val="20"/>
                <w:szCs w:val="20"/>
              </w:rPr>
              <w:t>意欲を喚起させる</w:t>
            </w:r>
            <w:r w:rsidR="002F618B" w:rsidRPr="00B6508D">
              <w:rPr>
                <w:rFonts w:ascii="ＭＳ 明朝" w:hAnsi="ＭＳ 明朝" w:hint="eastAsia"/>
                <w:sz w:val="20"/>
                <w:szCs w:val="20"/>
              </w:rPr>
              <w:t>実践的な</w:t>
            </w:r>
            <w:r w:rsidR="00270272" w:rsidRPr="00B6508D">
              <w:rPr>
                <w:rFonts w:ascii="ＭＳ 明朝" w:hAnsi="ＭＳ 明朝" w:hint="eastAsia"/>
                <w:sz w:val="20"/>
                <w:szCs w:val="20"/>
              </w:rPr>
              <w:t>教育を行う</w:t>
            </w:r>
            <w:r w:rsidR="002F618B" w:rsidRPr="00B6508D">
              <w:rPr>
                <w:rFonts w:ascii="ＭＳ 明朝" w:hAnsi="ＭＳ 明朝" w:hint="eastAsia"/>
                <w:sz w:val="20"/>
                <w:szCs w:val="20"/>
              </w:rPr>
              <w:t>とともに、引き続き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調査</w:t>
            </w:r>
            <w:r w:rsidR="002F618B" w:rsidRPr="00B6508D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研究を進める。</w:t>
            </w:r>
          </w:p>
          <w:p w14:paraId="4CA8DD11" w14:textId="38C59B0E" w:rsidR="00DD6A5A" w:rsidRPr="00B6508D" w:rsidRDefault="00DD6A5A" w:rsidP="002F618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38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6089AC" w14:textId="0BF15758" w:rsidR="00290F81" w:rsidRPr="00B6508D" w:rsidRDefault="00290F81" w:rsidP="00165EB8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(１)</w:t>
            </w:r>
            <w:r w:rsidR="00684AD3" w:rsidRPr="00B6508D">
              <w:rPr>
                <w:rFonts w:ascii="ＭＳ 明朝" w:hAnsi="ＭＳ 明朝" w:hint="eastAsia"/>
                <w:sz w:val="20"/>
                <w:szCs w:val="20"/>
              </w:rPr>
              <w:t>(教職員自己診断)課題対応80%以上[79.7%]</w:t>
            </w:r>
          </w:p>
          <w:p w14:paraId="552FCC97" w14:textId="723382DF" w:rsidR="00C42424" w:rsidRPr="00B6508D" w:rsidRDefault="00290F81" w:rsidP="00684AD3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65EB8" w:rsidRPr="00B6508D">
              <w:rPr>
                <w:rFonts w:ascii="ＭＳ 明朝" w:hAnsi="ＭＳ 明朝" w:hint="eastAsia"/>
                <w:sz w:val="20"/>
                <w:szCs w:val="20"/>
              </w:rPr>
              <w:t>(教職員</w:t>
            </w:r>
            <w:r w:rsidR="00C42424" w:rsidRPr="00B6508D">
              <w:rPr>
                <w:rFonts w:ascii="ＭＳ 明朝" w:hAnsi="ＭＳ 明朝" w:hint="eastAsia"/>
                <w:sz w:val="20"/>
                <w:szCs w:val="20"/>
              </w:rPr>
              <w:t>自己</w:t>
            </w:r>
            <w:r w:rsidR="00165EB8" w:rsidRPr="00B6508D">
              <w:rPr>
                <w:rFonts w:ascii="ＭＳ 明朝" w:hAnsi="ＭＳ 明朝" w:hint="eastAsia"/>
                <w:sz w:val="20"/>
                <w:szCs w:val="20"/>
              </w:rPr>
              <w:t>診断)</w:t>
            </w:r>
            <w:r w:rsidR="00165EB8" w:rsidRPr="00B6508D">
              <w:rPr>
                <w:rFonts w:ascii="ＭＳ 明朝" w:hAnsi="ＭＳ 明朝"/>
                <w:sz w:val="20"/>
                <w:szCs w:val="20"/>
              </w:rPr>
              <w:t xml:space="preserve"> RPDCA</w:t>
            </w:r>
            <w:r w:rsidR="00684AD3" w:rsidRPr="00B6508D">
              <w:rPr>
                <w:rFonts w:ascii="ＭＳ 明朝" w:hAnsi="ＭＳ 明朝" w:hint="eastAsia"/>
                <w:sz w:val="20"/>
                <w:szCs w:val="20"/>
              </w:rPr>
              <w:t>サイクルの改善</w:t>
            </w:r>
            <w:r w:rsidR="00B942D6" w:rsidRPr="00B6508D">
              <w:rPr>
                <w:rFonts w:ascii="ＭＳ 明朝" w:hAnsi="ＭＳ 明朝" w:hint="eastAsia"/>
                <w:sz w:val="20"/>
                <w:szCs w:val="20"/>
              </w:rPr>
              <w:t>志向8</w:t>
            </w:r>
            <w:r w:rsidR="00C42424" w:rsidRPr="00B6508D">
              <w:rPr>
                <w:rFonts w:ascii="ＭＳ 明朝" w:hAnsi="ＭＳ 明朝"/>
                <w:sz w:val="20"/>
                <w:szCs w:val="20"/>
              </w:rPr>
              <w:t>0</w:t>
            </w:r>
            <w:r w:rsidR="00C42424" w:rsidRPr="00B6508D">
              <w:rPr>
                <w:rFonts w:ascii="ＭＳ 明朝" w:hAnsi="ＭＳ 明朝" w:hint="eastAsia"/>
                <w:sz w:val="20"/>
                <w:szCs w:val="20"/>
              </w:rPr>
              <w:t>%以上［</w:t>
            </w:r>
            <w:r w:rsidR="00BD3900" w:rsidRPr="00B6508D">
              <w:rPr>
                <w:rFonts w:ascii="ＭＳ 明朝" w:hAnsi="ＭＳ 明朝" w:hint="eastAsia"/>
                <w:sz w:val="20"/>
                <w:szCs w:val="20"/>
              </w:rPr>
              <w:t>79</w:t>
            </w:r>
            <w:r w:rsidR="00C42424" w:rsidRPr="00B6508D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BD3900" w:rsidRPr="00B6508D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C42424" w:rsidRPr="00B6508D">
              <w:rPr>
                <w:rFonts w:ascii="ＭＳ 明朝" w:hAnsi="ＭＳ 明朝" w:hint="eastAsia"/>
                <w:sz w:val="20"/>
                <w:szCs w:val="20"/>
              </w:rPr>
              <w:t>%］</w:t>
            </w:r>
          </w:p>
          <w:p w14:paraId="6442C667" w14:textId="6C9E0F92" w:rsidR="00290F81" w:rsidRPr="00B6508D" w:rsidRDefault="00B942D6" w:rsidP="00B942D6">
            <w:pPr>
              <w:spacing w:line="240" w:lineRule="exact"/>
              <w:ind w:leftChars="100" w:left="210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(教職員自己診断)目標共有</w:t>
            </w:r>
            <w:r w:rsidRPr="00B6508D">
              <w:rPr>
                <w:rFonts w:ascii="ＭＳ 明朝" w:hAnsi="ＭＳ 明朝"/>
                <w:sz w:val="20"/>
                <w:szCs w:val="20"/>
              </w:rPr>
              <w:t>80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%以上維持［8</w:t>
            </w:r>
            <w:r w:rsidRPr="00B6508D">
              <w:rPr>
                <w:rFonts w:ascii="ＭＳ 明朝" w:hAnsi="ＭＳ 明朝"/>
                <w:sz w:val="20"/>
                <w:szCs w:val="20"/>
              </w:rPr>
              <w:t>7.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8%］</w:t>
            </w:r>
          </w:p>
          <w:p w14:paraId="532DE00E" w14:textId="543ED360" w:rsidR="00821006" w:rsidRPr="00B6508D" w:rsidRDefault="00B942D6" w:rsidP="00821006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学校教育自己診断の職員提出率100%</w:t>
            </w:r>
            <w:r w:rsidRPr="00B6508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BD3900" w:rsidRPr="00B6508D">
              <w:rPr>
                <w:rFonts w:ascii="ＭＳ 明朝" w:hAnsi="ＭＳ 明朝" w:hint="eastAsia"/>
                <w:sz w:val="20"/>
                <w:szCs w:val="20"/>
              </w:rPr>
              <w:t>83</w:t>
            </w:r>
            <w:r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="00BD3900" w:rsidRPr="00B6508D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B6508D">
              <w:rPr>
                <w:rFonts w:ascii="ＭＳ 明朝" w:hAnsi="ＭＳ 明朝"/>
                <w:sz w:val="20"/>
                <w:szCs w:val="20"/>
              </w:rPr>
              <w:t>%]</w:t>
            </w:r>
          </w:p>
          <w:p w14:paraId="21F95FF7" w14:textId="73245040" w:rsidR="00821006" w:rsidRPr="00B6508D" w:rsidRDefault="00821006" w:rsidP="00821006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(保護者自己診断)｢学校は保護者の願いや期待に応えようと努力している｣</w:t>
            </w:r>
            <w:r w:rsidRPr="00B6508D">
              <w:rPr>
                <w:rFonts w:ascii="ＭＳ 明朝" w:hAnsi="ＭＳ 明朝"/>
                <w:sz w:val="20"/>
                <w:szCs w:val="20"/>
              </w:rPr>
              <w:t>8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5%以上［84</w:t>
            </w:r>
            <w:r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3%］</w:t>
            </w:r>
          </w:p>
          <w:p w14:paraId="3DCD71AC" w14:textId="76E34944" w:rsidR="00165EB8" w:rsidRPr="00B6508D" w:rsidRDefault="00165EB8" w:rsidP="00B942D6">
            <w:pPr>
              <w:spacing w:line="240" w:lineRule="exact"/>
              <w:ind w:leftChars="100" w:left="210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2A8A7E8" w14:textId="310C287D" w:rsidR="00B942D6" w:rsidRPr="00B6508D" w:rsidRDefault="00290F81" w:rsidP="00B942D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(２)</w:t>
            </w:r>
            <w:r w:rsidR="00B942D6" w:rsidRPr="00B6508D">
              <w:rPr>
                <w:rFonts w:ascii="ＭＳ 明朝" w:hAnsi="ＭＳ 明朝" w:hint="eastAsia"/>
                <w:sz w:val="20"/>
                <w:szCs w:val="20"/>
              </w:rPr>
              <w:t>地域行事や学校説明会への教員の参加</w:t>
            </w:r>
          </w:p>
          <w:p w14:paraId="7B3E49B7" w14:textId="3248DDB7" w:rsidR="00B942D6" w:rsidRPr="00B6508D" w:rsidRDefault="00B942D6" w:rsidP="00B942D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　校内研修を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回実施[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回]</w:t>
            </w:r>
          </w:p>
          <w:p w14:paraId="742E43C7" w14:textId="1F9EFAE7" w:rsidR="00B942D6" w:rsidRPr="00B6508D" w:rsidRDefault="00B942D6" w:rsidP="00165EB8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6E27B2D" w14:textId="3470F61A" w:rsidR="00290F81" w:rsidRPr="00B6508D" w:rsidRDefault="00290F81" w:rsidP="00B942D6">
            <w:pPr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99C4516" w14:textId="77777777" w:rsidR="00290F81" w:rsidRPr="00B6508D" w:rsidRDefault="00290F81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B1351BB" w14:textId="77777777" w:rsidR="00290F81" w:rsidRPr="00B6508D" w:rsidRDefault="00290F81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D730DBA" w14:textId="1C0DDA26" w:rsidR="00290F81" w:rsidRPr="00B6508D" w:rsidRDefault="00290F81" w:rsidP="008424EE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(３)</w:t>
            </w:r>
            <w:r w:rsidR="008424EE" w:rsidRPr="00B6508D">
              <w:rPr>
                <w:rFonts w:ascii="ＭＳ 明朝" w:hAnsi="ＭＳ 明朝" w:hint="eastAsia"/>
                <w:sz w:val="20"/>
                <w:szCs w:val="20"/>
              </w:rPr>
              <w:t>(教職員自己診断)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｢</w:t>
            </w:r>
            <w:r w:rsidR="008424EE" w:rsidRPr="00B6508D">
              <w:rPr>
                <w:rFonts w:ascii="ＭＳ 明朝" w:hAnsi="ＭＳ 明朝" w:hint="eastAsia"/>
                <w:sz w:val="20"/>
                <w:szCs w:val="20"/>
              </w:rPr>
              <w:t>教育相談体制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｣</w:t>
            </w:r>
            <w:r w:rsidR="008424EE" w:rsidRPr="00B6508D">
              <w:rPr>
                <w:rFonts w:ascii="ＭＳ 明朝" w:hAnsi="ＭＳ 明朝"/>
                <w:sz w:val="20"/>
                <w:szCs w:val="20"/>
              </w:rPr>
              <w:t>90%</w:t>
            </w:r>
            <w:r w:rsidR="008424EE" w:rsidRPr="00B6508D">
              <w:rPr>
                <w:rFonts w:ascii="ＭＳ 明朝" w:hAnsi="ＭＳ 明朝" w:hint="eastAsia"/>
                <w:sz w:val="20"/>
                <w:szCs w:val="20"/>
              </w:rPr>
              <w:t>以上維持［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93</w:t>
            </w:r>
            <w:r w:rsidR="008424EE" w:rsidRPr="00B6508D">
              <w:rPr>
                <w:rFonts w:ascii="ＭＳ 明朝" w:hAnsi="ＭＳ 明朝"/>
                <w:sz w:val="20"/>
                <w:szCs w:val="20"/>
              </w:rPr>
              <w:t>.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="008424EE" w:rsidRPr="00B6508D">
              <w:rPr>
                <w:rFonts w:ascii="ＭＳ 明朝" w:hAnsi="ＭＳ 明朝"/>
                <w:sz w:val="20"/>
                <w:szCs w:val="20"/>
              </w:rPr>
              <w:t>%</w:t>
            </w:r>
            <w:r w:rsidR="008424EE" w:rsidRPr="00B6508D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  <w:p w14:paraId="75A321AD" w14:textId="13C420D8" w:rsidR="000E707F" w:rsidRPr="00B6508D" w:rsidRDefault="000E707F" w:rsidP="000E707F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B6508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(生徒自己診断)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｢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教育相談</w:t>
            </w:r>
            <w:r w:rsidR="0039708D" w:rsidRPr="00B6508D">
              <w:rPr>
                <w:rFonts w:ascii="ＭＳ 明朝" w:hAnsi="ＭＳ 明朝" w:hint="eastAsia"/>
                <w:sz w:val="20"/>
                <w:szCs w:val="20"/>
              </w:rPr>
              <w:t>｣</w:t>
            </w:r>
            <w:r w:rsidRPr="00B6508D">
              <w:rPr>
                <w:rFonts w:ascii="ＭＳ 明朝" w:hAnsi="ＭＳ 明朝"/>
                <w:sz w:val="20"/>
                <w:szCs w:val="20"/>
              </w:rPr>
              <w:t>8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8%以上維持［8</w:t>
            </w:r>
            <w:r w:rsidRPr="00B6508D">
              <w:rPr>
                <w:rFonts w:ascii="ＭＳ 明朝" w:hAnsi="ＭＳ 明朝"/>
                <w:sz w:val="20"/>
                <w:szCs w:val="20"/>
              </w:rPr>
              <w:t>8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.0</w:t>
            </w:r>
            <w:r w:rsidRPr="00B6508D">
              <w:rPr>
                <w:rFonts w:ascii="ＭＳ 明朝" w:hAnsi="ＭＳ 明朝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  <w:p w14:paraId="0E4FE75B" w14:textId="356AD500" w:rsidR="000E707F" w:rsidRPr="00B6508D" w:rsidRDefault="000E707F" w:rsidP="000E707F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SNS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を利用しての安否確認の実施［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回］</w:t>
            </w:r>
          </w:p>
          <w:p w14:paraId="704FA0B1" w14:textId="77777777" w:rsidR="00290F81" w:rsidRPr="00B6508D" w:rsidRDefault="00290F81" w:rsidP="00290F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F4E0DE" w14:textId="2973E52F" w:rsidR="00290F81" w:rsidRPr="00B6508D" w:rsidRDefault="00290F81" w:rsidP="000E707F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(４)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ホームページ</w:t>
            </w:r>
            <w:r w:rsidR="004F6A94" w:rsidRPr="00B6508D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における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生徒の活動等に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ついて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更なる充実を図る。</w:t>
            </w:r>
          </w:p>
          <w:p w14:paraId="08E85C5A" w14:textId="77777777" w:rsidR="00462F2C" w:rsidRPr="00B6508D" w:rsidRDefault="00290F81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　寝屋川市や地域と連携した生徒会活動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の実施</w:t>
            </w:r>
          </w:p>
          <w:p w14:paraId="50053BD0" w14:textId="64ACC5D1" w:rsidR="00593EDD" w:rsidRPr="00B6508D" w:rsidRDefault="003B224B" w:rsidP="00821006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(生徒自己診断)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学校行事に積極的に参加している9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％以上維持［9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0E707F" w:rsidRPr="00B6508D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290F81" w:rsidRPr="00B6508D">
              <w:rPr>
                <w:rFonts w:ascii="ＭＳ 明朝" w:hAnsi="ＭＳ 明朝" w:hint="eastAsia"/>
                <w:sz w:val="20"/>
                <w:szCs w:val="20"/>
              </w:rPr>
              <w:t>％］</w:t>
            </w:r>
            <w:r w:rsidR="00462F2C" w:rsidRPr="00B6508D">
              <w:rPr>
                <w:rFonts w:ascii="ＭＳ 明朝" w:hAnsi="ＭＳ 明朝" w:hint="eastAsia"/>
                <w:sz w:val="20"/>
                <w:szCs w:val="20"/>
              </w:rPr>
              <w:t>【再掲】</w:t>
            </w:r>
          </w:p>
          <w:p w14:paraId="1DD3E1D6" w14:textId="77777777" w:rsidR="002F618B" w:rsidRPr="00B6508D" w:rsidRDefault="002F618B" w:rsidP="00290F81">
            <w:pPr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C2F0414" w14:textId="54CA3D2A" w:rsidR="00593EDD" w:rsidRPr="00B6508D" w:rsidRDefault="002F618B" w:rsidP="002F618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/>
                <w:sz w:val="20"/>
                <w:szCs w:val="20"/>
              </w:rPr>
              <w:t>(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５)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AI</w:t>
            </w:r>
            <w:r w:rsidR="00593EDD" w:rsidRPr="00B6508D">
              <w:rPr>
                <w:rFonts w:ascii="ＭＳ 明朝" w:hAnsi="ＭＳ 明朝" w:hint="eastAsia"/>
                <w:sz w:val="20"/>
                <w:szCs w:val="20"/>
              </w:rPr>
              <w:t>を活用した校務削減の検証を実施</w:t>
            </w:r>
          </w:p>
          <w:p w14:paraId="5E505AD5" w14:textId="2A3F7E02" w:rsidR="002F618B" w:rsidRPr="00B6508D" w:rsidRDefault="002F618B" w:rsidP="00593EDD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時間外勤務時間を昨年度比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％減 [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％増]</w:t>
            </w:r>
          </w:p>
          <w:p w14:paraId="64727481" w14:textId="754A8B22" w:rsidR="002F618B" w:rsidRPr="00B6508D" w:rsidRDefault="002F618B" w:rsidP="00C87CC0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時間外勤務月80時間超の教員の数を</w:t>
            </w:r>
            <w:r w:rsidR="00C87CC0" w:rsidRPr="00B6508D"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年度比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/>
                <w:sz w:val="20"/>
                <w:szCs w:val="20"/>
              </w:rPr>
              <w:t>%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減[</w:t>
            </w:r>
            <w:r w:rsidR="0025243C" w:rsidRPr="00B6508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%</w:t>
            </w:r>
            <w:r w:rsidR="003B224B" w:rsidRPr="00B6508D">
              <w:rPr>
                <w:rFonts w:ascii="ＭＳ 明朝" w:hAnsi="ＭＳ 明朝" w:hint="eastAsia"/>
                <w:sz w:val="20"/>
                <w:szCs w:val="20"/>
              </w:rPr>
              <w:t>減</w:t>
            </w:r>
            <w:r w:rsidRPr="00B6508D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2AFEBC37" w14:textId="77777777" w:rsidR="004F6A94" w:rsidRPr="00B6508D" w:rsidRDefault="004F6A94" w:rsidP="004F6A94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CE9305" w14:textId="77777777" w:rsidR="00F53339" w:rsidRPr="00B6508D" w:rsidRDefault="002F618B" w:rsidP="00F53339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(６)先進校等の調査・研究活動、視察等の実施</w:t>
            </w:r>
          </w:p>
          <w:p w14:paraId="07D2FFB8" w14:textId="7E9FEDB2" w:rsidR="004F6A94" w:rsidRPr="00B6508D" w:rsidRDefault="00F53339" w:rsidP="004F6A94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 xml:space="preserve">　　校舎改築計画及びトイレ</w:t>
            </w:r>
            <w:r w:rsidR="004F6A94" w:rsidRPr="00B6508D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B6508D">
              <w:rPr>
                <w:rFonts w:ascii="ＭＳ 明朝" w:hAnsi="ＭＳ 明朝" w:hint="eastAsia"/>
                <w:sz w:val="20"/>
                <w:szCs w:val="20"/>
              </w:rPr>
              <w:t>改修の</w:t>
            </w:r>
            <w:r w:rsidR="004F6A94" w:rsidRPr="00B6508D">
              <w:rPr>
                <w:rFonts w:ascii="ＭＳ 明朝" w:hAnsi="ＭＳ 明朝" w:hint="eastAsia"/>
                <w:sz w:val="20"/>
                <w:szCs w:val="20"/>
              </w:rPr>
              <w:t>推進</w:t>
            </w:r>
          </w:p>
          <w:p w14:paraId="5DFF696F" w14:textId="77777777" w:rsidR="004F6A94" w:rsidRPr="00B6508D" w:rsidRDefault="004F6A94" w:rsidP="004F6A94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高等学校DX加速化推進事業に係る｢データサイエンス入門｣集中講座の実施</w:t>
            </w:r>
          </w:p>
          <w:p w14:paraId="22067DCC" w14:textId="77777777" w:rsidR="004F6A94" w:rsidRDefault="004F6A94" w:rsidP="004F6A94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08D">
              <w:rPr>
                <w:rFonts w:ascii="ＭＳ 明朝" w:hAnsi="ＭＳ 明朝" w:hint="eastAsia"/>
                <w:sz w:val="20"/>
                <w:szCs w:val="20"/>
              </w:rPr>
              <w:t>(生徒自己診断)｢寝屋高生であることを誇りに思う｣強い肯定率50％以上［42.7％］</w:t>
            </w:r>
          </w:p>
          <w:p w14:paraId="44A8ED97" w14:textId="77777777" w:rsidR="004F6A94" w:rsidRDefault="004F6A94" w:rsidP="004F6A9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535A9B3" w14:textId="296BBC57" w:rsidR="002F618B" w:rsidRPr="008F7AB6" w:rsidRDefault="002F618B" w:rsidP="004F6A9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D45B83" w14:textId="77777777" w:rsidR="008B1A58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DC78B54" w14:textId="77777777" w:rsidR="008B1A58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B38EE14" w14:textId="77777777" w:rsidR="008B1A58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24F07B8" w14:textId="77777777" w:rsidR="008B1A58" w:rsidRDefault="008B1A58" w:rsidP="008B1A58">
            <w:pPr>
              <w:spacing w:line="240" w:lineRule="exact"/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6BBE74E" w14:textId="0776A230" w:rsidR="00E26B43" w:rsidRPr="00E25BDC" w:rsidRDefault="00E26B43" w:rsidP="00290F81">
            <w:pPr>
              <w:spacing w:line="300" w:lineRule="exact"/>
            </w:pPr>
          </w:p>
        </w:tc>
      </w:tr>
    </w:tbl>
    <w:p w14:paraId="6716886E" w14:textId="77777777" w:rsidR="0086696C" w:rsidRDefault="0086696C" w:rsidP="006206CE">
      <w:pPr>
        <w:spacing w:line="120" w:lineRule="exact"/>
      </w:pPr>
    </w:p>
    <w:sectPr w:rsidR="0086696C" w:rsidSect="00AB00E6">
      <w:headerReference w:type="default" r:id="rId8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30CF" w14:textId="77777777" w:rsidR="00723031" w:rsidRDefault="00723031">
      <w:r>
        <w:separator/>
      </w:r>
    </w:p>
  </w:endnote>
  <w:endnote w:type="continuationSeparator" w:id="0">
    <w:p w14:paraId="18964CD8" w14:textId="77777777" w:rsidR="00723031" w:rsidRDefault="0072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0533" w14:textId="77777777" w:rsidR="00723031" w:rsidRDefault="00723031">
      <w:r>
        <w:separator/>
      </w:r>
    </w:p>
  </w:footnote>
  <w:footnote w:type="continuationSeparator" w:id="0">
    <w:p w14:paraId="4905709C" w14:textId="77777777" w:rsidR="00723031" w:rsidRDefault="0072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AAAD" w14:textId="32330AA2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533A66">
      <w:rPr>
        <w:rFonts w:ascii="ＭＳ ゴシック" w:eastAsia="ＭＳ ゴシック" w:hAnsi="ＭＳ ゴシック" w:hint="eastAsia"/>
        <w:sz w:val="20"/>
        <w:szCs w:val="20"/>
      </w:rPr>
      <w:t>３０１</w:t>
    </w:r>
  </w:p>
  <w:p w14:paraId="3EB59593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5738035D" w14:textId="25EE08E7" w:rsidR="00132D6F" w:rsidRPr="003A3356" w:rsidRDefault="00132D6F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 w:rsidR="00533A66">
      <w:rPr>
        <w:rFonts w:ascii="ＭＳ 明朝" w:hAnsi="ＭＳ 明朝" w:hint="eastAsia"/>
        <w:b/>
        <w:sz w:val="24"/>
      </w:rPr>
      <w:t>寝屋川高等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57074"/>
    <w:multiLevelType w:val="hybridMultilevel"/>
    <w:tmpl w:val="87D2E250"/>
    <w:lvl w:ilvl="0" w:tplc="B37AC60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16"/>
  </w:num>
  <w:num w:numId="7">
    <w:abstractNumId w:val="13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8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13C0C"/>
    <w:rsid w:val="00014126"/>
    <w:rsid w:val="00014961"/>
    <w:rsid w:val="000156EF"/>
    <w:rsid w:val="00016CC8"/>
    <w:rsid w:val="00031A86"/>
    <w:rsid w:val="000354D4"/>
    <w:rsid w:val="00045480"/>
    <w:rsid w:val="000524AE"/>
    <w:rsid w:val="00061D45"/>
    <w:rsid w:val="000724B0"/>
    <w:rsid w:val="00074AE4"/>
    <w:rsid w:val="00091587"/>
    <w:rsid w:val="0009658C"/>
    <w:rsid w:val="000967CE"/>
    <w:rsid w:val="000A1890"/>
    <w:rsid w:val="000B0C54"/>
    <w:rsid w:val="000B3216"/>
    <w:rsid w:val="000B395F"/>
    <w:rsid w:val="000B7F10"/>
    <w:rsid w:val="000C0CDB"/>
    <w:rsid w:val="000C32D7"/>
    <w:rsid w:val="000C7760"/>
    <w:rsid w:val="000D1B70"/>
    <w:rsid w:val="000D6D76"/>
    <w:rsid w:val="000D7707"/>
    <w:rsid w:val="000D7C02"/>
    <w:rsid w:val="000E1F4D"/>
    <w:rsid w:val="000E5470"/>
    <w:rsid w:val="000E66A1"/>
    <w:rsid w:val="000E6B9D"/>
    <w:rsid w:val="000E707F"/>
    <w:rsid w:val="000F7917"/>
    <w:rsid w:val="000F7B2E"/>
    <w:rsid w:val="00100533"/>
    <w:rsid w:val="00100CC5"/>
    <w:rsid w:val="00103546"/>
    <w:rsid w:val="001112AC"/>
    <w:rsid w:val="00112A5C"/>
    <w:rsid w:val="001218A7"/>
    <w:rsid w:val="00127BB5"/>
    <w:rsid w:val="00132D6F"/>
    <w:rsid w:val="00134824"/>
    <w:rsid w:val="00135CE9"/>
    <w:rsid w:val="00137359"/>
    <w:rsid w:val="00145D50"/>
    <w:rsid w:val="00147E9B"/>
    <w:rsid w:val="001567C4"/>
    <w:rsid w:val="00157860"/>
    <w:rsid w:val="00165EB8"/>
    <w:rsid w:val="00175855"/>
    <w:rsid w:val="00177CD2"/>
    <w:rsid w:val="0018261A"/>
    <w:rsid w:val="00184551"/>
    <w:rsid w:val="00184B1B"/>
    <w:rsid w:val="00192419"/>
    <w:rsid w:val="00193569"/>
    <w:rsid w:val="00195DCF"/>
    <w:rsid w:val="001A4539"/>
    <w:rsid w:val="001B089D"/>
    <w:rsid w:val="001B38EB"/>
    <w:rsid w:val="001C0509"/>
    <w:rsid w:val="001C6B84"/>
    <w:rsid w:val="001C7FE4"/>
    <w:rsid w:val="001D401B"/>
    <w:rsid w:val="001D44D9"/>
    <w:rsid w:val="001D5135"/>
    <w:rsid w:val="001D6CCC"/>
    <w:rsid w:val="001E22E7"/>
    <w:rsid w:val="001E4FDA"/>
    <w:rsid w:val="001F359F"/>
    <w:rsid w:val="001F472F"/>
    <w:rsid w:val="00201A51"/>
    <w:rsid w:val="00201C86"/>
    <w:rsid w:val="002034A6"/>
    <w:rsid w:val="00204A18"/>
    <w:rsid w:val="00210432"/>
    <w:rsid w:val="0021285A"/>
    <w:rsid w:val="0022073E"/>
    <w:rsid w:val="00220AE7"/>
    <w:rsid w:val="00221AA2"/>
    <w:rsid w:val="00224610"/>
    <w:rsid w:val="00224AB0"/>
    <w:rsid w:val="00225A63"/>
    <w:rsid w:val="00225C70"/>
    <w:rsid w:val="00230487"/>
    <w:rsid w:val="00235785"/>
    <w:rsid w:val="00235B86"/>
    <w:rsid w:val="00236F69"/>
    <w:rsid w:val="00240040"/>
    <w:rsid w:val="0024006D"/>
    <w:rsid w:val="002439A4"/>
    <w:rsid w:val="002479D4"/>
    <w:rsid w:val="0025243C"/>
    <w:rsid w:val="00262794"/>
    <w:rsid w:val="00267D3C"/>
    <w:rsid w:val="00270272"/>
    <w:rsid w:val="00271252"/>
    <w:rsid w:val="0027129F"/>
    <w:rsid w:val="00274864"/>
    <w:rsid w:val="00277476"/>
    <w:rsid w:val="00277761"/>
    <w:rsid w:val="00281463"/>
    <w:rsid w:val="00290F81"/>
    <w:rsid w:val="00295EB2"/>
    <w:rsid w:val="00296D4E"/>
    <w:rsid w:val="0029712A"/>
    <w:rsid w:val="002A0AA7"/>
    <w:rsid w:val="002A148E"/>
    <w:rsid w:val="002A5F31"/>
    <w:rsid w:val="002A766F"/>
    <w:rsid w:val="002B0BC8"/>
    <w:rsid w:val="002B3BE1"/>
    <w:rsid w:val="002B690B"/>
    <w:rsid w:val="002B6BA5"/>
    <w:rsid w:val="002B73A5"/>
    <w:rsid w:val="002C1EBF"/>
    <w:rsid w:val="002C40DD"/>
    <w:rsid w:val="002C423D"/>
    <w:rsid w:val="002C585D"/>
    <w:rsid w:val="002C5B74"/>
    <w:rsid w:val="002D2980"/>
    <w:rsid w:val="002F608A"/>
    <w:rsid w:val="002F618B"/>
    <w:rsid w:val="002F62DD"/>
    <w:rsid w:val="002F6E1B"/>
    <w:rsid w:val="00301498"/>
    <w:rsid w:val="00301B59"/>
    <w:rsid w:val="003029E3"/>
    <w:rsid w:val="00302EB2"/>
    <w:rsid w:val="0030555A"/>
    <w:rsid w:val="00305D0E"/>
    <w:rsid w:val="00310645"/>
    <w:rsid w:val="0031492C"/>
    <w:rsid w:val="00324B67"/>
    <w:rsid w:val="00334F83"/>
    <w:rsid w:val="00336089"/>
    <w:rsid w:val="003551CD"/>
    <w:rsid w:val="003601AA"/>
    <w:rsid w:val="00360697"/>
    <w:rsid w:val="00361497"/>
    <w:rsid w:val="0036174C"/>
    <w:rsid w:val="00364F35"/>
    <w:rsid w:val="003730D3"/>
    <w:rsid w:val="0037367C"/>
    <w:rsid w:val="0037506F"/>
    <w:rsid w:val="00384C02"/>
    <w:rsid w:val="00386133"/>
    <w:rsid w:val="00387D41"/>
    <w:rsid w:val="0039708D"/>
    <w:rsid w:val="003A3356"/>
    <w:rsid w:val="003A62E8"/>
    <w:rsid w:val="003A6F45"/>
    <w:rsid w:val="003B224B"/>
    <w:rsid w:val="003B3CC7"/>
    <w:rsid w:val="003C503E"/>
    <w:rsid w:val="003D118E"/>
    <w:rsid w:val="003D1FE5"/>
    <w:rsid w:val="003D288C"/>
    <w:rsid w:val="003D2C9D"/>
    <w:rsid w:val="003D71A7"/>
    <w:rsid w:val="003D7473"/>
    <w:rsid w:val="003E55A0"/>
    <w:rsid w:val="00400648"/>
    <w:rsid w:val="00402F41"/>
    <w:rsid w:val="00407905"/>
    <w:rsid w:val="00414618"/>
    <w:rsid w:val="00416A59"/>
    <w:rsid w:val="00417A49"/>
    <w:rsid w:val="004243CF"/>
    <w:rsid w:val="004245A1"/>
    <w:rsid w:val="00427E0B"/>
    <w:rsid w:val="004312EE"/>
    <w:rsid w:val="004325AC"/>
    <w:rsid w:val="004368AD"/>
    <w:rsid w:val="00436BBA"/>
    <w:rsid w:val="00441743"/>
    <w:rsid w:val="00445E74"/>
    <w:rsid w:val="00454AF4"/>
    <w:rsid w:val="004552E5"/>
    <w:rsid w:val="00460710"/>
    <w:rsid w:val="00460F8E"/>
    <w:rsid w:val="00462F2C"/>
    <w:rsid w:val="004632FA"/>
    <w:rsid w:val="00465B85"/>
    <w:rsid w:val="00467C11"/>
    <w:rsid w:val="004700B2"/>
    <w:rsid w:val="0048087F"/>
    <w:rsid w:val="00480EB4"/>
    <w:rsid w:val="00482152"/>
    <w:rsid w:val="0048489A"/>
    <w:rsid w:val="004930C6"/>
    <w:rsid w:val="004949CC"/>
    <w:rsid w:val="00497ABE"/>
    <w:rsid w:val="004A1605"/>
    <w:rsid w:val="004A7442"/>
    <w:rsid w:val="004A7940"/>
    <w:rsid w:val="004B7AF7"/>
    <w:rsid w:val="004C1B92"/>
    <w:rsid w:val="004C2F46"/>
    <w:rsid w:val="004C5A47"/>
    <w:rsid w:val="004C6D4A"/>
    <w:rsid w:val="004D1BCF"/>
    <w:rsid w:val="004D28A8"/>
    <w:rsid w:val="004D70F9"/>
    <w:rsid w:val="004E04C3"/>
    <w:rsid w:val="004E08FB"/>
    <w:rsid w:val="004E4D5E"/>
    <w:rsid w:val="004F2B87"/>
    <w:rsid w:val="004F3627"/>
    <w:rsid w:val="004F55E6"/>
    <w:rsid w:val="004F6A94"/>
    <w:rsid w:val="00500AF9"/>
    <w:rsid w:val="00502EF2"/>
    <w:rsid w:val="00503003"/>
    <w:rsid w:val="005061AF"/>
    <w:rsid w:val="005117CE"/>
    <w:rsid w:val="0051706C"/>
    <w:rsid w:val="00521C21"/>
    <w:rsid w:val="0052580C"/>
    <w:rsid w:val="005261C4"/>
    <w:rsid w:val="00526530"/>
    <w:rsid w:val="00531A4B"/>
    <w:rsid w:val="00533A66"/>
    <w:rsid w:val="0054712D"/>
    <w:rsid w:val="0055676F"/>
    <w:rsid w:val="00563F71"/>
    <w:rsid w:val="00565B55"/>
    <w:rsid w:val="0057102F"/>
    <w:rsid w:val="00575298"/>
    <w:rsid w:val="00577DE4"/>
    <w:rsid w:val="005846E8"/>
    <w:rsid w:val="00585D6A"/>
    <w:rsid w:val="00586254"/>
    <w:rsid w:val="005875B4"/>
    <w:rsid w:val="00593EDD"/>
    <w:rsid w:val="0059472B"/>
    <w:rsid w:val="005979A5"/>
    <w:rsid w:val="00597E7D"/>
    <w:rsid w:val="00597FBA"/>
    <w:rsid w:val="005A2C72"/>
    <w:rsid w:val="005B0FAD"/>
    <w:rsid w:val="005B66F8"/>
    <w:rsid w:val="005C115A"/>
    <w:rsid w:val="005C2C84"/>
    <w:rsid w:val="005C49B0"/>
    <w:rsid w:val="005D41A3"/>
    <w:rsid w:val="005E1805"/>
    <w:rsid w:val="005E218B"/>
    <w:rsid w:val="005E3C2A"/>
    <w:rsid w:val="005E535C"/>
    <w:rsid w:val="005F2C9F"/>
    <w:rsid w:val="00606705"/>
    <w:rsid w:val="0061051D"/>
    <w:rsid w:val="00611B70"/>
    <w:rsid w:val="00612DCF"/>
    <w:rsid w:val="006169E8"/>
    <w:rsid w:val="006206CE"/>
    <w:rsid w:val="00624A4E"/>
    <w:rsid w:val="00626AE2"/>
    <w:rsid w:val="00630EC1"/>
    <w:rsid w:val="00631815"/>
    <w:rsid w:val="00634F9A"/>
    <w:rsid w:val="00637161"/>
    <w:rsid w:val="00644AE0"/>
    <w:rsid w:val="00647631"/>
    <w:rsid w:val="006478E9"/>
    <w:rsid w:val="0065302E"/>
    <w:rsid w:val="006538F8"/>
    <w:rsid w:val="006567B2"/>
    <w:rsid w:val="00656B78"/>
    <w:rsid w:val="00663113"/>
    <w:rsid w:val="006632F1"/>
    <w:rsid w:val="00682630"/>
    <w:rsid w:val="00684AD3"/>
    <w:rsid w:val="00694D29"/>
    <w:rsid w:val="006971F3"/>
    <w:rsid w:val="006A0EFD"/>
    <w:rsid w:val="006B4E60"/>
    <w:rsid w:val="006B5B51"/>
    <w:rsid w:val="006C220F"/>
    <w:rsid w:val="006C5797"/>
    <w:rsid w:val="006C7FE8"/>
    <w:rsid w:val="006D4F17"/>
    <w:rsid w:val="006D54AE"/>
    <w:rsid w:val="006D5A31"/>
    <w:rsid w:val="006F4599"/>
    <w:rsid w:val="006F5851"/>
    <w:rsid w:val="00701AD6"/>
    <w:rsid w:val="00703386"/>
    <w:rsid w:val="00716182"/>
    <w:rsid w:val="0071748A"/>
    <w:rsid w:val="00717D96"/>
    <w:rsid w:val="00720FA2"/>
    <w:rsid w:val="00723031"/>
    <w:rsid w:val="0072763C"/>
    <w:rsid w:val="00727B59"/>
    <w:rsid w:val="00735E63"/>
    <w:rsid w:val="0074118C"/>
    <w:rsid w:val="00746769"/>
    <w:rsid w:val="007520A2"/>
    <w:rsid w:val="007541E8"/>
    <w:rsid w:val="0075612D"/>
    <w:rsid w:val="007578CC"/>
    <w:rsid w:val="007606A0"/>
    <w:rsid w:val="007746B4"/>
    <w:rsid w:val="00775D41"/>
    <w:rsid w:val="00775EE3"/>
    <w:rsid w:val="007765E0"/>
    <w:rsid w:val="00776878"/>
    <w:rsid w:val="00781F22"/>
    <w:rsid w:val="00786F0E"/>
    <w:rsid w:val="007922A7"/>
    <w:rsid w:val="00792B44"/>
    <w:rsid w:val="00795C88"/>
    <w:rsid w:val="00796024"/>
    <w:rsid w:val="007A3E54"/>
    <w:rsid w:val="007A47FF"/>
    <w:rsid w:val="007A69E8"/>
    <w:rsid w:val="007B1DB6"/>
    <w:rsid w:val="007C4A9A"/>
    <w:rsid w:val="007C63C6"/>
    <w:rsid w:val="007D2295"/>
    <w:rsid w:val="007D6241"/>
    <w:rsid w:val="007F4C68"/>
    <w:rsid w:val="007F5A7B"/>
    <w:rsid w:val="007F7499"/>
    <w:rsid w:val="008101A4"/>
    <w:rsid w:val="00817E50"/>
    <w:rsid w:val="00821006"/>
    <w:rsid w:val="00827C74"/>
    <w:rsid w:val="008333AC"/>
    <w:rsid w:val="008424EE"/>
    <w:rsid w:val="008455F4"/>
    <w:rsid w:val="008473D4"/>
    <w:rsid w:val="00853545"/>
    <w:rsid w:val="008563E0"/>
    <w:rsid w:val="00857C45"/>
    <w:rsid w:val="00866790"/>
    <w:rsid w:val="0086696C"/>
    <w:rsid w:val="008678F7"/>
    <w:rsid w:val="0087170D"/>
    <w:rsid w:val="008741C2"/>
    <w:rsid w:val="00885FB9"/>
    <w:rsid w:val="008912ED"/>
    <w:rsid w:val="0089387E"/>
    <w:rsid w:val="00897939"/>
    <w:rsid w:val="008A315D"/>
    <w:rsid w:val="008A5D1C"/>
    <w:rsid w:val="008A63F1"/>
    <w:rsid w:val="008B091B"/>
    <w:rsid w:val="008B1909"/>
    <w:rsid w:val="008B1A58"/>
    <w:rsid w:val="008C533F"/>
    <w:rsid w:val="008C6685"/>
    <w:rsid w:val="008D3E85"/>
    <w:rsid w:val="008D6303"/>
    <w:rsid w:val="008E1182"/>
    <w:rsid w:val="008E62B7"/>
    <w:rsid w:val="008F1FC2"/>
    <w:rsid w:val="008F317E"/>
    <w:rsid w:val="008F7AB6"/>
    <w:rsid w:val="00910DF6"/>
    <w:rsid w:val="009378D9"/>
    <w:rsid w:val="0093794A"/>
    <w:rsid w:val="009470D0"/>
    <w:rsid w:val="00947184"/>
    <w:rsid w:val="00947C4F"/>
    <w:rsid w:val="00953790"/>
    <w:rsid w:val="0096649A"/>
    <w:rsid w:val="00971A46"/>
    <w:rsid w:val="009733B8"/>
    <w:rsid w:val="009805E7"/>
    <w:rsid w:val="009817F2"/>
    <w:rsid w:val="009835B8"/>
    <w:rsid w:val="00985A74"/>
    <w:rsid w:val="009870A5"/>
    <w:rsid w:val="009919BC"/>
    <w:rsid w:val="00993F94"/>
    <w:rsid w:val="009B11D7"/>
    <w:rsid w:val="009B1C3D"/>
    <w:rsid w:val="009B365C"/>
    <w:rsid w:val="009B4DEB"/>
    <w:rsid w:val="009B5AD2"/>
    <w:rsid w:val="009C0BF8"/>
    <w:rsid w:val="009D0BCF"/>
    <w:rsid w:val="009D31EC"/>
    <w:rsid w:val="009D38D7"/>
    <w:rsid w:val="009D6553"/>
    <w:rsid w:val="009E6251"/>
    <w:rsid w:val="009F161F"/>
    <w:rsid w:val="00A07A63"/>
    <w:rsid w:val="00A12A53"/>
    <w:rsid w:val="00A14848"/>
    <w:rsid w:val="00A163D5"/>
    <w:rsid w:val="00A16862"/>
    <w:rsid w:val="00A16E26"/>
    <w:rsid w:val="00A204E1"/>
    <w:rsid w:val="00A225C1"/>
    <w:rsid w:val="00A225E5"/>
    <w:rsid w:val="00A26BE1"/>
    <w:rsid w:val="00A47ADC"/>
    <w:rsid w:val="00A653FF"/>
    <w:rsid w:val="00A81BA8"/>
    <w:rsid w:val="00A8340E"/>
    <w:rsid w:val="00A87AEC"/>
    <w:rsid w:val="00A90FCE"/>
    <w:rsid w:val="00A920A8"/>
    <w:rsid w:val="00A9400C"/>
    <w:rsid w:val="00AA19E0"/>
    <w:rsid w:val="00AA4BF8"/>
    <w:rsid w:val="00AA540D"/>
    <w:rsid w:val="00AB00E6"/>
    <w:rsid w:val="00AB2E00"/>
    <w:rsid w:val="00AB500C"/>
    <w:rsid w:val="00AC3438"/>
    <w:rsid w:val="00AC3902"/>
    <w:rsid w:val="00AD123A"/>
    <w:rsid w:val="00AD3212"/>
    <w:rsid w:val="00AD3AF5"/>
    <w:rsid w:val="00AD64C2"/>
    <w:rsid w:val="00AD6CC7"/>
    <w:rsid w:val="00AE0DFA"/>
    <w:rsid w:val="00AE2843"/>
    <w:rsid w:val="00AE5E7B"/>
    <w:rsid w:val="00AE7675"/>
    <w:rsid w:val="00AF7084"/>
    <w:rsid w:val="00B00840"/>
    <w:rsid w:val="00B008B1"/>
    <w:rsid w:val="00B05652"/>
    <w:rsid w:val="00B063A9"/>
    <w:rsid w:val="00B131DD"/>
    <w:rsid w:val="00B158E3"/>
    <w:rsid w:val="00B20620"/>
    <w:rsid w:val="00B24BA4"/>
    <w:rsid w:val="00B25096"/>
    <w:rsid w:val="00B27B3C"/>
    <w:rsid w:val="00B3243C"/>
    <w:rsid w:val="00B34710"/>
    <w:rsid w:val="00B350E4"/>
    <w:rsid w:val="00B42334"/>
    <w:rsid w:val="00B42CBA"/>
    <w:rsid w:val="00B43DB1"/>
    <w:rsid w:val="00B4415A"/>
    <w:rsid w:val="00B44397"/>
    <w:rsid w:val="00B44B20"/>
    <w:rsid w:val="00B466D8"/>
    <w:rsid w:val="00B52BB6"/>
    <w:rsid w:val="00B56936"/>
    <w:rsid w:val="00B57F45"/>
    <w:rsid w:val="00B62258"/>
    <w:rsid w:val="00B6294D"/>
    <w:rsid w:val="00B6508D"/>
    <w:rsid w:val="00B66ED2"/>
    <w:rsid w:val="00B7090D"/>
    <w:rsid w:val="00B75528"/>
    <w:rsid w:val="00B8044F"/>
    <w:rsid w:val="00B814A7"/>
    <w:rsid w:val="00B83857"/>
    <w:rsid w:val="00B850FE"/>
    <w:rsid w:val="00B854CE"/>
    <w:rsid w:val="00B90CDA"/>
    <w:rsid w:val="00B942D6"/>
    <w:rsid w:val="00B94DEA"/>
    <w:rsid w:val="00BA702C"/>
    <w:rsid w:val="00BB1121"/>
    <w:rsid w:val="00BB52C3"/>
    <w:rsid w:val="00BB531B"/>
    <w:rsid w:val="00BB5396"/>
    <w:rsid w:val="00BC0E20"/>
    <w:rsid w:val="00BC40F4"/>
    <w:rsid w:val="00BC55F6"/>
    <w:rsid w:val="00BC6EA4"/>
    <w:rsid w:val="00BD3900"/>
    <w:rsid w:val="00BD3C36"/>
    <w:rsid w:val="00BD6470"/>
    <w:rsid w:val="00BD69B1"/>
    <w:rsid w:val="00BE09DC"/>
    <w:rsid w:val="00BE1991"/>
    <w:rsid w:val="00BE47DD"/>
    <w:rsid w:val="00BE49F0"/>
    <w:rsid w:val="00BE4A4F"/>
    <w:rsid w:val="00BE62AE"/>
    <w:rsid w:val="00BF3A51"/>
    <w:rsid w:val="00BF432C"/>
    <w:rsid w:val="00C0026F"/>
    <w:rsid w:val="00C02630"/>
    <w:rsid w:val="00C03CE3"/>
    <w:rsid w:val="00C0740C"/>
    <w:rsid w:val="00C158A6"/>
    <w:rsid w:val="00C17F2E"/>
    <w:rsid w:val="00C215A9"/>
    <w:rsid w:val="00C33FF4"/>
    <w:rsid w:val="00C37416"/>
    <w:rsid w:val="00C37D0D"/>
    <w:rsid w:val="00C419BE"/>
    <w:rsid w:val="00C42424"/>
    <w:rsid w:val="00C43728"/>
    <w:rsid w:val="00C440FC"/>
    <w:rsid w:val="00C4635D"/>
    <w:rsid w:val="00C54F82"/>
    <w:rsid w:val="00C55D95"/>
    <w:rsid w:val="00C750E2"/>
    <w:rsid w:val="00C81CD5"/>
    <w:rsid w:val="00C87770"/>
    <w:rsid w:val="00C87A08"/>
    <w:rsid w:val="00C87AD1"/>
    <w:rsid w:val="00C87CC0"/>
    <w:rsid w:val="00C92145"/>
    <w:rsid w:val="00C97C29"/>
    <w:rsid w:val="00CA53C3"/>
    <w:rsid w:val="00CA70DE"/>
    <w:rsid w:val="00CB2D93"/>
    <w:rsid w:val="00CB4BC6"/>
    <w:rsid w:val="00CB5D88"/>
    <w:rsid w:val="00CB5DEC"/>
    <w:rsid w:val="00CC03B1"/>
    <w:rsid w:val="00CC19D9"/>
    <w:rsid w:val="00CC53A3"/>
    <w:rsid w:val="00CC552C"/>
    <w:rsid w:val="00CD3385"/>
    <w:rsid w:val="00CD3940"/>
    <w:rsid w:val="00CD4A9E"/>
    <w:rsid w:val="00CE2D05"/>
    <w:rsid w:val="00CE323E"/>
    <w:rsid w:val="00CE5ADB"/>
    <w:rsid w:val="00CE6CBD"/>
    <w:rsid w:val="00CF0218"/>
    <w:rsid w:val="00CF1922"/>
    <w:rsid w:val="00CF2FD9"/>
    <w:rsid w:val="00CF33FF"/>
    <w:rsid w:val="00D0467C"/>
    <w:rsid w:val="00D07F2D"/>
    <w:rsid w:val="00D124EF"/>
    <w:rsid w:val="00D12F81"/>
    <w:rsid w:val="00D135F1"/>
    <w:rsid w:val="00D15136"/>
    <w:rsid w:val="00D1608B"/>
    <w:rsid w:val="00D2312E"/>
    <w:rsid w:val="00D23660"/>
    <w:rsid w:val="00D3196C"/>
    <w:rsid w:val="00D37257"/>
    <w:rsid w:val="00D41C37"/>
    <w:rsid w:val="00D554BC"/>
    <w:rsid w:val="00D62464"/>
    <w:rsid w:val="00D726CB"/>
    <w:rsid w:val="00D739B1"/>
    <w:rsid w:val="00D77C73"/>
    <w:rsid w:val="00D8247A"/>
    <w:rsid w:val="00D845EB"/>
    <w:rsid w:val="00D84CC8"/>
    <w:rsid w:val="00D926BB"/>
    <w:rsid w:val="00DA13D1"/>
    <w:rsid w:val="00DA34D6"/>
    <w:rsid w:val="00DB1858"/>
    <w:rsid w:val="00DB3D1A"/>
    <w:rsid w:val="00DC2FCD"/>
    <w:rsid w:val="00DC79BD"/>
    <w:rsid w:val="00DD1E1F"/>
    <w:rsid w:val="00DD6A5A"/>
    <w:rsid w:val="00DE27FC"/>
    <w:rsid w:val="00DE626E"/>
    <w:rsid w:val="00DE64EF"/>
    <w:rsid w:val="00DE744C"/>
    <w:rsid w:val="00DF010A"/>
    <w:rsid w:val="00DF3B21"/>
    <w:rsid w:val="00DF49F3"/>
    <w:rsid w:val="00E01D97"/>
    <w:rsid w:val="00E05623"/>
    <w:rsid w:val="00E15291"/>
    <w:rsid w:val="00E1683E"/>
    <w:rsid w:val="00E2104D"/>
    <w:rsid w:val="00E231D8"/>
    <w:rsid w:val="00E25BDC"/>
    <w:rsid w:val="00E26B43"/>
    <w:rsid w:val="00E331F1"/>
    <w:rsid w:val="00E34C87"/>
    <w:rsid w:val="00E50B6C"/>
    <w:rsid w:val="00E53EE3"/>
    <w:rsid w:val="00E56A95"/>
    <w:rsid w:val="00E600AD"/>
    <w:rsid w:val="00E67370"/>
    <w:rsid w:val="00E71AAF"/>
    <w:rsid w:val="00E72813"/>
    <w:rsid w:val="00E73DA5"/>
    <w:rsid w:val="00E87E7A"/>
    <w:rsid w:val="00E92928"/>
    <w:rsid w:val="00EA05FD"/>
    <w:rsid w:val="00EA2B01"/>
    <w:rsid w:val="00EA5C58"/>
    <w:rsid w:val="00EA6BCB"/>
    <w:rsid w:val="00EB000E"/>
    <w:rsid w:val="00EB3AC5"/>
    <w:rsid w:val="00EB3DB7"/>
    <w:rsid w:val="00EB4A00"/>
    <w:rsid w:val="00EB656E"/>
    <w:rsid w:val="00EC5FAE"/>
    <w:rsid w:val="00ED2AB2"/>
    <w:rsid w:val="00ED5214"/>
    <w:rsid w:val="00ED70B2"/>
    <w:rsid w:val="00EE74A1"/>
    <w:rsid w:val="00EE7E25"/>
    <w:rsid w:val="00EF1275"/>
    <w:rsid w:val="00EF69A0"/>
    <w:rsid w:val="00F00B7B"/>
    <w:rsid w:val="00F015CF"/>
    <w:rsid w:val="00F01768"/>
    <w:rsid w:val="00F0238C"/>
    <w:rsid w:val="00F07067"/>
    <w:rsid w:val="00F070B8"/>
    <w:rsid w:val="00F0750B"/>
    <w:rsid w:val="00F14B82"/>
    <w:rsid w:val="00F15844"/>
    <w:rsid w:val="00F21EF0"/>
    <w:rsid w:val="00F2332E"/>
    <w:rsid w:val="00F24590"/>
    <w:rsid w:val="00F24D33"/>
    <w:rsid w:val="00F304BF"/>
    <w:rsid w:val="00F30ADE"/>
    <w:rsid w:val="00F32283"/>
    <w:rsid w:val="00F322BB"/>
    <w:rsid w:val="00F33B2B"/>
    <w:rsid w:val="00F36095"/>
    <w:rsid w:val="00F40EB9"/>
    <w:rsid w:val="00F44556"/>
    <w:rsid w:val="00F5031F"/>
    <w:rsid w:val="00F50FC1"/>
    <w:rsid w:val="00F516CE"/>
    <w:rsid w:val="00F53339"/>
    <w:rsid w:val="00F65F11"/>
    <w:rsid w:val="00F6686B"/>
    <w:rsid w:val="00F71540"/>
    <w:rsid w:val="00F71E78"/>
    <w:rsid w:val="00F7271C"/>
    <w:rsid w:val="00F72C7A"/>
    <w:rsid w:val="00F73514"/>
    <w:rsid w:val="00F73A1A"/>
    <w:rsid w:val="00F7539D"/>
    <w:rsid w:val="00F76B28"/>
    <w:rsid w:val="00F77F28"/>
    <w:rsid w:val="00F8004F"/>
    <w:rsid w:val="00F80DBA"/>
    <w:rsid w:val="00F80E7E"/>
    <w:rsid w:val="00F80F97"/>
    <w:rsid w:val="00F81A35"/>
    <w:rsid w:val="00F84E81"/>
    <w:rsid w:val="00F85189"/>
    <w:rsid w:val="00F93090"/>
    <w:rsid w:val="00F974C2"/>
    <w:rsid w:val="00FA39E4"/>
    <w:rsid w:val="00FB7913"/>
    <w:rsid w:val="00FC3514"/>
    <w:rsid w:val="00FC71A1"/>
    <w:rsid w:val="00FD01F3"/>
    <w:rsid w:val="00FD5C8E"/>
    <w:rsid w:val="00FD7E65"/>
    <w:rsid w:val="00FE0692"/>
    <w:rsid w:val="00FE11A5"/>
    <w:rsid w:val="00FE274D"/>
    <w:rsid w:val="00FE4763"/>
    <w:rsid w:val="00FE512D"/>
    <w:rsid w:val="00FE606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1B3D9"/>
  <w15:chartTrackingRefBased/>
  <w15:docId w15:val="{838A97AA-C56B-4D06-9261-27CF0C35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4E04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22AE-8954-4984-80EF-2E66BD1FB9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4435</Words>
  <Characters>642</Characters>
  <Application>Microsoft Office Word</Application>
  <DocSecurity>0</DocSecurity>
  <Lines>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佳之 石村</dc:creator>
  <cp:keywords/>
  <cp:lastModifiedBy>橋本　公貴</cp:lastModifiedBy>
  <cp:revision>4</cp:revision>
  <cp:lastPrinted>2025-01-30T02:01:00Z</cp:lastPrinted>
  <dcterms:created xsi:type="dcterms:W3CDTF">2025-04-22T04:42:00Z</dcterms:created>
  <dcterms:modified xsi:type="dcterms:W3CDTF">2025-05-05T01:49:00Z</dcterms:modified>
</cp:coreProperties>
</file>