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1FEBB4C" w:rsidR="0037367C" w:rsidRPr="00045480" w:rsidRDefault="00237E97"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045480">
        <w:rPr>
          <w:rFonts w:ascii="ＭＳ 明朝" w:hAnsi="ＭＳ 明朝" w:hint="eastAsia"/>
          <w:b/>
          <w:sz w:val="24"/>
        </w:rPr>
        <w:t>校長</w:t>
      </w:r>
      <w:r w:rsidR="000C5BF0">
        <w:rPr>
          <w:rFonts w:ascii="ＭＳ 明朝" w:hAnsi="ＭＳ 明朝" w:hint="eastAsia"/>
          <w:b/>
          <w:sz w:val="24"/>
        </w:rPr>
        <w:t xml:space="preserve">　　末永　惣彦</w:t>
      </w:r>
    </w:p>
    <w:p w14:paraId="7A508CE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CA08AB" w:rsidRDefault="00C54F82" w:rsidP="009B365C">
      <w:pPr>
        <w:spacing w:line="360" w:lineRule="exact"/>
        <w:ind w:rightChars="-326" w:right="-685"/>
        <w:jc w:val="center"/>
        <w:rPr>
          <w:rFonts w:ascii="ＭＳ ゴシック" w:eastAsia="ＭＳ ゴシック" w:hAnsi="ＭＳ ゴシック"/>
          <w:b/>
          <w:sz w:val="32"/>
          <w:szCs w:val="32"/>
        </w:rPr>
      </w:pPr>
      <w:r w:rsidRPr="00CA08AB">
        <w:rPr>
          <w:rFonts w:ascii="ＭＳ ゴシック" w:eastAsia="ＭＳ ゴシック" w:hAnsi="ＭＳ ゴシック" w:hint="eastAsia"/>
          <w:b/>
          <w:sz w:val="32"/>
          <w:szCs w:val="32"/>
        </w:rPr>
        <w:t>令和</w:t>
      </w:r>
      <w:r w:rsidR="00301D04" w:rsidRPr="00CA08AB">
        <w:rPr>
          <w:rFonts w:ascii="ＭＳ ゴシック" w:eastAsia="ＭＳ ゴシック" w:hAnsi="ＭＳ ゴシック" w:hint="eastAsia"/>
          <w:b/>
          <w:sz w:val="32"/>
          <w:szCs w:val="32"/>
        </w:rPr>
        <w:t>７</w:t>
      </w:r>
      <w:r w:rsidR="00361497" w:rsidRPr="00CA08AB">
        <w:rPr>
          <w:rFonts w:ascii="ＭＳ ゴシック" w:eastAsia="ＭＳ ゴシック" w:hAnsi="ＭＳ ゴシック" w:hint="eastAsia"/>
          <w:b/>
          <w:sz w:val="32"/>
          <w:szCs w:val="32"/>
        </w:rPr>
        <w:t xml:space="preserve">年度　</w:t>
      </w:r>
      <w:r w:rsidR="009B365C" w:rsidRPr="00CA08AB">
        <w:rPr>
          <w:rFonts w:ascii="ＭＳ ゴシック" w:eastAsia="ＭＳ ゴシック" w:hAnsi="ＭＳ ゴシック" w:hint="eastAsia"/>
          <w:b/>
          <w:sz w:val="32"/>
          <w:szCs w:val="32"/>
        </w:rPr>
        <w:t>学校経営</w:t>
      </w:r>
      <w:r w:rsidR="00A920A8" w:rsidRPr="00CA08AB">
        <w:rPr>
          <w:rFonts w:ascii="ＭＳ ゴシック" w:eastAsia="ＭＳ ゴシック" w:hAnsi="ＭＳ ゴシック" w:hint="eastAsia"/>
          <w:b/>
          <w:sz w:val="32"/>
          <w:szCs w:val="32"/>
        </w:rPr>
        <w:t>計画及び</w:t>
      </w:r>
      <w:r w:rsidR="00225A63" w:rsidRPr="00CA08AB">
        <w:rPr>
          <w:rFonts w:ascii="ＭＳ ゴシック" w:eastAsia="ＭＳ ゴシック" w:hAnsi="ＭＳ ゴシック" w:hint="eastAsia"/>
          <w:b/>
          <w:sz w:val="32"/>
          <w:szCs w:val="32"/>
        </w:rPr>
        <w:t>学校</w:t>
      </w:r>
      <w:r w:rsidR="00A920A8" w:rsidRPr="00CA08AB">
        <w:rPr>
          <w:rFonts w:ascii="ＭＳ ゴシック" w:eastAsia="ＭＳ ゴシック" w:hAnsi="ＭＳ ゴシック" w:hint="eastAsia"/>
          <w:b/>
          <w:sz w:val="32"/>
          <w:szCs w:val="32"/>
        </w:rPr>
        <w:t>評価</w:t>
      </w:r>
    </w:p>
    <w:p w14:paraId="2CFFB305" w14:textId="77777777" w:rsidR="00A920A8" w:rsidRPr="00CA08AB"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CA08AB" w:rsidRDefault="005846E8" w:rsidP="004245A1">
      <w:pPr>
        <w:spacing w:line="300" w:lineRule="exact"/>
        <w:ind w:hanging="187"/>
        <w:jc w:val="left"/>
        <w:rPr>
          <w:rFonts w:ascii="ＭＳ ゴシック" w:eastAsia="ＭＳ ゴシック" w:hAnsi="ＭＳ ゴシック"/>
          <w:szCs w:val="21"/>
        </w:rPr>
      </w:pPr>
      <w:r w:rsidRPr="00CA08A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08AB" w14:paraId="36131417" w14:textId="77777777" w:rsidTr="00AB00E6">
        <w:trPr>
          <w:jc w:val="center"/>
        </w:trPr>
        <w:tc>
          <w:tcPr>
            <w:tcW w:w="14944" w:type="dxa"/>
            <w:shd w:val="clear" w:color="auto" w:fill="auto"/>
            <w:tcMar>
              <w:top w:w="113" w:type="dxa"/>
              <w:left w:w="113" w:type="dxa"/>
              <w:bottom w:w="113" w:type="dxa"/>
              <w:right w:w="113" w:type="dxa"/>
            </w:tcMar>
          </w:tcPr>
          <w:p w14:paraId="0DC2EFDA" w14:textId="77777777" w:rsidR="00DC1347" w:rsidRPr="00CA08AB" w:rsidRDefault="00DC1347" w:rsidP="00DC1347">
            <w:pPr>
              <w:spacing w:line="360" w:lineRule="exact"/>
              <w:ind w:firstLineChars="100" w:firstLine="210"/>
              <w:rPr>
                <w:rFonts w:ascii="ＭＳ ゴシック" w:eastAsia="ＭＳ ゴシック" w:hAnsi="ＭＳ ゴシック"/>
                <w:szCs w:val="21"/>
              </w:rPr>
            </w:pPr>
            <w:r w:rsidRPr="00CA08AB">
              <w:rPr>
                <w:rFonts w:ascii="ＭＳ ゴシック" w:eastAsia="ＭＳ ゴシック" w:hAnsi="ＭＳ ゴシック" w:hint="eastAsia"/>
                <w:szCs w:val="21"/>
              </w:rPr>
              <w:t>教職員一同が、生徒一人ひとりに応じた教育に全力を注ぐとともに、生徒同士の学び合いや、地域の方々と連携した教育を実践し、社会人として必要な資質・能力・規範意識を身につけ、地域社会の担い手・創り手として活躍できる人材を育成する学校をめざす。</w:t>
            </w:r>
          </w:p>
          <w:p w14:paraId="0A7846F4" w14:textId="77777777" w:rsidR="00DC1347" w:rsidRPr="00CA08AB" w:rsidRDefault="00DC1347" w:rsidP="00DC1347">
            <w:pPr>
              <w:spacing w:line="360" w:lineRule="exact"/>
              <w:rPr>
                <w:rFonts w:ascii="ＭＳ ゴシック" w:eastAsia="ＭＳ ゴシック" w:hAnsi="ＭＳ ゴシック"/>
                <w:szCs w:val="21"/>
              </w:rPr>
            </w:pPr>
            <w:r w:rsidRPr="00CA08AB">
              <w:rPr>
                <w:rFonts w:ascii="ＭＳ ゴシック" w:eastAsia="ＭＳ ゴシック" w:hAnsi="ＭＳ ゴシック" w:hint="eastAsia"/>
                <w:szCs w:val="21"/>
              </w:rPr>
              <w:t>【めざす生徒像】</w:t>
            </w:r>
          </w:p>
          <w:p w14:paraId="4346C06E" w14:textId="77777777" w:rsidR="00DC1347" w:rsidRPr="00CA08AB" w:rsidRDefault="00DC1347" w:rsidP="00DC1347">
            <w:pPr>
              <w:spacing w:line="360" w:lineRule="exact"/>
              <w:rPr>
                <w:rFonts w:ascii="ＭＳ ゴシック" w:eastAsia="ＭＳ ゴシック" w:hAnsi="ＭＳ ゴシック"/>
                <w:szCs w:val="21"/>
              </w:rPr>
            </w:pPr>
            <w:r w:rsidRPr="00CA08AB">
              <w:rPr>
                <w:rFonts w:ascii="ＭＳ ゴシック" w:eastAsia="ＭＳ ゴシック" w:hAnsi="ＭＳ ゴシック" w:hint="eastAsia"/>
                <w:szCs w:val="21"/>
              </w:rPr>
              <w:t>〇自己実現をめざして自らの課題を考え、努力できる生徒。</w:t>
            </w:r>
          </w:p>
          <w:p w14:paraId="0C5101DF" w14:textId="77777777" w:rsidR="00DC1347" w:rsidRPr="00CA08AB" w:rsidRDefault="00DC1347" w:rsidP="00DC1347">
            <w:pPr>
              <w:spacing w:line="360" w:lineRule="exact"/>
              <w:rPr>
                <w:rFonts w:ascii="ＭＳ ゴシック" w:eastAsia="ＭＳ ゴシック" w:hAnsi="ＭＳ ゴシック"/>
                <w:szCs w:val="21"/>
              </w:rPr>
            </w:pPr>
            <w:r w:rsidRPr="00CA08AB">
              <w:rPr>
                <w:rFonts w:ascii="ＭＳ ゴシック" w:eastAsia="ＭＳ ゴシック" w:hAnsi="ＭＳ ゴシック" w:hint="eastAsia"/>
                <w:szCs w:val="21"/>
              </w:rPr>
              <w:t>〇個性や多様性を認め、様々な人と協働できる生徒。</w:t>
            </w:r>
          </w:p>
          <w:p w14:paraId="11D867CE" w14:textId="0A3463E6" w:rsidR="00201A51" w:rsidRPr="00CA08AB" w:rsidRDefault="00DC1347" w:rsidP="00AB00E6">
            <w:pPr>
              <w:spacing w:line="300" w:lineRule="exact"/>
              <w:rPr>
                <w:rFonts w:ascii="ＭＳ 明朝" w:hAnsi="ＭＳ 明朝"/>
                <w:sz w:val="20"/>
                <w:szCs w:val="20"/>
              </w:rPr>
            </w:pPr>
            <w:r w:rsidRPr="00CA08AB">
              <w:rPr>
                <w:rFonts w:ascii="ＭＳ ゴシック" w:eastAsia="ＭＳ ゴシック" w:hAnsi="ＭＳ ゴシック" w:hint="eastAsia"/>
                <w:szCs w:val="21"/>
              </w:rPr>
              <w:t>〇市民としての規範意識と地域社会に貢献する姿勢を持つ生徒。</w:t>
            </w:r>
          </w:p>
        </w:tc>
      </w:tr>
    </w:tbl>
    <w:p w14:paraId="14F6906C" w14:textId="77777777" w:rsidR="00324B67" w:rsidRPr="00CA08AB"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CA08AB" w:rsidRDefault="009B365C" w:rsidP="004245A1">
      <w:pPr>
        <w:spacing w:line="300" w:lineRule="exact"/>
        <w:ind w:hanging="187"/>
        <w:jc w:val="left"/>
        <w:rPr>
          <w:rFonts w:ascii="ＭＳ ゴシック" w:eastAsia="ＭＳ ゴシック" w:hAnsi="ＭＳ ゴシック"/>
          <w:szCs w:val="21"/>
        </w:rPr>
      </w:pPr>
      <w:r w:rsidRPr="00CA08A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08AB" w14:paraId="64B2F403" w14:textId="77777777" w:rsidTr="00AB00E6">
        <w:trPr>
          <w:jc w:val="center"/>
        </w:trPr>
        <w:tc>
          <w:tcPr>
            <w:tcW w:w="14944" w:type="dxa"/>
            <w:shd w:val="clear" w:color="auto" w:fill="auto"/>
            <w:tcMar>
              <w:top w:w="113" w:type="dxa"/>
              <w:left w:w="113" w:type="dxa"/>
              <w:bottom w:w="113" w:type="dxa"/>
              <w:right w:w="113" w:type="dxa"/>
            </w:tcMar>
          </w:tcPr>
          <w:p w14:paraId="2A4474C7"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１　わかる授業・学ぶ意欲を喚起する授業</w:t>
            </w:r>
          </w:p>
          <w:p w14:paraId="1F40B5D6"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（１）基礎学力の定着と考える力を伸ばす授業改善に取り組む。</w:t>
            </w:r>
          </w:p>
          <w:p w14:paraId="108C876C"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ア　１年次、国数英は</w:t>
            </w:r>
            <w:r w:rsidRPr="00CA08AB">
              <w:rPr>
                <w:rFonts w:ascii="ＭＳ ゴシック" w:eastAsia="ＭＳ ゴシック" w:hAnsi="ＭＳ ゴシック"/>
                <w:color w:val="000000"/>
              </w:rPr>
              <w:t>30</w:t>
            </w:r>
            <w:r w:rsidRPr="00CA08AB">
              <w:rPr>
                <w:rFonts w:ascii="ＭＳ ゴシック" w:eastAsia="ＭＳ ゴシック" w:hAnsi="ＭＳ ゴシック" w:hint="eastAsia"/>
                <w:color w:val="000000"/>
              </w:rPr>
              <w:t>分授業（モジュール授業）を毎日継続することにより、効率的に学力向上を図り、基礎学力の定着をはかる。</w:t>
            </w:r>
          </w:p>
          <w:p w14:paraId="7A33E1F1"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イ　国数英では習熟度別の授業を行い、一人ひとりに応じた学習を進め、得意科目の伸長、苦手科目を克服することで学ぶ意欲を喚起する。</w:t>
            </w:r>
          </w:p>
          <w:p w14:paraId="336FE518" w14:textId="0C2801B2" w:rsidR="001C3EA4" w:rsidRPr="00CA08AB" w:rsidRDefault="001C3EA4" w:rsidP="001C3EA4">
            <w:pPr>
              <w:spacing w:line="360" w:lineRule="exact"/>
              <w:ind w:left="1050" w:hangingChars="500" w:hanging="1050"/>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ウ　学習指導要領に則り、「主体的・対話的で深い学び」を実現するため、授業及び評価の改善を推進</w:t>
            </w:r>
            <w:r w:rsidR="003E7F5C" w:rsidRPr="00CA08AB">
              <w:rPr>
                <w:rFonts w:ascii="ＭＳ ゴシック" w:eastAsia="ＭＳ ゴシック" w:hAnsi="ＭＳ ゴシック" w:hint="eastAsia"/>
                <w:color w:val="000000"/>
              </w:rPr>
              <w:t>する</w:t>
            </w:r>
            <w:r w:rsidRPr="00CA08AB">
              <w:rPr>
                <w:rFonts w:ascii="ＭＳ ゴシック" w:eastAsia="ＭＳ ゴシック" w:hAnsi="ＭＳ ゴシック" w:hint="eastAsia"/>
                <w:color w:val="000000"/>
              </w:rPr>
              <w:t>。</w:t>
            </w:r>
          </w:p>
          <w:p w14:paraId="66B49E03" w14:textId="77777777" w:rsidR="001C3EA4" w:rsidRPr="00CA08AB" w:rsidRDefault="001C3EA4" w:rsidP="001C3EA4">
            <w:pPr>
              <w:spacing w:line="360" w:lineRule="exact"/>
              <w:ind w:left="1050" w:hangingChars="500" w:hanging="1050"/>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エ　１人１台端末を中心に、</w:t>
            </w:r>
            <w:r w:rsidRPr="00CA08AB">
              <w:rPr>
                <w:rFonts w:ascii="ＭＳ ゴシック" w:eastAsia="ＭＳ ゴシック" w:hAnsi="ＭＳ ゴシック"/>
                <w:color w:val="000000"/>
              </w:rPr>
              <w:t>ICT</w:t>
            </w:r>
            <w:r w:rsidRPr="00CA08AB">
              <w:rPr>
                <w:rFonts w:ascii="ＭＳ ゴシック" w:eastAsia="ＭＳ ゴシック" w:hAnsi="ＭＳ ゴシック" w:hint="eastAsia"/>
                <w:color w:val="000000"/>
              </w:rPr>
              <w:t>の活用を推進する。</w:t>
            </w:r>
          </w:p>
          <w:p w14:paraId="3A1EC031"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オ　意欲を持つ生徒に対して、進路実現に向け補習・講習等を実施する。</w:t>
            </w:r>
          </w:p>
          <w:p w14:paraId="48BFEF3E" w14:textId="0089FEA2"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＊授業アンケートにおける全項目平均値</w:t>
            </w:r>
            <w:r w:rsidRPr="00CA08AB">
              <w:rPr>
                <w:rFonts w:ascii="ＭＳ ゴシック" w:eastAsia="ＭＳ ゴシック" w:hAnsi="ＭＳ ゴシック"/>
                <w:color w:val="000000"/>
              </w:rPr>
              <w:t>3.35</w:t>
            </w:r>
            <w:r w:rsidRPr="00CA08AB">
              <w:rPr>
                <w:rFonts w:ascii="ＭＳ ゴシック" w:eastAsia="ＭＳ ゴシック" w:hAnsi="ＭＳ ゴシック" w:hint="eastAsia"/>
                <w:color w:val="000000"/>
              </w:rPr>
              <w:t>以上の維持をめざす（</w:t>
            </w:r>
            <w:r w:rsidRPr="00CA08AB">
              <w:rPr>
                <w:rFonts w:hint="eastAsia"/>
              </w:rPr>
              <w:t xml:space="preserve"> </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w:t>
            </w:r>
            <w:r w:rsidRPr="00CA08AB">
              <w:rPr>
                <w:rFonts w:ascii="ＭＳ ゴシック" w:eastAsia="ＭＳ ゴシック" w:hAnsi="ＭＳ ゴシック"/>
                <w:color w:val="000000"/>
              </w:rPr>
              <w:t>3.35</w:t>
            </w:r>
            <w:r w:rsidRPr="00CA08AB">
              <w:rPr>
                <w:rFonts w:ascii="ＭＳ ゴシック" w:eastAsia="ＭＳ ゴシック" w:hAnsi="ＭＳ ゴシック" w:hint="eastAsia"/>
                <w:color w:val="000000"/>
              </w:rPr>
              <w:t>、</w:t>
            </w:r>
            <w:r w:rsidRPr="00CA08AB">
              <w:rPr>
                <w:rFonts w:hint="eastAsia"/>
              </w:rPr>
              <w:t xml:space="preserve"> </w:t>
            </w:r>
            <w:r w:rsidRPr="00CA08AB">
              <w:rPr>
                <w:rFonts w:ascii="ＭＳ ゴシック" w:eastAsia="ＭＳ ゴシック" w:hAnsi="ＭＳ ゴシック" w:hint="eastAsia"/>
                <w:color w:val="000000"/>
              </w:rPr>
              <w:t>R５年:3.41</w:t>
            </w:r>
            <w:r w:rsidR="00DA1154" w:rsidRPr="00CA08AB">
              <w:rPr>
                <w:rFonts w:ascii="ＭＳ ゴシック" w:eastAsia="ＭＳ ゴシック" w:hAnsi="ＭＳ ゴシック" w:hint="eastAsia"/>
                <w:color w:val="000000"/>
              </w:rPr>
              <w:t>、　R６年</w:t>
            </w:r>
            <w:r w:rsidR="00294874" w:rsidRPr="00CA08AB">
              <w:rPr>
                <w:rFonts w:ascii="ＭＳ ゴシック" w:eastAsia="ＭＳ ゴシック" w:hAnsi="ＭＳ ゴシック" w:hint="eastAsia"/>
                <w:color w:val="000000"/>
              </w:rPr>
              <w:t xml:space="preserve">3.5 </w:t>
            </w:r>
            <w:r w:rsidRPr="00CA08AB">
              <w:rPr>
                <w:rFonts w:ascii="ＭＳ ゴシック" w:eastAsia="ＭＳ ゴシック" w:hAnsi="ＭＳ ゴシック" w:hint="eastAsia"/>
                <w:color w:val="000000"/>
              </w:rPr>
              <w:t>）</w:t>
            </w:r>
          </w:p>
          <w:p w14:paraId="0649F664" w14:textId="77777777" w:rsidR="001C3EA4" w:rsidRPr="00CA08AB" w:rsidRDefault="001C3EA4" w:rsidP="001C3EA4">
            <w:pPr>
              <w:spacing w:beforeLines="50" w:before="163"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２　キャリア教育の充実</w:t>
            </w:r>
          </w:p>
          <w:p w14:paraId="5E7E1E23"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（１）「正解が１つではない課題」に対して３年間取り組むことで現代社会に通用し、貢献できる人材を育成する。</w:t>
            </w:r>
          </w:p>
          <w:p w14:paraId="27570D51" w14:textId="77777777" w:rsidR="001C3EA4" w:rsidRPr="00CA08AB" w:rsidRDefault="001C3EA4" w:rsidP="001C3EA4">
            <w:pPr>
              <w:spacing w:line="360" w:lineRule="exact"/>
              <w:ind w:left="1050" w:hangingChars="500" w:hanging="1050"/>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ア　「産業社会と人間」「総合的な探究の時間」「エンパワメントタイム選択科目」などの『エンパワメントタイム』の授業を通じて、情報活用能力・コミュニケーション力・社会人基礎力を身に付ける。</w:t>
            </w:r>
          </w:p>
          <w:p w14:paraId="51A6A5C8"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イ　国際理解教育・障がい理解教育・同和教育について教科横断的な取組みを進め、多様性を尊重する姿勢を身に付ける。</w:t>
            </w:r>
          </w:p>
          <w:p w14:paraId="0132BCD5"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（２）「キャリアパスポート」を改善・活用し、３年間を通じた計画的なキャリア教育プログラムを策定し、卒業時の進路未決定率を下げる。</w:t>
            </w:r>
          </w:p>
          <w:p w14:paraId="1282DC52"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（３）地域の団体・民間企業・大学・専門学校等の社会資源を積極的に活用し、世の中に関する理解を広げ、進路選択力を育成する。</w:t>
            </w:r>
          </w:p>
          <w:p w14:paraId="414AFE52"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（４）地域の企業等との連携を深め、箕面東版デュアルシステムの取組みを充実させる。</w:t>
            </w:r>
          </w:p>
          <w:p w14:paraId="750B6E88"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（５）各種の検定試験の取組みを推進し、生徒が学力と自信をつけるとともに、進路実現につなげる。</w:t>
            </w:r>
          </w:p>
          <w:p w14:paraId="529C5EBA" w14:textId="37C0A5F0" w:rsidR="001C3EA4" w:rsidRPr="00CA08AB" w:rsidRDefault="001C3EA4" w:rsidP="001C3EA4">
            <w:pPr>
              <w:spacing w:line="360" w:lineRule="exact"/>
              <w:ind w:leftChars="100" w:left="420" w:hangingChars="100" w:hanging="210"/>
              <w:rPr>
                <w:rFonts w:ascii="ＭＳ ゴシック" w:eastAsia="ＭＳ ゴシック" w:hAnsi="ＭＳ ゴシック"/>
                <w:color w:val="000000"/>
              </w:rPr>
            </w:pPr>
            <w:r w:rsidRPr="00CA08AB">
              <w:rPr>
                <w:rFonts w:ascii="ＭＳ ゴシック" w:eastAsia="ＭＳ ゴシック" w:hAnsi="ＭＳ ゴシック" w:hint="eastAsia"/>
                <w:color w:val="000000"/>
              </w:rPr>
              <w:t>＊生徒向け学校教育自己診断の「進路のためのキャリアガイダンス（進路指導）は役に立ちましたか」に対する肯定率</w:t>
            </w:r>
            <w:r w:rsidRPr="00CA08AB">
              <w:rPr>
                <w:rFonts w:ascii="ＭＳ ゴシック" w:eastAsia="ＭＳ ゴシック" w:hAnsi="ＭＳ ゴシック"/>
                <w:color w:val="000000"/>
              </w:rPr>
              <w:t>80</w:t>
            </w:r>
            <w:r w:rsidRPr="00CA08AB">
              <w:rPr>
                <w:rFonts w:ascii="ＭＳ ゴシック" w:eastAsia="ＭＳ ゴシック" w:hAnsi="ＭＳ ゴシック" w:hint="eastAsia"/>
                <w:color w:val="000000"/>
              </w:rPr>
              <w:t>％</w:t>
            </w:r>
            <w:r w:rsidR="00DB3923" w:rsidRPr="00CA08AB">
              <w:rPr>
                <w:rFonts w:ascii="ＭＳ ゴシック" w:eastAsia="ＭＳ ゴシック" w:hAnsi="ＭＳ ゴシック" w:hint="eastAsia"/>
                <w:color w:val="000000"/>
              </w:rPr>
              <w:t>の維持をめざす</w:t>
            </w:r>
            <w:r w:rsidRPr="00CA08AB">
              <w:rPr>
                <w:rFonts w:ascii="ＭＳ ゴシック" w:eastAsia="ＭＳ ゴシック" w:hAnsi="ＭＳ ゴシック" w:hint="eastAsia"/>
                <w:color w:val="000000"/>
              </w:rPr>
              <w:t>（</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w:t>
            </w:r>
            <w:r w:rsidRPr="00CA08AB">
              <w:rPr>
                <w:rFonts w:ascii="ＭＳ ゴシック" w:eastAsia="ＭＳ ゴシック" w:hAnsi="ＭＳ ゴシック"/>
                <w:color w:val="000000"/>
              </w:rPr>
              <w:t>86.4</w:t>
            </w:r>
            <w:r w:rsidRPr="00CA08AB">
              <w:rPr>
                <w:rFonts w:ascii="ＭＳ ゴシック" w:eastAsia="ＭＳ ゴシック" w:hAnsi="ＭＳ ゴシック" w:hint="eastAsia"/>
                <w:color w:val="000000"/>
              </w:rPr>
              <w:t>％、</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５年86.6％</w:t>
            </w:r>
            <w:r w:rsidR="00437807" w:rsidRPr="00CA08AB">
              <w:rPr>
                <w:rFonts w:ascii="ＭＳ ゴシック" w:eastAsia="ＭＳ ゴシック" w:hAnsi="ＭＳ ゴシック" w:hint="eastAsia"/>
                <w:color w:val="000000"/>
              </w:rPr>
              <w:t>、R６年</w:t>
            </w:r>
            <w:r w:rsidR="00146A62" w:rsidRPr="00CA08AB">
              <w:rPr>
                <w:rFonts w:ascii="ＭＳ ゴシック" w:eastAsia="ＭＳ ゴシック" w:hAnsi="ＭＳ ゴシック" w:hint="eastAsia"/>
                <w:color w:val="000000"/>
              </w:rPr>
              <w:t>88.5</w:t>
            </w:r>
            <w:r w:rsidR="006C48B6" w:rsidRPr="00CA08AB">
              <w:rPr>
                <w:rFonts w:ascii="ＭＳ ゴシック" w:eastAsia="ＭＳ ゴシック" w:hAnsi="ＭＳ ゴシック" w:hint="eastAsia"/>
                <w:color w:val="000000"/>
              </w:rPr>
              <w:t>％</w:t>
            </w:r>
            <w:r w:rsidRPr="00CA08AB">
              <w:rPr>
                <w:rFonts w:ascii="ＭＳ ゴシック" w:eastAsia="ＭＳ ゴシック" w:hAnsi="ＭＳ ゴシック" w:hint="eastAsia"/>
                <w:color w:val="000000"/>
              </w:rPr>
              <w:t>）</w:t>
            </w:r>
          </w:p>
          <w:p w14:paraId="53EAE135" w14:textId="382C6E6F" w:rsidR="001C3EA4" w:rsidRPr="00CA08AB" w:rsidRDefault="001C3EA4" w:rsidP="001C3EA4">
            <w:pPr>
              <w:spacing w:line="360" w:lineRule="exact"/>
              <w:ind w:leftChars="100" w:left="420" w:hangingChars="100" w:hanging="210"/>
              <w:rPr>
                <w:rFonts w:ascii="ＭＳ ゴシック" w:eastAsia="ＭＳ ゴシック" w:hAnsi="ＭＳ ゴシック"/>
                <w:color w:val="000000"/>
              </w:rPr>
            </w:pPr>
            <w:r w:rsidRPr="00CA08AB">
              <w:rPr>
                <w:rFonts w:ascii="ＭＳ ゴシック" w:eastAsia="ＭＳ ゴシック" w:hAnsi="ＭＳ ゴシック" w:hint="eastAsia"/>
                <w:color w:val="000000"/>
              </w:rPr>
              <w:t>＊卒業時の進路未決定率（大学浪人を除く）</w:t>
            </w:r>
            <w:r w:rsidRPr="00CA08AB">
              <w:rPr>
                <w:rFonts w:ascii="ＭＳ ゴシック" w:eastAsia="ＭＳ ゴシック" w:hAnsi="ＭＳ ゴシック"/>
                <w:color w:val="000000"/>
              </w:rPr>
              <w:t>10</w:t>
            </w:r>
            <w:r w:rsidRPr="00CA08AB">
              <w:rPr>
                <w:rFonts w:ascii="ＭＳ ゴシック" w:eastAsia="ＭＳ ゴシック" w:hAnsi="ＭＳ ゴシック" w:hint="eastAsia"/>
                <w:color w:val="000000"/>
              </w:rPr>
              <w:t>％以下の維持をめざす（</w:t>
            </w:r>
            <w:r w:rsidR="00294874" w:rsidRPr="00CA08AB">
              <w:rPr>
                <w:rFonts w:ascii="ＭＳ ゴシック" w:eastAsia="ＭＳ ゴシック" w:hAnsi="ＭＳ ゴシック" w:hint="eastAsia"/>
                <w:color w:val="000000"/>
              </w:rPr>
              <w:t xml:space="preserve"> </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w:t>
            </w:r>
            <w:r w:rsidRPr="00CA08AB">
              <w:rPr>
                <w:rFonts w:ascii="ＭＳ ゴシック" w:eastAsia="ＭＳ ゴシック" w:hAnsi="ＭＳ ゴシック"/>
                <w:color w:val="000000"/>
              </w:rPr>
              <w:t>8.0</w:t>
            </w:r>
            <w:r w:rsidRPr="00CA08AB">
              <w:rPr>
                <w:rFonts w:ascii="ＭＳ ゴシック" w:eastAsia="ＭＳ ゴシック" w:hAnsi="ＭＳ ゴシック" w:hint="eastAsia"/>
                <w:color w:val="000000"/>
              </w:rPr>
              <w:t>％、R５年：8.3％、</w:t>
            </w:r>
            <w:r w:rsidR="00294874" w:rsidRPr="00CA08AB">
              <w:rPr>
                <w:rFonts w:ascii="ＭＳ ゴシック" w:eastAsia="ＭＳ ゴシック" w:hAnsi="ＭＳ ゴシック" w:hint="eastAsia"/>
                <w:color w:val="000000"/>
              </w:rPr>
              <w:t xml:space="preserve"> R６年：</w:t>
            </w:r>
            <w:r w:rsidR="003E7F5C" w:rsidRPr="00CA08AB">
              <w:rPr>
                <w:rFonts w:ascii="ＭＳ ゴシック" w:eastAsia="ＭＳ ゴシック" w:hAnsi="ＭＳ ゴシック" w:hint="eastAsia"/>
                <w:color w:val="000000"/>
              </w:rPr>
              <w:t>4</w:t>
            </w:r>
            <w:r w:rsidR="00B41CB1" w:rsidRPr="00CA08AB">
              <w:rPr>
                <w:rFonts w:ascii="ＭＳ ゴシック" w:eastAsia="ＭＳ ゴシック" w:hAnsi="ＭＳ ゴシック" w:hint="eastAsia"/>
                <w:color w:val="000000"/>
              </w:rPr>
              <w:t>.</w:t>
            </w:r>
            <w:r w:rsidR="003E7F5C" w:rsidRPr="00CA08AB">
              <w:rPr>
                <w:rFonts w:ascii="ＭＳ ゴシック" w:eastAsia="ＭＳ ゴシック" w:hAnsi="ＭＳ ゴシック" w:hint="eastAsia"/>
                <w:color w:val="000000"/>
              </w:rPr>
              <w:t>1</w:t>
            </w:r>
            <w:r w:rsidR="00B41CB1" w:rsidRPr="00CA08AB">
              <w:rPr>
                <w:rFonts w:ascii="ＭＳ ゴシック" w:eastAsia="ＭＳ ゴシック" w:hAnsi="ＭＳ ゴシック" w:hint="eastAsia"/>
                <w:color w:val="000000"/>
              </w:rPr>
              <w:t>％</w:t>
            </w:r>
            <w:r w:rsidRPr="00CA08AB">
              <w:rPr>
                <w:rFonts w:ascii="ＭＳ ゴシック" w:eastAsia="ＭＳ ゴシック" w:hAnsi="ＭＳ ゴシック" w:hint="eastAsia"/>
                <w:color w:val="000000"/>
              </w:rPr>
              <w:t>）</w:t>
            </w:r>
          </w:p>
          <w:p w14:paraId="74CE8DB6" w14:textId="77777777" w:rsidR="001C3EA4" w:rsidRPr="00CA08AB" w:rsidRDefault="001C3EA4" w:rsidP="001C3EA4">
            <w:pPr>
              <w:spacing w:beforeLines="50" w:before="163"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３　生徒指導と相談体制の充実</w:t>
            </w:r>
          </w:p>
          <w:p w14:paraId="331F68B1"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（１）厳しく温かみのある生徒指導の充実</w:t>
            </w:r>
          </w:p>
          <w:p w14:paraId="57002597"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ア　すべての教育活動を通じて、市民としての規範意識の育成と果たすべき役割を自覚するための指導を実践する。</w:t>
            </w:r>
          </w:p>
          <w:p w14:paraId="3BAF0326"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イ　学校行事を充実させ、集団への帰属意識や協働する姿勢を培うとともに、全ての生徒が安心できるクラスづくりを進める。</w:t>
            </w:r>
          </w:p>
          <w:p w14:paraId="441894DB"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ウ　外部の社会資源も活用しながら部活動の活発化をはかり、スポーツ・文化に親しむとともに、責任感や連帯感を育む。</w:t>
            </w:r>
          </w:p>
          <w:p w14:paraId="7E137D68"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エ　教員間でのコミュニケーションを密に行い、生徒情報を共有し、チームとして中退防止に努める。</w:t>
            </w:r>
          </w:p>
          <w:p w14:paraId="4CBEF58B"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オ　人権教育の取組みを通じて、自らと他者を大切にする姿勢を培うとともに、豊かな人間関係を形成する力を身に付ける。</w:t>
            </w:r>
          </w:p>
          <w:p w14:paraId="54DEAB96"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カ　いじめ対策委員会を中心に、いじめを早期に発見し、迅速かつ適切な対応を行う。</w:t>
            </w:r>
          </w:p>
          <w:p w14:paraId="7D698E60" w14:textId="4C91F145"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＊生徒向け学校教育自己診断の「ルールを守っている」</w:t>
            </w:r>
            <w:r w:rsidR="00DB3923" w:rsidRPr="00CA08AB">
              <w:rPr>
                <w:rFonts w:ascii="ＭＳ ゴシック" w:eastAsia="ＭＳ ゴシック" w:hAnsi="ＭＳ ゴシック" w:hint="eastAsia"/>
                <w:color w:val="000000"/>
              </w:rPr>
              <w:t>に対する</w:t>
            </w:r>
            <w:r w:rsidRPr="00CA08AB">
              <w:rPr>
                <w:rFonts w:ascii="ＭＳ ゴシック" w:eastAsia="ＭＳ ゴシック" w:hAnsi="ＭＳ ゴシック" w:hint="eastAsia"/>
                <w:color w:val="000000"/>
              </w:rPr>
              <w:t>肯定率</w:t>
            </w:r>
            <w:r w:rsidRPr="00CA08AB">
              <w:rPr>
                <w:rFonts w:ascii="ＭＳ ゴシック" w:eastAsia="ＭＳ ゴシック" w:hAnsi="ＭＳ ゴシック"/>
                <w:color w:val="000000"/>
              </w:rPr>
              <w:t>90</w:t>
            </w:r>
            <w:r w:rsidRPr="00CA08AB">
              <w:rPr>
                <w:rFonts w:ascii="ＭＳ ゴシック" w:eastAsia="ＭＳ ゴシック" w:hAnsi="ＭＳ ゴシック" w:hint="eastAsia"/>
                <w:color w:val="000000"/>
              </w:rPr>
              <w:t>％以上の維持をめざす（</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w:t>
            </w:r>
            <w:r w:rsidRPr="00CA08AB">
              <w:rPr>
                <w:rFonts w:ascii="ＭＳ ゴシック" w:eastAsia="ＭＳ ゴシック" w:hAnsi="ＭＳ ゴシック"/>
                <w:color w:val="000000"/>
              </w:rPr>
              <w:t>95.2</w:t>
            </w:r>
            <w:r w:rsidRPr="00CA08AB">
              <w:rPr>
                <w:rFonts w:ascii="ＭＳ ゴシック" w:eastAsia="ＭＳ ゴシック" w:hAnsi="ＭＳ ゴシック" w:hint="eastAsia"/>
                <w:color w:val="000000"/>
              </w:rPr>
              <w:t>％、R５年：94.1％、</w:t>
            </w:r>
            <w:r w:rsidR="00AE2A04" w:rsidRPr="00CA08AB">
              <w:rPr>
                <w:rFonts w:ascii="ＭＳ ゴシック" w:eastAsia="ＭＳ ゴシック" w:hAnsi="ＭＳ ゴシック" w:hint="eastAsia"/>
                <w:color w:val="000000"/>
              </w:rPr>
              <w:t>R６年：</w:t>
            </w:r>
            <w:r w:rsidR="001E429C" w:rsidRPr="00CA08AB">
              <w:rPr>
                <w:rFonts w:ascii="ＭＳ ゴシック" w:eastAsia="ＭＳ ゴシック" w:hAnsi="ＭＳ ゴシック" w:hint="eastAsia"/>
                <w:color w:val="000000"/>
              </w:rPr>
              <w:t>94.7</w:t>
            </w:r>
            <w:r w:rsidR="00D16994" w:rsidRPr="00CA08AB">
              <w:rPr>
                <w:rFonts w:ascii="ＭＳ ゴシック" w:eastAsia="ＭＳ ゴシック" w:hAnsi="ＭＳ ゴシック" w:hint="eastAsia"/>
                <w:color w:val="000000"/>
              </w:rPr>
              <w:t>％</w:t>
            </w:r>
            <w:r w:rsidRPr="00CA08AB">
              <w:rPr>
                <w:rFonts w:ascii="ＭＳ ゴシック" w:eastAsia="ＭＳ ゴシック" w:hAnsi="ＭＳ ゴシック" w:hint="eastAsia"/>
                <w:color w:val="000000"/>
              </w:rPr>
              <w:t>）</w:t>
            </w:r>
          </w:p>
          <w:p w14:paraId="558806DD"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（２）不登校の生徒、課題のある生徒など、多様な生徒への学校定着と自己実現を図る環境を整える。</w:t>
            </w:r>
          </w:p>
          <w:p w14:paraId="5E7C2E37" w14:textId="35A29FFD"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ア　学年ごとに支援教育コーディネータを配置し、個別の教育支援計画・指導計画を作成し、生徒の課題に応じた個別の支援を行う。</w:t>
            </w:r>
          </w:p>
          <w:p w14:paraId="5D05DD54"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イ　</w:t>
            </w:r>
            <w:r w:rsidRPr="00CA08AB">
              <w:rPr>
                <w:rFonts w:ascii="ＭＳ ゴシック" w:eastAsia="ＭＳ ゴシック" w:hAnsi="ＭＳ ゴシック"/>
                <w:color w:val="000000"/>
              </w:rPr>
              <w:t>NPO</w:t>
            </w:r>
            <w:r w:rsidRPr="00CA08AB">
              <w:rPr>
                <w:rFonts w:ascii="ＭＳ ゴシック" w:eastAsia="ＭＳ ゴシック" w:hAnsi="ＭＳ ゴシック" w:hint="eastAsia"/>
                <w:color w:val="000000"/>
              </w:rPr>
              <w:t>法人と連携して「めいぷるカフェ」を開設し、生徒の居場所活動に取り組むことにより、不登校生徒の防止を図る。</w:t>
            </w:r>
          </w:p>
          <w:p w14:paraId="4508C831" w14:textId="77777777" w:rsidR="001C3EA4" w:rsidRPr="00CA08AB" w:rsidRDefault="001C3EA4" w:rsidP="001C3EA4">
            <w:pPr>
              <w:spacing w:line="360" w:lineRule="exact"/>
              <w:ind w:leftChars="300" w:left="1050" w:hangingChars="200" w:hanging="420"/>
              <w:rPr>
                <w:rFonts w:ascii="ＭＳ ゴシック" w:eastAsia="ＭＳ ゴシック" w:hAnsi="ＭＳ ゴシック"/>
                <w:color w:val="000000"/>
              </w:rPr>
            </w:pPr>
            <w:r w:rsidRPr="00CA08AB">
              <w:rPr>
                <w:rFonts w:ascii="ＭＳ ゴシック" w:eastAsia="ＭＳ ゴシック" w:hAnsi="ＭＳ ゴシック" w:hint="eastAsia"/>
                <w:color w:val="000000"/>
              </w:rPr>
              <w:t>ウ　生徒支援委員会を中心に、</w:t>
            </w:r>
            <w:r w:rsidRPr="00CA08AB">
              <w:rPr>
                <w:rFonts w:ascii="ＭＳ ゴシック" w:eastAsia="ＭＳ ゴシック" w:hAnsi="ＭＳ ゴシック"/>
                <w:color w:val="000000"/>
              </w:rPr>
              <w:t>SSW</w:t>
            </w:r>
            <w:r w:rsidRPr="00CA08AB">
              <w:rPr>
                <w:rFonts w:ascii="ＭＳ ゴシック" w:eastAsia="ＭＳ ゴシック" w:hAnsi="ＭＳ ゴシック" w:hint="eastAsia"/>
                <w:color w:val="000000"/>
              </w:rPr>
              <w:t>を活用しながら、市や子ども家庭センター等との外部連携を行う。また、教育相談や生徒の支援に関する研修会を開催し、教員のスキルの向上を図る。</w:t>
            </w:r>
          </w:p>
          <w:p w14:paraId="7CF4D01F" w14:textId="721D1D09"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＊生徒向け学校教育自己診断の「自分の居場所がある」に対する肯定率</w:t>
            </w:r>
            <w:r w:rsidRPr="00CA08AB">
              <w:rPr>
                <w:rFonts w:ascii="ＭＳ ゴシック" w:eastAsia="ＭＳ ゴシック" w:hAnsi="ＭＳ ゴシック"/>
                <w:color w:val="000000"/>
              </w:rPr>
              <w:t>85</w:t>
            </w:r>
            <w:r w:rsidRPr="00CA08AB">
              <w:rPr>
                <w:rFonts w:ascii="ＭＳ ゴシック" w:eastAsia="ＭＳ ゴシック" w:hAnsi="ＭＳ ゴシック" w:hint="eastAsia"/>
                <w:color w:val="000000"/>
              </w:rPr>
              <w:t>％の維持をめざす（</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w:t>
            </w:r>
            <w:r w:rsidRPr="00CA08AB">
              <w:rPr>
                <w:rFonts w:ascii="ＭＳ ゴシック" w:eastAsia="ＭＳ ゴシック" w:hAnsi="ＭＳ ゴシック"/>
                <w:color w:val="000000"/>
              </w:rPr>
              <w:t>83.3</w:t>
            </w:r>
            <w:r w:rsidRPr="00CA08AB">
              <w:rPr>
                <w:rFonts w:ascii="ＭＳ ゴシック" w:eastAsia="ＭＳ ゴシック" w:hAnsi="ＭＳ ゴシック" w:hint="eastAsia"/>
                <w:color w:val="000000"/>
              </w:rPr>
              <w:t>％、</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５年：</w:t>
            </w:r>
            <w:r w:rsidRPr="00CA08AB">
              <w:rPr>
                <w:rFonts w:ascii="ＭＳ ゴシック" w:eastAsia="ＭＳ ゴシック" w:hAnsi="ＭＳ ゴシック"/>
                <w:color w:val="000000"/>
              </w:rPr>
              <w:t>87</w:t>
            </w:r>
            <w:r w:rsidRPr="00CA08AB">
              <w:rPr>
                <w:rFonts w:ascii="ＭＳ ゴシック" w:eastAsia="ＭＳ ゴシック" w:hAnsi="ＭＳ ゴシック" w:hint="eastAsia"/>
                <w:color w:val="000000"/>
              </w:rPr>
              <w:t>.1％</w:t>
            </w:r>
            <w:r w:rsidR="004C38B6" w:rsidRPr="00CA08AB">
              <w:rPr>
                <w:rFonts w:ascii="ＭＳ ゴシック" w:eastAsia="ＭＳ ゴシック" w:hAnsi="ＭＳ ゴシック" w:hint="eastAsia"/>
                <w:color w:val="000000"/>
              </w:rPr>
              <w:t>、R６年：</w:t>
            </w:r>
            <w:r w:rsidR="00430F38" w:rsidRPr="00CA08AB">
              <w:rPr>
                <w:rFonts w:ascii="ＭＳ ゴシック" w:eastAsia="ＭＳ ゴシック" w:hAnsi="ＭＳ ゴシック" w:hint="eastAsia"/>
                <w:color w:val="000000"/>
              </w:rPr>
              <w:t>89.6％</w:t>
            </w:r>
            <w:r w:rsidRPr="00CA08AB">
              <w:rPr>
                <w:rFonts w:ascii="ＭＳ ゴシック" w:eastAsia="ＭＳ ゴシック" w:hAnsi="ＭＳ ゴシック" w:hint="eastAsia"/>
                <w:color w:val="000000"/>
              </w:rPr>
              <w:t>）</w:t>
            </w:r>
          </w:p>
          <w:p w14:paraId="56E12AAC" w14:textId="77777777" w:rsidR="001C3EA4" w:rsidRPr="00CA08AB" w:rsidRDefault="001C3EA4" w:rsidP="001C3EA4">
            <w:pPr>
              <w:spacing w:beforeLines="50" w:before="163"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４　広報活動の充実</w:t>
            </w:r>
          </w:p>
          <w:p w14:paraId="172EFA9A"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（１）中学校・中学生への情報発信と広報活動の充実を図る。</w:t>
            </w:r>
          </w:p>
          <w:p w14:paraId="0050B1ED"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ア　学校紹介のリーフレットや映像等を最新情報に更新し、学校ホームページの充実をはかる。</w:t>
            </w:r>
          </w:p>
          <w:p w14:paraId="32C68B9E" w14:textId="0926BA8A"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イ　オープンスクール、</w:t>
            </w:r>
            <w:r w:rsidR="00754C8A" w:rsidRPr="00CA08AB">
              <w:rPr>
                <w:rFonts w:ascii="ＭＳ ゴシック" w:eastAsia="ＭＳ ゴシック" w:hAnsi="ＭＳ ゴシック" w:hint="eastAsia"/>
                <w:color w:val="000000"/>
              </w:rPr>
              <w:t>出前授業</w:t>
            </w:r>
            <w:r w:rsidR="008F6D6C" w:rsidRPr="00CA08AB">
              <w:rPr>
                <w:rFonts w:ascii="ＭＳ ゴシック" w:eastAsia="ＭＳ ゴシック" w:hAnsi="ＭＳ ゴシック" w:hint="eastAsia"/>
                <w:color w:val="000000"/>
              </w:rPr>
              <w:t>、</w:t>
            </w:r>
            <w:r w:rsidRPr="00CA08AB">
              <w:rPr>
                <w:rFonts w:ascii="ＭＳ ゴシック" w:eastAsia="ＭＳ ゴシック" w:hAnsi="ＭＳ ゴシック" w:hint="eastAsia"/>
                <w:color w:val="000000"/>
              </w:rPr>
              <w:t>公開授業を積極的に実施し、本校の理解と信頼を獲得する。</w:t>
            </w:r>
          </w:p>
          <w:p w14:paraId="05E700EC"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　　　ウ　中高連絡会等によって中学校との連携を図り、中学生に「行ってみたい箕面東」と言われるようにする。</w:t>
            </w:r>
          </w:p>
          <w:p w14:paraId="0A1B1B67" w14:textId="77777777" w:rsidR="001C3EA4" w:rsidRPr="00CA08AB" w:rsidRDefault="001C3EA4" w:rsidP="001C3EA4">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（２）地域の教育資源を活用しつつ、本校の教育システムの理解を深めるための情報発信を展開する。</w:t>
            </w:r>
          </w:p>
          <w:p w14:paraId="4CF704B3"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ア　地域の公的な施設等での宣伝活動を推進する。</w:t>
            </w:r>
          </w:p>
          <w:p w14:paraId="3B7C2F67" w14:textId="77777777" w:rsidR="001C3EA4" w:rsidRPr="00CA08AB" w:rsidRDefault="001C3EA4" w:rsidP="001C3EA4">
            <w:pPr>
              <w:spacing w:line="360" w:lineRule="exact"/>
              <w:ind w:firstLineChars="300" w:firstLine="630"/>
              <w:rPr>
                <w:rFonts w:ascii="ＭＳ ゴシック" w:eastAsia="ＭＳ ゴシック" w:hAnsi="ＭＳ ゴシック"/>
                <w:color w:val="000000"/>
              </w:rPr>
            </w:pPr>
            <w:r w:rsidRPr="00CA08AB">
              <w:rPr>
                <w:rFonts w:ascii="ＭＳ ゴシック" w:eastAsia="ＭＳ ゴシック" w:hAnsi="ＭＳ ゴシック" w:hint="eastAsia"/>
                <w:color w:val="000000"/>
              </w:rPr>
              <w:t xml:space="preserve">イ　授業や部活動等で、地域住民との連携を充実・発展させる。　</w:t>
            </w:r>
          </w:p>
          <w:p w14:paraId="26335D3C" w14:textId="773D724F" w:rsidR="001C3EA4" w:rsidRPr="00CA08AB" w:rsidRDefault="001C3EA4" w:rsidP="001C3EA4">
            <w:pPr>
              <w:spacing w:line="360" w:lineRule="exact"/>
              <w:ind w:firstLineChars="100" w:firstLine="210"/>
              <w:rPr>
                <w:rFonts w:ascii="ＭＳ ゴシック" w:eastAsia="ＭＳ ゴシック" w:hAnsi="ＭＳ ゴシック"/>
                <w:color w:val="000000"/>
              </w:rPr>
            </w:pPr>
            <w:r w:rsidRPr="00CA08AB">
              <w:rPr>
                <w:rFonts w:ascii="ＭＳ ゴシック" w:eastAsia="ＭＳ ゴシック" w:hAnsi="ＭＳ ゴシック" w:hint="eastAsia"/>
                <w:color w:val="000000"/>
              </w:rPr>
              <w:t>＊オープンスクール参加者の維持をめざす（</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４年：340人、R５年：358人、</w:t>
            </w:r>
            <w:r w:rsidR="004C38B6" w:rsidRPr="00CA08AB">
              <w:rPr>
                <w:rFonts w:ascii="ＭＳ ゴシック" w:eastAsia="ＭＳ ゴシック" w:hAnsi="ＭＳ ゴシック" w:hint="eastAsia"/>
                <w:color w:val="000000"/>
              </w:rPr>
              <w:t>R６年：</w:t>
            </w:r>
            <w:r w:rsidR="00B059A2" w:rsidRPr="00CA08AB">
              <w:rPr>
                <w:rFonts w:ascii="ＭＳ ゴシック" w:eastAsia="ＭＳ ゴシック" w:hAnsi="ＭＳ ゴシック" w:hint="eastAsia"/>
                <w:color w:val="000000"/>
              </w:rPr>
              <w:t>288人</w:t>
            </w:r>
            <w:r w:rsidRPr="00CA08AB">
              <w:rPr>
                <w:rFonts w:ascii="ＭＳ ゴシック" w:eastAsia="ＭＳ ゴシック" w:hAnsi="ＭＳ ゴシック" w:hint="eastAsia"/>
                <w:color w:val="000000"/>
              </w:rPr>
              <w:t>）</w:t>
            </w:r>
          </w:p>
          <w:p w14:paraId="19DF353D" w14:textId="77777777" w:rsidR="00CB077A" w:rsidRPr="00CA08AB" w:rsidRDefault="00CB077A" w:rsidP="00CB077A">
            <w:pPr>
              <w:spacing w:beforeLines="50" w:before="163"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lastRenderedPageBreak/>
              <w:t>５　教職員の働き方改革を進める</w:t>
            </w:r>
          </w:p>
          <w:p w14:paraId="230A3449" w14:textId="77777777" w:rsidR="00CB077A" w:rsidRPr="00CA08AB" w:rsidRDefault="00CB077A" w:rsidP="00CB077A">
            <w:pPr>
              <w:rPr>
                <w:rFonts w:ascii="ＭＳ ゴシック" w:eastAsia="ＭＳ ゴシック" w:hAnsi="ＭＳ ゴシック"/>
                <w:color w:val="000000"/>
              </w:rPr>
            </w:pPr>
            <w:r w:rsidRPr="00CA08AB">
              <w:rPr>
                <w:rFonts w:ascii="ＭＳ ゴシック" w:eastAsia="ＭＳ ゴシック" w:hAnsi="ＭＳ ゴシック" w:hint="eastAsia"/>
                <w:color w:val="000000"/>
              </w:rPr>
              <w:t>（１）ノークラブデー・全庁一斉退庁日・夏冬の学校休業日の実施を徹底する。</w:t>
            </w:r>
          </w:p>
          <w:p w14:paraId="5984A72A" w14:textId="77777777" w:rsidR="00CB077A" w:rsidRPr="00CA08AB" w:rsidRDefault="00CB077A" w:rsidP="00CB077A">
            <w:pPr>
              <w:spacing w:line="360" w:lineRule="exact"/>
              <w:rPr>
                <w:rFonts w:ascii="ＭＳ ゴシック" w:eastAsia="ＭＳ ゴシック" w:hAnsi="ＭＳ ゴシック"/>
                <w:color w:val="000000"/>
              </w:rPr>
            </w:pPr>
            <w:r w:rsidRPr="00CA08AB">
              <w:rPr>
                <w:rFonts w:ascii="ＭＳ ゴシック" w:eastAsia="ＭＳ ゴシック" w:hAnsi="ＭＳ ゴシック" w:hint="eastAsia"/>
                <w:color w:val="000000"/>
              </w:rPr>
              <w:t>（２）業務の精選を行い、</w:t>
            </w:r>
            <w:r w:rsidRPr="00CA08AB">
              <w:rPr>
                <w:rFonts w:ascii="ＭＳ ゴシック" w:eastAsia="ＭＳ ゴシック" w:hAnsi="ＭＳ ゴシック"/>
                <w:color w:val="000000"/>
              </w:rPr>
              <w:t>ICT</w:t>
            </w:r>
            <w:r w:rsidRPr="00CA08AB">
              <w:rPr>
                <w:rFonts w:ascii="ＭＳ ゴシック" w:eastAsia="ＭＳ ゴシック" w:hAnsi="ＭＳ ゴシック" w:hint="eastAsia"/>
                <w:color w:val="000000"/>
              </w:rPr>
              <w:t>を活用した効率的な業務の遂行に努め、超過勤務時間の縮減を図る。</w:t>
            </w:r>
          </w:p>
          <w:p w14:paraId="54C6ABA0" w14:textId="2978EB5C" w:rsidR="009B365C" w:rsidRPr="00CA08AB" w:rsidRDefault="00CB077A" w:rsidP="00AB00E6">
            <w:pPr>
              <w:spacing w:line="300" w:lineRule="exact"/>
              <w:rPr>
                <w:rFonts w:ascii="ＭＳ 明朝" w:hAnsi="ＭＳ 明朝"/>
                <w:sz w:val="20"/>
                <w:szCs w:val="20"/>
              </w:rPr>
            </w:pPr>
            <w:r w:rsidRPr="00CA08AB">
              <w:rPr>
                <w:rFonts w:ascii="ＭＳ ゴシック" w:eastAsia="ＭＳ ゴシック" w:hAnsi="ＭＳ ゴシック" w:hint="eastAsia"/>
                <w:color w:val="000000"/>
              </w:rPr>
              <w:t xml:space="preserve">　＊ストレスチェックでの総合（健康リスク）の評価</w:t>
            </w:r>
            <w:r w:rsidRPr="00CA08AB">
              <w:rPr>
                <w:rFonts w:ascii="ＭＳ ゴシック" w:eastAsia="ＭＳ ゴシック" w:hAnsi="ＭＳ ゴシック"/>
                <w:color w:val="000000"/>
              </w:rPr>
              <w:t>100</w:t>
            </w:r>
            <w:r w:rsidR="005B0F74" w:rsidRPr="00CA08AB">
              <w:rPr>
                <w:rFonts w:ascii="ＭＳ ゴシック" w:eastAsia="ＭＳ ゴシック" w:hAnsi="ＭＳ ゴシック" w:hint="eastAsia"/>
                <w:color w:val="000000"/>
              </w:rPr>
              <w:t>以下</w:t>
            </w:r>
            <w:r w:rsidRPr="00CA08AB">
              <w:rPr>
                <w:rFonts w:ascii="ＭＳ ゴシック" w:eastAsia="ＭＳ ゴシック" w:hAnsi="ＭＳ ゴシック" w:hint="eastAsia"/>
                <w:color w:val="000000"/>
              </w:rPr>
              <w:t>をめざす（</w:t>
            </w:r>
            <w:r w:rsidRPr="00CA08AB">
              <w:rPr>
                <w:rFonts w:ascii="ＭＳ ゴシック" w:eastAsia="ＭＳ ゴシック" w:hAnsi="ＭＳ ゴシック"/>
                <w:color w:val="000000"/>
              </w:rPr>
              <w:t>R</w:t>
            </w:r>
            <w:r w:rsidRPr="00CA08AB">
              <w:rPr>
                <w:rFonts w:ascii="ＭＳ ゴシック" w:eastAsia="ＭＳ ゴシック" w:hAnsi="ＭＳ ゴシック" w:hint="eastAsia"/>
                <w:color w:val="000000"/>
              </w:rPr>
              <w:t>４年：</w:t>
            </w:r>
            <w:r w:rsidRPr="00CA08AB">
              <w:rPr>
                <w:rFonts w:ascii="ＭＳ ゴシック" w:eastAsia="ＭＳ ゴシック" w:hAnsi="ＭＳ ゴシック"/>
                <w:color w:val="000000"/>
              </w:rPr>
              <w:t>91</w:t>
            </w:r>
            <w:r w:rsidRPr="00CA08AB">
              <w:rPr>
                <w:rFonts w:ascii="ＭＳ ゴシック" w:eastAsia="ＭＳ ゴシック" w:hAnsi="ＭＳ ゴシック" w:hint="eastAsia"/>
                <w:color w:val="000000"/>
              </w:rPr>
              <w:t>、</w:t>
            </w:r>
            <w:r w:rsidRPr="00CA08AB">
              <w:rPr>
                <w:rFonts w:hint="eastAsia"/>
              </w:rPr>
              <w:t xml:space="preserve"> </w:t>
            </w:r>
            <w:r w:rsidRPr="00CA08AB">
              <w:rPr>
                <w:rFonts w:ascii="ＭＳ ゴシック" w:eastAsia="ＭＳ ゴシック" w:hAnsi="ＭＳ ゴシック" w:hint="eastAsia"/>
                <w:color w:val="000000"/>
              </w:rPr>
              <w:t>R５年：93</w:t>
            </w:r>
            <w:r w:rsidR="00B059A2" w:rsidRPr="00CA08AB">
              <w:rPr>
                <w:rFonts w:ascii="ＭＳ ゴシック" w:eastAsia="ＭＳ ゴシック" w:hAnsi="ＭＳ ゴシック" w:hint="eastAsia"/>
                <w:color w:val="000000"/>
              </w:rPr>
              <w:t>、</w:t>
            </w:r>
            <w:r w:rsidR="005C7E97" w:rsidRPr="00CA08AB">
              <w:rPr>
                <w:rFonts w:ascii="ＭＳ ゴシック" w:eastAsia="ＭＳ ゴシック" w:hAnsi="ＭＳ ゴシック" w:hint="eastAsia"/>
                <w:color w:val="000000"/>
              </w:rPr>
              <w:t xml:space="preserve"> R６年：104</w:t>
            </w:r>
            <w:r w:rsidRPr="00CA08AB">
              <w:rPr>
                <w:rFonts w:ascii="ＭＳ ゴシック" w:eastAsia="ＭＳ ゴシック" w:hAnsi="ＭＳ ゴシック" w:hint="eastAsia"/>
                <w:color w:val="000000"/>
              </w:rPr>
              <w:t>）</w:t>
            </w:r>
          </w:p>
        </w:tc>
      </w:tr>
    </w:tbl>
    <w:p w14:paraId="4047FD98" w14:textId="77777777" w:rsidR="001D401B" w:rsidRPr="00CA08AB"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CA08AB" w:rsidRDefault="009B365C" w:rsidP="001D401B">
      <w:pPr>
        <w:spacing w:line="300" w:lineRule="exact"/>
        <w:ind w:leftChars="-342" w:left="-718" w:firstLineChars="250" w:firstLine="525"/>
        <w:rPr>
          <w:rFonts w:ascii="ＭＳ ゴシック" w:eastAsia="ＭＳ ゴシック" w:hAnsi="ＭＳ ゴシック"/>
          <w:szCs w:val="21"/>
        </w:rPr>
      </w:pPr>
      <w:r w:rsidRPr="00CA08AB">
        <w:rPr>
          <w:rFonts w:ascii="ＭＳ ゴシック" w:eastAsia="ＭＳ ゴシック" w:hAnsi="ＭＳ ゴシック" w:hint="eastAsia"/>
          <w:szCs w:val="21"/>
        </w:rPr>
        <w:t>【</w:t>
      </w:r>
      <w:r w:rsidR="0037367C" w:rsidRPr="00CA08AB">
        <w:rPr>
          <w:rFonts w:ascii="ＭＳ ゴシック" w:eastAsia="ＭＳ ゴシック" w:hAnsi="ＭＳ ゴシック" w:hint="eastAsia"/>
          <w:szCs w:val="21"/>
        </w:rPr>
        <w:t>学校教育自己診断</w:t>
      </w:r>
      <w:r w:rsidR="005E3C2A" w:rsidRPr="00CA08AB">
        <w:rPr>
          <w:rFonts w:ascii="ＭＳ ゴシック" w:eastAsia="ＭＳ ゴシック" w:hAnsi="ＭＳ ゴシック" w:hint="eastAsia"/>
          <w:szCs w:val="21"/>
        </w:rPr>
        <w:t>の</w:t>
      </w:r>
      <w:r w:rsidR="0037367C" w:rsidRPr="00CA08AB">
        <w:rPr>
          <w:rFonts w:ascii="ＭＳ ゴシック" w:eastAsia="ＭＳ ゴシック" w:hAnsi="ＭＳ ゴシック" w:hint="eastAsia"/>
          <w:szCs w:val="21"/>
        </w:rPr>
        <w:t>結果と分析・学校</w:t>
      </w:r>
      <w:r w:rsidR="00C158A6" w:rsidRPr="00CA08AB">
        <w:rPr>
          <w:rFonts w:ascii="ＭＳ ゴシック" w:eastAsia="ＭＳ ゴシック" w:hAnsi="ＭＳ ゴシック" w:hint="eastAsia"/>
          <w:szCs w:val="21"/>
        </w:rPr>
        <w:t>運営</w:t>
      </w:r>
      <w:r w:rsidR="0037367C" w:rsidRPr="00CA08AB">
        <w:rPr>
          <w:rFonts w:ascii="ＭＳ ゴシック" w:eastAsia="ＭＳ ゴシック" w:hAnsi="ＭＳ ゴシック" w:hint="eastAsia"/>
          <w:szCs w:val="21"/>
        </w:rPr>
        <w:t>協議会</w:t>
      </w:r>
      <w:r w:rsidR="0096649A" w:rsidRPr="00CA08AB">
        <w:rPr>
          <w:rFonts w:ascii="ＭＳ ゴシック" w:eastAsia="ＭＳ ゴシック" w:hAnsi="ＭＳ ゴシック" w:hint="eastAsia"/>
          <w:szCs w:val="21"/>
        </w:rPr>
        <w:t>からの意見</w:t>
      </w:r>
      <w:r w:rsidRPr="00CA08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A08AB"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CA08AB" w:rsidRDefault="00267D3C" w:rsidP="001D401B">
            <w:pPr>
              <w:spacing w:line="300" w:lineRule="exact"/>
              <w:jc w:val="center"/>
              <w:rPr>
                <w:rFonts w:ascii="ＭＳ 明朝" w:hAnsi="ＭＳ 明朝"/>
                <w:sz w:val="20"/>
                <w:szCs w:val="20"/>
              </w:rPr>
            </w:pPr>
            <w:r w:rsidRPr="00CA08AB">
              <w:rPr>
                <w:rFonts w:ascii="ＭＳ 明朝" w:hAnsi="ＭＳ 明朝" w:hint="eastAsia"/>
                <w:sz w:val="20"/>
                <w:szCs w:val="20"/>
              </w:rPr>
              <w:t>学校教育自己診断の結果と分析［</w:t>
            </w:r>
            <w:r w:rsidR="001C0509" w:rsidRPr="00CA08AB">
              <w:rPr>
                <w:rFonts w:ascii="ＭＳ 明朝" w:hAnsi="ＭＳ 明朝" w:hint="eastAsia"/>
                <w:sz w:val="20"/>
                <w:szCs w:val="20"/>
              </w:rPr>
              <w:t xml:space="preserve">令和　　</w:t>
            </w:r>
            <w:r w:rsidR="001D401B" w:rsidRPr="00CA08AB">
              <w:rPr>
                <w:rFonts w:ascii="ＭＳ 明朝" w:hAnsi="ＭＳ 明朝" w:hint="eastAsia"/>
                <w:sz w:val="20"/>
                <w:szCs w:val="20"/>
              </w:rPr>
              <w:t xml:space="preserve">　</w:t>
            </w:r>
            <w:r w:rsidRPr="00CA08AB">
              <w:rPr>
                <w:rFonts w:ascii="ＭＳ 明朝" w:hAnsi="ＭＳ 明朝" w:hint="eastAsia"/>
                <w:sz w:val="20"/>
                <w:szCs w:val="20"/>
              </w:rPr>
              <w:t>年</w:t>
            </w:r>
            <w:r w:rsidR="001D401B" w:rsidRPr="00CA08AB">
              <w:rPr>
                <w:rFonts w:ascii="ＭＳ 明朝" w:hAnsi="ＭＳ 明朝" w:hint="eastAsia"/>
                <w:sz w:val="20"/>
                <w:szCs w:val="20"/>
              </w:rPr>
              <w:t xml:space="preserve">　</w:t>
            </w:r>
            <w:r w:rsidR="001C0509" w:rsidRPr="00CA08AB">
              <w:rPr>
                <w:rFonts w:ascii="ＭＳ 明朝" w:hAnsi="ＭＳ 明朝" w:hint="eastAsia"/>
                <w:sz w:val="20"/>
                <w:szCs w:val="20"/>
              </w:rPr>
              <w:t xml:space="preserve">　</w:t>
            </w:r>
            <w:r w:rsidRPr="00CA08A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CA08AB" w:rsidRDefault="00267D3C" w:rsidP="00225A63">
            <w:pPr>
              <w:spacing w:line="300" w:lineRule="exact"/>
              <w:jc w:val="center"/>
              <w:rPr>
                <w:rFonts w:ascii="ＭＳ 明朝" w:hAnsi="ＭＳ 明朝"/>
                <w:sz w:val="20"/>
                <w:szCs w:val="20"/>
              </w:rPr>
            </w:pPr>
            <w:r w:rsidRPr="00CA08AB">
              <w:rPr>
                <w:rFonts w:ascii="ＭＳ 明朝" w:hAnsi="ＭＳ 明朝" w:hint="eastAsia"/>
                <w:sz w:val="20"/>
                <w:szCs w:val="20"/>
              </w:rPr>
              <w:t>学校</w:t>
            </w:r>
            <w:r w:rsidR="00B063A9" w:rsidRPr="00CA08AB">
              <w:rPr>
                <w:rFonts w:ascii="ＭＳ 明朝" w:hAnsi="ＭＳ 明朝" w:hint="eastAsia"/>
                <w:sz w:val="20"/>
                <w:szCs w:val="20"/>
              </w:rPr>
              <w:t>運営</w:t>
            </w:r>
            <w:r w:rsidRPr="00CA08AB">
              <w:rPr>
                <w:rFonts w:ascii="ＭＳ 明朝" w:hAnsi="ＭＳ 明朝" w:hint="eastAsia"/>
                <w:sz w:val="20"/>
                <w:szCs w:val="20"/>
              </w:rPr>
              <w:t>協議会</w:t>
            </w:r>
            <w:r w:rsidR="00225A63" w:rsidRPr="00CA08AB">
              <w:rPr>
                <w:rFonts w:ascii="ＭＳ 明朝" w:hAnsi="ＭＳ 明朝" w:hint="eastAsia"/>
                <w:sz w:val="20"/>
                <w:szCs w:val="20"/>
              </w:rPr>
              <w:t>からの意見</w:t>
            </w:r>
          </w:p>
        </w:tc>
      </w:tr>
      <w:tr w:rsidR="0086696C" w:rsidRPr="00CA08AB"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CA08A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CA08AB" w:rsidRDefault="00AE2843" w:rsidP="00AB00E6">
            <w:pPr>
              <w:spacing w:line="280" w:lineRule="exact"/>
              <w:rPr>
                <w:rFonts w:ascii="ＭＳ 明朝" w:hAnsi="ＭＳ 明朝"/>
                <w:color w:val="D9D9D9"/>
                <w:sz w:val="20"/>
                <w:szCs w:val="20"/>
              </w:rPr>
            </w:pPr>
          </w:p>
        </w:tc>
      </w:tr>
    </w:tbl>
    <w:p w14:paraId="38A3CE03" w14:textId="77777777" w:rsidR="0086696C" w:rsidRPr="00CA08AB" w:rsidRDefault="0086696C" w:rsidP="0037367C">
      <w:pPr>
        <w:spacing w:line="120" w:lineRule="exact"/>
        <w:ind w:leftChars="-428" w:left="-899"/>
      </w:pPr>
    </w:p>
    <w:p w14:paraId="7F23252C" w14:textId="77777777" w:rsidR="00225A63" w:rsidRPr="00CA08AB"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CA08AB" w:rsidRDefault="0037367C" w:rsidP="00B44397">
      <w:pPr>
        <w:ind w:leftChars="-92" w:left="-4" w:hangingChars="90" w:hanging="189"/>
        <w:jc w:val="left"/>
        <w:rPr>
          <w:rFonts w:ascii="ＭＳ ゴシック" w:eastAsia="ＭＳ ゴシック" w:hAnsi="ＭＳ ゴシック"/>
          <w:szCs w:val="21"/>
        </w:rPr>
      </w:pPr>
      <w:r w:rsidRPr="00CA08AB">
        <w:rPr>
          <w:rFonts w:ascii="ＭＳ ゴシック" w:eastAsia="ＭＳ ゴシック" w:hAnsi="ＭＳ ゴシック" w:hint="eastAsia"/>
          <w:szCs w:val="21"/>
        </w:rPr>
        <w:t xml:space="preserve">３　</w:t>
      </w:r>
      <w:r w:rsidR="0086696C" w:rsidRPr="00CA08AB">
        <w:rPr>
          <w:rFonts w:ascii="ＭＳ ゴシック" w:eastAsia="ＭＳ ゴシック" w:hAnsi="ＭＳ ゴシック" w:hint="eastAsia"/>
          <w:szCs w:val="21"/>
        </w:rPr>
        <w:t>本年度の取組</w:t>
      </w:r>
      <w:r w:rsidRPr="00CA08AB">
        <w:rPr>
          <w:rFonts w:ascii="ＭＳ ゴシック" w:eastAsia="ＭＳ ゴシック" w:hAnsi="ＭＳ ゴシック" w:hint="eastAsia"/>
          <w:szCs w:val="21"/>
        </w:rPr>
        <w:t>内容</w:t>
      </w:r>
      <w:r w:rsidR="0086696C" w:rsidRPr="00CA08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367"/>
        <w:gridCol w:w="3225"/>
        <w:gridCol w:w="4004"/>
        <w:gridCol w:w="3509"/>
      </w:tblGrid>
      <w:tr w:rsidR="00897939" w:rsidRPr="00CA08AB" w14:paraId="3B662A36" w14:textId="77777777" w:rsidTr="00E64D58">
        <w:trPr>
          <w:jc w:val="center"/>
        </w:trPr>
        <w:tc>
          <w:tcPr>
            <w:tcW w:w="881" w:type="dxa"/>
            <w:shd w:val="clear" w:color="auto" w:fill="auto"/>
            <w:tcMar>
              <w:top w:w="85" w:type="dxa"/>
              <w:left w:w="85" w:type="dxa"/>
              <w:bottom w:w="85" w:type="dxa"/>
              <w:right w:w="85" w:type="dxa"/>
            </w:tcMar>
            <w:vAlign w:val="center"/>
          </w:tcPr>
          <w:p w14:paraId="3B071876" w14:textId="77777777" w:rsidR="00897939" w:rsidRPr="00CA08AB" w:rsidRDefault="00897939" w:rsidP="0054712D">
            <w:pPr>
              <w:spacing w:line="240" w:lineRule="exact"/>
              <w:jc w:val="center"/>
              <w:rPr>
                <w:rFonts w:ascii="ＭＳ 明朝" w:hAnsi="ＭＳ 明朝"/>
                <w:sz w:val="20"/>
                <w:szCs w:val="20"/>
              </w:rPr>
            </w:pPr>
            <w:r w:rsidRPr="00CA08AB">
              <w:rPr>
                <w:rFonts w:ascii="ＭＳ 明朝" w:hAnsi="ＭＳ 明朝" w:hint="eastAsia"/>
                <w:sz w:val="20"/>
                <w:szCs w:val="20"/>
              </w:rPr>
              <w:t>中期的</w:t>
            </w:r>
          </w:p>
          <w:p w14:paraId="1A424056" w14:textId="77777777" w:rsidR="00897939" w:rsidRPr="00CA08AB" w:rsidRDefault="00897939" w:rsidP="0054712D">
            <w:pPr>
              <w:spacing w:line="240" w:lineRule="exact"/>
              <w:jc w:val="center"/>
              <w:rPr>
                <w:rFonts w:ascii="ＭＳ 明朝" w:hAnsi="ＭＳ 明朝"/>
                <w:spacing w:val="-20"/>
                <w:sz w:val="20"/>
                <w:szCs w:val="20"/>
              </w:rPr>
            </w:pPr>
            <w:r w:rsidRPr="00CA08AB">
              <w:rPr>
                <w:rFonts w:ascii="ＭＳ 明朝" w:hAnsi="ＭＳ 明朝" w:hint="eastAsia"/>
                <w:sz w:val="20"/>
                <w:szCs w:val="20"/>
              </w:rPr>
              <w:t>目標</w:t>
            </w:r>
          </w:p>
        </w:tc>
        <w:tc>
          <w:tcPr>
            <w:tcW w:w="3367" w:type="dxa"/>
            <w:shd w:val="clear" w:color="auto" w:fill="auto"/>
            <w:tcMar>
              <w:top w:w="85" w:type="dxa"/>
              <w:left w:w="85" w:type="dxa"/>
              <w:bottom w:w="85" w:type="dxa"/>
              <w:right w:w="85" w:type="dxa"/>
            </w:tcMar>
            <w:vAlign w:val="center"/>
          </w:tcPr>
          <w:p w14:paraId="7AAAE912" w14:textId="77777777" w:rsidR="00897939" w:rsidRPr="00CA08AB" w:rsidRDefault="00897939" w:rsidP="006B5B51">
            <w:pPr>
              <w:spacing w:line="320" w:lineRule="exact"/>
              <w:jc w:val="center"/>
              <w:rPr>
                <w:rFonts w:ascii="ＭＳ 明朝" w:hAnsi="ＭＳ 明朝"/>
                <w:sz w:val="20"/>
                <w:szCs w:val="20"/>
              </w:rPr>
            </w:pPr>
            <w:r w:rsidRPr="00CA08AB">
              <w:rPr>
                <w:rFonts w:ascii="ＭＳ 明朝" w:hAnsi="ＭＳ 明朝" w:hint="eastAsia"/>
                <w:sz w:val="20"/>
                <w:szCs w:val="20"/>
              </w:rPr>
              <w:t>今年度の重点目標</w:t>
            </w:r>
          </w:p>
        </w:tc>
        <w:tc>
          <w:tcPr>
            <w:tcW w:w="3225"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CA08AB" w:rsidRDefault="00897939" w:rsidP="006B5B51">
            <w:pPr>
              <w:spacing w:line="320" w:lineRule="exact"/>
              <w:jc w:val="center"/>
              <w:rPr>
                <w:rFonts w:ascii="ＭＳ 明朝" w:hAnsi="ＭＳ 明朝"/>
                <w:sz w:val="20"/>
                <w:szCs w:val="20"/>
              </w:rPr>
            </w:pPr>
            <w:r w:rsidRPr="00CA08AB">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1B2852A2" w14:textId="23D0818F" w:rsidR="00897939" w:rsidRPr="00CA08AB" w:rsidRDefault="00897939" w:rsidP="006B5B51">
            <w:pPr>
              <w:spacing w:line="320" w:lineRule="exact"/>
              <w:jc w:val="center"/>
              <w:rPr>
                <w:rFonts w:ascii="ＭＳ 明朝" w:hAnsi="ＭＳ 明朝"/>
                <w:sz w:val="20"/>
                <w:szCs w:val="20"/>
              </w:rPr>
            </w:pPr>
            <w:r w:rsidRPr="00CA08AB">
              <w:rPr>
                <w:rFonts w:ascii="ＭＳ 明朝" w:hAnsi="ＭＳ 明朝" w:hint="eastAsia"/>
                <w:sz w:val="20"/>
                <w:szCs w:val="20"/>
              </w:rPr>
              <w:t>評価指標</w:t>
            </w:r>
            <w:r w:rsidR="00AB00E6" w:rsidRPr="00CA08AB">
              <w:rPr>
                <w:rFonts w:ascii="ＭＳ 明朝" w:hAnsi="ＭＳ 明朝" w:hint="eastAsia"/>
                <w:sz w:val="20"/>
                <w:szCs w:val="20"/>
              </w:rPr>
              <w:t>[R</w:t>
            </w:r>
            <w:r w:rsidR="008A4019" w:rsidRPr="00CA08AB">
              <w:rPr>
                <w:rFonts w:ascii="ＭＳ 明朝" w:hAnsi="ＭＳ 明朝" w:hint="eastAsia"/>
                <w:sz w:val="20"/>
                <w:szCs w:val="20"/>
              </w:rPr>
              <w:t>６</w:t>
            </w:r>
            <w:r w:rsidR="00AB00E6" w:rsidRPr="00CA08AB">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CA08AB" w:rsidRDefault="00897939" w:rsidP="006B5B51">
            <w:pPr>
              <w:spacing w:line="320" w:lineRule="exact"/>
              <w:jc w:val="center"/>
              <w:rPr>
                <w:rFonts w:ascii="ＭＳ 明朝" w:hAnsi="ＭＳ 明朝"/>
                <w:sz w:val="20"/>
                <w:szCs w:val="20"/>
              </w:rPr>
            </w:pPr>
            <w:r w:rsidRPr="00CA08AB">
              <w:rPr>
                <w:rFonts w:ascii="ＭＳ 明朝" w:hAnsi="ＭＳ 明朝" w:hint="eastAsia"/>
                <w:sz w:val="20"/>
                <w:szCs w:val="20"/>
              </w:rPr>
              <w:t>自己評価</w:t>
            </w:r>
          </w:p>
        </w:tc>
      </w:tr>
      <w:tr w:rsidR="006056BF" w:rsidRPr="00CA08AB" w14:paraId="288A0264" w14:textId="77777777" w:rsidTr="00E64D5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341097F6" w:rsidR="006056BF" w:rsidRPr="00CA08AB" w:rsidRDefault="006056BF" w:rsidP="006056BF">
            <w:pPr>
              <w:spacing w:line="300" w:lineRule="exact"/>
              <w:ind w:left="113" w:right="113"/>
              <w:jc w:val="center"/>
              <w:rPr>
                <w:rFonts w:ascii="ＭＳ 明朝" w:hAnsi="ＭＳ 明朝"/>
                <w:sz w:val="20"/>
                <w:szCs w:val="20"/>
              </w:rPr>
            </w:pPr>
            <w:r w:rsidRPr="00CA08AB">
              <w:rPr>
                <w:rFonts w:ascii="ＭＳ 明朝" w:hAnsi="ＭＳ 明朝" w:hint="eastAsia"/>
                <w:sz w:val="20"/>
                <w:szCs w:val="20"/>
              </w:rPr>
              <w:t>１　わかる授業・学ぶ意欲を喚起する授業</w:t>
            </w:r>
          </w:p>
        </w:tc>
        <w:tc>
          <w:tcPr>
            <w:tcW w:w="3367" w:type="dxa"/>
            <w:shd w:val="clear" w:color="auto" w:fill="auto"/>
            <w:tcMar>
              <w:top w:w="85" w:type="dxa"/>
              <w:left w:w="85" w:type="dxa"/>
              <w:bottom w:w="85" w:type="dxa"/>
              <w:right w:w="85" w:type="dxa"/>
            </w:tcMar>
          </w:tcPr>
          <w:p w14:paraId="70B029A8" w14:textId="77777777" w:rsidR="006056BF" w:rsidRPr="00CA08AB" w:rsidRDefault="006056BF" w:rsidP="00B0390F">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r w:rsidRPr="00CA08AB">
              <w:rPr>
                <w:rFonts w:ascii="ＭＳ ゴシック" w:eastAsia="ＭＳ ゴシック" w:hAnsi="ＭＳ ゴシック"/>
                <w:color w:val="000000"/>
                <w:sz w:val="18"/>
              </w:rPr>
              <w:t xml:space="preserve"> </w:t>
            </w:r>
            <w:r w:rsidRPr="00CA08AB">
              <w:rPr>
                <w:rFonts w:ascii="ＭＳ ゴシック" w:eastAsia="ＭＳ ゴシック" w:hAnsi="ＭＳ ゴシック" w:hint="eastAsia"/>
                <w:color w:val="000000"/>
                <w:sz w:val="18"/>
              </w:rPr>
              <w:t>基礎学力の定着と考える力を伸ばす授業改善に取り組む</w:t>
            </w:r>
          </w:p>
          <w:p w14:paraId="313B0100" w14:textId="400DBA62" w:rsidR="006056BF" w:rsidRPr="00CA08AB" w:rsidRDefault="006056BF"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１年次国数英ﾓｼﾞｭｰﾙ授業の充実</w:t>
            </w:r>
          </w:p>
          <w:p w14:paraId="69B421BB" w14:textId="3E7F04DC" w:rsidR="00C2366F" w:rsidRPr="00CA08AB" w:rsidRDefault="00C2366F" w:rsidP="00B0390F">
            <w:pPr>
              <w:spacing w:line="280" w:lineRule="exact"/>
              <w:ind w:left="270" w:hangingChars="150" w:hanging="270"/>
              <w:rPr>
                <w:rFonts w:ascii="ＭＳ ゴシック" w:eastAsia="ＭＳ ゴシック" w:hAnsi="ＭＳ ゴシック"/>
                <w:color w:val="000000"/>
                <w:sz w:val="18"/>
              </w:rPr>
            </w:pPr>
          </w:p>
          <w:p w14:paraId="29EA446A" w14:textId="77777777" w:rsidR="00C2366F" w:rsidRPr="00CA08AB" w:rsidRDefault="00C2366F" w:rsidP="00B0390F">
            <w:pPr>
              <w:spacing w:line="280" w:lineRule="exact"/>
              <w:ind w:left="270" w:hangingChars="150" w:hanging="270"/>
              <w:rPr>
                <w:rFonts w:ascii="ＭＳ ゴシック" w:eastAsia="ＭＳ ゴシック" w:hAnsi="ＭＳ ゴシック"/>
                <w:color w:val="000000"/>
                <w:sz w:val="18"/>
              </w:rPr>
            </w:pPr>
          </w:p>
          <w:p w14:paraId="3FA2374A" w14:textId="1B4F5DD8" w:rsidR="006056BF" w:rsidRPr="00CA08AB" w:rsidRDefault="006056BF"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３年間を見据えた習熟度別学習</w:t>
            </w:r>
          </w:p>
          <w:p w14:paraId="4ECFD7F2" w14:textId="169C4CC3" w:rsidR="00C2366F" w:rsidRPr="00CA08AB" w:rsidRDefault="00C2366F" w:rsidP="00B0390F">
            <w:pPr>
              <w:spacing w:line="280" w:lineRule="exact"/>
              <w:ind w:left="270" w:hangingChars="150" w:hanging="270"/>
              <w:rPr>
                <w:rFonts w:ascii="ＭＳ ゴシック" w:eastAsia="ＭＳ ゴシック" w:hAnsi="ＭＳ ゴシック"/>
                <w:color w:val="000000"/>
                <w:sz w:val="18"/>
              </w:rPr>
            </w:pPr>
          </w:p>
          <w:p w14:paraId="05399342" w14:textId="77777777" w:rsidR="00C2366F" w:rsidRPr="00CA08AB" w:rsidRDefault="00C2366F" w:rsidP="00B0390F">
            <w:pPr>
              <w:spacing w:line="280" w:lineRule="exact"/>
              <w:ind w:left="270" w:hangingChars="150" w:hanging="270"/>
              <w:rPr>
                <w:rFonts w:ascii="ＭＳ ゴシック" w:eastAsia="ＭＳ ゴシック" w:hAnsi="ＭＳ ゴシック"/>
                <w:color w:val="000000"/>
                <w:sz w:val="18"/>
              </w:rPr>
            </w:pPr>
          </w:p>
          <w:p w14:paraId="4D2FE700" w14:textId="0CD30A38" w:rsidR="006056BF" w:rsidRPr="00CA08AB" w:rsidRDefault="006056BF"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「主体的・対話的で深い学び」を実現するための授業の改善</w:t>
            </w:r>
          </w:p>
          <w:p w14:paraId="173BC583" w14:textId="77777777" w:rsidR="00C2366F" w:rsidRPr="00CA08AB" w:rsidRDefault="00C2366F" w:rsidP="00B0390F">
            <w:pPr>
              <w:spacing w:line="280" w:lineRule="exact"/>
              <w:ind w:left="270" w:hangingChars="150" w:hanging="270"/>
              <w:rPr>
                <w:rFonts w:ascii="ＭＳ ゴシック" w:eastAsia="ＭＳ ゴシック" w:hAnsi="ＭＳ ゴシック"/>
                <w:color w:val="000000"/>
                <w:sz w:val="18"/>
              </w:rPr>
            </w:pPr>
          </w:p>
          <w:p w14:paraId="41BDD207" w14:textId="77777777" w:rsidR="006056BF" w:rsidRPr="00CA08AB" w:rsidRDefault="006056BF"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エ　タブレット端末など</w:t>
            </w:r>
            <w:r w:rsidRPr="00CA08AB">
              <w:rPr>
                <w:rFonts w:ascii="ＭＳ ゴシック" w:eastAsia="ＭＳ ゴシック" w:hAnsi="ＭＳ ゴシック"/>
                <w:color w:val="000000"/>
                <w:sz w:val="18"/>
              </w:rPr>
              <w:t>ICT</w:t>
            </w:r>
            <w:r w:rsidRPr="00CA08AB">
              <w:rPr>
                <w:rFonts w:ascii="ＭＳ ゴシック" w:eastAsia="ＭＳ ゴシック" w:hAnsi="ＭＳ ゴシック" w:hint="eastAsia"/>
                <w:color w:val="000000"/>
                <w:sz w:val="18"/>
              </w:rPr>
              <w:t>機器の活用</w:t>
            </w:r>
          </w:p>
          <w:p w14:paraId="6DF8A170" w14:textId="6B14EAC9" w:rsidR="006056BF" w:rsidRPr="00CA08AB" w:rsidRDefault="006056BF" w:rsidP="00B0390F">
            <w:pPr>
              <w:spacing w:line="280" w:lineRule="exact"/>
              <w:rPr>
                <w:rFonts w:ascii="ＭＳ ゴシック" w:eastAsia="ＭＳ ゴシック" w:hAnsi="ＭＳ ゴシック"/>
                <w:color w:val="000000"/>
                <w:sz w:val="18"/>
              </w:rPr>
            </w:pPr>
          </w:p>
          <w:p w14:paraId="1C8003B4" w14:textId="761ACC68" w:rsidR="00C2366F" w:rsidRPr="00CA08AB" w:rsidRDefault="00C2366F" w:rsidP="00B0390F">
            <w:pPr>
              <w:spacing w:line="280" w:lineRule="exact"/>
              <w:rPr>
                <w:rFonts w:ascii="ＭＳ ゴシック" w:eastAsia="ＭＳ ゴシック" w:hAnsi="ＭＳ ゴシック"/>
                <w:color w:val="000000"/>
                <w:sz w:val="18"/>
              </w:rPr>
            </w:pPr>
          </w:p>
          <w:p w14:paraId="7D209E93" w14:textId="677063B6" w:rsidR="00C2366F" w:rsidRPr="00CA08AB" w:rsidRDefault="00C2366F" w:rsidP="00B0390F">
            <w:pPr>
              <w:spacing w:line="280" w:lineRule="exact"/>
              <w:rPr>
                <w:rFonts w:ascii="ＭＳ ゴシック" w:eastAsia="ＭＳ ゴシック" w:hAnsi="ＭＳ ゴシック"/>
                <w:color w:val="000000"/>
                <w:sz w:val="18"/>
              </w:rPr>
            </w:pPr>
          </w:p>
          <w:p w14:paraId="5DAE3620" w14:textId="77777777" w:rsidR="00C2366F" w:rsidRPr="00CA08AB" w:rsidRDefault="00C2366F" w:rsidP="00B0390F">
            <w:pPr>
              <w:spacing w:line="280" w:lineRule="exact"/>
              <w:rPr>
                <w:rFonts w:ascii="ＭＳ ゴシック" w:eastAsia="ＭＳ ゴシック" w:hAnsi="ＭＳ ゴシック"/>
                <w:color w:val="000000"/>
                <w:sz w:val="18"/>
              </w:rPr>
            </w:pPr>
          </w:p>
          <w:p w14:paraId="75E80B0A" w14:textId="76562F7C" w:rsidR="006056BF" w:rsidRPr="00CA08AB" w:rsidRDefault="006056BF" w:rsidP="00B0390F">
            <w:pPr>
              <w:spacing w:line="280" w:lineRule="exact"/>
              <w:ind w:left="180" w:hangingChars="100" w:hanging="180"/>
              <w:rPr>
                <w:rFonts w:ascii="ＭＳ 明朝" w:hAnsi="ＭＳ 明朝"/>
                <w:sz w:val="20"/>
                <w:szCs w:val="20"/>
              </w:rPr>
            </w:pPr>
            <w:r w:rsidRPr="00CA08AB">
              <w:rPr>
                <w:rFonts w:ascii="ＭＳ ゴシック" w:eastAsia="ＭＳ ゴシック" w:hAnsi="ＭＳ ゴシック" w:hint="eastAsia"/>
                <w:color w:val="000000"/>
                <w:sz w:val="18"/>
              </w:rPr>
              <w:t>オ　意欲を持つ生徒への学習支援</w:t>
            </w:r>
          </w:p>
        </w:tc>
        <w:tc>
          <w:tcPr>
            <w:tcW w:w="3225" w:type="dxa"/>
            <w:tcBorders>
              <w:right w:val="dashed" w:sz="4" w:space="0" w:color="auto"/>
            </w:tcBorders>
            <w:shd w:val="clear" w:color="auto" w:fill="auto"/>
            <w:tcMar>
              <w:top w:w="85" w:type="dxa"/>
              <w:left w:w="85" w:type="dxa"/>
              <w:bottom w:w="85" w:type="dxa"/>
              <w:right w:w="85" w:type="dxa"/>
            </w:tcMar>
          </w:tcPr>
          <w:p w14:paraId="01313984"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p>
          <w:p w14:paraId="587828B6"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p>
          <w:p w14:paraId="71B139F7"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国数英３教科を毎日１、２時間めに</w:t>
            </w:r>
            <w:r w:rsidRPr="00CA08AB">
              <w:rPr>
                <w:rFonts w:ascii="ＭＳ ゴシック" w:eastAsia="ＭＳ ゴシック" w:hAnsi="ＭＳ ゴシック"/>
                <w:color w:val="000000"/>
                <w:sz w:val="18"/>
              </w:rPr>
              <w:t>30</w:t>
            </w:r>
            <w:r w:rsidRPr="00CA08AB">
              <w:rPr>
                <w:rFonts w:ascii="ＭＳ ゴシック" w:eastAsia="ＭＳ ゴシック" w:hAnsi="ＭＳ ゴシック" w:hint="eastAsia"/>
                <w:color w:val="000000"/>
                <w:sz w:val="18"/>
              </w:rPr>
              <w:t>分×３の授業とし、効率的に学力向上を図る。</w:t>
            </w:r>
          </w:p>
          <w:p w14:paraId="3709A514"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生徒一人ひとりに応じた学習を進められるよう、国数英３教科で習熟度別授業を実行する。</w:t>
            </w:r>
          </w:p>
          <w:p w14:paraId="080EBCEC"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学習指導要領改訂に合わせた授業改善の推進・観点別学習状況評価のPDCAサイクルの実施。</w:t>
            </w:r>
          </w:p>
          <w:p w14:paraId="15635E52"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 xml:space="preserve">エ </w:t>
            </w:r>
            <w:r w:rsidRPr="00CA08AB">
              <w:rPr>
                <w:rFonts w:ascii="ＭＳ ゴシック" w:eastAsia="ＭＳ ゴシック" w:hAnsi="ＭＳ ゴシック"/>
                <w:color w:val="000000"/>
                <w:sz w:val="18"/>
              </w:rPr>
              <w:t>ICT</w:t>
            </w:r>
            <w:r w:rsidRPr="00CA08AB">
              <w:rPr>
                <w:rFonts w:ascii="ＭＳ ゴシック" w:eastAsia="ＭＳ ゴシック" w:hAnsi="ＭＳ ゴシック" w:hint="eastAsia"/>
                <w:color w:val="000000"/>
                <w:sz w:val="18"/>
              </w:rPr>
              <w:t>機器を一層整備し、</w:t>
            </w:r>
            <w:r w:rsidRPr="00CA08AB">
              <w:rPr>
                <w:rFonts w:ascii="ＭＳ ゴシック" w:eastAsia="ＭＳ ゴシック" w:hAnsi="ＭＳ ゴシック"/>
                <w:color w:val="000000"/>
                <w:sz w:val="18"/>
              </w:rPr>
              <w:t>ICT</w:t>
            </w:r>
            <w:r w:rsidRPr="00CA08AB">
              <w:rPr>
                <w:rFonts w:ascii="ＭＳ ゴシック" w:eastAsia="ＭＳ ゴシック" w:hAnsi="ＭＳ ゴシック" w:hint="eastAsia"/>
                <w:color w:val="000000"/>
                <w:sz w:val="18"/>
              </w:rPr>
              <w:t>を活用した授業を推進する。全教諭が教育活動に生徒に１人１台配付したタブレット端末を活用する。</w:t>
            </w:r>
          </w:p>
          <w:p w14:paraId="20262271" w14:textId="77777777" w:rsidR="006056BF" w:rsidRPr="00CA08AB" w:rsidRDefault="006056BF" w:rsidP="00B0390F">
            <w:pPr>
              <w:spacing w:line="280" w:lineRule="exact"/>
              <w:ind w:left="360" w:hangingChars="200" w:hanging="360"/>
              <w:rPr>
                <w:rFonts w:ascii="ＭＳ ゴシック" w:eastAsia="ＭＳ ゴシック" w:hAnsi="ＭＳ ゴシック"/>
                <w:color w:val="000000"/>
                <w:sz w:val="18"/>
              </w:rPr>
            </w:pPr>
          </w:p>
          <w:p w14:paraId="61FC8129" w14:textId="72041ACB" w:rsidR="006056BF" w:rsidRPr="00CA08AB" w:rsidRDefault="006056BF" w:rsidP="00B0390F">
            <w:pPr>
              <w:spacing w:line="280" w:lineRule="exact"/>
              <w:ind w:left="360" w:hangingChars="200" w:hanging="360"/>
              <w:rPr>
                <w:rFonts w:ascii="ＭＳ 明朝" w:hAnsi="ＭＳ 明朝"/>
                <w:sz w:val="20"/>
                <w:szCs w:val="20"/>
              </w:rPr>
            </w:pPr>
            <w:r w:rsidRPr="00CA08AB">
              <w:rPr>
                <w:rFonts w:ascii="ＭＳ ゴシック" w:eastAsia="ＭＳ ゴシック" w:hAnsi="ＭＳ ゴシック" w:hint="eastAsia"/>
                <w:color w:val="000000"/>
                <w:sz w:val="18"/>
              </w:rPr>
              <w:t>オ 外部模試を効果的に活用し、進学意欲を持つ生徒に対して、進路実現に向けた補習・講習等を通じて支援を続ける。</w:t>
            </w:r>
          </w:p>
        </w:tc>
        <w:tc>
          <w:tcPr>
            <w:tcW w:w="4004" w:type="dxa"/>
            <w:tcBorders>
              <w:right w:val="dashed" w:sz="4" w:space="0" w:color="auto"/>
            </w:tcBorders>
            <w:tcMar>
              <w:top w:w="85" w:type="dxa"/>
              <w:left w:w="85" w:type="dxa"/>
              <w:bottom w:w="85" w:type="dxa"/>
              <w:right w:w="85" w:type="dxa"/>
            </w:tcMar>
          </w:tcPr>
          <w:p w14:paraId="273FAB92" w14:textId="35E3BF88" w:rsidR="00D17DFA" w:rsidRPr="00CA08AB" w:rsidRDefault="00D17DFA" w:rsidP="00B0390F">
            <w:pPr>
              <w:spacing w:line="280" w:lineRule="exact"/>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(１)授業アンケートにおける全項目平均値</w:t>
            </w:r>
            <w:r w:rsidRPr="00CA08AB">
              <w:rPr>
                <w:rFonts w:ascii="ＭＳ ゴシック" w:eastAsia="ＭＳ ゴシック" w:hAnsi="ＭＳ ゴシック"/>
                <w:color w:val="000000"/>
                <w:sz w:val="18"/>
              </w:rPr>
              <w:t>3.35</w:t>
            </w:r>
            <w:r w:rsidRPr="00CA08AB">
              <w:rPr>
                <w:rFonts w:ascii="ＭＳ ゴシック" w:eastAsia="ＭＳ ゴシック" w:hAnsi="ＭＳ ゴシック" w:hint="eastAsia"/>
                <w:color w:val="000000"/>
                <w:sz w:val="18"/>
              </w:rPr>
              <w:t>以上の維持</w:t>
            </w:r>
            <w:r w:rsidR="00E9668F"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color w:val="000000"/>
                <w:sz w:val="18"/>
              </w:rPr>
              <w:t>3.</w:t>
            </w:r>
            <w:r w:rsidR="005C7E97" w:rsidRPr="00CA08AB">
              <w:rPr>
                <w:rFonts w:ascii="ＭＳ ゴシック" w:eastAsia="ＭＳ ゴシック" w:hAnsi="ＭＳ ゴシック" w:hint="eastAsia"/>
                <w:color w:val="000000"/>
                <w:sz w:val="18"/>
              </w:rPr>
              <w:t>5</w:t>
            </w:r>
            <w:r w:rsidR="00E9668F" w:rsidRPr="00CA08AB">
              <w:rPr>
                <w:rFonts w:ascii="ＭＳ ゴシック" w:eastAsia="ＭＳ ゴシック" w:hAnsi="ＭＳ ゴシック" w:hint="eastAsia"/>
                <w:color w:val="000000"/>
                <w:sz w:val="18"/>
              </w:rPr>
              <w:t>〕</w:t>
            </w:r>
          </w:p>
          <w:p w14:paraId="0300DCCE" w14:textId="096B6B8B" w:rsidR="00D17DFA" w:rsidRPr="00CA08AB" w:rsidRDefault="00D17DFA" w:rsidP="00B0390F">
            <w:pPr>
              <w:spacing w:line="280" w:lineRule="exact"/>
              <w:ind w:left="265" w:hangingChars="147" w:hanging="265"/>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生徒向け学校教育自己診断の国数英の理解度の肯定率</w:t>
            </w:r>
            <w:r w:rsidRPr="00CA08AB">
              <w:rPr>
                <w:rFonts w:ascii="ＭＳ ゴシック" w:eastAsia="ＭＳ ゴシック" w:hAnsi="ＭＳ ゴシック"/>
                <w:color w:val="000000"/>
                <w:sz w:val="18"/>
              </w:rPr>
              <w:t>80</w:t>
            </w:r>
            <w:r w:rsidRPr="00CA08AB">
              <w:rPr>
                <w:rFonts w:ascii="ＭＳ ゴシック" w:eastAsia="ＭＳ ゴシック" w:hAnsi="ＭＳ ゴシック" w:hint="eastAsia"/>
                <w:color w:val="000000"/>
                <w:sz w:val="18"/>
              </w:rPr>
              <w:t>％以上の維持</w:t>
            </w:r>
            <w:r w:rsidR="00EA7855"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color w:val="000000"/>
                <w:sz w:val="18"/>
              </w:rPr>
              <w:t>8</w:t>
            </w:r>
            <w:r w:rsidR="00C36D4D" w:rsidRPr="00CA08AB">
              <w:rPr>
                <w:rFonts w:ascii="ＭＳ ゴシック" w:eastAsia="ＭＳ ゴシック" w:hAnsi="ＭＳ ゴシック" w:hint="eastAsia"/>
                <w:color w:val="000000"/>
                <w:sz w:val="18"/>
              </w:rPr>
              <w:t>7</w:t>
            </w: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9％</w:t>
            </w:r>
            <w:r w:rsidR="00EA7855" w:rsidRPr="00CA08AB">
              <w:rPr>
                <w:rFonts w:ascii="ＭＳ ゴシック" w:eastAsia="ＭＳ ゴシック" w:hAnsi="ＭＳ ゴシック" w:hint="eastAsia"/>
                <w:color w:val="000000"/>
                <w:sz w:val="18"/>
              </w:rPr>
              <w:t>〕</w:t>
            </w:r>
          </w:p>
          <w:p w14:paraId="1507A55A" w14:textId="6BE925FB" w:rsidR="00D17DFA" w:rsidRPr="00CA08AB" w:rsidRDefault="00D17DFA"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国数英３教科で習熟度別授業を実施</w:t>
            </w:r>
          </w:p>
          <w:p w14:paraId="6B4B7BB8" w14:textId="6ACF350B" w:rsidR="00721297" w:rsidRPr="00CA08AB" w:rsidRDefault="00664E0C"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 xml:space="preserve">  </w:t>
            </w:r>
            <w:r w:rsidR="00446142" w:rsidRPr="00CA08AB">
              <w:rPr>
                <w:rFonts w:ascii="ＭＳ ゴシック" w:eastAsia="ＭＳ ゴシック" w:hAnsi="ＭＳ ゴシック" w:hint="eastAsia"/>
                <w:color w:val="000000"/>
                <w:sz w:val="18"/>
              </w:rPr>
              <w:t xml:space="preserve"> 生徒向け学校教育自己診断の国数英の理解度の肯定率80％以上の維持〔87.9％〕</w:t>
            </w:r>
          </w:p>
          <w:p w14:paraId="1868F397" w14:textId="7944F070" w:rsidR="00D17DFA" w:rsidRPr="00CA08AB" w:rsidRDefault="00D17DFA"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学習指導要領に基づく授業及び評価に関する研究授業</w:t>
            </w:r>
            <w:r w:rsidR="00482EC4" w:rsidRPr="00CA08AB">
              <w:rPr>
                <w:rFonts w:ascii="ＭＳ ゴシック" w:eastAsia="ＭＳ ゴシック" w:hAnsi="ＭＳ ゴシック" w:hint="eastAsia"/>
                <w:color w:val="000000"/>
                <w:sz w:val="18"/>
              </w:rPr>
              <w:t>を</w:t>
            </w:r>
            <w:r w:rsidRPr="00CA08AB">
              <w:rPr>
                <w:rFonts w:ascii="ＭＳ ゴシック" w:eastAsia="ＭＳ ゴシック" w:hAnsi="ＭＳ ゴシック" w:hint="eastAsia"/>
                <w:color w:val="000000"/>
                <w:sz w:val="18"/>
              </w:rPr>
              <w:t>５回以上実施</w:t>
            </w:r>
            <w:r w:rsidR="003848B6" w:rsidRPr="00CA08AB">
              <w:rPr>
                <w:rFonts w:ascii="ＭＳ ゴシック" w:eastAsia="ＭＳ ゴシック" w:hAnsi="ＭＳ ゴシック" w:hint="eastAsia"/>
                <w:color w:val="000000"/>
                <w:sz w:val="18"/>
              </w:rPr>
              <w:t>〔</w:t>
            </w:r>
            <w:r w:rsidR="005C7E97" w:rsidRPr="00CA08AB">
              <w:rPr>
                <w:rFonts w:ascii="ＭＳ ゴシック" w:eastAsia="ＭＳ ゴシック" w:hAnsi="ＭＳ ゴシック" w:hint="eastAsia"/>
                <w:color w:val="000000"/>
                <w:sz w:val="18"/>
              </w:rPr>
              <w:t>７</w:t>
            </w:r>
            <w:r w:rsidRPr="00CA08AB">
              <w:rPr>
                <w:rFonts w:ascii="ＭＳ ゴシック" w:eastAsia="ＭＳ ゴシック" w:hAnsi="ＭＳ ゴシック" w:hint="eastAsia"/>
                <w:color w:val="000000"/>
                <w:sz w:val="18"/>
              </w:rPr>
              <w:t>回</w:t>
            </w:r>
            <w:r w:rsidR="003848B6" w:rsidRPr="00CA08AB">
              <w:rPr>
                <w:rFonts w:ascii="ＭＳ ゴシック" w:eastAsia="ＭＳ ゴシック" w:hAnsi="ＭＳ ゴシック" w:hint="eastAsia"/>
                <w:color w:val="000000"/>
                <w:sz w:val="18"/>
              </w:rPr>
              <w:t>〕</w:t>
            </w:r>
          </w:p>
          <w:p w14:paraId="798F8886" w14:textId="77777777" w:rsidR="00A23B81" w:rsidRPr="00CA08AB" w:rsidRDefault="00A23B81" w:rsidP="00B0390F">
            <w:pPr>
              <w:spacing w:line="280" w:lineRule="exact"/>
              <w:ind w:left="360" w:hangingChars="200" w:hanging="360"/>
              <w:rPr>
                <w:rFonts w:ascii="ＭＳ ゴシック" w:eastAsia="ＭＳ ゴシック" w:hAnsi="ＭＳ ゴシック"/>
                <w:color w:val="000000"/>
                <w:sz w:val="18"/>
              </w:rPr>
            </w:pPr>
          </w:p>
          <w:p w14:paraId="74EE1885" w14:textId="77777777" w:rsidR="00A23B81" w:rsidRPr="00CA08AB" w:rsidRDefault="00A23B81" w:rsidP="00B0390F">
            <w:pPr>
              <w:spacing w:line="280" w:lineRule="exact"/>
              <w:ind w:left="360" w:hangingChars="200" w:hanging="360"/>
              <w:rPr>
                <w:rFonts w:ascii="ＭＳ ゴシック" w:eastAsia="ＭＳ ゴシック" w:hAnsi="ＭＳ ゴシック"/>
                <w:color w:val="000000"/>
                <w:sz w:val="18"/>
              </w:rPr>
            </w:pPr>
          </w:p>
          <w:p w14:paraId="2C67ED2F" w14:textId="413B8614" w:rsidR="00D17DFA" w:rsidRPr="00CA08AB" w:rsidRDefault="00D17DFA"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エ・授業・</w:t>
            </w:r>
            <w:r w:rsidRPr="00CA08AB">
              <w:rPr>
                <w:rFonts w:ascii="ＭＳ ゴシック" w:eastAsia="ＭＳ ゴシック" w:hAnsi="ＭＳ ゴシック"/>
                <w:color w:val="000000"/>
                <w:sz w:val="18"/>
              </w:rPr>
              <w:t>HR</w:t>
            </w:r>
            <w:r w:rsidRPr="00CA08AB">
              <w:rPr>
                <w:rFonts w:ascii="ＭＳ ゴシック" w:eastAsia="ＭＳ ゴシック" w:hAnsi="ＭＳ ゴシック" w:hint="eastAsia"/>
                <w:color w:val="000000"/>
                <w:sz w:val="18"/>
              </w:rPr>
              <w:t>活動等で全教</w:t>
            </w:r>
            <w:r w:rsidR="004B3973" w:rsidRPr="00CA08AB">
              <w:rPr>
                <w:rFonts w:ascii="ＭＳ ゴシック" w:eastAsia="ＭＳ ゴシック" w:hAnsi="ＭＳ ゴシック" w:hint="eastAsia"/>
                <w:color w:val="000000"/>
                <w:sz w:val="18"/>
              </w:rPr>
              <w:t>員</w:t>
            </w:r>
            <w:r w:rsidRPr="00CA08AB">
              <w:rPr>
                <w:rFonts w:ascii="ＭＳ ゴシック" w:eastAsia="ＭＳ ゴシック" w:hAnsi="ＭＳ ゴシック" w:hint="eastAsia"/>
                <w:color w:val="000000"/>
                <w:sz w:val="18"/>
              </w:rPr>
              <w:t>がタブレット端末を活用する。（</w:t>
            </w:r>
            <w:r w:rsidRPr="00CA08AB">
              <w:rPr>
                <w:rFonts w:ascii="ＭＳ ゴシック" w:eastAsia="ＭＳ ゴシック" w:hAnsi="ＭＳ ゴシック"/>
                <w:color w:val="000000"/>
                <w:sz w:val="18"/>
              </w:rPr>
              <w:t>100</w:t>
            </w:r>
            <w:r w:rsidRPr="00CA08AB">
              <w:rPr>
                <w:rFonts w:ascii="ＭＳ ゴシック" w:eastAsia="ＭＳ ゴシック" w:hAnsi="ＭＳ ゴシック" w:hint="eastAsia"/>
                <w:color w:val="000000"/>
                <w:sz w:val="18"/>
              </w:rPr>
              <w:t>％）</w:t>
            </w:r>
          </w:p>
          <w:p w14:paraId="4EBFD818" w14:textId="18EE5F81" w:rsidR="00D17DFA" w:rsidRPr="00CA08AB" w:rsidRDefault="00D17DFA" w:rsidP="00B0390F">
            <w:pPr>
              <w:spacing w:line="280" w:lineRule="exact"/>
              <w:ind w:leftChars="100" w:left="39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・生徒向け学校教育自己診断の「わかりやすい授業」の肯定率</w:t>
            </w:r>
            <w:r w:rsidRPr="00CA08AB">
              <w:rPr>
                <w:rFonts w:ascii="ＭＳ ゴシック" w:eastAsia="ＭＳ ゴシック" w:hAnsi="ＭＳ ゴシック"/>
                <w:color w:val="000000"/>
                <w:sz w:val="18"/>
              </w:rPr>
              <w:t>85</w:t>
            </w:r>
            <w:r w:rsidRPr="00CA08AB">
              <w:rPr>
                <w:rFonts w:ascii="ＭＳ ゴシック" w:eastAsia="ＭＳ ゴシック" w:hAnsi="ＭＳ ゴシック" w:hint="eastAsia"/>
                <w:color w:val="000000"/>
                <w:sz w:val="18"/>
              </w:rPr>
              <w:t>％以上の維持（</w:t>
            </w:r>
            <w:r w:rsidR="00844572" w:rsidRPr="00CA08AB">
              <w:rPr>
                <w:rFonts w:ascii="ＭＳ ゴシック" w:eastAsia="ＭＳ ゴシック" w:hAnsi="ＭＳ ゴシック" w:hint="eastAsia"/>
                <w:color w:val="000000"/>
                <w:sz w:val="18"/>
              </w:rPr>
              <w:t>88</w:t>
            </w:r>
            <w:r w:rsidRPr="00CA08AB">
              <w:rPr>
                <w:rFonts w:ascii="ＭＳ ゴシック" w:eastAsia="ＭＳ ゴシック" w:hAnsi="ＭＳ ゴシック"/>
                <w:color w:val="000000"/>
                <w:sz w:val="18"/>
              </w:rPr>
              <w:t>.</w:t>
            </w:r>
            <w:r w:rsidR="00844572" w:rsidRPr="00CA08AB">
              <w:rPr>
                <w:rFonts w:ascii="ＭＳ ゴシック" w:eastAsia="ＭＳ ゴシック" w:hAnsi="ＭＳ ゴシック" w:hint="eastAsia"/>
                <w:color w:val="000000"/>
                <w:sz w:val="18"/>
              </w:rPr>
              <w:t>6</w:t>
            </w:r>
            <w:r w:rsidRPr="00CA08AB">
              <w:rPr>
                <w:rFonts w:ascii="ＭＳ ゴシック" w:eastAsia="ＭＳ ゴシック" w:hAnsi="ＭＳ ゴシック" w:hint="eastAsia"/>
                <w:color w:val="000000"/>
                <w:sz w:val="18"/>
              </w:rPr>
              <w:t>％）</w:t>
            </w:r>
          </w:p>
          <w:p w14:paraId="4CD01BD1" w14:textId="77777777" w:rsidR="00721297" w:rsidRPr="00CA08AB" w:rsidRDefault="00721297" w:rsidP="00B0390F">
            <w:pPr>
              <w:spacing w:line="280" w:lineRule="exact"/>
              <w:ind w:left="360" w:hangingChars="200" w:hanging="360"/>
              <w:rPr>
                <w:rFonts w:ascii="ＭＳ ゴシック" w:eastAsia="ＭＳ ゴシック" w:hAnsi="ＭＳ ゴシック"/>
                <w:color w:val="000000"/>
                <w:sz w:val="18"/>
              </w:rPr>
            </w:pPr>
          </w:p>
          <w:p w14:paraId="2EF3DC7C" w14:textId="6227B9ED" w:rsidR="006056BF" w:rsidRPr="00CA08AB" w:rsidRDefault="00D17DFA" w:rsidP="00B0390F">
            <w:pPr>
              <w:spacing w:line="280" w:lineRule="exact"/>
              <w:ind w:left="360" w:hangingChars="200" w:hanging="360"/>
              <w:rPr>
                <w:rFonts w:ascii="ＭＳ 明朝" w:hAnsi="ＭＳ 明朝"/>
                <w:sz w:val="20"/>
                <w:szCs w:val="20"/>
              </w:rPr>
            </w:pPr>
            <w:r w:rsidRPr="00CA08AB">
              <w:rPr>
                <w:rFonts w:ascii="ＭＳ ゴシック" w:eastAsia="ＭＳ ゴシック" w:hAnsi="ＭＳ ゴシック" w:hint="eastAsia"/>
                <w:color w:val="000000"/>
                <w:sz w:val="18"/>
              </w:rPr>
              <w:t>オ 外部模試の活用</w:t>
            </w:r>
            <w:r w:rsidR="007A6BC1" w:rsidRPr="00CA08AB">
              <w:rPr>
                <w:rFonts w:ascii="ＭＳ ゴシック" w:eastAsia="ＭＳ ゴシック" w:hAnsi="ＭＳ ゴシック" w:hint="eastAsia"/>
                <w:color w:val="000000"/>
                <w:sz w:val="18"/>
              </w:rPr>
              <w:t>等</w:t>
            </w:r>
            <w:r w:rsidRPr="00CA08AB">
              <w:rPr>
                <w:rFonts w:ascii="ＭＳ ゴシック" w:eastAsia="ＭＳ ゴシック" w:hAnsi="ＭＳ ゴシック" w:hint="eastAsia"/>
                <w:color w:val="000000"/>
                <w:sz w:val="18"/>
              </w:rPr>
              <w:t>に関わる教員研修の実施</w:t>
            </w:r>
            <w:r w:rsidR="00004811" w:rsidRPr="00CA08AB">
              <w:rPr>
                <w:rFonts w:ascii="ＭＳ ゴシック" w:eastAsia="ＭＳ ゴシック" w:hAnsi="ＭＳ ゴシック" w:hint="eastAsia"/>
                <w:color w:val="000000"/>
                <w:sz w:val="18"/>
              </w:rPr>
              <w:t>〔２回〕</w:t>
            </w:r>
            <w:r w:rsidRPr="00CA08AB">
              <w:rPr>
                <w:rFonts w:ascii="ＭＳ ゴシック" w:eastAsia="ＭＳ ゴシック" w:hAnsi="ＭＳ ゴシック" w:hint="eastAsia"/>
                <w:color w:val="000000"/>
                <w:sz w:val="18"/>
              </w:rPr>
              <w:t>。進路実現に向けた補習・講習の実施</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6056BF" w:rsidRPr="00CA08AB" w:rsidRDefault="006056BF" w:rsidP="00B0390F">
            <w:pPr>
              <w:spacing w:line="280" w:lineRule="exact"/>
              <w:rPr>
                <w:rFonts w:ascii="ＭＳ 明朝" w:hAnsi="ＭＳ 明朝"/>
                <w:sz w:val="20"/>
                <w:szCs w:val="20"/>
              </w:rPr>
            </w:pPr>
          </w:p>
        </w:tc>
      </w:tr>
      <w:tr w:rsidR="00082708" w:rsidRPr="00CA08AB" w14:paraId="7BDD5901" w14:textId="77777777" w:rsidTr="00E64D5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13788C51" w:rsidR="00082708" w:rsidRPr="00CA08AB" w:rsidRDefault="00082708" w:rsidP="00082708">
            <w:pPr>
              <w:spacing w:line="300" w:lineRule="exact"/>
              <w:ind w:left="113" w:right="113"/>
              <w:jc w:val="center"/>
              <w:rPr>
                <w:rFonts w:ascii="ＭＳ 明朝" w:hAnsi="ＭＳ 明朝"/>
                <w:spacing w:val="-20"/>
                <w:sz w:val="20"/>
                <w:szCs w:val="20"/>
              </w:rPr>
            </w:pPr>
            <w:r w:rsidRPr="00CA08AB">
              <w:rPr>
                <w:rFonts w:ascii="ＭＳ ゴシック" w:eastAsia="ＭＳ ゴシック" w:hAnsi="ＭＳ ゴシック" w:hint="eastAsia"/>
                <w:color w:val="000000"/>
                <w:sz w:val="18"/>
              </w:rPr>
              <w:t>２　キャリア教育の充実</w:t>
            </w:r>
          </w:p>
        </w:tc>
        <w:tc>
          <w:tcPr>
            <w:tcW w:w="3367" w:type="dxa"/>
            <w:shd w:val="clear" w:color="auto" w:fill="auto"/>
            <w:tcMar>
              <w:top w:w="85" w:type="dxa"/>
              <w:left w:w="85" w:type="dxa"/>
              <w:bottom w:w="85" w:type="dxa"/>
              <w:right w:w="85" w:type="dxa"/>
            </w:tcMar>
          </w:tcPr>
          <w:p w14:paraId="72E85285" w14:textId="77777777" w:rsidR="00082708" w:rsidRPr="00CA08AB" w:rsidRDefault="00082708" w:rsidP="00B0390F">
            <w:pPr>
              <w:spacing w:line="280" w:lineRule="exact"/>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p>
          <w:p w14:paraId="3D327917" w14:textId="77777777" w:rsidR="00C2366F" w:rsidRPr="00CA08AB" w:rsidRDefault="00082708"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「正解が１つではない課題」に取り組ませ、情報活用能力・コミュニケーション力・社会人基礎力を身に付ける</w:t>
            </w:r>
          </w:p>
          <w:p w14:paraId="55B2B033" w14:textId="70746ACF" w:rsidR="00082708" w:rsidRPr="00CA08AB" w:rsidRDefault="00082708"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w:t>
            </w:r>
          </w:p>
          <w:p w14:paraId="431E8658" w14:textId="77777777"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実践的な避難訓練の実施やいろいろな教科で防災教育を取入れる。障がい理解教育・国際理解教育を通じて、正しい知識を身に付け、多様性を尊重する姿勢・人に対する思いやりなど学ぶ。また、心肺蘇生法講習を実施する。</w:t>
            </w:r>
          </w:p>
          <w:p w14:paraId="0514B471" w14:textId="77777777" w:rsidR="00082708" w:rsidRPr="00CA08AB" w:rsidRDefault="00082708" w:rsidP="00B0390F">
            <w:pPr>
              <w:spacing w:line="280" w:lineRule="exact"/>
              <w:ind w:left="335" w:hangingChars="186" w:hanging="335"/>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(２)キャリアパスポートを活用・改善し、系統的なキャリア教育プログラムを整理する。</w:t>
            </w:r>
          </w:p>
          <w:p w14:paraId="065AF7B2" w14:textId="77777777" w:rsidR="00082708" w:rsidRPr="00CA08AB" w:rsidRDefault="00082708" w:rsidP="00B0390F">
            <w:pPr>
              <w:spacing w:line="280" w:lineRule="exact"/>
              <w:ind w:leftChars="160" w:left="347" w:hangingChars="6" w:hanging="11"/>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大学・専門学校、企業関係者や地域人材を活用した進路指導を実施する。</w:t>
            </w:r>
          </w:p>
          <w:p w14:paraId="6ADD1452" w14:textId="77777777" w:rsidR="00082708" w:rsidRPr="00CA08AB" w:rsidRDefault="00082708" w:rsidP="00B0390F">
            <w:pPr>
              <w:spacing w:line="280" w:lineRule="exact"/>
              <w:ind w:leftChars="160" w:left="347" w:hangingChars="6" w:hanging="11"/>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令和６年度開講の「(学)医療への道」の内容充実を図り、医療看護系の進学者を増やす。</w:t>
            </w:r>
          </w:p>
          <w:p w14:paraId="3E617185" w14:textId="23705700"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(３</w:t>
            </w: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「企業関係者」「地域人材」の方々を、エンパワメントタイム等の講師に活用し、「本物に触れる授業」を実施し、キャリア教育の充実をはかる。</w:t>
            </w:r>
          </w:p>
          <w:p w14:paraId="27C66927" w14:textId="77777777" w:rsidR="00C2366F" w:rsidRPr="00CA08AB" w:rsidRDefault="00C2366F" w:rsidP="00B0390F">
            <w:pPr>
              <w:spacing w:line="280" w:lineRule="exact"/>
              <w:ind w:left="360" w:hangingChars="200" w:hanging="360"/>
              <w:rPr>
                <w:rFonts w:ascii="ＭＳ ゴシック" w:eastAsia="ＭＳ ゴシック" w:hAnsi="ＭＳ ゴシック"/>
                <w:color w:val="000000"/>
                <w:sz w:val="18"/>
              </w:rPr>
            </w:pPr>
          </w:p>
          <w:p w14:paraId="3B4CCC2A" w14:textId="77777777"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(４)ニーズに合った地域の事業所の拡充を図るとともに、デュアル発表会の充実を図る。</w:t>
            </w:r>
          </w:p>
          <w:p w14:paraId="2BA7BF27" w14:textId="0C4140BA" w:rsidR="00082708" w:rsidRPr="00CA08AB" w:rsidRDefault="00082708" w:rsidP="00B0390F">
            <w:pPr>
              <w:spacing w:line="280" w:lineRule="exact"/>
              <w:ind w:left="180" w:hangingChars="100" w:hanging="180"/>
              <w:rPr>
                <w:rFonts w:ascii="ＭＳ 明朝" w:hAnsi="ＭＳ 明朝"/>
                <w:sz w:val="20"/>
                <w:szCs w:val="20"/>
              </w:rPr>
            </w:pP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５</w:t>
            </w: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英検・漢検・情報処理検定等の受験を支援</w:t>
            </w:r>
          </w:p>
        </w:tc>
        <w:tc>
          <w:tcPr>
            <w:tcW w:w="3225" w:type="dxa"/>
            <w:tcBorders>
              <w:right w:val="dashed" w:sz="4" w:space="0" w:color="auto"/>
            </w:tcBorders>
            <w:shd w:val="clear" w:color="auto" w:fill="auto"/>
            <w:tcMar>
              <w:top w:w="85" w:type="dxa"/>
              <w:left w:w="85" w:type="dxa"/>
              <w:bottom w:w="85" w:type="dxa"/>
              <w:right w:w="85" w:type="dxa"/>
            </w:tcMar>
          </w:tcPr>
          <w:p w14:paraId="655A332C" w14:textId="77777777" w:rsidR="00082708" w:rsidRPr="00CA08AB" w:rsidRDefault="00082708" w:rsidP="00B0390F">
            <w:pPr>
              <w:spacing w:line="280" w:lineRule="exact"/>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p>
          <w:p w14:paraId="5069FD8B" w14:textId="77777777" w:rsidR="00082708" w:rsidRPr="00CA08AB" w:rsidRDefault="00082708"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「正解が１つではない課題」に取り組ませ、情報活用能力・コミュニケーション力・社会人基礎力を身に付ける。</w:t>
            </w:r>
          </w:p>
          <w:p w14:paraId="0D30A02E" w14:textId="77777777"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実践的な避難訓練の実施やいろいろな教科で防災教育を取入れる。障がい理解教育・国際理解教育を通じて、正しい知識を身に付け、多様性を尊重する姿勢・人に対する思いやりなど学ぶ。また、心肺蘇生法講習を実施する。</w:t>
            </w:r>
          </w:p>
          <w:p w14:paraId="1D7DC0A8" w14:textId="77777777" w:rsidR="00082708" w:rsidRPr="00CA08AB" w:rsidRDefault="00082708" w:rsidP="00B0390F">
            <w:pPr>
              <w:spacing w:line="280" w:lineRule="exact"/>
              <w:ind w:left="335" w:hangingChars="186" w:hanging="335"/>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(２)キャリアパスポートを活用・改善し、系統的なキャリア教育プログラムを整理する。</w:t>
            </w:r>
          </w:p>
          <w:p w14:paraId="7C54AC7E" w14:textId="77777777" w:rsidR="00082708" w:rsidRPr="00CA08AB" w:rsidRDefault="00082708" w:rsidP="00B0390F">
            <w:pPr>
              <w:spacing w:line="280" w:lineRule="exact"/>
              <w:ind w:leftChars="160" w:left="347" w:hangingChars="6" w:hanging="11"/>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大学・専門学校、企業関係者や地域人材を活用した進路指導を実施する。</w:t>
            </w:r>
          </w:p>
          <w:p w14:paraId="576A5835" w14:textId="77777777" w:rsidR="00082708" w:rsidRPr="00CA08AB" w:rsidRDefault="00082708" w:rsidP="00B0390F">
            <w:pPr>
              <w:spacing w:line="280" w:lineRule="exact"/>
              <w:ind w:leftChars="160" w:left="347" w:hangingChars="6" w:hanging="11"/>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令和６年度開講の「(学)医療への道」の内容充実を図り、医療看護系の進学者を増やす。</w:t>
            </w:r>
          </w:p>
          <w:p w14:paraId="25C6BB9A" w14:textId="77777777"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(３</w:t>
            </w: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「企業関係者」「地域人材」の方々を、エンパワメントタイム等の講師に活用し、「本物に触れる授業」を実施し、キャリア教育の充実をはかる。</w:t>
            </w:r>
          </w:p>
          <w:p w14:paraId="5417CE53" w14:textId="77777777"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(４)ニーズに合った地域の事業所の拡充を図るとともに、デュアル発表会の充実を図る。</w:t>
            </w:r>
          </w:p>
          <w:p w14:paraId="5D5CF90F" w14:textId="305315A7" w:rsidR="00082708" w:rsidRPr="00CA08AB" w:rsidRDefault="00082708" w:rsidP="00B0390F">
            <w:pPr>
              <w:spacing w:line="280" w:lineRule="exact"/>
              <w:ind w:left="360" w:hangingChars="200" w:hanging="360"/>
              <w:rPr>
                <w:rFonts w:ascii="ＭＳ 明朝" w:hAnsi="ＭＳ 明朝"/>
                <w:sz w:val="20"/>
                <w:szCs w:val="20"/>
              </w:rPr>
            </w:pP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５</w:t>
            </w: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英検・漢検・情報処理検定等の受験を支援</w:t>
            </w:r>
          </w:p>
        </w:tc>
        <w:tc>
          <w:tcPr>
            <w:tcW w:w="4004" w:type="dxa"/>
            <w:tcBorders>
              <w:right w:val="dashed" w:sz="4" w:space="0" w:color="auto"/>
            </w:tcBorders>
            <w:tcMar>
              <w:top w:w="85" w:type="dxa"/>
              <w:left w:w="85" w:type="dxa"/>
              <w:bottom w:w="85" w:type="dxa"/>
              <w:right w:w="85" w:type="dxa"/>
            </w:tcMar>
          </w:tcPr>
          <w:p w14:paraId="2F3C9607" w14:textId="77777777" w:rsidR="00082708" w:rsidRPr="00CA08AB" w:rsidRDefault="00082708" w:rsidP="00B0390F">
            <w:pPr>
              <w:spacing w:line="280" w:lineRule="exact"/>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p>
          <w:p w14:paraId="385A0F45" w14:textId="7F5F50DF" w:rsidR="00082708" w:rsidRPr="00CA08AB" w:rsidRDefault="00082708" w:rsidP="00B0390F">
            <w:pPr>
              <w:spacing w:line="280" w:lineRule="exact"/>
              <w:ind w:left="265" w:hangingChars="147" w:hanging="265"/>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生徒向け学校教育自己診断の「総合」「産業社会と人間」の理解に対する肯定率</w:t>
            </w:r>
            <w:r w:rsidRPr="00CA08AB">
              <w:rPr>
                <w:rFonts w:ascii="ＭＳ ゴシック" w:eastAsia="ＭＳ ゴシック" w:hAnsi="ＭＳ ゴシック"/>
                <w:color w:val="000000"/>
                <w:sz w:val="18"/>
              </w:rPr>
              <w:t>80</w:t>
            </w:r>
            <w:r w:rsidRPr="00CA08AB">
              <w:rPr>
                <w:rFonts w:ascii="ＭＳ ゴシック" w:eastAsia="ＭＳ ゴシック" w:hAnsi="ＭＳ ゴシック" w:hint="eastAsia"/>
                <w:color w:val="000000"/>
                <w:sz w:val="18"/>
              </w:rPr>
              <w:t>％以上維持（</w:t>
            </w:r>
            <w:r w:rsidRPr="00CA08AB">
              <w:rPr>
                <w:rFonts w:ascii="ＭＳ ゴシック" w:eastAsia="ＭＳ ゴシック" w:hAnsi="ＭＳ ゴシック"/>
                <w:color w:val="000000"/>
                <w:sz w:val="18"/>
              </w:rPr>
              <w:t>8</w:t>
            </w:r>
            <w:r w:rsidR="00FE2DBF" w:rsidRPr="00CA08AB">
              <w:rPr>
                <w:rFonts w:ascii="ＭＳ ゴシック" w:eastAsia="ＭＳ ゴシック" w:hAnsi="ＭＳ ゴシック" w:hint="eastAsia"/>
                <w:color w:val="000000"/>
                <w:sz w:val="18"/>
              </w:rPr>
              <w:t>1</w:t>
            </w:r>
            <w:r w:rsidRPr="00CA08AB">
              <w:rPr>
                <w:rFonts w:ascii="ＭＳ ゴシック" w:eastAsia="ＭＳ ゴシック" w:hAnsi="ＭＳ ゴシック"/>
                <w:color w:val="000000"/>
                <w:sz w:val="18"/>
              </w:rPr>
              <w:t>.</w:t>
            </w:r>
            <w:r w:rsidR="00FE2DBF" w:rsidRPr="00CA08AB">
              <w:rPr>
                <w:rFonts w:ascii="ＭＳ ゴシック" w:eastAsia="ＭＳ ゴシック" w:hAnsi="ＭＳ ゴシック" w:hint="eastAsia"/>
                <w:color w:val="000000"/>
                <w:sz w:val="18"/>
              </w:rPr>
              <w:t>8</w:t>
            </w:r>
            <w:r w:rsidRPr="00CA08AB">
              <w:rPr>
                <w:rFonts w:ascii="ＭＳ ゴシック" w:eastAsia="ＭＳ ゴシック" w:hAnsi="ＭＳ ゴシック" w:hint="eastAsia"/>
                <w:color w:val="000000"/>
                <w:sz w:val="18"/>
              </w:rPr>
              <w:t>％）</w:t>
            </w:r>
          </w:p>
          <w:p w14:paraId="06AE86C2" w14:textId="77777777" w:rsidR="00C2366F" w:rsidRPr="00CA08AB" w:rsidRDefault="00C2366F" w:rsidP="00B0390F">
            <w:pPr>
              <w:spacing w:line="280" w:lineRule="exact"/>
              <w:ind w:left="265" w:hangingChars="147" w:hanging="265"/>
              <w:rPr>
                <w:rFonts w:ascii="ＭＳ ゴシック" w:eastAsia="ＭＳ ゴシック" w:hAnsi="ＭＳ ゴシック"/>
                <w:color w:val="000000"/>
                <w:sz w:val="18"/>
              </w:rPr>
            </w:pPr>
          </w:p>
          <w:p w14:paraId="720893CB" w14:textId="6F8511E0"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イ・教職員も含む実践的な避難訓練の実施</w:t>
            </w:r>
            <w:r w:rsidR="00AE6E26"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１回</w:t>
            </w:r>
            <w:r w:rsidR="00AE6E26" w:rsidRPr="00CA08AB">
              <w:rPr>
                <w:rFonts w:ascii="ＭＳ ゴシック" w:eastAsia="ＭＳ ゴシック" w:hAnsi="ＭＳ ゴシック" w:hint="eastAsia"/>
                <w:color w:val="000000"/>
                <w:sz w:val="18"/>
              </w:rPr>
              <w:t>〕</w:t>
            </w:r>
          </w:p>
          <w:p w14:paraId="03893369" w14:textId="106EADD1" w:rsidR="00082708" w:rsidRPr="00CA08AB" w:rsidRDefault="00082708" w:rsidP="00B0390F">
            <w:pPr>
              <w:spacing w:line="280" w:lineRule="exact"/>
              <w:ind w:leftChars="100" w:left="39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・国際交流委員会を中心に、</w:t>
            </w:r>
            <w:r w:rsidRPr="00CA08AB">
              <w:rPr>
                <w:rFonts w:ascii="ＭＳ ゴシック" w:eastAsia="ＭＳ ゴシック" w:hAnsi="ＭＳ ゴシック"/>
                <w:color w:val="000000"/>
                <w:sz w:val="18"/>
              </w:rPr>
              <w:t>Web</w:t>
            </w:r>
            <w:r w:rsidRPr="00CA08AB">
              <w:rPr>
                <w:rFonts w:ascii="ＭＳ ゴシック" w:eastAsia="ＭＳ ゴシック" w:hAnsi="ＭＳ ゴシック" w:hint="eastAsia"/>
                <w:color w:val="000000"/>
                <w:sz w:val="18"/>
              </w:rPr>
              <w:t>を活用した海外との交流や、日本にいる外国人との交流の実施</w:t>
            </w:r>
            <w:r w:rsidR="000B4458" w:rsidRPr="00CA08AB">
              <w:rPr>
                <w:rFonts w:ascii="ＭＳ ゴシック" w:eastAsia="ＭＳ ゴシック" w:hAnsi="ＭＳ ゴシック" w:hint="eastAsia"/>
                <w:sz w:val="18"/>
              </w:rPr>
              <w:t>〔</w:t>
            </w:r>
            <w:r w:rsidRPr="00CA08AB">
              <w:rPr>
                <w:rFonts w:ascii="ＭＳ ゴシック" w:eastAsia="ＭＳ ゴシック" w:hAnsi="ＭＳ ゴシック" w:hint="eastAsia"/>
                <w:sz w:val="18"/>
              </w:rPr>
              <w:t>８回</w:t>
            </w:r>
            <w:r w:rsidR="000B4458" w:rsidRPr="00CA08AB">
              <w:rPr>
                <w:rFonts w:ascii="ＭＳ ゴシック" w:eastAsia="ＭＳ ゴシック" w:hAnsi="ＭＳ ゴシック" w:hint="eastAsia"/>
                <w:sz w:val="18"/>
              </w:rPr>
              <w:t>〕</w:t>
            </w:r>
          </w:p>
          <w:p w14:paraId="418600D0" w14:textId="545C44CA"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 xml:space="preserve">　・韓国スタディツアーの継続実施</w:t>
            </w:r>
            <w:r w:rsidR="00BC287A" w:rsidRPr="00CA08AB">
              <w:rPr>
                <w:rFonts w:ascii="ＭＳ ゴシック" w:eastAsia="ＭＳ ゴシック" w:hAnsi="ＭＳ ゴシック" w:hint="eastAsia"/>
                <w:color w:val="000000"/>
                <w:sz w:val="18"/>
              </w:rPr>
              <w:t>〔１回〕</w:t>
            </w:r>
          </w:p>
          <w:p w14:paraId="72C7E6A0" w14:textId="77777777" w:rsidR="00C2366F" w:rsidRPr="00CA08AB" w:rsidRDefault="00C2366F" w:rsidP="00B0390F">
            <w:pPr>
              <w:spacing w:line="280" w:lineRule="exact"/>
              <w:ind w:left="360" w:hangingChars="200" w:hanging="360"/>
              <w:rPr>
                <w:rFonts w:ascii="ＭＳ ゴシック" w:eastAsia="ＭＳ ゴシック" w:hAnsi="ＭＳ ゴシック"/>
                <w:color w:val="000000"/>
                <w:sz w:val="18"/>
              </w:rPr>
            </w:pPr>
          </w:p>
          <w:p w14:paraId="400EE048" w14:textId="0A793388" w:rsidR="00082708" w:rsidRPr="00CA08AB" w:rsidRDefault="00082708" w:rsidP="00B0390F">
            <w:pPr>
              <w:spacing w:line="280" w:lineRule="exact"/>
              <w:ind w:left="540" w:hangingChars="300" w:hanging="54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(２)・生徒向け学校教育自己診断の「キャリアガイダンス（進路指導）は進路決定に役立つ」肯定率</w:t>
            </w:r>
            <w:r w:rsidRPr="00CA08AB">
              <w:rPr>
                <w:rFonts w:ascii="ＭＳ ゴシック" w:eastAsia="ＭＳ ゴシック" w:hAnsi="ＭＳ ゴシック"/>
                <w:color w:val="000000"/>
                <w:sz w:val="18"/>
              </w:rPr>
              <w:t>80</w:t>
            </w:r>
            <w:r w:rsidRPr="00CA08AB">
              <w:rPr>
                <w:rFonts w:ascii="ＭＳ ゴシック" w:eastAsia="ＭＳ ゴシック" w:hAnsi="ＭＳ ゴシック" w:hint="eastAsia"/>
                <w:color w:val="000000"/>
                <w:sz w:val="18"/>
              </w:rPr>
              <w:t>％以上の維持</w:t>
            </w:r>
            <w:r w:rsidR="00285DFD"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color w:val="000000"/>
                <w:sz w:val="18"/>
              </w:rPr>
              <w:t>8</w:t>
            </w:r>
            <w:r w:rsidR="008E37C9" w:rsidRPr="00CA08AB">
              <w:rPr>
                <w:rFonts w:ascii="ＭＳ ゴシック" w:eastAsia="ＭＳ ゴシック" w:hAnsi="ＭＳ ゴシック" w:hint="eastAsia"/>
                <w:color w:val="000000"/>
                <w:sz w:val="18"/>
              </w:rPr>
              <w:t>8</w:t>
            </w:r>
            <w:r w:rsidRPr="00CA08AB">
              <w:rPr>
                <w:rFonts w:ascii="ＭＳ ゴシック" w:eastAsia="ＭＳ ゴシック" w:hAnsi="ＭＳ ゴシック"/>
                <w:color w:val="000000"/>
                <w:sz w:val="18"/>
              </w:rPr>
              <w:t>.</w:t>
            </w:r>
            <w:r w:rsidR="008E37C9" w:rsidRPr="00CA08AB">
              <w:rPr>
                <w:rFonts w:ascii="ＭＳ ゴシック" w:eastAsia="ＭＳ ゴシック" w:hAnsi="ＭＳ ゴシック" w:hint="eastAsia"/>
                <w:color w:val="000000"/>
                <w:sz w:val="18"/>
              </w:rPr>
              <w:t>5</w:t>
            </w:r>
            <w:r w:rsidRPr="00CA08AB">
              <w:rPr>
                <w:rFonts w:ascii="ＭＳ ゴシック" w:eastAsia="ＭＳ ゴシック" w:hAnsi="ＭＳ ゴシック" w:hint="eastAsia"/>
                <w:color w:val="000000"/>
                <w:sz w:val="18"/>
              </w:rPr>
              <w:t>％</w:t>
            </w:r>
            <w:r w:rsidR="00285DFD" w:rsidRPr="00CA08AB">
              <w:rPr>
                <w:rFonts w:ascii="ＭＳ ゴシック" w:eastAsia="ＭＳ ゴシック" w:hAnsi="ＭＳ ゴシック" w:hint="eastAsia"/>
                <w:color w:val="000000"/>
                <w:sz w:val="18"/>
              </w:rPr>
              <w:t>〕</w:t>
            </w:r>
          </w:p>
          <w:p w14:paraId="15BF09B1" w14:textId="77777777" w:rsidR="00082708" w:rsidRPr="00CA08AB" w:rsidRDefault="00082708" w:rsidP="00B0390F">
            <w:pPr>
              <w:spacing w:line="280" w:lineRule="exact"/>
              <w:ind w:leftChars="200" w:left="42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・企業関係者や地域人材を活用した学習の</w:t>
            </w:r>
          </w:p>
          <w:p w14:paraId="5CE3957A" w14:textId="0E3FCF5B" w:rsidR="00082708" w:rsidRPr="00CA08AB" w:rsidRDefault="00082708" w:rsidP="00B0390F">
            <w:pPr>
              <w:spacing w:line="280" w:lineRule="exact"/>
              <w:ind w:firstLineChars="300" w:firstLine="54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実施</w:t>
            </w:r>
            <w:r w:rsidR="00285DFD"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８回</w:t>
            </w:r>
            <w:r w:rsidR="00285DFD" w:rsidRPr="00CA08AB">
              <w:rPr>
                <w:rFonts w:ascii="ＭＳ ゴシック" w:eastAsia="ＭＳ ゴシック" w:hAnsi="ＭＳ ゴシック" w:hint="eastAsia"/>
                <w:color w:val="000000"/>
                <w:sz w:val="18"/>
              </w:rPr>
              <w:t>〕</w:t>
            </w:r>
          </w:p>
          <w:p w14:paraId="21EA62C8" w14:textId="79E781E1" w:rsidR="00082708" w:rsidRPr="00CA08AB" w:rsidRDefault="00082708" w:rsidP="00B0390F">
            <w:pPr>
              <w:spacing w:line="280" w:lineRule="exact"/>
              <w:ind w:left="540" w:hangingChars="300" w:hanging="54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 xml:space="preserve">　　・医療看護系の進学者５名以上</w:t>
            </w:r>
            <w:r w:rsidR="00285DFD" w:rsidRPr="00CA08AB">
              <w:rPr>
                <w:rFonts w:ascii="ＭＳ ゴシック" w:eastAsia="ＭＳ ゴシック" w:hAnsi="ＭＳ ゴシック" w:hint="eastAsia"/>
                <w:color w:val="000000"/>
                <w:sz w:val="18"/>
              </w:rPr>
              <w:t>〔</w:t>
            </w:r>
            <w:r w:rsidR="00E564C2" w:rsidRPr="00CA08AB">
              <w:rPr>
                <w:rFonts w:ascii="ＭＳ ゴシック" w:eastAsia="ＭＳ ゴシック" w:hAnsi="ＭＳ ゴシック" w:hint="eastAsia"/>
                <w:color w:val="000000"/>
                <w:sz w:val="18"/>
              </w:rPr>
              <w:t>４</w:t>
            </w:r>
            <w:r w:rsidRPr="00CA08AB">
              <w:rPr>
                <w:rFonts w:ascii="ＭＳ ゴシック" w:eastAsia="ＭＳ ゴシック" w:hAnsi="ＭＳ ゴシック" w:hint="eastAsia"/>
                <w:color w:val="000000"/>
                <w:sz w:val="18"/>
              </w:rPr>
              <w:t>名</w:t>
            </w:r>
            <w:r w:rsidR="00285DFD" w:rsidRPr="00CA08AB">
              <w:rPr>
                <w:rFonts w:ascii="ＭＳ ゴシック" w:eastAsia="ＭＳ ゴシック" w:hAnsi="ＭＳ ゴシック" w:hint="eastAsia"/>
                <w:color w:val="000000"/>
                <w:sz w:val="18"/>
              </w:rPr>
              <w:t>〕</w:t>
            </w:r>
          </w:p>
          <w:p w14:paraId="416E9B62" w14:textId="4B4BE82D" w:rsidR="00C2366F" w:rsidRPr="00CA08AB" w:rsidRDefault="00C2366F" w:rsidP="00B0390F">
            <w:pPr>
              <w:spacing w:line="280" w:lineRule="exact"/>
              <w:ind w:left="540" w:hangingChars="300" w:hanging="540"/>
              <w:rPr>
                <w:rFonts w:ascii="ＭＳ ゴシック" w:eastAsia="ＭＳ ゴシック" w:hAnsi="ＭＳ ゴシック"/>
                <w:color w:val="000000"/>
                <w:sz w:val="18"/>
              </w:rPr>
            </w:pPr>
          </w:p>
          <w:p w14:paraId="3A16DD91" w14:textId="1A3EC7A3" w:rsidR="00C2366F" w:rsidRPr="00CA08AB" w:rsidRDefault="00C2366F" w:rsidP="00B0390F">
            <w:pPr>
              <w:spacing w:line="280" w:lineRule="exact"/>
              <w:ind w:left="540" w:hangingChars="300" w:hanging="540"/>
              <w:rPr>
                <w:rFonts w:ascii="ＭＳ ゴシック" w:eastAsia="ＭＳ ゴシック" w:hAnsi="ＭＳ ゴシック"/>
                <w:color w:val="000000"/>
                <w:sz w:val="18"/>
              </w:rPr>
            </w:pPr>
          </w:p>
          <w:p w14:paraId="757D8863" w14:textId="77777777" w:rsidR="00C2366F" w:rsidRPr="00CA08AB" w:rsidRDefault="00C2366F" w:rsidP="00B0390F">
            <w:pPr>
              <w:spacing w:line="280" w:lineRule="exact"/>
              <w:ind w:left="540" w:hangingChars="300" w:hanging="540"/>
              <w:rPr>
                <w:rFonts w:ascii="ＭＳ ゴシック" w:eastAsia="ＭＳ ゴシック" w:hAnsi="ＭＳ ゴシック"/>
                <w:color w:val="000000"/>
                <w:sz w:val="18"/>
              </w:rPr>
            </w:pPr>
          </w:p>
          <w:p w14:paraId="1B021AED" w14:textId="6BE62570" w:rsidR="00082708" w:rsidRPr="00CA08AB" w:rsidRDefault="00082708"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(３)外部講師を招いたエンパワメントタイム等の授業や地域の事業所等で見学・体験する授業の実施</w:t>
            </w:r>
            <w:r w:rsidR="00D97FF1"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21回</w:t>
            </w:r>
            <w:r w:rsidR="00D97FF1" w:rsidRPr="00CA08AB">
              <w:rPr>
                <w:rFonts w:ascii="ＭＳ ゴシック" w:eastAsia="ＭＳ ゴシック" w:hAnsi="ＭＳ ゴシック" w:hint="eastAsia"/>
                <w:color w:val="000000"/>
                <w:sz w:val="18"/>
              </w:rPr>
              <w:t>〕</w:t>
            </w:r>
          </w:p>
          <w:p w14:paraId="7737340B" w14:textId="1BD47BAA" w:rsidR="00C2366F" w:rsidRPr="00CA08AB" w:rsidRDefault="00C2366F" w:rsidP="00B0390F">
            <w:pPr>
              <w:spacing w:line="280" w:lineRule="exact"/>
              <w:ind w:left="360" w:hangingChars="200" w:hanging="360"/>
              <w:rPr>
                <w:rFonts w:ascii="ＭＳ ゴシック" w:eastAsia="ＭＳ ゴシック" w:hAnsi="ＭＳ ゴシック"/>
                <w:color w:val="000000"/>
                <w:sz w:val="18"/>
              </w:rPr>
            </w:pPr>
          </w:p>
          <w:p w14:paraId="4198F15D" w14:textId="77777777" w:rsidR="00C2366F" w:rsidRPr="00CA08AB" w:rsidRDefault="00C2366F" w:rsidP="00B0390F">
            <w:pPr>
              <w:spacing w:line="280" w:lineRule="exact"/>
              <w:ind w:left="360" w:hangingChars="200" w:hanging="360"/>
              <w:rPr>
                <w:rFonts w:ascii="ＭＳ ゴシック" w:eastAsia="ＭＳ ゴシック" w:hAnsi="ＭＳ ゴシック"/>
                <w:color w:val="000000"/>
                <w:sz w:val="18"/>
              </w:rPr>
            </w:pPr>
          </w:p>
          <w:p w14:paraId="3ACFC8F8" w14:textId="211D7C83" w:rsidR="00082708" w:rsidRPr="00CA08AB" w:rsidRDefault="00082708" w:rsidP="00B0390F">
            <w:pPr>
              <w:spacing w:line="280" w:lineRule="exact"/>
              <w:ind w:left="450" w:hangingChars="250" w:hanging="45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(４</w:t>
            </w:r>
            <w:r w:rsidRPr="00CA08AB">
              <w:rPr>
                <w:rFonts w:ascii="ＭＳ ゴシック" w:eastAsia="ＭＳ ゴシック" w:hAnsi="ＭＳ ゴシック"/>
                <w:color w:val="000000"/>
                <w:sz w:val="18"/>
              </w:rPr>
              <w:t xml:space="preserve">) </w:t>
            </w:r>
            <w:r w:rsidRPr="00CA08AB">
              <w:rPr>
                <w:rFonts w:ascii="ＭＳ ゴシック" w:eastAsia="ＭＳ ゴシック" w:hAnsi="ＭＳ ゴシック" w:hint="eastAsia"/>
                <w:color w:val="000000"/>
                <w:sz w:val="18"/>
              </w:rPr>
              <w:t>デュアル生徒の満足度（アンケート）</w:t>
            </w:r>
            <w:r w:rsidRPr="00CA08AB">
              <w:rPr>
                <w:rFonts w:ascii="ＭＳ ゴシック" w:eastAsia="ＭＳ ゴシック" w:hAnsi="ＭＳ ゴシック"/>
                <w:color w:val="000000"/>
                <w:sz w:val="18"/>
              </w:rPr>
              <w:t>90</w:t>
            </w:r>
            <w:r w:rsidRPr="00CA08AB">
              <w:rPr>
                <w:rFonts w:ascii="ＭＳ ゴシック" w:eastAsia="ＭＳ ゴシック" w:hAnsi="ＭＳ ゴシック" w:hint="eastAsia"/>
                <w:color w:val="000000"/>
                <w:sz w:val="18"/>
              </w:rPr>
              <w:t>％以上の維持、デュアル発表会の内容の向上</w:t>
            </w:r>
            <w:r w:rsidR="00C65E0D" w:rsidRPr="00CA08AB">
              <w:rPr>
                <w:rFonts w:ascii="ＭＳ ゴシック" w:eastAsia="ＭＳ ゴシック" w:hAnsi="ＭＳ ゴシック" w:hint="eastAsia"/>
                <w:color w:val="000000"/>
                <w:sz w:val="18"/>
              </w:rPr>
              <w:t>〔100</w:t>
            </w:r>
            <w:r w:rsidRPr="00CA08AB">
              <w:rPr>
                <w:rFonts w:ascii="ＭＳ ゴシック" w:eastAsia="ＭＳ ゴシック" w:hAnsi="ＭＳ ゴシック" w:hint="eastAsia"/>
                <w:color w:val="000000"/>
                <w:sz w:val="18"/>
              </w:rPr>
              <w:t>％</w:t>
            </w:r>
            <w:r w:rsidR="00C65E0D" w:rsidRPr="00CA08AB">
              <w:rPr>
                <w:rFonts w:ascii="ＭＳ ゴシック" w:eastAsia="ＭＳ ゴシック" w:hAnsi="ＭＳ ゴシック" w:hint="eastAsia"/>
                <w:color w:val="000000"/>
                <w:sz w:val="18"/>
              </w:rPr>
              <w:t>〕</w:t>
            </w:r>
          </w:p>
          <w:p w14:paraId="0F9F46FE" w14:textId="77777777" w:rsidR="00082708" w:rsidRPr="00CA08AB" w:rsidRDefault="00082708" w:rsidP="00B0390F">
            <w:pPr>
              <w:spacing w:line="280" w:lineRule="exact"/>
              <w:ind w:left="450" w:hangingChars="250" w:hanging="45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(５</w:t>
            </w:r>
            <w:r w:rsidRPr="00CA08AB">
              <w:rPr>
                <w:rFonts w:ascii="ＭＳ ゴシック" w:eastAsia="ＭＳ ゴシック" w:hAnsi="ＭＳ ゴシック"/>
                <w:color w:val="000000"/>
                <w:sz w:val="18"/>
              </w:rPr>
              <w:t xml:space="preserve">) </w:t>
            </w:r>
            <w:r w:rsidRPr="00CA08AB">
              <w:rPr>
                <w:rFonts w:ascii="ＭＳ ゴシック" w:eastAsia="ＭＳ ゴシック" w:hAnsi="ＭＳ ゴシック" w:hint="eastAsia"/>
                <w:color w:val="000000"/>
                <w:sz w:val="18"/>
              </w:rPr>
              <w:t>校内での各種資格試験の実施</w:t>
            </w:r>
          </w:p>
          <w:p w14:paraId="52CB8FA3" w14:textId="264E0F50" w:rsidR="00C65E0D" w:rsidRPr="00CA08AB" w:rsidRDefault="00C65E0D" w:rsidP="00B0390F">
            <w:pPr>
              <w:spacing w:line="280" w:lineRule="exact"/>
              <w:ind w:left="450" w:hangingChars="250" w:hanging="450"/>
              <w:rPr>
                <w:rFonts w:ascii="ＭＳ 明朝" w:hAnsi="ＭＳ 明朝"/>
                <w:sz w:val="20"/>
                <w:szCs w:val="20"/>
                <w:lang w:eastAsia="zh-TW"/>
              </w:rPr>
            </w:pPr>
            <w:r w:rsidRPr="00CA08AB">
              <w:rPr>
                <w:rFonts w:ascii="ＭＳ ゴシック" w:eastAsia="ＭＳ ゴシック" w:hAnsi="ＭＳ ゴシック" w:hint="eastAsia"/>
                <w:color w:val="000000"/>
                <w:sz w:val="18"/>
              </w:rPr>
              <w:t xml:space="preserve">　　　</w:t>
            </w:r>
            <w:r w:rsidRPr="00CA08AB">
              <w:rPr>
                <w:rFonts w:ascii="ＭＳ ゴシック" w:eastAsia="ＭＳ ゴシック" w:hAnsi="ＭＳ ゴシック" w:hint="eastAsia"/>
                <w:color w:val="000000"/>
                <w:sz w:val="18"/>
                <w:lang w:eastAsia="zh-TW"/>
              </w:rPr>
              <w:t>〔英検３</w:t>
            </w:r>
            <w:r w:rsidR="00482EC4" w:rsidRPr="00CA08AB">
              <w:rPr>
                <w:rFonts w:ascii="ＭＳ ゴシック" w:eastAsia="ＭＳ ゴシック" w:hAnsi="ＭＳ ゴシック" w:hint="eastAsia"/>
                <w:color w:val="000000"/>
                <w:sz w:val="18"/>
                <w:lang w:eastAsia="zh-TW"/>
              </w:rPr>
              <w:t>回</w:t>
            </w:r>
            <w:r w:rsidRPr="00CA08AB">
              <w:rPr>
                <w:rFonts w:ascii="ＭＳ ゴシック" w:eastAsia="ＭＳ ゴシック" w:hAnsi="ＭＳ ゴシック" w:hint="eastAsia"/>
                <w:color w:val="000000"/>
                <w:sz w:val="18"/>
                <w:lang w:eastAsia="zh-TW"/>
              </w:rPr>
              <w:t>、漢検１</w:t>
            </w:r>
            <w:r w:rsidR="00482EC4" w:rsidRPr="00CA08AB">
              <w:rPr>
                <w:rFonts w:ascii="ＭＳ ゴシック" w:eastAsia="ＭＳ ゴシック" w:hAnsi="ＭＳ ゴシック" w:hint="eastAsia"/>
                <w:color w:val="000000"/>
                <w:sz w:val="18"/>
                <w:lang w:eastAsia="zh-TW"/>
              </w:rPr>
              <w:t>回</w:t>
            </w:r>
            <w:r w:rsidRPr="00CA08AB">
              <w:rPr>
                <w:rFonts w:ascii="ＭＳ ゴシック" w:eastAsia="ＭＳ ゴシック" w:hAnsi="ＭＳ ゴシック" w:hint="eastAsia"/>
                <w:color w:val="000000"/>
                <w:sz w:val="18"/>
                <w:lang w:eastAsia="zh-TW"/>
              </w:rPr>
              <w:t>、</w:t>
            </w:r>
            <w:r w:rsidR="00EC0327" w:rsidRPr="00CA08AB">
              <w:rPr>
                <w:rFonts w:ascii="ＭＳ ゴシック" w:eastAsia="ＭＳ ゴシック" w:hAnsi="ＭＳ ゴシック" w:hint="eastAsia"/>
                <w:color w:val="000000"/>
                <w:sz w:val="18"/>
                <w:lang w:eastAsia="zh-TW"/>
              </w:rPr>
              <w:t>情報処理２</w:t>
            </w:r>
            <w:r w:rsidR="00482EC4" w:rsidRPr="00CA08AB">
              <w:rPr>
                <w:rFonts w:ascii="ＭＳ ゴシック" w:eastAsia="ＭＳ ゴシック" w:hAnsi="ＭＳ ゴシック" w:hint="eastAsia"/>
                <w:color w:val="000000"/>
                <w:sz w:val="18"/>
                <w:lang w:eastAsia="zh-TW"/>
              </w:rPr>
              <w:t>回</w:t>
            </w:r>
            <w:r w:rsidR="00EC0327" w:rsidRPr="00CA08AB">
              <w:rPr>
                <w:rFonts w:ascii="ＭＳ ゴシック" w:eastAsia="ＭＳ ゴシック" w:hAnsi="ＭＳ ゴシック" w:hint="eastAsia"/>
                <w:color w:val="000000"/>
                <w:sz w:val="18"/>
                <w:lang w:eastAsia="zh-TW"/>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082708" w:rsidRPr="00CA08AB" w:rsidRDefault="00082708" w:rsidP="00B0390F">
            <w:pPr>
              <w:spacing w:line="280" w:lineRule="exact"/>
              <w:rPr>
                <w:rFonts w:ascii="ＭＳ 明朝" w:hAnsi="ＭＳ 明朝"/>
                <w:sz w:val="20"/>
                <w:szCs w:val="20"/>
                <w:lang w:eastAsia="zh-TW"/>
              </w:rPr>
            </w:pPr>
          </w:p>
        </w:tc>
      </w:tr>
      <w:tr w:rsidR="0002091F" w:rsidRPr="00CA08AB" w14:paraId="72EDC1E1" w14:textId="77777777" w:rsidTr="00E64D5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1A61533F" w:rsidR="0002091F" w:rsidRPr="00CA08AB" w:rsidRDefault="00C2366F" w:rsidP="00C2366F">
            <w:pPr>
              <w:spacing w:line="300" w:lineRule="exact"/>
              <w:ind w:left="113" w:right="113" w:firstLineChars="500" w:firstLine="1000"/>
              <w:rPr>
                <w:rFonts w:ascii="ＭＳ 明朝" w:hAnsi="ＭＳ 明朝"/>
                <w:sz w:val="20"/>
                <w:szCs w:val="20"/>
              </w:rPr>
            </w:pPr>
            <w:r w:rsidRPr="00CA08AB">
              <w:rPr>
                <w:rFonts w:ascii="ＭＳ 明朝" w:hAnsi="ＭＳ 明朝" w:hint="eastAsia"/>
                <w:sz w:val="20"/>
                <w:szCs w:val="20"/>
                <w:lang w:eastAsia="zh-TW"/>
              </w:rPr>
              <w:lastRenderedPageBreak/>
              <w:t xml:space="preserve">　　　　　　　　　　　</w:t>
            </w:r>
            <w:r w:rsidRPr="00CA08AB">
              <w:rPr>
                <w:rFonts w:ascii="ＭＳ 明朝" w:hAnsi="ＭＳ 明朝" w:hint="eastAsia"/>
                <w:sz w:val="20"/>
                <w:szCs w:val="20"/>
              </w:rPr>
              <w:t>３　生徒指導と生徒支援体制の充実</w:t>
            </w:r>
          </w:p>
        </w:tc>
        <w:tc>
          <w:tcPr>
            <w:tcW w:w="3367" w:type="dxa"/>
            <w:shd w:val="clear" w:color="auto" w:fill="auto"/>
            <w:tcMar>
              <w:top w:w="85" w:type="dxa"/>
              <w:left w:w="85" w:type="dxa"/>
              <w:bottom w:w="85" w:type="dxa"/>
              <w:right w:w="85" w:type="dxa"/>
            </w:tcMar>
          </w:tcPr>
          <w:p w14:paraId="6AD60724"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(１)厳しく温かみのある生徒指導</w:t>
            </w:r>
          </w:p>
          <w:p w14:paraId="2FDCD190"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規範意識の育成と「果たすべき役割」の自覚</w:t>
            </w:r>
          </w:p>
          <w:p w14:paraId="456040ED"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集団への帰属意識と協働する姿勢の育成</w:t>
            </w:r>
          </w:p>
          <w:p w14:paraId="18A7A61B" w14:textId="01BCC1F5"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p>
          <w:p w14:paraId="41697DBD" w14:textId="77777777" w:rsidR="00C2366F" w:rsidRPr="00CA08AB" w:rsidRDefault="00C2366F" w:rsidP="00BD54A4">
            <w:pPr>
              <w:spacing w:line="280" w:lineRule="exact"/>
              <w:ind w:left="180" w:hangingChars="100" w:hanging="180"/>
              <w:rPr>
                <w:rFonts w:ascii="ＭＳ ゴシック" w:eastAsia="ＭＳ ゴシック" w:hAnsi="ＭＳ ゴシック"/>
                <w:color w:val="000000"/>
                <w:sz w:val="18"/>
              </w:rPr>
            </w:pPr>
          </w:p>
          <w:p w14:paraId="729C23C3" w14:textId="77777777"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部活動の活性化</w:t>
            </w:r>
          </w:p>
          <w:p w14:paraId="6B14D464" w14:textId="77777777"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p>
          <w:p w14:paraId="764D4E29" w14:textId="77777777" w:rsidR="00C846D3" w:rsidRPr="00CA08AB" w:rsidRDefault="00C846D3" w:rsidP="00BD54A4">
            <w:pPr>
              <w:spacing w:line="280" w:lineRule="exact"/>
              <w:ind w:left="180" w:hangingChars="100" w:hanging="180"/>
              <w:rPr>
                <w:rFonts w:ascii="ＭＳ ゴシック" w:eastAsia="ＭＳ ゴシック" w:hAnsi="ＭＳ ゴシック"/>
                <w:color w:val="000000"/>
                <w:sz w:val="18"/>
              </w:rPr>
            </w:pPr>
          </w:p>
          <w:p w14:paraId="6BC90E12" w14:textId="77777777" w:rsidR="00C846D3" w:rsidRPr="00CA08AB" w:rsidRDefault="00C846D3" w:rsidP="00BD54A4">
            <w:pPr>
              <w:spacing w:line="280" w:lineRule="exact"/>
              <w:ind w:left="180" w:hangingChars="100" w:hanging="180"/>
              <w:rPr>
                <w:rFonts w:ascii="ＭＳ ゴシック" w:eastAsia="ＭＳ ゴシック" w:hAnsi="ＭＳ ゴシック"/>
                <w:color w:val="000000"/>
                <w:sz w:val="18"/>
              </w:rPr>
            </w:pPr>
          </w:p>
          <w:p w14:paraId="3A3942AC" w14:textId="77777777"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エ 中退防止</w:t>
            </w:r>
          </w:p>
          <w:p w14:paraId="41BF9CA5" w14:textId="77777777"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p>
          <w:p w14:paraId="34127834" w14:textId="77777777" w:rsidR="00FA2802" w:rsidRPr="00CA08AB" w:rsidRDefault="00FA2802" w:rsidP="00BD54A4">
            <w:pPr>
              <w:spacing w:line="280" w:lineRule="exact"/>
              <w:ind w:left="180" w:hangingChars="100" w:hanging="180"/>
              <w:rPr>
                <w:rFonts w:ascii="ＭＳ ゴシック" w:eastAsia="ＭＳ ゴシック" w:hAnsi="ＭＳ ゴシック"/>
                <w:color w:val="000000"/>
                <w:sz w:val="18"/>
              </w:rPr>
            </w:pPr>
          </w:p>
          <w:p w14:paraId="6EE94FD0" w14:textId="7FC1421E"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オ 人権教育の取組み</w:t>
            </w:r>
          </w:p>
          <w:p w14:paraId="07A7D1A8" w14:textId="5427B6F0"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p>
          <w:p w14:paraId="12A20595" w14:textId="77777777" w:rsidR="00C2366F" w:rsidRPr="00CA08AB" w:rsidRDefault="00C2366F" w:rsidP="00BD54A4">
            <w:pPr>
              <w:spacing w:line="280" w:lineRule="exact"/>
              <w:ind w:left="180" w:hangingChars="100" w:hanging="180"/>
              <w:rPr>
                <w:rFonts w:ascii="ＭＳ ゴシック" w:eastAsia="ＭＳ ゴシック" w:hAnsi="ＭＳ ゴシック"/>
                <w:color w:val="000000"/>
                <w:sz w:val="18"/>
              </w:rPr>
            </w:pPr>
          </w:p>
          <w:p w14:paraId="4C22CD82" w14:textId="2EE6DE91"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カ いじめを早期発見し、適切に対応する。</w:t>
            </w:r>
          </w:p>
          <w:p w14:paraId="6E32C5E5" w14:textId="3A698F9F"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p>
          <w:p w14:paraId="7EB7A0D2" w14:textId="77777777" w:rsidR="00C2366F" w:rsidRPr="00CA08AB" w:rsidRDefault="00C2366F" w:rsidP="00BD54A4">
            <w:pPr>
              <w:spacing w:line="280" w:lineRule="exact"/>
              <w:ind w:left="180" w:hangingChars="100" w:hanging="180"/>
              <w:rPr>
                <w:rFonts w:ascii="ＭＳ ゴシック" w:eastAsia="ＭＳ ゴシック" w:hAnsi="ＭＳ ゴシック"/>
                <w:color w:val="000000"/>
                <w:sz w:val="18"/>
              </w:rPr>
            </w:pPr>
          </w:p>
          <w:p w14:paraId="2CDEE1F2"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w:t>
            </w:r>
            <w:r w:rsidRPr="00CA08AB">
              <w:rPr>
                <w:rFonts w:ascii="ＭＳ ゴシック" w:eastAsia="ＭＳ ゴシック" w:hAnsi="ＭＳ ゴシック"/>
                <w:color w:val="000000"/>
                <w:sz w:val="18"/>
              </w:rPr>
              <w:t>SSW</w:t>
            </w:r>
            <w:r w:rsidRPr="00CA08AB">
              <w:rPr>
                <w:rFonts w:ascii="ＭＳ ゴシック" w:eastAsia="ＭＳ ゴシック" w:hAnsi="ＭＳ ゴシック" w:hint="eastAsia"/>
                <w:color w:val="000000"/>
                <w:sz w:val="18"/>
              </w:rPr>
              <w:t>を活用しながら、多様な生徒の学校定着と自己実現を図る環境整備</w:t>
            </w:r>
          </w:p>
          <w:p w14:paraId="7D8ECF36"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支援教育コーディネータの配置、課題に応じた支援</w:t>
            </w:r>
          </w:p>
          <w:p w14:paraId="6AB043B3" w14:textId="2677D480" w:rsidR="0002091F" w:rsidRPr="00CA08AB" w:rsidRDefault="0002091F" w:rsidP="00BD54A4">
            <w:pPr>
              <w:spacing w:line="280" w:lineRule="exact"/>
              <w:rPr>
                <w:rFonts w:ascii="ＭＳ ゴシック" w:eastAsia="ＭＳ ゴシック" w:hAnsi="ＭＳ ゴシック"/>
                <w:color w:val="000000"/>
                <w:sz w:val="18"/>
              </w:rPr>
            </w:pPr>
          </w:p>
          <w:p w14:paraId="5E1FEF1E" w14:textId="0A2529B8" w:rsidR="00C2366F" w:rsidRPr="00CA08AB" w:rsidRDefault="00C2366F" w:rsidP="00BD54A4">
            <w:pPr>
              <w:spacing w:line="280" w:lineRule="exact"/>
              <w:rPr>
                <w:rFonts w:ascii="ＭＳ ゴシック" w:eastAsia="ＭＳ ゴシック" w:hAnsi="ＭＳ ゴシック"/>
                <w:color w:val="000000"/>
                <w:sz w:val="18"/>
              </w:rPr>
            </w:pPr>
          </w:p>
          <w:p w14:paraId="4EBE26D3" w14:textId="77777777" w:rsidR="00C2366F" w:rsidRPr="00CA08AB" w:rsidRDefault="00C2366F" w:rsidP="00BD54A4">
            <w:pPr>
              <w:spacing w:line="280" w:lineRule="exact"/>
              <w:rPr>
                <w:rFonts w:ascii="ＭＳ ゴシック" w:eastAsia="ＭＳ ゴシック" w:hAnsi="ＭＳ ゴシック"/>
                <w:color w:val="000000"/>
                <w:sz w:val="18"/>
              </w:rPr>
            </w:pPr>
          </w:p>
          <w:p w14:paraId="07221840" w14:textId="77777777" w:rsidR="0002091F" w:rsidRPr="00CA08AB" w:rsidRDefault="0002091F" w:rsidP="00BD54A4">
            <w:pPr>
              <w:spacing w:line="280" w:lineRule="exact"/>
              <w:ind w:left="180" w:hangingChars="100" w:hanging="180"/>
              <w:rPr>
                <w:rFonts w:ascii="ＭＳ 明朝" w:hAnsi="ＭＳ 明朝"/>
                <w:sz w:val="20"/>
                <w:szCs w:val="20"/>
              </w:rPr>
            </w:pPr>
            <w:r w:rsidRPr="00CA08AB">
              <w:rPr>
                <w:rFonts w:ascii="ＭＳ ゴシック" w:eastAsia="ＭＳ ゴシック" w:hAnsi="ＭＳ ゴシック" w:hint="eastAsia"/>
                <w:color w:val="000000"/>
                <w:sz w:val="18"/>
              </w:rPr>
              <w:t xml:space="preserve">イ 生徒の居場所活動による不登校防止　</w:t>
            </w:r>
          </w:p>
          <w:p w14:paraId="42090A25" w14:textId="77777777" w:rsidR="0002091F" w:rsidRPr="00CA08AB" w:rsidRDefault="0002091F" w:rsidP="00BD54A4">
            <w:pPr>
              <w:spacing w:line="280" w:lineRule="exact"/>
              <w:rPr>
                <w:rFonts w:ascii="ＭＳ 明朝" w:hAnsi="ＭＳ 明朝"/>
                <w:sz w:val="20"/>
                <w:szCs w:val="20"/>
              </w:rPr>
            </w:pPr>
          </w:p>
          <w:p w14:paraId="6FD6FE70" w14:textId="77777777" w:rsidR="0002091F" w:rsidRPr="00CA08AB" w:rsidRDefault="0002091F" w:rsidP="00BD54A4">
            <w:pPr>
              <w:spacing w:line="280" w:lineRule="exact"/>
              <w:rPr>
                <w:rFonts w:ascii="ＭＳ 明朝" w:hAnsi="ＭＳ 明朝"/>
                <w:sz w:val="20"/>
                <w:szCs w:val="20"/>
              </w:rPr>
            </w:pPr>
          </w:p>
          <w:p w14:paraId="240FF17E" w14:textId="77777777" w:rsidR="00E557CA" w:rsidRPr="00CA08AB" w:rsidRDefault="00E557CA" w:rsidP="00BD54A4">
            <w:pPr>
              <w:spacing w:line="280" w:lineRule="exact"/>
              <w:rPr>
                <w:rFonts w:ascii="ＭＳ ゴシック" w:eastAsia="ＭＳ ゴシック" w:hAnsi="ＭＳ ゴシック"/>
                <w:color w:val="000000"/>
                <w:sz w:val="18"/>
              </w:rPr>
            </w:pPr>
          </w:p>
          <w:p w14:paraId="0E380AB9" w14:textId="77777777" w:rsidR="00E557CA" w:rsidRPr="00CA08AB" w:rsidRDefault="00E557CA" w:rsidP="00BD54A4">
            <w:pPr>
              <w:spacing w:line="280" w:lineRule="exact"/>
              <w:rPr>
                <w:rFonts w:ascii="ＭＳ ゴシック" w:eastAsia="ＭＳ ゴシック" w:hAnsi="ＭＳ ゴシック"/>
                <w:color w:val="000000"/>
                <w:sz w:val="18"/>
              </w:rPr>
            </w:pPr>
          </w:p>
          <w:p w14:paraId="7B5F3D4A" w14:textId="77777777" w:rsidR="00E557CA" w:rsidRPr="00CA08AB" w:rsidRDefault="00E557CA" w:rsidP="00BD54A4">
            <w:pPr>
              <w:spacing w:line="280" w:lineRule="exact"/>
              <w:rPr>
                <w:rFonts w:ascii="ＭＳ ゴシック" w:eastAsia="ＭＳ ゴシック" w:hAnsi="ＭＳ ゴシック"/>
                <w:color w:val="000000"/>
                <w:sz w:val="18"/>
              </w:rPr>
            </w:pPr>
          </w:p>
          <w:p w14:paraId="0DC743FC" w14:textId="0753C253" w:rsidR="0002091F" w:rsidRPr="00CA08AB" w:rsidRDefault="0002091F" w:rsidP="00BD54A4">
            <w:pPr>
              <w:spacing w:line="280" w:lineRule="exact"/>
              <w:rPr>
                <w:rFonts w:ascii="ＭＳ 明朝" w:hAnsi="ＭＳ 明朝"/>
                <w:sz w:val="20"/>
                <w:szCs w:val="20"/>
              </w:rPr>
            </w:pPr>
            <w:r w:rsidRPr="00CA08AB">
              <w:rPr>
                <w:rFonts w:ascii="ＭＳ ゴシック" w:eastAsia="ＭＳ ゴシック" w:hAnsi="ＭＳ ゴシック" w:hint="eastAsia"/>
                <w:color w:val="000000"/>
                <w:sz w:val="18"/>
              </w:rPr>
              <w:t>ウ 外部連携による生徒支援</w:t>
            </w:r>
          </w:p>
        </w:tc>
        <w:tc>
          <w:tcPr>
            <w:tcW w:w="3225" w:type="dxa"/>
            <w:tcBorders>
              <w:right w:val="dashed" w:sz="4" w:space="0" w:color="auto"/>
            </w:tcBorders>
            <w:shd w:val="clear" w:color="auto" w:fill="auto"/>
            <w:tcMar>
              <w:top w:w="85" w:type="dxa"/>
              <w:left w:w="85" w:type="dxa"/>
              <w:bottom w:w="85" w:type="dxa"/>
              <w:right w:w="85" w:type="dxa"/>
            </w:tcMar>
          </w:tcPr>
          <w:p w14:paraId="69A575C2" w14:textId="77777777"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color w:val="000000"/>
                <w:sz w:val="18"/>
              </w:rPr>
              <w:t>(</w:t>
            </w:r>
            <w:r w:rsidRPr="00CA08AB">
              <w:rPr>
                <w:rFonts w:ascii="ＭＳ ゴシック" w:eastAsia="ＭＳ ゴシック" w:hAnsi="ＭＳ ゴシック" w:hint="eastAsia"/>
                <w:color w:val="000000"/>
                <w:sz w:val="18"/>
              </w:rPr>
              <w:t>１</w:t>
            </w:r>
            <w:r w:rsidRPr="00CA08AB">
              <w:rPr>
                <w:rFonts w:ascii="ＭＳ ゴシック" w:eastAsia="ＭＳ ゴシック" w:hAnsi="ＭＳ ゴシック"/>
                <w:color w:val="000000"/>
                <w:sz w:val="18"/>
              </w:rPr>
              <w:t>)</w:t>
            </w:r>
          </w:p>
          <w:p w14:paraId="1D73AB3D" w14:textId="77777777" w:rsidR="0002091F" w:rsidRPr="00CA08AB" w:rsidRDefault="0002091F" w:rsidP="00BD54A4">
            <w:pPr>
              <w:spacing w:line="280" w:lineRule="exact"/>
              <w:ind w:left="290" w:hangingChars="161" w:hanging="29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時期に応じた生徒指導(遅刻指導・自転車指導等)を展開する。</w:t>
            </w:r>
          </w:p>
          <w:p w14:paraId="4CA69F03" w14:textId="5CE66ECE"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生徒会活動を充実させ、生徒主体の学校行事を実施し、協働する体験とともに「生徒の成功体験」を増やす。</w:t>
            </w:r>
          </w:p>
          <w:p w14:paraId="2F2F16AC"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部活動に社会資源を活用する。また、新入生のオリエンテーション等で部活動の宣伝を行い、部活動加入率を上昇させる</w:t>
            </w:r>
          </w:p>
          <w:p w14:paraId="6DDDFEE6" w14:textId="2FDF604B"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エ 学年付きの教員が担任と連携することで、生徒への適切な支援や中退防止につなげる。</w:t>
            </w:r>
          </w:p>
          <w:p w14:paraId="2E74C95D" w14:textId="07099C2D"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オ 人権教育担当教員を中心に、系統的な人権教育を実施する。</w:t>
            </w:r>
          </w:p>
          <w:p w14:paraId="16B90CAB" w14:textId="77777777" w:rsidR="00C2366F" w:rsidRPr="00CA08AB" w:rsidRDefault="00C2366F" w:rsidP="00BD54A4">
            <w:pPr>
              <w:spacing w:line="280" w:lineRule="exact"/>
              <w:ind w:left="360" w:hangingChars="200" w:hanging="360"/>
              <w:rPr>
                <w:rFonts w:ascii="ＭＳ ゴシック" w:eastAsia="ＭＳ ゴシック" w:hAnsi="ＭＳ ゴシック"/>
                <w:color w:val="000000"/>
                <w:sz w:val="18"/>
              </w:rPr>
            </w:pPr>
          </w:p>
          <w:p w14:paraId="515DC1BC"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カ いじめ対策委員会を定期的に開き、アンケートを実施し、いじめに対する対応を迅速かつ適切に行う。</w:t>
            </w:r>
          </w:p>
          <w:p w14:paraId="14DE380B"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w:t>
            </w:r>
          </w:p>
          <w:p w14:paraId="054C958A" w14:textId="77777777" w:rsidR="00C2366F" w:rsidRPr="00CA08AB" w:rsidRDefault="00C2366F" w:rsidP="00BD54A4">
            <w:pPr>
              <w:spacing w:line="280" w:lineRule="exact"/>
              <w:ind w:left="270" w:hangingChars="150" w:hanging="270"/>
              <w:rPr>
                <w:rFonts w:ascii="ＭＳ ゴシック" w:eastAsia="ＭＳ ゴシック" w:hAnsi="ＭＳ ゴシック"/>
                <w:color w:val="000000"/>
                <w:sz w:val="18"/>
              </w:rPr>
            </w:pPr>
          </w:p>
          <w:p w14:paraId="00FCCB3A" w14:textId="19104048" w:rsidR="0002091F" w:rsidRPr="00CA08AB" w:rsidRDefault="0002091F" w:rsidP="00BD54A4">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各学年の支援教育コーディネータの機能を強化、「高校生活支援カード」や「教育相談アンケート」を活用し、組織的に個別の教育支援計画を作成し、実行する。</w:t>
            </w:r>
          </w:p>
          <w:p w14:paraId="7D0D1B73" w14:textId="77777777" w:rsidR="0002091F" w:rsidRPr="00CA08AB" w:rsidRDefault="0002091F" w:rsidP="00BD54A4">
            <w:pPr>
              <w:spacing w:line="280" w:lineRule="exact"/>
              <w:ind w:left="270" w:hangingChars="150" w:hanging="270"/>
              <w:rPr>
                <w:rFonts w:ascii="ＭＳ ゴシック" w:eastAsia="ＭＳ ゴシック" w:hAnsi="ＭＳ ゴシック"/>
                <w:color w:val="000000"/>
                <w:sz w:val="18"/>
                <w:u w:val="single"/>
              </w:rPr>
            </w:pPr>
            <w:r w:rsidRPr="00CA08AB">
              <w:rPr>
                <w:rFonts w:ascii="ＭＳ ゴシック" w:eastAsia="ＭＳ ゴシック" w:hAnsi="ＭＳ ゴシック" w:hint="eastAsia"/>
                <w:color w:val="000000"/>
                <w:sz w:val="18"/>
              </w:rPr>
              <w:t>イ 居場所活動の拠点「めいぷるカフェ」の機能を拡充し、居場所作りと個別相談活動を両輪とした不登校・中退予防を進める。新入生のオリエンテーション等で生徒への周知を図る。</w:t>
            </w:r>
          </w:p>
          <w:p w14:paraId="3087C243" w14:textId="7AE3117F" w:rsidR="0002091F" w:rsidRPr="00CA08AB" w:rsidRDefault="0002091F" w:rsidP="00C2366F">
            <w:pPr>
              <w:spacing w:line="280" w:lineRule="exact"/>
              <w:ind w:left="272" w:hangingChars="151" w:hanging="272"/>
              <w:rPr>
                <w:rFonts w:ascii="ＭＳ 明朝" w:hAnsi="ＭＳ 明朝"/>
                <w:sz w:val="20"/>
                <w:szCs w:val="20"/>
              </w:rPr>
            </w:pPr>
            <w:r w:rsidRPr="00CA08AB">
              <w:rPr>
                <w:rFonts w:ascii="ＭＳ ゴシック" w:eastAsia="ＭＳ ゴシック" w:hAnsi="ＭＳ ゴシック" w:hint="eastAsia"/>
                <w:color w:val="000000"/>
                <w:sz w:val="18"/>
              </w:rPr>
              <w:t>ウ 生徒支援委員会を定期的に開催する。生徒の支援に関わる研修会を実施する</w:t>
            </w:r>
          </w:p>
        </w:tc>
        <w:tc>
          <w:tcPr>
            <w:tcW w:w="4004" w:type="dxa"/>
            <w:tcBorders>
              <w:right w:val="dashed" w:sz="4" w:space="0" w:color="auto"/>
            </w:tcBorders>
            <w:tcMar>
              <w:top w:w="85" w:type="dxa"/>
              <w:left w:w="85" w:type="dxa"/>
              <w:bottom w:w="85" w:type="dxa"/>
              <w:right w:w="85" w:type="dxa"/>
            </w:tcMar>
          </w:tcPr>
          <w:p w14:paraId="338FED1A" w14:textId="77777777" w:rsidR="0002091F" w:rsidRPr="00CA08AB" w:rsidRDefault="0002091F" w:rsidP="00BD54A4">
            <w:pPr>
              <w:spacing w:line="280" w:lineRule="exact"/>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r w:rsidRPr="00CA08AB">
              <w:rPr>
                <w:rFonts w:ascii="ＭＳ ゴシック" w:eastAsia="ＭＳ ゴシック" w:hAnsi="ＭＳ ゴシック"/>
                <w:color w:val="000000"/>
                <w:sz w:val="18"/>
              </w:rPr>
              <w:t>)</w:t>
            </w:r>
          </w:p>
          <w:p w14:paraId="67D363CF" w14:textId="5437CA44"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生徒向け学校教育自己診断の「ルールを守っている」の肯定率</w:t>
            </w:r>
            <w:r w:rsidRPr="00CA08AB">
              <w:rPr>
                <w:rFonts w:ascii="ＭＳ ゴシック" w:eastAsia="ＭＳ ゴシック" w:hAnsi="ＭＳ ゴシック"/>
                <w:color w:val="000000"/>
                <w:sz w:val="18"/>
              </w:rPr>
              <w:t>90</w:t>
            </w:r>
            <w:r w:rsidRPr="00CA08AB">
              <w:rPr>
                <w:rFonts w:ascii="ＭＳ ゴシック" w:eastAsia="ＭＳ ゴシック" w:hAnsi="ＭＳ ゴシック" w:hint="eastAsia"/>
                <w:color w:val="000000"/>
                <w:sz w:val="18"/>
              </w:rPr>
              <w:t>％以上の維持</w:t>
            </w:r>
            <w:r w:rsidR="00864E5A"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color w:val="000000"/>
                <w:sz w:val="18"/>
              </w:rPr>
              <w:t>9</w:t>
            </w:r>
            <w:r w:rsidRPr="00CA08AB">
              <w:rPr>
                <w:rFonts w:ascii="ＭＳ ゴシック" w:eastAsia="ＭＳ ゴシック" w:hAnsi="ＭＳ ゴシック" w:hint="eastAsia"/>
                <w:color w:val="000000"/>
                <w:sz w:val="18"/>
              </w:rPr>
              <w:t>4</w:t>
            </w:r>
            <w:r w:rsidRPr="00CA08AB">
              <w:rPr>
                <w:rFonts w:ascii="ＭＳ ゴシック" w:eastAsia="ＭＳ ゴシック" w:hAnsi="ＭＳ ゴシック"/>
                <w:color w:val="000000"/>
                <w:sz w:val="18"/>
              </w:rPr>
              <w:t>.</w:t>
            </w:r>
            <w:r w:rsidR="00B60207" w:rsidRPr="00CA08AB">
              <w:rPr>
                <w:rFonts w:ascii="ＭＳ ゴシック" w:eastAsia="ＭＳ ゴシック" w:hAnsi="ＭＳ ゴシック" w:hint="eastAsia"/>
                <w:color w:val="000000"/>
                <w:sz w:val="18"/>
              </w:rPr>
              <w:t>7</w:t>
            </w:r>
            <w:r w:rsidRPr="00CA08AB">
              <w:rPr>
                <w:rFonts w:ascii="ＭＳ ゴシック" w:eastAsia="ＭＳ ゴシック" w:hAnsi="ＭＳ ゴシック" w:hint="eastAsia"/>
                <w:color w:val="000000"/>
                <w:sz w:val="18"/>
              </w:rPr>
              <w:t>％</w:t>
            </w:r>
            <w:r w:rsidR="00864E5A" w:rsidRPr="00CA08AB">
              <w:rPr>
                <w:rFonts w:ascii="ＭＳ ゴシック" w:eastAsia="ＭＳ ゴシック" w:hAnsi="ＭＳ ゴシック" w:hint="eastAsia"/>
                <w:color w:val="000000"/>
                <w:sz w:val="18"/>
              </w:rPr>
              <w:t>〕</w:t>
            </w:r>
          </w:p>
          <w:p w14:paraId="51217CB3" w14:textId="09B67243"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 生徒向け学校教育自己診断の「体育祭、文化祭などは活発である」の肯定率</w:t>
            </w:r>
            <w:r w:rsidRPr="00CA08AB">
              <w:rPr>
                <w:rFonts w:ascii="ＭＳ ゴシック" w:eastAsia="ＭＳ ゴシック" w:hAnsi="ＭＳ ゴシック"/>
                <w:color w:val="000000"/>
                <w:sz w:val="18"/>
              </w:rPr>
              <w:t>80</w:t>
            </w:r>
            <w:r w:rsidRPr="00CA08AB">
              <w:rPr>
                <w:rFonts w:ascii="ＭＳ ゴシック" w:eastAsia="ＭＳ ゴシック" w:hAnsi="ＭＳ ゴシック" w:hint="eastAsia"/>
                <w:color w:val="000000"/>
                <w:sz w:val="18"/>
              </w:rPr>
              <w:t>％以上</w:t>
            </w:r>
            <w:r w:rsidR="005A7E82" w:rsidRPr="00CA08AB">
              <w:rPr>
                <w:rFonts w:ascii="ＭＳ ゴシック" w:eastAsia="ＭＳ ゴシック" w:hAnsi="ＭＳ ゴシック" w:hint="eastAsia"/>
                <w:color w:val="000000"/>
                <w:sz w:val="18"/>
              </w:rPr>
              <w:t>をめざす</w:t>
            </w:r>
            <w:r w:rsidR="00E8217F" w:rsidRPr="00CA08AB">
              <w:rPr>
                <w:rFonts w:ascii="ＭＳ ゴシック" w:eastAsia="ＭＳ ゴシック" w:hAnsi="ＭＳ ゴシック" w:hint="eastAsia"/>
                <w:color w:val="000000"/>
                <w:sz w:val="18"/>
              </w:rPr>
              <w:t>〔</w:t>
            </w:r>
            <w:r w:rsidR="00395C98" w:rsidRPr="00CA08AB">
              <w:rPr>
                <w:rFonts w:ascii="ＭＳ ゴシック" w:eastAsia="ＭＳ ゴシック" w:hAnsi="ＭＳ ゴシック" w:hint="eastAsia"/>
                <w:color w:val="000000"/>
                <w:sz w:val="18"/>
              </w:rPr>
              <w:t>77</w:t>
            </w:r>
            <w:r w:rsidRPr="00CA08AB">
              <w:rPr>
                <w:rFonts w:ascii="ＭＳ ゴシック" w:eastAsia="ＭＳ ゴシック" w:hAnsi="ＭＳ ゴシック"/>
                <w:color w:val="000000"/>
                <w:sz w:val="18"/>
              </w:rPr>
              <w:t>.</w:t>
            </w:r>
            <w:r w:rsidR="00395C98" w:rsidRPr="00CA08AB">
              <w:rPr>
                <w:rFonts w:ascii="ＭＳ ゴシック" w:eastAsia="ＭＳ ゴシック" w:hAnsi="ＭＳ ゴシック" w:hint="eastAsia"/>
                <w:color w:val="000000"/>
                <w:sz w:val="18"/>
              </w:rPr>
              <w:t>5</w:t>
            </w:r>
            <w:r w:rsidRPr="00CA08AB">
              <w:rPr>
                <w:rFonts w:ascii="ＭＳ ゴシック" w:eastAsia="ＭＳ ゴシック" w:hAnsi="ＭＳ ゴシック" w:hint="eastAsia"/>
                <w:color w:val="000000"/>
                <w:sz w:val="18"/>
              </w:rPr>
              <w:t>％</w:t>
            </w:r>
            <w:r w:rsidR="00E8217F" w:rsidRPr="00CA08AB">
              <w:rPr>
                <w:rFonts w:ascii="ＭＳ ゴシック" w:eastAsia="ＭＳ ゴシック" w:hAnsi="ＭＳ ゴシック" w:hint="eastAsia"/>
                <w:color w:val="000000"/>
                <w:sz w:val="18"/>
              </w:rPr>
              <w:t>〕</w:t>
            </w:r>
          </w:p>
          <w:p w14:paraId="5CED9D43" w14:textId="77777777" w:rsidR="00217DCB" w:rsidRPr="00CA08AB" w:rsidRDefault="00217DCB" w:rsidP="00BD54A4">
            <w:pPr>
              <w:spacing w:line="280" w:lineRule="exact"/>
              <w:ind w:left="180" w:hangingChars="100" w:hanging="180"/>
              <w:rPr>
                <w:rFonts w:ascii="ＭＳ ゴシック" w:eastAsia="ＭＳ ゴシック" w:hAnsi="ＭＳ ゴシック"/>
                <w:color w:val="000000"/>
                <w:sz w:val="18"/>
              </w:rPr>
            </w:pPr>
          </w:p>
          <w:p w14:paraId="0CB9B02E" w14:textId="17D0B1A6"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部活加入率</w:t>
            </w:r>
            <w:r w:rsidRPr="00CA08AB">
              <w:rPr>
                <w:rFonts w:ascii="ＭＳ ゴシック" w:eastAsia="ＭＳ ゴシック" w:hAnsi="ＭＳ ゴシック"/>
                <w:color w:val="000000"/>
                <w:sz w:val="18"/>
              </w:rPr>
              <w:t>30</w:t>
            </w:r>
            <w:r w:rsidRPr="00CA08AB">
              <w:rPr>
                <w:rFonts w:ascii="ＭＳ ゴシック" w:eastAsia="ＭＳ ゴシック" w:hAnsi="ＭＳ ゴシック" w:hint="eastAsia"/>
                <w:color w:val="000000"/>
                <w:sz w:val="18"/>
              </w:rPr>
              <w:t>％以上</w:t>
            </w:r>
            <w:r w:rsidR="00E8217F" w:rsidRPr="00CA08AB">
              <w:rPr>
                <w:rFonts w:ascii="ＭＳ ゴシック" w:eastAsia="ＭＳ ゴシック" w:hAnsi="ＭＳ ゴシック" w:hint="eastAsia"/>
                <w:color w:val="000000"/>
                <w:sz w:val="18"/>
              </w:rPr>
              <w:t>〔</w:t>
            </w:r>
            <w:r w:rsidR="00A03CDC" w:rsidRPr="00CA08AB">
              <w:rPr>
                <w:rFonts w:ascii="ＭＳ ゴシック" w:eastAsia="ＭＳ ゴシック" w:hAnsi="ＭＳ ゴシック" w:hint="eastAsia"/>
                <w:color w:val="000000"/>
                <w:sz w:val="18"/>
              </w:rPr>
              <w:t>44.8</w:t>
            </w:r>
            <w:r w:rsidRPr="00CA08AB">
              <w:rPr>
                <w:rFonts w:ascii="ＭＳ ゴシック" w:eastAsia="ＭＳ ゴシック" w:hAnsi="ＭＳ ゴシック" w:hint="eastAsia"/>
                <w:color w:val="000000"/>
                <w:sz w:val="18"/>
              </w:rPr>
              <w:t>％</w:t>
            </w:r>
            <w:r w:rsidR="00E8217F" w:rsidRPr="00CA08AB">
              <w:rPr>
                <w:rFonts w:ascii="ＭＳ ゴシック" w:eastAsia="ＭＳ ゴシック" w:hAnsi="ＭＳ ゴシック" w:hint="eastAsia"/>
                <w:color w:val="000000"/>
                <w:sz w:val="18"/>
              </w:rPr>
              <w:t>〕</w:t>
            </w:r>
          </w:p>
          <w:p w14:paraId="6264A4F6" w14:textId="77777777" w:rsidR="00217DCB" w:rsidRPr="00CA08AB" w:rsidRDefault="00217DCB" w:rsidP="00BD54A4">
            <w:pPr>
              <w:spacing w:line="280" w:lineRule="exact"/>
              <w:ind w:left="360" w:hangingChars="200" w:hanging="360"/>
              <w:rPr>
                <w:rFonts w:ascii="ＭＳ ゴシック" w:eastAsia="ＭＳ ゴシック" w:hAnsi="ＭＳ ゴシック"/>
                <w:color w:val="000000"/>
                <w:sz w:val="18"/>
              </w:rPr>
            </w:pPr>
          </w:p>
          <w:p w14:paraId="4C8B6F80" w14:textId="77777777" w:rsidR="00C846D3" w:rsidRPr="00CA08AB" w:rsidRDefault="00C846D3" w:rsidP="00BD54A4">
            <w:pPr>
              <w:spacing w:line="280" w:lineRule="exact"/>
              <w:ind w:left="360" w:hangingChars="200" w:hanging="360"/>
              <w:rPr>
                <w:rFonts w:ascii="ＭＳ ゴシック" w:eastAsia="ＭＳ ゴシック" w:hAnsi="ＭＳ ゴシック"/>
                <w:color w:val="000000"/>
                <w:sz w:val="18"/>
              </w:rPr>
            </w:pPr>
          </w:p>
          <w:p w14:paraId="1439F4AF" w14:textId="77777777" w:rsidR="00C846D3" w:rsidRPr="00CA08AB" w:rsidRDefault="00C846D3" w:rsidP="00BD54A4">
            <w:pPr>
              <w:spacing w:line="280" w:lineRule="exact"/>
              <w:ind w:left="360" w:hangingChars="200" w:hanging="360"/>
              <w:rPr>
                <w:rFonts w:ascii="ＭＳ ゴシック" w:eastAsia="ＭＳ ゴシック" w:hAnsi="ＭＳ ゴシック"/>
                <w:color w:val="000000"/>
                <w:sz w:val="18"/>
              </w:rPr>
            </w:pPr>
          </w:p>
          <w:p w14:paraId="76A0F06A" w14:textId="52AB8ED5"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エ 中退率５％以下</w:t>
            </w:r>
            <w:r w:rsidR="007C59EC" w:rsidRPr="00CA08AB">
              <w:rPr>
                <w:rFonts w:ascii="ＭＳ ゴシック" w:eastAsia="ＭＳ ゴシック" w:hAnsi="ＭＳ ゴシック" w:hint="eastAsia"/>
                <w:color w:val="000000"/>
                <w:sz w:val="18"/>
              </w:rPr>
              <w:t>〔</w:t>
            </w:r>
            <w:r w:rsidR="0031073C" w:rsidRPr="00CA08AB">
              <w:rPr>
                <w:rFonts w:ascii="ＭＳ ゴシック" w:eastAsia="ＭＳ ゴシック" w:hAnsi="ＭＳ ゴシック" w:hint="eastAsia"/>
                <w:color w:val="000000"/>
                <w:sz w:val="18"/>
              </w:rPr>
              <w:t>4.5</w:t>
            </w:r>
            <w:r w:rsidRPr="00CA08AB">
              <w:rPr>
                <w:rFonts w:ascii="ＭＳ ゴシック" w:eastAsia="ＭＳ ゴシック" w:hAnsi="ＭＳ ゴシック" w:hint="eastAsia"/>
                <w:color w:val="000000"/>
                <w:sz w:val="18"/>
              </w:rPr>
              <w:t>％</w:t>
            </w:r>
            <w:r w:rsidR="007C59EC" w:rsidRPr="00CA08AB">
              <w:rPr>
                <w:rFonts w:ascii="ＭＳ ゴシック" w:eastAsia="ＭＳ ゴシック" w:hAnsi="ＭＳ ゴシック" w:hint="eastAsia"/>
                <w:color w:val="000000"/>
                <w:sz w:val="18"/>
              </w:rPr>
              <w:t>〕</w:t>
            </w:r>
          </w:p>
          <w:p w14:paraId="4BBC9001" w14:textId="77777777" w:rsidR="00217DCB" w:rsidRPr="00CA08AB" w:rsidRDefault="00217DCB" w:rsidP="00BD54A4">
            <w:pPr>
              <w:spacing w:line="280" w:lineRule="exact"/>
              <w:ind w:left="265" w:hangingChars="147" w:hanging="265"/>
              <w:rPr>
                <w:rFonts w:ascii="ＭＳ ゴシック" w:eastAsia="ＭＳ ゴシック" w:hAnsi="ＭＳ ゴシック"/>
                <w:color w:val="000000"/>
                <w:sz w:val="18"/>
              </w:rPr>
            </w:pPr>
          </w:p>
          <w:p w14:paraId="0CD9BD79" w14:textId="77777777" w:rsidR="00FA2802" w:rsidRPr="00CA08AB" w:rsidRDefault="00FA2802" w:rsidP="00BD54A4">
            <w:pPr>
              <w:spacing w:line="280" w:lineRule="exact"/>
              <w:ind w:left="265" w:hangingChars="147" w:hanging="265"/>
              <w:rPr>
                <w:rFonts w:ascii="ＭＳ ゴシック" w:eastAsia="ＭＳ ゴシック" w:hAnsi="ＭＳ ゴシック"/>
                <w:color w:val="000000"/>
                <w:sz w:val="18"/>
              </w:rPr>
            </w:pPr>
          </w:p>
          <w:p w14:paraId="3F9CD175" w14:textId="4B0636CE" w:rsidR="0002091F" w:rsidRPr="00CA08AB" w:rsidRDefault="0002091F" w:rsidP="00BD54A4">
            <w:pPr>
              <w:spacing w:line="280" w:lineRule="exact"/>
              <w:ind w:left="265" w:hangingChars="147" w:hanging="265"/>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オ 同和問題に関する教員研修</w:t>
            </w:r>
            <w:r w:rsidR="00482EC4" w:rsidRPr="00CA08AB">
              <w:rPr>
                <w:rFonts w:ascii="ＭＳ ゴシック" w:eastAsia="ＭＳ ゴシック" w:hAnsi="ＭＳ ゴシック" w:hint="eastAsia"/>
                <w:color w:val="000000"/>
                <w:sz w:val="18"/>
              </w:rPr>
              <w:t>１回、</w:t>
            </w:r>
            <w:r w:rsidR="005E1A09" w:rsidRPr="00CA08AB">
              <w:rPr>
                <w:rFonts w:ascii="ＭＳ ゴシック" w:eastAsia="ＭＳ ゴシック" w:hAnsi="ＭＳ ゴシック" w:hint="eastAsia"/>
                <w:color w:val="000000"/>
                <w:sz w:val="18"/>
              </w:rPr>
              <w:t>生徒対象の人権講演会</w:t>
            </w:r>
            <w:r w:rsidR="001E47EE" w:rsidRPr="00CA08AB">
              <w:rPr>
                <w:rFonts w:ascii="ＭＳ ゴシック" w:eastAsia="ＭＳ ゴシック" w:hAnsi="ＭＳ ゴシック" w:hint="eastAsia"/>
                <w:color w:val="000000"/>
                <w:sz w:val="18"/>
              </w:rPr>
              <w:t>１回</w:t>
            </w:r>
            <w:r w:rsidR="005E1A09" w:rsidRPr="00CA08AB">
              <w:rPr>
                <w:rFonts w:ascii="ＭＳ ゴシック" w:eastAsia="ＭＳ ゴシック" w:hAnsi="ＭＳ ゴシック" w:hint="eastAsia"/>
                <w:color w:val="000000"/>
                <w:sz w:val="18"/>
              </w:rPr>
              <w:t>、情報リテラシー講演会</w:t>
            </w:r>
            <w:r w:rsidR="001E47EE" w:rsidRPr="00CA08AB">
              <w:rPr>
                <w:rFonts w:ascii="ＭＳ ゴシック" w:eastAsia="ＭＳ ゴシック" w:hAnsi="ＭＳ ゴシック" w:hint="eastAsia"/>
                <w:color w:val="000000"/>
                <w:sz w:val="18"/>
              </w:rPr>
              <w:t>２回</w:t>
            </w:r>
            <w:r w:rsidR="00482EC4" w:rsidRPr="00CA08AB">
              <w:rPr>
                <w:rFonts w:ascii="ＭＳ ゴシック" w:eastAsia="ＭＳ ゴシック" w:hAnsi="ＭＳ ゴシック" w:hint="eastAsia"/>
                <w:color w:val="000000"/>
                <w:sz w:val="18"/>
              </w:rPr>
              <w:t>の実施</w:t>
            </w:r>
            <w:r w:rsidR="00E8217F" w:rsidRPr="00CA08AB">
              <w:rPr>
                <w:rFonts w:ascii="ＭＳ ゴシック" w:eastAsia="ＭＳ ゴシック" w:hAnsi="ＭＳ ゴシック" w:hint="eastAsia"/>
                <w:color w:val="000000"/>
                <w:sz w:val="18"/>
              </w:rPr>
              <w:t>〔</w:t>
            </w:r>
            <w:r w:rsidR="00482EC4" w:rsidRPr="00CA08AB">
              <w:rPr>
                <w:rFonts w:ascii="ＭＳ ゴシック" w:eastAsia="ＭＳ ゴシック" w:hAnsi="ＭＳ ゴシック" w:hint="eastAsia"/>
                <w:color w:val="000000"/>
                <w:sz w:val="18"/>
              </w:rPr>
              <w:t>１回、１回、</w:t>
            </w:r>
            <w:r w:rsidR="005E1A09" w:rsidRPr="00CA08AB">
              <w:rPr>
                <w:rFonts w:ascii="ＭＳ ゴシック" w:eastAsia="ＭＳ ゴシック" w:hAnsi="ＭＳ ゴシック" w:hint="eastAsia"/>
                <w:color w:val="000000"/>
                <w:sz w:val="18"/>
              </w:rPr>
              <w:t>２回</w:t>
            </w:r>
            <w:r w:rsidR="00E8217F" w:rsidRPr="00CA08AB">
              <w:rPr>
                <w:rFonts w:ascii="ＭＳ ゴシック" w:eastAsia="ＭＳ ゴシック" w:hAnsi="ＭＳ ゴシック" w:hint="eastAsia"/>
                <w:color w:val="000000"/>
                <w:sz w:val="18"/>
              </w:rPr>
              <w:t>〕。</w:t>
            </w:r>
          </w:p>
          <w:p w14:paraId="7E1C43E0" w14:textId="6CBCEA49" w:rsidR="0002091F" w:rsidRPr="00CA08AB" w:rsidRDefault="0002091F" w:rsidP="00BD54A4">
            <w:pPr>
              <w:spacing w:line="280" w:lineRule="exact"/>
              <w:ind w:left="279" w:hangingChars="155" w:hanging="279"/>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カ 生徒向け学校教育自己診断の「いじめ対応」の肯定率</w:t>
            </w:r>
            <w:r w:rsidRPr="00CA08AB">
              <w:rPr>
                <w:rFonts w:ascii="ＭＳ ゴシック" w:eastAsia="ＭＳ ゴシック" w:hAnsi="ＭＳ ゴシック"/>
                <w:color w:val="000000"/>
                <w:sz w:val="18"/>
              </w:rPr>
              <w:t>70</w:t>
            </w:r>
            <w:r w:rsidRPr="00CA08AB">
              <w:rPr>
                <w:rFonts w:ascii="ＭＳ ゴシック" w:eastAsia="ＭＳ ゴシック" w:hAnsi="ＭＳ ゴシック" w:hint="eastAsia"/>
                <w:color w:val="000000"/>
                <w:sz w:val="18"/>
              </w:rPr>
              <w:t>％以上の維持</w:t>
            </w:r>
            <w:r w:rsidR="00E8217F" w:rsidRPr="00CA08AB">
              <w:rPr>
                <w:rFonts w:ascii="ＭＳ ゴシック" w:eastAsia="ＭＳ ゴシック" w:hAnsi="ＭＳ ゴシック" w:hint="eastAsia"/>
                <w:color w:val="000000"/>
                <w:sz w:val="18"/>
              </w:rPr>
              <w:t>〔</w:t>
            </w:r>
            <w:r w:rsidR="000D1A3F" w:rsidRPr="00CA08AB">
              <w:rPr>
                <w:rFonts w:ascii="ＭＳ ゴシック" w:eastAsia="ＭＳ ゴシック" w:hAnsi="ＭＳ ゴシック" w:hint="eastAsia"/>
                <w:color w:val="000000"/>
                <w:sz w:val="18"/>
              </w:rPr>
              <w:t>79</w:t>
            </w:r>
            <w:r w:rsidRPr="00CA08AB">
              <w:rPr>
                <w:rFonts w:ascii="ＭＳ ゴシック" w:eastAsia="ＭＳ ゴシック" w:hAnsi="ＭＳ ゴシック"/>
                <w:color w:val="000000"/>
                <w:sz w:val="18"/>
              </w:rPr>
              <w:t>.</w:t>
            </w:r>
            <w:r w:rsidR="000D1A3F" w:rsidRPr="00CA08AB">
              <w:rPr>
                <w:rFonts w:ascii="ＭＳ ゴシック" w:eastAsia="ＭＳ ゴシック" w:hAnsi="ＭＳ ゴシック" w:hint="eastAsia"/>
                <w:color w:val="000000"/>
                <w:sz w:val="18"/>
              </w:rPr>
              <w:t>2</w:t>
            </w:r>
            <w:r w:rsidRPr="00CA08AB">
              <w:rPr>
                <w:rFonts w:ascii="ＭＳ ゴシック" w:eastAsia="ＭＳ ゴシック" w:hAnsi="ＭＳ ゴシック"/>
                <w:color w:val="000000"/>
                <w:sz w:val="18"/>
              </w:rPr>
              <w:t>％</w:t>
            </w:r>
            <w:r w:rsidR="00E8217F" w:rsidRPr="00CA08AB">
              <w:rPr>
                <w:rFonts w:ascii="ＭＳ ゴシック" w:eastAsia="ＭＳ ゴシック" w:hAnsi="ＭＳ ゴシック" w:hint="eastAsia"/>
                <w:color w:val="000000"/>
                <w:sz w:val="18"/>
              </w:rPr>
              <w:t>〕</w:t>
            </w:r>
          </w:p>
          <w:p w14:paraId="2674E576" w14:textId="6D93ABEB" w:rsidR="00C2366F" w:rsidRPr="00CA08AB" w:rsidRDefault="00C2366F" w:rsidP="00BD54A4">
            <w:pPr>
              <w:spacing w:line="280" w:lineRule="exact"/>
              <w:ind w:left="279" w:hangingChars="155" w:hanging="279"/>
              <w:rPr>
                <w:rFonts w:ascii="ＭＳ ゴシック" w:eastAsia="ＭＳ ゴシック" w:hAnsi="ＭＳ ゴシック"/>
                <w:color w:val="000000"/>
                <w:sz w:val="18"/>
              </w:rPr>
            </w:pPr>
          </w:p>
          <w:p w14:paraId="55373E39" w14:textId="77777777" w:rsidR="00C2366F" w:rsidRPr="00CA08AB" w:rsidRDefault="00C2366F" w:rsidP="00BD54A4">
            <w:pPr>
              <w:spacing w:line="280" w:lineRule="exact"/>
              <w:ind w:left="279" w:hangingChars="155" w:hanging="279"/>
              <w:rPr>
                <w:rFonts w:ascii="ＭＳ ゴシック" w:eastAsia="ＭＳ ゴシック" w:hAnsi="ＭＳ ゴシック"/>
                <w:color w:val="000000"/>
                <w:sz w:val="18"/>
              </w:rPr>
            </w:pPr>
          </w:p>
          <w:p w14:paraId="433587C5" w14:textId="66B63A7E" w:rsidR="0002091F" w:rsidRPr="00CA08AB" w:rsidRDefault="0002091F" w:rsidP="00BD54A4">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w:t>
            </w:r>
          </w:p>
          <w:p w14:paraId="4845526C" w14:textId="77777777" w:rsidR="00C2366F" w:rsidRPr="00CA08AB" w:rsidRDefault="00C2366F" w:rsidP="00BD54A4">
            <w:pPr>
              <w:spacing w:line="280" w:lineRule="exact"/>
              <w:ind w:left="238" w:hangingChars="132" w:hanging="238"/>
              <w:rPr>
                <w:rFonts w:ascii="ＭＳ ゴシック" w:eastAsia="ＭＳ ゴシック" w:hAnsi="ＭＳ ゴシック"/>
                <w:color w:val="000000"/>
                <w:sz w:val="18"/>
              </w:rPr>
            </w:pPr>
          </w:p>
          <w:p w14:paraId="3577B156" w14:textId="0056A7AD" w:rsidR="000A7981" w:rsidRPr="00CA08AB" w:rsidRDefault="0002091F" w:rsidP="000A7981">
            <w:pPr>
              <w:spacing w:line="280" w:lineRule="exact"/>
              <w:ind w:left="238" w:hangingChars="132" w:hanging="238"/>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w:t>
            </w:r>
            <w:r w:rsidR="000A7981" w:rsidRPr="00CA08AB">
              <w:rPr>
                <w:rFonts w:ascii="ＭＳ ゴシック" w:eastAsia="ＭＳ ゴシック" w:hAnsi="ＭＳ ゴシック" w:hint="eastAsia"/>
                <w:color w:val="000000"/>
                <w:sz w:val="18"/>
              </w:rPr>
              <w:t>生徒向け学校教育自己診断アンケートの</w:t>
            </w:r>
          </w:p>
          <w:p w14:paraId="372CDCD5" w14:textId="01E0878A" w:rsidR="00E557CA" w:rsidRPr="00CA08AB" w:rsidRDefault="000A7981" w:rsidP="00BD54A4">
            <w:pPr>
              <w:spacing w:line="280" w:lineRule="exact"/>
              <w:ind w:leftChars="3" w:left="384" w:hangingChars="210" w:hanging="378"/>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 xml:space="preserve">　「担任の先生以外にも保健室や相談室等で気軽に相談することができる先生がいる」の肯定率　60％以上の維持〔66.4％〕</w:t>
            </w:r>
          </w:p>
          <w:p w14:paraId="60D4458D" w14:textId="77777777" w:rsidR="00E557CA" w:rsidRPr="00CA08AB" w:rsidRDefault="00E557CA" w:rsidP="00BD54A4">
            <w:pPr>
              <w:spacing w:line="280" w:lineRule="exact"/>
              <w:ind w:leftChars="3" w:left="384" w:hangingChars="210" w:hanging="378"/>
              <w:rPr>
                <w:rFonts w:ascii="ＭＳ ゴシック" w:eastAsia="ＭＳ ゴシック" w:hAnsi="ＭＳ ゴシック"/>
                <w:color w:val="000000"/>
                <w:sz w:val="18"/>
              </w:rPr>
            </w:pPr>
          </w:p>
          <w:p w14:paraId="3BC2E249" w14:textId="77777777" w:rsidR="00E557CA" w:rsidRPr="00CA08AB" w:rsidRDefault="00E557CA" w:rsidP="00BD54A4">
            <w:pPr>
              <w:spacing w:line="280" w:lineRule="exact"/>
              <w:ind w:leftChars="3" w:left="384" w:hangingChars="210" w:hanging="378"/>
              <w:rPr>
                <w:rFonts w:ascii="ＭＳ ゴシック" w:eastAsia="ＭＳ ゴシック" w:hAnsi="ＭＳ ゴシック"/>
                <w:color w:val="000000"/>
                <w:sz w:val="18"/>
              </w:rPr>
            </w:pPr>
          </w:p>
          <w:p w14:paraId="53B575FB" w14:textId="2B109A05" w:rsidR="0002091F" w:rsidRPr="00CA08AB" w:rsidRDefault="0002091F" w:rsidP="00BD54A4">
            <w:pPr>
              <w:spacing w:line="280" w:lineRule="exact"/>
              <w:ind w:leftChars="3" w:left="384" w:hangingChars="210" w:hanging="378"/>
              <w:rPr>
                <w:rFonts w:ascii="ＭＳ ゴシック" w:eastAsia="ＭＳ ゴシック" w:hAnsi="ＭＳ ゴシック"/>
                <w:color w:val="000000"/>
                <w:sz w:val="18"/>
                <w:u w:val="single"/>
              </w:rPr>
            </w:pPr>
            <w:r w:rsidRPr="00CA08AB">
              <w:rPr>
                <w:rFonts w:ascii="ＭＳ ゴシック" w:eastAsia="ＭＳ ゴシック" w:hAnsi="ＭＳ ゴシック" w:hint="eastAsia"/>
                <w:color w:val="000000"/>
                <w:sz w:val="18"/>
              </w:rPr>
              <w:t>イ・</w:t>
            </w:r>
            <w:r w:rsidRPr="00CA08AB">
              <w:rPr>
                <w:rFonts w:ascii="ＭＳ ゴシック" w:eastAsia="ＭＳ ゴシック" w:hAnsi="ＭＳ ゴシック" w:hint="eastAsia"/>
                <w:sz w:val="18"/>
              </w:rPr>
              <w:t>不登校率</w:t>
            </w:r>
            <w:r w:rsidR="00CC7AEB" w:rsidRPr="00CA08AB">
              <w:rPr>
                <w:rFonts w:ascii="ＭＳ ゴシック" w:eastAsia="ＭＳ ゴシック" w:hAnsi="ＭＳ ゴシック" w:hint="eastAsia"/>
                <w:color w:val="000000"/>
                <w:sz w:val="18"/>
              </w:rPr>
              <w:t>20</w:t>
            </w:r>
            <w:r w:rsidRPr="00CA08AB">
              <w:rPr>
                <w:rFonts w:ascii="ＭＳ ゴシック" w:eastAsia="ＭＳ ゴシック" w:hAnsi="ＭＳ ゴシック" w:hint="eastAsia"/>
                <w:color w:val="000000"/>
                <w:sz w:val="18"/>
              </w:rPr>
              <w:t>％以下</w:t>
            </w:r>
            <w:r w:rsidR="0031073C" w:rsidRPr="00CA08AB">
              <w:rPr>
                <w:rFonts w:ascii="ＭＳ ゴシック" w:eastAsia="ＭＳ ゴシック" w:hAnsi="ＭＳ ゴシック" w:hint="eastAsia"/>
                <w:color w:val="000000"/>
                <w:sz w:val="18"/>
              </w:rPr>
              <w:t>〔17</w:t>
            </w:r>
            <w:r w:rsidR="0078021C" w:rsidRPr="00CA08AB">
              <w:rPr>
                <w:rFonts w:ascii="ＭＳ ゴシック" w:eastAsia="ＭＳ ゴシック" w:hAnsi="ＭＳ ゴシック" w:hint="eastAsia"/>
                <w:color w:val="000000"/>
                <w:sz w:val="18"/>
              </w:rPr>
              <w:t>.</w:t>
            </w:r>
            <w:r w:rsidR="0031073C" w:rsidRPr="00CA08AB">
              <w:rPr>
                <w:rFonts w:ascii="ＭＳ ゴシック" w:eastAsia="ＭＳ ゴシック" w:hAnsi="ＭＳ ゴシック" w:hint="eastAsia"/>
                <w:color w:val="000000"/>
                <w:sz w:val="18"/>
              </w:rPr>
              <w:t>5</w:t>
            </w:r>
            <w:r w:rsidRPr="00CA08AB">
              <w:rPr>
                <w:rFonts w:ascii="ＭＳ ゴシック" w:eastAsia="ＭＳ ゴシック" w:hAnsi="ＭＳ ゴシック" w:hint="eastAsia"/>
                <w:color w:val="000000"/>
                <w:sz w:val="18"/>
              </w:rPr>
              <w:t>％</w:t>
            </w:r>
            <w:r w:rsidR="00001B09" w:rsidRPr="00CA08AB">
              <w:rPr>
                <w:rFonts w:ascii="ＭＳ ゴシック" w:eastAsia="ＭＳ ゴシック" w:hAnsi="ＭＳ ゴシック" w:hint="eastAsia"/>
                <w:color w:val="000000"/>
                <w:sz w:val="18"/>
              </w:rPr>
              <w:t>〕</w:t>
            </w:r>
          </w:p>
          <w:p w14:paraId="660695EC" w14:textId="70D3FC8E" w:rsidR="0002091F" w:rsidRPr="00CA08AB" w:rsidRDefault="0002091F" w:rsidP="00BD54A4">
            <w:pPr>
              <w:spacing w:line="280" w:lineRule="exact"/>
              <w:ind w:leftChars="100" w:left="39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・生徒向け学校教育自己診断の「学校に居場所がある」の肯定率</w:t>
            </w:r>
            <w:r w:rsidRPr="00CA08AB">
              <w:rPr>
                <w:rFonts w:ascii="ＭＳ ゴシック" w:eastAsia="ＭＳ ゴシック" w:hAnsi="ＭＳ ゴシック"/>
                <w:color w:val="000000"/>
                <w:sz w:val="18"/>
              </w:rPr>
              <w:t>85</w:t>
            </w:r>
            <w:r w:rsidRPr="00CA08AB">
              <w:rPr>
                <w:rFonts w:ascii="ＭＳ ゴシック" w:eastAsia="ＭＳ ゴシック" w:hAnsi="ＭＳ ゴシック" w:hint="eastAsia"/>
                <w:color w:val="000000"/>
                <w:sz w:val="18"/>
              </w:rPr>
              <w:t>％以上の維持</w:t>
            </w:r>
            <w:r w:rsidR="00536550"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color w:val="000000"/>
                <w:sz w:val="18"/>
              </w:rPr>
              <w:t>8</w:t>
            </w:r>
            <w:r w:rsidR="00CC7AEB" w:rsidRPr="00CA08AB">
              <w:rPr>
                <w:rFonts w:ascii="ＭＳ ゴシック" w:eastAsia="ＭＳ ゴシック" w:hAnsi="ＭＳ ゴシック" w:hint="eastAsia"/>
                <w:color w:val="000000"/>
                <w:sz w:val="18"/>
              </w:rPr>
              <w:t>9</w:t>
            </w:r>
            <w:r w:rsidRPr="00CA08AB">
              <w:rPr>
                <w:rFonts w:ascii="ＭＳ ゴシック" w:eastAsia="ＭＳ ゴシック" w:hAnsi="ＭＳ ゴシック" w:hint="eastAsia"/>
                <w:color w:val="000000"/>
                <w:sz w:val="18"/>
              </w:rPr>
              <w:t>.</w:t>
            </w:r>
            <w:r w:rsidR="00CC7AEB" w:rsidRPr="00CA08AB">
              <w:rPr>
                <w:rFonts w:ascii="ＭＳ ゴシック" w:eastAsia="ＭＳ ゴシック" w:hAnsi="ＭＳ ゴシック" w:hint="eastAsia"/>
                <w:color w:val="000000"/>
                <w:sz w:val="18"/>
              </w:rPr>
              <w:t>6</w:t>
            </w:r>
            <w:r w:rsidRPr="00CA08AB">
              <w:rPr>
                <w:rFonts w:ascii="ＭＳ ゴシック" w:eastAsia="ＭＳ ゴシック" w:hAnsi="ＭＳ ゴシック" w:hint="eastAsia"/>
                <w:color w:val="000000"/>
                <w:sz w:val="18"/>
              </w:rPr>
              <w:t>％</w:t>
            </w:r>
            <w:r w:rsidR="00536550" w:rsidRPr="00CA08AB">
              <w:rPr>
                <w:rFonts w:ascii="ＭＳ ゴシック" w:eastAsia="ＭＳ ゴシック" w:hAnsi="ＭＳ ゴシック" w:hint="eastAsia"/>
                <w:color w:val="000000"/>
                <w:sz w:val="18"/>
              </w:rPr>
              <w:t>〕</w:t>
            </w:r>
          </w:p>
          <w:p w14:paraId="22CD48D2" w14:textId="77777777" w:rsidR="00C2366F" w:rsidRPr="00CA08AB" w:rsidRDefault="00C2366F" w:rsidP="00BD54A4">
            <w:pPr>
              <w:spacing w:line="280" w:lineRule="exact"/>
              <w:ind w:left="360" w:hangingChars="200" w:hanging="360"/>
              <w:rPr>
                <w:rFonts w:ascii="ＭＳ ゴシック" w:eastAsia="ＭＳ ゴシック" w:hAnsi="ＭＳ ゴシック"/>
                <w:color w:val="000000"/>
                <w:sz w:val="18"/>
              </w:rPr>
            </w:pPr>
          </w:p>
          <w:p w14:paraId="22941060" w14:textId="77777777" w:rsidR="00C2366F" w:rsidRPr="00CA08AB" w:rsidRDefault="00C2366F" w:rsidP="00BD54A4">
            <w:pPr>
              <w:spacing w:line="280" w:lineRule="exact"/>
              <w:ind w:left="360" w:hangingChars="200" w:hanging="360"/>
              <w:rPr>
                <w:rFonts w:ascii="ＭＳ ゴシック" w:eastAsia="ＭＳ ゴシック" w:hAnsi="ＭＳ ゴシック"/>
                <w:color w:val="000000"/>
                <w:sz w:val="18"/>
              </w:rPr>
            </w:pPr>
          </w:p>
          <w:p w14:paraId="25B26BC2" w14:textId="386F581D" w:rsidR="0002091F" w:rsidRPr="00CA08AB" w:rsidRDefault="0002091F" w:rsidP="00BD54A4">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ウ・生徒支援委員会の開催</w:t>
            </w:r>
            <w:r w:rsidR="0057753B" w:rsidRPr="00CA08AB">
              <w:rPr>
                <w:rFonts w:ascii="ＭＳ ゴシック" w:eastAsia="ＭＳ ゴシック" w:hAnsi="ＭＳ ゴシック" w:hint="eastAsia"/>
                <w:color w:val="000000"/>
                <w:sz w:val="18"/>
              </w:rPr>
              <w:t>（４回）</w:t>
            </w:r>
            <w:r w:rsidR="0004397E"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４回</w:t>
            </w:r>
            <w:r w:rsidR="0004397E" w:rsidRPr="00CA08AB">
              <w:rPr>
                <w:rFonts w:ascii="ＭＳ ゴシック" w:eastAsia="ＭＳ ゴシック" w:hAnsi="ＭＳ ゴシック" w:hint="eastAsia"/>
                <w:color w:val="000000"/>
                <w:sz w:val="18"/>
              </w:rPr>
              <w:t>〕</w:t>
            </w:r>
          </w:p>
          <w:p w14:paraId="63344227" w14:textId="436B0020" w:rsidR="0002091F" w:rsidRPr="00CA08AB" w:rsidRDefault="0002091F" w:rsidP="00BD54A4">
            <w:pPr>
              <w:spacing w:line="280" w:lineRule="exact"/>
              <w:ind w:left="360" w:hangingChars="200" w:hanging="360"/>
              <w:rPr>
                <w:rFonts w:ascii="ＭＳ 明朝" w:hAnsi="ＭＳ 明朝"/>
                <w:sz w:val="20"/>
                <w:szCs w:val="20"/>
              </w:rPr>
            </w:pPr>
            <w:r w:rsidRPr="00CA08AB">
              <w:rPr>
                <w:rFonts w:ascii="ＭＳ ゴシック" w:eastAsia="ＭＳ ゴシック" w:hAnsi="ＭＳ ゴシック" w:hint="eastAsia"/>
                <w:color w:val="000000"/>
                <w:sz w:val="18"/>
              </w:rPr>
              <w:t xml:space="preserve">　・生徒支援に関する研修会の実施</w:t>
            </w:r>
            <w:r w:rsidR="0057753B" w:rsidRPr="00CA08AB">
              <w:rPr>
                <w:rFonts w:ascii="ＭＳ ゴシック" w:eastAsia="ＭＳ ゴシック" w:hAnsi="ＭＳ ゴシック" w:hint="eastAsia"/>
                <w:color w:val="000000"/>
                <w:sz w:val="18"/>
              </w:rPr>
              <w:t>（２回）</w:t>
            </w:r>
            <w:r w:rsidR="00EC0EC6"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２回</w:t>
            </w:r>
            <w:r w:rsidR="00EC0EC6" w:rsidRPr="00CA08AB">
              <w:rPr>
                <w:rFonts w:ascii="ＭＳ ゴシック" w:eastAsia="ＭＳ ゴシック" w:hAnsi="ＭＳ ゴシック" w:hint="eastAsia"/>
                <w:color w:val="000000"/>
                <w:sz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05BAD5BA" w:rsidR="0002091F" w:rsidRPr="00CA08AB" w:rsidRDefault="0002091F" w:rsidP="00B0390F">
            <w:pPr>
              <w:spacing w:line="280" w:lineRule="exact"/>
              <w:rPr>
                <w:rFonts w:ascii="ＭＳ 明朝" w:hAnsi="ＭＳ 明朝"/>
                <w:sz w:val="20"/>
                <w:szCs w:val="20"/>
              </w:rPr>
            </w:pPr>
          </w:p>
        </w:tc>
      </w:tr>
      <w:tr w:rsidR="005E690E" w:rsidRPr="00CA08AB" w14:paraId="75559F04" w14:textId="77777777" w:rsidTr="00E64D5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E95241F" w14:textId="0F0B9109" w:rsidR="005E690E" w:rsidRPr="00CA08AB" w:rsidRDefault="005E690E" w:rsidP="005E690E">
            <w:pPr>
              <w:spacing w:line="300" w:lineRule="exact"/>
              <w:ind w:left="113" w:right="113"/>
              <w:jc w:val="center"/>
              <w:rPr>
                <w:rFonts w:ascii="ＭＳ 明朝" w:hAnsi="ＭＳ 明朝"/>
                <w:sz w:val="20"/>
                <w:szCs w:val="20"/>
              </w:rPr>
            </w:pPr>
            <w:r w:rsidRPr="00CA08AB">
              <w:rPr>
                <w:rFonts w:ascii="ＭＳ ゴシック" w:eastAsia="ＭＳ ゴシック" w:hAnsi="ＭＳ ゴシック" w:hint="eastAsia"/>
                <w:color w:val="000000"/>
                <w:sz w:val="18"/>
              </w:rPr>
              <w:t>４　広報活動の充実</w:t>
            </w:r>
          </w:p>
        </w:tc>
        <w:tc>
          <w:tcPr>
            <w:tcW w:w="3367" w:type="dxa"/>
            <w:shd w:val="clear" w:color="auto" w:fill="auto"/>
            <w:tcMar>
              <w:top w:w="85" w:type="dxa"/>
              <w:left w:w="85" w:type="dxa"/>
              <w:bottom w:w="85" w:type="dxa"/>
              <w:right w:w="85" w:type="dxa"/>
            </w:tcMar>
          </w:tcPr>
          <w:p w14:paraId="5E9DE52C" w14:textId="77777777" w:rsidR="005E690E" w:rsidRPr="00CA08AB" w:rsidRDefault="005E690E"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(１)中学校・中学生への情報発信</w:t>
            </w:r>
          </w:p>
          <w:p w14:paraId="6A6D9FB6" w14:textId="77777777"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学校紹介の映像の制作、学校</w:t>
            </w:r>
            <w:r w:rsidRPr="00CA08AB">
              <w:rPr>
                <w:rFonts w:ascii="ＭＳ ゴシック" w:eastAsia="ＭＳ ゴシック" w:hAnsi="ＭＳ ゴシック"/>
                <w:color w:val="000000"/>
                <w:sz w:val="18"/>
              </w:rPr>
              <w:t>HP</w:t>
            </w:r>
            <w:r w:rsidRPr="00CA08AB">
              <w:rPr>
                <w:rFonts w:ascii="ＭＳ ゴシック" w:eastAsia="ＭＳ ゴシック" w:hAnsi="ＭＳ ゴシック" w:hint="eastAsia"/>
                <w:color w:val="000000"/>
                <w:sz w:val="18"/>
              </w:rPr>
              <w:t>の充実</w:t>
            </w:r>
          </w:p>
          <w:p w14:paraId="0A94FFA8" w14:textId="77777777"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p>
          <w:p w14:paraId="11209126" w14:textId="1276CA94" w:rsidR="005E690E" w:rsidRPr="00CA08AB" w:rsidRDefault="005E690E" w:rsidP="00B0390F">
            <w:pPr>
              <w:spacing w:line="280" w:lineRule="exact"/>
              <w:ind w:left="247" w:hangingChars="137" w:hanging="247"/>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w:t>
            </w:r>
            <w:r w:rsidR="00600EDC" w:rsidRPr="00CA08AB">
              <w:rPr>
                <w:rFonts w:ascii="ＭＳ ゴシック" w:eastAsia="ＭＳ ゴシック" w:hAnsi="ＭＳ ゴシック" w:hint="eastAsia"/>
                <w:color w:val="000000"/>
                <w:sz w:val="18"/>
              </w:rPr>
              <w:t xml:space="preserve"> </w:t>
            </w:r>
            <w:r w:rsidRPr="00CA08AB">
              <w:rPr>
                <w:rFonts w:ascii="ＭＳ ゴシック" w:eastAsia="ＭＳ ゴシック" w:hAnsi="ＭＳ ゴシック" w:hint="eastAsia"/>
                <w:color w:val="000000"/>
                <w:sz w:val="18"/>
              </w:rPr>
              <w:t>オープンスクール</w:t>
            </w:r>
            <w:r w:rsidR="00600EDC" w:rsidRPr="00CA08AB">
              <w:rPr>
                <w:rFonts w:ascii="ＭＳ ゴシック" w:eastAsia="ＭＳ ゴシック" w:hAnsi="ＭＳ ゴシック" w:hint="eastAsia"/>
                <w:color w:val="000000"/>
                <w:sz w:val="18"/>
              </w:rPr>
              <w:t>や出前授業</w:t>
            </w:r>
            <w:r w:rsidRPr="00CA08AB">
              <w:rPr>
                <w:rFonts w:ascii="ＭＳ ゴシック" w:eastAsia="ＭＳ ゴシック" w:hAnsi="ＭＳ ゴシック" w:hint="eastAsia"/>
                <w:color w:val="000000"/>
                <w:sz w:val="18"/>
              </w:rPr>
              <w:t>の充実</w:t>
            </w:r>
          </w:p>
          <w:p w14:paraId="296D0C5D" w14:textId="77777777" w:rsidR="005E690E" w:rsidRPr="00CA08AB" w:rsidRDefault="005E690E" w:rsidP="00B0390F">
            <w:pPr>
              <w:spacing w:line="280" w:lineRule="exact"/>
              <w:ind w:left="247" w:hangingChars="137" w:hanging="247"/>
              <w:rPr>
                <w:rFonts w:ascii="ＭＳ ゴシック" w:eastAsia="ＭＳ ゴシック" w:hAnsi="ＭＳ ゴシック"/>
                <w:color w:val="000000"/>
                <w:sz w:val="18"/>
              </w:rPr>
            </w:pPr>
          </w:p>
          <w:p w14:paraId="5780100B" w14:textId="00B8928B"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p>
          <w:p w14:paraId="43DA9AD0" w14:textId="77777777" w:rsidR="00C2366F" w:rsidRPr="00CA08AB" w:rsidRDefault="00C2366F" w:rsidP="00B0390F">
            <w:pPr>
              <w:spacing w:line="280" w:lineRule="exact"/>
              <w:ind w:left="180" w:hangingChars="100" w:hanging="180"/>
              <w:rPr>
                <w:rFonts w:ascii="ＭＳ ゴシック" w:eastAsia="ＭＳ ゴシック" w:hAnsi="ＭＳ ゴシック"/>
                <w:color w:val="000000"/>
                <w:sz w:val="18"/>
              </w:rPr>
            </w:pPr>
          </w:p>
          <w:p w14:paraId="66F4620A" w14:textId="484B5B4D"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w:t>
            </w:r>
            <w:r w:rsidR="00E846BE" w:rsidRPr="00CA08AB">
              <w:rPr>
                <w:rFonts w:ascii="ＭＳ ゴシック" w:eastAsia="ＭＳ ゴシック" w:hAnsi="ＭＳ ゴシック" w:hint="eastAsia"/>
                <w:color w:val="000000"/>
                <w:sz w:val="18"/>
              </w:rPr>
              <w:t xml:space="preserve"> </w:t>
            </w:r>
            <w:r w:rsidRPr="00CA08AB">
              <w:rPr>
                <w:rFonts w:ascii="ＭＳ ゴシック" w:eastAsia="ＭＳ ゴシック" w:hAnsi="ＭＳ ゴシック" w:hint="eastAsia"/>
                <w:color w:val="000000"/>
                <w:sz w:val="18"/>
              </w:rPr>
              <w:t>中高連絡会中学校連携の発展・拡充</w:t>
            </w:r>
          </w:p>
          <w:p w14:paraId="486216FD" w14:textId="77777777"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p>
          <w:p w14:paraId="7CB85061" w14:textId="77777777" w:rsidR="0056369E" w:rsidRPr="00CA08AB" w:rsidRDefault="0056369E" w:rsidP="00B0390F">
            <w:pPr>
              <w:spacing w:line="280" w:lineRule="exact"/>
              <w:ind w:left="180" w:hangingChars="100" w:hanging="180"/>
              <w:rPr>
                <w:rFonts w:ascii="ＭＳ ゴシック" w:eastAsia="ＭＳ ゴシック" w:hAnsi="ＭＳ ゴシック"/>
                <w:color w:val="000000"/>
                <w:sz w:val="18"/>
              </w:rPr>
            </w:pPr>
          </w:p>
          <w:p w14:paraId="19123929" w14:textId="77777777" w:rsidR="0056369E" w:rsidRPr="00CA08AB" w:rsidRDefault="0056369E" w:rsidP="00B0390F">
            <w:pPr>
              <w:spacing w:line="280" w:lineRule="exact"/>
              <w:ind w:left="180" w:hangingChars="100" w:hanging="180"/>
              <w:rPr>
                <w:rFonts w:ascii="ＭＳ ゴシック" w:eastAsia="ＭＳ ゴシック" w:hAnsi="ＭＳ ゴシック"/>
                <w:color w:val="000000"/>
                <w:sz w:val="18"/>
              </w:rPr>
            </w:pPr>
          </w:p>
          <w:p w14:paraId="7618BD53" w14:textId="77777777"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(２)地域連携の充実</w:t>
            </w:r>
          </w:p>
          <w:p w14:paraId="2E241C0E" w14:textId="77777777" w:rsidR="005E690E" w:rsidRPr="00CA08AB" w:rsidRDefault="005E690E" w:rsidP="00B0390F">
            <w:pPr>
              <w:spacing w:line="280" w:lineRule="exact"/>
              <w:ind w:left="180"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地域での情報発信の在り方を検討</w:t>
            </w:r>
          </w:p>
          <w:p w14:paraId="675EEA9C" w14:textId="77777777" w:rsidR="006C2A65" w:rsidRPr="00CA08AB" w:rsidRDefault="006C2A65" w:rsidP="00B0390F">
            <w:pPr>
              <w:spacing w:line="280" w:lineRule="exact"/>
              <w:rPr>
                <w:rFonts w:ascii="ＭＳ ゴシック" w:eastAsia="ＭＳ ゴシック" w:hAnsi="ＭＳ ゴシック"/>
                <w:color w:val="000000"/>
                <w:sz w:val="18"/>
              </w:rPr>
            </w:pPr>
          </w:p>
          <w:p w14:paraId="2DFE934B" w14:textId="77777777" w:rsidR="006C2A65" w:rsidRPr="00CA08AB" w:rsidRDefault="006C2A65" w:rsidP="00B0390F">
            <w:pPr>
              <w:spacing w:line="280" w:lineRule="exact"/>
              <w:rPr>
                <w:rFonts w:ascii="ＭＳ ゴシック" w:eastAsia="ＭＳ ゴシック" w:hAnsi="ＭＳ ゴシック"/>
                <w:color w:val="000000"/>
                <w:sz w:val="18"/>
              </w:rPr>
            </w:pPr>
          </w:p>
          <w:p w14:paraId="2A977DF9" w14:textId="3F5B55FD" w:rsidR="005E690E" w:rsidRPr="00CA08AB" w:rsidRDefault="005E690E" w:rsidP="00B0390F">
            <w:pPr>
              <w:spacing w:line="280" w:lineRule="exact"/>
              <w:rPr>
                <w:rFonts w:ascii="ＭＳ 明朝" w:hAnsi="ＭＳ 明朝"/>
                <w:sz w:val="20"/>
                <w:szCs w:val="20"/>
              </w:rPr>
            </w:pPr>
            <w:r w:rsidRPr="00CA08AB">
              <w:rPr>
                <w:rFonts w:ascii="ＭＳ ゴシック" w:eastAsia="ＭＳ ゴシック" w:hAnsi="ＭＳ ゴシック" w:hint="eastAsia"/>
                <w:color w:val="000000"/>
                <w:sz w:val="18"/>
              </w:rPr>
              <w:t>イ 授業や部活動による地域連携</w:t>
            </w:r>
          </w:p>
        </w:tc>
        <w:tc>
          <w:tcPr>
            <w:tcW w:w="3225" w:type="dxa"/>
            <w:tcBorders>
              <w:right w:val="dashed" w:sz="4" w:space="0" w:color="auto"/>
            </w:tcBorders>
            <w:shd w:val="clear" w:color="auto" w:fill="auto"/>
            <w:tcMar>
              <w:top w:w="85" w:type="dxa"/>
              <w:left w:w="85" w:type="dxa"/>
              <w:bottom w:w="85" w:type="dxa"/>
              <w:right w:w="85" w:type="dxa"/>
            </w:tcMar>
          </w:tcPr>
          <w:p w14:paraId="3788FA11" w14:textId="77777777" w:rsidR="005E690E" w:rsidRPr="00CA08AB" w:rsidRDefault="005E690E"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p>
          <w:p w14:paraId="771C0353" w14:textId="77777777" w:rsidR="005E690E" w:rsidRPr="00CA08AB" w:rsidRDefault="005E690E" w:rsidP="00B0390F">
            <w:pPr>
              <w:spacing w:line="280" w:lineRule="exact"/>
              <w:ind w:left="290" w:hangingChars="161" w:hanging="29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引き続き、学校</w:t>
            </w:r>
            <w:r w:rsidRPr="00CA08AB">
              <w:rPr>
                <w:rFonts w:ascii="ＭＳ ゴシック" w:eastAsia="ＭＳ ゴシック" w:hAnsi="ＭＳ ゴシック"/>
                <w:color w:val="000000"/>
                <w:sz w:val="18"/>
              </w:rPr>
              <w:t>HP</w:t>
            </w:r>
            <w:r w:rsidRPr="00CA08AB">
              <w:rPr>
                <w:rFonts w:ascii="ＭＳ ゴシック" w:eastAsia="ＭＳ ゴシック" w:hAnsi="ＭＳ ゴシック" w:hint="eastAsia"/>
                <w:color w:val="000000"/>
                <w:sz w:val="18"/>
              </w:rPr>
              <w:t>の内容の充実や学校紹介の映像を活用し、本校の取組みを広く伝える。</w:t>
            </w:r>
          </w:p>
          <w:p w14:paraId="08B87D3E" w14:textId="48193F08" w:rsidR="005E690E" w:rsidRPr="00CA08AB" w:rsidRDefault="005E690E" w:rsidP="00B0390F">
            <w:pPr>
              <w:spacing w:line="280" w:lineRule="exact"/>
              <w:ind w:left="290" w:hangingChars="161" w:hanging="29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w:t>
            </w:r>
            <w:r w:rsidR="003F584B" w:rsidRPr="00CA08AB">
              <w:rPr>
                <w:rFonts w:ascii="ＭＳ ゴシック" w:eastAsia="ＭＳ ゴシック" w:hAnsi="ＭＳ ゴシック" w:hint="eastAsia"/>
                <w:color w:val="000000"/>
                <w:sz w:val="18"/>
              </w:rPr>
              <w:t xml:space="preserve"> </w:t>
            </w:r>
            <w:r w:rsidRPr="00CA08AB">
              <w:rPr>
                <w:rFonts w:ascii="ＭＳ ゴシック" w:eastAsia="ＭＳ ゴシック" w:hAnsi="ＭＳ ゴシック" w:hint="eastAsia"/>
                <w:color w:val="000000"/>
                <w:sz w:val="18"/>
              </w:rPr>
              <w:t>オープンスクールの充実、</w:t>
            </w:r>
            <w:r w:rsidR="002F4253" w:rsidRPr="00CA08AB">
              <w:rPr>
                <w:rFonts w:ascii="ＭＳ ゴシック" w:eastAsia="ＭＳ ゴシック" w:hAnsi="ＭＳ ゴシック" w:hint="eastAsia"/>
                <w:color w:val="000000"/>
                <w:sz w:val="18"/>
              </w:rPr>
              <w:t>出前授業等</w:t>
            </w:r>
            <w:r w:rsidRPr="00CA08AB">
              <w:rPr>
                <w:rFonts w:ascii="ＭＳ ゴシック" w:eastAsia="ＭＳ ゴシック" w:hAnsi="ＭＳ ゴシック" w:hint="eastAsia"/>
                <w:color w:val="000000"/>
                <w:sz w:val="18"/>
              </w:rPr>
              <w:t>により、本校についての理解を広げる。また、部活動を通じた中高の交流を行う。</w:t>
            </w:r>
          </w:p>
          <w:p w14:paraId="28A97131" w14:textId="77777777" w:rsidR="005E690E" w:rsidRPr="00CA08AB" w:rsidRDefault="005E690E" w:rsidP="00B0390F">
            <w:pPr>
              <w:spacing w:line="280" w:lineRule="exact"/>
              <w:ind w:left="263" w:hangingChars="146" w:hanging="263"/>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 中高連絡会の効果的開催、本校の特色や魅力を伝えるため作成した「みのひがダイジェスト版」等を、中学生に配付する。</w:t>
            </w:r>
          </w:p>
          <w:p w14:paraId="07682B16" w14:textId="77777777" w:rsidR="005E690E" w:rsidRPr="00CA08AB" w:rsidRDefault="005E690E" w:rsidP="00B0390F">
            <w:pPr>
              <w:spacing w:line="280" w:lineRule="exact"/>
              <w:ind w:left="342" w:hangingChars="190" w:hanging="342"/>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w:t>
            </w:r>
          </w:p>
          <w:p w14:paraId="4249AD01" w14:textId="77777777" w:rsidR="005E690E" w:rsidRPr="00CA08AB" w:rsidRDefault="005E690E" w:rsidP="00B0390F">
            <w:pPr>
              <w:spacing w:line="280" w:lineRule="exact"/>
              <w:ind w:left="342" w:hangingChars="190" w:hanging="342"/>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w:t>
            </w:r>
            <w:r w:rsidRPr="00CA08AB">
              <w:rPr>
                <w:rFonts w:ascii="ＭＳ ゴシック" w:eastAsia="ＭＳ ゴシック" w:hAnsi="ＭＳ ゴシック"/>
                <w:color w:val="000000"/>
                <w:sz w:val="18"/>
              </w:rPr>
              <w:t xml:space="preserve"> </w:t>
            </w:r>
            <w:r w:rsidRPr="00CA08AB">
              <w:rPr>
                <w:rFonts w:ascii="ＭＳ ゴシック" w:eastAsia="ＭＳ ゴシック" w:hAnsi="ＭＳ ゴシック" w:hint="eastAsia"/>
                <w:color w:val="000000"/>
                <w:sz w:val="18"/>
              </w:rPr>
              <w:t>地域の公的な施設等での宣伝活動を推進する。</w:t>
            </w:r>
          </w:p>
          <w:p w14:paraId="1F7EDA2E" w14:textId="77777777" w:rsidR="005E690E" w:rsidRPr="00CA08AB" w:rsidRDefault="005E690E" w:rsidP="00B0390F">
            <w:pPr>
              <w:spacing w:line="280" w:lineRule="exact"/>
              <w:ind w:left="342" w:hangingChars="190" w:hanging="342"/>
              <w:rPr>
                <w:rFonts w:ascii="ＭＳ ゴシック" w:eastAsia="ＭＳ ゴシック" w:hAnsi="ＭＳ ゴシック"/>
                <w:color w:val="000000"/>
                <w:sz w:val="18"/>
              </w:rPr>
            </w:pPr>
          </w:p>
          <w:p w14:paraId="10C88297" w14:textId="6084CFE1" w:rsidR="005E690E" w:rsidRPr="00CA08AB" w:rsidRDefault="005E690E" w:rsidP="00B0390F">
            <w:pPr>
              <w:spacing w:line="280" w:lineRule="exact"/>
              <w:rPr>
                <w:rFonts w:ascii="ＭＳ 明朝" w:hAnsi="ＭＳ 明朝"/>
                <w:sz w:val="20"/>
                <w:szCs w:val="20"/>
              </w:rPr>
            </w:pPr>
            <w:r w:rsidRPr="00CA08AB">
              <w:rPr>
                <w:rFonts w:ascii="ＭＳ ゴシック" w:eastAsia="ＭＳ ゴシック" w:hAnsi="ＭＳ ゴシック" w:hint="eastAsia"/>
                <w:color w:val="000000"/>
                <w:sz w:val="18"/>
              </w:rPr>
              <w:t>イ</w:t>
            </w:r>
            <w:r w:rsidRPr="00CA08AB">
              <w:rPr>
                <w:rFonts w:ascii="ＭＳ ゴシック" w:eastAsia="ＭＳ ゴシック" w:hAnsi="ＭＳ ゴシック"/>
                <w:color w:val="000000"/>
                <w:sz w:val="18"/>
              </w:rPr>
              <w:t xml:space="preserve"> </w:t>
            </w:r>
            <w:r w:rsidRPr="00CA08AB">
              <w:rPr>
                <w:rFonts w:ascii="ＭＳ ゴシック" w:eastAsia="ＭＳ ゴシック" w:hAnsi="ＭＳ ゴシック" w:hint="eastAsia"/>
                <w:color w:val="000000"/>
                <w:sz w:val="18"/>
              </w:rPr>
              <w:t>６月、</w:t>
            </w:r>
            <w:r w:rsidRPr="00CA08AB">
              <w:rPr>
                <w:rFonts w:ascii="ＭＳ ゴシック" w:eastAsia="ＭＳ ゴシック" w:hAnsi="ＭＳ ゴシック"/>
                <w:color w:val="000000"/>
                <w:sz w:val="18"/>
              </w:rPr>
              <w:t>11</w:t>
            </w:r>
            <w:r w:rsidRPr="00CA08AB">
              <w:rPr>
                <w:rFonts w:ascii="ＭＳ ゴシック" w:eastAsia="ＭＳ ゴシック" w:hAnsi="ＭＳ ゴシック" w:hint="eastAsia"/>
                <w:color w:val="000000"/>
                <w:sz w:val="18"/>
              </w:rPr>
              <w:t>月に授業公開を実施する。保育所との食育や防災における地域連携を行う。また、授業では地域資源を積極的に推進する。</w:t>
            </w:r>
          </w:p>
        </w:tc>
        <w:tc>
          <w:tcPr>
            <w:tcW w:w="4004" w:type="dxa"/>
            <w:tcBorders>
              <w:right w:val="dashed" w:sz="4" w:space="0" w:color="auto"/>
            </w:tcBorders>
            <w:tcMar>
              <w:top w:w="85" w:type="dxa"/>
              <w:left w:w="85" w:type="dxa"/>
              <w:bottom w:w="85" w:type="dxa"/>
              <w:right w:w="85" w:type="dxa"/>
            </w:tcMar>
          </w:tcPr>
          <w:p w14:paraId="79C47DE6" w14:textId="77777777" w:rsidR="005E690E" w:rsidRPr="00CA08AB" w:rsidRDefault="005E690E" w:rsidP="00B0390F">
            <w:pPr>
              <w:spacing w:line="280" w:lineRule="exact"/>
              <w:ind w:left="376" w:hangingChars="209" w:hanging="376"/>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w:t>
            </w:r>
          </w:p>
          <w:p w14:paraId="62D8F53E" w14:textId="098A159B" w:rsidR="005E690E" w:rsidRPr="00CA08AB" w:rsidRDefault="005E690E" w:rsidP="00B0390F">
            <w:pPr>
              <w:spacing w:line="280" w:lineRule="exact"/>
              <w:ind w:left="376" w:hangingChars="209" w:hanging="376"/>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学校紹介の映像を活用した広報活動の実施（オープンスクール、進学フェア等）</w:t>
            </w:r>
          </w:p>
          <w:p w14:paraId="116B88CB" w14:textId="77777777" w:rsidR="00C2366F" w:rsidRPr="00CA08AB" w:rsidRDefault="00C2366F" w:rsidP="00B0390F">
            <w:pPr>
              <w:spacing w:line="280" w:lineRule="exact"/>
              <w:ind w:left="376" w:hangingChars="209" w:hanging="376"/>
              <w:rPr>
                <w:rFonts w:ascii="ＭＳ ゴシック" w:eastAsia="ＭＳ ゴシック" w:hAnsi="ＭＳ ゴシック"/>
                <w:color w:val="000000"/>
                <w:sz w:val="18"/>
              </w:rPr>
            </w:pPr>
          </w:p>
          <w:p w14:paraId="38453865" w14:textId="38ED5D08" w:rsidR="005E690E" w:rsidRPr="00CA08AB" w:rsidRDefault="005E690E" w:rsidP="00B0390F">
            <w:pPr>
              <w:spacing w:line="280" w:lineRule="exact"/>
              <w:ind w:left="290" w:hangingChars="161" w:hanging="29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イ・年間４回のオープンスクール参加中学生数</w:t>
            </w:r>
            <w:r w:rsidRPr="00CA08AB">
              <w:rPr>
                <w:rFonts w:ascii="ＭＳ ゴシック" w:eastAsia="ＭＳ ゴシック" w:hAnsi="ＭＳ ゴシック"/>
                <w:color w:val="000000"/>
                <w:sz w:val="18"/>
              </w:rPr>
              <w:t>300</w:t>
            </w:r>
            <w:r w:rsidRPr="00CA08AB">
              <w:rPr>
                <w:rFonts w:ascii="ＭＳ ゴシック" w:eastAsia="ＭＳ ゴシック" w:hAnsi="ＭＳ ゴシック" w:hint="eastAsia"/>
                <w:color w:val="000000"/>
                <w:sz w:val="18"/>
              </w:rPr>
              <w:t>名以上を</w:t>
            </w:r>
            <w:r w:rsidR="006D6D68" w:rsidRPr="00CA08AB">
              <w:rPr>
                <w:rFonts w:ascii="ＭＳ ゴシック" w:eastAsia="ＭＳ ゴシック" w:hAnsi="ＭＳ ゴシック" w:hint="eastAsia"/>
                <w:color w:val="000000"/>
                <w:sz w:val="18"/>
              </w:rPr>
              <w:t>めざす</w:t>
            </w:r>
            <w:r w:rsidR="006F7D2F" w:rsidRPr="00CA08AB">
              <w:rPr>
                <w:rFonts w:ascii="ＭＳ ゴシック" w:eastAsia="ＭＳ ゴシック" w:hAnsi="ＭＳ ゴシック" w:hint="eastAsia"/>
                <w:color w:val="000000"/>
                <w:sz w:val="18"/>
              </w:rPr>
              <w:t>〔</w:t>
            </w:r>
            <w:r w:rsidR="006D6D68" w:rsidRPr="00CA08AB">
              <w:rPr>
                <w:rFonts w:ascii="ＭＳ ゴシック" w:eastAsia="ＭＳ ゴシック" w:hAnsi="ＭＳ ゴシック" w:hint="eastAsia"/>
                <w:color w:val="000000"/>
                <w:sz w:val="18"/>
              </w:rPr>
              <w:t>288</w:t>
            </w:r>
            <w:r w:rsidRPr="00CA08AB">
              <w:rPr>
                <w:rFonts w:ascii="ＭＳ ゴシック" w:eastAsia="ＭＳ ゴシック" w:hAnsi="ＭＳ ゴシック" w:hint="eastAsia"/>
                <w:color w:val="000000"/>
                <w:sz w:val="18"/>
              </w:rPr>
              <w:t>名</w:t>
            </w:r>
            <w:r w:rsidR="006F7D2F" w:rsidRPr="00CA08AB">
              <w:rPr>
                <w:rFonts w:ascii="ＭＳ ゴシック" w:eastAsia="ＭＳ ゴシック" w:hAnsi="ＭＳ ゴシック" w:hint="eastAsia"/>
                <w:color w:val="000000"/>
                <w:sz w:val="18"/>
              </w:rPr>
              <w:t>〕</w:t>
            </w:r>
          </w:p>
          <w:p w14:paraId="5AEC1CC8" w14:textId="608E6F0E" w:rsidR="00B2580E" w:rsidRPr="00CA08AB" w:rsidRDefault="005E690E" w:rsidP="00B0390F">
            <w:pPr>
              <w:spacing w:line="280" w:lineRule="exact"/>
              <w:ind w:left="290" w:hangingChars="161" w:hanging="29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 xml:space="preserve">　</w:t>
            </w:r>
            <w:r w:rsidR="00B2580E" w:rsidRPr="00CA08AB">
              <w:rPr>
                <w:rFonts w:ascii="ＭＳ ゴシック" w:eastAsia="ＭＳ ゴシック" w:hAnsi="ＭＳ ゴシック" w:hint="eastAsia"/>
                <w:color w:val="000000"/>
                <w:sz w:val="18"/>
              </w:rPr>
              <w:t>・</w:t>
            </w:r>
            <w:r w:rsidR="00626AA2" w:rsidRPr="00CA08AB">
              <w:rPr>
                <w:rFonts w:ascii="ＭＳ ゴシック" w:eastAsia="ＭＳ ゴシック" w:hAnsi="ＭＳ ゴシック" w:hint="eastAsia"/>
                <w:color w:val="000000"/>
                <w:sz w:val="18"/>
              </w:rPr>
              <w:t>出前授業（</w:t>
            </w:r>
            <w:r w:rsidR="007C59EC" w:rsidRPr="00CA08AB">
              <w:rPr>
                <w:rFonts w:ascii="ＭＳ ゴシック" w:eastAsia="ＭＳ ゴシック" w:hAnsi="ＭＳ ゴシック" w:hint="eastAsia"/>
                <w:color w:val="000000"/>
                <w:sz w:val="18"/>
              </w:rPr>
              <w:t>10</w:t>
            </w:r>
            <w:r w:rsidR="00626AA2" w:rsidRPr="00CA08AB">
              <w:rPr>
                <w:rFonts w:ascii="ＭＳ ゴシック" w:eastAsia="ＭＳ ゴシック" w:hAnsi="ＭＳ ゴシック" w:hint="eastAsia"/>
                <w:color w:val="000000"/>
                <w:sz w:val="18"/>
              </w:rPr>
              <w:t>回）〔</w:t>
            </w:r>
            <w:r w:rsidR="007C59EC" w:rsidRPr="00CA08AB">
              <w:rPr>
                <w:rFonts w:ascii="ＭＳ ゴシック" w:eastAsia="ＭＳ ゴシック" w:hAnsi="ＭＳ ゴシック" w:hint="eastAsia"/>
                <w:color w:val="000000"/>
                <w:sz w:val="18"/>
              </w:rPr>
              <w:t>５</w:t>
            </w:r>
            <w:r w:rsidR="00626AA2" w:rsidRPr="00CA08AB">
              <w:rPr>
                <w:rFonts w:ascii="ＭＳ ゴシック" w:eastAsia="ＭＳ ゴシック" w:hAnsi="ＭＳ ゴシック" w:hint="eastAsia"/>
                <w:color w:val="000000"/>
                <w:sz w:val="18"/>
              </w:rPr>
              <w:t>回〕</w:t>
            </w:r>
          </w:p>
          <w:p w14:paraId="4BC6F9CD" w14:textId="3471FFDF" w:rsidR="00620ECC" w:rsidRPr="00CA08AB" w:rsidRDefault="00620ECC" w:rsidP="00B0390F">
            <w:pPr>
              <w:spacing w:line="280" w:lineRule="exact"/>
              <w:ind w:left="290" w:hangingChars="161" w:hanging="290"/>
              <w:rPr>
                <w:rFonts w:ascii="ＭＳ ゴシック" w:eastAsia="ＭＳ ゴシック" w:hAnsi="ＭＳ ゴシック"/>
                <w:color w:val="000000"/>
                <w:sz w:val="18"/>
              </w:rPr>
            </w:pPr>
          </w:p>
          <w:p w14:paraId="621631EB" w14:textId="2778340E" w:rsidR="005E690E" w:rsidRPr="00CA08AB" w:rsidRDefault="005E690E" w:rsidP="00B0390F">
            <w:pPr>
              <w:spacing w:line="280" w:lineRule="exact"/>
              <w:ind w:left="290" w:hangingChars="161" w:hanging="29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ウ・中高連絡会の実施</w:t>
            </w:r>
            <w:r w:rsidR="002C31D2" w:rsidRPr="00CA08AB">
              <w:rPr>
                <w:rFonts w:ascii="ＭＳ ゴシック" w:eastAsia="ＭＳ ゴシック" w:hAnsi="ＭＳ ゴシック" w:hint="eastAsia"/>
                <w:color w:val="000000"/>
                <w:sz w:val="18"/>
              </w:rPr>
              <w:t>〔</w:t>
            </w:r>
            <w:r w:rsidR="00D433FF" w:rsidRPr="00CA08AB">
              <w:rPr>
                <w:rFonts w:ascii="ＭＳ ゴシック" w:eastAsia="ＭＳ ゴシック" w:hAnsi="ＭＳ ゴシック" w:hint="eastAsia"/>
                <w:color w:val="000000"/>
                <w:sz w:val="18"/>
              </w:rPr>
              <w:t>１</w:t>
            </w:r>
            <w:r w:rsidR="002C31D2" w:rsidRPr="00CA08AB">
              <w:rPr>
                <w:rFonts w:ascii="ＭＳ ゴシック" w:eastAsia="ＭＳ ゴシック" w:hAnsi="ＭＳ ゴシック" w:hint="eastAsia"/>
                <w:color w:val="000000"/>
                <w:sz w:val="18"/>
              </w:rPr>
              <w:t>回〕</w:t>
            </w:r>
          </w:p>
          <w:p w14:paraId="0885EA5A" w14:textId="2B20C268" w:rsidR="005E690E" w:rsidRPr="00CA08AB" w:rsidRDefault="005E690E" w:rsidP="00B0390F">
            <w:pPr>
              <w:spacing w:line="280" w:lineRule="exact"/>
              <w:ind w:leftChars="100" w:left="410" w:hangingChars="111" w:hanging="20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・進路実績等をアピールした広報物を年間２回作成し、北大阪地域の中学生に配付</w:t>
            </w:r>
            <w:r w:rsidR="006B4560"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２回</w:t>
            </w:r>
            <w:r w:rsidR="006B4560" w:rsidRPr="00CA08AB">
              <w:rPr>
                <w:rFonts w:ascii="ＭＳ ゴシック" w:eastAsia="ＭＳ ゴシック" w:hAnsi="ＭＳ ゴシック" w:hint="eastAsia"/>
                <w:color w:val="000000"/>
                <w:sz w:val="18"/>
              </w:rPr>
              <w:t>〕</w:t>
            </w:r>
          </w:p>
          <w:p w14:paraId="147C3A57" w14:textId="77777777" w:rsidR="005E690E" w:rsidRPr="00CA08AB" w:rsidRDefault="005E690E" w:rsidP="00B0390F">
            <w:pPr>
              <w:spacing w:line="280" w:lineRule="exact"/>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w:t>
            </w:r>
            <w:r w:rsidRPr="00CA08AB">
              <w:rPr>
                <w:rFonts w:ascii="ＭＳ ゴシック" w:eastAsia="ＭＳ ゴシック" w:hAnsi="ＭＳ ゴシック"/>
                <w:color w:val="000000"/>
                <w:sz w:val="18"/>
              </w:rPr>
              <w:t>)</w:t>
            </w:r>
          </w:p>
          <w:p w14:paraId="7CD6E58E" w14:textId="3AE07AD6" w:rsidR="005E690E" w:rsidRPr="00CA08AB" w:rsidRDefault="005E690E"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ア 北摂地域の施設</w:t>
            </w:r>
            <w:r w:rsidRPr="00CA08AB">
              <w:rPr>
                <w:rFonts w:ascii="ＭＳ ゴシック" w:eastAsia="ＭＳ ゴシック" w:hAnsi="ＭＳ ゴシック"/>
                <w:color w:val="000000"/>
                <w:sz w:val="18"/>
              </w:rPr>
              <w:t>10</w:t>
            </w:r>
            <w:r w:rsidRPr="00CA08AB">
              <w:rPr>
                <w:rFonts w:ascii="ＭＳ ゴシック" w:eastAsia="ＭＳ ゴシック" w:hAnsi="ＭＳ ゴシック" w:hint="eastAsia"/>
                <w:color w:val="000000"/>
                <w:sz w:val="18"/>
              </w:rPr>
              <w:t>か所に、本校の宣伝物を</w:t>
            </w:r>
            <w:r w:rsidR="00D57EEC" w:rsidRPr="00CA08AB">
              <w:rPr>
                <w:rFonts w:ascii="ＭＳ ゴシック" w:eastAsia="ＭＳ ゴシック" w:hAnsi="ＭＳ ゴシック" w:hint="eastAsia"/>
                <w:color w:val="000000"/>
                <w:sz w:val="18"/>
              </w:rPr>
              <w:t>設置</w:t>
            </w:r>
            <w:r w:rsidRPr="00CA08AB">
              <w:rPr>
                <w:rFonts w:ascii="ＭＳ ゴシック" w:eastAsia="ＭＳ ゴシック" w:hAnsi="ＭＳ ゴシック" w:hint="eastAsia"/>
                <w:color w:val="000000"/>
                <w:sz w:val="18"/>
              </w:rPr>
              <w:t>。</w:t>
            </w:r>
            <w:r w:rsidR="00DA433C"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10か所</w:t>
            </w:r>
            <w:r w:rsidR="00DA433C" w:rsidRPr="00CA08AB">
              <w:rPr>
                <w:rFonts w:ascii="ＭＳ ゴシック" w:eastAsia="ＭＳ ゴシック" w:hAnsi="ＭＳ ゴシック" w:hint="eastAsia"/>
                <w:color w:val="000000"/>
                <w:sz w:val="18"/>
              </w:rPr>
              <w:t>〕</w:t>
            </w:r>
          </w:p>
          <w:p w14:paraId="3F8F471A" w14:textId="77777777" w:rsidR="006C2A65" w:rsidRPr="00CA08AB" w:rsidRDefault="006C2A65" w:rsidP="00B0390F">
            <w:pPr>
              <w:spacing w:line="280" w:lineRule="exact"/>
              <w:ind w:left="360" w:hangingChars="200" w:hanging="360"/>
              <w:rPr>
                <w:rFonts w:ascii="ＭＳ ゴシック" w:eastAsia="ＭＳ ゴシック" w:hAnsi="ＭＳ ゴシック"/>
                <w:color w:val="000000"/>
                <w:sz w:val="18"/>
              </w:rPr>
            </w:pPr>
          </w:p>
          <w:p w14:paraId="5B318380" w14:textId="1A65698F" w:rsidR="005E690E" w:rsidRPr="00CA08AB" w:rsidRDefault="005E690E"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イ・「子どもクッキング」や「避難訓練」の実施</w:t>
            </w:r>
          </w:p>
          <w:p w14:paraId="7746991E" w14:textId="55A706E4" w:rsidR="005E690E" w:rsidRPr="00CA08AB" w:rsidRDefault="005E690E" w:rsidP="00B0390F">
            <w:pPr>
              <w:spacing w:line="280" w:lineRule="exact"/>
              <w:ind w:leftChars="100" w:left="390" w:hangingChars="100" w:hanging="180"/>
              <w:rPr>
                <w:rFonts w:ascii="ＭＳ 明朝" w:hAnsi="ＭＳ 明朝"/>
                <w:sz w:val="20"/>
                <w:szCs w:val="20"/>
              </w:rPr>
            </w:pPr>
            <w:r w:rsidRPr="00CA08AB">
              <w:rPr>
                <w:rFonts w:ascii="ＭＳ ゴシック" w:eastAsia="ＭＳ ゴシック" w:hAnsi="ＭＳ ゴシック" w:hint="eastAsia"/>
                <w:color w:val="000000"/>
                <w:sz w:val="18"/>
              </w:rPr>
              <w:t>・地域と連携した授業、地域の施設での実習体験</w:t>
            </w:r>
            <w:r w:rsidR="00D22562" w:rsidRPr="00CA08AB">
              <w:rPr>
                <w:rFonts w:ascii="ＭＳ ゴシック" w:eastAsia="ＭＳ ゴシック" w:hAnsi="ＭＳ ゴシック" w:hint="eastAsia"/>
                <w:color w:val="000000"/>
                <w:sz w:val="18"/>
              </w:rPr>
              <w:t>を９件</w:t>
            </w:r>
            <w:r w:rsidRPr="00CA08AB">
              <w:rPr>
                <w:rFonts w:ascii="ＭＳ ゴシック" w:eastAsia="ＭＳ ゴシック" w:hAnsi="ＭＳ ゴシック" w:hint="eastAsia"/>
                <w:color w:val="000000"/>
                <w:sz w:val="18"/>
              </w:rPr>
              <w:t>実施</w:t>
            </w:r>
            <w:r w:rsidR="00DA2408"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９件</w:t>
            </w:r>
            <w:r w:rsidR="00DA2408" w:rsidRPr="00CA08AB">
              <w:rPr>
                <w:rFonts w:ascii="ＭＳ ゴシック" w:eastAsia="ＭＳ ゴシック" w:hAnsi="ＭＳ ゴシック" w:hint="eastAsia"/>
                <w:color w:val="000000"/>
                <w:sz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A6D11ED" w14:textId="77777777" w:rsidR="005E690E" w:rsidRPr="00CA08AB" w:rsidRDefault="005E690E" w:rsidP="00C2366F">
            <w:pPr>
              <w:spacing w:line="300" w:lineRule="exact"/>
              <w:ind w:left="113" w:right="113"/>
              <w:jc w:val="center"/>
              <w:rPr>
                <w:rFonts w:ascii="ＭＳ 明朝" w:hAnsi="ＭＳ 明朝"/>
                <w:sz w:val="20"/>
                <w:szCs w:val="20"/>
              </w:rPr>
            </w:pPr>
          </w:p>
        </w:tc>
      </w:tr>
      <w:tr w:rsidR="005E690E" w:rsidRPr="00E50B6C" w14:paraId="7B07C217" w14:textId="77777777" w:rsidTr="00E64D5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0C24833" w14:textId="3025197B" w:rsidR="005E690E" w:rsidRPr="00CA08AB" w:rsidRDefault="005E690E" w:rsidP="005E690E">
            <w:pPr>
              <w:spacing w:line="300" w:lineRule="exact"/>
              <w:ind w:left="113" w:right="113"/>
              <w:jc w:val="center"/>
              <w:rPr>
                <w:rFonts w:ascii="ＭＳ 明朝" w:hAnsi="ＭＳ 明朝"/>
                <w:sz w:val="20"/>
                <w:szCs w:val="20"/>
              </w:rPr>
            </w:pPr>
            <w:r w:rsidRPr="00CA08AB">
              <w:rPr>
                <w:rFonts w:ascii="ＭＳ ゴシック" w:eastAsia="ＭＳ ゴシック" w:hAnsi="ＭＳ ゴシック" w:hint="eastAsia"/>
                <w:color w:val="000000"/>
                <w:sz w:val="18"/>
              </w:rPr>
              <w:t>５　教職員の働き方改革</w:t>
            </w:r>
          </w:p>
        </w:tc>
        <w:tc>
          <w:tcPr>
            <w:tcW w:w="3367" w:type="dxa"/>
            <w:shd w:val="clear" w:color="auto" w:fill="auto"/>
            <w:tcMar>
              <w:top w:w="85" w:type="dxa"/>
              <w:left w:w="85" w:type="dxa"/>
              <w:bottom w:w="85" w:type="dxa"/>
              <w:right w:w="85" w:type="dxa"/>
            </w:tcMar>
          </w:tcPr>
          <w:p w14:paraId="56296F0F" w14:textId="77777777" w:rsidR="005E690E" w:rsidRPr="00CA08AB" w:rsidRDefault="005E690E"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(１)ノークラブデー・全庁一斉退庁日・学校休業日の実施を徹底する。</w:t>
            </w:r>
          </w:p>
          <w:p w14:paraId="0E966972" w14:textId="77777777" w:rsidR="005E690E" w:rsidRPr="00CA08AB" w:rsidRDefault="005E690E" w:rsidP="00B0390F">
            <w:pPr>
              <w:spacing w:line="280" w:lineRule="exact"/>
              <w:ind w:left="270" w:hangingChars="150" w:hanging="270"/>
              <w:rPr>
                <w:rFonts w:ascii="ＭＳ ゴシック" w:eastAsia="ＭＳ ゴシック" w:hAnsi="ＭＳ ゴシック"/>
                <w:color w:val="000000"/>
                <w:sz w:val="18"/>
              </w:rPr>
            </w:pPr>
          </w:p>
          <w:p w14:paraId="3B57E978" w14:textId="77777777" w:rsidR="005E690E" w:rsidRPr="00CA08AB" w:rsidRDefault="005E690E" w:rsidP="00B0390F">
            <w:pPr>
              <w:spacing w:line="280" w:lineRule="exact"/>
              <w:ind w:left="270" w:hangingChars="150" w:hanging="270"/>
              <w:rPr>
                <w:rFonts w:ascii="ＭＳ ゴシック" w:eastAsia="ＭＳ ゴシック" w:hAnsi="ＭＳ ゴシック"/>
                <w:color w:val="000000"/>
                <w:sz w:val="18"/>
              </w:rPr>
            </w:pPr>
          </w:p>
          <w:p w14:paraId="111E0A7A" w14:textId="77777777" w:rsidR="006C2A65" w:rsidRPr="00CA08AB" w:rsidRDefault="006C2A65" w:rsidP="00B0390F">
            <w:pPr>
              <w:spacing w:line="280" w:lineRule="exact"/>
              <w:ind w:left="270" w:hangingChars="150" w:hanging="270"/>
              <w:rPr>
                <w:rFonts w:ascii="ＭＳ ゴシック" w:eastAsia="ＭＳ ゴシック" w:hAnsi="ＭＳ ゴシック"/>
                <w:color w:val="000000"/>
                <w:sz w:val="18"/>
              </w:rPr>
            </w:pPr>
          </w:p>
          <w:p w14:paraId="216FFAC0" w14:textId="77777777" w:rsidR="006C2A65" w:rsidRPr="00CA08AB" w:rsidRDefault="006C2A65" w:rsidP="00B0390F">
            <w:pPr>
              <w:spacing w:line="280" w:lineRule="exact"/>
              <w:ind w:left="270" w:hangingChars="150" w:hanging="270"/>
              <w:rPr>
                <w:rFonts w:ascii="ＭＳ ゴシック" w:eastAsia="ＭＳ ゴシック" w:hAnsi="ＭＳ ゴシック"/>
                <w:color w:val="000000"/>
                <w:sz w:val="18"/>
              </w:rPr>
            </w:pPr>
          </w:p>
          <w:p w14:paraId="36A47D22" w14:textId="77777777" w:rsidR="005E690E" w:rsidRPr="00CA08AB" w:rsidRDefault="005E690E" w:rsidP="00B0390F">
            <w:pPr>
              <w:spacing w:line="280" w:lineRule="exact"/>
              <w:ind w:left="270" w:hangingChars="150" w:hanging="27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(２)業務の精選を行い、超過勤務時間の縮減をはかる。</w:t>
            </w:r>
          </w:p>
          <w:p w14:paraId="6858AE28" w14:textId="77777777" w:rsidR="005E690E" w:rsidRPr="00CA08AB" w:rsidRDefault="005E690E" w:rsidP="00B0390F">
            <w:pPr>
              <w:spacing w:line="280" w:lineRule="exact"/>
              <w:rPr>
                <w:rFonts w:ascii="ＭＳ 明朝" w:hAnsi="ＭＳ 明朝"/>
                <w:sz w:val="20"/>
                <w:szCs w:val="20"/>
              </w:rPr>
            </w:pPr>
          </w:p>
        </w:tc>
        <w:tc>
          <w:tcPr>
            <w:tcW w:w="3225" w:type="dxa"/>
            <w:tcBorders>
              <w:right w:val="dashed" w:sz="4" w:space="0" w:color="auto"/>
            </w:tcBorders>
            <w:shd w:val="clear" w:color="auto" w:fill="auto"/>
            <w:tcMar>
              <w:top w:w="85" w:type="dxa"/>
              <w:left w:w="85" w:type="dxa"/>
              <w:bottom w:w="85" w:type="dxa"/>
              <w:right w:w="85" w:type="dxa"/>
            </w:tcMar>
          </w:tcPr>
          <w:p w14:paraId="72097D2C" w14:textId="77777777" w:rsidR="005E690E" w:rsidRPr="00CA08AB" w:rsidRDefault="005E690E" w:rsidP="00B0390F">
            <w:pPr>
              <w:spacing w:line="280" w:lineRule="exact"/>
              <w:ind w:left="335" w:hangingChars="186" w:hanging="335"/>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(１)学校部活動方針（休養日等）の遵守及び全校一斉定時退庁日の遵守を推進する。</w:t>
            </w:r>
            <w:r w:rsidRPr="00CA08AB">
              <w:rPr>
                <w:rFonts w:ascii="ＭＳ ゴシック" w:eastAsia="ＭＳ ゴシック" w:hAnsi="ＭＳ ゴシック"/>
                <w:color w:val="000000"/>
                <w:sz w:val="18"/>
              </w:rPr>
              <w:t xml:space="preserve"> </w:t>
            </w:r>
          </w:p>
          <w:p w14:paraId="711406A7" w14:textId="77777777" w:rsidR="005E690E" w:rsidRPr="00CA08AB" w:rsidRDefault="005E690E" w:rsidP="00B0390F">
            <w:pPr>
              <w:spacing w:line="280" w:lineRule="exact"/>
              <w:rPr>
                <w:rFonts w:ascii="ＭＳ ゴシック" w:eastAsia="ＭＳ ゴシック" w:hAnsi="ＭＳ ゴシック"/>
                <w:color w:val="000000"/>
                <w:sz w:val="18"/>
              </w:rPr>
            </w:pPr>
          </w:p>
          <w:p w14:paraId="285036AC" w14:textId="77777777" w:rsidR="005E690E" w:rsidRPr="00CA08AB" w:rsidRDefault="005E690E" w:rsidP="00B0390F">
            <w:pPr>
              <w:spacing w:line="280" w:lineRule="exact"/>
              <w:rPr>
                <w:rFonts w:ascii="ＭＳ ゴシック" w:eastAsia="ＭＳ ゴシック" w:hAnsi="ＭＳ ゴシック"/>
                <w:color w:val="000000"/>
                <w:sz w:val="18"/>
              </w:rPr>
            </w:pPr>
          </w:p>
          <w:p w14:paraId="284E1DA8" w14:textId="77777777" w:rsidR="005E690E" w:rsidRPr="00CA08AB" w:rsidRDefault="005E690E" w:rsidP="00B0390F">
            <w:pPr>
              <w:spacing w:line="280" w:lineRule="exact"/>
              <w:rPr>
                <w:rFonts w:ascii="ＭＳ ゴシック" w:eastAsia="ＭＳ ゴシック" w:hAnsi="ＭＳ ゴシック"/>
                <w:color w:val="000000"/>
                <w:sz w:val="18"/>
              </w:rPr>
            </w:pPr>
          </w:p>
          <w:p w14:paraId="64D5B2D0" w14:textId="1F37207D" w:rsidR="005E690E" w:rsidRPr="00CA08AB" w:rsidRDefault="005E690E" w:rsidP="00B0390F">
            <w:pPr>
              <w:spacing w:line="280" w:lineRule="exact"/>
              <w:ind w:left="360" w:hangingChars="200" w:hanging="36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(２)各分掌・各学年で業務全般の精選を行い、新しく取り組む事業よりも廃止する事業を増やす。</w:t>
            </w:r>
          </w:p>
          <w:p w14:paraId="2D1E2872" w14:textId="2ACB29C5" w:rsidR="005E690E" w:rsidRPr="00CA08AB" w:rsidRDefault="005E690E" w:rsidP="00B0390F">
            <w:pPr>
              <w:spacing w:line="280" w:lineRule="exact"/>
              <w:ind w:leftChars="200" w:left="420"/>
              <w:rPr>
                <w:rFonts w:ascii="ＭＳ 明朝" w:hAnsi="ＭＳ 明朝"/>
                <w:sz w:val="20"/>
                <w:szCs w:val="20"/>
              </w:rPr>
            </w:pPr>
            <w:r w:rsidRPr="00CA08AB">
              <w:rPr>
                <w:rFonts w:ascii="ＭＳ ゴシック" w:eastAsia="ＭＳ ゴシック" w:hAnsi="ＭＳ ゴシック"/>
                <w:color w:val="000000"/>
                <w:sz w:val="18"/>
              </w:rPr>
              <w:t>ICT</w:t>
            </w:r>
            <w:r w:rsidRPr="00CA08AB">
              <w:rPr>
                <w:rFonts w:ascii="ＭＳ ゴシック" w:eastAsia="ＭＳ ゴシック" w:hAnsi="ＭＳ ゴシック" w:hint="eastAsia"/>
                <w:color w:val="000000"/>
                <w:sz w:val="18"/>
              </w:rPr>
              <w:t>を活用し、</w:t>
            </w:r>
            <w:r w:rsidR="00035DEA" w:rsidRPr="00CA08AB">
              <w:rPr>
                <w:rFonts w:ascii="ＭＳ ゴシック" w:eastAsia="ＭＳ ゴシック" w:hAnsi="ＭＳ ゴシック" w:hint="eastAsia"/>
                <w:color w:val="000000"/>
                <w:sz w:val="18"/>
              </w:rPr>
              <w:t>会議資料の印刷を減らすなど</w:t>
            </w:r>
            <w:r w:rsidRPr="00CA08AB">
              <w:rPr>
                <w:rFonts w:ascii="ＭＳ ゴシック" w:eastAsia="ＭＳ ゴシック" w:hAnsi="ＭＳ ゴシック" w:hint="eastAsia"/>
                <w:color w:val="000000"/>
                <w:sz w:val="18"/>
              </w:rPr>
              <w:t>効率的な業務の遂行に努める。</w:t>
            </w:r>
          </w:p>
        </w:tc>
        <w:tc>
          <w:tcPr>
            <w:tcW w:w="4004" w:type="dxa"/>
            <w:tcBorders>
              <w:right w:val="dashed" w:sz="4" w:space="0" w:color="auto"/>
            </w:tcBorders>
            <w:tcMar>
              <w:top w:w="85" w:type="dxa"/>
              <w:left w:w="85" w:type="dxa"/>
              <w:bottom w:w="85" w:type="dxa"/>
              <w:right w:w="85" w:type="dxa"/>
            </w:tcMar>
          </w:tcPr>
          <w:p w14:paraId="24E96269" w14:textId="0B661C9A" w:rsidR="00587E49" w:rsidRPr="00CA08AB" w:rsidRDefault="00587E49" w:rsidP="00B0390F">
            <w:pPr>
              <w:spacing w:line="280" w:lineRule="exact"/>
              <w:ind w:left="418" w:hangingChars="232" w:hanging="418"/>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(１)・部顧問の超過勤務時間を縮減し、教員全体の超過勤務時間を昨年度より縮減し、月平均</w:t>
            </w:r>
            <w:r w:rsidR="00EC6EAC" w:rsidRPr="00CA08AB">
              <w:rPr>
                <w:rFonts w:ascii="ＭＳ ゴシック" w:eastAsia="ＭＳ ゴシック" w:hAnsi="ＭＳ ゴシック" w:hint="eastAsia"/>
                <w:color w:val="000000"/>
                <w:sz w:val="18"/>
              </w:rPr>
              <w:t>30.0</w:t>
            </w:r>
            <w:r w:rsidRPr="00CA08AB">
              <w:rPr>
                <w:rFonts w:ascii="ＭＳ ゴシック" w:eastAsia="ＭＳ ゴシック" w:hAnsi="ＭＳ ゴシック"/>
                <w:color w:val="000000"/>
                <w:sz w:val="18"/>
              </w:rPr>
              <w:t>h</w:t>
            </w:r>
            <w:r w:rsidRPr="00CA08AB">
              <w:rPr>
                <w:rFonts w:ascii="ＭＳ ゴシック" w:eastAsia="ＭＳ ゴシック" w:hAnsi="ＭＳ ゴシック" w:hint="eastAsia"/>
                <w:color w:val="000000"/>
                <w:sz w:val="18"/>
              </w:rPr>
              <w:t>以下とする。</w:t>
            </w:r>
          </w:p>
          <w:p w14:paraId="28711F80" w14:textId="34EC1D8C" w:rsidR="00587E49" w:rsidRPr="00CA08AB" w:rsidRDefault="007D1E6F" w:rsidP="00AD7D2A">
            <w:pPr>
              <w:spacing w:line="280" w:lineRule="exact"/>
              <w:ind w:leftChars="200" w:left="42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w:t>
            </w:r>
            <w:r w:rsidR="00587E49" w:rsidRPr="00CA08AB">
              <w:rPr>
                <w:rFonts w:ascii="ＭＳ ゴシック" w:eastAsia="ＭＳ ゴシック" w:hAnsi="ＭＳ ゴシック" w:hint="eastAsia"/>
                <w:color w:val="000000"/>
                <w:sz w:val="18"/>
              </w:rPr>
              <w:t>令和</w:t>
            </w:r>
            <w:r w:rsidR="00EA2172" w:rsidRPr="00CA08AB">
              <w:rPr>
                <w:rFonts w:ascii="ＭＳ ゴシック" w:eastAsia="ＭＳ ゴシック" w:hAnsi="ＭＳ ゴシック" w:hint="eastAsia"/>
                <w:color w:val="000000"/>
                <w:sz w:val="18"/>
              </w:rPr>
              <w:t>７</w:t>
            </w:r>
            <w:r w:rsidR="00587E49" w:rsidRPr="00CA08AB">
              <w:rPr>
                <w:rFonts w:ascii="ＭＳ ゴシック" w:eastAsia="ＭＳ ゴシック" w:hAnsi="ＭＳ ゴシック" w:hint="eastAsia"/>
                <w:color w:val="000000"/>
                <w:sz w:val="18"/>
              </w:rPr>
              <w:t>年</w:t>
            </w:r>
            <w:r w:rsidR="00AD7D2A" w:rsidRPr="00CA08AB">
              <w:rPr>
                <w:rFonts w:ascii="ＭＳ ゴシック" w:eastAsia="ＭＳ ゴシック" w:hAnsi="ＭＳ ゴシック" w:hint="eastAsia"/>
                <w:color w:val="000000"/>
                <w:sz w:val="18"/>
              </w:rPr>
              <w:t>２</w:t>
            </w:r>
            <w:r w:rsidR="00587E49" w:rsidRPr="00CA08AB">
              <w:rPr>
                <w:rFonts w:ascii="ＭＳ ゴシック" w:eastAsia="ＭＳ ゴシック" w:hAnsi="ＭＳ ゴシック" w:hint="eastAsia"/>
                <w:color w:val="000000"/>
                <w:sz w:val="18"/>
              </w:rPr>
              <w:t>月末現在の月平均3</w:t>
            </w:r>
            <w:r w:rsidR="00AD7D2A" w:rsidRPr="00CA08AB">
              <w:rPr>
                <w:rFonts w:ascii="ＭＳ ゴシック" w:eastAsia="ＭＳ ゴシック" w:hAnsi="ＭＳ ゴシック" w:hint="eastAsia"/>
                <w:color w:val="000000"/>
                <w:sz w:val="18"/>
              </w:rPr>
              <w:t>1</w:t>
            </w:r>
            <w:r w:rsidR="00587E49" w:rsidRPr="00CA08AB">
              <w:rPr>
                <w:rFonts w:ascii="ＭＳ ゴシック" w:eastAsia="ＭＳ ゴシック" w:hAnsi="ＭＳ ゴシック" w:hint="eastAsia"/>
                <w:color w:val="000000"/>
                <w:sz w:val="18"/>
              </w:rPr>
              <w:t>.</w:t>
            </w:r>
            <w:r w:rsidR="00AD7D2A" w:rsidRPr="00CA08AB">
              <w:rPr>
                <w:rFonts w:ascii="ＭＳ ゴシック" w:eastAsia="ＭＳ ゴシック" w:hAnsi="ＭＳ ゴシック" w:hint="eastAsia"/>
                <w:color w:val="000000"/>
                <w:sz w:val="18"/>
              </w:rPr>
              <w:t>8</w:t>
            </w:r>
            <w:r w:rsidR="00587E49" w:rsidRPr="00CA08AB">
              <w:rPr>
                <w:rFonts w:ascii="ＭＳ ゴシック" w:eastAsia="ＭＳ ゴシック" w:hAnsi="ＭＳ ゴシック"/>
                <w:color w:val="000000"/>
                <w:sz w:val="18"/>
              </w:rPr>
              <w:t>h</w:t>
            </w:r>
            <w:r w:rsidRPr="00CA08AB">
              <w:rPr>
                <w:rFonts w:ascii="ＭＳ ゴシック" w:eastAsia="ＭＳ ゴシック" w:hAnsi="ＭＳ ゴシック" w:hint="eastAsia"/>
                <w:color w:val="000000"/>
                <w:sz w:val="18"/>
              </w:rPr>
              <w:t>〕</w:t>
            </w:r>
          </w:p>
          <w:p w14:paraId="1BA145CA" w14:textId="60C645C5" w:rsidR="00587E49" w:rsidRPr="00CA08AB" w:rsidRDefault="00587E49" w:rsidP="00B0390F">
            <w:pPr>
              <w:spacing w:line="280" w:lineRule="exact"/>
              <w:ind w:leftChars="132" w:left="457" w:hangingChars="100" w:hanging="18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・ストレスチェックでの総合（健康リスク）の評価を</w:t>
            </w:r>
            <w:r w:rsidRPr="00CA08AB">
              <w:rPr>
                <w:rFonts w:ascii="ＭＳ ゴシック" w:eastAsia="ＭＳ ゴシック" w:hAnsi="ＭＳ ゴシック"/>
                <w:color w:val="000000"/>
                <w:sz w:val="18"/>
              </w:rPr>
              <w:t>100</w:t>
            </w:r>
            <w:r w:rsidRPr="00CA08AB">
              <w:rPr>
                <w:rFonts w:ascii="ＭＳ ゴシック" w:eastAsia="ＭＳ ゴシック" w:hAnsi="ＭＳ ゴシック" w:hint="eastAsia"/>
                <w:color w:val="000000"/>
                <w:sz w:val="18"/>
              </w:rPr>
              <w:t>以下にする。</w:t>
            </w:r>
            <w:r w:rsidR="007D1E6F" w:rsidRPr="00CA08AB">
              <w:rPr>
                <w:rFonts w:ascii="ＭＳ ゴシック" w:eastAsia="ＭＳ ゴシック" w:hAnsi="ＭＳ ゴシック" w:hint="eastAsia"/>
                <w:color w:val="000000"/>
                <w:sz w:val="18"/>
              </w:rPr>
              <w:t>〔</w:t>
            </w:r>
            <w:r w:rsidR="00F82D1D" w:rsidRPr="00CA08AB">
              <w:rPr>
                <w:rFonts w:ascii="ＭＳ ゴシック" w:eastAsia="ＭＳ ゴシック" w:hAnsi="ＭＳ ゴシック" w:hint="eastAsia"/>
                <w:color w:val="000000"/>
                <w:sz w:val="18"/>
              </w:rPr>
              <w:t>104</w:t>
            </w:r>
            <w:r w:rsidR="007D1E6F" w:rsidRPr="00CA08AB">
              <w:rPr>
                <w:rFonts w:ascii="ＭＳ ゴシック" w:eastAsia="ＭＳ ゴシック" w:hAnsi="ＭＳ ゴシック" w:hint="eastAsia"/>
                <w:color w:val="000000"/>
                <w:sz w:val="18"/>
              </w:rPr>
              <w:t>〕</w:t>
            </w:r>
          </w:p>
          <w:p w14:paraId="14FF1EEB" w14:textId="43F43DF6" w:rsidR="00587E49" w:rsidRPr="001F7DD1" w:rsidRDefault="00587E49" w:rsidP="00B0390F">
            <w:pPr>
              <w:spacing w:line="280" w:lineRule="exact"/>
              <w:ind w:left="540" w:hangingChars="300" w:hanging="540"/>
              <w:rPr>
                <w:rFonts w:ascii="ＭＳ ゴシック" w:eastAsia="ＭＳ ゴシック" w:hAnsi="ＭＳ ゴシック"/>
                <w:color w:val="000000"/>
                <w:sz w:val="18"/>
              </w:rPr>
            </w:pPr>
            <w:r w:rsidRPr="00CA08AB">
              <w:rPr>
                <w:rFonts w:ascii="ＭＳ ゴシック" w:eastAsia="ＭＳ ゴシック" w:hAnsi="ＭＳ ゴシック" w:hint="eastAsia"/>
                <w:color w:val="000000"/>
                <w:sz w:val="18"/>
              </w:rPr>
              <w:t>(２)・教職員用学校教育自己診断における「働き方改革を意識した取組みがなされている」肯定率</w:t>
            </w:r>
            <w:r w:rsidR="00AC4D13" w:rsidRPr="00CA08AB">
              <w:rPr>
                <w:rFonts w:ascii="ＭＳ ゴシック" w:eastAsia="ＭＳ ゴシック" w:hAnsi="ＭＳ ゴシック" w:hint="eastAsia"/>
                <w:color w:val="000000"/>
                <w:sz w:val="18"/>
              </w:rPr>
              <w:t>45</w:t>
            </w:r>
            <w:r w:rsidRPr="00CA08AB">
              <w:rPr>
                <w:rFonts w:ascii="ＭＳ ゴシック" w:eastAsia="ＭＳ ゴシック" w:hAnsi="ＭＳ ゴシック" w:hint="eastAsia"/>
                <w:color w:val="000000"/>
                <w:sz w:val="18"/>
              </w:rPr>
              <w:t>％以上</w:t>
            </w:r>
            <w:r w:rsidR="001F7DD1" w:rsidRPr="00CA08AB">
              <w:rPr>
                <w:rFonts w:ascii="ＭＳ ゴシック" w:eastAsia="ＭＳ ゴシック" w:hAnsi="ＭＳ ゴシック" w:hint="eastAsia"/>
                <w:color w:val="000000"/>
                <w:sz w:val="18"/>
              </w:rPr>
              <w:t>〔</w:t>
            </w:r>
            <w:r w:rsidRPr="00CA08AB">
              <w:rPr>
                <w:rFonts w:ascii="ＭＳ ゴシック" w:eastAsia="ＭＳ ゴシック" w:hAnsi="ＭＳ ゴシック" w:hint="eastAsia"/>
                <w:color w:val="000000"/>
                <w:sz w:val="18"/>
              </w:rPr>
              <w:t>5</w:t>
            </w:r>
            <w:r w:rsidR="005E734C" w:rsidRPr="00CA08AB">
              <w:rPr>
                <w:rFonts w:ascii="ＭＳ ゴシック" w:eastAsia="ＭＳ ゴシック" w:hAnsi="ＭＳ ゴシック" w:hint="eastAsia"/>
                <w:color w:val="000000"/>
                <w:sz w:val="18"/>
              </w:rPr>
              <w:t>1</w:t>
            </w:r>
            <w:r w:rsidRPr="00CA08AB">
              <w:rPr>
                <w:rFonts w:ascii="ＭＳ ゴシック" w:eastAsia="ＭＳ ゴシック" w:hAnsi="ＭＳ ゴシック" w:hint="eastAsia"/>
                <w:color w:val="000000"/>
                <w:sz w:val="18"/>
              </w:rPr>
              <w:t>.</w:t>
            </w:r>
            <w:r w:rsidR="005E734C" w:rsidRPr="00CA08AB">
              <w:rPr>
                <w:rFonts w:ascii="ＭＳ ゴシック" w:eastAsia="ＭＳ ゴシック" w:hAnsi="ＭＳ ゴシック" w:hint="eastAsia"/>
                <w:color w:val="000000"/>
                <w:sz w:val="18"/>
              </w:rPr>
              <w:t>1</w:t>
            </w:r>
            <w:r w:rsidRPr="00CA08AB">
              <w:rPr>
                <w:rFonts w:ascii="ＭＳ ゴシック" w:eastAsia="ＭＳ ゴシック" w:hAnsi="ＭＳ ゴシック" w:hint="eastAsia"/>
                <w:color w:val="000000"/>
                <w:sz w:val="18"/>
              </w:rPr>
              <w:t>％</w:t>
            </w:r>
            <w:r w:rsidR="001F7DD1" w:rsidRPr="00CA08AB">
              <w:rPr>
                <w:rFonts w:ascii="ＭＳ ゴシック" w:eastAsia="ＭＳ ゴシック" w:hAnsi="ＭＳ ゴシック" w:hint="eastAsia"/>
                <w:color w:val="000000"/>
                <w:sz w:val="18"/>
              </w:rPr>
              <w:t>〕</w:t>
            </w:r>
          </w:p>
          <w:p w14:paraId="7902772D" w14:textId="66BFA23C" w:rsidR="005E690E" w:rsidRPr="001F7DD1" w:rsidRDefault="00587E49" w:rsidP="00B0390F">
            <w:pPr>
              <w:spacing w:line="280" w:lineRule="exact"/>
              <w:ind w:left="540" w:hangingChars="300" w:hanging="540"/>
              <w:rPr>
                <w:rFonts w:ascii="ＭＳ 明朝" w:hAnsi="ＭＳ 明朝"/>
                <w:sz w:val="20"/>
                <w:szCs w:val="20"/>
              </w:rPr>
            </w:pPr>
            <w:r w:rsidRPr="001F7DD1">
              <w:rPr>
                <w:rFonts w:ascii="ＭＳ ゴシック" w:eastAsia="ＭＳ ゴシック" w:hAnsi="ＭＳ ゴシック" w:hint="eastAsia"/>
                <w:color w:val="000000"/>
                <w:sz w:val="18"/>
              </w:rPr>
              <w:t xml:space="preserve">　</w:t>
            </w:r>
            <w:r w:rsidR="00B7345D" w:rsidRPr="001F7DD1">
              <w:rPr>
                <w:rFonts w:ascii="ＭＳ ゴシック" w:eastAsia="ＭＳ ゴシック" w:hAnsi="ＭＳ ゴシック" w:hint="eastAsia"/>
                <w:color w:val="000000"/>
                <w:sz w:val="18"/>
              </w:rPr>
              <w:t xml:space="preserve">　</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EA2EA69" w14:textId="77777777" w:rsidR="005E690E" w:rsidRPr="00E50B6C" w:rsidRDefault="005E690E" w:rsidP="00B0390F">
            <w:pPr>
              <w:spacing w:line="280" w:lineRule="exact"/>
              <w:rPr>
                <w:rFonts w:ascii="ＭＳ 明朝" w:hAnsi="ＭＳ 明朝"/>
                <w:sz w:val="20"/>
                <w:szCs w:val="20"/>
              </w:rPr>
            </w:pPr>
          </w:p>
        </w:tc>
      </w:tr>
    </w:tbl>
    <w:p w14:paraId="2633D6AA" w14:textId="7AFD549F"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8233" w14:textId="77777777" w:rsidR="00900B55" w:rsidRDefault="00900B55">
      <w:r>
        <w:separator/>
      </w:r>
    </w:p>
  </w:endnote>
  <w:endnote w:type="continuationSeparator" w:id="0">
    <w:p w14:paraId="759433EB" w14:textId="77777777" w:rsidR="00900B55" w:rsidRDefault="00900B55">
      <w:r>
        <w:continuationSeparator/>
      </w:r>
    </w:p>
  </w:endnote>
  <w:endnote w:type="continuationNotice" w:id="1">
    <w:p w14:paraId="6C6F182A" w14:textId="77777777" w:rsidR="00900B55" w:rsidRDefault="00900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3210" w14:textId="77777777" w:rsidR="00900B55" w:rsidRDefault="00900B55">
      <w:r>
        <w:separator/>
      </w:r>
    </w:p>
  </w:footnote>
  <w:footnote w:type="continuationSeparator" w:id="0">
    <w:p w14:paraId="351EFF9E" w14:textId="77777777" w:rsidR="00900B55" w:rsidRDefault="00900B55">
      <w:r>
        <w:continuationSeparator/>
      </w:r>
    </w:p>
  </w:footnote>
  <w:footnote w:type="continuationNotice" w:id="1">
    <w:p w14:paraId="3954F67C" w14:textId="77777777" w:rsidR="00900B55" w:rsidRDefault="00900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B63871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21148">
      <w:rPr>
        <w:rFonts w:ascii="ＭＳ ゴシック" w:eastAsia="ＭＳ ゴシック" w:hAnsi="ＭＳ ゴシック" w:hint="eastAsia"/>
        <w:sz w:val="20"/>
        <w:szCs w:val="20"/>
      </w:rPr>
      <w:t>１２０４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8EE82F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C5BF0">
      <w:rPr>
        <w:rFonts w:ascii="ＭＳ 明朝" w:hAnsi="ＭＳ 明朝" w:hint="eastAsia"/>
        <w:b/>
        <w:sz w:val="24"/>
      </w:rPr>
      <w:t>箕面東高等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09"/>
    <w:rsid w:val="00004811"/>
    <w:rsid w:val="00013637"/>
    <w:rsid w:val="00013C0C"/>
    <w:rsid w:val="00014126"/>
    <w:rsid w:val="00014961"/>
    <w:rsid w:val="000156EF"/>
    <w:rsid w:val="0002091F"/>
    <w:rsid w:val="00031A86"/>
    <w:rsid w:val="000354D4"/>
    <w:rsid w:val="00035DEA"/>
    <w:rsid w:val="0004397E"/>
    <w:rsid w:val="000451DD"/>
    <w:rsid w:val="00045480"/>
    <w:rsid w:val="00050106"/>
    <w:rsid w:val="000515A8"/>
    <w:rsid w:val="000524AE"/>
    <w:rsid w:val="00061D45"/>
    <w:rsid w:val="000664E4"/>
    <w:rsid w:val="000724B0"/>
    <w:rsid w:val="00082708"/>
    <w:rsid w:val="00083D3F"/>
    <w:rsid w:val="00091587"/>
    <w:rsid w:val="0009658C"/>
    <w:rsid w:val="000967CE"/>
    <w:rsid w:val="000A1890"/>
    <w:rsid w:val="000A7981"/>
    <w:rsid w:val="000B0C54"/>
    <w:rsid w:val="000B395F"/>
    <w:rsid w:val="000B4458"/>
    <w:rsid w:val="000B56BE"/>
    <w:rsid w:val="000B6E6C"/>
    <w:rsid w:val="000B74D3"/>
    <w:rsid w:val="000B7F10"/>
    <w:rsid w:val="000C0CDB"/>
    <w:rsid w:val="000C5BF0"/>
    <w:rsid w:val="000D1A3F"/>
    <w:rsid w:val="000D1B70"/>
    <w:rsid w:val="000D5344"/>
    <w:rsid w:val="000D5CDB"/>
    <w:rsid w:val="000D7707"/>
    <w:rsid w:val="000D7C02"/>
    <w:rsid w:val="000E1F4D"/>
    <w:rsid w:val="000E5470"/>
    <w:rsid w:val="000E6B9D"/>
    <w:rsid w:val="000F0D2A"/>
    <w:rsid w:val="000F7003"/>
    <w:rsid w:val="000F7917"/>
    <w:rsid w:val="000F7B2E"/>
    <w:rsid w:val="00100533"/>
    <w:rsid w:val="00100CC5"/>
    <w:rsid w:val="00103546"/>
    <w:rsid w:val="001112AC"/>
    <w:rsid w:val="00112A5C"/>
    <w:rsid w:val="001133F1"/>
    <w:rsid w:val="00121148"/>
    <w:rsid w:val="001218A7"/>
    <w:rsid w:val="00127BB5"/>
    <w:rsid w:val="00131AA2"/>
    <w:rsid w:val="00132D6F"/>
    <w:rsid w:val="00134824"/>
    <w:rsid w:val="00135CE9"/>
    <w:rsid w:val="00137359"/>
    <w:rsid w:val="00145D50"/>
    <w:rsid w:val="00146A62"/>
    <w:rsid w:val="00154A6B"/>
    <w:rsid w:val="00155570"/>
    <w:rsid w:val="00157860"/>
    <w:rsid w:val="0018261A"/>
    <w:rsid w:val="00184B1B"/>
    <w:rsid w:val="00192419"/>
    <w:rsid w:val="00193569"/>
    <w:rsid w:val="00195DCF"/>
    <w:rsid w:val="001A4539"/>
    <w:rsid w:val="001A74B6"/>
    <w:rsid w:val="001B38EB"/>
    <w:rsid w:val="001C0509"/>
    <w:rsid w:val="001C396D"/>
    <w:rsid w:val="001C3EA4"/>
    <w:rsid w:val="001C6B84"/>
    <w:rsid w:val="001C7FE4"/>
    <w:rsid w:val="001D401B"/>
    <w:rsid w:val="001D44D9"/>
    <w:rsid w:val="001D5135"/>
    <w:rsid w:val="001D60CF"/>
    <w:rsid w:val="001E22E7"/>
    <w:rsid w:val="001E429C"/>
    <w:rsid w:val="001E47EE"/>
    <w:rsid w:val="001E4FDA"/>
    <w:rsid w:val="001E7037"/>
    <w:rsid w:val="001F359F"/>
    <w:rsid w:val="001F472F"/>
    <w:rsid w:val="001F56C2"/>
    <w:rsid w:val="001F7DD1"/>
    <w:rsid w:val="00201A51"/>
    <w:rsid w:val="00201C86"/>
    <w:rsid w:val="002034A6"/>
    <w:rsid w:val="0021285A"/>
    <w:rsid w:val="00217DCB"/>
    <w:rsid w:val="0022073E"/>
    <w:rsid w:val="00220AE7"/>
    <w:rsid w:val="00221AA2"/>
    <w:rsid w:val="00224AB0"/>
    <w:rsid w:val="00225A63"/>
    <w:rsid w:val="00225C70"/>
    <w:rsid w:val="00230487"/>
    <w:rsid w:val="00233465"/>
    <w:rsid w:val="00235785"/>
    <w:rsid w:val="00235B86"/>
    <w:rsid w:val="00236CF3"/>
    <w:rsid w:val="00237E97"/>
    <w:rsid w:val="0024006D"/>
    <w:rsid w:val="002439A4"/>
    <w:rsid w:val="002479D4"/>
    <w:rsid w:val="002600F3"/>
    <w:rsid w:val="00262794"/>
    <w:rsid w:val="00267C34"/>
    <w:rsid w:val="00267D3C"/>
    <w:rsid w:val="00271252"/>
    <w:rsid w:val="0027129F"/>
    <w:rsid w:val="00272645"/>
    <w:rsid w:val="002731E7"/>
    <w:rsid w:val="00274864"/>
    <w:rsid w:val="00277476"/>
    <w:rsid w:val="00277761"/>
    <w:rsid w:val="00285DFD"/>
    <w:rsid w:val="00294874"/>
    <w:rsid w:val="00295EB2"/>
    <w:rsid w:val="0029712A"/>
    <w:rsid w:val="002A0AA7"/>
    <w:rsid w:val="002A148E"/>
    <w:rsid w:val="002A5F31"/>
    <w:rsid w:val="002A6308"/>
    <w:rsid w:val="002A766F"/>
    <w:rsid w:val="002B0BC8"/>
    <w:rsid w:val="002B3BE1"/>
    <w:rsid w:val="002B690B"/>
    <w:rsid w:val="002C31D2"/>
    <w:rsid w:val="002C40DD"/>
    <w:rsid w:val="002C423D"/>
    <w:rsid w:val="002C5203"/>
    <w:rsid w:val="002D2980"/>
    <w:rsid w:val="002F4253"/>
    <w:rsid w:val="002F608A"/>
    <w:rsid w:val="002F62DD"/>
    <w:rsid w:val="002F6E1B"/>
    <w:rsid w:val="00301498"/>
    <w:rsid w:val="00301B59"/>
    <w:rsid w:val="00301D04"/>
    <w:rsid w:val="003029E3"/>
    <w:rsid w:val="00302EB2"/>
    <w:rsid w:val="0030555A"/>
    <w:rsid w:val="00305D0E"/>
    <w:rsid w:val="00310645"/>
    <w:rsid w:val="0031073C"/>
    <w:rsid w:val="00311A46"/>
    <w:rsid w:val="0031492C"/>
    <w:rsid w:val="00324B67"/>
    <w:rsid w:val="00325626"/>
    <w:rsid w:val="00334F83"/>
    <w:rsid w:val="00336089"/>
    <w:rsid w:val="003551CD"/>
    <w:rsid w:val="00361497"/>
    <w:rsid w:val="0036174C"/>
    <w:rsid w:val="00364F35"/>
    <w:rsid w:val="003712DC"/>
    <w:rsid w:val="003730D3"/>
    <w:rsid w:val="0037367C"/>
    <w:rsid w:val="0037506F"/>
    <w:rsid w:val="003848B6"/>
    <w:rsid w:val="00384C02"/>
    <w:rsid w:val="0038552E"/>
    <w:rsid w:val="00386133"/>
    <w:rsid w:val="00387D41"/>
    <w:rsid w:val="00395C98"/>
    <w:rsid w:val="00396F79"/>
    <w:rsid w:val="003A3356"/>
    <w:rsid w:val="003A518A"/>
    <w:rsid w:val="003A62E8"/>
    <w:rsid w:val="003B5544"/>
    <w:rsid w:val="003C1C1D"/>
    <w:rsid w:val="003C503E"/>
    <w:rsid w:val="003D288C"/>
    <w:rsid w:val="003D2C9D"/>
    <w:rsid w:val="003D2D31"/>
    <w:rsid w:val="003D71A7"/>
    <w:rsid w:val="003D7473"/>
    <w:rsid w:val="003E55A0"/>
    <w:rsid w:val="003E590C"/>
    <w:rsid w:val="003E7F5C"/>
    <w:rsid w:val="003F584B"/>
    <w:rsid w:val="003F74A7"/>
    <w:rsid w:val="00400648"/>
    <w:rsid w:val="00403135"/>
    <w:rsid w:val="00407905"/>
    <w:rsid w:val="00414618"/>
    <w:rsid w:val="00416A59"/>
    <w:rsid w:val="0042191B"/>
    <w:rsid w:val="004243CF"/>
    <w:rsid w:val="004245A1"/>
    <w:rsid w:val="00427E0B"/>
    <w:rsid w:val="00430F38"/>
    <w:rsid w:val="004312EE"/>
    <w:rsid w:val="004368AD"/>
    <w:rsid w:val="00436BBA"/>
    <w:rsid w:val="00437807"/>
    <w:rsid w:val="00441743"/>
    <w:rsid w:val="00445E74"/>
    <w:rsid w:val="00446142"/>
    <w:rsid w:val="00450897"/>
    <w:rsid w:val="00452AA8"/>
    <w:rsid w:val="00454AF4"/>
    <w:rsid w:val="004552E5"/>
    <w:rsid w:val="004575C6"/>
    <w:rsid w:val="00460710"/>
    <w:rsid w:val="00460F8E"/>
    <w:rsid w:val="00462C72"/>
    <w:rsid w:val="004632FA"/>
    <w:rsid w:val="00465B85"/>
    <w:rsid w:val="00467C11"/>
    <w:rsid w:val="0048087F"/>
    <w:rsid w:val="00480EB4"/>
    <w:rsid w:val="00482EC4"/>
    <w:rsid w:val="0049168F"/>
    <w:rsid w:val="004930C6"/>
    <w:rsid w:val="004949CC"/>
    <w:rsid w:val="00497ABE"/>
    <w:rsid w:val="004A1605"/>
    <w:rsid w:val="004A302A"/>
    <w:rsid w:val="004A7442"/>
    <w:rsid w:val="004A7940"/>
    <w:rsid w:val="004B3973"/>
    <w:rsid w:val="004B4626"/>
    <w:rsid w:val="004C1B92"/>
    <w:rsid w:val="004C2F46"/>
    <w:rsid w:val="004C38B6"/>
    <w:rsid w:val="004C5A47"/>
    <w:rsid w:val="004C6D4A"/>
    <w:rsid w:val="004D1BCF"/>
    <w:rsid w:val="004D28A8"/>
    <w:rsid w:val="004D70F9"/>
    <w:rsid w:val="004E08FB"/>
    <w:rsid w:val="004E4D5E"/>
    <w:rsid w:val="004E5D90"/>
    <w:rsid w:val="004E70FF"/>
    <w:rsid w:val="004F1A78"/>
    <w:rsid w:val="004F2B87"/>
    <w:rsid w:val="004F3627"/>
    <w:rsid w:val="004F6F5A"/>
    <w:rsid w:val="00500AF9"/>
    <w:rsid w:val="00502EF2"/>
    <w:rsid w:val="005061AF"/>
    <w:rsid w:val="0051706C"/>
    <w:rsid w:val="0052580C"/>
    <w:rsid w:val="005261C4"/>
    <w:rsid w:val="00526530"/>
    <w:rsid w:val="00536495"/>
    <w:rsid w:val="00536550"/>
    <w:rsid w:val="0054712D"/>
    <w:rsid w:val="0056369E"/>
    <w:rsid w:val="00565B55"/>
    <w:rsid w:val="00575298"/>
    <w:rsid w:val="0057753B"/>
    <w:rsid w:val="00577DE4"/>
    <w:rsid w:val="005846E8"/>
    <w:rsid w:val="00585D6A"/>
    <w:rsid w:val="00586254"/>
    <w:rsid w:val="005875B4"/>
    <w:rsid w:val="00587E49"/>
    <w:rsid w:val="00594270"/>
    <w:rsid w:val="0059472B"/>
    <w:rsid w:val="00597E7D"/>
    <w:rsid w:val="00597FBA"/>
    <w:rsid w:val="005A2C72"/>
    <w:rsid w:val="005A393A"/>
    <w:rsid w:val="005A5A77"/>
    <w:rsid w:val="005A7E82"/>
    <w:rsid w:val="005B0F74"/>
    <w:rsid w:val="005B0FAD"/>
    <w:rsid w:val="005B1CE5"/>
    <w:rsid w:val="005B448A"/>
    <w:rsid w:val="005B66F8"/>
    <w:rsid w:val="005C115A"/>
    <w:rsid w:val="005C2C84"/>
    <w:rsid w:val="005C410B"/>
    <w:rsid w:val="005C7E97"/>
    <w:rsid w:val="005D06E9"/>
    <w:rsid w:val="005D41A3"/>
    <w:rsid w:val="005D6F2F"/>
    <w:rsid w:val="005E1A09"/>
    <w:rsid w:val="005E218B"/>
    <w:rsid w:val="005E3C2A"/>
    <w:rsid w:val="005E535C"/>
    <w:rsid w:val="005E690E"/>
    <w:rsid w:val="005E734C"/>
    <w:rsid w:val="005F2C9F"/>
    <w:rsid w:val="005F7E21"/>
    <w:rsid w:val="00600EDC"/>
    <w:rsid w:val="006056BF"/>
    <w:rsid w:val="00606705"/>
    <w:rsid w:val="0061051D"/>
    <w:rsid w:val="00611B70"/>
    <w:rsid w:val="006206CE"/>
    <w:rsid w:val="00620ECC"/>
    <w:rsid w:val="006214ED"/>
    <w:rsid w:val="00624A4E"/>
    <w:rsid w:val="00624E61"/>
    <w:rsid w:val="00626AA2"/>
    <w:rsid w:val="00626AE2"/>
    <w:rsid w:val="00630EC1"/>
    <w:rsid w:val="00631815"/>
    <w:rsid w:val="00634F9A"/>
    <w:rsid w:val="00637161"/>
    <w:rsid w:val="00637C65"/>
    <w:rsid w:val="00644AE0"/>
    <w:rsid w:val="00647631"/>
    <w:rsid w:val="006478E9"/>
    <w:rsid w:val="0065302E"/>
    <w:rsid w:val="006567B2"/>
    <w:rsid w:val="00656B78"/>
    <w:rsid w:val="00663113"/>
    <w:rsid w:val="006632F1"/>
    <w:rsid w:val="00664E0C"/>
    <w:rsid w:val="0068029C"/>
    <w:rsid w:val="006873CF"/>
    <w:rsid w:val="00692825"/>
    <w:rsid w:val="006964EB"/>
    <w:rsid w:val="006971F3"/>
    <w:rsid w:val="006B4560"/>
    <w:rsid w:val="006B4E60"/>
    <w:rsid w:val="006B4F35"/>
    <w:rsid w:val="006B5B51"/>
    <w:rsid w:val="006C098A"/>
    <w:rsid w:val="006C0D2F"/>
    <w:rsid w:val="006C220F"/>
    <w:rsid w:val="006C2A65"/>
    <w:rsid w:val="006C48B6"/>
    <w:rsid w:val="006C5797"/>
    <w:rsid w:val="006C7FE8"/>
    <w:rsid w:val="006D4F17"/>
    <w:rsid w:val="006D54AE"/>
    <w:rsid w:val="006D5A31"/>
    <w:rsid w:val="006D6D68"/>
    <w:rsid w:val="006F4599"/>
    <w:rsid w:val="006F7D2F"/>
    <w:rsid w:val="00701AD6"/>
    <w:rsid w:val="00703386"/>
    <w:rsid w:val="007110C6"/>
    <w:rsid w:val="0071748A"/>
    <w:rsid w:val="00717D96"/>
    <w:rsid w:val="00721297"/>
    <w:rsid w:val="0072763C"/>
    <w:rsid w:val="00727B59"/>
    <w:rsid w:val="007321CF"/>
    <w:rsid w:val="00735E63"/>
    <w:rsid w:val="0074118C"/>
    <w:rsid w:val="0074545C"/>
    <w:rsid w:val="007520A2"/>
    <w:rsid w:val="007541E8"/>
    <w:rsid w:val="00754544"/>
    <w:rsid w:val="00754C8A"/>
    <w:rsid w:val="0075612D"/>
    <w:rsid w:val="007578CC"/>
    <w:rsid w:val="007606A0"/>
    <w:rsid w:val="00760EE5"/>
    <w:rsid w:val="007614E2"/>
    <w:rsid w:val="00775D41"/>
    <w:rsid w:val="00775EE3"/>
    <w:rsid w:val="007765E0"/>
    <w:rsid w:val="0078021C"/>
    <w:rsid w:val="00781F22"/>
    <w:rsid w:val="00786F0E"/>
    <w:rsid w:val="00787BD0"/>
    <w:rsid w:val="007922A7"/>
    <w:rsid w:val="00792B44"/>
    <w:rsid w:val="00795C88"/>
    <w:rsid w:val="00796024"/>
    <w:rsid w:val="007A3E51"/>
    <w:rsid w:val="007A3E54"/>
    <w:rsid w:val="007A4112"/>
    <w:rsid w:val="007A47FF"/>
    <w:rsid w:val="007A69E8"/>
    <w:rsid w:val="007A6BC1"/>
    <w:rsid w:val="007B1DB6"/>
    <w:rsid w:val="007C59EC"/>
    <w:rsid w:val="007C63C6"/>
    <w:rsid w:val="007D1E6F"/>
    <w:rsid w:val="007D2295"/>
    <w:rsid w:val="007D6241"/>
    <w:rsid w:val="007F4C68"/>
    <w:rsid w:val="007F5A7B"/>
    <w:rsid w:val="007F7499"/>
    <w:rsid w:val="008101A4"/>
    <w:rsid w:val="0081077A"/>
    <w:rsid w:val="00827C74"/>
    <w:rsid w:val="008333AC"/>
    <w:rsid w:val="00844572"/>
    <w:rsid w:val="008455F4"/>
    <w:rsid w:val="00853545"/>
    <w:rsid w:val="00855306"/>
    <w:rsid w:val="008563E0"/>
    <w:rsid w:val="00864E5A"/>
    <w:rsid w:val="00866790"/>
    <w:rsid w:val="0086696C"/>
    <w:rsid w:val="00867053"/>
    <w:rsid w:val="008678F7"/>
    <w:rsid w:val="0087170D"/>
    <w:rsid w:val="008741C2"/>
    <w:rsid w:val="00885FB9"/>
    <w:rsid w:val="008912ED"/>
    <w:rsid w:val="0089387E"/>
    <w:rsid w:val="00897939"/>
    <w:rsid w:val="008A315D"/>
    <w:rsid w:val="008A4019"/>
    <w:rsid w:val="008A5D1C"/>
    <w:rsid w:val="008A63F1"/>
    <w:rsid w:val="008B091B"/>
    <w:rsid w:val="008B0F2A"/>
    <w:rsid w:val="008B58E2"/>
    <w:rsid w:val="008C2492"/>
    <w:rsid w:val="008C533F"/>
    <w:rsid w:val="008C6685"/>
    <w:rsid w:val="008D3E85"/>
    <w:rsid w:val="008D742E"/>
    <w:rsid w:val="008D7B52"/>
    <w:rsid w:val="008E1182"/>
    <w:rsid w:val="008E37C9"/>
    <w:rsid w:val="008E62B7"/>
    <w:rsid w:val="008F317E"/>
    <w:rsid w:val="008F6D6C"/>
    <w:rsid w:val="00900B55"/>
    <w:rsid w:val="00907449"/>
    <w:rsid w:val="0091739B"/>
    <w:rsid w:val="009308AE"/>
    <w:rsid w:val="00946C39"/>
    <w:rsid w:val="009470D0"/>
    <w:rsid w:val="00947184"/>
    <w:rsid w:val="00947C4F"/>
    <w:rsid w:val="00953790"/>
    <w:rsid w:val="009538B9"/>
    <w:rsid w:val="0096649A"/>
    <w:rsid w:val="00971A46"/>
    <w:rsid w:val="009817F2"/>
    <w:rsid w:val="009835B8"/>
    <w:rsid w:val="009870A5"/>
    <w:rsid w:val="009919BC"/>
    <w:rsid w:val="009956AA"/>
    <w:rsid w:val="009B1C3D"/>
    <w:rsid w:val="009B365C"/>
    <w:rsid w:val="009B4DEB"/>
    <w:rsid w:val="009B5AD2"/>
    <w:rsid w:val="009D31EC"/>
    <w:rsid w:val="009D38D7"/>
    <w:rsid w:val="009D6553"/>
    <w:rsid w:val="009E6251"/>
    <w:rsid w:val="009F2084"/>
    <w:rsid w:val="009F2B80"/>
    <w:rsid w:val="009F3FC8"/>
    <w:rsid w:val="00A03CDC"/>
    <w:rsid w:val="00A07A63"/>
    <w:rsid w:val="00A12A53"/>
    <w:rsid w:val="00A163D5"/>
    <w:rsid w:val="00A16862"/>
    <w:rsid w:val="00A16E26"/>
    <w:rsid w:val="00A204E1"/>
    <w:rsid w:val="00A225C1"/>
    <w:rsid w:val="00A23B81"/>
    <w:rsid w:val="00A32BA8"/>
    <w:rsid w:val="00A35A39"/>
    <w:rsid w:val="00A47ADC"/>
    <w:rsid w:val="00A53A98"/>
    <w:rsid w:val="00A653FF"/>
    <w:rsid w:val="00A75037"/>
    <w:rsid w:val="00A763D2"/>
    <w:rsid w:val="00A81BA8"/>
    <w:rsid w:val="00A87AEC"/>
    <w:rsid w:val="00A90FCE"/>
    <w:rsid w:val="00A9127A"/>
    <w:rsid w:val="00A920A8"/>
    <w:rsid w:val="00A9400C"/>
    <w:rsid w:val="00A97234"/>
    <w:rsid w:val="00AA09BB"/>
    <w:rsid w:val="00AA4BF8"/>
    <w:rsid w:val="00AA540D"/>
    <w:rsid w:val="00AB00E6"/>
    <w:rsid w:val="00AB0AC1"/>
    <w:rsid w:val="00AB113B"/>
    <w:rsid w:val="00AB2E00"/>
    <w:rsid w:val="00AC3438"/>
    <w:rsid w:val="00AC3902"/>
    <w:rsid w:val="00AC4D13"/>
    <w:rsid w:val="00AD123A"/>
    <w:rsid w:val="00AD3212"/>
    <w:rsid w:val="00AD64C2"/>
    <w:rsid w:val="00AD6CC7"/>
    <w:rsid w:val="00AD7D2A"/>
    <w:rsid w:val="00AE0DFA"/>
    <w:rsid w:val="00AE2843"/>
    <w:rsid w:val="00AE2A04"/>
    <w:rsid w:val="00AE5E7B"/>
    <w:rsid w:val="00AE6E26"/>
    <w:rsid w:val="00AF7084"/>
    <w:rsid w:val="00B00840"/>
    <w:rsid w:val="00B008B1"/>
    <w:rsid w:val="00B0390F"/>
    <w:rsid w:val="00B05652"/>
    <w:rsid w:val="00B059A2"/>
    <w:rsid w:val="00B063A9"/>
    <w:rsid w:val="00B06829"/>
    <w:rsid w:val="00B131DD"/>
    <w:rsid w:val="00B20620"/>
    <w:rsid w:val="00B24BA4"/>
    <w:rsid w:val="00B24FE9"/>
    <w:rsid w:val="00B25096"/>
    <w:rsid w:val="00B2580E"/>
    <w:rsid w:val="00B27B3C"/>
    <w:rsid w:val="00B3243C"/>
    <w:rsid w:val="00B34710"/>
    <w:rsid w:val="00B350E4"/>
    <w:rsid w:val="00B41CB1"/>
    <w:rsid w:val="00B42334"/>
    <w:rsid w:val="00B42CBA"/>
    <w:rsid w:val="00B43DB1"/>
    <w:rsid w:val="00B44397"/>
    <w:rsid w:val="00B44B20"/>
    <w:rsid w:val="00B466D8"/>
    <w:rsid w:val="00B52BB6"/>
    <w:rsid w:val="00B60207"/>
    <w:rsid w:val="00B6294D"/>
    <w:rsid w:val="00B66ED2"/>
    <w:rsid w:val="00B7090D"/>
    <w:rsid w:val="00B7345D"/>
    <w:rsid w:val="00B73A79"/>
    <w:rsid w:val="00B75528"/>
    <w:rsid w:val="00B8044F"/>
    <w:rsid w:val="00B814A7"/>
    <w:rsid w:val="00B83658"/>
    <w:rsid w:val="00B850FE"/>
    <w:rsid w:val="00B854CE"/>
    <w:rsid w:val="00B90CDA"/>
    <w:rsid w:val="00B94DEA"/>
    <w:rsid w:val="00BA1536"/>
    <w:rsid w:val="00BB1121"/>
    <w:rsid w:val="00BB5396"/>
    <w:rsid w:val="00BC287A"/>
    <w:rsid w:val="00BC2A57"/>
    <w:rsid w:val="00BC40F4"/>
    <w:rsid w:val="00BC42BD"/>
    <w:rsid w:val="00BC55F6"/>
    <w:rsid w:val="00BD54A4"/>
    <w:rsid w:val="00BD6470"/>
    <w:rsid w:val="00BD69B1"/>
    <w:rsid w:val="00BE1991"/>
    <w:rsid w:val="00BE2D61"/>
    <w:rsid w:val="00BE47DD"/>
    <w:rsid w:val="00BE49F0"/>
    <w:rsid w:val="00BE62AE"/>
    <w:rsid w:val="00BF3A51"/>
    <w:rsid w:val="00BF432C"/>
    <w:rsid w:val="00C0026F"/>
    <w:rsid w:val="00C02630"/>
    <w:rsid w:val="00C03CE3"/>
    <w:rsid w:val="00C043A4"/>
    <w:rsid w:val="00C0740C"/>
    <w:rsid w:val="00C158A6"/>
    <w:rsid w:val="00C17F2E"/>
    <w:rsid w:val="00C2366F"/>
    <w:rsid w:val="00C33FF4"/>
    <w:rsid w:val="00C36D4D"/>
    <w:rsid w:val="00C37416"/>
    <w:rsid w:val="00C42A94"/>
    <w:rsid w:val="00C43728"/>
    <w:rsid w:val="00C4635D"/>
    <w:rsid w:val="00C51FC7"/>
    <w:rsid w:val="00C54333"/>
    <w:rsid w:val="00C54F82"/>
    <w:rsid w:val="00C56D38"/>
    <w:rsid w:val="00C65E0D"/>
    <w:rsid w:val="00C700A4"/>
    <w:rsid w:val="00C81CD5"/>
    <w:rsid w:val="00C846D3"/>
    <w:rsid w:val="00C87770"/>
    <w:rsid w:val="00C8780B"/>
    <w:rsid w:val="00C9269E"/>
    <w:rsid w:val="00C93BC5"/>
    <w:rsid w:val="00C97C29"/>
    <w:rsid w:val="00CA08AB"/>
    <w:rsid w:val="00CA70DE"/>
    <w:rsid w:val="00CB077A"/>
    <w:rsid w:val="00CB2D93"/>
    <w:rsid w:val="00CB4BC6"/>
    <w:rsid w:val="00CB5D88"/>
    <w:rsid w:val="00CB5DEC"/>
    <w:rsid w:val="00CC03B1"/>
    <w:rsid w:val="00CC19D9"/>
    <w:rsid w:val="00CC7AEB"/>
    <w:rsid w:val="00CD3940"/>
    <w:rsid w:val="00CD4A9E"/>
    <w:rsid w:val="00CD62E2"/>
    <w:rsid w:val="00CE2D05"/>
    <w:rsid w:val="00CE323E"/>
    <w:rsid w:val="00CE4DC1"/>
    <w:rsid w:val="00CE5ADB"/>
    <w:rsid w:val="00CE6CBD"/>
    <w:rsid w:val="00CF0218"/>
    <w:rsid w:val="00CF1922"/>
    <w:rsid w:val="00CF2FD9"/>
    <w:rsid w:val="00CF33FF"/>
    <w:rsid w:val="00CF3C09"/>
    <w:rsid w:val="00D045D6"/>
    <w:rsid w:val="00D0467C"/>
    <w:rsid w:val="00D07F2D"/>
    <w:rsid w:val="00D10F9E"/>
    <w:rsid w:val="00D1608B"/>
    <w:rsid w:val="00D16994"/>
    <w:rsid w:val="00D17DFA"/>
    <w:rsid w:val="00D22562"/>
    <w:rsid w:val="00D2297F"/>
    <w:rsid w:val="00D23660"/>
    <w:rsid w:val="00D33F3A"/>
    <w:rsid w:val="00D37257"/>
    <w:rsid w:val="00D41C37"/>
    <w:rsid w:val="00D433FF"/>
    <w:rsid w:val="00D46E92"/>
    <w:rsid w:val="00D57EEC"/>
    <w:rsid w:val="00D62464"/>
    <w:rsid w:val="00D726CB"/>
    <w:rsid w:val="00D77C73"/>
    <w:rsid w:val="00D8247A"/>
    <w:rsid w:val="00D84CC8"/>
    <w:rsid w:val="00D926BB"/>
    <w:rsid w:val="00D96239"/>
    <w:rsid w:val="00D97FF1"/>
    <w:rsid w:val="00DA0783"/>
    <w:rsid w:val="00DA1154"/>
    <w:rsid w:val="00DA13D1"/>
    <w:rsid w:val="00DA2408"/>
    <w:rsid w:val="00DA34D6"/>
    <w:rsid w:val="00DA433C"/>
    <w:rsid w:val="00DA5F8F"/>
    <w:rsid w:val="00DB1858"/>
    <w:rsid w:val="00DB3923"/>
    <w:rsid w:val="00DB3D1A"/>
    <w:rsid w:val="00DC1347"/>
    <w:rsid w:val="00DC2FCD"/>
    <w:rsid w:val="00DC4DBC"/>
    <w:rsid w:val="00DC79BD"/>
    <w:rsid w:val="00DE27FC"/>
    <w:rsid w:val="00DE626E"/>
    <w:rsid w:val="00DE64EF"/>
    <w:rsid w:val="00DE744C"/>
    <w:rsid w:val="00DF3B21"/>
    <w:rsid w:val="00DF49F3"/>
    <w:rsid w:val="00E043ED"/>
    <w:rsid w:val="00E05623"/>
    <w:rsid w:val="00E15291"/>
    <w:rsid w:val="00E1683E"/>
    <w:rsid w:val="00E2104D"/>
    <w:rsid w:val="00E231D8"/>
    <w:rsid w:val="00E331F1"/>
    <w:rsid w:val="00E33421"/>
    <w:rsid w:val="00E34C87"/>
    <w:rsid w:val="00E45606"/>
    <w:rsid w:val="00E50B6C"/>
    <w:rsid w:val="00E53EE3"/>
    <w:rsid w:val="00E557CA"/>
    <w:rsid w:val="00E564C2"/>
    <w:rsid w:val="00E56A95"/>
    <w:rsid w:val="00E56B2E"/>
    <w:rsid w:val="00E600AD"/>
    <w:rsid w:val="00E627FC"/>
    <w:rsid w:val="00E64D58"/>
    <w:rsid w:val="00E67029"/>
    <w:rsid w:val="00E67370"/>
    <w:rsid w:val="00E727C8"/>
    <w:rsid w:val="00E72813"/>
    <w:rsid w:val="00E73DA5"/>
    <w:rsid w:val="00E8217F"/>
    <w:rsid w:val="00E846BE"/>
    <w:rsid w:val="00E87E7A"/>
    <w:rsid w:val="00E92928"/>
    <w:rsid w:val="00E9668F"/>
    <w:rsid w:val="00EA05FD"/>
    <w:rsid w:val="00EA2172"/>
    <w:rsid w:val="00EA2B01"/>
    <w:rsid w:val="00EA5C58"/>
    <w:rsid w:val="00EA6BCB"/>
    <w:rsid w:val="00EA7855"/>
    <w:rsid w:val="00EB2679"/>
    <w:rsid w:val="00EB3DB7"/>
    <w:rsid w:val="00EB4A00"/>
    <w:rsid w:val="00EC0327"/>
    <w:rsid w:val="00EC0EC6"/>
    <w:rsid w:val="00EC3B48"/>
    <w:rsid w:val="00EC5FAE"/>
    <w:rsid w:val="00EC6EAC"/>
    <w:rsid w:val="00ED2AB2"/>
    <w:rsid w:val="00ED5214"/>
    <w:rsid w:val="00ED55A9"/>
    <w:rsid w:val="00EE74A1"/>
    <w:rsid w:val="00EE7E25"/>
    <w:rsid w:val="00EF1275"/>
    <w:rsid w:val="00EF69A0"/>
    <w:rsid w:val="00EF6CCE"/>
    <w:rsid w:val="00F015CF"/>
    <w:rsid w:val="00F01768"/>
    <w:rsid w:val="00F0238C"/>
    <w:rsid w:val="00F05300"/>
    <w:rsid w:val="00F070B8"/>
    <w:rsid w:val="00F0750B"/>
    <w:rsid w:val="00F14B82"/>
    <w:rsid w:val="00F15844"/>
    <w:rsid w:val="00F15863"/>
    <w:rsid w:val="00F158D0"/>
    <w:rsid w:val="00F21EF0"/>
    <w:rsid w:val="00F2332E"/>
    <w:rsid w:val="00F24590"/>
    <w:rsid w:val="00F304BF"/>
    <w:rsid w:val="00F32283"/>
    <w:rsid w:val="00F322BB"/>
    <w:rsid w:val="00F33B2B"/>
    <w:rsid w:val="00F36095"/>
    <w:rsid w:val="00F44556"/>
    <w:rsid w:val="00F469B8"/>
    <w:rsid w:val="00F50FC1"/>
    <w:rsid w:val="00F516CE"/>
    <w:rsid w:val="00F65F11"/>
    <w:rsid w:val="00F6686B"/>
    <w:rsid w:val="00F71540"/>
    <w:rsid w:val="00F71E78"/>
    <w:rsid w:val="00F7271C"/>
    <w:rsid w:val="00F72C7A"/>
    <w:rsid w:val="00F73514"/>
    <w:rsid w:val="00F73A1A"/>
    <w:rsid w:val="00F7539D"/>
    <w:rsid w:val="00F76B28"/>
    <w:rsid w:val="00F77D78"/>
    <w:rsid w:val="00F77F28"/>
    <w:rsid w:val="00F80DBA"/>
    <w:rsid w:val="00F80E7E"/>
    <w:rsid w:val="00F80F97"/>
    <w:rsid w:val="00F81A35"/>
    <w:rsid w:val="00F82D1D"/>
    <w:rsid w:val="00F84E81"/>
    <w:rsid w:val="00F85189"/>
    <w:rsid w:val="00F93090"/>
    <w:rsid w:val="00F974C2"/>
    <w:rsid w:val="00F9773B"/>
    <w:rsid w:val="00FA2802"/>
    <w:rsid w:val="00FC0597"/>
    <w:rsid w:val="00FC1882"/>
    <w:rsid w:val="00FC71A1"/>
    <w:rsid w:val="00FD4220"/>
    <w:rsid w:val="00FD5C8E"/>
    <w:rsid w:val="00FD7E65"/>
    <w:rsid w:val="00FE0692"/>
    <w:rsid w:val="00FE11A5"/>
    <w:rsid w:val="00FE2DBF"/>
    <w:rsid w:val="00FE340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82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93D631E72BD44297C4BDD477641040" ma:contentTypeVersion="13" ma:contentTypeDescription="新しいドキュメントを作成します。" ma:contentTypeScope="" ma:versionID="5b7488301cfd77c916d4795c63a6bce6">
  <xsd:schema xmlns:xsd="http://www.w3.org/2001/XMLSchema" xmlns:xs="http://www.w3.org/2001/XMLSchema" xmlns:p="http://schemas.microsoft.com/office/2006/metadata/properties" xmlns:ns2="5751d6cd-62dc-4b00-9c38-ca310466d3f8" xmlns:ns3="92c85782-91b6-4975-a634-e8e07eaefb77" targetNamespace="http://schemas.microsoft.com/office/2006/metadata/properties" ma:root="true" ma:fieldsID="47a2e0617fec48ac972d6733296dcab6" ns2:_="" ns3:_="">
    <xsd:import namespace="5751d6cd-62dc-4b00-9c38-ca310466d3f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d6cd-62dc-4b00-9c38-ca310466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1306fa-649d-4a0f-989f-1a868b20d20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51d6cd-62dc-4b00-9c38-ca310466d3f8">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70DE91A6-EB4C-425F-9D6E-EDD321EF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d6cd-62dc-4b00-9c38-ca310466d3f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4E66B-8536-44FE-8F49-5670CB9EF495}">
  <ds:schemaRefs>
    <ds:schemaRef ds:uri="http://schemas.microsoft.com/sharepoint/v3/contenttype/forms"/>
  </ds:schemaRefs>
</ds:datastoreItem>
</file>

<file path=customXml/itemProps3.xml><?xml version="1.0" encoding="utf-8"?>
<ds:datastoreItem xmlns:ds="http://schemas.openxmlformats.org/officeDocument/2006/customXml" ds:itemID="{CFA8E8CD-38A0-4C69-9642-22F82C1B585D}">
  <ds:schemaRefs>
    <ds:schemaRef ds:uri="http://schemas.microsoft.com/office/2006/metadata/properties"/>
    <ds:schemaRef ds:uri="http://schemas.microsoft.com/office/infopath/2007/PartnerControls"/>
    <ds:schemaRef ds:uri="5751d6cd-62dc-4b00-9c38-ca310466d3f8"/>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6140</Words>
  <Characters>638</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2025-04-22T03:41:00Z</dcterms:created>
  <dcterms:modified xsi:type="dcterms:W3CDTF">2025-04-28T07:45:00Z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0x010100AD93D631E72BD44297C4BDD477641040</vt:lpwstr>
  </property>
  <property fmtid="{D5CDD505-2E9C-101B-9397-08002B2CF9AE}" pid="3" name="MediaServiceImageTags">
    <vt:lpwstr/>
  </property>
</Properties>
</file>