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BEF1" w14:textId="32E7639D" w:rsidR="0037367C" w:rsidRPr="00D11A48" w:rsidRDefault="00130662" w:rsidP="009B365C">
      <w:pPr>
        <w:spacing w:line="360" w:lineRule="exact"/>
        <w:ind w:rightChars="100" w:right="210"/>
        <w:jc w:val="right"/>
        <w:rPr>
          <w:rFonts w:ascii="ＭＳ 明朝" w:hAnsi="ＭＳ 明朝"/>
          <w:b/>
          <w:sz w:val="24"/>
        </w:rPr>
      </w:pPr>
      <w:r w:rsidRPr="00D11A48">
        <w:rPr>
          <w:rFonts w:ascii="ＭＳ 明朝" w:hAnsi="ＭＳ 明朝" w:hint="eastAsia"/>
          <w:b/>
          <w:sz w:val="24"/>
        </w:rPr>
        <w:t>校</w:t>
      </w:r>
      <w:r w:rsidR="007E52E5" w:rsidRPr="00D11A48">
        <w:rPr>
          <w:rFonts w:ascii="ＭＳ 明朝" w:hAnsi="ＭＳ 明朝" w:hint="eastAsia"/>
          <w:b/>
          <w:sz w:val="24"/>
        </w:rPr>
        <w:t xml:space="preserve"> </w:t>
      </w:r>
      <w:r w:rsidRPr="00D11A48">
        <w:rPr>
          <w:rFonts w:ascii="ＭＳ 明朝" w:hAnsi="ＭＳ 明朝" w:hint="eastAsia"/>
          <w:b/>
          <w:sz w:val="24"/>
        </w:rPr>
        <w:t xml:space="preserve">長　</w:t>
      </w:r>
      <w:r w:rsidR="007E52E5" w:rsidRPr="00D11A48">
        <w:rPr>
          <w:rFonts w:ascii="ＭＳ 明朝" w:hAnsi="ＭＳ 明朝" w:hint="eastAsia"/>
          <w:b/>
          <w:sz w:val="24"/>
        </w:rPr>
        <w:t>浦　展 諭</w:t>
      </w:r>
    </w:p>
    <w:p w14:paraId="79C8CB8F" w14:textId="77777777" w:rsidR="00D77C73" w:rsidRPr="00D11A48" w:rsidRDefault="00D77C73" w:rsidP="00BB1121">
      <w:pPr>
        <w:spacing w:line="360" w:lineRule="exact"/>
        <w:ind w:rightChars="-326" w:right="-685"/>
        <w:rPr>
          <w:rFonts w:ascii="ＭＳ ゴシック" w:eastAsia="ＭＳ ゴシック" w:hAnsi="ＭＳ ゴシック"/>
          <w:b/>
          <w:sz w:val="28"/>
          <w:szCs w:val="28"/>
        </w:rPr>
      </w:pPr>
    </w:p>
    <w:p w14:paraId="27362D01" w14:textId="2C102F61" w:rsidR="0037367C" w:rsidRPr="00D11A48" w:rsidRDefault="00C54F82" w:rsidP="009B365C">
      <w:pPr>
        <w:spacing w:line="360" w:lineRule="exact"/>
        <w:ind w:rightChars="-326" w:right="-685"/>
        <w:jc w:val="center"/>
        <w:rPr>
          <w:rFonts w:ascii="ＭＳ ゴシック" w:eastAsia="ＭＳ ゴシック" w:hAnsi="ＭＳ ゴシック"/>
          <w:b/>
          <w:sz w:val="32"/>
          <w:szCs w:val="32"/>
        </w:rPr>
      </w:pPr>
      <w:r w:rsidRPr="00D11A48">
        <w:rPr>
          <w:rFonts w:ascii="ＭＳ ゴシック" w:eastAsia="ＭＳ ゴシック" w:hAnsi="ＭＳ ゴシック" w:hint="eastAsia"/>
          <w:b/>
          <w:sz w:val="32"/>
          <w:szCs w:val="32"/>
        </w:rPr>
        <w:t>令和</w:t>
      </w:r>
      <w:r w:rsidR="006C406E" w:rsidRPr="00D11A48">
        <w:rPr>
          <w:rFonts w:ascii="ＭＳ ゴシック" w:eastAsia="ＭＳ ゴシック" w:hAnsi="ＭＳ ゴシック" w:hint="eastAsia"/>
          <w:b/>
          <w:sz w:val="32"/>
          <w:szCs w:val="32"/>
        </w:rPr>
        <w:t>７</w:t>
      </w:r>
      <w:r w:rsidR="00361497" w:rsidRPr="00D11A48">
        <w:rPr>
          <w:rFonts w:ascii="ＭＳ ゴシック" w:eastAsia="ＭＳ ゴシック" w:hAnsi="ＭＳ ゴシック" w:hint="eastAsia"/>
          <w:b/>
          <w:sz w:val="32"/>
          <w:szCs w:val="32"/>
        </w:rPr>
        <w:t xml:space="preserve">年度　</w:t>
      </w:r>
      <w:r w:rsidR="009B365C" w:rsidRPr="00D11A48">
        <w:rPr>
          <w:rFonts w:ascii="ＭＳ ゴシック" w:eastAsia="ＭＳ ゴシック" w:hAnsi="ＭＳ ゴシック" w:hint="eastAsia"/>
          <w:b/>
          <w:sz w:val="32"/>
          <w:szCs w:val="32"/>
        </w:rPr>
        <w:t>学校経営</w:t>
      </w:r>
      <w:r w:rsidR="00A920A8" w:rsidRPr="00D11A48">
        <w:rPr>
          <w:rFonts w:ascii="ＭＳ ゴシック" w:eastAsia="ＭＳ ゴシック" w:hAnsi="ＭＳ ゴシック" w:hint="eastAsia"/>
          <w:b/>
          <w:sz w:val="32"/>
          <w:szCs w:val="32"/>
        </w:rPr>
        <w:t>計画及び</w:t>
      </w:r>
      <w:r w:rsidR="00225A63" w:rsidRPr="00D11A48">
        <w:rPr>
          <w:rFonts w:ascii="ＭＳ ゴシック" w:eastAsia="ＭＳ ゴシック" w:hAnsi="ＭＳ ゴシック" w:hint="eastAsia"/>
          <w:b/>
          <w:sz w:val="32"/>
          <w:szCs w:val="32"/>
        </w:rPr>
        <w:t>学校</w:t>
      </w:r>
      <w:r w:rsidR="00A920A8" w:rsidRPr="00D11A48">
        <w:rPr>
          <w:rFonts w:ascii="ＭＳ ゴシック" w:eastAsia="ＭＳ ゴシック" w:hAnsi="ＭＳ ゴシック" w:hint="eastAsia"/>
          <w:b/>
          <w:sz w:val="32"/>
          <w:szCs w:val="32"/>
        </w:rPr>
        <w:t>評価</w:t>
      </w:r>
    </w:p>
    <w:p w14:paraId="6469432C" w14:textId="77777777" w:rsidR="00A920A8" w:rsidRPr="00D11A48" w:rsidRDefault="00A920A8" w:rsidP="009B365C">
      <w:pPr>
        <w:spacing w:line="360" w:lineRule="exact"/>
        <w:ind w:rightChars="-326" w:right="-685"/>
        <w:jc w:val="center"/>
        <w:rPr>
          <w:rFonts w:ascii="ＭＳ ゴシック" w:eastAsia="ＭＳ ゴシック" w:hAnsi="ＭＳ ゴシック"/>
          <w:b/>
          <w:sz w:val="32"/>
          <w:szCs w:val="32"/>
        </w:rPr>
      </w:pPr>
    </w:p>
    <w:p w14:paraId="3542D796" w14:textId="5D6F15CD" w:rsidR="000F7917" w:rsidRPr="00D11A48" w:rsidRDefault="005503FA" w:rsidP="004245A1">
      <w:pPr>
        <w:spacing w:line="300" w:lineRule="exact"/>
        <w:ind w:hanging="187"/>
        <w:jc w:val="left"/>
        <w:rPr>
          <w:rFonts w:ascii="ＭＳ ゴシック" w:eastAsia="ＭＳ ゴシック" w:hAnsi="ＭＳ ゴシック"/>
          <w:szCs w:val="21"/>
        </w:rPr>
      </w:pPr>
      <w:r w:rsidRPr="00D11A48">
        <w:rPr>
          <w:rFonts w:ascii="ＭＳ ゴシック" w:eastAsia="ＭＳ ゴシック" w:hAnsi="ＭＳ ゴシック" w:hint="eastAsia"/>
          <w:szCs w:val="21"/>
        </w:rPr>
        <w:t>１</w:t>
      </w:r>
      <w:r w:rsidR="005846E8" w:rsidRPr="00D11A4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11A48" w14:paraId="531AFEBE" w14:textId="77777777" w:rsidTr="00AB00E6">
        <w:trPr>
          <w:jc w:val="center"/>
        </w:trPr>
        <w:tc>
          <w:tcPr>
            <w:tcW w:w="14944" w:type="dxa"/>
            <w:shd w:val="clear" w:color="auto" w:fill="auto"/>
            <w:tcMar>
              <w:top w:w="113" w:type="dxa"/>
              <w:left w:w="113" w:type="dxa"/>
              <w:bottom w:w="113" w:type="dxa"/>
              <w:right w:w="113" w:type="dxa"/>
            </w:tcMar>
          </w:tcPr>
          <w:p w14:paraId="60555ED8" w14:textId="77777777" w:rsidR="00541E57" w:rsidRPr="00D11A48" w:rsidRDefault="00541E57" w:rsidP="00541E57">
            <w:pPr>
              <w:spacing w:line="300" w:lineRule="exact"/>
              <w:rPr>
                <w:rFonts w:ascii="ＭＳ ゴシック" w:eastAsia="ＭＳ ゴシック" w:hAnsi="ＭＳ ゴシック"/>
                <w:sz w:val="20"/>
                <w:szCs w:val="21"/>
              </w:rPr>
            </w:pPr>
            <w:r w:rsidRPr="00D11A48">
              <w:rPr>
                <w:rFonts w:ascii="ＭＳ ゴシック" w:eastAsia="ＭＳ ゴシック" w:hAnsi="ＭＳ ゴシック" w:hint="eastAsia"/>
                <w:sz w:val="20"/>
                <w:szCs w:val="21"/>
              </w:rPr>
              <w:t>農業教育の持つポテンシャルを最大限に活かし、生徒一人ひとりの夢をカタチにできる、“感動とトキメキの学園”をめざす。</w:t>
            </w:r>
          </w:p>
          <w:p w14:paraId="46247E01" w14:textId="1763BABE" w:rsidR="00541E57" w:rsidRPr="00D11A48" w:rsidRDefault="005503FA" w:rsidP="00541E57">
            <w:pPr>
              <w:spacing w:line="300" w:lineRule="exact"/>
              <w:ind w:left="200" w:hangingChars="100" w:hanging="200"/>
              <w:rPr>
                <w:rFonts w:ascii="ＭＳ ゴシック" w:eastAsia="ＭＳ ゴシック" w:hAnsi="ＭＳ ゴシック"/>
                <w:sz w:val="20"/>
                <w:szCs w:val="21"/>
              </w:rPr>
            </w:pPr>
            <w:r w:rsidRPr="00D11A48">
              <w:rPr>
                <w:rFonts w:ascii="ＭＳ ゴシック" w:eastAsia="ＭＳ ゴシック" w:hAnsi="ＭＳ ゴシック" w:hint="eastAsia"/>
                <w:sz w:val="20"/>
                <w:szCs w:val="21"/>
              </w:rPr>
              <w:t>１</w:t>
            </w:r>
            <w:r w:rsidR="00541E57" w:rsidRPr="00D11A48">
              <w:rPr>
                <w:rFonts w:ascii="ＭＳ ゴシック" w:eastAsia="ＭＳ ゴシック" w:hAnsi="ＭＳ ゴシック" w:hint="eastAsia"/>
                <w:sz w:val="20"/>
                <w:szCs w:val="21"/>
              </w:rPr>
              <w:t xml:space="preserve">　基礎的・基本的な知識・技能の確実な定着を図るとともに、これらを活用して課題を解決するための思考力、判断力、表現力などを身に付けさせ、主体的に学習に取り組む態度を育む。</w:t>
            </w:r>
          </w:p>
          <w:p w14:paraId="0102B7AC" w14:textId="71554C9F" w:rsidR="00541E57" w:rsidRPr="00D11A48" w:rsidRDefault="005503FA" w:rsidP="00541E57">
            <w:pPr>
              <w:spacing w:line="300" w:lineRule="exact"/>
              <w:rPr>
                <w:rFonts w:ascii="ＭＳ ゴシック" w:eastAsia="ＭＳ ゴシック" w:hAnsi="ＭＳ ゴシック"/>
                <w:sz w:val="20"/>
                <w:szCs w:val="21"/>
              </w:rPr>
            </w:pPr>
            <w:r w:rsidRPr="00D11A48">
              <w:rPr>
                <w:rFonts w:ascii="ＭＳ ゴシック" w:eastAsia="ＭＳ ゴシック" w:hAnsi="ＭＳ ゴシック" w:hint="eastAsia"/>
                <w:sz w:val="20"/>
                <w:szCs w:val="21"/>
              </w:rPr>
              <w:t>２</w:t>
            </w:r>
            <w:r w:rsidR="00541E57" w:rsidRPr="00D11A48">
              <w:rPr>
                <w:rFonts w:ascii="ＭＳ ゴシック" w:eastAsia="ＭＳ ゴシック" w:hAnsi="ＭＳ ゴシック" w:hint="eastAsia"/>
                <w:sz w:val="20"/>
                <w:szCs w:val="21"/>
              </w:rPr>
              <w:t xml:space="preserve">　生命と人権、自然と環境を大切にする態度を育むとともに、自らを律することができる規律・規範を身に付けさせ、心身の健やかな成長を支援する。</w:t>
            </w:r>
          </w:p>
          <w:p w14:paraId="604CE3A6" w14:textId="3A2D8C52" w:rsidR="00541E57" w:rsidRPr="00D11A48" w:rsidRDefault="005503FA" w:rsidP="00541E57">
            <w:pPr>
              <w:spacing w:line="300" w:lineRule="exact"/>
              <w:ind w:left="200" w:hangingChars="100" w:hanging="200"/>
              <w:rPr>
                <w:rFonts w:ascii="ＭＳ ゴシック" w:eastAsia="ＭＳ ゴシック" w:hAnsi="ＭＳ ゴシック"/>
                <w:sz w:val="20"/>
                <w:szCs w:val="21"/>
              </w:rPr>
            </w:pPr>
            <w:r w:rsidRPr="00D11A48">
              <w:rPr>
                <w:rFonts w:ascii="ＭＳ ゴシック" w:eastAsia="ＭＳ ゴシック" w:hAnsi="ＭＳ ゴシック" w:hint="eastAsia"/>
                <w:sz w:val="20"/>
                <w:szCs w:val="21"/>
              </w:rPr>
              <w:t>３</w:t>
            </w:r>
            <w:r w:rsidR="00541E57" w:rsidRPr="00D11A48">
              <w:rPr>
                <w:rFonts w:ascii="ＭＳ ゴシック" w:eastAsia="ＭＳ ゴシック" w:hAnsi="ＭＳ ゴシック" w:hint="eastAsia"/>
                <w:sz w:val="20"/>
                <w:szCs w:val="21"/>
              </w:rPr>
              <w:t xml:space="preserve">　豊かな勤労観や職業観を身に付けさせ、将来の夢や目標を形作り、進路を自ら選択・決定する力を育むとともに、農業の担い手や関連産業で活躍できる人材を育成する。</w:t>
            </w:r>
          </w:p>
          <w:p w14:paraId="00C650EB" w14:textId="1712F3F5" w:rsidR="00201A51" w:rsidRPr="00D11A48" w:rsidRDefault="005503FA" w:rsidP="00541E57">
            <w:pPr>
              <w:spacing w:line="300" w:lineRule="exact"/>
              <w:ind w:left="200" w:hangingChars="100" w:hanging="200"/>
              <w:rPr>
                <w:rFonts w:ascii="ＭＳ ゴシック" w:eastAsia="ＭＳ ゴシック" w:hAnsi="ＭＳ ゴシック"/>
                <w:sz w:val="20"/>
                <w:szCs w:val="21"/>
              </w:rPr>
            </w:pPr>
            <w:r w:rsidRPr="00D11A48">
              <w:rPr>
                <w:rFonts w:ascii="ＭＳ ゴシック" w:eastAsia="ＭＳ ゴシック" w:hAnsi="ＭＳ ゴシック" w:hint="eastAsia"/>
                <w:sz w:val="20"/>
                <w:szCs w:val="21"/>
              </w:rPr>
              <w:t>４</w:t>
            </w:r>
            <w:r w:rsidR="00541E57" w:rsidRPr="00D11A48">
              <w:rPr>
                <w:rFonts w:ascii="ＭＳ ゴシック" w:eastAsia="ＭＳ ゴシック" w:hAnsi="ＭＳ ゴシック" w:hint="eastAsia"/>
                <w:sz w:val="20"/>
                <w:szCs w:val="21"/>
              </w:rPr>
              <w:t xml:space="preserve">　様々な機関等と連携した広がりのある教育の構築により、学校の有する施設・設備や生徒の活動成果等を府民に還元するなど、農業教育のセンター的機能を果たす。</w:t>
            </w:r>
          </w:p>
        </w:tc>
      </w:tr>
    </w:tbl>
    <w:p w14:paraId="4DABA1C8" w14:textId="77777777" w:rsidR="00324B67" w:rsidRPr="00D11A48" w:rsidRDefault="00324B67" w:rsidP="004245A1">
      <w:pPr>
        <w:spacing w:line="300" w:lineRule="exact"/>
        <w:ind w:hanging="187"/>
        <w:jc w:val="left"/>
        <w:rPr>
          <w:rFonts w:ascii="ＭＳ ゴシック" w:eastAsia="ＭＳ ゴシック" w:hAnsi="ＭＳ ゴシック"/>
          <w:szCs w:val="21"/>
        </w:rPr>
      </w:pPr>
    </w:p>
    <w:p w14:paraId="4C6A4408" w14:textId="68F03ABC" w:rsidR="009B365C" w:rsidRPr="00D11A48" w:rsidRDefault="005503FA" w:rsidP="004245A1">
      <w:pPr>
        <w:spacing w:line="300" w:lineRule="exact"/>
        <w:ind w:hanging="187"/>
        <w:jc w:val="left"/>
        <w:rPr>
          <w:rFonts w:ascii="ＭＳ ゴシック" w:eastAsia="ＭＳ ゴシック" w:hAnsi="ＭＳ ゴシック"/>
          <w:szCs w:val="21"/>
        </w:rPr>
      </w:pPr>
      <w:r w:rsidRPr="00D11A48">
        <w:rPr>
          <w:rFonts w:ascii="ＭＳ ゴシック" w:eastAsia="ＭＳ ゴシック" w:hAnsi="ＭＳ ゴシック" w:hint="eastAsia"/>
          <w:szCs w:val="21"/>
        </w:rPr>
        <w:t>２</w:t>
      </w:r>
      <w:r w:rsidR="009B365C" w:rsidRPr="00D11A4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11A48" w14:paraId="1E89D848" w14:textId="77777777" w:rsidTr="00AB00E6">
        <w:trPr>
          <w:jc w:val="center"/>
        </w:trPr>
        <w:tc>
          <w:tcPr>
            <w:tcW w:w="14944" w:type="dxa"/>
            <w:shd w:val="clear" w:color="auto" w:fill="auto"/>
            <w:tcMar>
              <w:top w:w="113" w:type="dxa"/>
              <w:left w:w="113" w:type="dxa"/>
              <w:bottom w:w="113" w:type="dxa"/>
              <w:right w:w="113" w:type="dxa"/>
            </w:tcMar>
          </w:tcPr>
          <w:p w14:paraId="23C0C099" w14:textId="0A6BF28D" w:rsidR="00541E57" w:rsidRPr="00D11A48" w:rsidRDefault="005503FA" w:rsidP="00541E57">
            <w:pPr>
              <w:spacing w:line="300" w:lineRule="exact"/>
              <w:rPr>
                <w:rFonts w:ascii="ＭＳ ゴシック" w:eastAsia="ＭＳ ゴシック" w:hAnsi="ＭＳ ゴシック"/>
                <w:sz w:val="20"/>
              </w:rPr>
            </w:pPr>
            <w:r w:rsidRPr="00D11A48">
              <w:rPr>
                <w:rFonts w:ascii="ＭＳ ゴシック" w:eastAsia="ＭＳ ゴシック" w:hAnsi="ＭＳ ゴシック" w:hint="eastAsia"/>
                <w:sz w:val="20"/>
              </w:rPr>
              <w:t>１</w:t>
            </w:r>
            <w:r w:rsidR="00541E57" w:rsidRPr="00D11A48">
              <w:rPr>
                <w:rFonts w:ascii="ＭＳ ゴシック" w:eastAsia="ＭＳ ゴシック" w:hAnsi="ＭＳ ゴシック" w:hint="eastAsia"/>
                <w:sz w:val="20"/>
              </w:rPr>
              <w:t xml:space="preserve">　確かな学力の育成と進路保障</w:t>
            </w:r>
          </w:p>
          <w:p w14:paraId="34A97151" w14:textId="68CFBF9D" w:rsidR="00541E57" w:rsidRPr="00D11A48" w:rsidRDefault="00541E57" w:rsidP="00541E57">
            <w:pPr>
              <w:spacing w:line="300" w:lineRule="exact"/>
              <w:ind w:firstLineChars="100" w:firstLine="200"/>
              <w:rPr>
                <w:rFonts w:ascii="ＭＳ ゴシック" w:eastAsia="ＭＳ ゴシック" w:hAnsi="ＭＳ ゴシック"/>
                <w:sz w:val="20"/>
              </w:rPr>
            </w:pPr>
            <w:r w:rsidRPr="00D11A48">
              <w:rPr>
                <w:rFonts w:ascii="ＭＳ ゴシック" w:eastAsia="ＭＳ ゴシック" w:hAnsi="ＭＳ ゴシック" w:hint="eastAsia"/>
                <w:sz w:val="20"/>
              </w:rPr>
              <w:t>(</w:t>
            </w:r>
            <w:r w:rsidR="005503FA" w:rsidRPr="00D11A48">
              <w:rPr>
                <w:rFonts w:ascii="ＭＳ ゴシック" w:eastAsia="ＭＳ ゴシック" w:hAnsi="ＭＳ ゴシック" w:hint="eastAsia"/>
                <w:sz w:val="20"/>
              </w:rPr>
              <w:t>１</w:t>
            </w:r>
            <w:r w:rsidRPr="00D11A48">
              <w:rPr>
                <w:rFonts w:ascii="ＭＳ ゴシック" w:eastAsia="ＭＳ ゴシック" w:hAnsi="ＭＳ ゴシック" w:hint="eastAsia"/>
                <w:sz w:val="20"/>
              </w:rPr>
              <w:t>) 個に応じた『わかる！』『できる！』が実感できる授業を実践する。</w:t>
            </w:r>
          </w:p>
          <w:p w14:paraId="636D120E" w14:textId="061B6033" w:rsidR="00541E57" w:rsidRPr="00D11A48" w:rsidRDefault="00541E57" w:rsidP="00541E57">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☆英</w:t>
            </w:r>
            <w:r w:rsidR="00DD56BF" w:rsidRPr="00D11A48">
              <w:rPr>
                <w:rFonts w:ascii="ＭＳ ゴシック" w:eastAsia="ＭＳ ゴシック" w:hAnsi="ＭＳ ゴシック" w:hint="eastAsia"/>
                <w:sz w:val="20"/>
              </w:rPr>
              <w:t>語において習熟度別</w:t>
            </w:r>
            <w:r w:rsidRPr="00D11A48">
              <w:rPr>
                <w:rFonts w:ascii="ＭＳ ゴシック" w:eastAsia="ＭＳ ゴシック" w:hAnsi="ＭＳ ゴシック" w:hint="eastAsia"/>
                <w:sz w:val="20"/>
              </w:rPr>
              <w:t>授業</w:t>
            </w:r>
            <w:r w:rsidR="00B73253" w:rsidRPr="00D11A48">
              <w:rPr>
                <w:rFonts w:ascii="ＭＳ ゴシック" w:eastAsia="ＭＳ ゴシック" w:hAnsi="ＭＳ ゴシック" w:hint="eastAsia"/>
                <w:sz w:val="20"/>
              </w:rPr>
              <w:t>を効果的に活用し、</w:t>
            </w:r>
            <w:r w:rsidRPr="00D11A48">
              <w:rPr>
                <w:rFonts w:ascii="ＭＳ ゴシック" w:eastAsia="ＭＳ ゴシック" w:hAnsi="ＭＳ ゴシック" w:hint="eastAsia"/>
                <w:sz w:val="20"/>
              </w:rPr>
              <w:t>わかる授業を実践する</w:t>
            </w:r>
            <w:r w:rsidR="00554063" w:rsidRPr="00D11A48">
              <w:rPr>
                <w:rFonts w:ascii="ＭＳ ゴシック" w:eastAsia="ＭＳ ゴシック" w:hAnsi="ＭＳ ゴシック" w:hint="eastAsia"/>
                <w:sz w:val="20"/>
              </w:rPr>
              <w:t>とともにグローバル化に伴</w:t>
            </w:r>
            <w:r w:rsidR="00ED4BDB" w:rsidRPr="00D11A48">
              <w:rPr>
                <w:rFonts w:ascii="ＭＳ ゴシック" w:eastAsia="ＭＳ ゴシック" w:hAnsi="ＭＳ ゴシック" w:hint="eastAsia"/>
                <w:sz w:val="20"/>
              </w:rPr>
              <w:t>う</w:t>
            </w:r>
            <w:r w:rsidR="00554063" w:rsidRPr="00D11A48">
              <w:rPr>
                <w:rFonts w:ascii="ＭＳ ゴシック" w:eastAsia="ＭＳ ゴシック" w:hAnsi="ＭＳ ゴシック" w:hint="eastAsia"/>
                <w:sz w:val="20"/>
              </w:rPr>
              <w:t>「話す力」を育成する</w:t>
            </w:r>
            <w:r w:rsidRPr="00D11A48">
              <w:rPr>
                <w:rFonts w:ascii="ＭＳ ゴシック" w:eastAsia="ＭＳ ゴシック" w:hAnsi="ＭＳ ゴシック" w:hint="eastAsia"/>
                <w:sz w:val="20"/>
              </w:rPr>
              <w:t>。</w:t>
            </w:r>
          </w:p>
          <w:p w14:paraId="6A5A96EC" w14:textId="3A2D8465" w:rsidR="00541E57" w:rsidRPr="00D11A48" w:rsidRDefault="00541E57" w:rsidP="00250440">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※学校教育自己診断（生徒）で「少人数展開授業は授業内容の理解に効果的」（</w:t>
            </w:r>
            <w:r w:rsidR="005503FA" w:rsidRPr="00D11A48">
              <w:rPr>
                <w:rFonts w:ascii="ＭＳ ゴシック" w:eastAsia="ＭＳ ゴシック" w:hAnsi="ＭＳ ゴシック"/>
                <w:sz w:val="20"/>
              </w:rPr>
              <w:t>R04</w:t>
            </w:r>
            <w:r w:rsidR="0009619F" w:rsidRPr="00D11A48">
              <w:rPr>
                <w:rFonts w:ascii="ＭＳ ゴシック" w:eastAsia="ＭＳ ゴシック" w:hAnsi="ＭＳ ゴシック" w:hint="eastAsia"/>
                <w:sz w:val="20"/>
              </w:rPr>
              <w:t>：</w:t>
            </w:r>
            <w:r w:rsidR="005503FA" w:rsidRPr="00D11A48">
              <w:rPr>
                <w:rFonts w:ascii="ＭＳ ゴシック" w:eastAsia="ＭＳ ゴシック" w:hAnsi="ＭＳ ゴシック"/>
                <w:sz w:val="20"/>
              </w:rPr>
              <w:t>84.7</w:t>
            </w:r>
            <w:r w:rsidR="00AE4CCD" w:rsidRPr="00D11A48">
              <w:rPr>
                <w:rFonts w:ascii="ＭＳ ゴシック" w:eastAsia="ＭＳ ゴシック" w:hAnsi="ＭＳ ゴシック"/>
                <w:sz w:val="20"/>
              </w:rPr>
              <w:t xml:space="preserve"> R05</w:t>
            </w:r>
            <w:r w:rsidR="0009619F" w:rsidRPr="00D11A48">
              <w:rPr>
                <w:rFonts w:ascii="ＭＳ ゴシック" w:eastAsia="ＭＳ ゴシック" w:hAnsi="ＭＳ ゴシック" w:hint="eastAsia"/>
                <w:sz w:val="20"/>
              </w:rPr>
              <w:t>:89.7</w:t>
            </w:r>
            <w:r w:rsidR="006C406E" w:rsidRPr="00D11A48">
              <w:rPr>
                <w:rFonts w:ascii="ＭＳ ゴシック" w:eastAsia="ＭＳ ゴシック" w:hAnsi="ＭＳ ゴシック" w:hint="eastAsia"/>
                <w:sz w:val="20"/>
              </w:rPr>
              <w:t xml:space="preserve"> R06:</w:t>
            </w:r>
            <w:r w:rsidR="00104353" w:rsidRPr="00D11A48">
              <w:rPr>
                <w:rFonts w:ascii="ＭＳ ゴシック" w:eastAsia="ＭＳ ゴシック" w:hAnsi="ＭＳ ゴシック" w:hint="eastAsia"/>
                <w:sz w:val="20"/>
              </w:rPr>
              <w:t>87.5</w:t>
            </w:r>
            <w:r w:rsidRPr="00D11A48">
              <w:rPr>
                <w:rFonts w:ascii="ＭＳ ゴシック" w:eastAsia="ＭＳ ゴシック" w:hAnsi="ＭＳ ゴシック" w:hint="eastAsia"/>
                <w:sz w:val="20"/>
              </w:rPr>
              <w:t>）を前年度比で増加させる。</w:t>
            </w:r>
          </w:p>
          <w:p w14:paraId="305CD4E5" w14:textId="1FBE4CD9" w:rsidR="00541E57" w:rsidRPr="00D11A48" w:rsidRDefault="00541E57" w:rsidP="00541E57">
            <w:pPr>
              <w:spacing w:line="300" w:lineRule="exact"/>
              <w:ind w:firstLineChars="500" w:firstLine="1000"/>
              <w:rPr>
                <w:rFonts w:ascii="ＭＳ ゴシック" w:eastAsia="ＭＳ ゴシック" w:hAnsi="ＭＳ ゴシック"/>
                <w:sz w:val="20"/>
              </w:rPr>
            </w:pPr>
            <w:r w:rsidRPr="00D11A48">
              <w:rPr>
                <w:rFonts w:ascii="ＭＳ ゴシック" w:eastAsia="ＭＳ ゴシック" w:hAnsi="ＭＳ ゴシック" w:hint="eastAsia"/>
                <w:sz w:val="20"/>
              </w:rPr>
              <w:t>令和</w:t>
            </w:r>
            <w:r w:rsidR="00C74D97" w:rsidRPr="00D11A48">
              <w:rPr>
                <w:rFonts w:ascii="ＭＳ ゴシック" w:eastAsia="ＭＳ ゴシック" w:hAnsi="ＭＳ ゴシック" w:hint="eastAsia"/>
                <w:sz w:val="20"/>
              </w:rPr>
              <w:t>９</w:t>
            </w:r>
            <w:r w:rsidRPr="00D11A48">
              <w:rPr>
                <w:rFonts w:ascii="ＭＳ ゴシック" w:eastAsia="ＭＳ ゴシック" w:hAnsi="ＭＳ ゴシック" w:hint="eastAsia"/>
                <w:sz w:val="20"/>
              </w:rPr>
              <w:t>年度には、</w:t>
            </w:r>
            <w:r w:rsidR="005503FA" w:rsidRPr="00D11A48">
              <w:rPr>
                <w:rFonts w:ascii="ＭＳ ゴシック" w:eastAsia="ＭＳ ゴシック" w:hAnsi="ＭＳ ゴシック"/>
                <w:sz w:val="20"/>
              </w:rPr>
              <w:t>85</w:t>
            </w:r>
            <w:r w:rsidR="00177D4C" w:rsidRPr="00D11A48">
              <w:rPr>
                <w:rFonts w:ascii="ＭＳ ゴシック" w:eastAsia="ＭＳ ゴシック" w:hAnsi="ＭＳ ゴシック" w:hint="eastAsia"/>
                <w:sz w:val="20"/>
              </w:rPr>
              <w:t>％以上を維持する。</w:t>
            </w:r>
          </w:p>
          <w:p w14:paraId="74602403" w14:textId="66BB7415" w:rsidR="00541E57" w:rsidRPr="00D11A48" w:rsidRDefault="00541E57" w:rsidP="00541E57">
            <w:pPr>
              <w:spacing w:line="300" w:lineRule="exact"/>
              <w:ind w:firstLineChars="100" w:firstLine="200"/>
              <w:rPr>
                <w:rFonts w:ascii="ＭＳ ゴシック" w:eastAsia="ＭＳ ゴシック" w:hAnsi="ＭＳ ゴシック"/>
                <w:sz w:val="20"/>
              </w:rPr>
            </w:pPr>
            <w:r w:rsidRPr="00D11A48">
              <w:rPr>
                <w:rFonts w:ascii="ＭＳ ゴシック" w:eastAsia="ＭＳ ゴシック" w:hAnsi="ＭＳ ゴシック" w:hint="eastAsia"/>
                <w:sz w:val="20"/>
              </w:rPr>
              <w:t>(</w:t>
            </w:r>
            <w:r w:rsidR="005503FA" w:rsidRPr="00D11A48">
              <w:rPr>
                <w:rFonts w:ascii="ＭＳ ゴシック" w:eastAsia="ＭＳ ゴシック" w:hAnsi="ＭＳ ゴシック" w:hint="eastAsia"/>
                <w:sz w:val="20"/>
              </w:rPr>
              <w:t>２</w:t>
            </w:r>
            <w:r w:rsidRPr="00D11A48">
              <w:rPr>
                <w:rFonts w:ascii="ＭＳ ゴシック" w:eastAsia="ＭＳ ゴシック" w:hAnsi="ＭＳ ゴシック" w:hint="eastAsia"/>
                <w:sz w:val="20"/>
              </w:rPr>
              <w:t>) 自主的に学ぶ態度や習慣を身に付けさせ、生徒一人一人が「学ぼうとする意欲」を醸成し、「学ぶ力」の定着につなげる。</w:t>
            </w:r>
          </w:p>
          <w:p w14:paraId="27528A97" w14:textId="367CFA36" w:rsidR="00541E57" w:rsidRPr="00D11A48" w:rsidRDefault="00541E57" w:rsidP="00541E57">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☆予習・復習など、授業以外の学習を充実させる。また、資格取得を</w:t>
            </w:r>
            <w:r w:rsidR="00B73253" w:rsidRPr="00D11A48">
              <w:rPr>
                <w:rFonts w:ascii="ＭＳ ゴシック" w:eastAsia="ＭＳ ゴシック" w:hAnsi="ＭＳ ゴシック" w:hint="eastAsia"/>
                <w:sz w:val="20"/>
              </w:rPr>
              <w:t>推進し、学ぶ意欲につなげる。</w:t>
            </w:r>
          </w:p>
          <w:p w14:paraId="249B944E" w14:textId="30D280CB" w:rsidR="00541E57" w:rsidRPr="00D11A48" w:rsidRDefault="00541E57" w:rsidP="00AE4CCD">
            <w:pPr>
              <w:spacing w:line="300" w:lineRule="exact"/>
              <w:ind w:leftChars="400" w:left="1040" w:hangingChars="100" w:hanging="200"/>
              <w:rPr>
                <w:rFonts w:ascii="ＭＳ ゴシック" w:eastAsia="ＭＳ ゴシック" w:hAnsi="ＭＳ ゴシック"/>
                <w:sz w:val="20"/>
              </w:rPr>
            </w:pPr>
            <w:r w:rsidRPr="00D11A48">
              <w:rPr>
                <w:rFonts w:ascii="ＭＳ ゴシック" w:eastAsia="ＭＳ ゴシック" w:hAnsi="ＭＳ ゴシック" w:hint="eastAsia"/>
                <w:sz w:val="20"/>
              </w:rPr>
              <w:t>※授業アンケートで「必要な予習や復習ができている」（</w:t>
            </w:r>
            <w:r w:rsidR="005503FA" w:rsidRPr="00D11A48">
              <w:rPr>
                <w:rFonts w:ascii="ＭＳ ゴシック" w:eastAsia="ＭＳ ゴシック" w:hAnsi="ＭＳ ゴシック"/>
                <w:sz w:val="20"/>
              </w:rPr>
              <w:t>R04</w:t>
            </w:r>
            <w:r w:rsidR="002E3DE4" w:rsidRPr="00D11A48">
              <w:rPr>
                <w:rFonts w:ascii="ＭＳ ゴシック" w:eastAsia="ＭＳ ゴシック" w:hAnsi="ＭＳ ゴシック" w:hint="eastAsia"/>
                <w:sz w:val="20"/>
              </w:rPr>
              <w:t>：</w:t>
            </w:r>
            <w:r w:rsidR="005503FA" w:rsidRPr="00D11A48">
              <w:rPr>
                <w:rFonts w:ascii="ＭＳ ゴシック" w:eastAsia="ＭＳ ゴシック" w:hAnsi="ＭＳ ゴシック"/>
                <w:sz w:val="20"/>
              </w:rPr>
              <w:t>2.97</w:t>
            </w:r>
            <w:r w:rsidR="004A0D05" w:rsidRPr="00D11A48">
              <w:rPr>
                <w:rFonts w:ascii="ＭＳ ゴシック" w:eastAsia="ＭＳ ゴシック" w:hAnsi="ＭＳ ゴシック" w:hint="eastAsia"/>
                <w:sz w:val="20"/>
              </w:rPr>
              <w:t xml:space="preserve"> </w:t>
            </w:r>
            <w:r w:rsidR="00AE4CCD" w:rsidRPr="00D11A48">
              <w:rPr>
                <w:rFonts w:ascii="ＭＳ ゴシック" w:eastAsia="ＭＳ ゴシック" w:hAnsi="ＭＳ ゴシック"/>
                <w:sz w:val="20"/>
              </w:rPr>
              <w:t>R05</w:t>
            </w:r>
            <w:r w:rsidR="0009619F" w:rsidRPr="00D11A48">
              <w:rPr>
                <w:rFonts w:ascii="ＭＳ ゴシック" w:eastAsia="ＭＳ ゴシック" w:hAnsi="ＭＳ ゴシック" w:hint="eastAsia"/>
                <w:sz w:val="20"/>
              </w:rPr>
              <w:t>：</w:t>
            </w:r>
            <w:r w:rsidR="00B83AE9" w:rsidRPr="00D11A48">
              <w:rPr>
                <w:rFonts w:ascii="ＭＳ ゴシック" w:eastAsia="ＭＳ ゴシック" w:hAnsi="ＭＳ ゴシック" w:hint="eastAsia"/>
                <w:sz w:val="20"/>
              </w:rPr>
              <w:t>3.23</w:t>
            </w:r>
            <w:r w:rsidR="006C406E" w:rsidRPr="00D11A48">
              <w:rPr>
                <w:rFonts w:ascii="ＭＳ ゴシック" w:eastAsia="ＭＳ ゴシック" w:hAnsi="ＭＳ ゴシック" w:hint="eastAsia"/>
                <w:sz w:val="20"/>
              </w:rPr>
              <w:t xml:space="preserve"> R06:</w:t>
            </w:r>
            <w:r w:rsidR="00A11C40" w:rsidRPr="00D11A48">
              <w:rPr>
                <w:rFonts w:ascii="ＭＳ ゴシック" w:eastAsia="ＭＳ ゴシック" w:hAnsi="ＭＳ ゴシック" w:hint="eastAsia"/>
                <w:sz w:val="20"/>
              </w:rPr>
              <w:t>3.26</w:t>
            </w:r>
            <w:r w:rsidRPr="00D11A48">
              <w:rPr>
                <w:rFonts w:ascii="ＭＳ ゴシック" w:eastAsia="ＭＳ ゴシック" w:hAnsi="ＭＳ ゴシック" w:hint="eastAsia"/>
                <w:sz w:val="20"/>
              </w:rPr>
              <w:t>）の平均値</w:t>
            </w:r>
            <w:r w:rsidR="005503FA" w:rsidRPr="00D11A48">
              <w:rPr>
                <w:rFonts w:ascii="ＭＳ ゴシック" w:eastAsia="ＭＳ ゴシック" w:hAnsi="ＭＳ ゴシック"/>
                <w:sz w:val="20"/>
              </w:rPr>
              <w:t>3.0</w:t>
            </w:r>
            <w:r w:rsidRPr="00D11A48">
              <w:rPr>
                <w:rFonts w:ascii="ＭＳ ゴシック" w:eastAsia="ＭＳ ゴシック" w:hAnsi="ＭＳ ゴシック" w:hint="eastAsia"/>
                <w:sz w:val="20"/>
              </w:rPr>
              <w:t>以上をめざす</w:t>
            </w:r>
            <w:r w:rsidR="00F5615E" w:rsidRPr="00D11A48">
              <w:rPr>
                <w:rFonts w:ascii="ＭＳ ゴシック" w:eastAsia="ＭＳ ゴシック" w:hAnsi="ＭＳ ゴシック" w:hint="eastAsia"/>
                <w:sz w:val="20"/>
              </w:rPr>
              <w:t>とともに、</w:t>
            </w:r>
            <w:r w:rsidRPr="00D11A48">
              <w:rPr>
                <w:rFonts w:ascii="ＭＳ ゴシック" w:eastAsia="ＭＳ ゴシック" w:hAnsi="ＭＳ ゴシック" w:hint="eastAsia"/>
                <w:sz w:val="20"/>
              </w:rPr>
              <w:t>令和</w:t>
            </w:r>
            <w:r w:rsidR="00AE4CCD" w:rsidRPr="00D11A48">
              <w:rPr>
                <w:rFonts w:ascii="ＭＳ ゴシック" w:eastAsia="ＭＳ ゴシック" w:hAnsi="ＭＳ ゴシック" w:hint="eastAsia"/>
                <w:sz w:val="20"/>
              </w:rPr>
              <w:t>８</w:t>
            </w:r>
            <w:r w:rsidRPr="00D11A48">
              <w:rPr>
                <w:rFonts w:ascii="ＭＳ ゴシック" w:eastAsia="ＭＳ ゴシック" w:hAnsi="ＭＳ ゴシック" w:hint="eastAsia"/>
                <w:sz w:val="20"/>
              </w:rPr>
              <w:t>年度も維持</w:t>
            </w:r>
            <w:r w:rsidR="00F5615E" w:rsidRPr="00D11A48">
              <w:rPr>
                <w:rFonts w:ascii="ＭＳ ゴシック" w:eastAsia="ＭＳ ゴシック" w:hAnsi="ＭＳ ゴシック" w:hint="eastAsia"/>
                <w:sz w:val="20"/>
              </w:rPr>
              <w:t>する。</w:t>
            </w:r>
          </w:p>
          <w:p w14:paraId="7F9538D1" w14:textId="34278D51" w:rsidR="00541E57" w:rsidRPr="00D11A48" w:rsidRDefault="00541E57" w:rsidP="00541E57">
            <w:pPr>
              <w:spacing w:line="300" w:lineRule="exact"/>
              <w:ind w:firstLineChars="100" w:firstLine="200"/>
              <w:rPr>
                <w:rFonts w:ascii="ＭＳ ゴシック" w:eastAsia="ＭＳ ゴシック" w:hAnsi="ＭＳ ゴシック"/>
                <w:sz w:val="20"/>
              </w:rPr>
            </w:pPr>
            <w:r w:rsidRPr="00D11A48">
              <w:rPr>
                <w:rFonts w:ascii="ＭＳ ゴシック" w:eastAsia="ＭＳ ゴシック" w:hAnsi="ＭＳ ゴシック" w:hint="eastAsia"/>
                <w:sz w:val="20"/>
              </w:rPr>
              <w:t>(</w:t>
            </w:r>
            <w:r w:rsidR="005503FA" w:rsidRPr="00D11A48">
              <w:rPr>
                <w:rFonts w:ascii="ＭＳ ゴシック" w:eastAsia="ＭＳ ゴシック" w:hAnsi="ＭＳ ゴシック" w:hint="eastAsia"/>
                <w:sz w:val="20"/>
              </w:rPr>
              <w:t>３</w:t>
            </w:r>
            <w:r w:rsidRPr="00D11A48">
              <w:rPr>
                <w:rFonts w:ascii="ＭＳ ゴシック" w:eastAsia="ＭＳ ゴシック" w:hAnsi="ＭＳ ゴシック" w:hint="eastAsia"/>
                <w:sz w:val="20"/>
              </w:rPr>
              <w:t>) 生徒の基礎・基本の学力を定着させる。</w:t>
            </w:r>
          </w:p>
          <w:p w14:paraId="1AB1AAE1" w14:textId="77777777" w:rsidR="00541E57" w:rsidRPr="00D11A48" w:rsidRDefault="00541E57" w:rsidP="00541E57">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☆「高校生のための学びの基礎診断」を導入し、その結果を効果的に活用することで基礎学力の定着・学習意欲の喚起を図る。</w:t>
            </w:r>
          </w:p>
          <w:p w14:paraId="2CF54471" w14:textId="13017E95" w:rsidR="00541E57" w:rsidRPr="00D11A48" w:rsidRDefault="00541E57" w:rsidP="00541E57">
            <w:pPr>
              <w:spacing w:line="300" w:lineRule="exact"/>
              <w:ind w:firstLineChars="100" w:firstLine="200"/>
              <w:rPr>
                <w:rFonts w:ascii="ＭＳ ゴシック" w:eastAsia="ＭＳ ゴシック" w:hAnsi="ＭＳ ゴシック"/>
                <w:sz w:val="20"/>
              </w:rPr>
            </w:pPr>
            <w:r w:rsidRPr="00D11A48">
              <w:rPr>
                <w:rFonts w:ascii="ＭＳ ゴシック" w:eastAsia="ＭＳ ゴシック" w:hAnsi="ＭＳ ゴシック" w:hint="eastAsia"/>
                <w:sz w:val="20"/>
              </w:rPr>
              <w:t>(</w:t>
            </w:r>
            <w:r w:rsidR="005503FA" w:rsidRPr="00D11A48">
              <w:rPr>
                <w:rFonts w:ascii="ＭＳ ゴシック" w:eastAsia="ＭＳ ゴシック" w:hAnsi="ＭＳ ゴシック" w:hint="eastAsia"/>
                <w:sz w:val="20"/>
              </w:rPr>
              <w:t>４</w:t>
            </w:r>
            <w:r w:rsidRPr="00D11A48">
              <w:rPr>
                <w:rFonts w:ascii="ＭＳ ゴシック" w:eastAsia="ＭＳ ゴシック" w:hAnsi="ＭＳ ゴシック" w:hint="eastAsia"/>
                <w:sz w:val="20"/>
              </w:rPr>
              <w:t>) 日本の「生命総合産業を支える人材育成」のためのキャリアガイダンス機能の充実を図り、個々の進路実現を支援する。</w:t>
            </w:r>
          </w:p>
          <w:p w14:paraId="584F808F" w14:textId="267C78B1" w:rsidR="00541E57" w:rsidRPr="00D11A48" w:rsidRDefault="00541E57" w:rsidP="00541E57">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○学校紹介就職</w:t>
            </w:r>
            <w:r w:rsidR="005503FA" w:rsidRPr="00D11A48">
              <w:rPr>
                <w:rFonts w:ascii="ＭＳ ゴシック" w:eastAsia="ＭＳ ゴシック" w:hAnsi="ＭＳ ゴシック"/>
                <w:sz w:val="20"/>
              </w:rPr>
              <w:t>100</w:t>
            </w:r>
            <w:r w:rsidRPr="00D11A48">
              <w:rPr>
                <w:rFonts w:ascii="ＭＳ ゴシック" w:eastAsia="ＭＳ ゴシック" w:hAnsi="ＭＳ ゴシック" w:hint="eastAsia"/>
                <w:sz w:val="20"/>
              </w:rPr>
              <w:t>％、生命総合産業への就職者数、</w:t>
            </w:r>
            <w:r w:rsidR="00AE4CCD" w:rsidRPr="00D11A48">
              <w:rPr>
                <w:rFonts w:ascii="ＭＳ ゴシック" w:eastAsia="ＭＳ ゴシック" w:hAnsi="ＭＳ ゴシック" w:hint="eastAsia"/>
                <w:sz w:val="20"/>
              </w:rPr>
              <w:t>国公立を含めた大学の農業・食品関連の学部等、専門学校への進学者数を維持する。</w:t>
            </w:r>
          </w:p>
          <w:p w14:paraId="7C78A823" w14:textId="5195DBFC" w:rsidR="002E3DE4" w:rsidRPr="00D11A48" w:rsidRDefault="00541E57" w:rsidP="00541E57">
            <w:pPr>
              <w:spacing w:line="300" w:lineRule="exact"/>
              <w:ind w:firstLineChars="400" w:firstLine="800"/>
              <w:rPr>
                <w:rFonts w:ascii="ＭＳ ゴシック" w:eastAsia="ＭＳ ゴシック" w:hAnsi="ＭＳ ゴシック"/>
                <w:sz w:val="20"/>
              </w:rPr>
            </w:pPr>
            <w:r w:rsidRPr="00D11A48">
              <w:rPr>
                <w:rFonts w:ascii="ＭＳ ゴシック" w:eastAsia="ＭＳ ゴシック" w:hAnsi="ＭＳ ゴシック" w:hint="eastAsia"/>
                <w:sz w:val="20"/>
              </w:rPr>
              <w:t>※農業関連企業への就職者数（</w:t>
            </w:r>
            <w:r w:rsidR="005503FA" w:rsidRPr="00D11A48">
              <w:rPr>
                <w:rFonts w:ascii="ＭＳ ゴシック" w:eastAsia="ＭＳ ゴシック" w:hAnsi="ＭＳ ゴシック"/>
                <w:sz w:val="20"/>
              </w:rPr>
              <w:t>R04</w:t>
            </w:r>
            <w:r w:rsidR="002E3DE4" w:rsidRPr="00D11A48">
              <w:rPr>
                <w:rFonts w:ascii="ＭＳ ゴシック" w:eastAsia="ＭＳ ゴシック" w:hAnsi="ＭＳ ゴシック" w:hint="eastAsia"/>
                <w:sz w:val="20"/>
              </w:rPr>
              <w:t>：</w:t>
            </w:r>
            <w:r w:rsidR="005503FA" w:rsidRPr="00D11A48">
              <w:rPr>
                <w:rFonts w:ascii="ＭＳ ゴシック" w:eastAsia="ＭＳ ゴシック" w:hAnsi="ＭＳ ゴシック"/>
                <w:sz w:val="20"/>
              </w:rPr>
              <w:t>18</w:t>
            </w:r>
            <w:r w:rsidR="002E3DE4" w:rsidRPr="00D11A48">
              <w:rPr>
                <w:rFonts w:ascii="ＭＳ ゴシック" w:eastAsia="ＭＳ ゴシック" w:hAnsi="ＭＳ ゴシック" w:hint="eastAsia"/>
                <w:sz w:val="20"/>
              </w:rPr>
              <w:t>名</w:t>
            </w:r>
            <w:r w:rsidR="00AE4CCD" w:rsidRPr="00D11A48">
              <w:rPr>
                <w:rFonts w:ascii="ＭＳ ゴシック" w:eastAsia="ＭＳ ゴシック" w:hAnsi="ＭＳ ゴシック" w:hint="eastAsia"/>
                <w:sz w:val="20"/>
              </w:rPr>
              <w:t xml:space="preserve">　R</w:t>
            </w:r>
            <w:r w:rsidR="00AE4CCD" w:rsidRPr="00D11A48">
              <w:rPr>
                <w:rFonts w:ascii="ＭＳ ゴシック" w:eastAsia="ＭＳ ゴシック" w:hAnsi="ＭＳ ゴシック"/>
                <w:sz w:val="20"/>
              </w:rPr>
              <w:t>0</w:t>
            </w:r>
            <w:r w:rsidR="00AE4CCD" w:rsidRPr="00D11A48">
              <w:rPr>
                <w:rFonts w:ascii="ＭＳ ゴシック" w:eastAsia="ＭＳ ゴシック" w:hAnsi="ＭＳ ゴシック" w:hint="eastAsia"/>
                <w:sz w:val="20"/>
              </w:rPr>
              <w:t>5：17名</w:t>
            </w:r>
            <w:r w:rsidR="006C406E" w:rsidRPr="00D11A48">
              <w:rPr>
                <w:rFonts w:ascii="ＭＳ ゴシック" w:eastAsia="ＭＳ ゴシック" w:hAnsi="ＭＳ ゴシック" w:hint="eastAsia"/>
                <w:sz w:val="20"/>
              </w:rPr>
              <w:t xml:space="preserve"> R06:</w:t>
            </w:r>
            <w:r w:rsidR="00B47968" w:rsidRPr="00D11A48">
              <w:rPr>
                <w:rFonts w:ascii="ＭＳ ゴシック" w:eastAsia="ＭＳ ゴシック" w:hAnsi="ＭＳ ゴシック" w:hint="eastAsia"/>
                <w:sz w:val="20"/>
              </w:rPr>
              <w:t>13</w:t>
            </w:r>
            <w:r w:rsidR="006C406E" w:rsidRPr="00D11A48">
              <w:rPr>
                <w:rFonts w:ascii="ＭＳ ゴシック" w:eastAsia="ＭＳ ゴシック" w:hAnsi="ＭＳ ゴシック" w:hint="eastAsia"/>
                <w:sz w:val="20"/>
              </w:rPr>
              <w:t>名</w:t>
            </w:r>
            <w:r w:rsidR="00AE4CCD" w:rsidRPr="00D11A48">
              <w:rPr>
                <w:rFonts w:ascii="ＭＳ ゴシック" w:eastAsia="ＭＳ ゴシック" w:hAnsi="ＭＳ ゴシック" w:hint="eastAsia"/>
                <w:sz w:val="20"/>
              </w:rPr>
              <w:t>）</w:t>
            </w:r>
          </w:p>
          <w:p w14:paraId="7D03E229" w14:textId="66B05F33" w:rsidR="00541E57" w:rsidRPr="00D11A48" w:rsidRDefault="00541E57" w:rsidP="002E3DE4">
            <w:pPr>
              <w:spacing w:line="300" w:lineRule="exact"/>
              <w:ind w:firstLineChars="500" w:firstLine="1000"/>
              <w:rPr>
                <w:rFonts w:ascii="ＭＳ ゴシック" w:eastAsia="ＭＳ ゴシック" w:hAnsi="ＭＳ ゴシック"/>
                <w:sz w:val="20"/>
              </w:rPr>
            </w:pPr>
            <w:r w:rsidRPr="00D11A48">
              <w:rPr>
                <w:rFonts w:ascii="ＭＳ ゴシック" w:eastAsia="ＭＳ ゴシック" w:hAnsi="ＭＳ ゴシック" w:hint="eastAsia"/>
                <w:sz w:val="20"/>
              </w:rPr>
              <w:t>農業関連学部への進学者数（</w:t>
            </w:r>
            <w:r w:rsidR="005503FA" w:rsidRPr="00D11A48">
              <w:rPr>
                <w:rFonts w:ascii="ＭＳ ゴシック" w:eastAsia="ＭＳ ゴシック" w:hAnsi="ＭＳ ゴシック"/>
                <w:sz w:val="20"/>
              </w:rPr>
              <w:t>R04</w:t>
            </w:r>
            <w:r w:rsidR="002E3DE4" w:rsidRPr="00D11A48">
              <w:rPr>
                <w:rFonts w:ascii="ＭＳ ゴシック" w:eastAsia="ＭＳ ゴシック" w:hAnsi="ＭＳ ゴシック" w:hint="eastAsia"/>
                <w:sz w:val="20"/>
              </w:rPr>
              <w:t>：</w:t>
            </w:r>
            <w:r w:rsidR="005503FA" w:rsidRPr="00D11A48">
              <w:rPr>
                <w:rFonts w:ascii="ＭＳ ゴシック" w:eastAsia="ＭＳ ゴシック" w:hAnsi="ＭＳ ゴシック"/>
                <w:sz w:val="20"/>
              </w:rPr>
              <w:t>31</w:t>
            </w:r>
            <w:r w:rsidR="002E3DE4" w:rsidRPr="00D11A48">
              <w:rPr>
                <w:rFonts w:ascii="ＭＳ ゴシック" w:eastAsia="ＭＳ ゴシック" w:hAnsi="ＭＳ ゴシック" w:hint="eastAsia"/>
                <w:sz w:val="20"/>
              </w:rPr>
              <w:t>名</w:t>
            </w:r>
            <w:r w:rsidR="00AE4CCD" w:rsidRPr="00D11A48">
              <w:rPr>
                <w:rFonts w:ascii="ＭＳ ゴシック" w:eastAsia="ＭＳ ゴシック" w:hAnsi="ＭＳ ゴシック" w:hint="eastAsia"/>
                <w:sz w:val="20"/>
              </w:rPr>
              <w:t xml:space="preserve">　R</w:t>
            </w:r>
            <w:r w:rsidR="00AE4CCD" w:rsidRPr="00D11A48">
              <w:rPr>
                <w:rFonts w:ascii="ＭＳ ゴシック" w:eastAsia="ＭＳ ゴシック" w:hAnsi="ＭＳ ゴシック"/>
                <w:sz w:val="20"/>
              </w:rPr>
              <w:t>0</w:t>
            </w:r>
            <w:r w:rsidR="00AE4CCD" w:rsidRPr="00D11A48">
              <w:rPr>
                <w:rFonts w:ascii="ＭＳ ゴシック" w:eastAsia="ＭＳ ゴシック" w:hAnsi="ＭＳ ゴシック" w:hint="eastAsia"/>
                <w:sz w:val="20"/>
              </w:rPr>
              <w:t>5：47名</w:t>
            </w:r>
            <w:r w:rsidR="006C406E" w:rsidRPr="00D11A48">
              <w:rPr>
                <w:rFonts w:ascii="ＭＳ ゴシック" w:eastAsia="ＭＳ ゴシック" w:hAnsi="ＭＳ ゴシック" w:hint="eastAsia"/>
                <w:sz w:val="20"/>
              </w:rPr>
              <w:t xml:space="preserve"> R06:</w:t>
            </w:r>
            <w:r w:rsidR="00B47968" w:rsidRPr="00D11A48">
              <w:rPr>
                <w:rFonts w:ascii="ＭＳ ゴシック" w:eastAsia="ＭＳ ゴシック" w:hAnsi="ＭＳ ゴシック" w:hint="eastAsia"/>
                <w:sz w:val="20"/>
              </w:rPr>
              <w:t>37</w:t>
            </w:r>
            <w:r w:rsidR="006C406E" w:rsidRPr="00D11A48">
              <w:rPr>
                <w:rFonts w:ascii="ＭＳ ゴシック" w:eastAsia="ＭＳ ゴシック" w:hAnsi="ＭＳ ゴシック" w:hint="eastAsia"/>
                <w:sz w:val="20"/>
              </w:rPr>
              <w:t>名</w:t>
            </w:r>
            <w:r w:rsidRPr="00D11A48">
              <w:rPr>
                <w:rFonts w:ascii="ＭＳ ゴシック" w:eastAsia="ＭＳ ゴシック" w:hAnsi="ＭＳ ゴシック" w:hint="eastAsia"/>
                <w:sz w:val="20"/>
              </w:rPr>
              <w:t>）</w:t>
            </w:r>
          </w:p>
          <w:p w14:paraId="573E291F" w14:textId="636161EB" w:rsidR="00860C3D" w:rsidRPr="00D11A48" w:rsidRDefault="00860C3D" w:rsidP="00860C3D">
            <w:pPr>
              <w:spacing w:line="300" w:lineRule="exact"/>
              <w:ind w:firstLineChars="100" w:firstLine="200"/>
              <w:rPr>
                <w:rFonts w:ascii="ＭＳ ゴシック" w:eastAsia="ＭＳ ゴシック" w:hAnsi="ＭＳ ゴシック"/>
                <w:sz w:val="20"/>
              </w:rPr>
            </w:pPr>
            <w:r w:rsidRPr="00D11A48">
              <w:rPr>
                <w:rFonts w:ascii="ＭＳ ゴシック" w:eastAsia="ＭＳ ゴシック" w:hAnsi="ＭＳ ゴシック" w:hint="eastAsia"/>
                <w:sz w:val="20"/>
              </w:rPr>
              <w:t>(５)未来の農業のあり方を見据えたデジタル等成長分野を支える人材を育成する。</w:t>
            </w:r>
          </w:p>
          <w:p w14:paraId="6E562369" w14:textId="183F6977" w:rsidR="00860C3D" w:rsidRPr="00D11A48" w:rsidRDefault="00860C3D" w:rsidP="00860C3D">
            <w:pPr>
              <w:spacing w:line="300" w:lineRule="exact"/>
              <w:ind w:firstLineChars="100" w:firstLine="200"/>
              <w:rPr>
                <w:rFonts w:ascii="ＭＳ ゴシック" w:eastAsia="ＭＳ ゴシック" w:hAnsi="ＭＳ ゴシック"/>
                <w:sz w:val="20"/>
              </w:rPr>
            </w:pPr>
            <w:r w:rsidRPr="00D11A48">
              <w:rPr>
                <w:rFonts w:ascii="ＭＳ ゴシック" w:eastAsia="ＭＳ ゴシック" w:hAnsi="ＭＳ ゴシック" w:hint="eastAsia"/>
                <w:sz w:val="20"/>
              </w:rPr>
              <w:t xml:space="preserve">　　☆高等学校DX加速化推進事業（DＸハイスクール）・スマート専門高校事業で導入された機器を活用</w:t>
            </w:r>
            <w:r w:rsidR="00A713A0" w:rsidRPr="00D11A48">
              <w:rPr>
                <w:rFonts w:ascii="ＭＳ ゴシック" w:eastAsia="ＭＳ ゴシック" w:hAnsi="ＭＳ ゴシック" w:hint="eastAsia"/>
                <w:sz w:val="20"/>
              </w:rPr>
              <w:t>した授業を展開する</w:t>
            </w:r>
            <w:r w:rsidRPr="00D11A48">
              <w:rPr>
                <w:rFonts w:ascii="ＭＳ ゴシック" w:eastAsia="ＭＳ ゴシック" w:hAnsi="ＭＳ ゴシック" w:hint="eastAsia"/>
                <w:sz w:val="20"/>
              </w:rPr>
              <w:t>。</w:t>
            </w:r>
          </w:p>
          <w:p w14:paraId="19083489" w14:textId="7D18CA29" w:rsidR="00541E57" w:rsidRPr="00D11A48" w:rsidRDefault="005503FA" w:rsidP="00541E57">
            <w:pPr>
              <w:spacing w:line="300" w:lineRule="exact"/>
              <w:rPr>
                <w:rFonts w:ascii="ＭＳ ゴシック" w:eastAsia="ＭＳ ゴシック" w:hAnsi="ＭＳ ゴシック"/>
                <w:sz w:val="20"/>
              </w:rPr>
            </w:pPr>
            <w:r w:rsidRPr="00D11A48">
              <w:rPr>
                <w:rFonts w:ascii="ＭＳ ゴシック" w:eastAsia="ＭＳ ゴシック" w:hAnsi="ＭＳ ゴシック" w:hint="eastAsia"/>
                <w:sz w:val="20"/>
              </w:rPr>
              <w:t>２</w:t>
            </w:r>
            <w:r w:rsidR="00541E57" w:rsidRPr="00D11A48">
              <w:rPr>
                <w:rFonts w:ascii="ＭＳ ゴシック" w:eastAsia="ＭＳ ゴシック" w:hAnsi="ＭＳ ゴシック" w:hint="eastAsia"/>
                <w:sz w:val="20"/>
              </w:rPr>
              <w:t xml:space="preserve">　農業教育を基盤としたチャレンジ精神豊かな「地域創生ジェネラリスト」の育成</w:t>
            </w:r>
          </w:p>
          <w:p w14:paraId="6AD42623" w14:textId="645283FE" w:rsidR="00541E57" w:rsidRPr="00D11A48" w:rsidRDefault="00541E57" w:rsidP="00541E57">
            <w:pPr>
              <w:spacing w:line="300" w:lineRule="exact"/>
              <w:ind w:firstLineChars="100" w:firstLine="200"/>
              <w:rPr>
                <w:rFonts w:ascii="ＭＳ ゴシック" w:eastAsia="ＭＳ ゴシック" w:hAnsi="ＭＳ ゴシック"/>
                <w:sz w:val="20"/>
              </w:rPr>
            </w:pPr>
            <w:r w:rsidRPr="00D11A48">
              <w:rPr>
                <w:rFonts w:ascii="ＭＳ ゴシック" w:eastAsia="ＭＳ ゴシック" w:hAnsi="ＭＳ ゴシック" w:hint="eastAsia"/>
                <w:sz w:val="20"/>
              </w:rPr>
              <w:t>(</w:t>
            </w:r>
            <w:r w:rsidR="005503FA" w:rsidRPr="00D11A48">
              <w:rPr>
                <w:rFonts w:ascii="ＭＳ ゴシック" w:eastAsia="ＭＳ ゴシック" w:hAnsi="ＭＳ ゴシック" w:hint="eastAsia"/>
                <w:sz w:val="20"/>
              </w:rPr>
              <w:t>１</w:t>
            </w:r>
            <w:r w:rsidRPr="00D11A48">
              <w:rPr>
                <w:rFonts w:ascii="ＭＳ ゴシック" w:eastAsia="ＭＳ ゴシック" w:hAnsi="ＭＳ ゴシック" w:hint="eastAsia"/>
                <w:sz w:val="20"/>
              </w:rPr>
              <w:t xml:space="preserve">) </w:t>
            </w:r>
            <w:r w:rsidR="005503FA" w:rsidRPr="00D11A48">
              <w:rPr>
                <w:rFonts w:ascii="ＭＳ ゴシック" w:eastAsia="ＭＳ ゴシック" w:hAnsi="ＭＳ ゴシック"/>
                <w:sz w:val="20"/>
              </w:rPr>
              <w:t>SDGs</w:t>
            </w:r>
            <w:r w:rsidRPr="00D11A48">
              <w:rPr>
                <w:rFonts w:ascii="ＭＳ ゴシック" w:eastAsia="ＭＳ ゴシック" w:hAnsi="ＭＳ ゴシック" w:hint="eastAsia"/>
                <w:sz w:val="20"/>
              </w:rPr>
              <w:t>を意識し、身の回りの課題解決のため農業クラブのプロジェクト活動等を通じ、社会に参画し貢献する意識を醸成する。</w:t>
            </w:r>
          </w:p>
          <w:p w14:paraId="67C7F9A9" w14:textId="77777777" w:rsidR="00541E57" w:rsidRPr="00D11A48" w:rsidRDefault="00541E57" w:rsidP="00541E57">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○地域課題解決をテーマとした農業クラブ活動を実施し、生徒の意欲を高める。</w:t>
            </w:r>
          </w:p>
          <w:p w14:paraId="7DC1A66D" w14:textId="47640F59" w:rsidR="00541E57" w:rsidRPr="00D11A48" w:rsidRDefault="00541E57" w:rsidP="00541E57">
            <w:pPr>
              <w:spacing w:line="300" w:lineRule="exact"/>
              <w:ind w:firstLineChars="400" w:firstLine="800"/>
              <w:rPr>
                <w:rFonts w:ascii="ＭＳ ゴシック" w:eastAsia="ＭＳ ゴシック" w:hAnsi="ＭＳ ゴシック"/>
                <w:sz w:val="20"/>
              </w:rPr>
            </w:pPr>
            <w:r w:rsidRPr="00D11A48">
              <w:rPr>
                <w:rFonts w:ascii="ＭＳ ゴシック" w:eastAsia="ＭＳ ゴシック" w:hAnsi="ＭＳ ゴシック" w:hint="eastAsia"/>
                <w:sz w:val="20"/>
              </w:rPr>
              <w:t>※学校農業クラブの各大会での上位入賞をめざす。</w:t>
            </w:r>
          </w:p>
          <w:p w14:paraId="091AA23B" w14:textId="77777777" w:rsidR="00541E57" w:rsidRPr="00D11A48" w:rsidRDefault="00541E57" w:rsidP="00541E57">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○アグリマイスター顕彰制度を活用するとともに、進学・就職等の進路実現に生かせる資格取得を推進する。</w:t>
            </w:r>
          </w:p>
          <w:p w14:paraId="5DCE6402" w14:textId="7AF941F3" w:rsidR="00541E57" w:rsidRPr="00D11A48" w:rsidRDefault="00541E57" w:rsidP="00541E57">
            <w:pPr>
              <w:spacing w:line="300" w:lineRule="exact"/>
              <w:ind w:firstLineChars="400" w:firstLine="800"/>
              <w:rPr>
                <w:rFonts w:ascii="ＭＳ ゴシック" w:eastAsia="ＭＳ ゴシック" w:hAnsi="ＭＳ ゴシック"/>
                <w:sz w:val="20"/>
              </w:rPr>
            </w:pPr>
            <w:r w:rsidRPr="00D11A48">
              <w:rPr>
                <w:rFonts w:ascii="ＭＳ ゴシック" w:eastAsia="ＭＳ ゴシック" w:hAnsi="ＭＳ ゴシック" w:hint="eastAsia"/>
                <w:sz w:val="20"/>
              </w:rPr>
              <w:t>※アグリマイスター認定者の前年度比増をめざす。</w:t>
            </w:r>
          </w:p>
          <w:p w14:paraId="51DF91DE" w14:textId="54497B8D" w:rsidR="00541E57" w:rsidRPr="00D11A48" w:rsidRDefault="0009619F" w:rsidP="00541E57">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w:t>
            </w:r>
            <w:r w:rsidR="005503FA" w:rsidRPr="00D11A48">
              <w:rPr>
                <w:rFonts w:ascii="ＭＳ ゴシック" w:eastAsia="ＭＳ ゴシック" w:hAnsi="ＭＳ ゴシック"/>
                <w:sz w:val="20"/>
              </w:rPr>
              <w:t>GAP</w:t>
            </w:r>
            <w:r w:rsidR="00541E57" w:rsidRPr="00D11A48">
              <w:rPr>
                <w:rFonts w:ascii="ＭＳ ゴシック" w:eastAsia="ＭＳ ゴシック" w:hAnsi="ＭＳ ゴシック" w:hint="eastAsia"/>
                <w:sz w:val="20"/>
              </w:rPr>
              <w:t>（農業生産工程管理）教育を推進し、生産物の高付加価値化により「農芸高校ブランド」を創出する。</w:t>
            </w:r>
          </w:p>
          <w:p w14:paraId="5A8279B7" w14:textId="30AD1487" w:rsidR="00541E57" w:rsidRPr="00D11A48" w:rsidRDefault="00541E57" w:rsidP="00541E57">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☆地域・企業・大学・農政等のリソースを活用し、農芸高校ブランドを拡充する。</w:t>
            </w:r>
          </w:p>
          <w:p w14:paraId="5A84577E" w14:textId="10FBFFA7" w:rsidR="00541E57" w:rsidRPr="00D11A48" w:rsidRDefault="00541E57" w:rsidP="00541E57">
            <w:pPr>
              <w:spacing w:line="300" w:lineRule="exact"/>
              <w:ind w:firstLineChars="400" w:firstLine="800"/>
              <w:rPr>
                <w:rFonts w:ascii="ＭＳ ゴシック" w:eastAsia="ＭＳ ゴシック" w:hAnsi="ＭＳ ゴシック"/>
                <w:sz w:val="20"/>
              </w:rPr>
            </w:pPr>
            <w:r w:rsidRPr="00D11A48">
              <w:rPr>
                <w:rFonts w:ascii="ＭＳ ゴシック" w:eastAsia="ＭＳ ゴシック" w:hAnsi="ＭＳ ゴシック" w:hint="eastAsia"/>
                <w:sz w:val="20"/>
              </w:rPr>
              <w:t>※令和</w:t>
            </w:r>
            <w:r w:rsidR="00C74D97" w:rsidRPr="00D11A48">
              <w:rPr>
                <w:rFonts w:ascii="ＭＳ ゴシック" w:eastAsia="ＭＳ ゴシック" w:hAnsi="ＭＳ ゴシック" w:hint="eastAsia"/>
                <w:sz w:val="20"/>
              </w:rPr>
              <w:t>９</w:t>
            </w:r>
            <w:r w:rsidRPr="00D11A48">
              <w:rPr>
                <w:rFonts w:ascii="ＭＳ ゴシック" w:eastAsia="ＭＳ ゴシック" w:hAnsi="ＭＳ ゴシック" w:hint="eastAsia"/>
                <w:sz w:val="20"/>
              </w:rPr>
              <w:t>年度に新たな「農芸高校ブランド」を創出するとともに、農業の</w:t>
            </w:r>
            <w:r w:rsidR="005503FA" w:rsidRPr="00D11A48">
              <w:rPr>
                <w:rFonts w:ascii="ＭＳ ゴシック" w:eastAsia="ＭＳ ゴシック" w:hAnsi="ＭＳ ゴシック" w:hint="eastAsia"/>
                <w:sz w:val="20"/>
              </w:rPr>
              <w:t>６</w:t>
            </w:r>
            <w:r w:rsidRPr="00D11A48">
              <w:rPr>
                <w:rFonts w:ascii="ＭＳ ゴシック" w:eastAsia="ＭＳ ゴシック" w:hAnsi="ＭＳ ゴシック" w:hint="eastAsia"/>
                <w:sz w:val="20"/>
              </w:rPr>
              <w:t>次産業化を推進する。</w:t>
            </w:r>
          </w:p>
          <w:p w14:paraId="221D59D6" w14:textId="56574D50" w:rsidR="00541E57" w:rsidRPr="00D11A48" w:rsidRDefault="00541E57" w:rsidP="00541E57">
            <w:pPr>
              <w:spacing w:line="300" w:lineRule="exact"/>
              <w:ind w:firstLineChars="100" w:firstLine="200"/>
              <w:rPr>
                <w:rFonts w:ascii="ＭＳ ゴシック" w:eastAsia="ＭＳ ゴシック" w:hAnsi="ＭＳ ゴシック"/>
                <w:sz w:val="20"/>
              </w:rPr>
            </w:pPr>
            <w:r w:rsidRPr="00D11A48">
              <w:rPr>
                <w:rFonts w:ascii="ＭＳ ゴシック" w:eastAsia="ＭＳ ゴシック" w:hAnsi="ＭＳ ゴシック" w:hint="eastAsia"/>
                <w:sz w:val="20"/>
              </w:rPr>
              <w:t>(</w:t>
            </w:r>
            <w:r w:rsidR="005503FA" w:rsidRPr="00D11A48">
              <w:rPr>
                <w:rFonts w:ascii="ＭＳ ゴシック" w:eastAsia="ＭＳ ゴシック" w:hAnsi="ＭＳ ゴシック" w:hint="eastAsia"/>
                <w:sz w:val="20"/>
              </w:rPr>
              <w:t>２</w:t>
            </w:r>
            <w:r w:rsidRPr="00D11A48">
              <w:rPr>
                <w:rFonts w:ascii="ＭＳ ゴシック" w:eastAsia="ＭＳ ゴシック" w:hAnsi="ＭＳ ゴシック" w:hint="eastAsia"/>
                <w:sz w:val="20"/>
              </w:rPr>
              <w:t>) チャレンジ精神豊かな「地域創生ジェネラリスト」を育成する。</w:t>
            </w:r>
          </w:p>
          <w:p w14:paraId="0BF4532D" w14:textId="3E69637E" w:rsidR="00FC5177" w:rsidRPr="00D11A48" w:rsidRDefault="00541E57" w:rsidP="00541E57">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w:t>
            </w:r>
            <w:r w:rsidR="00FC5177" w:rsidRPr="00D11A48">
              <w:rPr>
                <w:rFonts w:ascii="ＭＳ ゴシック" w:eastAsia="ＭＳ ゴシック" w:hAnsi="ＭＳ ゴシック" w:hint="eastAsia"/>
                <w:sz w:val="20"/>
              </w:rPr>
              <w:t>新たな評価方法（</w:t>
            </w:r>
            <w:r w:rsidR="005503FA" w:rsidRPr="00D11A48">
              <w:rPr>
                <w:rFonts w:ascii="ＭＳ ゴシック" w:eastAsia="ＭＳ ゴシック" w:hAnsi="ＭＳ ゴシック" w:hint="eastAsia"/>
                <w:sz w:val="20"/>
              </w:rPr>
              <w:t>３</w:t>
            </w:r>
            <w:r w:rsidR="00FC5177" w:rsidRPr="00D11A48">
              <w:rPr>
                <w:rFonts w:ascii="ＭＳ ゴシック" w:eastAsia="ＭＳ ゴシック" w:hAnsi="ＭＳ ゴシック" w:hint="eastAsia"/>
                <w:sz w:val="20"/>
              </w:rPr>
              <w:t>観点別学習状況評価）</w:t>
            </w:r>
            <w:r w:rsidR="007345EE" w:rsidRPr="00D11A48">
              <w:rPr>
                <w:rFonts w:ascii="ＭＳ ゴシック" w:eastAsia="ＭＳ ゴシック" w:hAnsi="ＭＳ ゴシック" w:hint="eastAsia"/>
                <w:sz w:val="20"/>
              </w:rPr>
              <w:t>も効果的に活用し、フィードバックを通して、育成を図る。</w:t>
            </w:r>
          </w:p>
          <w:p w14:paraId="0D63BE1D" w14:textId="1E3EE1EF" w:rsidR="00541E57" w:rsidRPr="00D11A48" w:rsidRDefault="005503FA" w:rsidP="00541E57">
            <w:pPr>
              <w:spacing w:line="300" w:lineRule="exact"/>
              <w:rPr>
                <w:rFonts w:ascii="ＭＳ ゴシック" w:eastAsia="ＭＳ ゴシック" w:hAnsi="ＭＳ ゴシック"/>
                <w:sz w:val="20"/>
              </w:rPr>
            </w:pPr>
            <w:r w:rsidRPr="00D11A48">
              <w:rPr>
                <w:rFonts w:ascii="ＭＳ ゴシック" w:eastAsia="ＭＳ ゴシック" w:hAnsi="ＭＳ ゴシック" w:hint="eastAsia"/>
                <w:sz w:val="20"/>
              </w:rPr>
              <w:t>３</w:t>
            </w:r>
            <w:r w:rsidR="00541E57" w:rsidRPr="00D11A48">
              <w:rPr>
                <w:rFonts w:ascii="ＭＳ ゴシック" w:eastAsia="ＭＳ ゴシック" w:hAnsi="ＭＳ ゴシック" w:hint="eastAsia"/>
                <w:sz w:val="20"/>
              </w:rPr>
              <w:t xml:space="preserve">　規律・規範の確立と豊かな心の育成</w:t>
            </w:r>
          </w:p>
          <w:p w14:paraId="4681172E" w14:textId="6BDDFD29" w:rsidR="00541E57" w:rsidRPr="00D11A48" w:rsidRDefault="00541E57" w:rsidP="00541E57">
            <w:pPr>
              <w:spacing w:line="300" w:lineRule="exact"/>
              <w:ind w:firstLineChars="100" w:firstLine="200"/>
              <w:rPr>
                <w:rFonts w:ascii="ＭＳ ゴシック" w:eastAsia="ＭＳ ゴシック" w:hAnsi="ＭＳ ゴシック"/>
                <w:sz w:val="20"/>
              </w:rPr>
            </w:pPr>
            <w:r w:rsidRPr="00D11A48">
              <w:rPr>
                <w:rFonts w:ascii="ＭＳ ゴシック" w:eastAsia="ＭＳ ゴシック" w:hAnsi="ＭＳ ゴシック" w:hint="eastAsia"/>
                <w:sz w:val="20"/>
              </w:rPr>
              <w:t>(</w:t>
            </w:r>
            <w:r w:rsidR="005503FA" w:rsidRPr="00D11A48">
              <w:rPr>
                <w:rFonts w:ascii="ＭＳ ゴシック" w:eastAsia="ＭＳ ゴシック" w:hAnsi="ＭＳ ゴシック" w:hint="eastAsia"/>
                <w:sz w:val="20"/>
              </w:rPr>
              <w:t>１</w:t>
            </w:r>
            <w:r w:rsidRPr="00D11A48">
              <w:rPr>
                <w:rFonts w:ascii="ＭＳ ゴシック" w:eastAsia="ＭＳ ゴシック" w:hAnsi="ＭＳ ゴシック" w:hint="eastAsia"/>
                <w:sz w:val="20"/>
              </w:rPr>
              <w:t>) 自らを律することのできる規律や規範意識、また自らの行動をコントロールできる力を身に付けさせる。</w:t>
            </w:r>
          </w:p>
          <w:p w14:paraId="616325D6" w14:textId="77777777" w:rsidR="00541E57" w:rsidRPr="00D11A48" w:rsidRDefault="00541E57" w:rsidP="00541E57">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○教職員が一丸となり欠席、遅刻、服装、頭髪、登下校時のマナーなどの指導を徹底する。</w:t>
            </w:r>
          </w:p>
          <w:p w14:paraId="33AF72B0" w14:textId="667E7409" w:rsidR="00541E57" w:rsidRPr="00D11A48" w:rsidRDefault="00541E57" w:rsidP="00541E57">
            <w:pPr>
              <w:spacing w:line="300" w:lineRule="exact"/>
              <w:ind w:firstLineChars="100" w:firstLine="200"/>
              <w:rPr>
                <w:rFonts w:ascii="ＭＳ ゴシック" w:eastAsia="ＭＳ ゴシック" w:hAnsi="ＭＳ ゴシック"/>
                <w:sz w:val="20"/>
              </w:rPr>
            </w:pPr>
            <w:r w:rsidRPr="00D11A48">
              <w:rPr>
                <w:rFonts w:ascii="ＭＳ ゴシック" w:eastAsia="ＭＳ ゴシック" w:hAnsi="ＭＳ ゴシック" w:hint="eastAsia"/>
                <w:sz w:val="20"/>
              </w:rPr>
              <w:t>(</w:t>
            </w:r>
            <w:r w:rsidR="005503FA" w:rsidRPr="00D11A48">
              <w:rPr>
                <w:rFonts w:ascii="ＭＳ ゴシック" w:eastAsia="ＭＳ ゴシック" w:hAnsi="ＭＳ ゴシック" w:hint="eastAsia"/>
                <w:sz w:val="20"/>
              </w:rPr>
              <w:t>２</w:t>
            </w:r>
            <w:r w:rsidRPr="00D11A48">
              <w:rPr>
                <w:rFonts w:ascii="ＭＳ ゴシック" w:eastAsia="ＭＳ ゴシック" w:hAnsi="ＭＳ ゴシック" w:hint="eastAsia"/>
                <w:sz w:val="20"/>
              </w:rPr>
              <w:t>) 職員の人権意識、カウンセリングスキルを向上させ、生徒を取り巻く状況等の把握と生徒に向き合う指導を徹底する。</w:t>
            </w:r>
          </w:p>
          <w:p w14:paraId="6CCF8BA6" w14:textId="77777777" w:rsidR="00541E57" w:rsidRPr="00D11A48" w:rsidRDefault="00541E57" w:rsidP="00541E57">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☆いじめ、教育相談や支援教育に係る職員研修を行い、教育相談及び支援教育について組織体制の運用を進める。</w:t>
            </w:r>
          </w:p>
          <w:p w14:paraId="712D449B" w14:textId="77777777" w:rsidR="00541E57" w:rsidRPr="00D11A48" w:rsidRDefault="00541E57" w:rsidP="00541E57">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○生徒実態調査結果を分析し、生徒指導全般に活用するとともに一人一人の生徒に寄り添い、安心・安全な居場所として、学校生活への定着を図る。</w:t>
            </w:r>
          </w:p>
          <w:p w14:paraId="70ADDE53" w14:textId="5BE6E3F8" w:rsidR="00541E57" w:rsidRPr="00D11A48" w:rsidRDefault="005503FA" w:rsidP="00541E57">
            <w:pPr>
              <w:spacing w:line="300" w:lineRule="exact"/>
              <w:rPr>
                <w:rFonts w:ascii="ＭＳ ゴシック" w:eastAsia="ＭＳ ゴシック" w:hAnsi="ＭＳ ゴシック"/>
                <w:sz w:val="20"/>
              </w:rPr>
            </w:pPr>
            <w:r w:rsidRPr="00D11A48">
              <w:rPr>
                <w:rFonts w:ascii="ＭＳ ゴシック" w:eastAsia="ＭＳ ゴシック" w:hAnsi="ＭＳ ゴシック" w:hint="eastAsia"/>
                <w:sz w:val="20"/>
              </w:rPr>
              <w:t>４</w:t>
            </w:r>
            <w:r w:rsidR="00541E57" w:rsidRPr="00D11A48">
              <w:rPr>
                <w:rFonts w:ascii="ＭＳ ゴシック" w:eastAsia="ＭＳ ゴシック" w:hAnsi="ＭＳ ゴシック" w:hint="eastAsia"/>
                <w:sz w:val="20"/>
              </w:rPr>
              <w:t xml:space="preserve">　能動的な学校運営体制の確立と教職員の資質向上</w:t>
            </w:r>
          </w:p>
          <w:p w14:paraId="59370545" w14:textId="7547A3DB" w:rsidR="00541E57" w:rsidRPr="00D11A48" w:rsidRDefault="00541E57" w:rsidP="00541E57">
            <w:pPr>
              <w:spacing w:line="300" w:lineRule="exact"/>
              <w:ind w:firstLineChars="100" w:firstLine="200"/>
              <w:rPr>
                <w:rFonts w:ascii="ＭＳ ゴシック" w:eastAsia="ＭＳ ゴシック" w:hAnsi="ＭＳ ゴシック"/>
                <w:sz w:val="20"/>
              </w:rPr>
            </w:pPr>
            <w:r w:rsidRPr="00D11A48">
              <w:rPr>
                <w:rFonts w:ascii="ＭＳ ゴシック" w:eastAsia="ＭＳ ゴシック" w:hAnsi="ＭＳ ゴシック" w:hint="eastAsia"/>
                <w:sz w:val="20"/>
              </w:rPr>
              <w:t>(</w:t>
            </w:r>
            <w:r w:rsidR="005503FA" w:rsidRPr="00D11A48">
              <w:rPr>
                <w:rFonts w:ascii="ＭＳ ゴシック" w:eastAsia="ＭＳ ゴシック" w:hAnsi="ＭＳ ゴシック" w:hint="eastAsia"/>
                <w:sz w:val="20"/>
              </w:rPr>
              <w:t>１</w:t>
            </w:r>
            <w:r w:rsidRPr="00D11A48">
              <w:rPr>
                <w:rFonts w:ascii="ＭＳ ゴシック" w:eastAsia="ＭＳ ゴシック" w:hAnsi="ＭＳ ゴシック" w:hint="eastAsia"/>
                <w:sz w:val="20"/>
              </w:rPr>
              <w:t>) 「授業アンケート（生徒による評価）」などを活用し、振り返ることで教員の授業研究・授業力向上を図る。</w:t>
            </w:r>
          </w:p>
          <w:p w14:paraId="2ED2104B" w14:textId="77777777" w:rsidR="00541E57" w:rsidRPr="00D11A48" w:rsidRDefault="00541E57" w:rsidP="00541E57">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○「授業アンケート」結果や教員相互の授業見学により、各教科で組織的な授業研究・改善を図る。</w:t>
            </w:r>
          </w:p>
          <w:p w14:paraId="4BC7DA1F" w14:textId="460F2679" w:rsidR="00541E57" w:rsidRPr="00D11A48" w:rsidRDefault="00541E57" w:rsidP="00541E57">
            <w:pPr>
              <w:spacing w:line="300" w:lineRule="exact"/>
              <w:ind w:firstLineChars="100" w:firstLine="200"/>
              <w:rPr>
                <w:rFonts w:ascii="ＭＳ ゴシック" w:eastAsia="ＭＳ ゴシック" w:hAnsi="ＭＳ ゴシック"/>
                <w:sz w:val="20"/>
              </w:rPr>
            </w:pPr>
            <w:r w:rsidRPr="00D11A48">
              <w:rPr>
                <w:rFonts w:ascii="ＭＳ ゴシック" w:eastAsia="ＭＳ ゴシック" w:hAnsi="ＭＳ ゴシック" w:hint="eastAsia"/>
                <w:sz w:val="20"/>
              </w:rPr>
              <w:t>(</w:t>
            </w:r>
            <w:r w:rsidR="005503FA" w:rsidRPr="00D11A48">
              <w:rPr>
                <w:rFonts w:ascii="ＭＳ ゴシック" w:eastAsia="ＭＳ ゴシック" w:hAnsi="ＭＳ ゴシック" w:hint="eastAsia"/>
                <w:sz w:val="20"/>
              </w:rPr>
              <w:t>２</w:t>
            </w:r>
            <w:r w:rsidRPr="00D11A48">
              <w:rPr>
                <w:rFonts w:ascii="ＭＳ ゴシック" w:eastAsia="ＭＳ ゴシック" w:hAnsi="ＭＳ ゴシック" w:hint="eastAsia"/>
                <w:sz w:val="20"/>
              </w:rPr>
              <w:t>)働き方の見直しによる長時間労働の防止に向けて、効率的、組織的に取り組む。</w:t>
            </w:r>
          </w:p>
          <w:p w14:paraId="100382C1" w14:textId="7214B691" w:rsidR="008A1E9F" w:rsidRPr="00D11A48" w:rsidRDefault="008A1E9F" w:rsidP="008A1E9F">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☆毎週</w:t>
            </w:r>
            <w:r w:rsidR="00650D8B" w:rsidRPr="00D11A48">
              <w:rPr>
                <w:rFonts w:ascii="ＭＳ ゴシック" w:eastAsia="ＭＳ ゴシック" w:hAnsi="ＭＳ ゴシック" w:hint="eastAsia"/>
                <w:sz w:val="20"/>
              </w:rPr>
              <w:t>木</w:t>
            </w:r>
            <w:r w:rsidRPr="00D11A48">
              <w:rPr>
                <w:rFonts w:ascii="ＭＳ ゴシック" w:eastAsia="ＭＳ ゴシック" w:hAnsi="ＭＳ ゴシック" w:hint="eastAsia"/>
                <w:sz w:val="20"/>
              </w:rPr>
              <w:t>曜日を定時退庁日とし、長時間勤務を減らすべく各自が働き方を見直す。</w:t>
            </w:r>
          </w:p>
          <w:p w14:paraId="4D07BF09" w14:textId="113C6BB6" w:rsidR="00541E57" w:rsidRPr="00D11A48" w:rsidRDefault="008A1E9F" w:rsidP="00541E57">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〇</w:t>
            </w:r>
            <w:r w:rsidR="00541E57" w:rsidRPr="00D11A48">
              <w:rPr>
                <w:rFonts w:ascii="ＭＳ ゴシック" w:eastAsia="ＭＳ ゴシック" w:hAnsi="ＭＳ ゴシック" w:hint="eastAsia"/>
                <w:sz w:val="20"/>
              </w:rPr>
              <w:t>学習支援クラウドサービス、校内ネットワーク、校務処理システムを効率的かつ有効に活用する。</w:t>
            </w:r>
          </w:p>
          <w:p w14:paraId="422DBBF4" w14:textId="1A1998C7" w:rsidR="00541E57" w:rsidRPr="00D11A48" w:rsidRDefault="00541E57" w:rsidP="00541E57">
            <w:pPr>
              <w:spacing w:line="300" w:lineRule="exact"/>
              <w:ind w:firstLineChars="100" w:firstLine="200"/>
              <w:rPr>
                <w:rFonts w:ascii="ＭＳ ゴシック" w:eastAsia="ＭＳ ゴシック" w:hAnsi="ＭＳ ゴシック"/>
                <w:sz w:val="20"/>
              </w:rPr>
            </w:pPr>
            <w:r w:rsidRPr="00D11A48">
              <w:rPr>
                <w:rFonts w:ascii="ＭＳ ゴシック" w:eastAsia="ＭＳ ゴシック" w:hAnsi="ＭＳ ゴシック" w:hint="eastAsia"/>
                <w:sz w:val="20"/>
              </w:rPr>
              <w:t>(</w:t>
            </w:r>
            <w:r w:rsidR="005503FA" w:rsidRPr="00D11A48">
              <w:rPr>
                <w:rFonts w:ascii="ＭＳ ゴシック" w:eastAsia="ＭＳ ゴシック" w:hAnsi="ＭＳ ゴシック" w:hint="eastAsia"/>
                <w:sz w:val="20"/>
              </w:rPr>
              <w:t>３</w:t>
            </w:r>
            <w:r w:rsidRPr="00D11A48">
              <w:rPr>
                <w:rFonts w:ascii="ＭＳ ゴシック" w:eastAsia="ＭＳ ゴシック" w:hAnsi="ＭＳ ゴシック" w:hint="eastAsia"/>
                <w:sz w:val="20"/>
              </w:rPr>
              <w:t>) 学校を取り巻く様々な課題を把握し、校内研修で教員の資質向上を図り、</w:t>
            </w:r>
            <w:r w:rsidR="005503FA" w:rsidRPr="00D11A48">
              <w:rPr>
                <w:rFonts w:ascii="ＭＳ ゴシック" w:eastAsia="ＭＳ ゴシック" w:hAnsi="ＭＳ ゴシック"/>
                <w:sz w:val="20"/>
              </w:rPr>
              <w:t>RPDCA</w:t>
            </w:r>
            <w:r w:rsidRPr="00D11A48">
              <w:rPr>
                <w:rFonts w:ascii="ＭＳ ゴシック" w:eastAsia="ＭＳ ゴシック" w:hAnsi="ＭＳ ゴシック" w:hint="eastAsia"/>
                <w:sz w:val="20"/>
              </w:rPr>
              <w:t>を定着させ、課題に対応できる組織を構築する。</w:t>
            </w:r>
          </w:p>
          <w:p w14:paraId="6F9046D2" w14:textId="77777777" w:rsidR="00541E57" w:rsidRPr="00D11A48" w:rsidRDefault="00541E57" w:rsidP="00541E57">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○本校が直面する課題の解決に向け、教職員向け研修、学外施設見学等を実施し、資質向上を図る。</w:t>
            </w:r>
          </w:p>
          <w:p w14:paraId="0CF9D590" w14:textId="760445B0" w:rsidR="00541E57" w:rsidRPr="00D11A48" w:rsidRDefault="005503FA" w:rsidP="00541E57">
            <w:pPr>
              <w:spacing w:line="300" w:lineRule="exact"/>
              <w:rPr>
                <w:rFonts w:ascii="ＭＳ ゴシック" w:eastAsia="ＭＳ ゴシック" w:hAnsi="ＭＳ ゴシック"/>
                <w:sz w:val="20"/>
              </w:rPr>
            </w:pPr>
            <w:r w:rsidRPr="00D11A48">
              <w:rPr>
                <w:rFonts w:ascii="ＭＳ ゴシック" w:eastAsia="ＭＳ ゴシック" w:hAnsi="ＭＳ ゴシック" w:hint="eastAsia"/>
                <w:sz w:val="20"/>
              </w:rPr>
              <w:t>５</w:t>
            </w:r>
            <w:r w:rsidR="00541E57" w:rsidRPr="00D11A48">
              <w:rPr>
                <w:rFonts w:ascii="ＭＳ ゴシック" w:eastAsia="ＭＳ ゴシック" w:hAnsi="ＭＳ ゴシック" w:hint="eastAsia"/>
                <w:sz w:val="20"/>
              </w:rPr>
              <w:t xml:space="preserve">　地域の農業高校としての広がりのある教育の展開と情報発信</w:t>
            </w:r>
          </w:p>
          <w:p w14:paraId="67829EBF" w14:textId="4670288D" w:rsidR="00541E57" w:rsidRPr="00D11A48" w:rsidRDefault="00541E57" w:rsidP="00541E57">
            <w:pPr>
              <w:spacing w:line="300" w:lineRule="exact"/>
              <w:ind w:firstLineChars="100" w:firstLine="200"/>
              <w:rPr>
                <w:rFonts w:ascii="ＭＳ ゴシック" w:eastAsia="ＭＳ ゴシック" w:hAnsi="ＭＳ ゴシック"/>
                <w:sz w:val="20"/>
              </w:rPr>
            </w:pPr>
            <w:r w:rsidRPr="00D11A48">
              <w:rPr>
                <w:rFonts w:ascii="ＭＳ ゴシック" w:eastAsia="ＭＳ ゴシック" w:hAnsi="ＭＳ ゴシック" w:hint="eastAsia"/>
                <w:sz w:val="20"/>
              </w:rPr>
              <w:t>(</w:t>
            </w:r>
            <w:r w:rsidR="005503FA" w:rsidRPr="00D11A48">
              <w:rPr>
                <w:rFonts w:ascii="ＭＳ ゴシック" w:eastAsia="ＭＳ ゴシック" w:hAnsi="ＭＳ ゴシック" w:hint="eastAsia"/>
                <w:sz w:val="20"/>
              </w:rPr>
              <w:t>１</w:t>
            </w:r>
            <w:r w:rsidRPr="00D11A48">
              <w:rPr>
                <w:rFonts w:ascii="ＭＳ ゴシック" w:eastAsia="ＭＳ ゴシック" w:hAnsi="ＭＳ ゴシック" w:hint="eastAsia"/>
                <w:sz w:val="20"/>
              </w:rPr>
              <w:t>) オール大阪の農業教育ネットワーク（行政（環境農林関連）、大学、企業、農家、農事法人、教委等）の活用を進める。</w:t>
            </w:r>
          </w:p>
          <w:p w14:paraId="1910F063" w14:textId="60E5A731" w:rsidR="00541E57" w:rsidRPr="00D11A48" w:rsidRDefault="00C255BF" w:rsidP="00541E57">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〇</w:t>
            </w:r>
            <w:r w:rsidR="00541E57" w:rsidRPr="00D11A48">
              <w:rPr>
                <w:rFonts w:ascii="ＭＳ ゴシック" w:eastAsia="ＭＳ ゴシック" w:hAnsi="ＭＳ ゴシック" w:hint="eastAsia"/>
                <w:sz w:val="20"/>
              </w:rPr>
              <w:t>学校資産を活用し、地域と交流し、生産物販売、見学受入、イベント参加協力等の学校内外での学びにより、生徒の自己有用感を育成する。</w:t>
            </w:r>
          </w:p>
          <w:p w14:paraId="39E2C821" w14:textId="77777777" w:rsidR="00541E57" w:rsidRPr="00D11A48" w:rsidRDefault="00541E57" w:rsidP="00541E57">
            <w:pPr>
              <w:spacing w:line="300" w:lineRule="exact"/>
              <w:ind w:firstLineChars="400" w:firstLine="800"/>
              <w:rPr>
                <w:rFonts w:ascii="ＭＳ ゴシック" w:eastAsia="ＭＳ ゴシック" w:hAnsi="ＭＳ ゴシック"/>
                <w:sz w:val="20"/>
              </w:rPr>
            </w:pPr>
            <w:r w:rsidRPr="00D11A48">
              <w:rPr>
                <w:rFonts w:ascii="ＭＳ ゴシック" w:eastAsia="ＭＳ ゴシック" w:hAnsi="ＭＳ ゴシック" w:hint="eastAsia"/>
                <w:sz w:val="20"/>
              </w:rPr>
              <w:t>※対外的な交流の機会を可能な限り模索する。</w:t>
            </w:r>
          </w:p>
          <w:p w14:paraId="4C245C60" w14:textId="365A4AC4" w:rsidR="00541E57" w:rsidRPr="00D11A48" w:rsidRDefault="00541E57" w:rsidP="00541E57">
            <w:pPr>
              <w:spacing w:line="300" w:lineRule="exact"/>
              <w:ind w:firstLineChars="100" w:firstLine="200"/>
              <w:rPr>
                <w:rFonts w:ascii="ＭＳ ゴシック" w:eastAsia="ＭＳ ゴシック" w:hAnsi="ＭＳ ゴシック"/>
                <w:sz w:val="20"/>
              </w:rPr>
            </w:pPr>
            <w:r w:rsidRPr="00D11A48">
              <w:rPr>
                <w:rFonts w:ascii="ＭＳ ゴシック" w:eastAsia="ＭＳ ゴシック" w:hAnsi="ＭＳ ゴシック" w:hint="eastAsia"/>
                <w:sz w:val="20"/>
              </w:rPr>
              <w:t>(</w:t>
            </w:r>
            <w:r w:rsidR="005503FA" w:rsidRPr="00D11A48">
              <w:rPr>
                <w:rFonts w:ascii="ＭＳ ゴシック" w:eastAsia="ＭＳ ゴシック" w:hAnsi="ＭＳ ゴシック" w:hint="eastAsia"/>
                <w:sz w:val="20"/>
              </w:rPr>
              <w:t>２</w:t>
            </w:r>
            <w:r w:rsidRPr="00D11A48">
              <w:rPr>
                <w:rFonts w:ascii="ＭＳ ゴシック" w:eastAsia="ＭＳ ゴシック" w:hAnsi="ＭＳ ゴシック" w:hint="eastAsia"/>
                <w:sz w:val="20"/>
              </w:rPr>
              <w:t>) 府民、地域、中学校等へ農芸高校の魅力を積極的に発信する。</w:t>
            </w:r>
          </w:p>
          <w:p w14:paraId="29F8A62B" w14:textId="75C3ECFF" w:rsidR="00541E57" w:rsidRPr="00D11A48" w:rsidRDefault="00C255BF" w:rsidP="00541E57">
            <w:pPr>
              <w:spacing w:line="300" w:lineRule="exact"/>
              <w:ind w:firstLineChars="300" w:firstLine="600"/>
              <w:rPr>
                <w:rFonts w:ascii="ＭＳ ゴシック" w:eastAsia="ＭＳ ゴシック" w:hAnsi="ＭＳ ゴシック"/>
                <w:sz w:val="20"/>
              </w:rPr>
            </w:pPr>
            <w:r w:rsidRPr="00D11A48">
              <w:rPr>
                <w:rFonts w:ascii="ＭＳ ゴシック" w:eastAsia="ＭＳ ゴシック" w:hAnsi="ＭＳ ゴシック" w:hint="eastAsia"/>
                <w:sz w:val="20"/>
              </w:rPr>
              <w:t>〇</w:t>
            </w:r>
            <w:r w:rsidR="00541E57" w:rsidRPr="00D11A48">
              <w:rPr>
                <w:rFonts w:ascii="ＭＳ ゴシック" w:eastAsia="ＭＳ ゴシック" w:hAnsi="ＭＳ ゴシック" w:hint="eastAsia"/>
                <w:sz w:val="20"/>
              </w:rPr>
              <w:t>中学校訪問や体験入学会、学校説明会、学校</w:t>
            </w:r>
            <w:r w:rsidR="005503FA" w:rsidRPr="00D11A48">
              <w:rPr>
                <w:rFonts w:ascii="ＭＳ ゴシック" w:eastAsia="ＭＳ ゴシック" w:hAnsi="ＭＳ ゴシック"/>
                <w:sz w:val="20"/>
              </w:rPr>
              <w:t>HP</w:t>
            </w:r>
            <w:r w:rsidR="00541E57" w:rsidRPr="00D11A48">
              <w:rPr>
                <w:rFonts w:ascii="ＭＳ ゴシック" w:eastAsia="ＭＳ ゴシック" w:hAnsi="ＭＳ ゴシック" w:hint="eastAsia"/>
                <w:sz w:val="20"/>
              </w:rPr>
              <w:t>の随時更新、報道提供等により農芸高校の魅力を発信する。</w:t>
            </w:r>
          </w:p>
          <w:p w14:paraId="430B8A8D" w14:textId="77777777" w:rsidR="009B365C" w:rsidRPr="00D11A48" w:rsidRDefault="00541E57" w:rsidP="00541E57">
            <w:pPr>
              <w:spacing w:line="300" w:lineRule="exact"/>
              <w:ind w:firstLineChars="400" w:firstLine="800"/>
              <w:rPr>
                <w:rFonts w:ascii="ＭＳ ゴシック" w:eastAsia="ＭＳ ゴシック" w:hAnsi="ＭＳ ゴシック"/>
                <w:sz w:val="20"/>
              </w:rPr>
            </w:pPr>
            <w:r w:rsidRPr="00D11A48">
              <w:rPr>
                <w:rFonts w:ascii="ＭＳ ゴシック" w:eastAsia="ＭＳ ゴシック" w:hAnsi="ＭＳ ゴシック" w:hint="eastAsia"/>
                <w:sz w:val="20"/>
              </w:rPr>
              <w:t>※将来、本校を志望する小学生、中学生等へ本校の魅力を提供する機会を設ける。</w:t>
            </w:r>
          </w:p>
          <w:p w14:paraId="14DE1118" w14:textId="77777777" w:rsidR="00130662" w:rsidRPr="00D11A48" w:rsidRDefault="008D6AAC" w:rsidP="00130662">
            <w:pPr>
              <w:spacing w:line="300" w:lineRule="exact"/>
              <w:rPr>
                <w:rFonts w:ascii="ＭＳ ゴシック" w:eastAsia="ＭＳ ゴシック" w:hAnsi="ＭＳ ゴシック"/>
                <w:sz w:val="20"/>
              </w:rPr>
            </w:pPr>
            <w:r w:rsidRPr="00D11A48">
              <w:rPr>
                <w:rFonts w:ascii="ＭＳ ゴシック" w:eastAsia="ＭＳ ゴシック" w:hAnsi="ＭＳ ゴシック" w:hint="eastAsia"/>
                <w:sz w:val="20"/>
              </w:rPr>
              <w:t>６　防災</w:t>
            </w:r>
            <w:r w:rsidR="0054089F" w:rsidRPr="00D11A48">
              <w:rPr>
                <w:rFonts w:ascii="ＭＳ ゴシック" w:eastAsia="ＭＳ ゴシック" w:hAnsi="ＭＳ ゴシック" w:hint="eastAsia"/>
                <w:sz w:val="20"/>
              </w:rPr>
              <w:t>教育の充実と安全・安心な教育環境の確保</w:t>
            </w:r>
          </w:p>
          <w:p w14:paraId="2CCF0F47" w14:textId="14EE79D8" w:rsidR="0054089F" w:rsidRPr="00D11A48" w:rsidRDefault="0054089F" w:rsidP="005F01B0">
            <w:pPr>
              <w:spacing w:line="300" w:lineRule="exact"/>
              <w:rPr>
                <w:rFonts w:ascii="ＭＳ ゴシック" w:eastAsia="ＭＳ ゴシック" w:hAnsi="ＭＳ ゴシック"/>
                <w:sz w:val="20"/>
              </w:rPr>
            </w:pPr>
            <w:r w:rsidRPr="00D11A48">
              <w:rPr>
                <w:rFonts w:ascii="ＭＳ ゴシック" w:eastAsia="ＭＳ ゴシック" w:hAnsi="ＭＳ ゴシック" w:hint="eastAsia"/>
                <w:sz w:val="20"/>
              </w:rPr>
              <w:t xml:space="preserve">　(１）学校安全計画の</w:t>
            </w:r>
            <w:r w:rsidR="005F01B0" w:rsidRPr="00D11A48">
              <w:rPr>
                <w:rFonts w:ascii="ＭＳ ゴシック" w:eastAsia="ＭＳ ゴシック" w:hAnsi="ＭＳ ゴシック" w:hint="eastAsia"/>
                <w:sz w:val="20"/>
              </w:rPr>
              <w:t>見直し</w:t>
            </w:r>
            <w:r w:rsidR="00650D8B" w:rsidRPr="00D11A48">
              <w:rPr>
                <w:rFonts w:ascii="ＭＳ ゴシック" w:eastAsia="ＭＳ ゴシック" w:hAnsi="ＭＳ ゴシック" w:hint="eastAsia"/>
                <w:sz w:val="20"/>
              </w:rPr>
              <w:t>により</w:t>
            </w:r>
            <w:r w:rsidRPr="00D11A48">
              <w:rPr>
                <w:rFonts w:ascii="ＭＳ ゴシック" w:eastAsia="ＭＳ ゴシック" w:hAnsi="ＭＳ ゴシック" w:hint="eastAsia"/>
                <w:sz w:val="20"/>
              </w:rPr>
              <w:t>実践的な避難訓練を実施する。</w:t>
            </w:r>
          </w:p>
        </w:tc>
      </w:tr>
    </w:tbl>
    <w:p w14:paraId="293B128E" w14:textId="77777777" w:rsidR="001D401B" w:rsidRPr="00D11A48" w:rsidRDefault="001D401B" w:rsidP="004245A1">
      <w:pPr>
        <w:spacing w:line="300" w:lineRule="exact"/>
        <w:ind w:leftChars="-342" w:left="-718" w:firstLineChars="250" w:firstLine="525"/>
        <w:rPr>
          <w:rFonts w:ascii="ＭＳ ゴシック" w:eastAsia="ＭＳ ゴシック" w:hAnsi="ＭＳ ゴシック"/>
          <w:szCs w:val="21"/>
        </w:rPr>
      </w:pPr>
    </w:p>
    <w:p w14:paraId="39D18608" w14:textId="77777777" w:rsidR="00267D3C" w:rsidRPr="00D11A48" w:rsidRDefault="009B365C" w:rsidP="001D401B">
      <w:pPr>
        <w:spacing w:line="300" w:lineRule="exact"/>
        <w:ind w:leftChars="-342" w:left="-718" w:firstLineChars="250" w:firstLine="525"/>
        <w:rPr>
          <w:rFonts w:ascii="ＭＳ ゴシック" w:eastAsia="ＭＳ ゴシック" w:hAnsi="ＭＳ ゴシック"/>
          <w:szCs w:val="21"/>
        </w:rPr>
      </w:pPr>
      <w:r w:rsidRPr="00D11A48">
        <w:rPr>
          <w:rFonts w:ascii="ＭＳ ゴシック" w:eastAsia="ＭＳ ゴシック" w:hAnsi="ＭＳ ゴシック" w:hint="eastAsia"/>
          <w:szCs w:val="21"/>
        </w:rPr>
        <w:t>【</w:t>
      </w:r>
      <w:r w:rsidR="0037367C" w:rsidRPr="00D11A48">
        <w:rPr>
          <w:rFonts w:ascii="ＭＳ ゴシック" w:eastAsia="ＭＳ ゴシック" w:hAnsi="ＭＳ ゴシック" w:hint="eastAsia"/>
          <w:szCs w:val="21"/>
        </w:rPr>
        <w:t>学校教育自己診断</w:t>
      </w:r>
      <w:r w:rsidR="005E3C2A" w:rsidRPr="00D11A48">
        <w:rPr>
          <w:rFonts w:ascii="ＭＳ ゴシック" w:eastAsia="ＭＳ ゴシック" w:hAnsi="ＭＳ ゴシック" w:hint="eastAsia"/>
          <w:szCs w:val="21"/>
        </w:rPr>
        <w:t>の</w:t>
      </w:r>
      <w:r w:rsidR="0037367C" w:rsidRPr="00D11A48">
        <w:rPr>
          <w:rFonts w:ascii="ＭＳ ゴシック" w:eastAsia="ＭＳ ゴシック" w:hAnsi="ＭＳ ゴシック" w:hint="eastAsia"/>
          <w:szCs w:val="21"/>
        </w:rPr>
        <w:t>結果と分析・学校</w:t>
      </w:r>
      <w:r w:rsidR="00C158A6" w:rsidRPr="00D11A48">
        <w:rPr>
          <w:rFonts w:ascii="ＭＳ ゴシック" w:eastAsia="ＭＳ ゴシック" w:hAnsi="ＭＳ ゴシック" w:hint="eastAsia"/>
          <w:szCs w:val="21"/>
        </w:rPr>
        <w:t>運営</w:t>
      </w:r>
      <w:r w:rsidR="0037367C" w:rsidRPr="00D11A48">
        <w:rPr>
          <w:rFonts w:ascii="ＭＳ ゴシック" w:eastAsia="ＭＳ ゴシック" w:hAnsi="ＭＳ ゴシック" w:hint="eastAsia"/>
          <w:szCs w:val="21"/>
        </w:rPr>
        <w:t>協議会</w:t>
      </w:r>
      <w:r w:rsidR="0096649A" w:rsidRPr="00D11A48">
        <w:rPr>
          <w:rFonts w:ascii="ＭＳ ゴシック" w:eastAsia="ＭＳ ゴシック" w:hAnsi="ＭＳ ゴシック" w:hint="eastAsia"/>
          <w:szCs w:val="21"/>
        </w:rPr>
        <w:t>からの意見</w:t>
      </w:r>
      <w:r w:rsidRPr="00D11A4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D11A48" w:rsidRPr="00D11A48" w14:paraId="41293478" w14:textId="77777777" w:rsidTr="00185A6B">
        <w:trPr>
          <w:trHeight w:val="411"/>
          <w:jc w:val="center"/>
        </w:trPr>
        <w:tc>
          <w:tcPr>
            <w:tcW w:w="7496" w:type="dxa"/>
            <w:shd w:val="clear" w:color="auto" w:fill="auto"/>
            <w:tcMar>
              <w:top w:w="85" w:type="dxa"/>
              <w:left w:w="85" w:type="dxa"/>
              <w:bottom w:w="85" w:type="dxa"/>
              <w:right w:w="85" w:type="dxa"/>
            </w:tcMar>
          </w:tcPr>
          <w:p w14:paraId="360FC28A" w14:textId="2920EEFF" w:rsidR="00D3079F" w:rsidRPr="00D11A48" w:rsidRDefault="00D3079F" w:rsidP="00D3079F">
            <w:pPr>
              <w:spacing w:line="300" w:lineRule="exact"/>
              <w:jc w:val="center"/>
              <w:rPr>
                <w:rFonts w:ascii="ＭＳ 明朝" w:hAnsi="ＭＳ 明朝"/>
                <w:sz w:val="20"/>
                <w:szCs w:val="20"/>
              </w:rPr>
            </w:pPr>
            <w:r w:rsidRPr="00D11A48">
              <w:rPr>
                <w:rFonts w:hint="eastAsia"/>
              </w:rPr>
              <w:t>学校教育自己診断の結果と分析</w:t>
            </w:r>
          </w:p>
        </w:tc>
        <w:tc>
          <w:tcPr>
            <w:tcW w:w="7496" w:type="dxa"/>
            <w:shd w:val="clear" w:color="auto" w:fill="auto"/>
            <w:tcMar>
              <w:top w:w="85" w:type="dxa"/>
              <w:left w:w="85" w:type="dxa"/>
              <w:bottom w:w="85" w:type="dxa"/>
              <w:right w:w="85" w:type="dxa"/>
            </w:tcMar>
          </w:tcPr>
          <w:p w14:paraId="15A6F59D" w14:textId="209E0C69" w:rsidR="00D3079F" w:rsidRPr="00D11A48" w:rsidRDefault="00D3079F" w:rsidP="00D3079F">
            <w:pPr>
              <w:spacing w:line="300" w:lineRule="exact"/>
              <w:jc w:val="center"/>
              <w:rPr>
                <w:rFonts w:ascii="ＭＳ 明朝" w:hAnsi="ＭＳ 明朝"/>
                <w:sz w:val="20"/>
                <w:szCs w:val="20"/>
              </w:rPr>
            </w:pPr>
            <w:r w:rsidRPr="00D11A48">
              <w:rPr>
                <w:rFonts w:hint="eastAsia"/>
              </w:rPr>
              <w:t>学校運営協議会からの意見</w:t>
            </w:r>
          </w:p>
        </w:tc>
      </w:tr>
      <w:tr w:rsidR="0086696C" w:rsidRPr="00D11A48" w14:paraId="4D6D4A19" w14:textId="77777777" w:rsidTr="00077708">
        <w:trPr>
          <w:trHeight w:val="14"/>
          <w:jc w:val="center"/>
        </w:trPr>
        <w:tc>
          <w:tcPr>
            <w:tcW w:w="7496" w:type="dxa"/>
            <w:shd w:val="clear" w:color="auto" w:fill="auto"/>
            <w:tcMar>
              <w:top w:w="113" w:type="dxa"/>
              <w:left w:w="113" w:type="dxa"/>
              <w:bottom w:w="113" w:type="dxa"/>
              <w:right w:w="113" w:type="dxa"/>
            </w:tcMar>
          </w:tcPr>
          <w:p w14:paraId="64CEAE6B" w14:textId="174104F7" w:rsidR="00DF17A1" w:rsidRPr="00D11A48" w:rsidRDefault="00DF17A1" w:rsidP="00D3079F">
            <w:pPr>
              <w:spacing w:line="280" w:lineRule="exact"/>
              <w:rPr>
                <w:rFonts w:ascii="ＭＳ 明朝" w:hAnsi="ＭＳ 明朝"/>
                <w:sz w:val="20"/>
                <w:szCs w:val="20"/>
              </w:rPr>
            </w:pPr>
          </w:p>
        </w:tc>
        <w:tc>
          <w:tcPr>
            <w:tcW w:w="7496" w:type="dxa"/>
            <w:shd w:val="clear" w:color="auto" w:fill="auto"/>
            <w:tcMar>
              <w:top w:w="113" w:type="dxa"/>
              <w:left w:w="113" w:type="dxa"/>
              <w:bottom w:w="113" w:type="dxa"/>
              <w:right w:w="113" w:type="dxa"/>
            </w:tcMar>
          </w:tcPr>
          <w:p w14:paraId="68061C01" w14:textId="34683E9D" w:rsidR="00FA3E25" w:rsidRPr="00D11A48" w:rsidRDefault="00FA3E25" w:rsidP="00460DA2">
            <w:pPr>
              <w:spacing w:line="280" w:lineRule="exact"/>
              <w:rPr>
                <w:rFonts w:ascii="ＭＳ 明朝" w:hAnsi="ＭＳ 明朝"/>
                <w:sz w:val="20"/>
                <w:szCs w:val="20"/>
              </w:rPr>
            </w:pPr>
          </w:p>
        </w:tc>
      </w:tr>
    </w:tbl>
    <w:p w14:paraId="74C084F5" w14:textId="77777777" w:rsidR="0086696C" w:rsidRPr="00D11A48" w:rsidRDefault="0086696C" w:rsidP="0037367C">
      <w:pPr>
        <w:spacing w:line="120" w:lineRule="exact"/>
        <w:ind w:leftChars="-428" w:left="-899"/>
      </w:pPr>
    </w:p>
    <w:p w14:paraId="18B9B014" w14:textId="77777777" w:rsidR="00225A63" w:rsidRPr="00D11A48" w:rsidRDefault="00225A63" w:rsidP="00B44397">
      <w:pPr>
        <w:ind w:leftChars="-92" w:left="-4" w:hangingChars="90" w:hanging="189"/>
        <w:jc w:val="left"/>
        <w:rPr>
          <w:rFonts w:ascii="ＭＳ ゴシック" w:eastAsia="ＭＳ ゴシック" w:hAnsi="ＭＳ ゴシック"/>
          <w:szCs w:val="21"/>
        </w:rPr>
      </w:pPr>
    </w:p>
    <w:p w14:paraId="26A4B985" w14:textId="256D42E3" w:rsidR="0086696C" w:rsidRPr="00D11A48" w:rsidRDefault="005503FA" w:rsidP="00B44397">
      <w:pPr>
        <w:ind w:leftChars="-92" w:left="-4" w:hangingChars="90" w:hanging="189"/>
        <w:jc w:val="left"/>
        <w:rPr>
          <w:rFonts w:ascii="ＭＳ ゴシック" w:eastAsia="ＭＳ ゴシック" w:hAnsi="ＭＳ ゴシック"/>
          <w:szCs w:val="21"/>
        </w:rPr>
      </w:pPr>
      <w:r w:rsidRPr="00D11A48">
        <w:rPr>
          <w:rFonts w:ascii="ＭＳ ゴシック" w:eastAsia="ＭＳ ゴシック" w:hAnsi="ＭＳ ゴシック" w:hint="eastAsia"/>
          <w:szCs w:val="21"/>
        </w:rPr>
        <w:t>３</w:t>
      </w:r>
      <w:r w:rsidR="0037367C" w:rsidRPr="00D11A48">
        <w:rPr>
          <w:rFonts w:ascii="ＭＳ ゴシック" w:eastAsia="ＭＳ ゴシック" w:hAnsi="ＭＳ ゴシック" w:hint="eastAsia"/>
          <w:szCs w:val="21"/>
        </w:rPr>
        <w:t xml:space="preserve">　</w:t>
      </w:r>
      <w:r w:rsidR="0086696C" w:rsidRPr="00D11A48">
        <w:rPr>
          <w:rFonts w:ascii="ＭＳ ゴシック" w:eastAsia="ＭＳ ゴシック" w:hAnsi="ＭＳ ゴシック" w:hint="eastAsia"/>
          <w:szCs w:val="21"/>
        </w:rPr>
        <w:t>本年度の取組</w:t>
      </w:r>
      <w:r w:rsidR="0037367C" w:rsidRPr="00D11A48">
        <w:rPr>
          <w:rFonts w:ascii="ＭＳ ゴシック" w:eastAsia="ＭＳ ゴシック" w:hAnsi="ＭＳ ゴシック" w:hint="eastAsia"/>
          <w:szCs w:val="21"/>
        </w:rPr>
        <w:t>内容</w:t>
      </w:r>
      <w:r w:rsidR="0086696C" w:rsidRPr="00D11A4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040"/>
        <w:gridCol w:w="4111"/>
        <w:gridCol w:w="3934"/>
      </w:tblGrid>
      <w:tr w:rsidR="00D11A48" w:rsidRPr="00D11A48" w14:paraId="4347819E" w14:textId="77777777" w:rsidTr="006F23E0">
        <w:trPr>
          <w:jc w:val="center"/>
        </w:trPr>
        <w:tc>
          <w:tcPr>
            <w:tcW w:w="881" w:type="dxa"/>
            <w:shd w:val="clear" w:color="auto" w:fill="auto"/>
            <w:tcMar>
              <w:top w:w="85" w:type="dxa"/>
              <w:left w:w="85" w:type="dxa"/>
              <w:bottom w:w="85" w:type="dxa"/>
              <w:right w:w="85" w:type="dxa"/>
            </w:tcMar>
            <w:vAlign w:val="center"/>
          </w:tcPr>
          <w:p w14:paraId="186DFD62" w14:textId="77777777" w:rsidR="00897939" w:rsidRPr="00D11A48" w:rsidRDefault="00897939" w:rsidP="0054712D">
            <w:pPr>
              <w:spacing w:line="240" w:lineRule="exact"/>
              <w:jc w:val="center"/>
              <w:rPr>
                <w:rFonts w:ascii="ＭＳ 明朝" w:hAnsi="ＭＳ 明朝"/>
                <w:sz w:val="20"/>
                <w:szCs w:val="20"/>
              </w:rPr>
            </w:pPr>
            <w:r w:rsidRPr="00D11A48">
              <w:rPr>
                <w:rFonts w:ascii="ＭＳ 明朝" w:hAnsi="ＭＳ 明朝" w:hint="eastAsia"/>
                <w:sz w:val="20"/>
                <w:szCs w:val="20"/>
              </w:rPr>
              <w:t>中期的</w:t>
            </w:r>
          </w:p>
          <w:p w14:paraId="4E9E58D1" w14:textId="77777777" w:rsidR="00897939" w:rsidRPr="00D11A48" w:rsidRDefault="00897939" w:rsidP="0054712D">
            <w:pPr>
              <w:spacing w:line="240" w:lineRule="exact"/>
              <w:jc w:val="center"/>
              <w:rPr>
                <w:rFonts w:ascii="ＭＳ 明朝" w:hAnsi="ＭＳ 明朝"/>
                <w:spacing w:val="-20"/>
                <w:sz w:val="20"/>
                <w:szCs w:val="20"/>
              </w:rPr>
            </w:pPr>
            <w:r w:rsidRPr="00D11A4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BC216F4" w14:textId="77777777" w:rsidR="00897939" w:rsidRPr="00D11A48" w:rsidRDefault="00897939" w:rsidP="006B5B51">
            <w:pPr>
              <w:spacing w:line="320" w:lineRule="exact"/>
              <w:jc w:val="center"/>
              <w:rPr>
                <w:rFonts w:ascii="ＭＳ 明朝" w:hAnsi="ＭＳ 明朝"/>
                <w:sz w:val="20"/>
                <w:szCs w:val="20"/>
              </w:rPr>
            </w:pPr>
            <w:r w:rsidRPr="00D11A48">
              <w:rPr>
                <w:rFonts w:ascii="ＭＳ 明朝" w:hAnsi="ＭＳ 明朝" w:hint="eastAsia"/>
                <w:sz w:val="20"/>
                <w:szCs w:val="20"/>
              </w:rPr>
              <w:t>今年度の重点目標</w:t>
            </w:r>
          </w:p>
        </w:tc>
        <w:tc>
          <w:tcPr>
            <w:tcW w:w="4040" w:type="dxa"/>
            <w:tcBorders>
              <w:right w:val="dashed" w:sz="4" w:space="0" w:color="auto"/>
            </w:tcBorders>
            <w:shd w:val="clear" w:color="auto" w:fill="auto"/>
            <w:tcMar>
              <w:top w:w="85" w:type="dxa"/>
              <w:left w:w="85" w:type="dxa"/>
              <w:bottom w:w="85" w:type="dxa"/>
              <w:right w:w="85" w:type="dxa"/>
            </w:tcMar>
            <w:vAlign w:val="center"/>
          </w:tcPr>
          <w:p w14:paraId="4FF75DFD" w14:textId="77777777" w:rsidR="00897939" w:rsidRPr="00D11A48" w:rsidRDefault="00897939" w:rsidP="006B5B51">
            <w:pPr>
              <w:spacing w:line="320" w:lineRule="exact"/>
              <w:jc w:val="center"/>
              <w:rPr>
                <w:rFonts w:ascii="ＭＳ 明朝" w:hAnsi="ＭＳ 明朝"/>
                <w:sz w:val="20"/>
                <w:szCs w:val="20"/>
              </w:rPr>
            </w:pPr>
            <w:r w:rsidRPr="00D11A48">
              <w:rPr>
                <w:rFonts w:ascii="ＭＳ 明朝" w:hAnsi="ＭＳ 明朝" w:hint="eastAsia"/>
                <w:sz w:val="20"/>
                <w:szCs w:val="20"/>
              </w:rPr>
              <w:t>具体的な取組計画・内容</w:t>
            </w:r>
          </w:p>
        </w:tc>
        <w:tc>
          <w:tcPr>
            <w:tcW w:w="4111" w:type="dxa"/>
            <w:tcBorders>
              <w:right w:val="dashed" w:sz="4" w:space="0" w:color="auto"/>
            </w:tcBorders>
            <w:tcMar>
              <w:top w:w="85" w:type="dxa"/>
              <w:left w:w="85" w:type="dxa"/>
              <w:bottom w:w="85" w:type="dxa"/>
              <w:right w:w="85" w:type="dxa"/>
            </w:tcMar>
            <w:vAlign w:val="center"/>
          </w:tcPr>
          <w:p w14:paraId="5FDD9A76" w14:textId="3563DAEF" w:rsidR="00897939" w:rsidRPr="00D11A48" w:rsidRDefault="00897939" w:rsidP="00892C62">
            <w:pPr>
              <w:spacing w:line="320" w:lineRule="exact"/>
              <w:jc w:val="center"/>
              <w:rPr>
                <w:rFonts w:ascii="ＭＳ 明朝" w:hAnsi="ＭＳ 明朝"/>
                <w:sz w:val="20"/>
                <w:szCs w:val="20"/>
              </w:rPr>
            </w:pPr>
            <w:r w:rsidRPr="00D11A48">
              <w:rPr>
                <w:rFonts w:ascii="ＭＳ 明朝" w:hAnsi="ＭＳ 明朝" w:hint="eastAsia"/>
                <w:sz w:val="20"/>
                <w:szCs w:val="20"/>
              </w:rPr>
              <w:t>評価指標</w:t>
            </w:r>
            <w:r w:rsidR="00AB00E6" w:rsidRPr="00D11A48">
              <w:rPr>
                <w:rFonts w:ascii="ＭＳ 明朝" w:hAnsi="ＭＳ 明朝" w:hint="eastAsia"/>
                <w:sz w:val="20"/>
                <w:szCs w:val="20"/>
              </w:rPr>
              <w:t>[</w:t>
            </w:r>
            <w:r w:rsidR="005503FA" w:rsidRPr="00D11A48">
              <w:rPr>
                <w:rFonts w:ascii="ＭＳ 明朝" w:hAnsi="ＭＳ 明朝"/>
                <w:sz w:val="20"/>
                <w:szCs w:val="20"/>
              </w:rPr>
              <w:t>R</w:t>
            </w:r>
            <w:r w:rsidR="00EB4E21" w:rsidRPr="00D11A48">
              <w:rPr>
                <w:rFonts w:ascii="ＭＳ 明朝" w:hAnsi="ＭＳ 明朝" w:hint="eastAsia"/>
                <w:sz w:val="20"/>
                <w:szCs w:val="20"/>
              </w:rPr>
              <w:t>６</w:t>
            </w:r>
            <w:r w:rsidR="00AB00E6" w:rsidRPr="00D11A48">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37B7BC1" w14:textId="77777777" w:rsidR="00897939" w:rsidRPr="00D11A48" w:rsidRDefault="00897939" w:rsidP="006B5B51">
            <w:pPr>
              <w:spacing w:line="320" w:lineRule="exact"/>
              <w:jc w:val="center"/>
              <w:rPr>
                <w:rFonts w:ascii="ＭＳ 明朝" w:hAnsi="ＭＳ 明朝"/>
                <w:sz w:val="20"/>
                <w:szCs w:val="20"/>
              </w:rPr>
            </w:pPr>
            <w:r w:rsidRPr="00D11A48">
              <w:rPr>
                <w:rFonts w:ascii="ＭＳ 明朝" w:hAnsi="ＭＳ 明朝" w:hint="eastAsia"/>
                <w:sz w:val="20"/>
                <w:szCs w:val="20"/>
              </w:rPr>
              <w:t>自己評価</w:t>
            </w:r>
          </w:p>
        </w:tc>
      </w:tr>
      <w:tr w:rsidR="00D11A48" w:rsidRPr="00D11A48" w14:paraId="227D635C" w14:textId="77777777" w:rsidTr="006F23E0">
        <w:trPr>
          <w:jc w:val="center"/>
        </w:trPr>
        <w:tc>
          <w:tcPr>
            <w:tcW w:w="881" w:type="dxa"/>
            <w:shd w:val="clear" w:color="auto" w:fill="auto"/>
            <w:tcMar>
              <w:top w:w="85" w:type="dxa"/>
              <w:left w:w="85" w:type="dxa"/>
              <w:bottom w:w="85" w:type="dxa"/>
              <w:right w:w="85" w:type="dxa"/>
            </w:tcMar>
            <w:vAlign w:val="center"/>
          </w:tcPr>
          <w:p w14:paraId="29445075" w14:textId="0B38AEBE"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１</w:t>
            </w:r>
          </w:p>
          <w:p w14:paraId="3CCF6BF9" w14:textId="77777777" w:rsidR="000D05B0" w:rsidRPr="00D11A48" w:rsidRDefault="000D05B0" w:rsidP="000D05B0">
            <w:pPr>
              <w:spacing w:line="300" w:lineRule="exact"/>
              <w:jc w:val="center"/>
              <w:rPr>
                <w:rFonts w:ascii="ＭＳ 明朝" w:hAnsi="ＭＳ 明朝"/>
                <w:sz w:val="20"/>
                <w:szCs w:val="20"/>
              </w:rPr>
            </w:pPr>
          </w:p>
          <w:p w14:paraId="7C6E16A1"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確</w:t>
            </w:r>
          </w:p>
          <w:p w14:paraId="26672343"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か</w:t>
            </w:r>
          </w:p>
          <w:p w14:paraId="5DC09615"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な</w:t>
            </w:r>
          </w:p>
          <w:p w14:paraId="404A8E2D"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学</w:t>
            </w:r>
          </w:p>
          <w:p w14:paraId="073D396E"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力</w:t>
            </w:r>
          </w:p>
          <w:p w14:paraId="52D0E5B6"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の</w:t>
            </w:r>
          </w:p>
          <w:p w14:paraId="33094C29"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育</w:t>
            </w:r>
          </w:p>
          <w:p w14:paraId="06BBA0F5"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成</w:t>
            </w:r>
          </w:p>
          <w:p w14:paraId="671A853C"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と</w:t>
            </w:r>
          </w:p>
          <w:p w14:paraId="7F762B68"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進</w:t>
            </w:r>
          </w:p>
          <w:p w14:paraId="736C2219"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路</w:t>
            </w:r>
          </w:p>
          <w:p w14:paraId="166519E3"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保</w:t>
            </w:r>
          </w:p>
          <w:p w14:paraId="3F9ED63B"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障</w:t>
            </w:r>
          </w:p>
        </w:tc>
        <w:tc>
          <w:tcPr>
            <w:tcW w:w="2020" w:type="dxa"/>
            <w:shd w:val="clear" w:color="auto" w:fill="auto"/>
            <w:tcMar>
              <w:top w:w="85" w:type="dxa"/>
              <w:left w:w="85" w:type="dxa"/>
              <w:bottom w:w="85" w:type="dxa"/>
              <w:right w:w="85" w:type="dxa"/>
            </w:tcMar>
          </w:tcPr>
          <w:p w14:paraId="4B8D7B30" w14:textId="3789550D" w:rsidR="000D05B0" w:rsidRPr="00D11A48" w:rsidRDefault="000D05B0" w:rsidP="000D05B0">
            <w:pPr>
              <w:spacing w:line="300" w:lineRule="exact"/>
              <w:ind w:left="357" w:hanging="357"/>
              <w:rPr>
                <w:rFonts w:ascii="ＭＳ 明朝" w:hAnsi="ＭＳ 明朝"/>
                <w:sz w:val="20"/>
                <w:szCs w:val="20"/>
              </w:rPr>
            </w:pPr>
            <w:r w:rsidRPr="00D11A48">
              <w:rPr>
                <w:rFonts w:ascii="ＭＳ 明朝" w:hAnsi="ＭＳ 明朝" w:hint="eastAsia"/>
                <w:sz w:val="20"/>
                <w:szCs w:val="20"/>
              </w:rPr>
              <w:t>(１)個に応じた『わかる！』『できる！』が実感できる授業を実践する。</w:t>
            </w:r>
          </w:p>
          <w:p w14:paraId="0DBBAD8B" w14:textId="77777777" w:rsidR="000D05B0" w:rsidRPr="00D11A48" w:rsidRDefault="000D05B0" w:rsidP="000D05B0">
            <w:pPr>
              <w:spacing w:line="300" w:lineRule="exact"/>
              <w:ind w:left="200" w:hangingChars="100" w:hanging="200"/>
              <w:rPr>
                <w:rFonts w:ascii="ＭＳ 明朝" w:hAnsi="ＭＳ 明朝"/>
                <w:sz w:val="20"/>
                <w:szCs w:val="20"/>
              </w:rPr>
            </w:pPr>
          </w:p>
          <w:p w14:paraId="73FD5D73" w14:textId="77777777" w:rsidR="000D05B0" w:rsidRPr="00D11A48" w:rsidRDefault="000D05B0" w:rsidP="000D05B0">
            <w:pPr>
              <w:spacing w:line="300" w:lineRule="exact"/>
              <w:ind w:left="200" w:hangingChars="100" w:hanging="200"/>
              <w:rPr>
                <w:rFonts w:ascii="ＭＳ 明朝" w:hAnsi="ＭＳ 明朝"/>
                <w:sz w:val="20"/>
                <w:szCs w:val="20"/>
              </w:rPr>
            </w:pPr>
          </w:p>
          <w:p w14:paraId="0C1DCECF" w14:textId="2B69B59E" w:rsidR="000D05B0" w:rsidRPr="00D11A48" w:rsidRDefault="000D05B0" w:rsidP="000D05B0">
            <w:pPr>
              <w:spacing w:line="300" w:lineRule="exact"/>
              <w:ind w:left="200" w:hangingChars="100" w:hanging="200"/>
              <w:rPr>
                <w:rFonts w:ascii="ＭＳ 明朝" w:hAnsi="ＭＳ 明朝"/>
                <w:sz w:val="20"/>
                <w:szCs w:val="20"/>
              </w:rPr>
            </w:pPr>
          </w:p>
          <w:p w14:paraId="17ECB7D3" w14:textId="77777777" w:rsidR="000D05B0" w:rsidRPr="00D11A48" w:rsidRDefault="000D05B0" w:rsidP="000D05B0">
            <w:pPr>
              <w:spacing w:line="300" w:lineRule="exact"/>
              <w:ind w:left="200" w:hangingChars="100" w:hanging="200"/>
              <w:rPr>
                <w:rFonts w:ascii="ＭＳ 明朝" w:hAnsi="ＭＳ 明朝"/>
                <w:sz w:val="20"/>
                <w:szCs w:val="20"/>
              </w:rPr>
            </w:pPr>
          </w:p>
          <w:p w14:paraId="2CEF5EDE" w14:textId="2A90A313" w:rsidR="000D05B0" w:rsidRPr="00D11A48" w:rsidRDefault="000D05B0" w:rsidP="000D05B0">
            <w:pPr>
              <w:spacing w:line="300" w:lineRule="exact"/>
              <w:ind w:left="357" w:hanging="357"/>
              <w:rPr>
                <w:rFonts w:ascii="ＭＳ 明朝" w:hAnsi="ＭＳ 明朝"/>
                <w:sz w:val="20"/>
                <w:szCs w:val="20"/>
              </w:rPr>
            </w:pPr>
            <w:r w:rsidRPr="00D11A48">
              <w:rPr>
                <w:rFonts w:ascii="ＭＳ 明朝" w:hAnsi="ＭＳ 明朝" w:hint="eastAsia"/>
                <w:sz w:val="20"/>
                <w:szCs w:val="20"/>
              </w:rPr>
              <w:t>(２)自主的に学ぶ態度や習慣を身に付けさせ、生徒一人ひとりの「学ぶ力」を育成する。</w:t>
            </w:r>
          </w:p>
          <w:p w14:paraId="7617349A" w14:textId="77777777" w:rsidR="000D05B0" w:rsidRPr="00D11A48" w:rsidRDefault="000D05B0" w:rsidP="000D05B0">
            <w:pPr>
              <w:spacing w:line="300" w:lineRule="exact"/>
              <w:ind w:left="200" w:hangingChars="100" w:hanging="200"/>
              <w:rPr>
                <w:rFonts w:ascii="ＭＳ 明朝" w:hAnsi="ＭＳ 明朝"/>
                <w:sz w:val="20"/>
                <w:szCs w:val="20"/>
              </w:rPr>
            </w:pPr>
          </w:p>
          <w:p w14:paraId="7349DC7F" w14:textId="318D4259" w:rsidR="000D05B0" w:rsidRPr="00D11A48" w:rsidRDefault="000D05B0" w:rsidP="000D05B0">
            <w:pPr>
              <w:spacing w:line="300" w:lineRule="exact"/>
              <w:ind w:left="200" w:hangingChars="100" w:hanging="200"/>
              <w:rPr>
                <w:rFonts w:ascii="ＭＳ 明朝" w:hAnsi="ＭＳ 明朝"/>
                <w:sz w:val="20"/>
                <w:szCs w:val="20"/>
              </w:rPr>
            </w:pPr>
          </w:p>
          <w:p w14:paraId="13371F76" w14:textId="77777777" w:rsidR="000D05B0" w:rsidRPr="00D11A48" w:rsidRDefault="000D05B0" w:rsidP="000D05B0">
            <w:pPr>
              <w:spacing w:line="300" w:lineRule="exact"/>
              <w:ind w:left="200" w:hangingChars="100" w:hanging="200"/>
              <w:rPr>
                <w:rFonts w:ascii="ＭＳ 明朝" w:hAnsi="ＭＳ 明朝"/>
                <w:sz w:val="20"/>
                <w:szCs w:val="20"/>
              </w:rPr>
            </w:pPr>
          </w:p>
          <w:p w14:paraId="4B5EDD40" w14:textId="09CCD118" w:rsidR="000D05B0" w:rsidRPr="00D11A48" w:rsidRDefault="000D05B0" w:rsidP="000D05B0">
            <w:pPr>
              <w:spacing w:line="300" w:lineRule="exact"/>
              <w:ind w:left="357" w:hanging="357"/>
              <w:rPr>
                <w:rFonts w:ascii="ＭＳ 明朝" w:hAnsi="ＭＳ 明朝"/>
                <w:sz w:val="20"/>
                <w:szCs w:val="20"/>
              </w:rPr>
            </w:pPr>
            <w:r w:rsidRPr="00D11A48">
              <w:rPr>
                <w:rFonts w:ascii="ＭＳ 明朝" w:hAnsi="ＭＳ 明朝" w:hint="eastAsia"/>
                <w:sz w:val="20"/>
                <w:szCs w:val="20"/>
              </w:rPr>
              <w:t>(３)生徒の基礎・基本の学力を定着させる。</w:t>
            </w:r>
          </w:p>
          <w:p w14:paraId="115AAABB" w14:textId="493A2B12" w:rsidR="000D05B0" w:rsidRPr="00D11A48" w:rsidRDefault="000D05B0" w:rsidP="000D05B0">
            <w:pPr>
              <w:spacing w:line="300" w:lineRule="exact"/>
              <w:ind w:left="200" w:hangingChars="100" w:hanging="200"/>
              <w:rPr>
                <w:rFonts w:ascii="ＭＳ 明朝" w:hAnsi="ＭＳ 明朝"/>
                <w:sz w:val="20"/>
                <w:szCs w:val="20"/>
              </w:rPr>
            </w:pPr>
          </w:p>
          <w:p w14:paraId="10784EC3" w14:textId="552B15CC" w:rsidR="000D05B0" w:rsidRPr="00D11A48" w:rsidRDefault="000D05B0" w:rsidP="000D05B0">
            <w:pPr>
              <w:spacing w:line="300" w:lineRule="exact"/>
              <w:ind w:left="200" w:hangingChars="100" w:hanging="200"/>
              <w:rPr>
                <w:rFonts w:ascii="ＭＳ 明朝" w:hAnsi="ＭＳ 明朝"/>
                <w:sz w:val="20"/>
                <w:szCs w:val="20"/>
              </w:rPr>
            </w:pPr>
          </w:p>
          <w:p w14:paraId="70F01869" w14:textId="77777777" w:rsidR="000D05B0" w:rsidRPr="00D11A48" w:rsidRDefault="000D05B0" w:rsidP="000D05B0">
            <w:pPr>
              <w:spacing w:line="300" w:lineRule="exact"/>
              <w:ind w:left="200" w:hangingChars="100" w:hanging="200"/>
              <w:rPr>
                <w:rFonts w:ascii="ＭＳ 明朝" w:hAnsi="ＭＳ 明朝"/>
                <w:sz w:val="20"/>
                <w:szCs w:val="20"/>
              </w:rPr>
            </w:pPr>
          </w:p>
          <w:p w14:paraId="4FA2251F" w14:textId="7BBD5383" w:rsidR="000D05B0" w:rsidRPr="00D11A48" w:rsidRDefault="000D05B0" w:rsidP="000D05B0">
            <w:pPr>
              <w:spacing w:line="300" w:lineRule="exact"/>
              <w:ind w:left="200" w:hangingChars="100" w:hanging="200"/>
              <w:rPr>
                <w:rFonts w:ascii="ＭＳ 明朝" w:hAnsi="ＭＳ 明朝"/>
                <w:sz w:val="20"/>
                <w:szCs w:val="20"/>
              </w:rPr>
            </w:pPr>
          </w:p>
          <w:p w14:paraId="3E89967C" w14:textId="77777777" w:rsidR="008E35B0" w:rsidRPr="00D11A48" w:rsidRDefault="008E35B0" w:rsidP="000D05B0">
            <w:pPr>
              <w:spacing w:line="300" w:lineRule="exact"/>
              <w:ind w:left="200" w:hangingChars="100" w:hanging="200"/>
              <w:rPr>
                <w:rFonts w:ascii="ＭＳ 明朝" w:hAnsi="ＭＳ 明朝"/>
                <w:sz w:val="20"/>
                <w:szCs w:val="20"/>
              </w:rPr>
            </w:pPr>
          </w:p>
          <w:p w14:paraId="373CB771" w14:textId="77777777" w:rsidR="008E35B0" w:rsidRPr="00D11A48" w:rsidRDefault="008E35B0" w:rsidP="000D05B0">
            <w:pPr>
              <w:spacing w:line="300" w:lineRule="exact"/>
              <w:ind w:left="200" w:hangingChars="100" w:hanging="200"/>
              <w:rPr>
                <w:rFonts w:ascii="ＭＳ 明朝" w:hAnsi="ＭＳ 明朝"/>
                <w:sz w:val="20"/>
                <w:szCs w:val="20"/>
              </w:rPr>
            </w:pPr>
          </w:p>
          <w:p w14:paraId="2939CF9D" w14:textId="77777777" w:rsidR="000D05B0" w:rsidRPr="00D11A48" w:rsidRDefault="000D05B0" w:rsidP="000D05B0">
            <w:pPr>
              <w:spacing w:line="300" w:lineRule="exact"/>
              <w:ind w:left="200" w:hangingChars="100" w:hanging="200"/>
              <w:rPr>
                <w:rFonts w:ascii="ＭＳ 明朝" w:hAnsi="ＭＳ 明朝"/>
                <w:sz w:val="20"/>
                <w:szCs w:val="20"/>
              </w:rPr>
            </w:pPr>
          </w:p>
          <w:p w14:paraId="09C809CE" w14:textId="77777777" w:rsidR="000D05B0" w:rsidRPr="00D11A48" w:rsidRDefault="000D05B0" w:rsidP="000D05B0">
            <w:pPr>
              <w:spacing w:line="300" w:lineRule="exact"/>
              <w:ind w:left="357" w:hanging="357"/>
              <w:rPr>
                <w:rFonts w:ascii="ＭＳ 明朝" w:hAnsi="ＭＳ 明朝"/>
                <w:sz w:val="20"/>
                <w:szCs w:val="20"/>
              </w:rPr>
            </w:pPr>
            <w:r w:rsidRPr="00D11A48">
              <w:rPr>
                <w:rFonts w:ascii="ＭＳ 明朝" w:hAnsi="ＭＳ 明朝" w:hint="eastAsia"/>
                <w:sz w:val="20"/>
                <w:szCs w:val="20"/>
              </w:rPr>
              <w:t>(４)日本の「生命総合産業を支える人材育成」のためのキャリアガイダンス機能の充実を図り、個々の進路実現を支援する。</w:t>
            </w:r>
          </w:p>
          <w:p w14:paraId="04FF4D3B" w14:textId="77777777" w:rsidR="00287EEE" w:rsidRPr="00D11A48" w:rsidRDefault="00287EEE" w:rsidP="000D05B0">
            <w:pPr>
              <w:spacing w:line="300" w:lineRule="exact"/>
              <w:ind w:left="357" w:hanging="357"/>
              <w:rPr>
                <w:rFonts w:ascii="ＭＳ 明朝" w:hAnsi="ＭＳ 明朝"/>
                <w:sz w:val="20"/>
                <w:szCs w:val="20"/>
              </w:rPr>
            </w:pPr>
          </w:p>
          <w:p w14:paraId="4F10CA24" w14:textId="77777777" w:rsidR="00532B12" w:rsidRPr="00D11A48" w:rsidRDefault="00532B12" w:rsidP="000D05B0">
            <w:pPr>
              <w:spacing w:line="300" w:lineRule="exact"/>
              <w:ind w:left="357" w:hanging="357"/>
              <w:rPr>
                <w:rFonts w:ascii="ＭＳ 明朝" w:hAnsi="ＭＳ 明朝"/>
                <w:sz w:val="20"/>
                <w:szCs w:val="20"/>
              </w:rPr>
            </w:pPr>
          </w:p>
          <w:p w14:paraId="5837E7CE" w14:textId="77777777" w:rsidR="00532B12" w:rsidRPr="00D11A48" w:rsidRDefault="00532B12" w:rsidP="000D05B0">
            <w:pPr>
              <w:spacing w:line="300" w:lineRule="exact"/>
              <w:ind w:left="357" w:hanging="357"/>
              <w:rPr>
                <w:rFonts w:ascii="ＭＳ 明朝" w:hAnsi="ＭＳ 明朝"/>
                <w:sz w:val="20"/>
                <w:szCs w:val="20"/>
              </w:rPr>
            </w:pPr>
          </w:p>
          <w:p w14:paraId="17821CBC" w14:textId="77777777" w:rsidR="00532B12" w:rsidRPr="00D11A48" w:rsidRDefault="00532B12" w:rsidP="000D05B0">
            <w:pPr>
              <w:spacing w:line="300" w:lineRule="exact"/>
              <w:ind w:left="357" w:hanging="357"/>
              <w:rPr>
                <w:rFonts w:ascii="ＭＳ 明朝" w:hAnsi="ＭＳ 明朝"/>
                <w:sz w:val="20"/>
                <w:szCs w:val="20"/>
              </w:rPr>
            </w:pPr>
          </w:p>
          <w:p w14:paraId="725EB7AF" w14:textId="77777777" w:rsidR="00532B12" w:rsidRPr="00D11A48" w:rsidRDefault="00532B12" w:rsidP="000D05B0">
            <w:pPr>
              <w:spacing w:line="300" w:lineRule="exact"/>
              <w:ind w:left="357" w:hanging="357"/>
              <w:rPr>
                <w:rFonts w:ascii="ＭＳ 明朝" w:hAnsi="ＭＳ 明朝"/>
                <w:sz w:val="20"/>
                <w:szCs w:val="20"/>
              </w:rPr>
            </w:pPr>
          </w:p>
          <w:p w14:paraId="0CCF0E40" w14:textId="77777777" w:rsidR="00532B12" w:rsidRPr="00D11A48" w:rsidRDefault="00532B12" w:rsidP="000D05B0">
            <w:pPr>
              <w:spacing w:line="300" w:lineRule="exact"/>
              <w:ind w:left="357" w:hanging="357"/>
              <w:rPr>
                <w:rFonts w:ascii="ＭＳ 明朝" w:hAnsi="ＭＳ 明朝"/>
                <w:sz w:val="20"/>
                <w:szCs w:val="20"/>
              </w:rPr>
            </w:pPr>
          </w:p>
          <w:p w14:paraId="21059BA6" w14:textId="346798CF" w:rsidR="00532B12" w:rsidRPr="00D11A48" w:rsidRDefault="00532B12" w:rsidP="000D05B0">
            <w:pPr>
              <w:spacing w:line="300" w:lineRule="exact"/>
              <w:ind w:left="357" w:hanging="357"/>
              <w:rPr>
                <w:rFonts w:ascii="ＭＳ 明朝" w:hAnsi="ＭＳ 明朝"/>
                <w:sz w:val="20"/>
                <w:szCs w:val="20"/>
              </w:rPr>
            </w:pPr>
          </w:p>
          <w:p w14:paraId="055E129F" w14:textId="77777777" w:rsidR="00D11A48" w:rsidRPr="00D11A48" w:rsidRDefault="00D11A48" w:rsidP="000D05B0">
            <w:pPr>
              <w:spacing w:line="300" w:lineRule="exact"/>
              <w:ind w:left="357" w:hanging="357"/>
              <w:rPr>
                <w:rFonts w:ascii="ＭＳ 明朝" w:hAnsi="ＭＳ 明朝" w:hint="eastAsia"/>
                <w:sz w:val="20"/>
                <w:szCs w:val="20"/>
              </w:rPr>
            </w:pPr>
          </w:p>
          <w:p w14:paraId="5BF87C4D" w14:textId="77777777" w:rsidR="00532B12" w:rsidRPr="00D11A48" w:rsidRDefault="00532B12" w:rsidP="000D05B0">
            <w:pPr>
              <w:spacing w:line="300" w:lineRule="exact"/>
              <w:ind w:left="357" w:hanging="357"/>
              <w:rPr>
                <w:rFonts w:ascii="ＭＳ 明朝" w:hAnsi="ＭＳ 明朝"/>
                <w:sz w:val="20"/>
                <w:szCs w:val="20"/>
              </w:rPr>
            </w:pPr>
          </w:p>
          <w:p w14:paraId="5E54908A" w14:textId="6ECB362F" w:rsidR="00287EEE" w:rsidRPr="00D11A48" w:rsidRDefault="00287EEE" w:rsidP="000D05B0">
            <w:pPr>
              <w:spacing w:line="300" w:lineRule="exact"/>
              <w:ind w:left="357" w:hanging="357"/>
              <w:rPr>
                <w:rFonts w:ascii="ＭＳ 明朝" w:hAnsi="ＭＳ 明朝"/>
                <w:sz w:val="20"/>
                <w:szCs w:val="20"/>
              </w:rPr>
            </w:pPr>
            <w:r w:rsidRPr="00D11A48">
              <w:rPr>
                <w:rFonts w:ascii="ＭＳ 明朝" w:hAnsi="ＭＳ 明朝" w:hint="eastAsia"/>
                <w:sz w:val="20"/>
                <w:szCs w:val="20"/>
              </w:rPr>
              <w:t>(５</w:t>
            </w:r>
            <w:r w:rsidR="00F801DC" w:rsidRPr="00D11A48">
              <w:rPr>
                <w:rFonts w:ascii="ＭＳ 明朝" w:hAnsi="ＭＳ 明朝" w:hint="eastAsia"/>
                <w:sz w:val="20"/>
                <w:szCs w:val="20"/>
              </w:rPr>
              <w:t>)</w:t>
            </w:r>
            <w:r w:rsidR="00A52707" w:rsidRPr="00D11A48">
              <w:rPr>
                <w:rFonts w:ascii="ＭＳ 明朝" w:hAnsi="ＭＳ 明朝" w:hint="eastAsia"/>
                <w:sz w:val="20"/>
                <w:szCs w:val="20"/>
              </w:rPr>
              <w:t>未来の農業のあり方を見据えた</w:t>
            </w:r>
            <w:r w:rsidR="002A0630" w:rsidRPr="00D11A48">
              <w:rPr>
                <w:rFonts w:ascii="ＭＳ 明朝" w:hAnsi="ＭＳ 明朝" w:hint="eastAsia"/>
                <w:sz w:val="20"/>
                <w:szCs w:val="20"/>
              </w:rPr>
              <w:t>デジタル等成長分野を支える</w:t>
            </w:r>
            <w:r w:rsidR="00272761" w:rsidRPr="00D11A48">
              <w:rPr>
                <w:rFonts w:ascii="ＭＳ 明朝" w:hAnsi="ＭＳ 明朝" w:hint="eastAsia"/>
                <w:sz w:val="20"/>
                <w:szCs w:val="20"/>
              </w:rPr>
              <w:t>人材</w:t>
            </w:r>
            <w:r w:rsidR="002A0630" w:rsidRPr="00D11A48">
              <w:rPr>
                <w:rFonts w:ascii="ＭＳ 明朝" w:hAnsi="ＭＳ 明朝" w:hint="eastAsia"/>
                <w:sz w:val="20"/>
                <w:szCs w:val="20"/>
              </w:rPr>
              <w:t>を</w:t>
            </w:r>
            <w:r w:rsidR="00272761" w:rsidRPr="00D11A48">
              <w:rPr>
                <w:rFonts w:ascii="ＭＳ 明朝" w:hAnsi="ＭＳ 明朝" w:hint="eastAsia"/>
                <w:sz w:val="20"/>
                <w:szCs w:val="20"/>
              </w:rPr>
              <w:t>育成</w:t>
            </w:r>
            <w:r w:rsidR="002A0630" w:rsidRPr="00D11A48">
              <w:rPr>
                <w:rFonts w:ascii="ＭＳ 明朝" w:hAnsi="ＭＳ 明朝" w:hint="eastAsia"/>
                <w:sz w:val="20"/>
                <w:szCs w:val="20"/>
              </w:rPr>
              <w:t>する。</w:t>
            </w:r>
          </w:p>
        </w:tc>
        <w:tc>
          <w:tcPr>
            <w:tcW w:w="4040" w:type="dxa"/>
            <w:tcBorders>
              <w:right w:val="dashed" w:sz="4" w:space="0" w:color="auto"/>
            </w:tcBorders>
            <w:shd w:val="clear" w:color="auto" w:fill="auto"/>
            <w:tcMar>
              <w:top w:w="85" w:type="dxa"/>
              <w:left w:w="85" w:type="dxa"/>
              <w:bottom w:w="85" w:type="dxa"/>
              <w:right w:w="85" w:type="dxa"/>
            </w:tcMar>
          </w:tcPr>
          <w:p w14:paraId="6D39D858" w14:textId="1CA0AE6C"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(１)</w:t>
            </w:r>
          </w:p>
          <w:p w14:paraId="5F2D9C7B" w14:textId="54BCA316"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ア　英語の習熟度別授業や大学進学希望者向けの科目について、常に検証し指導方法等の改善を図る。</w:t>
            </w:r>
          </w:p>
          <w:p w14:paraId="73D905E7" w14:textId="77777777" w:rsidR="000D05B0" w:rsidRPr="00D11A48" w:rsidRDefault="000D05B0" w:rsidP="000D05B0">
            <w:pPr>
              <w:spacing w:line="300" w:lineRule="exact"/>
              <w:ind w:left="400" w:hangingChars="200" w:hanging="400"/>
              <w:rPr>
                <w:rFonts w:ascii="ＭＳ 明朝" w:hAnsi="ＭＳ 明朝"/>
                <w:sz w:val="20"/>
                <w:szCs w:val="20"/>
              </w:rPr>
            </w:pPr>
          </w:p>
          <w:p w14:paraId="4C6B5826" w14:textId="77777777" w:rsidR="000D05B0" w:rsidRPr="00D11A48" w:rsidRDefault="000D05B0" w:rsidP="000D05B0">
            <w:pPr>
              <w:spacing w:line="300" w:lineRule="exact"/>
              <w:ind w:left="400" w:hangingChars="200" w:hanging="400"/>
              <w:rPr>
                <w:rFonts w:ascii="ＭＳ 明朝" w:hAnsi="ＭＳ 明朝"/>
                <w:sz w:val="20"/>
                <w:szCs w:val="20"/>
              </w:rPr>
            </w:pPr>
          </w:p>
          <w:p w14:paraId="41B5DA18" w14:textId="73D07746"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イ　学年を中心に考査前の放課後補習を定着させる</w:t>
            </w:r>
          </w:p>
          <w:p w14:paraId="40C6F31F" w14:textId="77777777" w:rsidR="000D05B0" w:rsidRPr="00D11A48" w:rsidRDefault="000D05B0" w:rsidP="000D05B0">
            <w:pPr>
              <w:spacing w:line="300" w:lineRule="exact"/>
              <w:ind w:left="400" w:hangingChars="200" w:hanging="400"/>
              <w:rPr>
                <w:rFonts w:ascii="ＭＳ 明朝" w:hAnsi="ＭＳ 明朝"/>
                <w:sz w:val="20"/>
                <w:szCs w:val="20"/>
              </w:rPr>
            </w:pPr>
          </w:p>
          <w:p w14:paraId="4D27BF80" w14:textId="2A4BC376"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 xml:space="preserve"> (２)</w:t>
            </w:r>
          </w:p>
          <w:p w14:paraId="08EA6FB0" w14:textId="77777777"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ア　各教科で宿題や課題を課すなど、授業以外の学習を習慣化させる。</w:t>
            </w:r>
          </w:p>
          <w:p w14:paraId="24CB72C7" w14:textId="77777777" w:rsidR="000D05B0" w:rsidRPr="00D11A48" w:rsidRDefault="000D05B0" w:rsidP="000D05B0">
            <w:pPr>
              <w:spacing w:line="300" w:lineRule="exact"/>
              <w:ind w:left="400" w:hangingChars="200" w:hanging="400"/>
              <w:rPr>
                <w:rFonts w:ascii="ＭＳ 明朝" w:hAnsi="ＭＳ 明朝"/>
                <w:sz w:val="20"/>
                <w:szCs w:val="20"/>
              </w:rPr>
            </w:pPr>
          </w:p>
          <w:p w14:paraId="2BFF0CD8" w14:textId="77777777" w:rsidR="000D05B0" w:rsidRPr="00D11A48" w:rsidRDefault="000D05B0" w:rsidP="000D05B0">
            <w:pPr>
              <w:spacing w:line="300" w:lineRule="exact"/>
              <w:ind w:left="400" w:hangingChars="200" w:hanging="400"/>
              <w:rPr>
                <w:rFonts w:ascii="ＭＳ 明朝" w:hAnsi="ＭＳ 明朝"/>
                <w:sz w:val="20"/>
                <w:szCs w:val="20"/>
              </w:rPr>
            </w:pPr>
          </w:p>
          <w:p w14:paraId="729C780F" w14:textId="77777777" w:rsidR="000D05B0" w:rsidRPr="00D11A48" w:rsidRDefault="000D05B0" w:rsidP="000D05B0">
            <w:pPr>
              <w:spacing w:line="300" w:lineRule="exact"/>
              <w:ind w:left="400" w:hangingChars="200" w:hanging="400"/>
              <w:rPr>
                <w:rFonts w:ascii="ＭＳ 明朝" w:hAnsi="ＭＳ 明朝"/>
                <w:sz w:val="20"/>
                <w:szCs w:val="20"/>
              </w:rPr>
            </w:pPr>
          </w:p>
          <w:p w14:paraId="77B6BD20" w14:textId="4554212C"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イ　普通教科に関連する資格・検定（漢検、英検等）の受検を勧める。</w:t>
            </w:r>
          </w:p>
          <w:p w14:paraId="5FC5FF0E" w14:textId="77777777" w:rsidR="000D05B0" w:rsidRPr="00D11A48" w:rsidRDefault="000D05B0" w:rsidP="000D05B0">
            <w:pPr>
              <w:spacing w:line="300" w:lineRule="exact"/>
              <w:ind w:left="400" w:hangingChars="200" w:hanging="400"/>
              <w:rPr>
                <w:rFonts w:ascii="ＭＳ 明朝" w:hAnsi="ＭＳ 明朝"/>
                <w:sz w:val="20"/>
                <w:szCs w:val="20"/>
              </w:rPr>
            </w:pPr>
          </w:p>
          <w:p w14:paraId="76A14BD7" w14:textId="72D9B8B7"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(３)</w:t>
            </w:r>
          </w:p>
          <w:p w14:paraId="24E77882" w14:textId="1748ACA6"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ア　「高校生のための学びの基礎診断」を導入し、基礎学力の定着・学習意欲の喚起を図る。</w:t>
            </w:r>
          </w:p>
          <w:p w14:paraId="5BA65B8B" w14:textId="77777777" w:rsidR="000D05B0" w:rsidRPr="00D11A48" w:rsidRDefault="000D05B0" w:rsidP="000D05B0">
            <w:pPr>
              <w:spacing w:line="300" w:lineRule="exact"/>
              <w:ind w:left="400" w:hangingChars="200" w:hanging="400"/>
              <w:rPr>
                <w:rFonts w:ascii="ＭＳ 明朝" w:hAnsi="ＭＳ 明朝"/>
                <w:sz w:val="20"/>
                <w:szCs w:val="20"/>
              </w:rPr>
            </w:pPr>
          </w:p>
          <w:p w14:paraId="22F072AA" w14:textId="29DE79CD" w:rsidR="000D05B0" w:rsidRPr="00D11A48" w:rsidRDefault="000D05B0" w:rsidP="000D05B0">
            <w:pPr>
              <w:spacing w:line="300" w:lineRule="exact"/>
              <w:ind w:left="400" w:hangingChars="200" w:hanging="400"/>
              <w:rPr>
                <w:rFonts w:ascii="ＭＳ 明朝" w:hAnsi="ＭＳ 明朝"/>
                <w:sz w:val="20"/>
                <w:szCs w:val="20"/>
              </w:rPr>
            </w:pPr>
          </w:p>
          <w:p w14:paraId="0C406804" w14:textId="07069D84"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 xml:space="preserve">イ　</w:t>
            </w:r>
            <w:r w:rsidR="00826583" w:rsidRPr="00D11A48">
              <w:rPr>
                <w:rFonts w:ascii="ＭＳ 明朝" w:hAnsi="ＭＳ 明朝" w:hint="eastAsia"/>
                <w:sz w:val="20"/>
                <w:szCs w:val="20"/>
              </w:rPr>
              <w:t>一人</w:t>
            </w:r>
            <w:r w:rsidRPr="00D11A48">
              <w:rPr>
                <w:rFonts w:ascii="ＭＳ 明朝" w:hAnsi="ＭＳ 明朝" w:hint="eastAsia"/>
                <w:sz w:val="20"/>
                <w:szCs w:val="20"/>
              </w:rPr>
              <w:t>ひとりの教育的ニーズに応じた支援の充実を図るため学びのアクセスを保証する</w:t>
            </w:r>
          </w:p>
          <w:p w14:paraId="62C00644" w14:textId="77777777" w:rsidR="000D05B0" w:rsidRPr="00D11A48" w:rsidRDefault="000D05B0" w:rsidP="000D05B0">
            <w:pPr>
              <w:spacing w:line="300" w:lineRule="exact"/>
              <w:ind w:left="400" w:hangingChars="200" w:hanging="400"/>
              <w:rPr>
                <w:rFonts w:ascii="ＭＳ 明朝" w:hAnsi="ＭＳ 明朝"/>
                <w:sz w:val="20"/>
                <w:szCs w:val="20"/>
              </w:rPr>
            </w:pPr>
          </w:p>
          <w:p w14:paraId="26010B06" w14:textId="0FA1D0E8"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(４)</w:t>
            </w:r>
          </w:p>
          <w:p w14:paraId="1110B548" w14:textId="40CCFF61"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ア　キャリア形成の視点から教育活動全体を捉えて構築したキャリア教育計画を継続する。</w:t>
            </w:r>
          </w:p>
          <w:p w14:paraId="60D60CFF" w14:textId="77777777"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イ　専門学科、進路指導部、学年、教科等が連携し、生徒の進路を保障する。</w:t>
            </w:r>
          </w:p>
          <w:p w14:paraId="1766EE6C" w14:textId="77777777" w:rsidR="000C3467" w:rsidRPr="00D11A48" w:rsidRDefault="000C3467" w:rsidP="000D05B0">
            <w:pPr>
              <w:spacing w:line="300" w:lineRule="exact"/>
              <w:ind w:left="400" w:hangingChars="200" w:hanging="400"/>
              <w:rPr>
                <w:rFonts w:ascii="ＭＳ 明朝" w:hAnsi="ＭＳ 明朝"/>
                <w:sz w:val="20"/>
                <w:szCs w:val="20"/>
              </w:rPr>
            </w:pPr>
          </w:p>
          <w:p w14:paraId="2E658808" w14:textId="77777777" w:rsidR="000C3467" w:rsidRPr="00D11A48" w:rsidRDefault="000C3467" w:rsidP="000D05B0">
            <w:pPr>
              <w:spacing w:line="300" w:lineRule="exact"/>
              <w:ind w:left="400" w:hangingChars="200" w:hanging="400"/>
              <w:rPr>
                <w:rFonts w:ascii="ＭＳ 明朝" w:hAnsi="ＭＳ 明朝"/>
                <w:sz w:val="20"/>
                <w:szCs w:val="20"/>
              </w:rPr>
            </w:pPr>
          </w:p>
          <w:p w14:paraId="5D8AF352" w14:textId="77777777" w:rsidR="000C3467" w:rsidRPr="00D11A48" w:rsidRDefault="000C3467" w:rsidP="000D05B0">
            <w:pPr>
              <w:spacing w:line="300" w:lineRule="exact"/>
              <w:ind w:left="400" w:hangingChars="200" w:hanging="400"/>
              <w:rPr>
                <w:rFonts w:ascii="ＭＳ 明朝" w:hAnsi="ＭＳ 明朝"/>
                <w:sz w:val="20"/>
                <w:szCs w:val="20"/>
              </w:rPr>
            </w:pPr>
          </w:p>
          <w:p w14:paraId="3F9E8D64" w14:textId="77777777" w:rsidR="00532B12" w:rsidRPr="00D11A48" w:rsidRDefault="00532B12" w:rsidP="000D05B0">
            <w:pPr>
              <w:spacing w:line="300" w:lineRule="exact"/>
              <w:ind w:left="400" w:hangingChars="200" w:hanging="400"/>
              <w:rPr>
                <w:rFonts w:ascii="ＭＳ 明朝" w:hAnsi="ＭＳ 明朝"/>
                <w:sz w:val="20"/>
                <w:szCs w:val="20"/>
              </w:rPr>
            </w:pPr>
          </w:p>
          <w:p w14:paraId="4861CF20" w14:textId="77777777" w:rsidR="00532B12" w:rsidRPr="00D11A48" w:rsidRDefault="00532B12" w:rsidP="000D05B0">
            <w:pPr>
              <w:spacing w:line="300" w:lineRule="exact"/>
              <w:ind w:left="400" w:hangingChars="200" w:hanging="400"/>
              <w:rPr>
                <w:rFonts w:ascii="ＭＳ 明朝" w:hAnsi="ＭＳ 明朝"/>
                <w:sz w:val="20"/>
                <w:szCs w:val="20"/>
              </w:rPr>
            </w:pPr>
          </w:p>
          <w:p w14:paraId="086AF883" w14:textId="77777777" w:rsidR="00532B12" w:rsidRPr="00D11A48" w:rsidRDefault="00532B12" w:rsidP="000D05B0">
            <w:pPr>
              <w:spacing w:line="300" w:lineRule="exact"/>
              <w:ind w:left="400" w:hangingChars="200" w:hanging="400"/>
              <w:rPr>
                <w:rFonts w:ascii="ＭＳ 明朝" w:hAnsi="ＭＳ 明朝"/>
                <w:sz w:val="20"/>
                <w:szCs w:val="20"/>
              </w:rPr>
            </w:pPr>
          </w:p>
          <w:p w14:paraId="60FC65C6" w14:textId="77777777" w:rsidR="00532B12" w:rsidRPr="00D11A48" w:rsidRDefault="00532B12" w:rsidP="000D05B0">
            <w:pPr>
              <w:spacing w:line="300" w:lineRule="exact"/>
              <w:ind w:left="400" w:hangingChars="200" w:hanging="400"/>
              <w:rPr>
                <w:rFonts w:ascii="ＭＳ 明朝" w:hAnsi="ＭＳ 明朝"/>
                <w:sz w:val="20"/>
                <w:szCs w:val="20"/>
              </w:rPr>
            </w:pPr>
          </w:p>
          <w:p w14:paraId="25BCFFB3" w14:textId="77777777" w:rsidR="00532B12" w:rsidRPr="00D11A48" w:rsidRDefault="00532B12" w:rsidP="000D05B0">
            <w:pPr>
              <w:spacing w:line="300" w:lineRule="exact"/>
              <w:ind w:left="400" w:hangingChars="200" w:hanging="400"/>
              <w:rPr>
                <w:rFonts w:ascii="ＭＳ 明朝" w:hAnsi="ＭＳ 明朝"/>
                <w:sz w:val="20"/>
                <w:szCs w:val="20"/>
              </w:rPr>
            </w:pPr>
          </w:p>
          <w:p w14:paraId="53E60EC7" w14:textId="77777777" w:rsidR="00532B12" w:rsidRPr="00D11A48" w:rsidRDefault="00532B12" w:rsidP="000D05B0">
            <w:pPr>
              <w:spacing w:line="300" w:lineRule="exact"/>
              <w:ind w:left="400" w:hangingChars="200" w:hanging="400"/>
              <w:rPr>
                <w:rFonts w:ascii="ＭＳ 明朝" w:hAnsi="ＭＳ 明朝"/>
                <w:sz w:val="20"/>
                <w:szCs w:val="20"/>
              </w:rPr>
            </w:pPr>
          </w:p>
          <w:p w14:paraId="47F288A6" w14:textId="671C044D" w:rsidR="00532B12" w:rsidRPr="00D11A48" w:rsidRDefault="00532B12" w:rsidP="000D05B0">
            <w:pPr>
              <w:spacing w:line="300" w:lineRule="exact"/>
              <w:ind w:left="400" w:hangingChars="200" w:hanging="400"/>
              <w:rPr>
                <w:rFonts w:ascii="ＭＳ 明朝" w:hAnsi="ＭＳ 明朝"/>
                <w:sz w:val="20"/>
                <w:szCs w:val="20"/>
              </w:rPr>
            </w:pPr>
          </w:p>
          <w:p w14:paraId="38DDEA05" w14:textId="77777777" w:rsidR="00D11A48" w:rsidRPr="00D11A48" w:rsidRDefault="00D11A48" w:rsidP="000D05B0">
            <w:pPr>
              <w:spacing w:line="300" w:lineRule="exact"/>
              <w:ind w:left="400" w:hangingChars="200" w:hanging="400"/>
              <w:rPr>
                <w:rFonts w:ascii="ＭＳ 明朝" w:hAnsi="ＭＳ 明朝" w:hint="eastAsia"/>
                <w:sz w:val="20"/>
                <w:szCs w:val="20"/>
              </w:rPr>
            </w:pPr>
          </w:p>
          <w:p w14:paraId="36FA7304" w14:textId="2E861A87" w:rsidR="000C3467" w:rsidRPr="00D11A48" w:rsidRDefault="000C3467"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(５</w:t>
            </w:r>
            <w:r w:rsidR="00EC60AA" w:rsidRPr="00D11A48">
              <w:rPr>
                <w:rFonts w:ascii="ＭＳ 明朝" w:hAnsi="ＭＳ 明朝" w:hint="eastAsia"/>
                <w:sz w:val="20"/>
                <w:szCs w:val="20"/>
              </w:rPr>
              <w:t>)高等学校DX加速化推進事業（DＸハイスクール）</w:t>
            </w:r>
            <w:r w:rsidRPr="00D11A48">
              <w:rPr>
                <w:rFonts w:ascii="ＭＳ 明朝" w:hAnsi="ＭＳ 明朝" w:hint="eastAsia"/>
                <w:sz w:val="20"/>
                <w:szCs w:val="20"/>
              </w:rPr>
              <w:t>・スマート専門高校事業で導入された機器を活用</w:t>
            </w:r>
            <w:r w:rsidR="00A713A0" w:rsidRPr="00D11A48">
              <w:rPr>
                <w:rFonts w:ascii="ＭＳ 明朝" w:hAnsi="ＭＳ 明朝" w:hint="eastAsia"/>
                <w:sz w:val="20"/>
                <w:szCs w:val="20"/>
              </w:rPr>
              <w:t>した授業を展開する</w:t>
            </w:r>
            <w:r w:rsidR="00FE3DE2" w:rsidRPr="00D11A48">
              <w:rPr>
                <w:rFonts w:ascii="ＭＳ 明朝" w:hAnsi="ＭＳ 明朝" w:hint="eastAsia"/>
                <w:sz w:val="20"/>
                <w:szCs w:val="20"/>
              </w:rPr>
              <w:t>。</w:t>
            </w:r>
          </w:p>
        </w:tc>
        <w:tc>
          <w:tcPr>
            <w:tcW w:w="4111" w:type="dxa"/>
            <w:tcBorders>
              <w:left w:val="dashed" w:sz="4" w:space="0" w:color="auto"/>
              <w:right w:val="single" w:sz="4" w:space="0" w:color="auto"/>
            </w:tcBorders>
            <w:shd w:val="clear" w:color="auto" w:fill="auto"/>
            <w:tcMar>
              <w:top w:w="85" w:type="dxa"/>
              <w:left w:w="85" w:type="dxa"/>
              <w:bottom w:w="85" w:type="dxa"/>
              <w:right w:w="85" w:type="dxa"/>
            </w:tcMar>
          </w:tcPr>
          <w:p w14:paraId="2E2B3A43" w14:textId="77777777"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(１)</w:t>
            </w:r>
          </w:p>
          <w:p w14:paraId="4B66E70C" w14:textId="77777777"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ア・受講する生徒の授業満足度85％以上を維持。［85.1％]</w:t>
            </w:r>
            <w:r w:rsidRPr="00D11A48">
              <w:rPr>
                <w:rFonts w:ascii="ＭＳ 明朝" w:hAnsi="ＭＳ 明朝"/>
                <w:sz w:val="20"/>
                <w:szCs w:val="20"/>
              </w:rPr>
              <w:t xml:space="preserve"> </w:t>
            </w:r>
          </w:p>
          <w:p w14:paraId="45BA8582" w14:textId="77777777"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 xml:space="preserve">　・自己診断（生徒）「授業（座学）は分かりやすく楽しい」の肯定率を前年度以上にする。［77.15％</w:t>
            </w:r>
            <w:r w:rsidRPr="00D11A48">
              <w:rPr>
                <w:rFonts w:ascii="ＭＳ 明朝" w:hAnsi="ＭＳ 明朝"/>
                <w:sz w:val="20"/>
                <w:szCs w:val="20"/>
              </w:rPr>
              <w:t>］</w:t>
            </w:r>
            <w:r w:rsidRPr="00D11A48">
              <w:rPr>
                <w:rFonts w:ascii="ＭＳ 明朝" w:hAnsi="ＭＳ 明朝" w:hint="eastAsia"/>
                <w:sz w:val="20"/>
                <w:szCs w:val="20"/>
              </w:rPr>
              <w:t xml:space="preserve">　</w:t>
            </w:r>
          </w:p>
          <w:p w14:paraId="1FA0B760" w14:textId="77777777"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イ　成績不振者等への考査前等での放課後補習を各学期で実施する。</w:t>
            </w:r>
          </w:p>
          <w:p w14:paraId="02CA09F8" w14:textId="77777777"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 xml:space="preserve"> (２)</w:t>
            </w:r>
          </w:p>
          <w:p w14:paraId="1BED20C6" w14:textId="77777777"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ア・授業アンケート「生徒取組１（予習・復習ができている）」の平均値3.0以上を維持する。［</w:t>
            </w:r>
            <w:r w:rsidRPr="00D11A48">
              <w:rPr>
                <w:rFonts w:ascii="ＭＳ 明朝" w:hAnsi="ＭＳ 明朝"/>
                <w:sz w:val="20"/>
                <w:szCs w:val="20"/>
              </w:rPr>
              <w:t>3.26］</w:t>
            </w:r>
          </w:p>
          <w:p w14:paraId="730F0FD0" w14:textId="267EF9F9" w:rsidR="000D05B0" w:rsidRPr="00D11A48" w:rsidRDefault="000D05B0" w:rsidP="000D05B0">
            <w:pPr>
              <w:ind w:leftChars="100" w:left="410" w:hangingChars="100" w:hanging="200"/>
              <w:rPr>
                <w:rFonts w:ascii="ＭＳ 明朝" w:hAnsi="ＭＳ 明朝"/>
                <w:sz w:val="20"/>
                <w:szCs w:val="20"/>
              </w:rPr>
            </w:pPr>
            <w:r w:rsidRPr="00D11A48">
              <w:rPr>
                <w:rFonts w:ascii="ＭＳ 明朝" w:hAnsi="ＭＳ 明朝" w:hint="eastAsia"/>
                <w:sz w:val="20"/>
                <w:szCs w:val="20"/>
              </w:rPr>
              <w:t>・長期休業中等における進学希望者向け講習会を</w:t>
            </w:r>
            <w:r w:rsidR="00C67B3A" w:rsidRPr="00D11A48">
              <w:rPr>
                <w:rFonts w:ascii="ＭＳ 明朝" w:hAnsi="ＭＳ 明朝" w:hint="eastAsia"/>
                <w:sz w:val="20"/>
                <w:szCs w:val="20"/>
              </w:rPr>
              <w:t>複数回</w:t>
            </w:r>
            <w:r w:rsidRPr="00D11A48">
              <w:rPr>
                <w:rFonts w:ascii="ＭＳ 明朝" w:hAnsi="ＭＳ 明朝" w:hint="eastAsia"/>
                <w:sz w:val="20"/>
                <w:szCs w:val="20"/>
              </w:rPr>
              <w:t>実施する。</w:t>
            </w:r>
          </w:p>
          <w:p w14:paraId="23DEA523" w14:textId="77777777"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イ　受験者数を昨年度より10％増加。</w:t>
            </w:r>
          </w:p>
          <w:p w14:paraId="2F71EBE2" w14:textId="77777777" w:rsidR="000D05B0" w:rsidRPr="00D11A48" w:rsidRDefault="000D05B0" w:rsidP="000D05B0">
            <w:pPr>
              <w:ind w:leftChars="100" w:left="210"/>
              <w:rPr>
                <w:rFonts w:ascii="ＭＳ 明朝" w:hAnsi="ＭＳ 明朝"/>
                <w:sz w:val="20"/>
                <w:szCs w:val="20"/>
              </w:rPr>
            </w:pPr>
            <w:r w:rsidRPr="00D11A48">
              <w:rPr>
                <w:rFonts w:ascii="ＭＳ 明朝" w:hAnsi="ＭＳ 明朝" w:hint="eastAsia"/>
                <w:sz w:val="20"/>
                <w:szCs w:val="20"/>
              </w:rPr>
              <w:t>［受験者： 英検16名　漢41名</w:t>
            </w:r>
            <w:r w:rsidRPr="00D11A48">
              <w:rPr>
                <w:rFonts w:ascii="ＭＳ 明朝" w:hAnsi="ＭＳ 明朝"/>
                <w:sz w:val="20"/>
                <w:szCs w:val="20"/>
              </w:rPr>
              <w:t>］</w:t>
            </w:r>
          </w:p>
          <w:p w14:paraId="40731179" w14:textId="77777777"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(３)</w:t>
            </w:r>
          </w:p>
          <w:p w14:paraId="197216AB" w14:textId="4E09E4C1"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ア　基礎学力の伸長につなげるため、教育産業の基礎学力調査を</w:t>
            </w:r>
            <w:r w:rsidR="006A6A8E" w:rsidRPr="00D11A48">
              <w:rPr>
                <w:rFonts w:ascii="ＭＳ 明朝" w:hAnsi="ＭＳ 明朝" w:hint="eastAsia"/>
                <w:sz w:val="20"/>
                <w:szCs w:val="20"/>
              </w:rPr>
              <w:t>実施する</w:t>
            </w:r>
            <w:r w:rsidRPr="00D11A48">
              <w:rPr>
                <w:rFonts w:ascii="ＭＳ 明朝" w:hAnsi="ＭＳ 明朝" w:hint="eastAsia"/>
                <w:sz w:val="20"/>
                <w:szCs w:val="20"/>
              </w:rPr>
              <w:t>。</w:t>
            </w:r>
          </w:p>
          <w:p w14:paraId="48DC4B14" w14:textId="77777777" w:rsidR="000D05B0" w:rsidRPr="00D11A48" w:rsidRDefault="000D05B0" w:rsidP="000D05B0">
            <w:pPr>
              <w:ind w:leftChars="100" w:left="410" w:hangingChars="100" w:hanging="200"/>
              <w:rPr>
                <w:rFonts w:ascii="ＭＳ 明朝" w:hAnsi="ＭＳ 明朝"/>
                <w:sz w:val="20"/>
                <w:szCs w:val="20"/>
              </w:rPr>
            </w:pPr>
            <w:r w:rsidRPr="00D11A48">
              <w:rPr>
                <w:rFonts w:ascii="ＭＳ 明朝" w:hAnsi="ＭＳ 明朝" w:hint="eastAsia"/>
                <w:sz w:val="20"/>
                <w:szCs w:val="20"/>
              </w:rPr>
              <w:t>・自己診断（生徒）「学校は進路についての情報を良く知らせてくれる。」の肯定感90％を維持［91％</w:t>
            </w:r>
            <w:r w:rsidRPr="00D11A48">
              <w:rPr>
                <w:rFonts w:ascii="ＭＳ 明朝" w:hAnsi="ＭＳ 明朝"/>
                <w:sz w:val="20"/>
                <w:szCs w:val="20"/>
              </w:rPr>
              <w:t>］</w:t>
            </w:r>
          </w:p>
          <w:p w14:paraId="46391781" w14:textId="77777777"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イ　個々の実態に応じた学習支援</w:t>
            </w:r>
          </w:p>
          <w:p w14:paraId="1E142725" w14:textId="7F858C8B" w:rsidR="00FE38F4" w:rsidRPr="00D11A48" w:rsidRDefault="000D05B0" w:rsidP="000D05B0">
            <w:pPr>
              <w:ind w:leftChars="100" w:left="420" w:hangingChars="100" w:hanging="210"/>
              <w:rPr>
                <w:rFonts w:ascii="ＭＳ 明朝" w:hAnsi="ＭＳ 明朝" w:cstheme="minorBidi"/>
                <w:szCs w:val="22"/>
              </w:rPr>
            </w:pPr>
            <w:r w:rsidRPr="00D11A48">
              <w:rPr>
                <w:rFonts w:ascii="ＭＳ 明朝" w:hAnsi="ＭＳ 明朝" w:cstheme="minorBidi" w:hint="eastAsia"/>
                <w:szCs w:val="22"/>
              </w:rPr>
              <w:t>・</w:t>
            </w:r>
            <w:r w:rsidRPr="00D11A48">
              <w:rPr>
                <w:rFonts w:ascii="ＭＳ 明朝" w:hAnsi="ＭＳ 明朝" w:cstheme="minorBidi"/>
                <w:szCs w:val="22"/>
              </w:rPr>
              <w:t>ICTなどの活用により学習機会の確保できるよう</w:t>
            </w:r>
            <w:r w:rsidR="00A66C4F" w:rsidRPr="00D11A48">
              <w:rPr>
                <w:rFonts w:ascii="ＭＳ 明朝" w:hAnsi="ＭＳ 明朝" w:cstheme="minorBidi" w:hint="eastAsia"/>
                <w:szCs w:val="22"/>
              </w:rPr>
              <w:t>教育相談や支援委員会の指導体制の強化を図る</w:t>
            </w:r>
            <w:r w:rsidR="00131BF1" w:rsidRPr="00D11A48">
              <w:rPr>
                <w:rFonts w:ascii="ＭＳ 明朝" w:hAnsi="ＭＳ 明朝" w:cstheme="minorBidi" w:hint="eastAsia"/>
                <w:szCs w:val="22"/>
              </w:rPr>
              <w:t>。</w:t>
            </w:r>
            <w:r w:rsidR="00FE38F4" w:rsidRPr="00D11A48">
              <w:rPr>
                <w:rFonts w:ascii="ＭＳ 明朝" w:hAnsi="ＭＳ 明朝" w:cstheme="minorBidi" w:hint="eastAsia"/>
                <w:szCs w:val="22"/>
              </w:rPr>
              <w:t>［「学校は１人１台端末を効果的に活用している。</w:t>
            </w:r>
            <w:r w:rsidR="00FE38F4" w:rsidRPr="00D11A48">
              <w:rPr>
                <w:rFonts w:ascii="ＭＳ 明朝" w:hAnsi="ＭＳ 明朝" w:cstheme="minorBidi"/>
                <w:szCs w:val="22"/>
              </w:rPr>
              <w:t>」</w:t>
            </w:r>
            <w:r w:rsidR="00FE38F4" w:rsidRPr="00D11A48">
              <w:rPr>
                <w:rFonts w:ascii="ＭＳ 明朝" w:hAnsi="ＭＳ 明朝" w:cstheme="minorBidi" w:hint="eastAsia"/>
                <w:szCs w:val="22"/>
              </w:rPr>
              <w:t>93.5％</w:t>
            </w:r>
            <w:r w:rsidR="00FE38F4" w:rsidRPr="00D11A48">
              <w:rPr>
                <w:rFonts w:ascii="ＭＳ 明朝" w:hAnsi="ＭＳ 明朝" w:cstheme="minorBidi"/>
                <w:szCs w:val="22"/>
              </w:rPr>
              <w:t>］</w:t>
            </w:r>
          </w:p>
          <w:p w14:paraId="306619F3" w14:textId="77777777"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(４)</w:t>
            </w:r>
          </w:p>
          <w:p w14:paraId="57FE4A81" w14:textId="77777777"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ア　昨年度までに構築された学校全体のキャリア教育計画を継続する。</w:t>
            </w:r>
          </w:p>
          <w:p w14:paraId="517D1ECA" w14:textId="74423FAB"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イ　卒業時の進路決定において前年度の決定率を維持</w:t>
            </w:r>
            <w:r w:rsidR="008E7050" w:rsidRPr="00D11A48">
              <w:rPr>
                <w:rFonts w:ascii="ＭＳ 明朝" w:hAnsi="ＭＳ 明朝" w:hint="eastAsia"/>
                <w:sz w:val="20"/>
                <w:szCs w:val="20"/>
              </w:rPr>
              <w:t>し、</w:t>
            </w:r>
            <w:r w:rsidR="001428E1" w:rsidRPr="00D11A48">
              <w:rPr>
                <w:rFonts w:ascii="ＭＳ 明朝" w:hAnsi="ＭＳ 明朝" w:hint="eastAsia"/>
                <w:sz w:val="20"/>
                <w:szCs w:val="20"/>
              </w:rPr>
              <w:t>就職内定率100％、就職者の50％以上を農業・食品関連就職者、国公立(</w:t>
            </w:r>
            <w:r w:rsidR="00AA75C4" w:rsidRPr="00D11A48">
              <w:rPr>
                <w:rFonts w:ascii="ＭＳ 明朝" w:hAnsi="ＭＳ 明朝" w:hint="eastAsia"/>
                <w:sz w:val="20"/>
                <w:szCs w:val="20"/>
              </w:rPr>
              <w:t>５名以上</w:t>
            </w:r>
            <w:r w:rsidR="001428E1" w:rsidRPr="00D11A48">
              <w:rPr>
                <w:rFonts w:ascii="ＭＳ 明朝" w:hAnsi="ＭＳ 明朝" w:hint="eastAsia"/>
                <w:sz w:val="20"/>
                <w:szCs w:val="20"/>
              </w:rPr>
              <w:t>)</w:t>
            </w:r>
            <w:r w:rsidR="00AA75C4" w:rsidRPr="00D11A48">
              <w:rPr>
                <w:rFonts w:ascii="ＭＳ 明朝" w:hAnsi="ＭＳ 明朝" w:hint="eastAsia"/>
                <w:sz w:val="20"/>
                <w:szCs w:val="20"/>
              </w:rPr>
              <w:t>、</w:t>
            </w:r>
            <w:r w:rsidR="001428E1" w:rsidRPr="00D11A48">
              <w:rPr>
                <w:rFonts w:ascii="ＭＳ 明朝" w:hAnsi="ＭＳ 明朝" w:hint="eastAsia"/>
                <w:sz w:val="20"/>
                <w:szCs w:val="20"/>
              </w:rPr>
              <w:t>大学の農業・食品関連学部等への進学者数（</w:t>
            </w:r>
            <w:r w:rsidR="008E7050" w:rsidRPr="00D11A48">
              <w:rPr>
                <w:rFonts w:ascii="ＭＳ 明朝" w:hAnsi="ＭＳ 明朝" w:hint="eastAsia"/>
                <w:sz w:val="20"/>
                <w:szCs w:val="20"/>
              </w:rPr>
              <w:t>35</w:t>
            </w:r>
            <w:r w:rsidR="001428E1" w:rsidRPr="00D11A48">
              <w:rPr>
                <w:rFonts w:ascii="ＭＳ 明朝" w:hAnsi="ＭＳ 明朝" w:hint="eastAsia"/>
                <w:sz w:val="20"/>
                <w:szCs w:val="20"/>
              </w:rPr>
              <w:t>名</w:t>
            </w:r>
            <w:r w:rsidR="008E7050" w:rsidRPr="00D11A48">
              <w:rPr>
                <w:rFonts w:ascii="ＭＳ 明朝" w:hAnsi="ＭＳ 明朝" w:hint="eastAsia"/>
                <w:sz w:val="20"/>
                <w:szCs w:val="20"/>
              </w:rPr>
              <w:t>以上</w:t>
            </w:r>
            <w:r w:rsidR="001428E1" w:rsidRPr="00D11A48">
              <w:rPr>
                <w:rFonts w:ascii="ＭＳ 明朝" w:hAnsi="ＭＳ 明朝" w:hint="eastAsia"/>
                <w:sz w:val="20"/>
                <w:szCs w:val="20"/>
              </w:rPr>
              <w:t>）</w:t>
            </w:r>
            <w:r w:rsidR="008E7050" w:rsidRPr="00D11A48">
              <w:rPr>
                <w:rFonts w:ascii="ＭＳ 明朝" w:hAnsi="ＭＳ 明朝" w:hint="eastAsia"/>
                <w:sz w:val="20"/>
                <w:szCs w:val="20"/>
              </w:rPr>
              <w:t>をめざす。</w:t>
            </w:r>
            <w:r w:rsidR="001428E1" w:rsidRPr="00D11A48">
              <w:rPr>
                <w:rFonts w:ascii="ＭＳ 明朝" w:hAnsi="ＭＳ 明朝" w:hint="eastAsia"/>
                <w:sz w:val="20"/>
                <w:szCs w:val="20"/>
              </w:rPr>
              <w:t xml:space="preserve">　</w:t>
            </w:r>
          </w:p>
          <w:p w14:paraId="481302C0" w14:textId="69369F7D" w:rsidR="000D05B0" w:rsidRPr="00D11A48" w:rsidRDefault="000D05B0" w:rsidP="000D05B0">
            <w:pPr>
              <w:ind w:leftChars="100" w:left="410" w:hangingChars="100" w:hanging="200"/>
              <w:rPr>
                <w:rFonts w:ascii="ＭＳ 明朝" w:hAnsi="ＭＳ 明朝"/>
                <w:sz w:val="20"/>
                <w:szCs w:val="20"/>
              </w:rPr>
            </w:pPr>
            <w:r w:rsidRPr="00D11A48">
              <w:rPr>
                <w:rFonts w:ascii="ＭＳ 明朝" w:hAnsi="ＭＳ 明朝" w:hint="eastAsia"/>
                <w:sz w:val="20"/>
                <w:szCs w:val="20"/>
              </w:rPr>
              <w:t>［就職内定率100％、農業・食品関連就職者数13名（13名/27名）国公立(11名)を含めた大学の農業・食品関連学部等への進学者数</w:t>
            </w:r>
            <w:r w:rsidR="001428E1" w:rsidRPr="00D11A48">
              <w:rPr>
                <w:rFonts w:ascii="ＭＳ 明朝" w:hAnsi="ＭＳ 明朝" w:hint="eastAsia"/>
                <w:sz w:val="20"/>
                <w:szCs w:val="20"/>
              </w:rPr>
              <w:t>（</w:t>
            </w:r>
            <w:r w:rsidRPr="00D11A48">
              <w:rPr>
                <w:rFonts w:ascii="ＭＳ 明朝" w:hAnsi="ＭＳ 明朝" w:hint="eastAsia"/>
                <w:sz w:val="20"/>
                <w:szCs w:val="20"/>
              </w:rPr>
              <w:t>37名</w:t>
            </w:r>
            <w:r w:rsidR="001428E1" w:rsidRPr="00D11A48">
              <w:rPr>
                <w:rFonts w:ascii="ＭＳ 明朝" w:hAnsi="ＭＳ 明朝" w:hint="eastAsia"/>
                <w:sz w:val="20"/>
                <w:szCs w:val="20"/>
              </w:rPr>
              <w:t>）</w:t>
            </w:r>
            <w:r w:rsidRPr="00D11A48">
              <w:rPr>
                <w:rFonts w:ascii="ＭＳ 明朝" w:hAnsi="ＭＳ 明朝"/>
                <w:sz w:val="20"/>
                <w:szCs w:val="20"/>
              </w:rPr>
              <w:t>］</w:t>
            </w:r>
            <w:r w:rsidRPr="00D11A48">
              <w:rPr>
                <w:rFonts w:ascii="ＭＳ 明朝" w:hAnsi="ＭＳ 明朝" w:hint="eastAsia"/>
                <w:sz w:val="20"/>
                <w:szCs w:val="20"/>
              </w:rPr>
              <w:t xml:space="preserve">　</w:t>
            </w:r>
          </w:p>
          <w:p w14:paraId="42193558" w14:textId="77777777" w:rsidR="000D05B0" w:rsidRPr="00D11A48" w:rsidRDefault="000C3467" w:rsidP="000C3467">
            <w:pPr>
              <w:spacing w:line="300" w:lineRule="exact"/>
              <w:rPr>
                <w:rFonts w:ascii="ＭＳ 明朝" w:hAnsi="ＭＳ 明朝"/>
                <w:sz w:val="20"/>
                <w:szCs w:val="20"/>
              </w:rPr>
            </w:pPr>
            <w:r w:rsidRPr="00D11A48">
              <w:rPr>
                <w:rFonts w:ascii="ＭＳ 明朝" w:hAnsi="ＭＳ 明朝" w:hint="eastAsia"/>
                <w:sz w:val="20"/>
                <w:szCs w:val="20"/>
              </w:rPr>
              <w:t>(５)</w:t>
            </w:r>
          </w:p>
          <w:p w14:paraId="031352F3" w14:textId="04DE3F18" w:rsidR="00D45280" w:rsidRPr="00D11A48" w:rsidRDefault="000C3467" w:rsidP="003402E7">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 xml:space="preserve">ア　</w:t>
            </w:r>
            <w:r w:rsidR="00D45280" w:rsidRPr="00D11A48">
              <w:rPr>
                <w:rFonts w:ascii="ＭＳ 明朝" w:hAnsi="ＭＳ 明朝" w:hint="eastAsia"/>
                <w:sz w:val="20"/>
                <w:szCs w:val="20"/>
              </w:rPr>
              <w:t>最先端機器</w:t>
            </w:r>
            <w:r w:rsidR="00312AFF" w:rsidRPr="00D11A48">
              <w:rPr>
                <w:rFonts w:ascii="ＭＳ 明朝" w:hAnsi="ＭＳ 明朝" w:hint="eastAsia"/>
                <w:sz w:val="20"/>
                <w:szCs w:val="20"/>
              </w:rPr>
              <w:t>を活用し</w:t>
            </w:r>
            <w:r w:rsidR="003402E7" w:rsidRPr="00D11A48">
              <w:rPr>
                <w:rFonts w:ascii="ＭＳ 明朝" w:hAnsi="ＭＳ 明朝" w:hint="eastAsia"/>
                <w:sz w:val="20"/>
                <w:szCs w:val="20"/>
              </w:rPr>
              <w:t>、</w:t>
            </w:r>
            <w:r w:rsidR="00F429CF" w:rsidRPr="00D11A48">
              <w:rPr>
                <w:rFonts w:ascii="ＭＳ 明朝" w:hAnsi="ＭＳ 明朝" w:hint="eastAsia"/>
                <w:sz w:val="20"/>
                <w:szCs w:val="20"/>
              </w:rPr>
              <w:t>IOTの活用や蓄積データの活用など</w:t>
            </w:r>
            <w:r w:rsidR="00164F14" w:rsidRPr="00D11A48">
              <w:rPr>
                <w:rFonts w:ascii="ＭＳ 明朝" w:hAnsi="ＭＳ 明朝" w:hint="eastAsia"/>
                <w:sz w:val="20"/>
                <w:szCs w:val="20"/>
              </w:rPr>
              <w:t>、</w:t>
            </w:r>
            <w:r w:rsidR="00F1242C" w:rsidRPr="00D11A48">
              <w:rPr>
                <w:rFonts w:ascii="ＭＳ 明朝" w:hAnsi="ＭＳ 明朝" w:hint="eastAsia"/>
                <w:sz w:val="20"/>
                <w:szCs w:val="20"/>
              </w:rPr>
              <w:t>先進的な</w:t>
            </w:r>
            <w:r w:rsidR="00164F14" w:rsidRPr="00D11A48">
              <w:rPr>
                <w:rFonts w:ascii="ＭＳ 明朝" w:hAnsi="ＭＳ 明朝" w:hint="eastAsia"/>
                <w:sz w:val="20"/>
                <w:szCs w:val="20"/>
              </w:rPr>
              <w:t>内容を</w:t>
            </w:r>
            <w:r w:rsidR="00FE3DE2" w:rsidRPr="00D11A48">
              <w:rPr>
                <w:rFonts w:ascii="ＭＳ 明朝" w:hAnsi="ＭＳ 明朝" w:hint="eastAsia"/>
                <w:sz w:val="20"/>
                <w:szCs w:val="20"/>
              </w:rPr>
              <w:t>授業で</w:t>
            </w:r>
            <w:r w:rsidR="00164F14" w:rsidRPr="00D11A48">
              <w:rPr>
                <w:rFonts w:ascii="ＭＳ 明朝" w:hAnsi="ＭＳ 明朝" w:hint="eastAsia"/>
                <w:sz w:val="20"/>
                <w:szCs w:val="20"/>
              </w:rPr>
              <w:t>実施</w:t>
            </w:r>
            <w:r w:rsidR="00532B12" w:rsidRPr="00D11A48">
              <w:rPr>
                <w:rFonts w:ascii="ＭＳ 明朝" w:hAnsi="ＭＳ 明朝" w:hint="eastAsia"/>
                <w:sz w:val="20"/>
                <w:szCs w:val="20"/>
              </w:rPr>
              <w:t>し、報告書にまとめ、学校全体で</w:t>
            </w:r>
            <w:r w:rsidR="007B3C7F" w:rsidRPr="00D11A48">
              <w:rPr>
                <w:rFonts w:ascii="ＭＳ 明朝" w:hAnsi="ＭＳ 明朝" w:hint="eastAsia"/>
                <w:sz w:val="20"/>
                <w:szCs w:val="20"/>
              </w:rPr>
              <w:t>共有し他校へも情報発信を行う</w:t>
            </w:r>
            <w:r w:rsidR="00FE3DE2" w:rsidRPr="00D11A48">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D800D79" w14:textId="07BC5428" w:rsidR="000D05B0" w:rsidRPr="00D11A48" w:rsidRDefault="000D05B0" w:rsidP="000D05B0">
            <w:pPr>
              <w:ind w:left="200" w:hangingChars="100" w:hanging="200"/>
              <w:rPr>
                <w:rFonts w:ascii="ＭＳ 明朝" w:hAnsi="ＭＳ 明朝"/>
                <w:sz w:val="20"/>
                <w:szCs w:val="20"/>
              </w:rPr>
            </w:pPr>
          </w:p>
        </w:tc>
      </w:tr>
      <w:tr w:rsidR="00D11A48" w:rsidRPr="00D11A48" w14:paraId="0E7FDEC9" w14:textId="77777777" w:rsidTr="006F23E0">
        <w:trPr>
          <w:jc w:val="center"/>
        </w:trPr>
        <w:tc>
          <w:tcPr>
            <w:tcW w:w="881" w:type="dxa"/>
            <w:shd w:val="clear" w:color="auto" w:fill="auto"/>
            <w:tcMar>
              <w:top w:w="85" w:type="dxa"/>
              <w:left w:w="85" w:type="dxa"/>
              <w:bottom w:w="85" w:type="dxa"/>
              <w:right w:w="85" w:type="dxa"/>
            </w:tcMar>
            <w:vAlign w:val="center"/>
          </w:tcPr>
          <w:p w14:paraId="3F5976D2" w14:textId="39F44FC6"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２</w:t>
            </w:r>
          </w:p>
          <w:p w14:paraId="60F57C32"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農</w:t>
            </w:r>
          </w:p>
          <w:p w14:paraId="44AA6700"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業</w:t>
            </w:r>
          </w:p>
          <w:p w14:paraId="583E46DC"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教</w:t>
            </w:r>
          </w:p>
          <w:p w14:paraId="68315A49"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育</w:t>
            </w:r>
          </w:p>
          <w:p w14:paraId="48617FBB"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を</w:t>
            </w:r>
          </w:p>
          <w:p w14:paraId="5F6E0146"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基</w:t>
            </w:r>
          </w:p>
          <w:p w14:paraId="1A33BA31"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盤</w:t>
            </w:r>
          </w:p>
          <w:p w14:paraId="4D7AA285"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と</w:t>
            </w:r>
          </w:p>
          <w:p w14:paraId="74B9B569"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し</w:t>
            </w:r>
          </w:p>
          <w:p w14:paraId="137168F8"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た</w:t>
            </w:r>
          </w:p>
          <w:p w14:paraId="00D4B442"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eastAsianLayout w:id="-1582111488" w:vert="1" w:vertCompress="1"/>
              </w:rPr>
              <w:t>」</w:t>
            </w:r>
          </w:p>
          <w:p w14:paraId="7B140A5C"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地</w:t>
            </w:r>
          </w:p>
          <w:p w14:paraId="4ADE6914"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域</w:t>
            </w:r>
          </w:p>
          <w:p w14:paraId="5171FACF"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創</w:t>
            </w:r>
          </w:p>
          <w:p w14:paraId="1CAFA92C"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生</w:t>
            </w:r>
          </w:p>
          <w:p w14:paraId="19F9CBE3"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ジ</w:t>
            </w:r>
          </w:p>
          <w:p w14:paraId="1F0F8135"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ェ</w:t>
            </w:r>
          </w:p>
          <w:p w14:paraId="30DC9B82"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lastRenderedPageBreak/>
              <w:t>ネ</w:t>
            </w:r>
          </w:p>
          <w:p w14:paraId="1A46881F"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ラ</w:t>
            </w:r>
          </w:p>
          <w:p w14:paraId="1EE0C217"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リ</w:t>
            </w:r>
          </w:p>
          <w:p w14:paraId="2F82A201"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ス</w:t>
            </w:r>
          </w:p>
          <w:p w14:paraId="418DDC4D"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ト</w:t>
            </w:r>
          </w:p>
          <w:p w14:paraId="7A494AF0"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の</w:t>
            </w:r>
          </w:p>
          <w:p w14:paraId="68CCD8A3"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育</w:t>
            </w:r>
          </w:p>
          <w:p w14:paraId="159FE45F" w14:textId="77777777" w:rsidR="000D05B0" w:rsidRPr="00D11A48" w:rsidRDefault="000D05B0" w:rsidP="000D05B0">
            <w:pPr>
              <w:spacing w:line="220" w:lineRule="exact"/>
              <w:jc w:val="center"/>
              <w:rPr>
                <w:rFonts w:ascii="ＭＳ 明朝" w:hAnsi="ＭＳ 明朝"/>
                <w:spacing w:val="-20"/>
                <w:sz w:val="20"/>
                <w:szCs w:val="20"/>
              </w:rPr>
            </w:pPr>
            <w:r w:rsidRPr="00D11A48">
              <w:rPr>
                <w:rFonts w:ascii="ＭＳ 明朝" w:hAnsi="ＭＳ 明朝" w:hint="eastAsia"/>
                <w:spacing w:val="-20"/>
                <w:sz w:val="20"/>
                <w:szCs w:val="20"/>
              </w:rPr>
              <w:t>成</w:t>
            </w:r>
          </w:p>
          <w:p w14:paraId="3208CD5B" w14:textId="77777777" w:rsidR="000D05B0" w:rsidRPr="00D11A48" w:rsidRDefault="000D05B0" w:rsidP="000D05B0">
            <w:pPr>
              <w:spacing w:line="240" w:lineRule="exact"/>
              <w:jc w:val="center"/>
              <w:rPr>
                <w:rFonts w:ascii="ＭＳ 明朝" w:hAnsi="ＭＳ 明朝"/>
                <w:spacing w:val="-20"/>
                <w:sz w:val="20"/>
                <w:szCs w:val="20"/>
              </w:rPr>
            </w:pPr>
            <w:r w:rsidRPr="00D11A48">
              <w:rPr>
                <w:rFonts w:ascii="ＭＳ 明朝" w:hAnsi="ＭＳ 明朝" w:hint="eastAsia"/>
                <w:spacing w:val="-20"/>
                <w:sz w:val="20"/>
                <w:szCs w:val="20"/>
                <w:eastAsianLayout w:id="-1582111487" w:vert="1" w:vertCompress="1"/>
              </w:rPr>
              <w:t>「</w:t>
            </w:r>
          </w:p>
        </w:tc>
        <w:tc>
          <w:tcPr>
            <w:tcW w:w="2020" w:type="dxa"/>
            <w:shd w:val="clear" w:color="auto" w:fill="auto"/>
            <w:tcMar>
              <w:top w:w="85" w:type="dxa"/>
              <w:left w:w="85" w:type="dxa"/>
              <w:bottom w:w="85" w:type="dxa"/>
              <w:right w:w="85" w:type="dxa"/>
            </w:tcMar>
          </w:tcPr>
          <w:p w14:paraId="16BAE26B" w14:textId="48D108CD" w:rsidR="000D05B0" w:rsidRPr="00D11A48" w:rsidRDefault="000D05B0" w:rsidP="000D05B0">
            <w:pPr>
              <w:spacing w:line="300" w:lineRule="exact"/>
              <w:ind w:left="357" w:hanging="357"/>
              <w:rPr>
                <w:rFonts w:ascii="ＭＳ 明朝" w:hAnsi="ＭＳ 明朝"/>
                <w:sz w:val="20"/>
                <w:szCs w:val="20"/>
              </w:rPr>
            </w:pPr>
            <w:r w:rsidRPr="00D11A48">
              <w:rPr>
                <w:rFonts w:ascii="ＭＳ 明朝" w:hAnsi="ＭＳ 明朝" w:hint="eastAsia"/>
                <w:sz w:val="20"/>
                <w:szCs w:val="20"/>
              </w:rPr>
              <w:lastRenderedPageBreak/>
              <w:t>(１)</w:t>
            </w:r>
            <w:r w:rsidRPr="00D11A48">
              <w:rPr>
                <w:rFonts w:ascii="ＭＳ 明朝" w:hAnsi="ＭＳ 明朝"/>
                <w:sz w:val="20"/>
                <w:szCs w:val="20"/>
              </w:rPr>
              <w:t>SDGs</w:t>
            </w:r>
            <w:r w:rsidRPr="00D11A48">
              <w:rPr>
                <w:rFonts w:ascii="ＭＳ 明朝" w:hAnsi="ＭＳ 明朝" w:hint="eastAsia"/>
                <w:sz w:val="20"/>
                <w:szCs w:val="20"/>
              </w:rPr>
              <w:t>を意識し、身の回りの課題解決のため農業クラブのプロジェクト活動等を通じ、社会参画意識を醸成する。</w:t>
            </w:r>
          </w:p>
          <w:p w14:paraId="1A8CEBDB" w14:textId="77777777" w:rsidR="000D05B0" w:rsidRPr="00D11A48" w:rsidRDefault="000D05B0" w:rsidP="000D05B0">
            <w:pPr>
              <w:spacing w:line="300" w:lineRule="exact"/>
              <w:ind w:left="200" w:hangingChars="100" w:hanging="200"/>
              <w:rPr>
                <w:rFonts w:ascii="ＭＳ 明朝" w:hAnsi="ＭＳ 明朝"/>
                <w:sz w:val="20"/>
                <w:szCs w:val="20"/>
              </w:rPr>
            </w:pPr>
          </w:p>
          <w:p w14:paraId="2B40E0E4" w14:textId="77777777" w:rsidR="000D05B0" w:rsidRPr="00D11A48" w:rsidRDefault="000D05B0" w:rsidP="000D05B0">
            <w:pPr>
              <w:spacing w:line="300" w:lineRule="exact"/>
              <w:ind w:left="200" w:hangingChars="100" w:hanging="200"/>
              <w:rPr>
                <w:rFonts w:ascii="ＭＳ 明朝" w:hAnsi="ＭＳ 明朝"/>
                <w:sz w:val="20"/>
                <w:szCs w:val="20"/>
              </w:rPr>
            </w:pPr>
          </w:p>
          <w:p w14:paraId="7300445F" w14:textId="77777777" w:rsidR="000D05B0" w:rsidRPr="00D11A48" w:rsidRDefault="000D05B0" w:rsidP="000D05B0">
            <w:pPr>
              <w:spacing w:line="300" w:lineRule="exact"/>
              <w:ind w:left="200" w:hangingChars="100" w:hanging="200"/>
              <w:rPr>
                <w:rFonts w:ascii="ＭＳ 明朝" w:hAnsi="ＭＳ 明朝"/>
                <w:sz w:val="20"/>
                <w:szCs w:val="20"/>
              </w:rPr>
            </w:pPr>
          </w:p>
          <w:p w14:paraId="6C4BDD88" w14:textId="77777777" w:rsidR="000D05B0" w:rsidRPr="00D11A48" w:rsidRDefault="000D05B0" w:rsidP="000D05B0">
            <w:pPr>
              <w:spacing w:line="300" w:lineRule="exact"/>
              <w:ind w:left="200" w:hangingChars="100" w:hanging="200"/>
              <w:rPr>
                <w:rFonts w:ascii="ＭＳ 明朝" w:hAnsi="ＭＳ 明朝"/>
                <w:sz w:val="20"/>
                <w:szCs w:val="20"/>
              </w:rPr>
            </w:pPr>
          </w:p>
          <w:p w14:paraId="357E8F56" w14:textId="69B96BB8" w:rsidR="000D05B0" w:rsidRPr="00D11A48" w:rsidRDefault="000D05B0" w:rsidP="000D05B0">
            <w:pPr>
              <w:spacing w:line="300" w:lineRule="exact"/>
              <w:ind w:left="200" w:hangingChars="100" w:hanging="200"/>
              <w:rPr>
                <w:rFonts w:ascii="ＭＳ 明朝" w:hAnsi="ＭＳ 明朝"/>
                <w:sz w:val="20"/>
                <w:szCs w:val="20"/>
              </w:rPr>
            </w:pPr>
          </w:p>
          <w:p w14:paraId="096651C1" w14:textId="355B1FC6" w:rsidR="000D05B0" w:rsidRPr="00D11A48" w:rsidRDefault="000D05B0" w:rsidP="000D05B0">
            <w:pPr>
              <w:spacing w:line="300" w:lineRule="exact"/>
              <w:ind w:left="200" w:hangingChars="100" w:hanging="200"/>
              <w:rPr>
                <w:rFonts w:ascii="ＭＳ 明朝" w:hAnsi="ＭＳ 明朝"/>
                <w:sz w:val="20"/>
                <w:szCs w:val="20"/>
              </w:rPr>
            </w:pPr>
          </w:p>
          <w:p w14:paraId="03DEAD6D" w14:textId="55693F6B" w:rsidR="000D05B0" w:rsidRPr="00D11A48" w:rsidRDefault="000D05B0" w:rsidP="000D05B0">
            <w:pPr>
              <w:spacing w:line="300" w:lineRule="exact"/>
              <w:ind w:left="200" w:hangingChars="100" w:hanging="200"/>
              <w:rPr>
                <w:rFonts w:ascii="ＭＳ 明朝" w:hAnsi="ＭＳ 明朝"/>
                <w:sz w:val="20"/>
                <w:szCs w:val="20"/>
              </w:rPr>
            </w:pPr>
          </w:p>
          <w:p w14:paraId="41B2C70F" w14:textId="77777777" w:rsidR="000D05B0" w:rsidRPr="00D11A48" w:rsidRDefault="000D05B0" w:rsidP="000D05B0">
            <w:pPr>
              <w:spacing w:line="300" w:lineRule="exact"/>
              <w:ind w:left="200" w:hangingChars="100" w:hanging="200"/>
              <w:rPr>
                <w:rFonts w:ascii="ＭＳ 明朝" w:hAnsi="ＭＳ 明朝"/>
                <w:sz w:val="20"/>
                <w:szCs w:val="20"/>
              </w:rPr>
            </w:pPr>
          </w:p>
          <w:p w14:paraId="33E4DD58" w14:textId="70512999" w:rsidR="000D05B0" w:rsidRPr="00D11A48" w:rsidRDefault="000D05B0" w:rsidP="000D05B0">
            <w:pPr>
              <w:spacing w:line="300" w:lineRule="exact"/>
              <w:ind w:left="357" w:hanging="357"/>
              <w:rPr>
                <w:rFonts w:ascii="ＭＳ 明朝" w:hAnsi="ＭＳ 明朝"/>
                <w:sz w:val="20"/>
                <w:szCs w:val="20"/>
              </w:rPr>
            </w:pPr>
            <w:r w:rsidRPr="00D11A48">
              <w:rPr>
                <w:rFonts w:ascii="ＭＳ 明朝" w:hAnsi="ＭＳ 明朝" w:hint="eastAsia"/>
                <w:sz w:val="20"/>
                <w:szCs w:val="20"/>
              </w:rPr>
              <w:t>(２)チャレンジ精神豊かな「地域創生ジェネラリスト」を育成する。</w:t>
            </w:r>
          </w:p>
        </w:tc>
        <w:tc>
          <w:tcPr>
            <w:tcW w:w="4040" w:type="dxa"/>
            <w:tcBorders>
              <w:right w:val="dashed" w:sz="4" w:space="0" w:color="auto"/>
            </w:tcBorders>
            <w:shd w:val="clear" w:color="auto" w:fill="auto"/>
            <w:tcMar>
              <w:top w:w="85" w:type="dxa"/>
              <w:left w:w="85" w:type="dxa"/>
              <w:bottom w:w="85" w:type="dxa"/>
              <w:right w:w="85" w:type="dxa"/>
            </w:tcMar>
          </w:tcPr>
          <w:p w14:paraId="6E0C45B1" w14:textId="7FE9C12C"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lastRenderedPageBreak/>
              <w:t>(１)</w:t>
            </w:r>
          </w:p>
          <w:p w14:paraId="67DA9780" w14:textId="77777777"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ア　地域課題解決をテーマとした農業クラブ活動を実施し、各種コンテスト等に積極的に参加し、生徒の意欲を高める。</w:t>
            </w:r>
          </w:p>
          <w:p w14:paraId="13BEDD19" w14:textId="3F639C61" w:rsidR="000D05B0" w:rsidRPr="00D11A48" w:rsidRDefault="000D05B0" w:rsidP="000D05B0">
            <w:pPr>
              <w:spacing w:line="300" w:lineRule="exact"/>
              <w:ind w:left="400" w:hangingChars="200" w:hanging="400"/>
              <w:rPr>
                <w:rFonts w:ascii="ＭＳ 明朝" w:hAnsi="ＭＳ 明朝"/>
                <w:sz w:val="20"/>
                <w:szCs w:val="20"/>
              </w:rPr>
            </w:pPr>
          </w:p>
          <w:p w14:paraId="6CB90374" w14:textId="77777777" w:rsidR="000D05B0" w:rsidRPr="00D11A48" w:rsidRDefault="000D05B0" w:rsidP="000D05B0">
            <w:pPr>
              <w:spacing w:line="300" w:lineRule="exact"/>
              <w:ind w:left="400" w:hangingChars="200" w:hanging="400"/>
              <w:rPr>
                <w:rFonts w:ascii="ＭＳ 明朝" w:hAnsi="ＭＳ 明朝"/>
                <w:sz w:val="20"/>
                <w:szCs w:val="20"/>
              </w:rPr>
            </w:pPr>
          </w:p>
          <w:p w14:paraId="5E9E14FB" w14:textId="77777777" w:rsidR="007B719B" w:rsidRPr="00D11A48" w:rsidRDefault="007B719B" w:rsidP="000D05B0">
            <w:pPr>
              <w:spacing w:line="300" w:lineRule="exact"/>
              <w:ind w:left="400" w:hangingChars="200" w:hanging="400"/>
              <w:rPr>
                <w:rFonts w:ascii="ＭＳ 明朝" w:hAnsi="ＭＳ 明朝"/>
                <w:sz w:val="20"/>
                <w:szCs w:val="20"/>
              </w:rPr>
            </w:pPr>
          </w:p>
          <w:p w14:paraId="3AD2D414" w14:textId="77777777" w:rsidR="007B719B" w:rsidRPr="00D11A48" w:rsidRDefault="007B719B" w:rsidP="000D05B0">
            <w:pPr>
              <w:spacing w:line="300" w:lineRule="exact"/>
              <w:ind w:left="400" w:hangingChars="200" w:hanging="400"/>
              <w:rPr>
                <w:rFonts w:ascii="ＭＳ 明朝" w:hAnsi="ＭＳ 明朝"/>
                <w:sz w:val="20"/>
                <w:szCs w:val="20"/>
              </w:rPr>
            </w:pPr>
          </w:p>
          <w:p w14:paraId="28AB3638" w14:textId="77777777"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イ　すべての資格の取得状況を把握することにより、アグリマイスターの認定につなげる。</w:t>
            </w:r>
          </w:p>
          <w:p w14:paraId="4B4BCACD" w14:textId="77777777"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ウ　地域・企業・大学・農政等のリソースを活用し、農芸高校ブランドを拡充する。</w:t>
            </w:r>
          </w:p>
          <w:p w14:paraId="35AFE6C0" w14:textId="77777777"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lastRenderedPageBreak/>
              <w:t>＊外部人材やオンライン等の活用も図る。</w:t>
            </w:r>
          </w:p>
          <w:p w14:paraId="4441917A" w14:textId="101C75E9"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(２)</w:t>
            </w:r>
          </w:p>
          <w:p w14:paraId="6F54B30F" w14:textId="650F9877"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ア　育成のための学習プログラムを実施し、評価を行う。</w:t>
            </w:r>
          </w:p>
        </w:tc>
        <w:tc>
          <w:tcPr>
            <w:tcW w:w="4111" w:type="dxa"/>
            <w:tcBorders>
              <w:left w:val="dashed" w:sz="4" w:space="0" w:color="auto"/>
              <w:right w:val="single" w:sz="4" w:space="0" w:color="auto"/>
            </w:tcBorders>
            <w:shd w:val="clear" w:color="auto" w:fill="auto"/>
            <w:tcMar>
              <w:top w:w="85" w:type="dxa"/>
              <w:left w:w="85" w:type="dxa"/>
              <w:bottom w:w="85" w:type="dxa"/>
              <w:right w:w="85" w:type="dxa"/>
            </w:tcMar>
          </w:tcPr>
          <w:p w14:paraId="4312153C" w14:textId="77777777"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lastRenderedPageBreak/>
              <w:t>(１)</w:t>
            </w:r>
          </w:p>
          <w:p w14:paraId="27C58706" w14:textId="77777777"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ア・近畿ブロック代表としてプロジェクト発表など農業クラブの関連する大会で全国大会出場をめざす。</w:t>
            </w:r>
          </w:p>
          <w:p w14:paraId="5FD9BE0E" w14:textId="77777777" w:rsidR="000D05B0" w:rsidRPr="00D11A48" w:rsidRDefault="000D05B0" w:rsidP="000D05B0">
            <w:pPr>
              <w:ind w:leftChars="200" w:left="420"/>
              <w:rPr>
                <w:rFonts w:ascii="ＭＳ 明朝" w:hAnsi="ＭＳ 明朝"/>
                <w:sz w:val="20"/>
                <w:szCs w:val="20"/>
              </w:rPr>
            </w:pPr>
            <w:r w:rsidRPr="00D11A48">
              <w:rPr>
                <w:rFonts w:ascii="ＭＳ 明朝" w:hAnsi="ＭＳ 明朝" w:hint="eastAsia"/>
                <w:sz w:val="20"/>
                <w:szCs w:val="20"/>
              </w:rPr>
              <w:t>［測量競技会,近畿大会出場プロジェクト発表Ⅰ類・Ⅲ類部門優秀賞</w:t>
            </w:r>
            <w:r w:rsidRPr="00D11A48">
              <w:rPr>
                <w:rFonts w:ascii="ＭＳ 明朝" w:hAnsi="ＭＳ 明朝"/>
                <w:sz w:val="20"/>
                <w:szCs w:val="20"/>
              </w:rPr>
              <w:t>］</w:t>
            </w:r>
          </w:p>
          <w:p w14:paraId="3F5D06DD" w14:textId="77777777" w:rsidR="000D05B0" w:rsidRPr="00D11A48" w:rsidRDefault="000D05B0" w:rsidP="000D05B0">
            <w:pPr>
              <w:ind w:leftChars="100" w:left="410" w:hangingChars="100" w:hanging="200"/>
              <w:rPr>
                <w:rFonts w:ascii="ＭＳ 明朝" w:hAnsi="ＭＳ 明朝"/>
                <w:sz w:val="20"/>
                <w:szCs w:val="20"/>
              </w:rPr>
            </w:pPr>
            <w:r w:rsidRPr="00D11A48">
              <w:rPr>
                <w:rFonts w:ascii="ＭＳ 明朝" w:hAnsi="ＭＳ 明朝" w:hint="eastAsia"/>
                <w:sz w:val="20"/>
                <w:szCs w:val="20"/>
              </w:rPr>
              <w:t>・自己診断（生徒）「農業クラブへの意欲」肯定率85％以上。［80.7％</w:t>
            </w:r>
            <w:r w:rsidRPr="00D11A48">
              <w:rPr>
                <w:rFonts w:ascii="ＭＳ 明朝" w:hAnsi="ＭＳ 明朝"/>
                <w:sz w:val="20"/>
                <w:szCs w:val="20"/>
              </w:rPr>
              <w:t>］</w:t>
            </w:r>
          </w:p>
          <w:p w14:paraId="6EDD15B6" w14:textId="77777777"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イ　アグリマイスター認定者10名以上を維持する。［11名</w:t>
            </w:r>
            <w:r w:rsidRPr="00D11A48">
              <w:rPr>
                <w:rFonts w:ascii="ＭＳ 明朝" w:hAnsi="ＭＳ 明朝"/>
                <w:sz w:val="20"/>
                <w:szCs w:val="20"/>
              </w:rPr>
              <w:t>］</w:t>
            </w:r>
          </w:p>
          <w:p w14:paraId="3296E79F" w14:textId="77777777"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ウ・農芸高校ブランドをめざし生産物の高付加価値化を図る。</w:t>
            </w:r>
          </w:p>
          <w:p w14:paraId="62408604" w14:textId="77777777" w:rsidR="000D05B0" w:rsidRPr="00D11A48" w:rsidRDefault="000D05B0" w:rsidP="000D05B0">
            <w:pPr>
              <w:ind w:left="200" w:hangingChars="100" w:hanging="200"/>
              <w:rPr>
                <w:rFonts w:ascii="ＭＳ 明朝" w:hAnsi="ＭＳ 明朝"/>
                <w:sz w:val="20"/>
                <w:szCs w:val="20"/>
              </w:rPr>
            </w:pPr>
          </w:p>
          <w:p w14:paraId="60623DB0" w14:textId="77777777"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(２)</w:t>
            </w:r>
          </w:p>
          <w:p w14:paraId="33E57AE8" w14:textId="77777777"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ア・ポートフォリオやルーブリックを活用し、生徒の学びを可視化する。</w:t>
            </w:r>
          </w:p>
          <w:p w14:paraId="7C1A6F6C" w14:textId="1C5D51A6" w:rsidR="000D05B0" w:rsidRPr="00D11A48" w:rsidRDefault="000D05B0" w:rsidP="00317539">
            <w:pPr>
              <w:ind w:leftChars="100" w:left="21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D317C72" w14:textId="02802B34" w:rsidR="000D05B0" w:rsidRPr="00D11A48" w:rsidRDefault="000D05B0" w:rsidP="000D05B0">
            <w:pPr>
              <w:spacing w:line="300" w:lineRule="exact"/>
              <w:ind w:left="200" w:hangingChars="100" w:hanging="200"/>
              <w:rPr>
                <w:rFonts w:ascii="ＭＳ 明朝" w:hAnsi="ＭＳ 明朝"/>
                <w:sz w:val="20"/>
                <w:szCs w:val="20"/>
              </w:rPr>
            </w:pPr>
          </w:p>
        </w:tc>
      </w:tr>
      <w:tr w:rsidR="00D11A48" w:rsidRPr="00D11A48" w14:paraId="37854803" w14:textId="77777777" w:rsidTr="006F23E0">
        <w:trPr>
          <w:jc w:val="center"/>
        </w:trPr>
        <w:tc>
          <w:tcPr>
            <w:tcW w:w="881" w:type="dxa"/>
            <w:shd w:val="clear" w:color="auto" w:fill="auto"/>
            <w:tcMar>
              <w:top w:w="85" w:type="dxa"/>
              <w:left w:w="85" w:type="dxa"/>
              <w:bottom w:w="85" w:type="dxa"/>
              <w:right w:w="85" w:type="dxa"/>
            </w:tcMar>
            <w:vAlign w:val="center"/>
          </w:tcPr>
          <w:p w14:paraId="5A926F6D" w14:textId="5DC5D139"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３</w:t>
            </w:r>
          </w:p>
          <w:p w14:paraId="3EC9A175" w14:textId="77777777" w:rsidR="000D05B0" w:rsidRPr="00D11A48" w:rsidRDefault="000D05B0" w:rsidP="000D05B0">
            <w:pPr>
              <w:spacing w:line="300" w:lineRule="exact"/>
              <w:jc w:val="center"/>
              <w:rPr>
                <w:rFonts w:ascii="ＭＳ 明朝" w:hAnsi="ＭＳ 明朝"/>
                <w:sz w:val="20"/>
                <w:szCs w:val="20"/>
              </w:rPr>
            </w:pPr>
          </w:p>
          <w:p w14:paraId="5843DED1"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規</w:t>
            </w:r>
          </w:p>
          <w:p w14:paraId="3EC7E58C"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律</w:t>
            </w:r>
          </w:p>
          <w:p w14:paraId="15BDFBBC"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w:t>
            </w:r>
          </w:p>
          <w:p w14:paraId="346F26E7"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規</w:t>
            </w:r>
          </w:p>
          <w:p w14:paraId="273429F6"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範</w:t>
            </w:r>
          </w:p>
          <w:p w14:paraId="173A8522"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の</w:t>
            </w:r>
          </w:p>
          <w:p w14:paraId="3B1216C2"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確</w:t>
            </w:r>
          </w:p>
          <w:p w14:paraId="3FFFED2A"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立</w:t>
            </w:r>
          </w:p>
          <w:p w14:paraId="583A322F"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と</w:t>
            </w:r>
          </w:p>
          <w:p w14:paraId="4BA40B51"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豊</w:t>
            </w:r>
          </w:p>
          <w:p w14:paraId="6F52FEE2"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か</w:t>
            </w:r>
          </w:p>
          <w:p w14:paraId="5E0929D9"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な</w:t>
            </w:r>
          </w:p>
          <w:p w14:paraId="20974C84"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心</w:t>
            </w:r>
          </w:p>
          <w:p w14:paraId="675F1FE5"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の</w:t>
            </w:r>
          </w:p>
          <w:p w14:paraId="47577A05"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育</w:t>
            </w:r>
          </w:p>
          <w:p w14:paraId="01F0E5E4"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成</w:t>
            </w:r>
          </w:p>
        </w:tc>
        <w:tc>
          <w:tcPr>
            <w:tcW w:w="2020" w:type="dxa"/>
            <w:shd w:val="clear" w:color="auto" w:fill="auto"/>
            <w:tcMar>
              <w:top w:w="85" w:type="dxa"/>
              <w:left w:w="85" w:type="dxa"/>
              <w:bottom w:w="85" w:type="dxa"/>
              <w:right w:w="85" w:type="dxa"/>
            </w:tcMar>
          </w:tcPr>
          <w:p w14:paraId="11B007AA" w14:textId="164B7405" w:rsidR="000D05B0" w:rsidRPr="00D11A48" w:rsidRDefault="000D05B0" w:rsidP="000D05B0">
            <w:pPr>
              <w:spacing w:line="300" w:lineRule="exact"/>
              <w:ind w:left="357" w:hanging="357"/>
              <w:rPr>
                <w:rFonts w:ascii="ＭＳ 明朝" w:hAnsi="ＭＳ 明朝"/>
                <w:sz w:val="20"/>
                <w:szCs w:val="20"/>
              </w:rPr>
            </w:pPr>
            <w:r w:rsidRPr="00D11A48">
              <w:rPr>
                <w:rFonts w:ascii="ＭＳ 明朝" w:hAnsi="ＭＳ 明朝" w:hint="eastAsia"/>
                <w:sz w:val="20"/>
                <w:szCs w:val="20"/>
              </w:rPr>
              <w:t>(１)自らを律することのできる規律や規範意識、また自らの行動をコントロールできる力を身に付けさせる。</w:t>
            </w:r>
          </w:p>
          <w:p w14:paraId="33720EF7" w14:textId="77777777" w:rsidR="000D05B0" w:rsidRPr="00D11A48" w:rsidRDefault="000D05B0" w:rsidP="000D05B0">
            <w:pPr>
              <w:spacing w:line="300" w:lineRule="exact"/>
              <w:ind w:left="357" w:hanging="357"/>
              <w:rPr>
                <w:rFonts w:ascii="ＭＳ 明朝" w:hAnsi="ＭＳ 明朝"/>
                <w:sz w:val="20"/>
                <w:szCs w:val="20"/>
              </w:rPr>
            </w:pPr>
          </w:p>
          <w:p w14:paraId="35810D46" w14:textId="67AEAB98" w:rsidR="000D05B0" w:rsidRPr="00D11A48" w:rsidRDefault="000D05B0" w:rsidP="000D05B0">
            <w:pPr>
              <w:spacing w:line="300" w:lineRule="exact"/>
              <w:ind w:left="357" w:hanging="357"/>
              <w:rPr>
                <w:rFonts w:ascii="ＭＳ 明朝" w:hAnsi="ＭＳ 明朝"/>
                <w:sz w:val="20"/>
                <w:szCs w:val="20"/>
              </w:rPr>
            </w:pPr>
            <w:r w:rsidRPr="00D11A48">
              <w:rPr>
                <w:rFonts w:ascii="ＭＳ 明朝" w:hAnsi="ＭＳ 明朝" w:hint="eastAsia"/>
                <w:sz w:val="20"/>
                <w:szCs w:val="20"/>
              </w:rPr>
              <w:t>(２)職員の人権意識、カウンセリングスキルを向上させ、生徒を取り巻く状況等の把握と生徒に向き合う指導を徹底する。</w:t>
            </w:r>
          </w:p>
          <w:p w14:paraId="32E6FBBD" w14:textId="77777777" w:rsidR="000D05B0" w:rsidRPr="00D11A48" w:rsidRDefault="000D05B0" w:rsidP="000D05B0">
            <w:pPr>
              <w:spacing w:line="300" w:lineRule="exact"/>
              <w:rPr>
                <w:rFonts w:ascii="ＭＳ 明朝" w:hAnsi="ＭＳ 明朝"/>
                <w:sz w:val="20"/>
                <w:szCs w:val="20"/>
              </w:rPr>
            </w:pPr>
          </w:p>
          <w:p w14:paraId="62545C2C" w14:textId="77777777" w:rsidR="000D05B0" w:rsidRPr="00D11A48" w:rsidRDefault="000D05B0" w:rsidP="000D05B0">
            <w:pPr>
              <w:spacing w:line="300" w:lineRule="exact"/>
              <w:rPr>
                <w:rFonts w:ascii="ＭＳ 明朝" w:hAnsi="ＭＳ 明朝"/>
                <w:sz w:val="20"/>
                <w:szCs w:val="20"/>
              </w:rPr>
            </w:pPr>
          </w:p>
        </w:tc>
        <w:tc>
          <w:tcPr>
            <w:tcW w:w="4040" w:type="dxa"/>
            <w:tcBorders>
              <w:right w:val="dashed" w:sz="4" w:space="0" w:color="auto"/>
            </w:tcBorders>
            <w:shd w:val="clear" w:color="auto" w:fill="auto"/>
            <w:tcMar>
              <w:top w:w="85" w:type="dxa"/>
              <w:left w:w="85" w:type="dxa"/>
              <w:bottom w:w="85" w:type="dxa"/>
              <w:right w:w="85" w:type="dxa"/>
            </w:tcMar>
          </w:tcPr>
          <w:p w14:paraId="5960EE02" w14:textId="51EC8802" w:rsidR="000D05B0" w:rsidRPr="00D11A48" w:rsidRDefault="000D05B0" w:rsidP="000D05B0">
            <w:pPr>
              <w:spacing w:line="300" w:lineRule="exact"/>
              <w:rPr>
                <w:rFonts w:ascii="ＭＳ 明朝" w:hAnsi="ＭＳ 明朝"/>
                <w:sz w:val="20"/>
                <w:szCs w:val="20"/>
              </w:rPr>
            </w:pPr>
            <w:r w:rsidRPr="00D11A48">
              <w:rPr>
                <w:rFonts w:ascii="ＭＳ 明朝" w:hAnsi="ＭＳ 明朝" w:hint="eastAsia"/>
                <w:sz w:val="20"/>
                <w:szCs w:val="20"/>
              </w:rPr>
              <w:t>(１)</w:t>
            </w:r>
          </w:p>
          <w:p w14:paraId="76979D63" w14:textId="77777777" w:rsidR="000D05B0" w:rsidRPr="00D11A48" w:rsidRDefault="000D05B0" w:rsidP="001B5D0B">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ア　遅刻者に対する指導を徹底し、遅刻数を減</w:t>
            </w:r>
          </w:p>
          <w:p w14:paraId="317DD6ED" w14:textId="3516B691" w:rsidR="000D05B0" w:rsidRPr="00D11A48" w:rsidRDefault="000D05B0" w:rsidP="000D05B0">
            <w:pPr>
              <w:spacing w:line="300" w:lineRule="exact"/>
              <w:ind w:firstLineChars="200" w:firstLine="400"/>
              <w:rPr>
                <w:rFonts w:ascii="ＭＳ 明朝" w:hAnsi="ＭＳ 明朝"/>
                <w:sz w:val="20"/>
                <w:szCs w:val="20"/>
              </w:rPr>
            </w:pPr>
            <w:r w:rsidRPr="00D11A48">
              <w:rPr>
                <w:rFonts w:ascii="ＭＳ 明朝" w:hAnsi="ＭＳ 明朝" w:hint="eastAsia"/>
                <w:sz w:val="20"/>
                <w:szCs w:val="20"/>
              </w:rPr>
              <w:t>少させる。</w:t>
            </w:r>
          </w:p>
          <w:p w14:paraId="4366B942" w14:textId="56DDF7FC" w:rsidR="000D05B0" w:rsidRPr="00D11A48" w:rsidRDefault="000D05B0" w:rsidP="000D05B0">
            <w:pPr>
              <w:spacing w:line="300" w:lineRule="exact"/>
              <w:ind w:firstLineChars="200" w:firstLine="400"/>
              <w:rPr>
                <w:rFonts w:ascii="ＭＳ 明朝" w:hAnsi="ＭＳ 明朝"/>
                <w:sz w:val="20"/>
                <w:szCs w:val="20"/>
              </w:rPr>
            </w:pPr>
          </w:p>
          <w:p w14:paraId="1C7F64AD" w14:textId="22EF69BC" w:rsidR="000D05B0" w:rsidRPr="00D11A48" w:rsidRDefault="000D05B0" w:rsidP="001B5D0B">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イ　問題行動における懲戒件数を減少させる。</w:t>
            </w:r>
          </w:p>
          <w:p w14:paraId="476F0659" w14:textId="77777777" w:rsidR="000D05B0" w:rsidRPr="00D11A48" w:rsidRDefault="000D05B0" w:rsidP="000D05B0">
            <w:pPr>
              <w:spacing w:line="300" w:lineRule="exact"/>
              <w:rPr>
                <w:rFonts w:ascii="ＭＳ 明朝" w:hAnsi="ＭＳ 明朝"/>
                <w:sz w:val="20"/>
                <w:szCs w:val="20"/>
              </w:rPr>
            </w:pPr>
          </w:p>
          <w:p w14:paraId="6143755C" w14:textId="59D7D0B8" w:rsidR="000D05B0" w:rsidRPr="00D11A48" w:rsidRDefault="000D05B0" w:rsidP="000D05B0">
            <w:pPr>
              <w:spacing w:line="300" w:lineRule="exact"/>
              <w:rPr>
                <w:rFonts w:ascii="ＭＳ 明朝" w:hAnsi="ＭＳ 明朝"/>
                <w:sz w:val="20"/>
                <w:szCs w:val="20"/>
              </w:rPr>
            </w:pPr>
            <w:r w:rsidRPr="00D11A48">
              <w:rPr>
                <w:rFonts w:ascii="ＭＳ 明朝" w:hAnsi="ＭＳ 明朝" w:hint="eastAsia"/>
                <w:sz w:val="20"/>
                <w:szCs w:val="20"/>
              </w:rPr>
              <w:t xml:space="preserve"> (２)</w:t>
            </w:r>
          </w:p>
          <w:p w14:paraId="73FA338B" w14:textId="77777777"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ア　教育相談や支援教育に係る校内研修を充実し、一層理解を深めて指導力を高める。</w:t>
            </w:r>
          </w:p>
          <w:p w14:paraId="7EF703AF" w14:textId="77777777" w:rsidR="000D05B0" w:rsidRPr="00D11A48" w:rsidRDefault="000D05B0" w:rsidP="000D05B0">
            <w:pPr>
              <w:spacing w:line="300" w:lineRule="exact"/>
              <w:ind w:left="600" w:hangingChars="300" w:hanging="600"/>
              <w:rPr>
                <w:rFonts w:ascii="ＭＳ 明朝" w:hAnsi="ＭＳ 明朝"/>
                <w:sz w:val="20"/>
                <w:szCs w:val="20"/>
              </w:rPr>
            </w:pPr>
          </w:p>
          <w:p w14:paraId="03F89260" w14:textId="079809D5"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イ　一人ひとりの生徒に寄り添い、安心・安全な居場所として、学校生活への定着を図る。</w:t>
            </w:r>
          </w:p>
          <w:p w14:paraId="1713DC81" w14:textId="06CC8F5F" w:rsidR="000D05B0" w:rsidRPr="00D11A48" w:rsidRDefault="000D05B0" w:rsidP="000D05B0">
            <w:pPr>
              <w:spacing w:line="300" w:lineRule="exact"/>
              <w:ind w:leftChars="100" w:left="610" w:hangingChars="200" w:hanging="400"/>
              <w:rPr>
                <w:rFonts w:ascii="ＭＳ 明朝" w:hAnsi="ＭＳ 明朝"/>
                <w:sz w:val="20"/>
                <w:szCs w:val="20"/>
              </w:rPr>
            </w:pPr>
            <w:r w:rsidRPr="00D11A48">
              <w:rPr>
                <w:rFonts w:ascii="ＭＳ 明朝" w:hAnsi="ＭＳ 明朝" w:hint="eastAsia"/>
                <w:sz w:val="20"/>
                <w:szCs w:val="20"/>
              </w:rPr>
              <w:t xml:space="preserve">　①人権意識を向上させ、体罰・セクハラなど、あらゆる差別を許さない教育の場とする。</w:t>
            </w:r>
          </w:p>
          <w:p w14:paraId="4F19DE53" w14:textId="65555E69" w:rsidR="000D05B0" w:rsidRPr="00D11A48" w:rsidRDefault="000D05B0" w:rsidP="000D05B0">
            <w:pPr>
              <w:spacing w:line="300" w:lineRule="exact"/>
              <w:ind w:leftChars="200" w:left="620" w:hangingChars="100" w:hanging="200"/>
              <w:rPr>
                <w:rFonts w:ascii="ＭＳ 明朝" w:hAnsi="ＭＳ 明朝"/>
                <w:sz w:val="20"/>
                <w:szCs w:val="20"/>
              </w:rPr>
            </w:pPr>
            <w:r w:rsidRPr="00D11A48">
              <w:rPr>
                <w:rFonts w:ascii="ＭＳ 明朝" w:hAnsi="ＭＳ 明朝" w:hint="eastAsia"/>
                <w:sz w:val="20"/>
                <w:szCs w:val="20"/>
              </w:rPr>
              <w:t>②いじめ等調査、生徒実態調査の実施結果を分析し、生徒指導全般に活用する。</w:t>
            </w:r>
          </w:p>
          <w:p w14:paraId="2E72F204" w14:textId="77777777" w:rsidR="000D05B0" w:rsidRPr="00D11A48" w:rsidRDefault="000D05B0" w:rsidP="000D05B0">
            <w:pPr>
              <w:spacing w:line="300" w:lineRule="exact"/>
              <w:rPr>
                <w:rFonts w:ascii="ＭＳ 明朝" w:hAnsi="ＭＳ 明朝"/>
                <w:sz w:val="20"/>
                <w:szCs w:val="20"/>
              </w:rPr>
            </w:pPr>
          </w:p>
          <w:p w14:paraId="4F30AC5A" w14:textId="43962358"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ウ　教育相談体制の充実のため、教育相談委員会を設置し、生徒のいじめや虐待等の事象に適切に対応できるようにする。</w:t>
            </w:r>
          </w:p>
        </w:tc>
        <w:tc>
          <w:tcPr>
            <w:tcW w:w="4111" w:type="dxa"/>
            <w:tcBorders>
              <w:left w:val="dashed" w:sz="4" w:space="0" w:color="auto"/>
              <w:right w:val="single" w:sz="4" w:space="0" w:color="auto"/>
            </w:tcBorders>
            <w:shd w:val="clear" w:color="auto" w:fill="auto"/>
            <w:tcMar>
              <w:top w:w="85" w:type="dxa"/>
              <w:left w:w="85" w:type="dxa"/>
              <w:bottom w:w="85" w:type="dxa"/>
              <w:right w:w="85" w:type="dxa"/>
            </w:tcMar>
          </w:tcPr>
          <w:p w14:paraId="38E636EA" w14:textId="77777777"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(１)</w:t>
            </w:r>
          </w:p>
          <w:p w14:paraId="72D582C6" w14:textId="77777777"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ア　遅刻総数前年度比10％減をめざす。</w:t>
            </w:r>
          </w:p>
          <w:p w14:paraId="0406E8FC" w14:textId="5B4E6449"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 xml:space="preserve">　　［</w:t>
            </w:r>
            <w:r w:rsidR="00E70D0D" w:rsidRPr="00D11A48">
              <w:rPr>
                <w:rFonts w:ascii="ＭＳ 明朝" w:hAnsi="ＭＳ 明朝" w:hint="eastAsia"/>
                <w:sz w:val="20"/>
                <w:szCs w:val="20"/>
              </w:rPr>
              <w:t>2648回</w:t>
            </w:r>
            <w:r w:rsidRPr="00D11A48">
              <w:rPr>
                <w:rFonts w:ascii="ＭＳ 明朝" w:hAnsi="ＭＳ 明朝"/>
                <w:sz w:val="20"/>
                <w:szCs w:val="20"/>
              </w:rPr>
              <w:t>］</w:t>
            </w:r>
            <w:r w:rsidRPr="00D11A48">
              <w:rPr>
                <w:rFonts w:ascii="ＭＳ 明朝" w:hAnsi="ＭＳ 明朝" w:hint="eastAsia"/>
                <w:sz w:val="20"/>
                <w:szCs w:val="20"/>
              </w:rPr>
              <w:t xml:space="preserve">　</w:t>
            </w:r>
          </w:p>
          <w:p w14:paraId="1824B330" w14:textId="77777777" w:rsidR="000D05B0" w:rsidRPr="00D11A48" w:rsidRDefault="000D05B0" w:rsidP="000D05B0">
            <w:pPr>
              <w:ind w:left="200" w:hangingChars="100" w:hanging="200"/>
              <w:rPr>
                <w:rFonts w:ascii="ＭＳ 明朝" w:hAnsi="ＭＳ 明朝"/>
                <w:sz w:val="20"/>
                <w:szCs w:val="20"/>
              </w:rPr>
            </w:pPr>
          </w:p>
          <w:p w14:paraId="52FAEF49" w14:textId="04BB6B4F"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イ　懲戒件数前年度比10％減をめざす</w:t>
            </w:r>
            <w:r w:rsidR="00317539" w:rsidRPr="00D11A48">
              <w:rPr>
                <w:rFonts w:ascii="ＭＳ 明朝" w:hAnsi="ＭＳ 明朝" w:hint="eastAsia"/>
                <w:sz w:val="20"/>
                <w:szCs w:val="20"/>
              </w:rPr>
              <w:t>。</w:t>
            </w:r>
          </w:p>
          <w:p w14:paraId="7FBA9BDB" w14:textId="32F2D316"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 xml:space="preserve">　　［</w:t>
            </w:r>
            <w:r w:rsidR="00097A32" w:rsidRPr="00D11A48">
              <w:rPr>
                <w:rFonts w:ascii="ＭＳ 明朝" w:hAnsi="ＭＳ 明朝" w:hint="eastAsia"/>
                <w:sz w:val="20"/>
                <w:szCs w:val="20"/>
              </w:rPr>
              <w:t>21件23名</w:t>
            </w:r>
            <w:r w:rsidRPr="00D11A48">
              <w:rPr>
                <w:rFonts w:ascii="ＭＳ 明朝" w:hAnsi="ＭＳ 明朝"/>
                <w:sz w:val="20"/>
                <w:szCs w:val="20"/>
              </w:rPr>
              <w:t>］</w:t>
            </w:r>
            <w:r w:rsidRPr="00D11A48">
              <w:rPr>
                <w:rFonts w:ascii="ＭＳ 明朝" w:hAnsi="ＭＳ 明朝" w:hint="eastAsia"/>
                <w:sz w:val="20"/>
                <w:szCs w:val="20"/>
              </w:rPr>
              <w:t xml:space="preserve"> </w:t>
            </w:r>
          </w:p>
          <w:p w14:paraId="34FA26AE" w14:textId="77777777" w:rsidR="000D05B0" w:rsidRPr="00D11A48" w:rsidRDefault="000D05B0" w:rsidP="000D05B0">
            <w:pPr>
              <w:ind w:left="200" w:hangingChars="100" w:hanging="200"/>
              <w:rPr>
                <w:rFonts w:ascii="ＭＳ 明朝" w:hAnsi="ＭＳ 明朝"/>
                <w:sz w:val="20"/>
                <w:szCs w:val="20"/>
              </w:rPr>
            </w:pPr>
          </w:p>
          <w:p w14:paraId="7BAAC071" w14:textId="77777777"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(２)</w:t>
            </w:r>
          </w:p>
          <w:p w14:paraId="60A5AA15" w14:textId="77777777"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ア　教育相談や支援教育に係る校内研修等を３回以上実施［２回</w:t>
            </w:r>
            <w:r w:rsidRPr="00D11A48">
              <w:rPr>
                <w:rFonts w:ascii="ＭＳ 明朝" w:hAnsi="ＭＳ 明朝"/>
                <w:sz w:val="20"/>
                <w:szCs w:val="20"/>
              </w:rPr>
              <w:t>］</w:t>
            </w:r>
            <w:r w:rsidRPr="00D11A48">
              <w:rPr>
                <w:rFonts w:ascii="ＭＳ 明朝" w:hAnsi="ＭＳ 明朝" w:hint="eastAsia"/>
                <w:sz w:val="20"/>
                <w:szCs w:val="20"/>
              </w:rPr>
              <w:t xml:space="preserve">　</w:t>
            </w:r>
          </w:p>
          <w:p w14:paraId="4E7ACB5C" w14:textId="77777777" w:rsidR="000D05B0" w:rsidRPr="00D11A48" w:rsidRDefault="000D05B0" w:rsidP="000D05B0">
            <w:pPr>
              <w:ind w:left="200" w:hangingChars="100" w:hanging="200"/>
              <w:rPr>
                <w:rFonts w:ascii="ＭＳ 明朝" w:hAnsi="ＭＳ 明朝"/>
                <w:sz w:val="20"/>
                <w:szCs w:val="20"/>
              </w:rPr>
            </w:pPr>
          </w:p>
          <w:p w14:paraId="57D85932" w14:textId="77777777"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イ・年間計画に基づく人権教育の実施及び人権教育講演会の実施。</w:t>
            </w:r>
          </w:p>
          <w:p w14:paraId="21E2A5AA" w14:textId="4800ECDD" w:rsidR="000D05B0" w:rsidRPr="00D11A48" w:rsidRDefault="000D05B0" w:rsidP="000D05B0">
            <w:pPr>
              <w:ind w:leftChars="100" w:left="410" w:hangingChars="100" w:hanging="200"/>
              <w:rPr>
                <w:rFonts w:ascii="ＭＳ 明朝" w:hAnsi="ＭＳ 明朝"/>
                <w:sz w:val="20"/>
                <w:szCs w:val="20"/>
              </w:rPr>
            </w:pPr>
            <w:r w:rsidRPr="00D11A48">
              <w:rPr>
                <w:rFonts w:ascii="ＭＳ 明朝" w:hAnsi="ＭＳ 明朝" w:hint="eastAsia"/>
                <w:sz w:val="20"/>
                <w:szCs w:val="20"/>
              </w:rPr>
              <w:t>・いじめ等の把握と未然防止のため、府教育庁によるアンケート等を</w:t>
            </w:r>
            <w:r w:rsidR="001143B5" w:rsidRPr="00D11A48">
              <w:rPr>
                <w:rFonts w:ascii="ＭＳ 明朝" w:hAnsi="ＭＳ 明朝" w:hint="eastAsia"/>
                <w:sz w:val="20"/>
                <w:szCs w:val="20"/>
              </w:rPr>
              <w:t>３回</w:t>
            </w:r>
            <w:r w:rsidRPr="00D11A48">
              <w:rPr>
                <w:rFonts w:ascii="ＭＳ 明朝" w:hAnsi="ＭＳ 明朝" w:hint="eastAsia"/>
                <w:sz w:val="20"/>
                <w:szCs w:val="20"/>
              </w:rPr>
              <w:t>実施</w:t>
            </w:r>
            <w:r w:rsidR="001143B5" w:rsidRPr="00D11A48">
              <w:rPr>
                <w:rFonts w:ascii="ＭＳ 明朝" w:hAnsi="ＭＳ 明朝" w:hint="eastAsia"/>
                <w:sz w:val="20"/>
                <w:szCs w:val="20"/>
              </w:rPr>
              <w:t>し</w:t>
            </w:r>
            <w:r w:rsidRPr="00D11A48">
              <w:rPr>
                <w:rFonts w:ascii="ＭＳ 明朝" w:hAnsi="ＭＳ 明朝" w:hint="eastAsia"/>
                <w:sz w:val="20"/>
                <w:szCs w:val="20"/>
              </w:rPr>
              <w:t>、実態把握に努める。</w:t>
            </w:r>
          </w:p>
          <w:p w14:paraId="0EFA1DB6" w14:textId="77777777" w:rsidR="000D05B0" w:rsidRPr="00D11A48" w:rsidRDefault="000D05B0" w:rsidP="000D05B0">
            <w:pPr>
              <w:ind w:left="200" w:hangingChars="100" w:hanging="200"/>
              <w:rPr>
                <w:rFonts w:ascii="ＭＳ 明朝" w:hAnsi="ＭＳ 明朝"/>
                <w:sz w:val="20"/>
                <w:szCs w:val="20"/>
              </w:rPr>
            </w:pPr>
          </w:p>
          <w:p w14:paraId="2C529660" w14:textId="77777777"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ウ・自己診断（生徒）「教育相談（カウンセリング）の体制が確立されている」の肯定率80％以上を維持する。［88.7％</w:t>
            </w:r>
            <w:r w:rsidRPr="00D11A48">
              <w:rPr>
                <w:rFonts w:ascii="ＭＳ 明朝" w:hAnsi="ＭＳ 明朝"/>
                <w:sz w:val="20"/>
                <w:szCs w:val="20"/>
              </w:rPr>
              <w:t>］</w:t>
            </w:r>
          </w:p>
          <w:p w14:paraId="775FB0BF" w14:textId="4AA68F0A" w:rsidR="000D05B0" w:rsidRPr="00D11A48" w:rsidRDefault="000D05B0" w:rsidP="000D05B0">
            <w:pPr>
              <w:ind w:leftChars="100" w:left="410" w:hangingChars="100" w:hanging="200"/>
              <w:rPr>
                <w:rFonts w:ascii="ＭＳ 明朝" w:hAnsi="ＭＳ 明朝"/>
                <w:sz w:val="20"/>
                <w:szCs w:val="20"/>
              </w:rPr>
            </w:pPr>
            <w:r w:rsidRPr="00D11A48">
              <w:rPr>
                <w:rFonts w:ascii="ＭＳ 明朝" w:hAnsi="ＭＳ 明朝" w:hint="eastAsia"/>
                <w:sz w:val="20"/>
                <w:szCs w:val="20"/>
              </w:rPr>
              <w:t>・中退や不登校を未然防止し、前年度より</w:t>
            </w:r>
            <w:r w:rsidR="00C70F39" w:rsidRPr="00D11A48">
              <w:rPr>
                <w:rFonts w:ascii="ＭＳ 明朝" w:hAnsi="ＭＳ 明朝" w:hint="eastAsia"/>
                <w:sz w:val="20"/>
                <w:szCs w:val="20"/>
              </w:rPr>
              <w:t>退学者数を</w:t>
            </w:r>
            <w:r w:rsidRPr="00D11A48">
              <w:rPr>
                <w:rFonts w:ascii="ＭＳ 明朝" w:hAnsi="ＭＳ 明朝" w:hint="eastAsia"/>
                <w:sz w:val="20"/>
                <w:szCs w:val="20"/>
              </w:rPr>
              <w:t>減少させる。［0.</w:t>
            </w:r>
            <w:r w:rsidR="00C70F39" w:rsidRPr="00D11A48">
              <w:rPr>
                <w:rFonts w:ascii="ＭＳ 明朝" w:hAnsi="ＭＳ 明朝" w:hint="eastAsia"/>
                <w:sz w:val="20"/>
                <w:szCs w:val="20"/>
              </w:rPr>
              <w:t>17</w:t>
            </w:r>
            <w:r w:rsidRPr="00D11A48">
              <w:rPr>
                <w:rFonts w:ascii="ＭＳ 明朝" w:hAnsi="ＭＳ 明朝" w:hint="eastAsia"/>
                <w:sz w:val="20"/>
                <w:szCs w:val="20"/>
              </w:rPr>
              <w:t>％</w:t>
            </w:r>
            <w:r w:rsidRPr="00D11A48">
              <w:rPr>
                <w:rFonts w:ascii="ＭＳ 明朝" w:hAnsi="ＭＳ 明朝"/>
                <w:sz w:val="20"/>
                <w:szCs w:val="20"/>
              </w:rPr>
              <w:t>］</w:t>
            </w:r>
            <w:r w:rsidR="00F469D6" w:rsidRPr="00D11A48">
              <w:rPr>
                <w:rFonts w:ascii="ＭＳ 明朝" w:hAnsi="ＭＳ 明朝" w:hint="eastAsia"/>
                <w:sz w:val="20"/>
                <w:szCs w:val="20"/>
              </w:rPr>
              <w:t>１</w:t>
            </w:r>
            <w:r w:rsidRPr="00D11A48">
              <w:rPr>
                <w:rFonts w:ascii="ＭＳ 明朝" w:hAnsi="ＭＳ 明朝" w:hint="eastAsia"/>
                <w:sz w:val="20"/>
                <w:szCs w:val="20"/>
              </w:rPr>
              <w:t>月時点</w:t>
            </w:r>
          </w:p>
          <w:p w14:paraId="191A9554" w14:textId="42160169" w:rsidR="000D05B0" w:rsidRPr="00D11A48" w:rsidRDefault="000D05B0" w:rsidP="000D05B0">
            <w:pPr>
              <w:spacing w:line="300" w:lineRule="exact"/>
              <w:ind w:leftChars="100" w:left="410" w:hangingChars="100" w:hanging="200"/>
              <w:rPr>
                <w:rFonts w:ascii="ＭＳ 明朝" w:hAnsi="ＭＳ 明朝"/>
                <w:sz w:val="20"/>
                <w:szCs w:val="20"/>
                <w:u w:val="wave"/>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4CCF0663" w14:textId="26166204" w:rsidR="000D05B0" w:rsidRPr="00D11A48" w:rsidRDefault="000D05B0" w:rsidP="000D05B0">
            <w:pPr>
              <w:ind w:leftChars="100" w:left="210"/>
              <w:rPr>
                <w:rFonts w:ascii="ＭＳ 明朝" w:hAnsi="ＭＳ 明朝"/>
                <w:sz w:val="20"/>
                <w:szCs w:val="20"/>
              </w:rPr>
            </w:pPr>
          </w:p>
        </w:tc>
      </w:tr>
      <w:tr w:rsidR="00D11A48" w:rsidRPr="00D11A48" w14:paraId="7A2636BD" w14:textId="77777777" w:rsidTr="006F23E0">
        <w:trPr>
          <w:jc w:val="center"/>
        </w:trPr>
        <w:tc>
          <w:tcPr>
            <w:tcW w:w="881" w:type="dxa"/>
            <w:shd w:val="clear" w:color="auto" w:fill="auto"/>
            <w:tcMar>
              <w:top w:w="85" w:type="dxa"/>
              <w:left w:w="85" w:type="dxa"/>
              <w:bottom w:w="85" w:type="dxa"/>
              <w:right w:w="85" w:type="dxa"/>
            </w:tcMar>
            <w:vAlign w:val="center"/>
          </w:tcPr>
          <w:p w14:paraId="0F286CB1" w14:textId="3F49D074"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４</w:t>
            </w:r>
          </w:p>
          <w:p w14:paraId="1CDE6E5C" w14:textId="77777777" w:rsidR="000D05B0" w:rsidRPr="00D11A48" w:rsidRDefault="000D05B0" w:rsidP="000D05B0">
            <w:pPr>
              <w:spacing w:line="300" w:lineRule="exact"/>
              <w:jc w:val="center"/>
              <w:rPr>
                <w:rFonts w:ascii="ＭＳ 明朝" w:hAnsi="ＭＳ 明朝"/>
                <w:sz w:val="20"/>
                <w:szCs w:val="20"/>
              </w:rPr>
            </w:pPr>
          </w:p>
          <w:p w14:paraId="1C3C91C5"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能</w:t>
            </w:r>
          </w:p>
          <w:p w14:paraId="5AB0FDF1"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動</w:t>
            </w:r>
          </w:p>
          <w:p w14:paraId="530AFC6A"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的</w:t>
            </w:r>
          </w:p>
          <w:p w14:paraId="67823DA1"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な</w:t>
            </w:r>
          </w:p>
          <w:p w14:paraId="0A834280"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学</w:t>
            </w:r>
          </w:p>
          <w:p w14:paraId="689AE963"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校</w:t>
            </w:r>
          </w:p>
          <w:p w14:paraId="19F86058"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運</w:t>
            </w:r>
          </w:p>
          <w:p w14:paraId="6894E097"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営</w:t>
            </w:r>
          </w:p>
          <w:p w14:paraId="3278EBC7"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体</w:t>
            </w:r>
          </w:p>
          <w:p w14:paraId="63FA12D9"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制</w:t>
            </w:r>
          </w:p>
          <w:p w14:paraId="0BB1FBB5"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の</w:t>
            </w:r>
          </w:p>
          <w:p w14:paraId="4611FF4F"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確</w:t>
            </w:r>
          </w:p>
          <w:p w14:paraId="3B7C4826"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立</w:t>
            </w:r>
          </w:p>
          <w:p w14:paraId="29E8BA77"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と</w:t>
            </w:r>
          </w:p>
          <w:p w14:paraId="604626D8"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教</w:t>
            </w:r>
          </w:p>
          <w:p w14:paraId="7E4D0E79"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職</w:t>
            </w:r>
          </w:p>
          <w:p w14:paraId="6D312846"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員</w:t>
            </w:r>
          </w:p>
          <w:p w14:paraId="11E2EA10"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の</w:t>
            </w:r>
          </w:p>
          <w:p w14:paraId="493A1931"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資</w:t>
            </w:r>
          </w:p>
          <w:p w14:paraId="54E53B2D"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質</w:t>
            </w:r>
          </w:p>
          <w:p w14:paraId="791C0709"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向</w:t>
            </w:r>
          </w:p>
          <w:p w14:paraId="4346CE5E" w14:textId="77777777" w:rsidR="000D05B0" w:rsidRPr="00D11A48" w:rsidRDefault="000D05B0" w:rsidP="000D05B0">
            <w:pPr>
              <w:spacing w:line="300" w:lineRule="exact"/>
              <w:jc w:val="center"/>
              <w:rPr>
                <w:rFonts w:ascii="ＭＳ 明朝" w:hAnsi="ＭＳ 明朝"/>
                <w:sz w:val="20"/>
                <w:szCs w:val="20"/>
              </w:rPr>
            </w:pPr>
            <w:r w:rsidRPr="00D11A48">
              <w:rPr>
                <w:rFonts w:ascii="ＭＳ 明朝" w:hAnsi="ＭＳ 明朝" w:hint="eastAsia"/>
                <w:sz w:val="20"/>
                <w:szCs w:val="20"/>
              </w:rPr>
              <w:t>上</w:t>
            </w:r>
          </w:p>
        </w:tc>
        <w:tc>
          <w:tcPr>
            <w:tcW w:w="2020" w:type="dxa"/>
            <w:shd w:val="clear" w:color="auto" w:fill="auto"/>
            <w:tcMar>
              <w:top w:w="85" w:type="dxa"/>
              <w:left w:w="85" w:type="dxa"/>
              <w:bottom w:w="85" w:type="dxa"/>
              <w:right w:w="85" w:type="dxa"/>
            </w:tcMar>
          </w:tcPr>
          <w:p w14:paraId="0E67CDC9" w14:textId="32F9E6DF" w:rsidR="000D05B0" w:rsidRPr="00D11A48" w:rsidRDefault="000D05B0" w:rsidP="000D05B0">
            <w:pPr>
              <w:spacing w:line="300" w:lineRule="exact"/>
              <w:ind w:left="357" w:hanging="357"/>
              <w:rPr>
                <w:rFonts w:ascii="ＭＳ 明朝" w:hAnsi="ＭＳ 明朝"/>
                <w:sz w:val="20"/>
                <w:szCs w:val="20"/>
              </w:rPr>
            </w:pPr>
            <w:r w:rsidRPr="00D11A48">
              <w:rPr>
                <w:rFonts w:ascii="ＭＳ 明朝" w:hAnsi="ＭＳ 明朝" w:hint="eastAsia"/>
                <w:sz w:val="20"/>
                <w:szCs w:val="20"/>
              </w:rPr>
              <w:t>(１)「授業アンケート」などを活用し、振り返ることで授業研究・授業力向上を図る。</w:t>
            </w:r>
          </w:p>
          <w:p w14:paraId="3F4E3F22" w14:textId="77777777" w:rsidR="000D05B0" w:rsidRPr="00D11A48" w:rsidRDefault="000D05B0" w:rsidP="000D05B0">
            <w:pPr>
              <w:spacing w:line="300" w:lineRule="exact"/>
              <w:rPr>
                <w:rFonts w:ascii="ＭＳ 明朝" w:hAnsi="ＭＳ 明朝"/>
                <w:sz w:val="20"/>
                <w:szCs w:val="20"/>
              </w:rPr>
            </w:pPr>
          </w:p>
          <w:p w14:paraId="37D8CE26" w14:textId="77777777" w:rsidR="000D05B0" w:rsidRPr="00D11A48" w:rsidRDefault="000D05B0" w:rsidP="000D05B0">
            <w:pPr>
              <w:spacing w:line="300" w:lineRule="exact"/>
              <w:rPr>
                <w:rFonts w:ascii="ＭＳ 明朝" w:hAnsi="ＭＳ 明朝"/>
                <w:sz w:val="20"/>
                <w:szCs w:val="20"/>
              </w:rPr>
            </w:pPr>
          </w:p>
          <w:p w14:paraId="136956A2" w14:textId="64028383" w:rsidR="000D05B0" w:rsidRPr="00D11A48" w:rsidRDefault="000D05B0" w:rsidP="000D05B0">
            <w:pPr>
              <w:spacing w:line="300" w:lineRule="exact"/>
              <w:rPr>
                <w:rFonts w:ascii="ＭＳ 明朝" w:hAnsi="ＭＳ 明朝"/>
                <w:sz w:val="20"/>
                <w:szCs w:val="20"/>
              </w:rPr>
            </w:pPr>
          </w:p>
          <w:p w14:paraId="4F7C2B3B" w14:textId="3F7A801D" w:rsidR="000D05B0" w:rsidRPr="00D11A48" w:rsidRDefault="000D05B0" w:rsidP="000D05B0">
            <w:pPr>
              <w:spacing w:line="300" w:lineRule="exact"/>
              <w:rPr>
                <w:rFonts w:ascii="ＭＳ 明朝" w:hAnsi="ＭＳ 明朝"/>
                <w:sz w:val="20"/>
                <w:szCs w:val="20"/>
              </w:rPr>
            </w:pPr>
          </w:p>
          <w:p w14:paraId="4B2D3BA0" w14:textId="6616C060" w:rsidR="000D05B0" w:rsidRPr="00D11A48" w:rsidRDefault="000D05B0" w:rsidP="000D05B0">
            <w:pPr>
              <w:spacing w:line="300" w:lineRule="exact"/>
              <w:ind w:left="357" w:hanging="357"/>
              <w:rPr>
                <w:rFonts w:ascii="ＭＳ 明朝" w:hAnsi="ＭＳ 明朝"/>
                <w:sz w:val="20"/>
                <w:szCs w:val="20"/>
              </w:rPr>
            </w:pPr>
            <w:r w:rsidRPr="00D11A48">
              <w:rPr>
                <w:rFonts w:ascii="ＭＳ 明朝" w:hAnsi="ＭＳ 明朝" w:hint="eastAsia"/>
                <w:sz w:val="20"/>
                <w:szCs w:val="20"/>
              </w:rPr>
              <w:t>(２)自らの働き方の見直しによる長時間労働の防止に向けて、効率的、組織的に取り組む。</w:t>
            </w:r>
          </w:p>
          <w:p w14:paraId="21553A80" w14:textId="77777777" w:rsidR="000D05B0" w:rsidRPr="00D11A48" w:rsidRDefault="000D05B0" w:rsidP="000D05B0">
            <w:pPr>
              <w:spacing w:line="300" w:lineRule="exact"/>
              <w:rPr>
                <w:rFonts w:ascii="ＭＳ 明朝" w:hAnsi="ＭＳ 明朝"/>
                <w:sz w:val="20"/>
                <w:szCs w:val="20"/>
              </w:rPr>
            </w:pPr>
          </w:p>
          <w:p w14:paraId="5DB1FE04" w14:textId="77777777" w:rsidR="000D05B0" w:rsidRPr="00D11A48" w:rsidRDefault="000D05B0" w:rsidP="000D05B0">
            <w:pPr>
              <w:spacing w:line="300" w:lineRule="exact"/>
              <w:rPr>
                <w:rFonts w:ascii="ＭＳ 明朝" w:hAnsi="ＭＳ 明朝"/>
                <w:sz w:val="20"/>
                <w:szCs w:val="20"/>
              </w:rPr>
            </w:pPr>
          </w:p>
          <w:p w14:paraId="106ABE2A" w14:textId="33F0450A" w:rsidR="000D05B0" w:rsidRPr="00D11A48" w:rsidRDefault="000D05B0" w:rsidP="000D05B0">
            <w:pPr>
              <w:spacing w:line="300" w:lineRule="exact"/>
              <w:rPr>
                <w:rFonts w:ascii="ＭＳ 明朝" w:hAnsi="ＭＳ 明朝"/>
                <w:sz w:val="20"/>
                <w:szCs w:val="20"/>
              </w:rPr>
            </w:pPr>
          </w:p>
          <w:p w14:paraId="239559B1" w14:textId="339E9299" w:rsidR="000D05B0" w:rsidRPr="00D11A48" w:rsidRDefault="000D05B0" w:rsidP="000D05B0">
            <w:pPr>
              <w:spacing w:line="300" w:lineRule="exact"/>
              <w:rPr>
                <w:rFonts w:ascii="ＭＳ 明朝" w:hAnsi="ＭＳ 明朝"/>
                <w:sz w:val="20"/>
                <w:szCs w:val="20"/>
              </w:rPr>
            </w:pPr>
          </w:p>
          <w:p w14:paraId="620A77D4" w14:textId="77777777" w:rsidR="000D05B0" w:rsidRPr="00D11A48" w:rsidRDefault="000D05B0" w:rsidP="000D05B0">
            <w:pPr>
              <w:spacing w:line="300" w:lineRule="exact"/>
              <w:rPr>
                <w:rFonts w:ascii="ＭＳ 明朝" w:hAnsi="ＭＳ 明朝"/>
                <w:sz w:val="20"/>
                <w:szCs w:val="20"/>
              </w:rPr>
            </w:pPr>
          </w:p>
          <w:p w14:paraId="6A0E1B82" w14:textId="2CDE6167" w:rsidR="000D05B0" w:rsidRPr="00D11A48" w:rsidRDefault="000D05B0" w:rsidP="000D05B0">
            <w:pPr>
              <w:spacing w:line="300" w:lineRule="exact"/>
              <w:rPr>
                <w:rFonts w:ascii="ＭＳ 明朝" w:hAnsi="ＭＳ 明朝"/>
                <w:sz w:val="20"/>
                <w:szCs w:val="20"/>
              </w:rPr>
            </w:pPr>
          </w:p>
          <w:p w14:paraId="6A4B7C97" w14:textId="77777777" w:rsidR="000D05B0" w:rsidRPr="00D11A48" w:rsidRDefault="000D05B0" w:rsidP="000D05B0">
            <w:pPr>
              <w:spacing w:line="300" w:lineRule="exact"/>
              <w:rPr>
                <w:rFonts w:ascii="ＭＳ 明朝" w:hAnsi="ＭＳ 明朝"/>
                <w:sz w:val="20"/>
                <w:szCs w:val="20"/>
              </w:rPr>
            </w:pPr>
          </w:p>
          <w:p w14:paraId="3A424AA8" w14:textId="7762AF03" w:rsidR="000D05B0" w:rsidRPr="00D11A48" w:rsidRDefault="000D05B0" w:rsidP="000D05B0">
            <w:pPr>
              <w:spacing w:line="300" w:lineRule="exact"/>
              <w:ind w:left="357" w:hanging="357"/>
              <w:rPr>
                <w:rFonts w:ascii="ＭＳ 明朝" w:hAnsi="ＭＳ 明朝"/>
                <w:sz w:val="20"/>
                <w:szCs w:val="20"/>
              </w:rPr>
            </w:pPr>
            <w:r w:rsidRPr="00D11A48">
              <w:rPr>
                <w:rFonts w:ascii="ＭＳ 明朝" w:hAnsi="ＭＳ 明朝" w:hint="eastAsia"/>
                <w:sz w:val="20"/>
                <w:szCs w:val="20"/>
              </w:rPr>
              <w:t>(３)学校を取り巻く様々な課題を把握し、校内研修で教員の資質向上を図り、</w:t>
            </w:r>
            <w:r w:rsidRPr="00D11A48">
              <w:rPr>
                <w:rFonts w:ascii="ＭＳ 明朝" w:hAnsi="ＭＳ 明朝"/>
                <w:sz w:val="20"/>
                <w:szCs w:val="20"/>
              </w:rPr>
              <w:t>RPDCA</w:t>
            </w:r>
            <w:r w:rsidRPr="00D11A48">
              <w:rPr>
                <w:rFonts w:ascii="ＭＳ 明朝" w:hAnsi="ＭＳ 明朝" w:hint="eastAsia"/>
                <w:sz w:val="20"/>
                <w:szCs w:val="20"/>
              </w:rPr>
              <w:t>を定着させ、課題に対応できる組織を構築する。</w:t>
            </w:r>
          </w:p>
        </w:tc>
        <w:tc>
          <w:tcPr>
            <w:tcW w:w="4040" w:type="dxa"/>
            <w:tcBorders>
              <w:right w:val="dashed" w:sz="4" w:space="0" w:color="auto"/>
            </w:tcBorders>
            <w:shd w:val="clear" w:color="auto" w:fill="auto"/>
            <w:tcMar>
              <w:top w:w="85" w:type="dxa"/>
              <w:left w:w="85" w:type="dxa"/>
              <w:bottom w:w="85" w:type="dxa"/>
              <w:right w:w="85" w:type="dxa"/>
            </w:tcMar>
          </w:tcPr>
          <w:p w14:paraId="1C36CF3F" w14:textId="2A15C0CF" w:rsidR="000D05B0" w:rsidRPr="00D11A48" w:rsidRDefault="000D05B0" w:rsidP="000D05B0">
            <w:pPr>
              <w:spacing w:line="300" w:lineRule="exact"/>
              <w:rPr>
                <w:rFonts w:ascii="ＭＳ 明朝" w:hAnsi="ＭＳ 明朝"/>
                <w:sz w:val="20"/>
                <w:szCs w:val="20"/>
              </w:rPr>
            </w:pPr>
            <w:r w:rsidRPr="00D11A48">
              <w:rPr>
                <w:rFonts w:ascii="ＭＳ 明朝" w:hAnsi="ＭＳ 明朝" w:hint="eastAsia"/>
                <w:sz w:val="20"/>
                <w:szCs w:val="20"/>
              </w:rPr>
              <w:t>(１)</w:t>
            </w:r>
          </w:p>
          <w:p w14:paraId="7DB970E9" w14:textId="77777777" w:rsidR="000D05B0" w:rsidRPr="00D11A48" w:rsidRDefault="000D05B0" w:rsidP="000D05B0">
            <w:pPr>
              <w:spacing w:line="300" w:lineRule="exact"/>
              <w:rPr>
                <w:rFonts w:ascii="ＭＳ 明朝" w:hAnsi="ＭＳ 明朝"/>
                <w:sz w:val="20"/>
                <w:szCs w:val="20"/>
              </w:rPr>
            </w:pPr>
            <w:r w:rsidRPr="00D11A48">
              <w:rPr>
                <w:rFonts w:ascii="ＭＳ 明朝" w:hAnsi="ＭＳ 明朝" w:hint="eastAsia"/>
                <w:sz w:val="20"/>
                <w:szCs w:val="20"/>
              </w:rPr>
              <w:t>ア　各教科で組織的な授業研究を進める。</w:t>
            </w:r>
          </w:p>
          <w:p w14:paraId="4E2D905B" w14:textId="77777777" w:rsidR="000D05B0" w:rsidRPr="00D11A48" w:rsidRDefault="000D05B0" w:rsidP="000D05B0">
            <w:pPr>
              <w:spacing w:line="300" w:lineRule="exact"/>
              <w:ind w:leftChars="200" w:left="420"/>
              <w:rPr>
                <w:rFonts w:ascii="ＭＳ 明朝" w:hAnsi="ＭＳ 明朝"/>
                <w:sz w:val="20"/>
                <w:szCs w:val="20"/>
              </w:rPr>
            </w:pPr>
            <w:r w:rsidRPr="00D11A48">
              <w:rPr>
                <w:rFonts w:ascii="ＭＳ 明朝" w:hAnsi="ＭＳ 明朝" w:hint="eastAsia"/>
                <w:sz w:val="20"/>
                <w:szCs w:val="20"/>
              </w:rPr>
              <w:t>その際、「授業アンケート」結果、基礎学力の調査結果（教育産業）を活用する。</w:t>
            </w:r>
          </w:p>
          <w:p w14:paraId="4507DAAF" w14:textId="25B4AA26" w:rsidR="000D05B0" w:rsidRPr="00D11A48" w:rsidRDefault="000D05B0" w:rsidP="000D05B0">
            <w:pPr>
              <w:spacing w:line="300" w:lineRule="exact"/>
              <w:ind w:firstLineChars="200" w:firstLine="400"/>
              <w:rPr>
                <w:rFonts w:ascii="ＭＳ 明朝" w:hAnsi="ＭＳ 明朝"/>
                <w:sz w:val="20"/>
                <w:szCs w:val="20"/>
              </w:rPr>
            </w:pPr>
            <w:r w:rsidRPr="00D11A48">
              <w:rPr>
                <w:rFonts w:ascii="ＭＳ 明朝" w:hAnsi="ＭＳ 明朝" w:hint="eastAsia"/>
                <w:sz w:val="20"/>
                <w:szCs w:val="20"/>
              </w:rPr>
              <w:t>（</w:t>
            </w:r>
            <w:r w:rsidRPr="00D11A48">
              <w:rPr>
                <w:rFonts w:ascii="ＭＳ 明朝" w:hAnsi="ＭＳ 明朝"/>
                <w:sz w:val="20"/>
                <w:szCs w:val="20"/>
              </w:rPr>
              <w:t>ICT</w:t>
            </w:r>
            <w:r w:rsidRPr="00D11A48">
              <w:rPr>
                <w:rFonts w:ascii="ＭＳ 明朝" w:hAnsi="ＭＳ 明朝" w:hint="eastAsia"/>
                <w:sz w:val="20"/>
                <w:szCs w:val="20"/>
              </w:rPr>
              <w:t>の活用、</w:t>
            </w:r>
            <w:r w:rsidRPr="00D11A48">
              <w:rPr>
                <w:rFonts w:ascii="ＭＳ 明朝" w:hAnsi="ＭＳ 明朝"/>
                <w:sz w:val="20"/>
                <w:szCs w:val="20"/>
              </w:rPr>
              <w:t>AL</w:t>
            </w:r>
            <w:r w:rsidRPr="00D11A48">
              <w:rPr>
                <w:rFonts w:ascii="ＭＳ 明朝" w:hAnsi="ＭＳ 明朝" w:hint="eastAsia"/>
                <w:sz w:val="20"/>
                <w:szCs w:val="20"/>
              </w:rPr>
              <w:t>の導入なども含む）</w:t>
            </w:r>
          </w:p>
          <w:p w14:paraId="595D4D6E" w14:textId="7E7A7492" w:rsidR="000D05B0" w:rsidRPr="00D11A48" w:rsidRDefault="000D05B0" w:rsidP="000D05B0">
            <w:pPr>
              <w:spacing w:line="300" w:lineRule="exact"/>
              <w:rPr>
                <w:rFonts w:ascii="ＭＳ 明朝" w:hAnsi="ＭＳ 明朝"/>
                <w:sz w:val="20"/>
                <w:szCs w:val="20"/>
              </w:rPr>
            </w:pPr>
          </w:p>
          <w:p w14:paraId="6B705757" w14:textId="77777777" w:rsidR="000D05B0" w:rsidRPr="00D11A48" w:rsidRDefault="000D05B0" w:rsidP="000D05B0">
            <w:pPr>
              <w:spacing w:line="300" w:lineRule="exact"/>
              <w:rPr>
                <w:rFonts w:ascii="ＭＳ 明朝" w:hAnsi="ＭＳ 明朝"/>
                <w:sz w:val="20"/>
                <w:szCs w:val="20"/>
              </w:rPr>
            </w:pPr>
          </w:p>
          <w:p w14:paraId="4FD39167" w14:textId="77777777"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イ　授業研究を推進するに際し、公開授業・相互の授業見学等も行う。</w:t>
            </w:r>
          </w:p>
          <w:p w14:paraId="027DEC5F" w14:textId="4DB09523" w:rsidR="000D05B0" w:rsidRPr="00D11A48" w:rsidRDefault="000D05B0" w:rsidP="000D05B0">
            <w:pPr>
              <w:spacing w:line="300" w:lineRule="exact"/>
              <w:rPr>
                <w:rFonts w:ascii="ＭＳ 明朝" w:hAnsi="ＭＳ 明朝"/>
                <w:sz w:val="20"/>
                <w:szCs w:val="20"/>
              </w:rPr>
            </w:pPr>
            <w:r w:rsidRPr="00D11A48">
              <w:rPr>
                <w:rFonts w:ascii="ＭＳ 明朝" w:hAnsi="ＭＳ 明朝" w:hint="eastAsia"/>
                <w:sz w:val="20"/>
                <w:szCs w:val="20"/>
              </w:rPr>
              <w:t>(２)</w:t>
            </w:r>
          </w:p>
          <w:p w14:paraId="33E1A4B8" w14:textId="18F1B6A5"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ア　学習支援クラウドサービス、校内ネットワークや校務処理システムを効率的かつ有効に活用する。</w:t>
            </w:r>
          </w:p>
          <w:p w14:paraId="0BF89430" w14:textId="2E05346A" w:rsidR="000D05B0" w:rsidRPr="00D11A48" w:rsidRDefault="000D05B0" w:rsidP="000D05B0">
            <w:pPr>
              <w:spacing w:line="300" w:lineRule="exact"/>
              <w:ind w:left="400" w:hangingChars="200" w:hanging="400"/>
              <w:rPr>
                <w:rFonts w:ascii="ＭＳ 明朝" w:hAnsi="ＭＳ 明朝"/>
                <w:sz w:val="20"/>
                <w:szCs w:val="20"/>
              </w:rPr>
            </w:pPr>
          </w:p>
          <w:p w14:paraId="18B89C3A" w14:textId="77777777" w:rsidR="000D05B0" w:rsidRPr="00D11A48" w:rsidRDefault="000D05B0" w:rsidP="000D05B0">
            <w:pPr>
              <w:spacing w:line="300" w:lineRule="exact"/>
              <w:ind w:left="400" w:hangingChars="200" w:hanging="400"/>
              <w:rPr>
                <w:rFonts w:ascii="ＭＳ 明朝" w:hAnsi="ＭＳ 明朝"/>
                <w:sz w:val="20"/>
                <w:szCs w:val="20"/>
              </w:rPr>
            </w:pPr>
          </w:p>
          <w:p w14:paraId="72790720" w14:textId="18709FF0"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イ　毎週木曜日を定時退庁日とし、長時間勤務を減らすべく各教員が意識して、働き方を見直す。</w:t>
            </w:r>
          </w:p>
          <w:p w14:paraId="05D73A25" w14:textId="77777777" w:rsidR="000D05B0" w:rsidRPr="00D11A48" w:rsidRDefault="000D05B0" w:rsidP="000D05B0">
            <w:pPr>
              <w:spacing w:line="300" w:lineRule="exact"/>
              <w:ind w:left="400" w:hangingChars="200" w:hanging="400"/>
              <w:rPr>
                <w:rFonts w:ascii="ＭＳ 明朝" w:hAnsi="ＭＳ 明朝"/>
                <w:sz w:val="20"/>
                <w:szCs w:val="20"/>
              </w:rPr>
            </w:pPr>
          </w:p>
          <w:p w14:paraId="28135721" w14:textId="77777777"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ウ　働き方改革を推進し、時間外労働を減らす取組みを行う。</w:t>
            </w:r>
          </w:p>
          <w:p w14:paraId="09025440" w14:textId="77777777" w:rsidR="000D05B0" w:rsidRPr="00D11A48" w:rsidRDefault="000D05B0" w:rsidP="000D05B0">
            <w:pPr>
              <w:spacing w:line="300" w:lineRule="exact"/>
              <w:rPr>
                <w:rFonts w:ascii="ＭＳ 明朝" w:hAnsi="ＭＳ 明朝"/>
                <w:sz w:val="20"/>
                <w:szCs w:val="20"/>
              </w:rPr>
            </w:pPr>
          </w:p>
          <w:p w14:paraId="3966C4C3" w14:textId="77777777" w:rsidR="000D05B0" w:rsidRPr="00D11A48" w:rsidRDefault="000D05B0" w:rsidP="000D05B0">
            <w:pPr>
              <w:spacing w:line="300" w:lineRule="exact"/>
              <w:rPr>
                <w:rFonts w:ascii="ＭＳ 明朝" w:hAnsi="ＭＳ 明朝"/>
                <w:sz w:val="20"/>
                <w:szCs w:val="20"/>
              </w:rPr>
            </w:pPr>
          </w:p>
          <w:p w14:paraId="36973872" w14:textId="1723CA4B" w:rsidR="000D05B0" w:rsidRPr="00D11A48" w:rsidRDefault="000D05B0" w:rsidP="000D05B0">
            <w:pPr>
              <w:spacing w:line="300" w:lineRule="exact"/>
              <w:rPr>
                <w:rFonts w:ascii="ＭＳ 明朝" w:hAnsi="ＭＳ 明朝"/>
                <w:sz w:val="20"/>
                <w:szCs w:val="20"/>
              </w:rPr>
            </w:pPr>
            <w:r w:rsidRPr="00D11A48">
              <w:rPr>
                <w:rFonts w:ascii="ＭＳ 明朝" w:hAnsi="ＭＳ 明朝" w:hint="eastAsia"/>
                <w:sz w:val="20"/>
                <w:szCs w:val="20"/>
              </w:rPr>
              <w:t>(３)</w:t>
            </w:r>
          </w:p>
          <w:p w14:paraId="625D2B74" w14:textId="0C7676DC"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ア　本校が直面する課題の解決に向け、教職員向け研修、学外施設見学等を実施し、資質向上を図る。</w:t>
            </w:r>
          </w:p>
          <w:p w14:paraId="46332A89" w14:textId="62D5EA29" w:rsidR="000D05B0" w:rsidRPr="00D11A48" w:rsidRDefault="000D05B0" w:rsidP="000D05B0">
            <w:pPr>
              <w:spacing w:line="300" w:lineRule="exact"/>
              <w:ind w:left="400" w:hangingChars="200" w:hanging="400"/>
              <w:rPr>
                <w:rFonts w:ascii="ＭＳ 明朝" w:hAnsi="ＭＳ 明朝"/>
                <w:sz w:val="20"/>
                <w:szCs w:val="20"/>
              </w:rPr>
            </w:pPr>
          </w:p>
          <w:p w14:paraId="0D20067A" w14:textId="6987ECDD"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イ　リーディング</w:t>
            </w:r>
            <w:r w:rsidRPr="00D11A48">
              <w:rPr>
                <w:rFonts w:ascii="ＭＳ 明朝" w:hAnsi="ＭＳ 明朝"/>
                <w:sz w:val="20"/>
                <w:szCs w:val="20"/>
              </w:rPr>
              <w:t>GIGA</w:t>
            </w:r>
            <w:r w:rsidRPr="00D11A48">
              <w:rPr>
                <w:rFonts w:ascii="ＭＳ 明朝" w:hAnsi="ＭＳ 明朝" w:hint="eastAsia"/>
                <w:sz w:val="20"/>
                <w:szCs w:val="20"/>
              </w:rPr>
              <w:t>ハイスクールの研究指定校として、活用に向けた取り組みと情報発信を行う</w:t>
            </w:r>
          </w:p>
          <w:p w14:paraId="20A52CA5" w14:textId="6C080A5E"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ウ　各分掌・委員会・学年・学科ごとの取組計画を踏まえ、課題の解決を進める。</w:t>
            </w:r>
          </w:p>
        </w:tc>
        <w:tc>
          <w:tcPr>
            <w:tcW w:w="4111" w:type="dxa"/>
            <w:tcBorders>
              <w:left w:val="dashed" w:sz="4" w:space="0" w:color="auto"/>
              <w:right w:val="single" w:sz="4" w:space="0" w:color="auto"/>
            </w:tcBorders>
            <w:shd w:val="clear" w:color="auto" w:fill="auto"/>
            <w:tcMar>
              <w:top w:w="85" w:type="dxa"/>
              <w:left w:w="85" w:type="dxa"/>
              <w:bottom w:w="85" w:type="dxa"/>
              <w:right w:w="85" w:type="dxa"/>
            </w:tcMar>
          </w:tcPr>
          <w:p w14:paraId="53CB3E2C" w14:textId="77777777"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(１)</w:t>
            </w:r>
          </w:p>
          <w:p w14:paraId="371D0E14" w14:textId="19505860"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ア・教科及び個人で前期より後期の評価を上げる。［0.01</w:t>
            </w:r>
            <w:r w:rsidRPr="00D11A48">
              <w:rPr>
                <w:rFonts w:ascii="ＭＳ 明朝" w:hAnsi="ＭＳ 明朝"/>
                <w:sz w:val="20"/>
                <w:szCs w:val="20"/>
              </w:rPr>
              <w:t>］</w:t>
            </w:r>
          </w:p>
          <w:p w14:paraId="70B1E4E9" w14:textId="77777777" w:rsidR="000D05B0" w:rsidRPr="00D11A48" w:rsidRDefault="000D05B0" w:rsidP="000D05B0">
            <w:pPr>
              <w:ind w:leftChars="100" w:left="410" w:hangingChars="100" w:hanging="200"/>
              <w:rPr>
                <w:rFonts w:ascii="ＭＳ 明朝" w:hAnsi="ＭＳ 明朝"/>
                <w:sz w:val="20"/>
                <w:szCs w:val="20"/>
              </w:rPr>
            </w:pPr>
            <w:r w:rsidRPr="00D11A48">
              <w:rPr>
                <w:rFonts w:ascii="ＭＳ 明朝" w:hAnsi="ＭＳ 明朝" w:hint="eastAsia"/>
                <w:sz w:val="20"/>
                <w:szCs w:val="20"/>
              </w:rPr>
              <w:t>・前年度程度の全体の平均値をめざす。［</w:t>
            </w:r>
            <w:r w:rsidRPr="00D11A48">
              <w:rPr>
                <w:rFonts w:ascii="ＭＳ 明朝" w:hAnsi="ＭＳ 明朝"/>
                <w:sz w:val="20"/>
                <w:szCs w:val="20"/>
              </w:rPr>
              <w:t>3.38</w:t>
            </w:r>
            <w:r w:rsidRPr="00D11A48">
              <w:rPr>
                <w:rFonts w:ascii="ＭＳ 明朝" w:hAnsi="ＭＳ 明朝" w:hint="eastAsia"/>
                <w:sz w:val="20"/>
                <w:szCs w:val="20"/>
              </w:rPr>
              <w:t>］</w:t>
            </w:r>
          </w:p>
          <w:p w14:paraId="73A7C211" w14:textId="77777777" w:rsidR="000D05B0" w:rsidRPr="00D11A48" w:rsidRDefault="000D05B0" w:rsidP="000D05B0">
            <w:pPr>
              <w:ind w:leftChars="100" w:left="410" w:hangingChars="100" w:hanging="200"/>
              <w:rPr>
                <w:rFonts w:ascii="ＭＳ 明朝" w:hAnsi="ＭＳ 明朝"/>
                <w:sz w:val="20"/>
                <w:szCs w:val="20"/>
              </w:rPr>
            </w:pPr>
            <w:r w:rsidRPr="00D11A48">
              <w:rPr>
                <w:rFonts w:ascii="ＭＳ 明朝" w:hAnsi="ＭＳ 明朝" w:hint="eastAsia"/>
                <w:sz w:val="20"/>
                <w:szCs w:val="20"/>
              </w:rPr>
              <w:t>・自己診断（生徒）「教え方に工夫がある」の肯定率85％以上維持。［85％］</w:t>
            </w:r>
          </w:p>
          <w:p w14:paraId="31E9DB6B" w14:textId="77777777" w:rsidR="00641A16" w:rsidRPr="00D11A48" w:rsidRDefault="000D05B0" w:rsidP="000D05B0">
            <w:pPr>
              <w:ind w:leftChars="100" w:left="410" w:hangingChars="100" w:hanging="200"/>
              <w:rPr>
                <w:rFonts w:ascii="ＭＳ 明朝" w:hAnsi="ＭＳ 明朝"/>
                <w:sz w:val="20"/>
                <w:szCs w:val="20"/>
              </w:rPr>
            </w:pPr>
            <w:r w:rsidRPr="00D11A48">
              <w:rPr>
                <w:rFonts w:ascii="ＭＳ 明朝" w:hAnsi="ＭＳ 明朝" w:hint="eastAsia"/>
                <w:sz w:val="20"/>
                <w:szCs w:val="20"/>
              </w:rPr>
              <w:t>・授業公開週間の実施により、相互の授業見学により授業力の向上に努め</w:t>
            </w:r>
            <w:r w:rsidR="00641A16" w:rsidRPr="00D11A48">
              <w:rPr>
                <w:rFonts w:ascii="ＭＳ 明朝" w:hAnsi="ＭＳ 明朝" w:hint="eastAsia"/>
                <w:sz w:val="20"/>
                <w:szCs w:val="20"/>
              </w:rPr>
              <w:t>、</w:t>
            </w:r>
            <w:r w:rsidR="00AF75A0" w:rsidRPr="00D11A48">
              <w:rPr>
                <w:rFonts w:ascii="ＭＳ 明朝" w:hAnsi="ＭＳ 明朝" w:hint="eastAsia"/>
                <w:sz w:val="20"/>
                <w:szCs w:val="20"/>
              </w:rPr>
              <w:t>授業アンケートの</w:t>
            </w:r>
            <w:r w:rsidR="007B5197" w:rsidRPr="00D11A48">
              <w:rPr>
                <w:rFonts w:ascii="ＭＳ 明朝" w:hAnsi="ＭＳ 明朝" w:hint="eastAsia"/>
                <w:sz w:val="20"/>
                <w:szCs w:val="20"/>
              </w:rPr>
              <w:t>教材活用</w:t>
            </w:r>
            <w:r w:rsidR="00AF75A0" w:rsidRPr="00D11A48">
              <w:rPr>
                <w:rFonts w:ascii="ＭＳ 明朝" w:hAnsi="ＭＳ 明朝" w:hint="eastAsia"/>
                <w:sz w:val="20"/>
                <w:szCs w:val="20"/>
              </w:rPr>
              <w:t>と授業展開の</w:t>
            </w:r>
            <w:r w:rsidR="00641A16" w:rsidRPr="00D11A48">
              <w:rPr>
                <w:rFonts w:ascii="ＭＳ 明朝" w:hAnsi="ＭＳ 明朝" w:hint="eastAsia"/>
                <w:sz w:val="20"/>
                <w:szCs w:val="20"/>
              </w:rPr>
              <w:t>項目の</w:t>
            </w:r>
            <w:r w:rsidR="00AF75A0" w:rsidRPr="00D11A48">
              <w:rPr>
                <w:rFonts w:ascii="ＭＳ 明朝" w:hAnsi="ＭＳ 明朝" w:hint="eastAsia"/>
                <w:sz w:val="20"/>
                <w:szCs w:val="20"/>
              </w:rPr>
              <w:t>平均値において今年度</w:t>
            </w:r>
            <w:r w:rsidR="00641A16" w:rsidRPr="00D11A48">
              <w:rPr>
                <w:rFonts w:ascii="ＭＳ 明朝" w:hAnsi="ＭＳ 明朝" w:hint="eastAsia"/>
                <w:sz w:val="20"/>
                <w:szCs w:val="20"/>
              </w:rPr>
              <w:t>を上回る。</w:t>
            </w:r>
          </w:p>
          <w:p w14:paraId="55925E37" w14:textId="2C3A12F3" w:rsidR="001143B5" w:rsidRPr="00D11A48" w:rsidRDefault="00466CDE" w:rsidP="000D05B0">
            <w:pPr>
              <w:ind w:leftChars="100" w:left="410" w:hangingChars="100" w:hanging="200"/>
              <w:rPr>
                <w:rFonts w:ascii="ＭＳ 明朝" w:hAnsi="ＭＳ 明朝"/>
                <w:sz w:val="20"/>
                <w:szCs w:val="20"/>
              </w:rPr>
            </w:pPr>
            <w:r w:rsidRPr="00D11A48">
              <w:rPr>
                <w:rFonts w:ascii="ＭＳ 明朝" w:hAnsi="ＭＳ 明朝" w:hint="eastAsia"/>
                <w:sz w:val="20"/>
                <w:szCs w:val="20"/>
              </w:rPr>
              <w:t xml:space="preserve">　［3.40］</w:t>
            </w:r>
          </w:p>
          <w:p w14:paraId="2330235F" w14:textId="77777777"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イ　初任者は年２回以上の研究授業を実施。</w:t>
            </w:r>
          </w:p>
          <w:p w14:paraId="3B93A406" w14:textId="77777777"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(２)</w:t>
            </w:r>
          </w:p>
          <w:p w14:paraId="2A083BD2" w14:textId="77777777"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ア　ICTの更新に伴い、資料データの共有などの行内体制の確立。システムの移行等、業務の効率化、時間短縮を図る。</w:t>
            </w:r>
          </w:p>
          <w:p w14:paraId="18EB9F43" w14:textId="77777777" w:rsidR="000D05B0" w:rsidRPr="00D11A48" w:rsidRDefault="000D05B0" w:rsidP="000D05B0">
            <w:pPr>
              <w:ind w:left="200" w:hangingChars="100" w:hanging="200"/>
              <w:rPr>
                <w:rFonts w:ascii="ＭＳ 明朝" w:hAnsi="ＭＳ 明朝"/>
                <w:sz w:val="20"/>
                <w:szCs w:val="20"/>
              </w:rPr>
            </w:pPr>
          </w:p>
          <w:p w14:paraId="647DF903" w14:textId="2D601427" w:rsidR="006F5051"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イ　長時間勤務者へのヒアリングとコーチングを管理職及び産業医が行う。定時退庁日、ノークラブデーの徹底と合同部活動の推進を図</w:t>
            </w:r>
            <w:r w:rsidR="006F5051" w:rsidRPr="00D11A48">
              <w:rPr>
                <w:rFonts w:ascii="ＭＳ 明朝" w:hAnsi="ＭＳ 明朝" w:hint="eastAsia"/>
                <w:sz w:val="20"/>
                <w:szCs w:val="20"/>
              </w:rPr>
              <w:t>り</w:t>
            </w:r>
            <w:r w:rsidR="00BD3C2E" w:rsidRPr="00D11A48">
              <w:rPr>
                <w:rFonts w:ascii="ＭＳ 明朝" w:hAnsi="ＭＳ 明朝" w:hint="eastAsia"/>
                <w:sz w:val="20"/>
                <w:szCs w:val="20"/>
              </w:rPr>
              <w:t>、</w:t>
            </w:r>
            <w:r w:rsidR="006F5051" w:rsidRPr="00D11A48">
              <w:rPr>
                <w:rFonts w:ascii="ＭＳ 明朝" w:hAnsi="ＭＳ 明朝" w:hint="eastAsia"/>
                <w:sz w:val="20"/>
                <w:szCs w:val="20"/>
              </w:rPr>
              <w:t>時間外労働時間</w:t>
            </w:r>
            <w:r w:rsidR="00BD3C2E" w:rsidRPr="00D11A48">
              <w:rPr>
                <w:rFonts w:ascii="ＭＳ 明朝" w:hAnsi="ＭＳ 明朝" w:hint="eastAsia"/>
                <w:sz w:val="20"/>
                <w:szCs w:val="20"/>
              </w:rPr>
              <w:t>を５％削減する。［14％減少</w:t>
            </w:r>
            <w:r w:rsidR="00BD3C2E" w:rsidRPr="00D11A48">
              <w:rPr>
                <w:rFonts w:ascii="ＭＳ 明朝" w:hAnsi="ＭＳ 明朝"/>
                <w:sz w:val="20"/>
                <w:szCs w:val="20"/>
              </w:rPr>
              <w:t>］</w:t>
            </w:r>
            <w:r w:rsidR="006F5051" w:rsidRPr="00D11A48">
              <w:rPr>
                <w:rFonts w:ascii="ＭＳ 明朝" w:hAnsi="ＭＳ 明朝" w:hint="eastAsia"/>
                <w:sz w:val="20"/>
                <w:szCs w:val="20"/>
              </w:rPr>
              <w:t xml:space="preserve">　</w:t>
            </w:r>
          </w:p>
          <w:p w14:paraId="18B3E43D" w14:textId="04B7EE0A" w:rsidR="001D6799" w:rsidRPr="00D11A48" w:rsidRDefault="001D6799" w:rsidP="000D05B0">
            <w:pPr>
              <w:ind w:left="400" w:hangingChars="200" w:hanging="400"/>
              <w:rPr>
                <w:rFonts w:ascii="ＭＳ 明朝" w:hAnsi="ＭＳ 明朝"/>
                <w:sz w:val="20"/>
                <w:szCs w:val="20"/>
              </w:rPr>
            </w:pPr>
            <w:r w:rsidRPr="00D11A48">
              <w:rPr>
                <w:rFonts w:ascii="ＭＳ 明朝" w:hAnsi="ＭＳ 明朝" w:hint="eastAsia"/>
                <w:sz w:val="20"/>
                <w:szCs w:val="20"/>
              </w:rPr>
              <w:t xml:space="preserve">　　</w:t>
            </w:r>
          </w:p>
          <w:p w14:paraId="7CD09633" w14:textId="77777777"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ウ　農業科教員の働き方について時間と場所の枠を見直し、労働時間の昨年度比10％減をめざす。[11%減]</w:t>
            </w:r>
          </w:p>
          <w:p w14:paraId="6C24FEDA" w14:textId="77777777"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(３)</w:t>
            </w:r>
          </w:p>
          <w:p w14:paraId="6251DAD8" w14:textId="77777777"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ア・課題に応じ、教職員向け研修を年間３回程度実施。</w:t>
            </w:r>
          </w:p>
          <w:p w14:paraId="79456ECD" w14:textId="77777777" w:rsidR="000D05B0" w:rsidRPr="00D11A48" w:rsidRDefault="000D05B0" w:rsidP="000D05B0">
            <w:pPr>
              <w:ind w:leftChars="100" w:left="210"/>
              <w:rPr>
                <w:rFonts w:ascii="ＭＳ 明朝" w:hAnsi="ＭＳ 明朝"/>
                <w:sz w:val="20"/>
                <w:szCs w:val="20"/>
              </w:rPr>
            </w:pPr>
            <w:r w:rsidRPr="00D11A48">
              <w:rPr>
                <w:rFonts w:ascii="ＭＳ 明朝" w:hAnsi="ＭＳ 明朝" w:hint="eastAsia"/>
                <w:sz w:val="20"/>
                <w:szCs w:val="20"/>
              </w:rPr>
              <w:t>・学外施設等と交流し、課題解決につなげる。</w:t>
            </w:r>
          </w:p>
          <w:p w14:paraId="77B8A29C" w14:textId="0FFDC9CA"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lastRenderedPageBreak/>
              <w:t>イ　LGH事業等で電子黒板などICTの活用を推進するとともに、ICTの活用を推進</w:t>
            </w:r>
            <w:r w:rsidR="00B96761" w:rsidRPr="00D11A48">
              <w:rPr>
                <w:rFonts w:ascii="ＭＳ 明朝" w:hAnsi="ＭＳ 明朝" w:hint="eastAsia"/>
                <w:sz w:val="20"/>
                <w:szCs w:val="20"/>
              </w:rPr>
              <w:t>し、</w:t>
            </w:r>
            <w:r w:rsidRPr="00D11A48">
              <w:rPr>
                <w:rFonts w:ascii="ＭＳ 明朝" w:hAnsi="ＭＳ 明朝" w:hint="eastAsia"/>
                <w:sz w:val="20"/>
                <w:szCs w:val="20"/>
              </w:rPr>
              <w:t>その成果を</w:t>
            </w:r>
            <w:r w:rsidR="004C6F46" w:rsidRPr="00D11A48">
              <w:rPr>
                <w:rFonts w:ascii="ＭＳ 明朝" w:hAnsi="ＭＳ 明朝" w:hint="eastAsia"/>
                <w:sz w:val="20"/>
                <w:szCs w:val="20"/>
              </w:rPr>
              <w:t>２回以上</w:t>
            </w:r>
            <w:r w:rsidRPr="00D11A48">
              <w:rPr>
                <w:rFonts w:ascii="ＭＳ 明朝" w:hAnsi="ＭＳ 明朝" w:hint="eastAsia"/>
                <w:sz w:val="20"/>
                <w:szCs w:val="20"/>
              </w:rPr>
              <w:t>情報発信する。</w:t>
            </w:r>
          </w:p>
          <w:p w14:paraId="0143297F" w14:textId="77777777"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ウ　年度末に各組織の課題を明確化し、解決に向けた次年度の取組計画を作成するとともに、その課題を次年度の取組計画を学校運営協議会で示し、外部評価を行う。</w:t>
            </w:r>
          </w:p>
          <w:p w14:paraId="47BD3251" w14:textId="2D0C815B" w:rsidR="000D05B0" w:rsidRPr="00D11A48" w:rsidRDefault="000D05B0" w:rsidP="000D05B0">
            <w:pPr>
              <w:spacing w:line="300" w:lineRule="exact"/>
              <w:ind w:left="400" w:hangingChars="200" w:hanging="4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BB2FFBB" w14:textId="55C13ADB" w:rsidR="000D05B0" w:rsidRPr="00D11A48" w:rsidRDefault="000D05B0" w:rsidP="000D05B0">
            <w:pPr>
              <w:ind w:left="200" w:hangingChars="100" w:hanging="200"/>
              <w:rPr>
                <w:rFonts w:ascii="ＭＳ 明朝" w:hAnsi="ＭＳ 明朝"/>
                <w:sz w:val="20"/>
                <w:szCs w:val="20"/>
              </w:rPr>
            </w:pPr>
          </w:p>
        </w:tc>
      </w:tr>
      <w:tr w:rsidR="00D11A48" w:rsidRPr="00D11A48" w14:paraId="0F490ADF" w14:textId="77777777" w:rsidTr="006F23E0">
        <w:trPr>
          <w:trHeight w:val="852"/>
          <w:jc w:val="center"/>
        </w:trPr>
        <w:tc>
          <w:tcPr>
            <w:tcW w:w="881" w:type="dxa"/>
            <w:shd w:val="clear" w:color="auto" w:fill="auto"/>
            <w:tcMar>
              <w:top w:w="85" w:type="dxa"/>
              <w:left w:w="85" w:type="dxa"/>
              <w:bottom w:w="85" w:type="dxa"/>
              <w:right w:w="85" w:type="dxa"/>
            </w:tcMar>
            <w:vAlign w:val="center"/>
          </w:tcPr>
          <w:p w14:paraId="270EF822" w14:textId="346F0699"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５</w:t>
            </w:r>
          </w:p>
          <w:p w14:paraId="0451F36B" w14:textId="77777777" w:rsidR="000D05B0" w:rsidRPr="00D11A48" w:rsidRDefault="000D05B0" w:rsidP="000D05B0">
            <w:pPr>
              <w:spacing w:line="240" w:lineRule="exact"/>
              <w:jc w:val="center"/>
              <w:rPr>
                <w:rFonts w:ascii="ＭＳ 明朝" w:hAnsi="ＭＳ 明朝"/>
                <w:sz w:val="20"/>
                <w:szCs w:val="20"/>
              </w:rPr>
            </w:pPr>
          </w:p>
          <w:p w14:paraId="56F3F2C9"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地</w:t>
            </w:r>
          </w:p>
          <w:p w14:paraId="67B5FB95"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域</w:t>
            </w:r>
          </w:p>
          <w:p w14:paraId="4B8178EA"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の</w:t>
            </w:r>
          </w:p>
          <w:p w14:paraId="41089787"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農</w:t>
            </w:r>
          </w:p>
          <w:p w14:paraId="01A9ECD0"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業</w:t>
            </w:r>
          </w:p>
          <w:p w14:paraId="6EEEA813"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高</w:t>
            </w:r>
          </w:p>
          <w:p w14:paraId="54B2C9CD"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校</w:t>
            </w:r>
          </w:p>
          <w:p w14:paraId="69F4AE3D"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と</w:t>
            </w:r>
          </w:p>
          <w:p w14:paraId="6ACD4229"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し</w:t>
            </w:r>
          </w:p>
          <w:p w14:paraId="5F6FFD3A"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て</w:t>
            </w:r>
          </w:p>
          <w:p w14:paraId="66528E48"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の</w:t>
            </w:r>
          </w:p>
          <w:p w14:paraId="082955CC"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広</w:t>
            </w:r>
          </w:p>
          <w:p w14:paraId="34CD2D54"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が</w:t>
            </w:r>
          </w:p>
          <w:p w14:paraId="3E50CE86"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り</w:t>
            </w:r>
          </w:p>
          <w:p w14:paraId="3D0FD0CF"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の</w:t>
            </w:r>
          </w:p>
          <w:p w14:paraId="22CA5EC8"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あ</w:t>
            </w:r>
          </w:p>
          <w:p w14:paraId="48A2E05E"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る</w:t>
            </w:r>
          </w:p>
          <w:p w14:paraId="2B865B74"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教</w:t>
            </w:r>
          </w:p>
          <w:p w14:paraId="5C6F3ACB"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育</w:t>
            </w:r>
          </w:p>
          <w:p w14:paraId="322F6CCA"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の</w:t>
            </w:r>
          </w:p>
          <w:p w14:paraId="606D6290"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展</w:t>
            </w:r>
          </w:p>
          <w:p w14:paraId="5F6B1EB4"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開</w:t>
            </w:r>
          </w:p>
          <w:p w14:paraId="2B85CAEA"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と</w:t>
            </w:r>
          </w:p>
          <w:p w14:paraId="46C63F96"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情</w:t>
            </w:r>
          </w:p>
          <w:p w14:paraId="3E822965"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報</w:t>
            </w:r>
          </w:p>
          <w:p w14:paraId="227AE19C"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発</w:t>
            </w:r>
          </w:p>
          <w:p w14:paraId="5F2DCFF2" w14:textId="77777777" w:rsidR="000D05B0" w:rsidRPr="00D11A48" w:rsidRDefault="000D05B0" w:rsidP="000D05B0">
            <w:pPr>
              <w:spacing w:line="240" w:lineRule="exact"/>
              <w:jc w:val="center"/>
              <w:rPr>
                <w:rFonts w:ascii="ＭＳ 明朝" w:hAnsi="ＭＳ 明朝"/>
                <w:sz w:val="20"/>
                <w:szCs w:val="20"/>
              </w:rPr>
            </w:pPr>
            <w:r w:rsidRPr="00D11A48">
              <w:rPr>
                <w:rFonts w:ascii="ＭＳ 明朝" w:hAnsi="ＭＳ 明朝" w:hint="eastAsia"/>
                <w:sz w:val="20"/>
                <w:szCs w:val="20"/>
              </w:rPr>
              <w:t>信</w:t>
            </w:r>
          </w:p>
        </w:tc>
        <w:tc>
          <w:tcPr>
            <w:tcW w:w="2020" w:type="dxa"/>
            <w:shd w:val="clear" w:color="auto" w:fill="auto"/>
            <w:tcMar>
              <w:top w:w="85" w:type="dxa"/>
              <w:left w:w="85" w:type="dxa"/>
              <w:bottom w:w="85" w:type="dxa"/>
              <w:right w:w="85" w:type="dxa"/>
            </w:tcMar>
          </w:tcPr>
          <w:p w14:paraId="492A3375" w14:textId="2059F87B" w:rsidR="000D05B0" w:rsidRPr="00D11A48" w:rsidRDefault="000D05B0" w:rsidP="000D05B0">
            <w:pPr>
              <w:spacing w:line="300" w:lineRule="exact"/>
              <w:ind w:left="357" w:hanging="357"/>
              <w:rPr>
                <w:rFonts w:ascii="ＭＳ 明朝" w:hAnsi="ＭＳ 明朝"/>
                <w:sz w:val="20"/>
                <w:szCs w:val="20"/>
              </w:rPr>
            </w:pPr>
            <w:r w:rsidRPr="00D11A48">
              <w:rPr>
                <w:rFonts w:ascii="ＭＳ 明朝" w:hAnsi="ＭＳ 明朝" w:hint="eastAsia"/>
                <w:sz w:val="20"/>
                <w:szCs w:val="20"/>
              </w:rPr>
              <w:t>(１)オール大阪の農業教育ネットワーク（行政（環境農林関連）、大学、企業、農家、農事法人、教委等）の活用を進める。</w:t>
            </w:r>
          </w:p>
          <w:p w14:paraId="7D70C319" w14:textId="0F8CDF5A" w:rsidR="000D05B0" w:rsidRPr="00D11A48" w:rsidRDefault="000D05B0" w:rsidP="000D05B0">
            <w:pPr>
              <w:spacing w:line="300" w:lineRule="exact"/>
              <w:rPr>
                <w:rFonts w:ascii="ＭＳ 明朝" w:hAnsi="ＭＳ 明朝"/>
                <w:sz w:val="20"/>
                <w:szCs w:val="20"/>
              </w:rPr>
            </w:pPr>
          </w:p>
          <w:p w14:paraId="2A613A11" w14:textId="281346F4" w:rsidR="000D05B0" w:rsidRPr="00D11A48" w:rsidRDefault="000D05B0" w:rsidP="000D05B0">
            <w:pPr>
              <w:spacing w:line="300" w:lineRule="exact"/>
              <w:rPr>
                <w:rFonts w:ascii="ＭＳ 明朝" w:hAnsi="ＭＳ 明朝"/>
                <w:sz w:val="20"/>
                <w:szCs w:val="20"/>
              </w:rPr>
            </w:pPr>
          </w:p>
          <w:p w14:paraId="0521438B" w14:textId="1553ED3D" w:rsidR="000D05B0" w:rsidRPr="00D11A48" w:rsidRDefault="000D05B0" w:rsidP="000D05B0">
            <w:pPr>
              <w:spacing w:line="300" w:lineRule="exact"/>
              <w:ind w:left="357" w:hanging="357"/>
              <w:rPr>
                <w:rFonts w:ascii="ＭＳ 明朝" w:hAnsi="ＭＳ 明朝"/>
                <w:sz w:val="20"/>
                <w:szCs w:val="20"/>
              </w:rPr>
            </w:pPr>
            <w:r w:rsidRPr="00D11A48">
              <w:rPr>
                <w:rFonts w:ascii="ＭＳ 明朝" w:hAnsi="ＭＳ 明朝" w:hint="eastAsia"/>
                <w:sz w:val="20"/>
                <w:szCs w:val="20"/>
              </w:rPr>
              <w:t>(２)府民、地域、中学校等へ農芸高校の魅力を積極的に発信する。</w:t>
            </w:r>
          </w:p>
        </w:tc>
        <w:tc>
          <w:tcPr>
            <w:tcW w:w="4040" w:type="dxa"/>
            <w:tcBorders>
              <w:right w:val="dashed" w:sz="4" w:space="0" w:color="auto"/>
            </w:tcBorders>
            <w:shd w:val="clear" w:color="auto" w:fill="auto"/>
            <w:tcMar>
              <w:top w:w="85" w:type="dxa"/>
              <w:left w:w="85" w:type="dxa"/>
              <w:bottom w:w="85" w:type="dxa"/>
              <w:right w:w="85" w:type="dxa"/>
            </w:tcMar>
          </w:tcPr>
          <w:p w14:paraId="6828DCA6" w14:textId="7050C4A6" w:rsidR="000D05B0" w:rsidRPr="00D11A48" w:rsidRDefault="000D05B0" w:rsidP="000D05B0">
            <w:pPr>
              <w:spacing w:line="300" w:lineRule="exact"/>
              <w:rPr>
                <w:rFonts w:ascii="ＭＳ 明朝" w:hAnsi="ＭＳ 明朝"/>
                <w:sz w:val="20"/>
                <w:szCs w:val="20"/>
              </w:rPr>
            </w:pPr>
            <w:r w:rsidRPr="00D11A48">
              <w:rPr>
                <w:rFonts w:ascii="ＭＳ 明朝" w:hAnsi="ＭＳ 明朝" w:hint="eastAsia"/>
                <w:sz w:val="20"/>
                <w:szCs w:val="20"/>
              </w:rPr>
              <w:t>(１)</w:t>
            </w:r>
          </w:p>
          <w:p w14:paraId="02A5AC24" w14:textId="77777777"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ア　学校資産を活用し、農業教育のセンター校として地域と交流し、食育推進、生産物販売、講習会開催、見学受入、緑化協力、イベント参加協力等を通して、生徒の自己有用感を育む。</w:t>
            </w:r>
          </w:p>
          <w:p w14:paraId="28C9A0C5" w14:textId="77777777" w:rsidR="000D05B0" w:rsidRPr="00D11A48" w:rsidRDefault="000D05B0" w:rsidP="000D05B0">
            <w:pPr>
              <w:spacing w:line="300" w:lineRule="exact"/>
              <w:rPr>
                <w:rFonts w:ascii="ＭＳ 明朝" w:hAnsi="ＭＳ 明朝"/>
                <w:sz w:val="20"/>
                <w:szCs w:val="20"/>
              </w:rPr>
            </w:pPr>
          </w:p>
          <w:p w14:paraId="5A29682E" w14:textId="1C5F1AB9" w:rsidR="000D05B0" w:rsidRPr="00D11A48" w:rsidRDefault="000D05B0" w:rsidP="000D05B0">
            <w:pPr>
              <w:spacing w:line="300" w:lineRule="exact"/>
              <w:rPr>
                <w:rFonts w:ascii="ＭＳ 明朝" w:hAnsi="ＭＳ 明朝"/>
                <w:sz w:val="20"/>
                <w:szCs w:val="20"/>
              </w:rPr>
            </w:pPr>
          </w:p>
          <w:p w14:paraId="6A668FC6" w14:textId="59119785" w:rsidR="000D05B0" w:rsidRPr="00D11A48" w:rsidRDefault="000D05B0" w:rsidP="000D05B0">
            <w:pPr>
              <w:spacing w:line="300" w:lineRule="exact"/>
              <w:rPr>
                <w:rFonts w:ascii="ＭＳ 明朝" w:hAnsi="ＭＳ 明朝"/>
                <w:sz w:val="20"/>
                <w:szCs w:val="20"/>
              </w:rPr>
            </w:pPr>
          </w:p>
          <w:p w14:paraId="7203CF11" w14:textId="77777777" w:rsidR="000D05B0" w:rsidRPr="00D11A48" w:rsidRDefault="000D05B0" w:rsidP="000D05B0">
            <w:pPr>
              <w:spacing w:line="300" w:lineRule="exact"/>
              <w:rPr>
                <w:rFonts w:ascii="ＭＳ 明朝" w:hAnsi="ＭＳ 明朝"/>
                <w:sz w:val="20"/>
                <w:szCs w:val="20"/>
              </w:rPr>
            </w:pPr>
          </w:p>
          <w:p w14:paraId="172BB138" w14:textId="0F104F7D" w:rsidR="000D05B0" w:rsidRPr="00D11A48" w:rsidRDefault="000D05B0" w:rsidP="000D05B0">
            <w:pPr>
              <w:spacing w:line="300" w:lineRule="exact"/>
              <w:rPr>
                <w:rFonts w:ascii="ＭＳ 明朝" w:hAnsi="ＭＳ 明朝"/>
                <w:sz w:val="20"/>
                <w:szCs w:val="20"/>
              </w:rPr>
            </w:pPr>
            <w:r w:rsidRPr="00D11A48">
              <w:rPr>
                <w:rFonts w:ascii="ＭＳ 明朝" w:hAnsi="ＭＳ 明朝" w:hint="eastAsia"/>
                <w:sz w:val="20"/>
                <w:szCs w:val="20"/>
              </w:rPr>
              <w:t>(２)</w:t>
            </w:r>
          </w:p>
          <w:p w14:paraId="023A7682" w14:textId="1E421F65"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ア　中学校訪問、学校説明会や体験入学会を充実するとともに、</w:t>
            </w:r>
            <w:r w:rsidRPr="00D11A48">
              <w:rPr>
                <w:rFonts w:ascii="ＭＳ 明朝" w:hAnsi="ＭＳ 明朝"/>
                <w:sz w:val="20"/>
                <w:szCs w:val="20"/>
              </w:rPr>
              <w:t>HP</w:t>
            </w:r>
            <w:r w:rsidRPr="00D11A48">
              <w:rPr>
                <w:rFonts w:ascii="ＭＳ 明朝" w:hAnsi="ＭＳ 明朝" w:hint="eastAsia"/>
                <w:sz w:val="20"/>
                <w:szCs w:val="20"/>
              </w:rPr>
              <w:t>更新、報道提供等、積極的に広報活動を行う。</w:t>
            </w:r>
          </w:p>
          <w:p w14:paraId="17E0FF71" w14:textId="77777777" w:rsidR="000D05B0" w:rsidRPr="00D11A48" w:rsidRDefault="000D05B0" w:rsidP="000D05B0">
            <w:pPr>
              <w:spacing w:line="300" w:lineRule="exact"/>
              <w:rPr>
                <w:rFonts w:ascii="ＭＳ 明朝" w:hAnsi="ＭＳ 明朝"/>
                <w:sz w:val="20"/>
                <w:szCs w:val="20"/>
              </w:rPr>
            </w:pPr>
          </w:p>
          <w:p w14:paraId="2DB45DF5" w14:textId="77777777" w:rsidR="000D05B0" w:rsidRPr="00D11A48" w:rsidRDefault="000D05B0" w:rsidP="000D05B0">
            <w:pPr>
              <w:spacing w:line="300" w:lineRule="exact"/>
              <w:rPr>
                <w:rFonts w:ascii="ＭＳ 明朝" w:hAnsi="ＭＳ 明朝"/>
                <w:sz w:val="20"/>
                <w:szCs w:val="20"/>
              </w:rPr>
            </w:pPr>
          </w:p>
          <w:p w14:paraId="7B854A8E" w14:textId="77777777" w:rsidR="000D05B0" w:rsidRPr="00D11A48" w:rsidRDefault="000D05B0" w:rsidP="000D05B0">
            <w:pPr>
              <w:spacing w:line="300" w:lineRule="exact"/>
              <w:rPr>
                <w:rFonts w:ascii="ＭＳ 明朝" w:hAnsi="ＭＳ 明朝"/>
                <w:sz w:val="20"/>
                <w:szCs w:val="20"/>
              </w:rPr>
            </w:pPr>
          </w:p>
          <w:p w14:paraId="1AB9C48D" w14:textId="4897FA47" w:rsidR="000D05B0" w:rsidRPr="00D11A48" w:rsidRDefault="000D05B0" w:rsidP="000D05B0">
            <w:pPr>
              <w:spacing w:line="300" w:lineRule="exact"/>
              <w:rPr>
                <w:rFonts w:ascii="ＭＳ 明朝" w:hAnsi="ＭＳ 明朝"/>
                <w:sz w:val="20"/>
                <w:szCs w:val="20"/>
              </w:rPr>
            </w:pPr>
          </w:p>
          <w:p w14:paraId="09695C39" w14:textId="2A03B5CC" w:rsidR="000D05B0" w:rsidRPr="00D11A48" w:rsidRDefault="000D05B0" w:rsidP="000D05B0">
            <w:pPr>
              <w:spacing w:line="300" w:lineRule="exact"/>
              <w:rPr>
                <w:rFonts w:ascii="ＭＳ 明朝" w:hAnsi="ＭＳ 明朝"/>
                <w:sz w:val="20"/>
                <w:szCs w:val="20"/>
              </w:rPr>
            </w:pPr>
          </w:p>
          <w:p w14:paraId="6B622AB3" w14:textId="77777777" w:rsidR="000D05B0" w:rsidRPr="00D11A48" w:rsidRDefault="000D05B0" w:rsidP="000D05B0">
            <w:pPr>
              <w:spacing w:line="300" w:lineRule="exact"/>
              <w:rPr>
                <w:rFonts w:ascii="ＭＳ 明朝" w:hAnsi="ＭＳ 明朝"/>
                <w:sz w:val="20"/>
                <w:szCs w:val="20"/>
              </w:rPr>
            </w:pPr>
          </w:p>
          <w:p w14:paraId="6442B3C8" w14:textId="77777777" w:rsidR="000D05B0" w:rsidRPr="00D11A48" w:rsidRDefault="000D05B0" w:rsidP="000D05B0">
            <w:pPr>
              <w:spacing w:line="300" w:lineRule="exact"/>
              <w:rPr>
                <w:rFonts w:ascii="ＭＳ 明朝" w:hAnsi="ＭＳ 明朝"/>
                <w:sz w:val="20"/>
                <w:szCs w:val="20"/>
              </w:rPr>
            </w:pPr>
          </w:p>
          <w:p w14:paraId="7EEEAA64" w14:textId="77777777"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 xml:space="preserve">イ　</w:t>
            </w:r>
            <w:r w:rsidRPr="00D11A48">
              <w:rPr>
                <w:rFonts w:ascii="ＭＳ 明朝" w:hAnsi="ＭＳ 明朝"/>
                <w:sz w:val="20"/>
                <w:szCs w:val="20"/>
              </w:rPr>
              <w:t>11</w:t>
            </w:r>
            <w:r w:rsidRPr="00D11A48">
              <w:rPr>
                <w:rFonts w:ascii="ＭＳ 明朝" w:hAnsi="ＭＳ 明朝" w:hint="eastAsia"/>
                <w:sz w:val="20"/>
                <w:szCs w:val="20"/>
              </w:rPr>
              <w:t>月開催の農芸祭について、広報の充実と多数の来場者への安全性の向上、利便性等の改善を図る。</w:t>
            </w:r>
          </w:p>
          <w:p w14:paraId="50372688" w14:textId="77777777" w:rsidR="000D05B0" w:rsidRPr="00D11A48" w:rsidRDefault="000D05B0" w:rsidP="000D05B0">
            <w:pPr>
              <w:spacing w:line="300" w:lineRule="exact"/>
              <w:ind w:left="400" w:hangingChars="200" w:hanging="400"/>
              <w:rPr>
                <w:rFonts w:ascii="ＭＳ 明朝" w:hAnsi="ＭＳ 明朝"/>
                <w:sz w:val="20"/>
                <w:szCs w:val="20"/>
              </w:rPr>
            </w:pPr>
          </w:p>
          <w:p w14:paraId="552F5784" w14:textId="422E8910"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ウ　保護者に対して学校の教育内容を見てもらえる機会を増やす。</w:t>
            </w:r>
          </w:p>
        </w:tc>
        <w:tc>
          <w:tcPr>
            <w:tcW w:w="4111" w:type="dxa"/>
            <w:tcBorders>
              <w:left w:val="dashed" w:sz="4" w:space="0" w:color="auto"/>
              <w:right w:val="single" w:sz="4" w:space="0" w:color="auto"/>
            </w:tcBorders>
            <w:shd w:val="clear" w:color="auto" w:fill="auto"/>
            <w:tcMar>
              <w:top w:w="85" w:type="dxa"/>
              <w:left w:w="85" w:type="dxa"/>
              <w:bottom w:w="85" w:type="dxa"/>
              <w:right w:w="85" w:type="dxa"/>
            </w:tcMar>
          </w:tcPr>
          <w:p w14:paraId="53680FFC" w14:textId="77777777"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(１)</w:t>
            </w:r>
          </w:p>
          <w:p w14:paraId="5A3A2853" w14:textId="7A3EB0CA"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ア・小・中学校等と交流し、複数回の見学受入れや講習会</w:t>
            </w:r>
            <w:r w:rsidR="004F20D3" w:rsidRPr="00D11A48">
              <w:rPr>
                <w:rFonts w:ascii="ＭＳ 明朝" w:hAnsi="ＭＳ 明朝" w:hint="eastAsia"/>
                <w:sz w:val="20"/>
                <w:szCs w:val="20"/>
              </w:rPr>
              <w:t>や</w:t>
            </w:r>
            <w:r w:rsidRPr="00D11A48">
              <w:rPr>
                <w:rFonts w:ascii="ＭＳ 明朝" w:hAnsi="ＭＳ 明朝" w:hint="eastAsia"/>
                <w:sz w:val="20"/>
                <w:szCs w:val="20"/>
              </w:rPr>
              <w:t>出前授業を実施する。</w:t>
            </w:r>
          </w:p>
          <w:p w14:paraId="0429DE5C" w14:textId="77777777" w:rsidR="000D05B0" w:rsidRPr="00D11A48" w:rsidRDefault="000D05B0" w:rsidP="000D05B0">
            <w:pPr>
              <w:ind w:leftChars="100" w:left="410" w:hangingChars="100" w:hanging="200"/>
              <w:rPr>
                <w:rFonts w:ascii="ＭＳ 明朝" w:hAnsi="ＭＳ 明朝"/>
                <w:sz w:val="20"/>
                <w:szCs w:val="20"/>
              </w:rPr>
            </w:pPr>
            <w:r w:rsidRPr="00D11A48">
              <w:rPr>
                <w:rFonts w:ascii="ＭＳ 明朝" w:hAnsi="ＭＳ 明朝" w:hint="eastAsia"/>
                <w:sz w:val="20"/>
                <w:szCs w:val="20"/>
              </w:rPr>
              <w:t>・地域活性化のため地域のイベントに参加する。</w:t>
            </w:r>
          </w:p>
          <w:p w14:paraId="5544199B" w14:textId="77777777" w:rsidR="000D05B0" w:rsidRPr="00D11A48" w:rsidRDefault="000D05B0" w:rsidP="000D05B0">
            <w:pPr>
              <w:ind w:leftChars="100" w:left="410" w:hangingChars="100" w:hanging="200"/>
              <w:rPr>
                <w:rFonts w:ascii="ＭＳ 明朝" w:hAnsi="ＭＳ 明朝"/>
                <w:sz w:val="20"/>
                <w:szCs w:val="20"/>
              </w:rPr>
            </w:pPr>
            <w:r w:rsidRPr="00D11A48">
              <w:rPr>
                <w:rFonts w:ascii="ＭＳ 明朝" w:hAnsi="ＭＳ 明朝" w:hint="eastAsia"/>
                <w:sz w:val="20"/>
                <w:szCs w:val="20"/>
              </w:rPr>
              <w:t>・正門周辺エリア（百年の丘、販売所）を有効活用し、府民に開放し、交流する。</w:t>
            </w:r>
          </w:p>
          <w:p w14:paraId="30973344" w14:textId="77777777" w:rsidR="000D05B0" w:rsidRPr="00D11A48" w:rsidRDefault="000D05B0" w:rsidP="000D05B0">
            <w:pPr>
              <w:ind w:leftChars="100" w:left="410" w:hangingChars="100" w:hanging="200"/>
              <w:rPr>
                <w:rFonts w:ascii="ＭＳ 明朝" w:hAnsi="ＭＳ 明朝"/>
                <w:sz w:val="20"/>
                <w:szCs w:val="20"/>
              </w:rPr>
            </w:pPr>
            <w:r w:rsidRPr="00D11A48">
              <w:rPr>
                <w:rFonts w:ascii="ＭＳ 明朝" w:hAnsi="ＭＳ 明朝" w:hint="eastAsia"/>
                <w:sz w:val="20"/>
                <w:szCs w:val="20"/>
              </w:rPr>
              <w:t>・自己診断（生徒）「地域交流の機会」の肯定率80％以上。［80.3％</w:t>
            </w:r>
            <w:r w:rsidRPr="00D11A48">
              <w:rPr>
                <w:rFonts w:ascii="ＭＳ 明朝" w:hAnsi="ＭＳ 明朝"/>
                <w:sz w:val="20"/>
                <w:szCs w:val="20"/>
              </w:rPr>
              <w:t>］</w:t>
            </w:r>
          </w:p>
          <w:p w14:paraId="33967705" w14:textId="77777777"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(２)</w:t>
            </w:r>
          </w:p>
          <w:p w14:paraId="2E60C0F3" w14:textId="77777777"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ア・生徒が農芸高校の魅力と特性を伝えるべく中学校訪問を行う。</w:t>
            </w:r>
          </w:p>
          <w:p w14:paraId="50D704B7" w14:textId="77777777" w:rsidR="000D05B0" w:rsidRPr="00D11A48" w:rsidRDefault="000D05B0" w:rsidP="000D05B0">
            <w:pPr>
              <w:ind w:leftChars="100" w:left="210"/>
              <w:rPr>
                <w:rFonts w:ascii="ＭＳ 明朝" w:hAnsi="ＭＳ 明朝"/>
                <w:sz w:val="20"/>
                <w:szCs w:val="20"/>
              </w:rPr>
            </w:pPr>
            <w:r w:rsidRPr="00D11A48">
              <w:rPr>
                <w:rFonts w:ascii="ＭＳ 明朝" w:hAnsi="ＭＳ 明朝" w:hint="eastAsia"/>
                <w:sz w:val="20"/>
                <w:szCs w:val="20"/>
              </w:rPr>
              <w:t>・中学校の教員向け説明会等を実施</w:t>
            </w:r>
          </w:p>
          <w:p w14:paraId="63DCC389" w14:textId="77777777" w:rsidR="000D05B0" w:rsidRPr="00D11A48" w:rsidRDefault="000D05B0" w:rsidP="000D05B0">
            <w:pPr>
              <w:ind w:leftChars="100" w:left="210"/>
              <w:rPr>
                <w:rFonts w:ascii="ＭＳ 明朝" w:hAnsi="ＭＳ 明朝"/>
                <w:sz w:val="20"/>
                <w:szCs w:val="20"/>
              </w:rPr>
            </w:pPr>
            <w:r w:rsidRPr="00D11A48">
              <w:rPr>
                <w:rFonts w:ascii="ＭＳ 明朝" w:hAnsi="ＭＳ 明朝" w:hint="eastAsia"/>
                <w:sz w:val="20"/>
                <w:szCs w:val="20"/>
              </w:rPr>
              <w:t>・学校説明会等を昨年度並みに実施。</w:t>
            </w:r>
          </w:p>
          <w:p w14:paraId="27463D8E" w14:textId="0BAD2192" w:rsidR="000D05B0" w:rsidRPr="00D11A48" w:rsidRDefault="000D05B0" w:rsidP="000D05B0">
            <w:pPr>
              <w:ind w:leftChars="100" w:left="410" w:hangingChars="100" w:hanging="200"/>
              <w:rPr>
                <w:rFonts w:ascii="ＭＳ 明朝" w:hAnsi="ＭＳ 明朝"/>
                <w:sz w:val="20"/>
                <w:szCs w:val="20"/>
              </w:rPr>
            </w:pPr>
            <w:r w:rsidRPr="00D11A48">
              <w:rPr>
                <w:rFonts w:ascii="ＭＳ 明朝" w:hAnsi="ＭＳ 明朝" w:hint="eastAsia"/>
                <w:sz w:val="20"/>
                <w:szCs w:val="20"/>
              </w:rPr>
              <w:t>・生徒の輝いている一瞬を広報すべく学校HP等を活用し、行事等での様子を紹介する。</w:t>
            </w:r>
            <w:r w:rsidR="00D5405F" w:rsidRPr="00D11A48">
              <w:rPr>
                <w:rFonts w:ascii="ＭＳ 明朝" w:hAnsi="ＭＳ 明朝" w:hint="eastAsia"/>
                <w:sz w:val="20"/>
                <w:szCs w:val="20"/>
              </w:rPr>
              <w:t>全学科で月平均</w:t>
            </w:r>
            <w:r w:rsidR="00F469D6" w:rsidRPr="00D11A48">
              <w:rPr>
                <w:rFonts w:ascii="ＭＳ 明朝" w:hAnsi="ＭＳ 明朝" w:hint="eastAsia"/>
                <w:sz w:val="20"/>
                <w:szCs w:val="20"/>
              </w:rPr>
              <w:t>１</w:t>
            </w:r>
            <w:r w:rsidR="00D5405F" w:rsidRPr="00D11A48">
              <w:rPr>
                <w:rFonts w:ascii="ＭＳ 明朝" w:hAnsi="ＭＳ 明朝" w:hint="eastAsia"/>
                <w:sz w:val="20"/>
                <w:szCs w:val="20"/>
              </w:rPr>
              <w:t>回</w:t>
            </w:r>
            <w:r w:rsidR="004C6F46" w:rsidRPr="00D11A48">
              <w:rPr>
                <w:rFonts w:ascii="ＭＳ 明朝" w:hAnsi="ＭＳ 明朝" w:hint="eastAsia"/>
                <w:sz w:val="20"/>
                <w:szCs w:val="20"/>
              </w:rPr>
              <w:t>以上更新する。</w:t>
            </w:r>
          </w:p>
          <w:p w14:paraId="4CB441CF" w14:textId="77777777" w:rsidR="000D05B0" w:rsidRPr="00D11A48" w:rsidRDefault="000D05B0" w:rsidP="000D05B0">
            <w:pPr>
              <w:ind w:leftChars="100" w:left="410" w:hangingChars="100" w:hanging="200"/>
              <w:rPr>
                <w:rFonts w:ascii="ＭＳ 明朝" w:hAnsi="ＭＳ 明朝"/>
                <w:sz w:val="20"/>
                <w:szCs w:val="20"/>
              </w:rPr>
            </w:pPr>
            <w:r w:rsidRPr="00D11A48">
              <w:rPr>
                <w:rFonts w:ascii="ＭＳ 明朝" w:hAnsi="ＭＳ 明朝" w:hint="eastAsia"/>
                <w:sz w:val="20"/>
                <w:szCs w:val="20"/>
              </w:rPr>
              <w:t>・マスコミ（新聞、テレビ等）からの取材依頼（複数回）をめざし、取組みを情報発信する。</w:t>
            </w:r>
          </w:p>
          <w:p w14:paraId="4906E408" w14:textId="77777777"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イ　保護者の学校行事に関する満足度、農芸祭の来場者の満足度の向上をめざす。</w:t>
            </w:r>
          </w:p>
          <w:p w14:paraId="2866D06A" w14:textId="77777777" w:rsidR="000D05B0" w:rsidRPr="00D11A48" w:rsidRDefault="000D05B0" w:rsidP="000D05B0">
            <w:pPr>
              <w:ind w:leftChars="100" w:left="210" w:firstLineChars="100" w:firstLine="200"/>
              <w:rPr>
                <w:rFonts w:ascii="ＭＳ 明朝" w:hAnsi="ＭＳ 明朝"/>
                <w:sz w:val="20"/>
                <w:szCs w:val="20"/>
              </w:rPr>
            </w:pPr>
            <w:r w:rsidRPr="00D11A48">
              <w:rPr>
                <w:rFonts w:ascii="ＭＳ 明朝" w:hAnsi="ＭＳ 明朝" w:hint="eastAsia"/>
                <w:sz w:val="20"/>
                <w:szCs w:val="20"/>
              </w:rPr>
              <w:t>［保護者の満足度91.1％</w:t>
            </w:r>
            <w:r w:rsidRPr="00D11A48">
              <w:rPr>
                <w:rFonts w:ascii="ＭＳ 明朝" w:hAnsi="ＭＳ 明朝"/>
                <w:sz w:val="20"/>
                <w:szCs w:val="20"/>
              </w:rPr>
              <w:t>］</w:t>
            </w:r>
          </w:p>
          <w:p w14:paraId="0B562D41" w14:textId="45BB9451" w:rsidR="000D05B0" w:rsidRPr="00D11A48" w:rsidRDefault="000D05B0" w:rsidP="004D40CA">
            <w:pPr>
              <w:ind w:left="400" w:hangingChars="200" w:hanging="400"/>
              <w:rPr>
                <w:rFonts w:ascii="ＭＳ 明朝" w:hAnsi="ＭＳ 明朝"/>
                <w:sz w:val="20"/>
                <w:szCs w:val="20"/>
              </w:rPr>
            </w:pPr>
            <w:r w:rsidRPr="00D11A48">
              <w:rPr>
                <w:rFonts w:ascii="ＭＳ 明朝" w:hAnsi="ＭＳ 明朝" w:hint="eastAsia"/>
                <w:sz w:val="20"/>
                <w:szCs w:val="20"/>
              </w:rPr>
              <w:t>ウ　３学科の保護者向け研修会</w:t>
            </w:r>
            <w:r w:rsidR="004D40CA" w:rsidRPr="00D11A48">
              <w:rPr>
                <w:rFonts w:ascii="ＭＳ 明朝" w:hAnsi="ＭＳ 明朝" w:hint="eastAsia"/>
                <w:sz w:val="20"/>
                <w:szCs w:val="20"/>
              </w:rPr>
              <w:t>を３回以上</w:t>
            </w:r>
            <w:r w:rsidRPr="00D11A48">
              <w:rPr>
                <w:rFonts w:ascii="ＭＳ 明朝" w:hAnsi="ＭＳ 明朝" w:hint="eastAsia"/>
                <w:sz w:val="20"/>
                <w:szCs w:val="20"/>
              </w:rPr>
              <w:t>実施</w:t>
            </w:r>
          </w:p>
          <w:p w14:paraId="7D727B29" w14:textId="089B9321" w:rsidR="000D05B0" w:rsidRPr="00D11A48" w:rsidRDefault="000D05B0" w:rsidP="000D05B0">
            <w:pPr>
              <w:spacing w:line="300" w:lineRule="exact"/>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242240F" w14:textId="454A3B3E" w:rsidR="000D05B0" w:rsidRPr="00D11A48" w:rsidRDefault="000D05B0" w:rsidP="000D05B0">
            <w:pPr>
              <w:rPr>
                <w:rFonts w:ascii="ＭＳ 明朝" w:hAnsi="ＭＳ 明朝"/>
                <w:sz w:val="20"/>
                <w:szCs w:val="20"/>
              </w:rPr>
            </w:pPr>
          </w:p>
        </w:tc>
      </w:tr>
      <w:tr w:rsidR="000D05B0" w:rsidRPr="00D11A48" w14:paraId="77C5A98D" w14:textId="77777777" w:rsidTr="006F23E0">
        <w:trPr>
          <w:cantSplit/>
          <w:trHeight w:val="2677"/>
          <w:jc w:val="center"/>
        </w:trPr>
        <w:tc>
          <w:tcPr>
            <w:tcW w:w="881" w:type="dxa"/>
            <w:shd w:val="clear" w:color="auto" w:fill="auto"/>
            <w:tcMar>
              <w:top w:w="85" w:type="dxa"/>
              <w:left w:w="85" w:type="dxa"/>
              <w:bottom w:w="85" w:type="dxa"/>
              <w:right w:w="85" w:type="dxa"/>
            </w:tcMar>
            <w:textDirection w:val="tbRlV"/>
            <w:vAlign w:val="center"/>
          </w:tcPr>
          <w:p w14:paraId="74359131" w14:textId="54DDDDB4" w:rsidR="000D05B0" w:rsidRPr="00D11A48" w:rsidRDefault="000D05B0" w:rsidP="000D05B0">
            <w:pPr>
              <w:spacing w:line="240" w:lineRule="exact"/>
              <w:ind w:left="113" w:right="113"/>
              <w:jc w:val="center"/>
              <w:rPr>
                <w:rFonts w:ascii="ＭＳ 明朝" w:hAnsi="ＭＳ 明朝"/>
                <w:sz w:val="20"/>
                <w:szCs w:val="20"/>
              </w:rPr>
            </w:pPr>
            <w:r w:rsidRPr="00D11A48">
              <w:rPr>
                <w:rFonts w:ascii="ＭＳ 明朝" w:hAnsi="ＭＳ 明朝" w:hint="eastAsia"/>
                <w:sz w:val="20"/>
                <w:szCs w:val="20"/>
              </w:rPr>
              <w:t>６防災教育の充実と安全・安心な教育環境の確保</w:t>
            </w:r>
          </w:p>
        </w:tc>
        <w:tc>
          <w:tcPr>
            <w:tcW w:w="2020" w:type="dxa"/>
            <w:shd w:val="clear" w:color="auto" w:fill="auto"/>
            <w:tcMar>
              <w:top w:w="85" w:type="dxa"/>
              <w:left w:w="85" w:type="dxa"/>
              <w:bottom w:w="85" w:type="dxa"/>
              <w:right w:w="85" w:type="dxa"/>
            </w:tcMar>
          </w:tcPr>
          <w:p w14:paraId="460FFDA9" w14:textId="6DAB431B" w:rsidR="000D05B0" w:rsidRPr="00D11A48" w:rsidRDefault="000D05B0" w:rsidP="000D05B0">
            <w:pPr>
              <w:spacing w:line="300" w:lineRule="exact"/>
              <w:ind w:left="357" w:hanging="357"/>
              <w:rPr>
                <w:rFonts w:ascii="ＭＳ 明朝" w:hAnsi="ＭＳ 明朝"/>
                <w:sz w:val="20"/>
                <w:szCs w:val="20"/>
              </w:rPr>
            </w:pPr>
            <w:r w:rsidRPr="00D11A48">
              <w:rPr>
                <w:rFonts w:ascii="ＭＳ 明朝" w:hAnsi="ＭＳ 明朝" w:hint="eastAsia"/>
                <w:sz w:val="20"/>
                <w:szCs w:val="20"/>
              </w:rPr>
              <w:t xml:space="preserve">　(１）学校安全計画の見直しと実践的な避難訓練を実施する。</w:t>
            </w:r>
          </w:p>
        </w:tc>
        <w:tc>
          <w:tcPr>
            <w:tcW w:w="4040" w:type="dxa"/>
            <w:tcBorders>
              <w:right w:val="dashed" w:sz="4" w:space="0" w:color="auto"/>
            </w:tcBorders>
            <w:shd w:val="clear" w:color="auto" w:fill="auto"/>
            <w:tcMar>
              <w:top w:w="85" w:type="dxa"/>
              <w:left w:w="85" w:type="dxa"/>
              <w:bottom w:w="85" w:type="dxa"/>
              <w:right w:w="85" w:type="dxa"/>
            </w:tcMar>
          </w:tcPr>
          <w:p w14:paraId="372F3A75" w14:textId="77777777" w:rsidR="000D05B0" w:rsidRPr="00D11A48" w:rsidRDefault="000D05B0" w:rsidP="000D05B0">
            <w:pPr>
              <w:spacing w:line="300" w:lineRule="exact"/>
              <w:rPr>
                <w:rFonts w:ascii="ＭＳ 明朝" w:hAnsi="ＭＳ 明朝"/>
                <w:sz w:val="20"/>
                <w:szCs w:val="20"/>
              </w:rPr>
            </w:pPr>
            <w:r w:rsidRPr="00D11A48">
              <w:rPr>
                <w:rFonts w:ascii="ＭＳ 明朝" w:hAnsi="ＭＳ 明朝" w:hint="eastAsia"/>
                <w:sz w:val="20"/>
                <w:szCs w:val="20"/>
              </w:rPr>
              <w:t>（１）</w:t>
            </w:r>
          </w:p>
          <w:p w14:paraId="70F61C72" w14:textId="77777777" w:rsidR="000D05B0" w:rsidRPr="00D11A48" w:rsidRDefault="000D05B0" w:rsidP="000D05B0">
            <w:pPr>
              <w:spacing w:line="300" w:lineRule="exact"/>
              <w:rPr>
                <w:rFonts w:ascii="ＭＳ 明朝" w:hAnsi="ＭＳ 明朝"/>
                <w:sz w:val="20"/>
                <w:szCs w:val="20"/>
              </w:rPr>
            </w:pPr>
            <w:r w:rsidRPr="00D11A48">
              <w:rPr>
                <w:rFonts w:ascii="ＭＳ 明朝" w:hAnsi="ＭＳ 明朝" w:hint="eastAsia"/>
                <w:sz w:val="20"/>
                <w:szCs w:val="20"/>
              </w:rPr>
              <w:t>ア　緊急事態への対処</w:t>
            </w:r>
          </w:p>
          <w:p w14:paraId="63E391DE" w14:textId="06BC2906"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 xml:space="preserve">　　学校安全計画などの緊急事態時の連絡方法や配備態勢について見直しを行い実効性のあるものとする。</w:t>
            </w:r>
          </w:p>
          <w:p w14:paraId="72C643CD" w14:textId="77777777" w:rsidR="000D05B0" w:rsidRPr="00D11A48" w:rsidRDefault="000D05B0" w:rsidP="000D05B0">
            <w:pPr>
              <w:spacing w:line="300" w:lineRule="exact"/>
              <w:rPr>
                <w:rFonts w:ascii="ＭＳ 明朝" w:hAnsi="ＭＳ 明朝"/>
                <w:sz w:val="20"/>
                <w:szCs w:val="20"/>
              </w:rPr>
            </w:pPr>
          </w:p>
          <w:p w14:paraId="6E8315C8" w14:textId="13D64F75" w:rsidR="000D05B0" w:rsidRPr="00D11A48" w:rsidRDefault="000D05B0" w:rsidP="000D05B0">
            <w:pPr>
              <w:spacing w:line="300" w:lineRule="exact"/>
              <w:ind w:left="400" w:hangingChars="200" w:hanging="400"/>
              <w:rPr>
                <w:rFonts w:ascii="ＭＳ 明朝" w:hAnsi="ＭＳ 明朝"/>
                <w:sz w:val="20"/>
                <w:szCs w:val="20"/>
              </w:rPr>
            </w:pPr>
            <w:r w:rsidRPr="00D11A48">
              <w:rPr>
                <w:rFonts w:ascii="ＭＳ 明朝" w:hAnsi="ＭＳ 明朝" w:hint="eastAsia"/>
                <w:sz w:val="20"/>
                <w:szCs w:val="20"/>
              </w:rPr>
              <w:t>イ　自転車通学が多いことから、安全教育の充実を図る。</w:t>
            </w:r>
          </w:p>
        </w:tc>
        <w:tc>
          <w:tcPr>
            <w:tcW w:w="4111" w:type="dxa"/>
            <w:tcBorders>
              <w:left w:val="dashed" w:sz="4" w:space="0" w:color="auto"/>
              <w:right w:val="single" w:sz="4" w:space="0" w:color="auto"/>
            </w:tcBorders>
            <w:shd w:val="clear" w:color="auto" w:fill="auto"/>
            <w:tcMar>
              <w:top w:w="85" w:type="dxa"/>
              <w:left w:w="85" w:type="dxa"/>
              <w:bottom w:w="85" w:type="dxa"/>
              <w:right w:w="85" w:type="dxa"/>
            </w:tcMar>
          </w:tcPr>
          <w:p w14:paraId="0412D9AE" w14:textId="77777777"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（１）</w:t>
            </w:r>
          </w:p>
          <w:p w14:paraId="62358B20" w14:textId="52369FC2" w:rsidR="000D05B0" w:rsidRPr="00D11A48" w:rsidRDefault="000D05B0" w:rsidP="000D05B0">
            <w:pPr>
              <w:ind w:left="400" w:hangingChars="200" w:hanging="400"/>
              <w:rPr>
                <w:rFonts w:ascii="ＭＳ 明朝" w:hAnsi="ＭＳ 明朝"/>
                <w:sz w:val="20"/>
                <w:szCs w:val="20"/>
              </w:rPr>
            </w:pPr>
            <w:r w:rsidRPr="00D11A48">
              <w:rPr>
                <w:rFonts w:ascii="ＭＳ 明朝" w:hAnsi="ＭＳ 明朝" w:hint="eastAsia"/>
                <w:sz w:val="20"/>
                <w:szCs w:val="20"/>
              </w:rPr>
              <w:t>ア・緊急時を想定した連絡体制を検証するための訓練</w:t>
            </w:r>
            <w:r w:rsidR="004D40CA" w:rsidRPr="00D11A48">
              <w:rPr>
                <w:rFonts w:ascii="ＭＳ 明朝" w:hAnsi="ＭＳ 明朝" w:hint="eastAsia"/>
                <w:sz w:val="20"/>
                <w:szCs w:val="20"/>
              </w:rPr>
              <w:t>を２回</w:t>
            </w:r>
            <w:r w:rsidRPr="00D11A48">
              <w:rPr>
                <w:rFonts w:ascii="ＭＳ 明朝" w:hAnsi="ＭＳ 明朝" w:hint="eastAsia"/>
                <w:sz w:val="20"/>
                <w:szCs w:val="20"/>
              </w:rPr>
              <w:t>実施</w:t>
            </w:r>
          </w:p>
          <w:p w14:paraId="3B273D31" w14:textId="62CE395B" w:rsidR="000D05B0" w:rsidRPr="00D11A48" w:rsidRDefault="000D05B0" w:rsidP="000D05B0">
            <w:pPr>
              <w:ind w:left="200" w:hangingChars="100" w:hanging="200"/>
              <w:rPr>
                <w:rFonts w:ascii="ＭＳ 明朝" w:hAnsi="ＭＳ 明朝"/>
                <w:sz w:val="20"/>
                <w:szCs w:val="20"/>
              </w:rPr>
            </w:pPr>
            <w:r w:rsidRPr="00D11A48">
              <w:rPr>
                <w:rFonts w:ascii="ＭＳ 明朝" w:hAnsi="ＭＳ 明朝" w:hint="eastAsia"/>
                <w:sz w:val="20"/>
                <w:szCs w:val="20"/>
              </w:rPr>
              <w:t xml:space="preserve">　・学校安全計画の見直し</w:t>
            </w:r>
          </w:p>
          <w:p w14:paraId="6B635039" w14:textId="77777777" w:rsidR="000D05B0" w:rsidRPr="00D11A48" w:rsidRDefault="000D05B0" w:rsidP="000D05B0">
            <w:pPr>
              <w:spacing w:line="300" w:lineRule="exact"/>
              <w:rPr>
                <w:rFonts w:ascii="ＭＳ 明朝" w:hAnsi="ＭＳ 明朝"/>
                <w:sz w:val="20"/>
                <w:szCs w:val="20"/>
              </w:rPr>
            </w:pPr>
            <w:r w:rsidRPr="00D11A48">
              <w:rPr>
                <w:rFonts w:ascii="ＭＳ 明朝" w:hAnsi="ＭＳ 明朝" w:hint="eastAsia"/>
                <w:sz w:val="20"/>
                <w:szCs w:val="20"/>
              </w:rPr>
              <w:t xml:space="preserve">　・緊急避難訓練の実施（２回）</w:t>
            </w:r>
          </w:p>
          <w:p w14:paraId="35E78E3F" w14:textId="5C09893A" w:rsidR="000D05B0" w:rsidRPr="00D11A48" w:rsidRDefault="000D05B0" w:rsidP="000D05B0">
            <w:pPr>
              <w:spacing w:line="300" w:lineRule="exact"/>
              <w:ind w:left="200" w:hangingChars="100" w:hanging="200"/>
              <w:rPr>
                <w:rFonts w:ascii="ＭＳ 明朝" w:hAnsi="ＭＳ 明朝"/>
                <w:sz w:val="20"/>
                <w:szCs w:val="20"/>
              </w:rPr>
            </w:pPr>
            <w:r w:rsidRPr="00D11A48">
              <w:rPr>
                <w:rFonts w:ascii="ＭＳ 明朝" w:hAnsi="ＭＳ 明朝" w:hint="eastAsia"/>
                <w:sz w:val="20"/>
                <w:szCs w:val="20"/>
              </w:rPr>
              <w:t>イ　道路交通法の一部改正に伴い、外部講師による講習を実施</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F48D2A4" w14:textId="7CA232F5" w:rsidR="000D05B0" w:rsidRPr="00D11A48" w:rsidRDefault="000D05B0" w:rsidP="000D05B0">
            <w:pPr>
              <w:spacing w:line="300" w:lineRule="exact"/>
              <w:ind w:left="400" w:hangingChars="200" w:hanging="400"/>
              <w:rPr>
                <w:rFonts w:ascii="ＭＳ 明朝" w:hAnsi="ＭＳ 明朝"/>
                <w:sz w:val="20"/>
                <w:szCs w:val="20"/>
              </w:rPr>
            </w:pPr>
          </w:p>
        </w:tc>
      </w:tr>
    </w:tbl>
    <w:p w14:paraId="0032CE34" w14:textId="77777777" w:rsidR="0086696C" w:rsidRPr="00D11A48" w:rsidRDefault="0086696C" w:rsidP="006206CE">
      <w:pPr>
        <w:spacing w:line="120" w:lineRule="exact"/>
      </w:pPr>
    </w:p>
    <w:sectPr w:rsidR="0086696C" w:rsidRPr="00D11A48"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B300" w14:textId="77777777" w:rsidR="00E91FE1" w:rsidRDefault="00E91FE1">
      <w:r>
        <w:separator/>
      </w:r>
    </w:p>
  </w:endnote>
  <w:endnote w:type="continuationSeparator" w:id="0">
    <w:p w14:paraId="1B693810" w14:textId="77777777" w:rsidR="00E91FE1" w:rsidRDefault="00E91FE1">
      <w:r>
        <w:continuationSeparator/>
      </w:r>
    </w:p>
  </w:endnote>
  <w:endnote w:type="continuationNotice" w:id="1">
    <w:p w14:paraId="2ACE8394" w14:textId="77777777" w:rsidR="00E91FE1" w:rsidRDefault="00E91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9359" w14:textId="77777777" w:rsidR="00E91FE1" w:rsidRDefault="00E91FE1">
      <w:r>
        <w:separator/>
      </w:r>
    </w:p>
  </w:footnote>
  <w:footnote w:type="continuationSeparator" w:id="0">
    <w:p w14:paraId="172584EB" w14:textId="77777777" w:rsidR="00E91FE1" w:rsidRDefault="00E91FE1">
      <w:r>
        <w:continuationSeparator/>
      </w:r>
    </w:p>
  </w:footnote>
  <w:footnote w:type="continuationNotice" w:id="1">
    <w:p w14:paraId="7464EF0D" w14:textId="77777777" w:rsidR="00E91FE1" w:rsidRDefault="00E91F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22A5" w14:textId="680486FA" w:rsidR="00D6100B" w:rsidRDefault="00D6100B" w:rsidP="00DD309E">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３００２</w:t>
    </w:r>
  </w:p>
  <w:p w14:paraId="1B7CEDB5" w14:textId="77777777" w:rsidR="00D6100B" w:rsidRDefault="00D6100B" w:rsidP="00225A63">
    <w:pPr>
      <w:spacing w:line="360" w:lineRule="exact"/>
      <w:ind w:rightChars="100" w:right="210"/>
      <w:jc w:val="right"/>
      <w:rPr>
        <w:rFonts w:ascii="ＭＳ ゴシック" w:eastAsia="ＭＳ ゴシック" w:hAnsi="ＭＳ ゴシック"/>
        <w:sz w:val="20"/>
        <w:szCs w:val="20"/>
      </w:rPr>
    </w:pPr>
  </w:p>
  <w:p w14:paraId="22B80376" w14:textId="0894432A" w:rsidR="00D6100B" w:rsidRPr="003A3356" w:rsidRDefault="00D6100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農芸高等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930"/>
    <w:rsid w:val="000109D8"/>
    <w:rsid w:val="00012922"/>
    <w:rsid w:val="00013C0C"/>
    <w:rsid w:val="00014126"/>
    <w:rsid w:val="00014600"/>
    <w:rsid w:val="00014961"/>
    <w:rsid w:val="000156EF"/>
    <w:rsid w:val="000245AF"/>
    <w:rsid w:val="00031A86"/>
    <w:rsid w:val="000354D4"/>
    <w:rsid w:val="00040148"/>
    <w:rsid w:val="000451B0"/>
    <w:rsid w:val="00045480"/>
    <w:rsid w:val="00046319"/>
    <w:rsid w:val="00050C72"/>
    <w:rsid w:val="000524AE"/>
    <w:rsid w:val="00061D45"/>
    <w:rsid w:val="000724B0"/>
    <w:rsid w:val="00074478"/>
    <w:rsid w:val="00077708"/>
    <w:rsid w:val="00077A82"/>
    <w:rsid w:val="00091587"/>
    <w:rsid w:val="0009619F"/>
    <w:rsid w:val="0009658C"/>
    <w:rsid w:val="000967CE"/>
    <w:rsid w:val="00097A32"/>
    <w:rsid w:val="000A1890"/>
    <w:rsid w:val="000A7816"/>
    <w:rsid w:val="000A79A2"/>
    <w:rsid w:val="000B0C54"/>
    <w:rsid w:val="000B198E"/>
    <w:rsid w:val="000B395F"/>
    <w:rsid w:val="000B7F10"/>
    <w:rsid w:val="000C0CDB"/>
    <w:rsid w:val="000C3467"/>
    <w:rsid w:val="000C523D"/>
    <w:rsid w:val="000D05B0"/>
    <w:rsid w:val="000D1B70"/>
    <w:rsid w:val="000D7707"/>
    <w:rsid w:val="000D7969"/>
    <w:rsid w:val="000D7C02"/>
    <w:rsid w:val="000E1F4D"/>
    <w:rsid w:val="000E5470"/>
    <w:rsid w:val="000E6B9D"/>
    <w:rsid w:val="000F40AF"/>
    <w:rsid w:val="000F7917"/>
    <w:rsid w:val="000F7B2E"/>
    <w:rsid w:val="00100533"/>
    <w:rsid w:val="00100CC5"/>
    <w:rsid w:val="00103546"/>
    <w:rsid w:val="00104353"/>
    <w:rsid w:val="001112AC"/>
    <w:rsid w:val="00112A5C"/>
    <w:rsid w:val="001143B5"/>
    <w:rsid w:val="00116B61"/>
    <w:rsid w:val="001208AD"/>
    <w:rsid w:val="001218A7"/>
    <w:rsid w:val="00123120"/>
    <w:rsid w:val="001235C6"/>
    <w:rsid w:val="00127BB5"/>
    <w:rsid w:val="00130662"/>
    <w:rsid w:val="00131BF1"/>
    <w:rsid w:val="00132D6F"/>
    <w:rsid w:val="00133680"/>
    <w:rsid w:val="001346E6"/>
    <w:rsid w:val="00134824"/>
    <w:rsid w:val="00135CE9"/>
    <w:rsid w:val="00137359"/>
    <w:rsid w:val="001428E1"/>
    <w:rsid w:val="00145D50"/>
    <w:rsid w:val="0015402F"/>
    <w:rsid w:val="001573EF"/>
    <w:rsid w:val="00157860"/>
    <w:rsid w:val="00164F14"/>
    <w:rsid w:val="00170016"/>
    <w:rsid w:val="00177D4C"/>
    <w:rsid w:val="00180175"/>
    <w:rsid w:val="0018261A"/>
    <w:rsid w:val="0018362D"/>
    <w:rsid w:val="001848BF"/>
    <w:rsid w:val="00184B1B"/>
    <w:rsid w:val="00185A6B"/>
    <w:rsid w:val="00187158"/>
    <w:rsid w:val="0019176A"/>
    <w:rsid w:val="00192419"/>
    <w:rsid w:val="00193569"/>
    <w:rsid w:val="00195DCF"/>
    <w:rsid w:val="001960C6"/>
    <w:rsid w:val="001A4539"/>
    <w:rsid w:val="001B3565"/>
    <w:rsid w:val="001B38EB"/>
    <w:rsid w:val="001B4175"/>
    <w:rsid w:val="001B53DA"/>
    <w:rsid w:val="001B5D0B"/>
    <w:rsid w:val="001C0509"/>
    <w:rsid w:val="001C18D3"/>
    <w:rsid w:val="001C6B84"/>
    <w:rsid w:val="001C77AF"/>
    <w:rsid w:val="001C7FE4"/>
    <w:rsid w:val="001D401B"/>
    <w:rsid w:val="001D44D9"/>
    <w:rsid w:val="001D5135"/>
    <w:rsid w:val="001D6799"/>
    <w:rsid w:val="001D7531"/>
    <w:rsid w:val="001E22E7"/>
    <w:rsid w:val="001E4FDA"/>
    <w:rsid w:val="001F0C8F"/>
    <w:rsid w:val="001F359F"/>
    <w:rsid w:val="001F444A"/>
    <w:rsid w:val="001F472F"/>
    <w:rsid w:val="00200DEF"/>
    <w:rsid w:val="00201A51"/>
    <w:rsid w:val="00201C86"/>
    <w:rsid w:val="002034A6"/>
    <w:rsid w:val="00203795"/>
    <w:rsid w:val="00205C3E"/>
    <w:rsid w:val="0021285A"/>
    <w:rsid w:val="0022073E"/>
    <w:rsid w:val="00220AE7"/>
    <w:rsid w:val="00221AA2"/>
    <w:rsid w:val="00224AB0"/>
    <w:rsid w:val="00225168"/>
    <w:rsid w:val="00225A63"/>
    <w:rsid w:val="00225C70"/>
    <w:rsid w:val="00230487"/>
    <w:rsid w:val="00235785"/>
    <w:rsid w:val="00235B86"/>
    <w:rsid w:val="0024006D"/>
    <w:rsid w:val="002439A4"/>
    <w:rsid w:val="00244252"/>
    <w:rsid w:val="002479D4"/>
    <w:rsid w:val="00247A39"/>
    <w:rsid w:val="00250440"/>
    <w:rsid w:val="00253653"/>
    <w:rsid w:val="00262794"/>
    <w:rsid w:val="00262A7F"/>
    <w:rsid w:val="00262B88"/>
    <w:rsid w:val="00266BD1"/>
    <w:rsid w:val="00267D3C"/>
    <w:rsid w:val="00271252"/>
    <w:rsid w:val="0027129F"/>
    <w:rsid w:val="00272761"/>
    <w:rsid w:val="00274864"/>
    <w:rsid w:val="002749DA"/>
    <w:rsid w:val="00275B38"/>
    <w:rsid w:val="00277476"/>
    <w:rsid w:val="00277761"/>
    <w:rsid w:val="00286B09"/>
    <w:rsid w:val="00287EEE"/>
    <w:rsid w:val="00295EB2"/>
    <w:rsid w:val="0029712A"/>
    <w:rsid w:val="002A0630"/>
    <w:rsid w:val="002A0AA7"/>
    <w:rsid w:val="002A148E"/>
    <w:rsid w:val="002A4F28"/>
    <w:rsid w:val="002A57BD"/>
    <w:rsid w:val="002A5F31"/>
    <w:rsid w:val="002A766F"/>
    <w:rsid w:val="002A7ED6"/>
    <w:rsid w:val="002B0BC8"/>
    <w:rsid w:val="002B1330"/>
    <w:rsid w:val="002B3BE1"/>
    <w:rsid w:val="002B690B"/>
    <w:rsid w:val="002C2C22"/>
    <w:rsid w:val="002C40DD"/>
    <w:rsid w:val="002C423D"/>
    <w:rsid w:val="002C7B92"/>
    <w:rsid w:val="002D1416"/>
    <w:rsid w:val="002D56C2"/>
    <w:rsid w:val="002E21FB"/>
    <w:rsid w:val="002E3DE4"/>
    <w:rsid w:val="002E4FBE"/>
    <w:rsid w:val="002E69B3"/>
    <w:rsid w:val="002F608A"/>
    <w:rsid w:val="002F62DD"/>
    <w:rsid w:val="002F6E1B"/>
    <w:rsid w:val="00301498"/>
    <w:rsid w:val="00301B59"/>
    <w:rsid w:val="003029E3"/>
    <w:rsid w:val="00302EB2"/>
    <w:rsid w:val="0030555A"/>
    <w:rsid w:val="00305D0E"/>
    <w:rsid w:val="00310645"/>
    <w:rsid w:val="00312AFF"/>
    <w:rsid w:val="0031492C"/>
    <w:rsid w:val="00317539"/>
    <w:rsid w:val="00324B67"/>
    <w:rsid w:val="00334F83"/>
    <w:rsid w:val="00336089"/>
    <w:rsid w:val="003363BE"/>
    <w:rsid w:val="003402E7"/>
    <w:rsid w:val="003507C4"/>
    <w:rsid w:val="003551CD"/>
    <w:rsid w:val="00360CEF"/>
    <w:rsid w:val="003612AA"/>
    <w:rsid w:val="00361497"/>
    <w:rsid w:val="0036174C"/>
    <w:rsid w:val="00364F35"/>
    <w:rsid w:val="003730D3"/>
    <w:rsid w:val="0037367C"/>
    <w:rsid w:val="0037506F"/>
    <w:rsid w:val="00377C0B"/>
    <w:rsid w:val="00381FF6"/>
    <w:rsid w:val="00384C02"/>
    <w:rsid w:val="00386133"/>
    <w:rsid w:val="00387D41"/>
    <w:rsid w:val="0039563A"/>
    <w:rsid w:val="003A3356"/>
    <w:rsid w:val="003A4E60"/>
    <w:rsid w:val="003A62E8"/>
    <w:rsid w:val="003C503E"/>
    <w:rsid w:val="003C6A36"/>
    <w:rsid w:val="003D288C"/>
    <w:rsid w:val="003D2C9D"/>
    <w:rsid w:val="003D71A7"/>
    <w:rsid w:val="003D7473"/>
    <w:rsid w:val="003E1FA0"/>
    <w:rsid w:val="003E55A0"/>
    <w:rsid w:val="003F2679"/>
    <w:rsid w:val="00400648"/>
    <w:rsid w:val="00407905"/>
    <w:rsid w:val="00414573"/>
    <w:rsid w:val="00414618"/>
    <w:rsid w:val="00416A59"/>
    <w:rsid w:val="00422C4B"/>
    <w:rsid w:val="004243CF"/>
    <w:rsid w:val="004245A1"/>
    <w:rsid w:val="00427E0B"/>
    <w:rsid w:val="004312EE"/>
    <w:rsid w:val="004368AD"/>
    <w:rsid w:val="00436BBA"/>
    <w:rsid w:val="00441743"/>
    <w:rsid w:val="004451B0"/>
    <w:rsid w:val="00445E74"/>
    <w:rsid w:val="00454AF4"/>
    <w:rsid w:val="004552E5"/>
    <w:rsid w:val="00460710"/>
    <w:rsid w:val="00460DA2"/>
    <w:rsid w:val="00460F8E"/>
    <w:rsid w:val="004617DA"/>
    <w:rsid w:val="004632FA"/>
    <w:rsid w:val="00465B85"/>
    <w:rsid w:val="00465D4A"/>
    <w:rsid w:val="00466CDE"/>
    <w:rsid w:val="00467C11"/>
    <w:rsid w:val="004709CC"/>
    <w:rsid w:val="00473CAF"/>
    <w:rsid w:val="0048087F"/>
    <w:rsid w:val="00480EB4"/>
    <w:rsid w:val="0048127B"/>
    <w:rsid w:val="004930C6"/>
    <w:rsid w:val="0049362C"/>
    <w:rsid w:val="004949CC"/>
    <w:rsid w:val="00495A68"/>
    <w:rsid w:val="00497ABE"/>
    <w:rsid w:val="004A0D05"/>
    <w:rsid w:val="004A1605"/>
    <w:rsid w:val="004A7442"/>
    <w:rsid w:val="004A7940"/>
    <w:rsid w:val="004B39D4"/>
    <w:rsid w:val="004C1B92"/>
    <w:rsid w:val="004C2F46"/>
    <w:rsid w:val="004C5A47"/>
    <w:rsid w:val="004C6D4A"/>
    <w:rsid w:val="004C6F46"/>
    <w:rsid w:val="004C7C3A"/>
    <w:rsid w:val="004D1BCF"/>
    <w:rsid w:val="004D28A8"/>
    <w:rsid w:val="004D40CA"/>
    <w:rsid w:val="004D5F18"/>
    <w:rsid w:val="004D6040"/>
    <w:rsid w:val="004D70F9"/>
    <w:rsid w:val="004E08FB"/>
    <w:rsid w:val="004E4D5E"/>
    <w:rsid w:val="004E7154"/>
    <w:rsid w:val="004F0584"/>
    <w:rsid w:val="004F1608"/>
    <w:rsid w:val="004F20D3"/>
    <w:rsid w:val="004F2B87"/>
    <w:rsid w:val="004F3627"/>
    <w:rsid w:val="00500AF9"/>
    <w:rsid w:val="00502EF2"/>
    <w:rsid w:val="005108BF"/>
    <w:rsid w:val="00511EE1"/>
    <w:rsid w:val="0051706C"/>
    <w:rsid w:val="0052580C"/>
    <w:rsid w:val="005261C4"/>
    <w:rsid w:val="00526530"/>
    <w:rsid w:val="00532B12"/>
    <w:rsid w:val="0054089F"/>
    <w:rsid w:val="00541E57"/>
    <w:rsid w:val="0054712D"/>
    <w:rsid w:val="005503FA"/>
    <w:rsid w:val="00554063"/>
    <w:rsid w:val="00556E1C"/>
    <w:rsid w:val="005572BC"/>
    <w:rsid w:val="00560A09"/>
    <w:rsid w:val="005630F0"/>
    <w:rsid w:val="00565B55"/>
    <w:rsid w:val="0057222B"/>
    <w:rsid w:val="00575298"/>
    <w:rsid w:val="00577DE4"/>
    <w:rsid w:val="005846E8"/>
    <w:rsid w:val="00585D6A"/>
    <w:rsid w:val="00586254"/>
    <w:rsid w:val="005875B4"/>
    <w:rsid w:val="00593FC5"/>
    <w:rsid w:val="0059472B"/>
    <w:rsid w:val="00597E7D"/>
    <w:rsid w:val="00597FAF"/>
    <w:rsid w:val="00597FBA"/>
    <w:rsid w:val="005A2C72"/>
    <w:rsid w:val="005A6BE1"/>
    <w:rsid w:val="005B0FAD"/>
    <w:rsid w:val="005B66F8"/>
    <w:rsid w:val="005C115A"/>
    <w:rsid w:val="005C1EC3"/>
    <w:rsid w:val="005C2C84"/>
    <w:rsid w:val="005D41A3"/>
    <w:rsid w:val="005E218B"/>
    <w:rsid w:val="005E2EAC"/>
    <w:rsid w:val="005E3C2A"/>
    <w:rsid w:val="005E535C"/>
    <w:rsid w:val="005F01B0"/>
    <w:rsid w:val="005F2C9F"/>
    <w:rsid w:val="005F7395"/>
    <w:rsid w:val="006000AF"/>
    <w:rsid w:val="00601564"/>
    <w:rsid w:val="00606705"/>
    <w:rsid w:val="0061051D"/>
    <w:rsid w:val="00611B70"/>
    <w:rsid w:val="006206CE"/>
    <w:rsid w:val="006230B1"/>
    <w:rsid w:val="00624A4E"/>
    <w:rsid w:val="00626AE2"/>
    <w:rsid w:val="00630EC1"/>
    <w:rsid w:val="00631815"/>
    <w:rsid w:val="00634F9A"/>
    <w:rsid w:val="0063701D"/>
    <w:rsid w:val="00637161"/>
    <w:rsid w:val="0063776C"/>
    <w:rsid w:val="00641A16"/>
    <w:rsid w:val="006447F8"/>
    <w:rsid w:val="00644AE0"/>
    <w:rsid w:val="00647631"/>
    <w:rsid w:val="006478E9"/>
    <w:rsid w:val="00650D8B"/>
    <w:rsid w:val="00651AA3"/>
    <w:rsid w:val="0065302E"/>
    <w:rsid w:val="006567B2"/>
    <w:rsid w:val="00656B78"/>
    <w:rsid w:val="00663113"/>
    <w:rsid w:val="006632F1"/>
    <w:rsid w:val="0068612C"/>
    <w:rsid w:val="006971F3"/>
    <w:rsid w:val="00697339"/>
    <w:rsid w:val="006A34F6"/>
    <w:rsid w:val="006A6A8E"/>
    <w:rsid w:val="006B4E60"/>
    <w:rsid w:val="006B5B51"/>
    <w:rsid w:val="006C220F"/>
    <w:rsid w:val="006C3154"/>
    <w:rsid w:val="006C406E"/>
    <w:rsid w:val="006C4FD6"/>
    <w:rsid w:val="006C5797"/>
    <w:rsid w:val="006C7FE8"/>
    <w:rsid w:val="006D1B82"/>
    <w:rsid w:val="006D4F17"/>
    <w:rsid w:val="006D503C"/>
    <w:rsid w:val="006D54AE"/>
    <w:rsid w:val="006D5A31"/>
    <w:rsid w:val="006F23E0"/>
    <w:rsid w:val="006F2D04"/>
    <w:rsid w:val="006F4599"/>
    <w:rsid w:val="006F5051"/>
    <w:rsid w:val="006F6EC3"/>
    <w:rsid w:val="00701AD6"/>
    <w:rsid w:val="00703386"/>
    <w:rsid w:val="0071748A"/>
    <w:rsid w:val="00717D96"/>
    <w:rsid w:val="00723D39"/>
    <w:rsid w:val="0072763C"/>
    <w:rsid w:val="00727B59"/>
    <w:rsid w:val="007345EE"/>
    <w:rsid w:val="00735E63"/>
    <w:rsid w:val="0074118C"/>
    <w:rsid w:val="007520A2"/>
    <w:rsid w:val="007541E8"/>
    <w:rsid w:val="0075612D"/>
    <w:rsid w:val="007578CC"/>
    <w:rsid w:val="007606A0"/>
    <w:rsid w:val="00763D54"/>
    <w:rsid w:val="0076521B"/>
    <w:rsid w:val="00766348"/>
    <w:rsid w:val="00775D41"/>
    <w:rsid w:val="00775EE3"/>
    <w:rsid w:val="007765E0"/>
    <w:rsid w:val="00781F22"/>
    <w:rsid w:val="00786EA3"/>
    <w:rsid w:val="00786F0E"/>
    <w:rsid w:val="007922A7"/>
    <w:rsid w:val="00792B44"/>
    <w:rsid w:val="00793D5E"/>
    <w:rsid w:val="007943DB"/>
    <w:rsid w:val="00795C88"/>
    <w:rsid w:val="00796024"/>
    <w:rsid w:val="007A19EC"/>
    <w:rsid w:val="007A3E54"/>
    <w:rsid w:val="007A47FF"/>
    <w:rsid w:val="007A69E8"/>
    <w:rsid w:val="007B1DB6"/>
    <w:rsid w:val="007B28B9"/>
    <w:rsid w:val="007B2EED"/>
    <w:rsid w:val="007B3C7F"/>
    <w:rsid w:val="007B3CE4"/>
    <w:rsid w:val="007B5197"/>
    <w:rsid w:val="007B719B"/>
    <w:rsid w:val="007C1A89"/>
    <w:rsid w:val="007C3475"/>
    <w:rsid w:val="007C4131"/>
    <w:rsid w:val="007C63C6"/>
    <w:rsid w:val="007D2295"/>
    <w:rsid w:val="007D6241"/>
    <w:rsid w:val="007E52E5"/>
    <w:rsid w:val="007F2E20"/>
    <w:rsid w:val="007F41EA"/>
    <w:rsid w:val="007F4C68"/>
    <w:rsid w:val="007F4D1C"/>
    <w:rsid w:val="007F5A7B"/>
    <w:rsid w:val="007F7499"/>
    <w:rsid w:val="0080664F"/>
    <w:rsid w:val="008101A4"/>
    <w:rsid w:val="008177F0"/>
    <w:rsid w:val="00821D87"/>
    <w:rsid w:val="00826583"/>
    <w:rsid w:val="00827C74"/>
    <w:rsid w:val="008333AC"/>
    <w:rsid w:val="008344F9"/>
    <w:rsid w:val="008347CD"/>
    <w:rsid w:val="00841E9D"/>
    <w:rsid w:val="008455F4"/>
    <w:rsid w:val="008509B6"/>
    <w:rsid w:val="00853545"/>
    <w:rsid w:val="008563E0"/>
    <w:rsid w:val="00860C3D"/>
    <w:rsid w:val="0086551A"/>
    <w:rsid w:val="00865913"/>
    <w:rsid w:val="00865BB8"/>
    <w:rsid w:val="00866790"/>
    <w:rsid w:val="0086696C"/>
    <w:rsid w:val="008678F7"/>
    <w:rsid w:val="0087170D"/>
    <w:rsid w:val="008741C2"/>
    <w:rsid w:val="00876845"/>
    <w:rsid w:val="00885FB9"/>
    <w:rsid w:val="008912ED"/>
    <w:rsid w:val="00892C62"/>
    <w:rsid w:val="0089387E"/>
    <w:rsid w:val="0089568F"/>
    <w:rsid w:val="00897939"/>
    <w:rsid w:val="008A1E9F"/>
    <w:rsid w:val="008A315D"/>
    <w:rsid w:val="008A5D1C"/>
    <w:rsid w:val="008A63F1"/>
    <w:rsid w:val="008A65C5"/>
    <w:rsid w:val="008B091B"/>
    <w:rsid w:val="008C533F"/>
    <w:rsid w:val="008C61BF"/>
    <w:rsid w:val="008C6685"/>
    <w:rsid w:val="008C7742"/>
    <w:rsid w:val="008D3E85"/>
    <w:rsid w:val="008D5F92"/>
    <w:rsid w:val="008D6AAC"/>
    <w:rsid w:val="008D7175"/>
    <w:rsid w:val="008E1182"/>
    <w:rsid w:val="008E35B0"/>
    <w:rsid w:val="008E428B"/>
    <w:rsid w:val="008E62B7"/>
    <w:rsid w:val="008E7050"/>
    <w:rsid w:val="008F317E"/>
    <w:rsid w:val="008F45CD"/>
    <w:rsid w:val="00930307"/>
    <w:rsid w:val="009348EF"/>
    <w:rsid w:val="00934E15"/>
    <w:rsid w:val="00937927"/>
    <w:rsid w:val="009470D0"/>
    <w:rsid w:val="00947184"/>
    <w:rsid w:val="00947C4F"/>
    <w:rsid w:val="00953790"/>
    <w:rsid w:val="0096649A"/>
    <w:rsid w:val="00971A46"/>
    <w:rsid w:val="00972F36"/>
    <w:rsid w:val="0097780C"/>
    <w:rsid w:val="009817F2"/>
    <w:rsid w:val="009835B8"/>
    <w:rsid w:val="009870A5"/>
    <w:rsid w:val="009919BC"/>
    <w:rsid w:val="00991FF5"/>
    <w:rsid w:val="009A52F8"/>
    <w:rsid w:val="009B1C3D"/>
    <w:rsid w:val="009B365C"/>
    <w:rsid w:val="009B4DEB"/>
    <w:rsid w:val="009B5AD2"/>
    <w:rsid w:val="009C5FD6"/>
    <w:rsid w:val="009C7E5B"/>
    <w:rsid w:val="009D31EC"/>
    <w:rsid w:val="009D38D7"/>
    <w:rsid w:val="009D6553"/>
    <w:rsid w:val="009D6DFC"/>
    <w:rsid w:val="009E6251"/>
    <w:rsid w:val="009E7724"/>
    <w:rsid w:val="009E7AF1"/>
    <w:rsid w:val="009F368D"/>
    <w:rsid w:val="00A07A63"/>
    <w:rsid w:val="00A11C40"/>
    <w:rsid w:val="00A12A53"/>
    <w:rsid w:val="00A163D5"/>
    <w:rsid w:val="00A16862"/>
    <w:rsid w:val="00A16E26"/>
    <w:rsid w:val="00A204E1"/>
    <w:rsid w:val="00A21597"/>
    <w:rsid w:val="00A225C1"/>
    <w:rsid w:val="00A332DB"/>
    <w:rsid w:val="00A4037B"/>
    <w:rsid w:val="00A44364"/>
    <w:rsid w:val="00A451C5"/>
    <w:rsid w:val="00A47ADC"/>
    <w:rsid w:val="00A52707"/>
    <w:rsid w:val="00A609C6"/>
    <w:rsid w:val="00A653FF"/>
    <w:rsid w:val="00A66AF6"/>
    <w:rsid w:val="00A66C4F"/>
    <w:rsid w:val="00A713A0"/>
    <w:rsid w:val="00A74764"/>
    <w:rsid w:val="00A77B4E"/>
    <w:rsid w:val="00A81BA8"/>
    <w:rsid w:val="00A87AEC"/>
    <w:rsid w:val="00A90FCE"/>
    <w:rsid w:val="00A920A8"/>
    <w:rsid w:val="00A9400C"/>
    <w:rsid w:val="00AA4BF8"/>
    <w:rsid w:val="00AA540D"/>
    <w:rsid w:val="00AA75C4"/>
    <w:rsid w:val="00AB00E6"/>
    <w:rsid w:val="00AB2E00"/>
    <w:rsid w:val="00AB6AA9"/>
    <w:rsid w:val="00AB75DF"/>
    <w:rsid w:val="00AC3438"/>
    <w:rsid w:val="00AC3902"/>
    <w:rsid w:val="00AC60F8"/>
    <w:rsid w:val="00AC68EF"/>
    <w:rsid w:val="00AD123A"/>
    <w:rsid w:val="00AD3212"/>
    <w:rsid w:val="00AD64C2"/>
    <w:rsid w:val="00AD6CC7"/>
    <w:rsid w:val="00AE0DFA"/>
    <w:rsid w:val="00AE2843"/>
    <w:rsid w:val="00AE2A58"/>
    <w:rsid w:val="00AE4CCD"/>
    <w:rsid w:val="00AE5E7B"/>
    <w:rsid w:val="00AF1D81"/>
    <w:rsid w:val="00AF6A13"/>
    <w:rsid w:val="00AF7084"/>
    <w:rsid w:val="00AF75A0"/>
    <w:rsid w:val="00AF7792"/>
    <w:rsid w:val="00B00840"/>
    <w:rsid w:val="00B008B1"/>
    <w:rsid w:val="00B031E4"/>
    <w:rsid w:val="00B0416C"/>
    <w:rsid w:val="00B05652"/>
    <w:rsid w:val="00B05D17"/>
    <w:rsid w:val="00B063A9"/>
    <w:rsid w:val="00B131DD"/>
    <w:rsid w:val="00B20620"/>
    <w:rsid w:val="00B22E16"/>
    <w:rsid w:val="00B24BA4"/>
    <w:rsid w:val="00B25096"/>
    <w:rsid w:val="00B27B3C"/>
    <w:rsid w:val="00B3243C"/>
    <w:rsid w:val="00B34710"/>
    <w:rsid w:val="00B350E4"/>
    <w:rsid w:val="00B42334"/>
    <w:rsid w:val="00B42CBA"/>
    <w:rsid w:val="00B43DB1"/>
    <w:rsid w:val="00B44397"/>
    <w:rsid w:val="00B44B20"/>
    <w:rsid w:val="00B466D8"/>
    <w:rsid w:val="00B47968"/>
    <w:rsid w:val="00B52BB6"/>
    <w:rsid w:val="00B6294D"/>
    <w:rsid w:val="00B66ED2"/>
    <w:rsid w:val="00B7090D"/>
    <w:rsid w:val="00B73253"/>
    <w:rsid w:val="00B75528"/>
    <w:rsid w:val="00B8044F"/>
    <w:rsid w:val="00B814A7"/>
    <w:rsid w:val="00B838C0"/>
    <w:rsid w:val="00B83AE9"/>
    <w:rsid w:val="00B850FE"/>
    <w:rsid w:val="00B854CE"/>
    <w:rsid w:val="00B90CDA"/>
    <w:rsid w:val="00B94DEA"/>
    <w:rsid w:val="00B95ACB"/>
    <w:rsid w:val="00B96761"/>
    <w:rsid w:val="00BA18A3"/>
    <w:rsid w:val="00BA1F2C"/>
    <w:rsid w:val="00BA4EA8"/>
    <w:rsid w:val="00BB1121"/>
    <w:rsid w:val="00BB293D"/>
    <w:rsid w:val="00BB5396"/>
    <w:rsid w:val="00BC40F4"/>
    <w:rsid w:val="00BC55F6"/>
    <w:rsid w:val="00BD33ED"/>
    <w:rsid w:val="00BD3C2E"/>
    <w:rsid w:val="00BD6470"/>
    <w:rsid w:val="00BD69B1"/>
    <w:rsid w:val="00BE11E6"/>
    <w:rsid w:val="00BE1991"/>
    <w:rsid w:val="00BE47DD"/>
    <w:rsid w:val="00BE49F0"/>
    <w:rsid w:val="00BE62AE"/>
    <w:rsid w:val="00BF0E29"/>
    <w:rsid w:val="00BF3A51"/>
    <w:rsid w:val="00BF432C"/>
    <w:rsid w:val="00C0026F"/>
    <w:rsid w:val="00C02630"/>
    <w:rsid w:val="00C03CE3"/>
    <w:rsid w:val="00C0479E"/>
    <w:rsid w:val="00C0740C"/>
    <w:rsid w:val="00C158A6"/>
    <w:rsid w:val="00C16945"/>
    <w:rsid w:val="00C17F2E"/>
    <w:rsid w:val="00C247F4"/>
    <w:rsid w:val="00C255BF"/>
    <w:rsid w:val="00C27A37"/>
    <w:rsid w:val="00C33FF4"/>
    <w:rsid w:val="00C37416"/>
    <w:rsid w:val="00C43728"/>
    <w:rsid w:val="00C4635D"/>
    <w:rsid w:val="00C533AD"/>
    <w:rsid w:val="00C54F82"/>
    <w:rsid w:val="00C653CE"/>
    <w:rsid w:val="00C67B3A"/>
    <w:rsid w:val="00C70F39"/>
    <w:rsid w:val="00C7295D"/>
    <w:rsid w:val="00C74D97"/>
    <w:rsid w:val="00C80F6A"/>
    <w:rsid w:val="00C81CD5"/>
    <w:rsid w:val="00C87540"/>
    <w:rsid w:val="00C87770"/>
    <w:rsid w:val="00C97C29"/>
    <w:rsid w:val="00CA3876"/>
    <w:rsid w:val="00CA6898"/>
    <w:rsid w:val="00CA70DE"/>
    <w:rsid w:val="00CB2D93"/>
    <w:rsid w:val="00CB4BC6"/>
    <w:rsid w:val="00CB5D88"/>
    <w:rsid w:val="00CB5DEC"/>
    <w:rsid w:val="00CC03B1"/>
    <w:rsid w:val="00CC19D9"/>
    <w:rsid w:val="00CD3940"/>
    <w:rsid w:val="00CD4A9E"/>
    <w:rsid w:val="00CD6114"/>
    <w:rsid w:val="00CE2D05"/>
    <w:rsid w:val="00CE323E"/>
    <w:rsid w:val="00CE56B5"/>
    <w:rsid w:val="00CE5ADB"/>
    <w:rsid w:val="00CE6CBD"/>
    <w:rsid w:val="00CF0218"/>
    <w:rsid w:val="00CF1922"/>
    <w:rsid w:val="00CF2FD9"/>
    <w:rsid w:val="00CF33FF"/>
    <w:rsid w:val="00CF5547"/>
    <w:rsid w:val="00CF6BDA"/>
    <w:rsid w:val="00D0467C"/>
    <w:rsid w:val="00D07F2D"/>
    <w:rsid w:val="00D11A48"/>
    <w:rsid w:val="00D1608B"/>
    <w:rsid w:val="00D17F38"/>
    <w:rsid w:val="00D23660"/>
    <w:rsid w:val="00D3079F"/>
    <w:rsid w:val="00D3398D"/>
    <w:rsid w:val="00D37257"/>
    <w:rsid w:val="00D41C37"/>
    <w:rsid w:val="00D45280"/>
    <w:rsid w:val="00D5405F"/>
    <w:rsid w:val="00D6100B"/>
    <w:rsid w:val="00D62464"/>
    <w:rsid w:val="00D63201"/>
    <w:rsid w:val="00D67B8D"/>
    <w:rsid w:val="00D726CB"/>
    <w:rsid w:val="00D77C73"/>
    <w:rsid w:val="00D8247A"/>
    <w:rsid w:val="00D84CC8"/>
    <w:rsid w:val="00D926BB"/>
    <w:rsid w:val="00DA0619"/>
    <w:rsid w:val="00DA13D1"/>
    <w:rsid w:val="00DA34D6"/>
    <w:rsid w:val="00DA3E81"/>
    <w:rsid w:val="00DA7E7A"/>
    <w:rsid w:val="00DB1858"/>
    <w:rsid w:val="00DB3D1A"/>
    <w:rsid w:val="00DC1CD6"/>
    <w:rsid w:val="00DC2FCD"/>
    <w:rsid w:val="00DC79BD"/>
    <w:rsid w:val="00DD309E"/>
    <w:rsid w:val="00DD56BF"/>
    <w:rsid w:val="00DE271B"/>
    <w:rsid w:val="00DE27FC"/>
    <w:rsid w:val="00DE2AB6"/>
    <w:rsid w:val="00DE626E"/>
    <w:rsid w:val="00DE64EF"/>
    <w:rsid w:val="00DE744C"/>
    <w:rsid w:val="00DF17A1"/>
    <w:rsid w:val="00DF28F3"/>
    <w:rsid w:val="00DF3B21"/>
    <w:rsid w:val="00DF49F3"/>
    <w:rsid w:val="00E02A9B"/>
    <w:rsid w:val="00E05623"/>
    <w:rsid w:val="00E13C7C"/>
    <w:rsid w:val="00E15291"/>
    <w:rsid w:val="00E1683E"/>
    <w:rsid w:val="00E2104D"/>
    <w:rsid w:val="00E22777"/>
    <w:rsid w:val="00E231D8"/>
    <w:rsid w:val="00E30134"/>
    <w:rsid w:val="00E32632"/>
    <w:rsid w:val="00E331F1"/>
    <w:rsid w:val="00E34C87"/>
    <w:rsid w:val="00E350BE"/>
    <w:rsid w:val="00E407D8"/>
    <w:rsid w:val="00E411DB"/>
    <w:rsid w:val="00E47806"/>
    <w:rsid w:val="00E47C3D"/>
    <w:rsid w:val="00E50B6C"/>
    <w:rsid w:val="00E523AA"/>
    <w:rsid w:val="00E53EE3"/>
    <w:rsid w:val="00E56A95"/>
    <w:rsid w:val="00E600AD"/>
    <w:rsid w:val="00E67348"/>
    <w:rsid w:val="00E67370"/>
    <w:rsid w:val="00E70D0D"/>
    <w:rsid w:val="00E72813"/>
    <w:rsid w:val="00E73DA5"/>
    <w:rsid w:val="00E752A6"/>
    <w:rsid w:val="00E838E1"/>
    <w:rsid w:val="00E87E7A"/>
    <w:rsid w:val="00E91FE1"/>
    <w:rsid w:val="00E92928"/>
    <w:rsid w:val="00E96357"/>
    <w:rsid w:val="00EA05FD"/>
    <w:rsid w:val="00EA17C1"/>
    <w:rsid w:val="00EA2B01"/>
    <w:rsid w:val="00EA5C58"/>
    <w:rsid w:val="00EA6BCB"/>
    <w:rsid w:val="00EB200B"/>
    <w:rsid w:val="00EB3DB7"/>
    <w:rsid w:val="00EB4347"/>
    <w:rsid w:val="00EB4907"/>
    <w:rsid w:val="00EB4A00"/>
    <w:rsid w:val="00EB4E21"/>
    <w:rsid w:val="00EB537F"/>
    <w:rsid w:val="00EC05E7"/>
    <w:rsid w:val="00EC5FAE"/>
    <w:rsid w:val="00EC60AA"/>
    <w:rsid w:val="00ED22A9"/>
    <w:rsid w:val="00ED2AB2"/>
    <w:rsid w:val="00ED4BDB"/>
    <w:rsid w:val="00ED5214"/>
    <w:rsid w:val="00EE4C97"/>
    <w:rsid w:val="00EE74A1"/>
    <w:rsid w:val="00EE7C2B"/>
    <w:rsid w:val="00EE7E25"/>
    <w:rsid w:val="00EF1275"/>
    <w:rsid w:val="00EF23BD"/>
    <w:rsid w:val="00EF2CFE"/>
    <w:rsid w:val="00EF37A8"/>
    <w:rsid w:val="00EF69A0"/>
    <w:rsid w:val="00F000BA"/>
    <w:rsid w:val="00F015CF"/>
    <w:rsid w:val="00F01768"/>
    <w:rsid w:val="00F0238C"/>
    <w:rsid w:val="00F070B8"/>
    <w:rsid w:val="00F0750B"/>
    <w:rsid w:val="00F10843"/>
    <w:rsid w:val="00F10F3B"/>
    <w:rsid w:val="00F1242C"/>
    <w:rsid w:val="00F14B82"/>
    <w:rsid w:val="00F152D6"/>
    <w:rsid w:val="00F15844"/>
    <w:rsid w:val="00F2028E"/>
    <w:rsid w:val="00F21EF0"/>
    <w:rsid w:val="00F2332E"/>
    <w:rsid w:val="00F24590"/>
    <w:rsid w:val="00F25D83"/>
    <w:rsid w:val="00F25FED"/>
    <w:rsid w:val="00F304BF"/>
    <w:rsid w:val="00F32283"/>
    <w:rsid w:val="00F322BB"/>
    <w:rsid w:val="00F33B2B"/>
    <w:rsid w:val="00F36095"/>
    <w:rsid w:val="00F42228"/>
    <w:rsid w:val="00F429CF"/>
    <w:rsid w:val="00F44556"/>
    <w:rsid w:val="00F447BB"/>
    <w:rsid w:val="00F469D6"/>
    <w:rsid w:val="00F50FC1"/>
    <w:rsid w:val="00F516CE"/>
    <w:rsid w:val="00F5615E"/>
    <w:rsid w:val="00F65F11"/>
    <w:rsid w:val="00F6686B"/>
    <w:rsid w:val="00F70ACD"/>
    <w:rsid w:val="00F71540"/>
    <w:rsid w:val="00F71E78"/>
    <w:rsid w:val="00F7271C"/>
    <w:rsid w:val="00F72C7A"/>
    <w:rsid w:val="00F73514"/>
    <w:rsid w:val="00F73A1A"/>
    <w:rsid w:val="00F7539D"/>
    <w:rsid w:val="00F76B28"/>
    <w:rsid w:val="00F77F28"/>
    <w:rsid w:val="00F801DC"/>
    <w:rsid w:val="00F80DBA"/>
    <w:rsid w:val="00F80E7E"/>
    <w:rsid w:val="00F80F97"/>
    <w:rsid w:val="00F81A35"/>
    <w:rsid w:val="00F84E81"/>
    <w:rsid w:val="00F85189"/>
    <w:rsid w:val="00F93090"/>
    <w:rsid w:val="00F974C2"/>
    <w:rsid w:val="00F975DF"/>
    <w:rsid w:val="00FA0C07"/>
    <w:rsid w:val="00FA19B0"/>
    <w:rsid w:val="00FA229A"/>
    <w:rsid w:val="00FA2EA4"/>
    <w:rsid w:val="00FA3528"/>
    <w:rsid w:val="00FA3E25"/>
    <w:rsid w:val="00FA40D9"/>
    <w:rsid w:val="00FA4C9D"/>
    <w:rsid w:val="00FA7253"/>
    <w:rsid w:val="00FB1785"/>
    <w:rsid w:val="00FB5601"/>
    <w:rsid w:val="00FB578A"/>
    <w:rsid w:val="00FB60A6"/>
    <w:rsid w:val="00FC26EA"/>
    <w:rsid w:val="00FC5177"/>
    <w:rsid w:val="00FC6232"/>
    <w:rsid w:val="00FC64CE"/>
    <w:rsid w:val="00FC71A1"/>
    <w:rsid w:val="00FC7D3C"/>
    <w:rsid w:val="00FD5C8E"/>
    <w:rsid w:val="00FD687F"/>
    <w:rsid w:val="00FD7E65"/>
    <w:rsid w:val="00FE0692"/>
    <w:rsid w:val="00FE11A5"/>
    <w:rsid w:val="00FE38F4"/>
    <w:rsid w:val="00FE3DE2"/>
    <w:rsid w:val="00FE4763"/>
    <w:rsid w:val="00FE512D"/>
    <w:rsid w:val="00FE606E"/>
    <w:rsid w:val="00FF1A10"/>
    <w:rsid w:val="00FF2249"/>
    <w:rsid w:val="00FF5DA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2CB442"/>
  <w15:chartTrackingRefBased/>
  <w15:docId w15:val="{D9F28297-0F03-4910-929C-DB30DBAD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55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025dba-62f7-48c9-b020-0cc96e75119d">
      <Terms xmlns="http://schemas.microsoft.com/office/infopath/2007/PartnerControls"/>
    </lcf76f155ced4ddcb4097134ff3c332f>
    <_Flow_SignoffStatus xmlns="6d025dba-62f7-48c9-b020-0cc96e75119d" xsi:nil="true"/>
    <TaxCatchAll xmlns="92c85782-91b6-4975-a634-e8e07eaefb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93F885A5160F141A7BD8D1C85C022FF" ma:contentTypeVersion="14" ma:contentTypeDescription="新しいドキュメントを作成します。" ma:contentTypeScope="" ma:versionID="f65b4072d09deed28eeee87272f362cd">
  <xsd:schema xmlns:xsd="http://www.w3.org/2001/XMLSchema" xmlns:xs="http://www.w3.org/2001/XMLSchema" xmlns:p="http://schemas.microsoft.com/office/2006/metadata/properties" xmlns:ns2="6d025dba-62f7-48c9-b020-0cc96e75119d" xmlns:ns3="92c85782-91b6-4975-a634-e8e07eaefb77" targetNamespace="http://schemas.microsoft.com/office/2006/metadata/properties" ma:root="true" ma:fieldsID="4bd75145ac23bde3dec5fb146a897864" ns2:_="" ns3:_="">
    <xsd:import namespace="6d025dba-62f7-48c9-b020-0cc96e75119d"/>
    <xsd:import namespace="92c85782-91b6-4975-a634-e8e07eaefb77"/>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25dba-62f7-48c9-b020-0cc96e75119d" elementFormDefault="qualified">
    <xsd:import namespace="http://schemas.microsoft.com/office/2006/documentManagement/types"/>
    <xsd:import namespace="http://schemas.microsoft.com/office/infopath/2007/PartnerControls"/>
    <xsd:element name="_Flow_SignoffStatus" ma:index="8" nillable="true" ma:displayName="承認の状態" ma:internalName="_x627f__x8a8d__x306e__x72b6__x614b_">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242060b-0abc-4986-8899-c29ea8f3c10c}"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90154-896D-4C6D-B0B1-0407B73999A3}">
  <ds:schemaRefs>
    <ds:schemaRef ds:uri="http://schemas.microsoft.com/sharepoint/v3/contenttype/forms"/>
  </ds:schemaRefs>
</ds:datastoreItem>
</file>

<file path=customXml/itemProps2.xml><?xml version="1.0" encoding="utf-8"?>
<ds:datastoreItem xmlns:ds="http://schemas.openxmlformats.org/officeDocument/2006/customXml" ds:itemID="{A6EF3DDE-2ED1-4AC1-B347-8A948D018062}">
  <ds:schemaRefs>
    <ds:schemaRef ds:uri="http://schemas.openxmlformats.org/officeDocument/2006/bibliography"/>
  </ds:schemaRefs>
</ds:datastoreItem>
</file>

<file path=customXml/itemProps3.xml><?xml version="1.0" encoding="utf-8"?>
<ds:datastoreItem xmlns:ds="http://schemas.openxmlformats.org/officeDocument/2006/customXml" ds:itemID="{5DC68EF1-50A0-4AA8-ABDE-2508DE4B0248}">
  <ds:schemaRefs>
    <ds:schemaRef ds:uri="http://schemas.microsoft.com/office/2006/metadata/properties"/>
    <ds:schemaRef ds:uri="http://schemas.microsoft.com/office/infopath/2007/PartnerControls"/>
    <ds:schemaRef ds:uri="6d025dba-62f7-48c9-b020-0cc96e75119d"/>
    <ds:schemaRef ds:uri="92c85782-91b6-4975-a634-e8e07eaefb77"/>
  </ds:schemaRefs>
</ds:datastoreItem>
</file>

<file path=customXml/itemProps4.xml><?xml version="1.0" encoding="utf-8"?>
<ds:datastoreItem xmlns:ds="http://schemas.openxmlformats.org/officeDocument/2006/customXml" ds:itemID="{029C4D37-B652-4120-8B2C-AF2EBC41F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25dba-62f7-48c9-b020-0cc96e75119d"/>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1136</Words>
  <Characters>6481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　展諭</dc:creator>
  <cp:keywords/>
  <dc:description/>
  <cp:lastModifiedBy>廣江　綾斗</cp:lastModifiedBy>
  <cp:revision>3</cp:revision>
  <dcterms:created xsi:type="dcterms:W3CDTF">2025-04-22T06:35:00Z</dcterms:created>
  <dcterms:modified xsi:type="dcterms:W3CDTF">2025-05-08T06:28:00Z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0x010100B93F885A5160F141A7BD8D1C85C022FF</vt:lpwstr>
  </property>
  <property fmtid="{D5CDD505-2E9C-101B-9397-08002B2CF9AE}" pid="3" name="MediaServiceImageTags">
    <vt:lpwstr/>
  </property>
</Properties>
</file>