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10298F2A" w:rsidR="0037367C" w:rsidRPr="00DC3391" w:rsidRDefault="009B365C" w:rsidP="009B365C">
      <w:pPr>
        <w:spacing w:line="360" w:lineRule="exact"/>
        <w:ind w:rightChars="100" w:right="210"/>
        <w:jc w:val="right"/>
        <w:rPr>
          <w:rFonts w:ascii="ＭＳ 明朝" w:hAnsi="ＭＳ 明朝"/>
          <w:b/>
          <w:sz w:val="24"/>
        </w:rPr>
      </w:pPr>
      <w:r w:rsidRPr="00DC3391">
        <w:rPr>
          <w:rFonts w:ascii="ＭＳ 明朝" w:hAnsi="ＭＳ 明朝" w:hint="eastAsia"/>
          <w:b/>
          <w:sz w:val="24"/>
        </w:rPr>
        <w:t>校長</w:t>
      </w:r>
      <w:r w:rsidR="00513DB7" w:rsidRPr="00DC3391">
        <w:rPr>
          <w:rFonts w:ascii="ＭＳ 明朝" w:hAnsi="ＭＳ 明朝" w:hint="eastAsia"/>
          <w:b/>
          <w:sz w:val="24"/>
        </w:rPr>
        <w:t xml:space="preserve">　赤木</w:t>
      </w:r>
      <w:r w:rsidRPr="00DC3391">
        <w:rPr>
          <w:rFonts w:ascii="ＭＳ 明朝" w:hAnsi="ＭＳ 明朝" w:hint="eastAsia"/>
          <w:b/>
          <w:sz w:val="24"/>
        </w:rPr>
        <w:t xml:space="preserve">　</w:t>
      </w:r>
      <w:r w:rsidR="00513DB7" w:rsidRPr="00DC3391">
        <w:rPr>
          <w:rFonts w:ascii="ＭＳ 明朝" w:hAnsi="ＭＳ 明朝" w:hint="eastAsia"/>
          <w:b/>
          <w:sz w:val="24"/>
        </w:rPr>
        <w:t>瑞枝</w:t>
      </w:r>
    </w:p>
    <w:p w14:paraId="7A508CEF" w14:textId="77777777" w:rsidR="00D77C73" w:rsidRPr="00DC3391"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DC3391" w:rsidRDefault="00C54F82" w:rsidP="009B365C">
      <w:pPr>
        <w:spacing w:line="360" w:lineRule="exact"/>
        <w:ind w:rightChars="-326" w:right="-685"/>
        <w:jc w:val="center"/>
        <w:rPr>
          <w:rFonts w:ascii="ＭＳ ゴシック" w:eastAsia="ＭＳ ゴシック" w:hAnsi="ＭＳ ゴシック"/>
          <w:b/>
          <w:sz w:val="32"/>
          <w:szCs w:val="32"/>
        </w:rPr>
      </w:pPr>
      <w:r w:rsidRPr="00DC3391">
        <w:rPr>
          <w:rFonts w:ascii="ＭＳ ゴシック" w:eastAsia="ＭＳ ゴシック" w:hAnsi="ＭＳ ゴシック" w:hint="eastAsia"/>
          <w:b/>
          <w:sz w:val="32"/>
          <w:szCs w:val="32"/>
        </w:rPr>
        <w:t>令和</w:t>
      </w:r>
      <w:r w:rsidR="00301D04" w:rsidRPr="00DC3391">
        <w:rPr>
          <w:rFonts w:ascii="ＭＳ ゴシック" w:eastAsia="ＭＳ ゴシック" w:hAnsi="ＭＳ ゴシック" w:hint="eastAsia"/>
          <w:b/>
          <w:sz w:val="32"/>
          <w:szCs w:val="32"/>
        </w:rPr>
        <w:t>７</w:t>
      </w:r>
      <w:r w:rsidR="00361497" w:rsidRPr="00DC3391">
        <w:rPr>
          <w:rFonts w:ascii="ＭＳ ゴシック" w:eastAsia="ＭＳ ゴシック" w:hAnsi="ＭＳ ゴシック" w:hint="eastAsia"/>
          <w:b/>
          <w:sz w:val="32"/>
          <w:szCs w:val="32"/>
        </w:rPr>
        <w:t xml:space="preserve">年度　</w:t>
      </w:r>
      <w:r w:rsidR="009B365C" w:rsidRPr="00DC3391">
        <w:rPr>
          <w:rFonts w:ascii="ＭＳ ゴシック" w:eastAsia="ＭＳ ゴシック" w:hAnsi="ＭＳ ゴシック" w:hint="eastAsia"/>
          <w:b/>
          <w:sz w:val="32"/>
          <w:szCs w:val="32"/>
        </w:rPr>
        <w:t>学校経営</w:t>
      </w:r>
      <w:r w:rsidR="00A920A8" w:rsidRPr="00DC3391">
        <w:rPr>
          <w:rFonts w:ascii="ＭＳ ゴシック" w:eastAsia="ＭＳ ゴシック" w:hAnsi="ＭＳ ゴシック" w:hint="eastAsia"/>
          <w:b/>
          <w:sz w:val="32"/>
          <w:szCs w:val="32"/>
        </w:rPr>
        <w:t>計画及び</w:t>
      </w:r>
      <w:r w:rsidR="00225A63" w:rsidRPr="00DC3391">
        <w:rPr>
          <w:rFonts w:ascii="ＭＳ ゴシック" w:eastAsia="ＭＳ ゴシック" w:hAnsi="ＭＳ ゴシック" w:hint="eastAsia"/>
          <w:b/>
          <w:sz w:val="32"/>
          <w:szCs w:val="32"/>
        </w:rPr>
        <w:t>学校</w:t>
      </w:r>
      <w:r w:rsidR="00A920A8" w:rsidRPr="00DC3391">
        <w:rPr>
          <w:rFonts w:ascii="ＭＳ ゴシック" w:eastAsia="ＭＳ ゴシック" w:hAnsi="ＭＳ ゴシック" w:hint="eastAsia"/>
          <w:b/>
          <w:sz w:val="32"/>
          <w:szCs w:val="32"/>
        </w:rPr>
        <w:t>評価</w:t>
      </w:r>
    </w:p>
    <w:p w14:paraId="2CFFB305" w14:textId="77777777" w:rsidR="00A920A8" w:rsidRPr="00DC3391"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DC3391" w:rsidRDefault="005846E8" w:rsidP="004245A1">
      <w:pPr>
        <w:spacing w:line="300" w:lineRule="exact"/>
        <w:ind w:hanging="187"/>
        <w:jc w:val="left"/>
        <w:rPr>
          <w:rFonts w:ascii="ＭＳ ゴシック" w:eastAsia="ＭＳ ゴシック" w:hAnsi="ＭＳ ゴシック"/>
          <w:szCs w:val="21"/>
        </w:rPr>
      </w:pPr>
      <w:r w:rsidRPr="00DC339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3391" w14:paraId="36131417" w14:textId="77777777" w:rsidTr="00AB00E6">
        <w:trPr>
          <w:jc w:val="center"/>
        </w:trPr>
        <w:tc>
          <w:tcPr>
            <w:tcW w:w="14944" w:type="dxa"/>
            <w:shd w:val="clear" w:color="auto" w:fill="auto"/>
            <w:tcMar>
              <w:top w:w="113" w:type="dxa"/>
              <w:left w:w="113" w:type="dxa"/>
              <w:bottom w:w="113" w:type="dxa"/>
              <w:right w:w="113" w:type="dxa"/>
            </w:tcMar>
          </w:tcPr>
          <w:p w14:paraId="16EA9C8A" w14:textId="77777777" w:rsidR="00513DB7" w:rsidRPr="00DC3391" w:rsidRDefault="00513DB7" w:rsidP="00513DB7">
            <w:pPr>
              <w:spacing w:line="340" w:lineRule="exact"/>
              <w:ind w:firstLineChars="100" w:firstLine="220"/>
              <w:rPr>
                <w:rFonts w:ascii="游明朝" w:eastAsia="游明朝" w:hAnsi="游明朝"/>
                <w:sz w:val="22"/>
                <w:szCs w:val="22"/>
              </w:rPr>
            </w:pPr>
            <w:r w:rsidRPr="00DC3391">
              <w:rPr>
                <w:rFonts w:ascii="游明朝" w:eastAsia="游明朝" w:hAnsi="游明朝" w:hint="eastAsia"/>
                <w:sz w:val="22"/>
                <w:szCs w:val="22"/>
              </w:rPr>
              <w:t>～地域における知的障がい教育・支援教育の充実のために～</w:t>
            </w:r>
          </w:p>
          <w:p w14:paraId="41842AFB" w14:textId="77777777" w:rsidR="00513DB7" w:rsidRPr="00DC3391" w:rsidRDefault="00513DB7" w:rsidP="00513DB7">
            <w:pPr>
              <w:spacing w:line="340" w:lineRule="exact"/>
              <w:ind w:firstLineChars="100" w:firstLine="220"/>
              <w:rPr>
                <w:rFonts w:ascii="游ゴシック" w:eastAsia="游ゴシック" w:hAnsi="游ゴシック"/>
                <w:b/>
                <w:sz w:val="22"/>
                <w:szCs w:val="22"/>
              </w:rPr>
            </w:pPr>
            <w:r w:rsidRPr="00DC3391">
              <w:rPr>
                <w:rFonts w:ascii="游ゴシック" w:eastAsia="游ゴシック" w:hAnsi="游ゴシック" w:hint="eastAsia"/>
                <w:sz w:val="22"/>
                <w:szCs w:val="22"/>
              </w:rPr>
              <w:t xml:space="preserve">　</w:t>
            </w:r>
            <w:r w:rsidRPr="00DC3391">
              <w:rPr>
                <w:rFonts w:ascii="游ゴシック" w:eastAsia="游ゴシック" w:hAnsi="游ゴシック" w:hint="eastAsia"/>
                <w:b/>
                <w:sz w:val="22"/>
                <w:szCs w:val="22"/>
              </w:rPr>
              <w:t>１　本人・保護者・地域社会の願いや期待に応える学校</w:t>
            </w:r>
          </w:p>
          <w:p w14:paraId="0671B8A7" w14:textId="77777777" w:rsidR="00513DB7" w:rsidRPr="00DC3391" w:rsidRDefault="00513DB7" w:rsidP="00513DB7">
            <w:pPr>
              <w:spacing w:line="340" w:lineRule="exact"/>
              <w:ind w:firstLineChars="100" w:firstLine="220"/>
              <w:rPr>
                <w:rFonts w:ascii="游ゴシック" w:eastAsia="游ゴシック" w:hAnsi="游ゴシック"/>
                <w:b/>
                <w:sz w:val="22"/>
                <w:szCs w:val="22"/>
              </w:rPr>
            </w:pPr>
            <w:r w:rsidRPr="00DC3391">
              <w:rPr>
                <w:rFonts w:ascii="游ゴシック" w:eastAsia="游ゴシック" w:hAnsi="游ゴシック" w:hint="eastAsia"/>
                <w:b/>
                <w:sz w:val="22"/>
                <w:szCs w:val="22"/>
              </w:rPr>
              <w:t xml:space="preserve">　２　全教職員の教育実践力及び専門性の向上を常に追求し続ける学校</w:t>
            </w:r>
          </w:p>
          <w:p w14:paraId="11D867CE" w14:textId="2F09E0BB" w:rsidR="00201A51" w:rsidRPr="00DC3391" w:rsidRDefault="00513DB7" w:rsidP="00AB00E6">
            <w:pPr>
              <w:spacing w:line="300" w:lineRule="exact"/>
              <w:rPr>
                <w:rFonts w:ascii="ＭＳ 明朝" w:hAnsi="ＭＳ 明朝"/>
                <w:sz w:val="20"/>
                <w:szCs w:val="20"/>
              </w:rPr>
            </w:pPr>
            <w:r w:rsidRPr="00DC3391">
              <w:rPr>
                <w:rFonts w:ascii="游ゴシック" w:eastAsia="游ゴシック" w:hAnsi="游ゴシック" w:hint="eastAsia"/>
                <w:b/>
                <w:sz w:val="22"/>
                <w:szCs w:val="22"/>
              </w:rPr>
              <w:t xml:space="preserve">　　３　障がいのある児童生徒の可能性を最大限に伸ばし、社会の一員として育てる学校</w:t>
            </w:r>
          </w:p>
        </w:tc>
      </w:tr>
    </w:tbl>
    <w:p w14:paraId="14F6906C" w14:textId="77777777" w:rsidR="00324B67" w:rsidRPr="00DC3391"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DC3391" w:rsidRDefault="009B365C" w:rsidP="004245A1">
      <w:pPr>
        <w:spacing w:line="300" w:lineRule="exact"/>
        <w:ind w:hanging="187"/>
        <w:jc w:val="left"/>
        <w:rPr>
          <w:rFonts w:ascii="ＭＳ ゴシック" w:eastAsia="ＭＳ ゴシック" w:hAnsi="ＭＳ ゴシック"/>
          <w:szCs w:val="21"/>
        </w:rPr>
      </w:pPr>
      <w:r w:rsidRPr="00DC339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3391" w14:paraId="64B2F403" w14:textId="77777777" w:rsidTr="00AB00E6">
        <w:trPr>
          <w:jc w:val="center"/>
        </w:trPr>
        <w:tc>
          <w:tcPr>
            <w:tcW w:w="14944" w:type="dxa"/>
            <w:shd w:val="clear" w:color="auto" w:fill="auto"/>
            <w:tcMar>
              <w:top w:w="113" w:type="dxa"/>
              <w:left w:w="113" w:type="dxa"/>
              <w:bottom w:w="113" w:type="dxa"/>
              <w:right w:w="113" w:type="dxa"/>
            </w:tcMar>
          </w:tcPr>
          <w:p w14:paraId="1F10FFB1" w14:textId="000576B5" w:rsidR="00513DB7" w:rsidRPr="00DC3391" w:rsidRDefault="00513DB7" w:rsidP="00513DB7">
            <w:pPr>
              <w:spacing w:line="280" w:lineRule="exact"/>
              <w:ind w:left="240" w:hangingChars="100" w:hanging="240"/>
              <w:rPr>
                <w:rFonts w:ascii="游ゴシック" w:eastAsia="游ゴシック" w:hAnsi="游ゴシック"/>
                <w:b/>
                <w:sz w:val="24"/>
                <w:szCs w:val="21"/>
              </w:rPr>
            </w:pPr>
            <w:r w:rsidRPr="00DC3391">
              <w:rPr>
                <w:rFonts w:ascii="游ゴシック" w:eastAsia="游ゴシック" w:hAnsi="游ゴシック" w:hint="eastAsia"/>
                <w:b/>
                <w:sz w:val="24"/>
                <w:szCs w:val="21"/>
              </w:rPr>
              <w:t>１　「インクルーシブ教育システムの構築」を進め、保護者や地域に信頼され</w:t>
            </w:r>
            <w:r w:rsidR="00C57C48" w:rsidRPr="00DC3391">
              <w:rPr>
                <w:rFonts w:ascii="游ゴシック" w:eastAsia="游ゴシック" w:hAnsi="游ゴシック" w:hint="eastAsia"/>
                <w:b/>
                <w:sz w:val="24"/>
                <w:szCs w:val="21"/>
              </w:rPr>
              <w:t>るとともに</w:t>
            </w:r>
            <w:r w:rsidRPr="00DC3391">
              <w:rPr>
                <w:rFonts w:ascii="游ゴシック" w:eastAsia="游ゴシック" w:hAnsi="游ゴシック" w:hint="eastAsia"/>
                <w:b/>
                <w:sz w:val="24"/>
                <w:szCs w:val="21"/>
              </w:rPr>
              <w:t>危機に強い学校づくりを進める</w:t>
            </w:r>
          </w:p>
          <w:p w14:paraId="6A2DFBF2" w14:textId="77777777" w:rsidR="00513DB7" w:rsidRPr="00DC3391" w:rsidRDefault="00513DB7" w:rsidP="00513DB7">
            <w:pPr>
              <w:spacing w:line="280" w:lineRule="exact"/>
              <w:ind w:leftChars="100" w:left="210"/>
              <w:rPr>
                <w:rFonts w:ascii="ＭＳ 明朝" w:hAnsi="ＭＳ 明朝"/>
                <w:szCs w:val="21"/>
              </w:rPr>
            </w:pPr>
            <w:r w:rsidRPr="00DC3391">
              <w:rPr>
                <w:rFonts w:ascii="ＭＳ 明朝" w:hAnsi="ＭＳ 明朝" w:hint="eastAsia"/>
                <w:szCs w:val="21"/>
              </w:rPr>
              <w:t>(１)</w:t>
            </w:r>
            <w:r w:rsidRPr="00DC3391">
              <w:rPr>
                <w:rFonts w:ascii="ＭＳ 明朝" w:hAnsi="ＭＳ 明朝"/>
                <w:szCs w:val="21"/>
              </w:rPr>
              <w:t xml:space="preserve"> </w:t>
            </w:r>
            <w:r w:rsidRPr="00DC3391">
              <w:rPr>
                <w:rFonts w:ascii="ＭＳ 明朝" w:hAnsi="ＭＳ 明朝" w:hint="eastAsia"/>
                <w:szCs w:val="21"/>
              </w:rPr>
              <w:t>地域における支援教育の「センター校」としての機能を発揮する。（自立活動・支援部、研究部、各学部、首席）</w:t>
            </w:r>
          </w:p>
          <w:p w14:paraId="01275A2B" w14:textId="77777777" w:rsidR="00513DB7" w:rsidRPr="00DC3391" w:rsidRDefault="00513DB7" w:rsidP="00513DB7">
            <w:pPr>
              <w:spacing w:line="280" w:lineRule="exact"/>
              <w:ind w:leftChars="100" w:left="210" w:firstLineChars="300" w:firstLine="630"/>
              <w:rPr>
                <w:rFonts w:ascii="ＭＳ 明朝" w:hAnsi="ＭＳ 明朝"/>
                <w:szCs w:val="21"/>
              </w:rPr>
            </w:pPr>
            <w:r w:rsidRPr="00DC3391">
              <w:rPr>
                <w:rFonts w:ascii="ＭＳ 明朝" w:hAnsi="ＭＳ 明朝" w:hint="eastAsia"/>
                <w:szCs w:val="21"/>
              </w:rPr>
              <w:t>ア　「支援教育ナビセンター：地域支援室」の効果的運用をおこなう。</w:t>
            </w:r>
          </w:p>
          <w:p w14:paraId="5DBAE2A2" w14:textId="77777777" w:rsidR="00513DB7" w:rsidRPr="00DC3391" w:rsidRDefault="00513DB7" w:rsidP="00513DB7">
            <w:pPr>
              <w:spacing w:line="280" w:lineRule="exact"/>
              <w:ind w:leftChars="400" w:left="840"/>
              <w:rPr>
                <w:rFonts w:ascii="ＭＳ 明朝" w:hAnsi="ＭＳ 明朝"/>
                <w:color w:val="000000" w:themeColor="text1"/>
                <w:szCs w:val="21"/>
              </w:rPr>
            </w:pPr>
            <w:r w:rsidRPr="00DC3391">
              <w:rPr>
                <w:rFonts w:ascii="ＭＳ 明朝" w:hAnsi="ＭＳ 明朝" w:hint="eastAsia"/>
                <w:color w:val="000000" w:themeColor="text1"/>
                <w:szCs w:val="21"/>
              </w:rPr>
              <w:t>イ　地域の支援教育の充実のため、高校学校、私立学校を含む学校園への支援を推進する。</w:t>
            </w:r>
          </w:p>
          <w:p w14:paraId="659557D6" w14:textId="77777777" w:rsidR="00513DB7" w:rsidRPr="00DC3391" w:rsidRDefault="00513DB7" w:rsidP="00513DB7">
            <w:pPr>
              <w:spacing w:line="280" w:lineRule="exact"/>
              <w:ind w:firstLineChars="400" w:firstLine="840"/>
              <w:rPr>
                <w:rFonts w:ascii="ＭＳ 明朝" w:hAnsi="ＭＳ 明朝"/>
                <w:color w:val="000000" w:themeColor="text1"/>
                <w:szCs w:val="21"/>
              </w:rPr>
            </w:pPr>
            <w:r w:rsidRPr="00DC3391">
              <w:rPr>
                <w:rFonts w:ascii="ＭＳ 明朝" w:hAnsi="ＭＳ 明朝" w:hint="eastAsia"/>
                <w:color w:val="000000" w:themeColor="text1"/>
                <w:szCs w:val="21"/>
              </w:rPr>
              <w:t>ウ　市町教委や地域にある施設等関係機関との連携を深める（市町教委研修会、就学支援委員会等への協力。医療機関との連携）。</w:t>
            </w:r>
          </w:p>
          <w:p w14:paraId="2D57A321" w14:textId="77777777" w:rsidR="00513DB7" w:rsidRPr="00DC3391" w:rsidRDefault="00513DB7" w:rsidP="00513DB7">
            <w:pPr>
              <w:spacing w:line="280" w:lineRule="exact"/>
              <w:rPr>
                <w:rFonts w:ascii="ＭＳ 明朝" w:hAnsi="ＭＳ 明朝"/>
                <w:color w:val="000000" w:themeColor="text1"/>
                <w:szCs w:val="21"/>
              </w:rPr>
            </w:pPr>
            <w:r w:rsidRPr="00DC3391">
              <w:rPr>
                <w:rFonts w:ascii="ＭＳ 明朝" w:hAnsi="ＭＳ 明朝" w:hint="eastAsia"/>
                <w:color w:val="000000" w:themeColor="text1"/>
                <w:szCs w:val="21"/>
              </w:rPr>
              <w:t xml:space="preserve">　(２)</w:t>
            </w:r>
            <w:r w:rsidRPr="00DC3391">
              <w:rPr>
                <w:rFonts w:ascii="ＭＳ 明朝" w:hAnsi="ＭＳ 明朝"/>
                <w:color w:val="000000" w:themeColor="text1"/>
                <w:szCs w:val="21"/>
              </w:rPr>
              <w:t xml:space="preserve"> </w:t>
            </w:r>
            <w:r w:rsidRPr="00DC3391">
              <w:rPr>
                <w:rFonts w:ascii="ＭＳ 明朝" w:hAnsi="ＭＳ 明朝" w:hint="eastAsia"/>
                <w:color w:val="000000" w:themeColor="text1"/>
                <w:szCs w:val="21"/>
              </w:rPr>
              <w:t>組織的・効率的な学校運営を進める。（各校務分掌、各学部、アレルギー検討委員会、</w:t>
            </w:r>
            <w:r w:rsidRPr="00DC3391">
              <w:rPr>
                <w:rFonts w:ascii="ＭＳ 明朝" w:hAnsi="ＭＳ 明朝"/>
                <w:color w:val="000000" w:themeColor="text1"/>
                <w:szCs w:val="21"/>
              </w:rPr>
              <w:t>PTA</w:t>
            </w:r>
            <w:r w:rsidRPr="00DC3391">
              <w:rPr>
                <w:rFonts w:ascii="ＭＳ 明朝" w:hAnsi="ＭＳ 明朝" w:hint="eastAsia"/>
                <w:color w:val="000000" w:themeColor="text1"/>
                <w:szCs w:val="21"/>
              </w:rPr>
              <w:t>、首席）</w:t>
            </w:r>
          </w:p>
          <w:p w14:paraId="161A0288" w14:textId="77777777" w:rsidR="00513DB7" w:rsidRPr="00DC3391" w:rsidRDefault="00513DB7" w:rsidP="00513DB7">
            <w:pPr>
              <w:spacing w:line="280" w:lineRule="exact"/>
              <w:ind w:left="630" w:hangingChars="300" w:hanging="630"/>
              <w:rPr>
                <w:rFonts w:ascii="ＭＳ 明朝" w:hAnsi="ＭＳ 明朝"/>
                <w:color w:val="000000" w:themeColor="text1"/>
                <w:szCs w:val="21"/>
              </w:rPr>
            </w:pPr>
            <w:r w:rsidRPr="00DC3391">
              <w:rPr>
                <w:rFonts w:ascii="ＭＳ 明朝" w:hAnsi="ＭＳ 明朝" w:hint="eastAsia"/>
                <w:color w:val="000000" w:themeColor="text1"/>
                <w:szCs w:val="21"/>
              </w:rPr>
              <w:t xml:space="preserve">　　　　ア　教頭、首席を中心とした自主的で自律的な学校運営となるような教職員集団の育成をめざす。</w:t>
            </w:r>
          </w:p>
          <w:p w14:paraId="7EDFD134" w14:textId="77777777" w:rsidR="00513DB7" w:rsidRPr="00DC3391" w:rsidRDefault="00513DB7" w:rsidP="00513DB7">
            <w:pPr>
              <w:spacing w:line="280" w:lineRule="exact"/>
              <w:ind w:left="630" w:hangingChars="300" w:hanging="630"/>
              <w:rPr>
                <w:rFonts w:ascii="ＭＳ 明朝" w:hAnsi="ＭＳ 明朝"/>
                <w:color w:val="000000" w:themeColor="text1"/>
                <w:szCs w:val="21"/>
              </w:rPr>
            </w:pPr>
            <w:r w:rsidRPr="00DC3391">
              <w:rPr>
                <w:rFonts w:ascii="ＭＳ 明朝" w:hAnsi="ＭＳ 明朝" w:hint="eastAsia"/>
                <w:color w:val="000000" w:themeColor="text1"/>
                <w:szCs w:val="21"/>
              </w:rPr>
              <w:t xml:space="preserve">　　　　イ　次代の管理職・ミドルリーダーの育成に努める。</w:t>
            </w:r>
          </w:p>
          <w:p w14:paraId="6B69A1C3" w14:textId="036C5F0A" w:rsidR="00513DB7" w:rsidRPr="00DC3391" w:rsidRDefault="00513DB7" w:rsidP="00513DB7">
            <w:pPr>
              <w:spacing w:line="280" w:lineRule="exact"/>
              <w:ind w:left="210" w:hangingChars="100" w:hanging="210"/>
              <w:rPr>
                <w:rFonts w:ascii="ＭＳ 明朝" w:hAnsi="ＭＳ 明朝"/>
                <w:color w:val="000000" w:themeColor="text1"/>
                <w:szCs w:val="21"/>
              </w:rPr>
            </w:pPr>
            <w:r w:rsidRPr="00DC3391">
              <w:rPr>
                <w:rFonts w:ascii="ＭＳ 明朝" w:hAnsi="ＭＳ 明朝" w:hint="eastAsia"/>
                <w:color w:val="000000" w:themeColor="text1"/>
                <w:szCs w:val="21"/>
              </w:rPr>
              <w:t xml:space="preserve">　(３)</w:t>
            </w:r>
            <w:r w:rsidRPr="00DC3391">
              <w:rPr>
                <w:rFonts w:ascii="ＭＳ 明朝" w:hAnsi="ＭＳ 明朝"/>
                <w:color w:val="000000" w:themeColor="text1"/>
                <w:szCs w:val="21"/>
              </w:rPr>
              <w:t xml:space="preserve"> </w:t>
            </w:r>
            <w:r w:rsidRPr="00DC3391">
              <w:rPr>
                <w:rFonts w:ascii="ＭＳ 明朝" w:hAnsi="ＭＳ 明朝" w:hint="eastAsia"/>
                <w:color w:val="000000" w:themeColor="text1"/>
                <w:szCs w:val="21"/>
              </w:rPr>
              <w:t>児童生徒が安全で安心な学校生活を送れる環境整備</w:t>
            </w:r>
            <w:r w:rsidR="0084631D" w:rsidRPr="00DC3391">
              <w:rPr>
                <w:rFonts w:ascii="ＭＳ 明朝" w:hAnsi="ＭＳ 明朝" w:hint="eastAsia"/>
                <w:color w:val="000000" w:themeColor="text1"/>
                <w:szCs w:val="21"/>
              </w:rPr>
              <w:t>と、安全に関する学び</w:t>
            </w:r>
            <w:r w:rsidRPr="00DC3391">
              <w:rPr>
                <w:rFonts w:ascii="ＭＳ 明朝" w:hAnsi="ＭＳ 明朝" w:hint="eastAsia"/>
                <w:color w:val="000000" w:themeColor="text1"/>
                <w:szCs w:val="21"/>
              </w:rPr>
              <w:t>を進める。（健康教育部、生活指導部、防災委員会、</w:t>
            </w:r>
            <w:r w:rsidRPr="00DC3391">
              <w:rPr>
                <w:rFonts w:ascii="ＭＳ 明朝" w:hAnsi="ＭＳ 明朝"/>
                <w:color w:val="000000" w:themeColor="text1"/>
                <w:szCs w:val="21"/>
              </w:rPr>
              <w:t>PTA</w:t>
            </w:r>
            <w:r w:rsidRPr="00DC3391">
              <w:rPr>
                <w:rFonts w:ascii="ＭＳ 明朝" w:hAnsi="ＭＳ 明朝" w:hint="eastAsia"/>
                <w:color w:val="000000" w:themeColor="text1"/>
                <w:szCs w:val="21"/>
              </w:rPr>
              <w:t>、各学部、首席）</w:t>
            </w:r>
          </w:p>
          <w:p w14:paraId="4E6FA901" w14:textId="4EAF7BDF" w:rsidR="00513DB7" w:rsidRPr="00DC3391" w:rsidRDefault="00513DB7" w:rsidP="00513DB7">
            <w:pPr>
              <w:spacing w:line="280" w:lineRule="exact"/>
              <w:ind w:leftChars="400" w:left="840"/>
              <w:rPr>
                <w:rFonts w:ascii="ＭＳ 明朝" w:hAnsi="ＭＳ 明朝"/>
                <w:color w:val="000000" w:themeColor="text1"/>
                <w:szCs w:val="21"/>
              </w:rPr>
            </w:pPr>
            <w:r w:rsidRPr="00DC3391">
              <w:rPr>
                <w:rFonts w:ascii="ＭＳ 明朝" w:hAnsi="ＭＳ 明朝" w:hint="eastAsia"/>
                <w:color w:val="000000" w:themeColor="text1"/>
                <w:szCs w:val="21"/>
              </w:rPr>
              <w:t>ア　災害時の迅速な情報提供</w:t>
            </w:r>
            <w:r w:rsidR="00C57C48" w:rsidRPr="00DC3391">
              <w:rPr>
                <w:rFonts w:ascii="ＭＳ 明朝" w:hAnsi="ＭＳ 明朝" w:hint="eastAsia"/>
                <w:color w:val="000000" w:themeColor="text1"/>
                <w:szCs w:val="21"/>
              </w:rPr>
              <w:t>や安否確認等の情報</w:t>
            </w:r>
            <w:r w:rsidRPr="00DC3391">
              <w:rPr>
                <w:rFonts w:ascii="ＭＳ 明朝" w:hAnsi="ＭＳ 明朝" w:hint="eastAsia"/>
                <w:color w:val="000000" w:themeColor="text1"/>
                <w:szCs w:val="21"/>
              </w:rPr>
              <w:t>収集のための、</w:t>
            </w:r>
            <w:r w:rsidRPr="00DC3391">
              <w:rPr>
                <w:rFonts w:ascii="ＭＳ 明朝" w:hAnsi="ＭＳ 明朝"/>
                <w:color w:val="000000" w:themeColor="text1"/>
                <w:szCs w:val="21"/>
              </w:rPr>
              <w:t>SNS</w:t>
            </w:r>
            <w:r w:rsidRPr="00DC3391">
              <w:rPr>
                <w:rFonts w:ascii="ＭＳ 明朝" w:hAnsi="ＭＳ 明朝" w:hint="eastAsia"/>
                <w:color w:val="000000" w:themeColor="text1"/>
                <w:szCs w:val="21"/>
              </w:rPr>
              <w:t>の一層の活用を進める。</w:t>
            </w:r>
          </w:p>
          <w:p w14:paraId="2CB36C3F" w14:textId="77777777" w:rsidR="00513DB7" w:rsidRPr="00DC3391" w:rsidRDefault="00513DB7" w:rsidP="00513DB7">
            <w:pPr>
              <w:spacing w:line="280" w:lineRule="exact"/>
              <w:ind w:firstLineChars="400" w:firstLine="840"/>
              <w:rPr>
                <w:rFonts w:ascii="ＭＳ 明朝" w:hAnsi="ＭＳ 明朝"/>
                <w:bCs/>
              </w:rPr>
            </w:pPr>
            <w:r w:rsidRPr="00DC3391">
              <w:rPr>
                <w:rFonts w:ascii="ＭＳ 明朝" w:hAnsi="ＭＳ 明朝" w:hint="eastAsia"/>
                <w:color w:val="000000" w:themeColor="text1"/>
              </w:rPr>
              <w:t>イ　不審者対応、デイサービス送迎、登下校などの安全確保態勢</w:t>
            </w:r>
            <w:r w:rsidRPr="00DC3391">
              <w:rPr>
                <w:rFonts w:ascii="ＭＳ 明朝" w:hAnsi="ＭＳ 明朝" w:hint="eastAsia"/>
                <w:b/>
              </w:rPr>
              <w:t>、</w:t>
            </w:r>
            <w:r w:rsidRPr="00DC3391">
              <w:rPr>
                <w:rFonts w:ascii="ＭＳ 明朝" w:hAnsi="ＭＳ 明朝" w:hint="eastAsia"/>
                <w:bCs/>
              </w:rPr>
              <w:t>および環境の整備を一層強化する。</w:t>
            </w:r>
          </w:p>
          <w:p w14:paraId="7A4C8167" w14:textId="54D2ED6D" w:rsidR="00513DB7" w:rsidRPr="00DC3391" w:rsidRDefault="00513DB7" w:rsidP="00513DB7">
            <w:pPr>
              <w:spacing w:line="280" w:lineRule="exact"/>
              <w:ind w:firstLineChars="400" w:firstLine="840"/>
              <w:rPr>
                <w:rFonts w:ascii="ＭＳ 明朝" w:hAnsi="ＭＳ 明朝"/>
                <w:bCs/>
              </w:rPr>
            </w:pPr>
            <w:r w:rsidRPr="00DC3391">
              <w:rPr>
                <w:rFonts w:ascii="ＭＳ 明朝" w:hAnsi="ＭＳ 明朝" w:hint="eastAsia"/>
                <w:bCs/>
              </w:rPr>
              <w:t>ウ　南海トラフ地震を想定した防災・減災に向けた取組みを強化する。（</w:t>
            </w:r>
            <w:r w:rsidR="0000253B" w:rsidRPr="00DC3391">
              <w:rPr>
                <w:rFonts w:ascii="ＭＳ 明朝" w:hAnsi="ＭＳ 明朝" w:hint="eastAsia"/>
                <w:bCs/>
              </w:rPr>
              <w:t>R</w:t>
            </w:r>
            <w:r w:rsidR="00C5516B" w:rsidRPr="00DC3391">
              <w:rPr>
                <w:rFonts w:ascii="ＭＳ 明朝" w:hAnsi="ＭＳ 明朝" w:hint="eastAsia"/>
                <w:bCs/>
              </w:rPr>
              <w:t>６</w:t>
            </w:r>
            <w:r w:rsidR="0000253B" w:rsidRPr="00DC3391">
              <w:rPr>
                <w:rFonts w:ascii="ＭＳ 明朝" w:hAnsi="ＭＳ 明朝" w:hint="eastAsia"/>
                <w:bCs/>
              </w:rPr>
              <w:t>年度より</w:t>
            </w:r>
            <w:r w:rsidRPr="00DC3391">
              <w:rPr>
                <w:rFonts w:ascii="ＭＳ 明朝" w:hAnsi="ＭＳ 明朝" w:hint="eastAsia"/>
                <w:bCs/>
              </w:rPr>
              <w:t>）</w:t>
            </w:r>
          </w:p>
          <w:p w14:paraId="640D486C" w14:textId="77777777" w:rsidR="00513DB7" w:rsidRPr="00DC3391" w:rsidRDefault="00513DB7" w:rsidP="00513DB7">
            <w:pPr>
              <w:spacing w:line="280" w:lineRule="exact"/>
              <w:ind w:left="210"/>
              <w:rPr>
                <w:rFonts w:ascii="ＭＳ 明朝" w:hAnsi="ＭＳ 明朝"/>
                <w:color w:val="000000" w:themeColor="text1"/>
              </w:rPr>
            </w:pPr>
            <w:r w:rsidRPr="00DC3391">
              <w:rPr>
                <w:rFonts w:ascii="ＭＳ 明朝" w:hAnsi="ＭＳ 明朝" w:hint="eastAsia"/>
                <w:color w:val="000000" w:themeColor="text1"/>
              </w:rPr>
              <w:t>(４) 様々な課題を抱える児童生徒の支援に向けて、子ども家庭センターや市町村関係部局、福祉機関との一層の連携を進める。</w:t>
            </w:r>
          </w:p>
          <w:p w14:paraId="2CAD0D84" w14:textId="77777777" w:rsidR="00C57C48" w:rsidRPr="00DC3391" w:rsidRDefault="00513DB7" w:rsidP="00C57C48">
            <w:pPr>
              <w:spacing w:line="280" w:lineRule="exact"/>
              <w:ind w:left="210" w:firstLineChars="200" w:firstLine="420"/>
              <w:rPr>
                <w:rFonts w:ascii="ＭＳ 明朝" w:hAnsi="ＭＳ 明朝"/>
                <w:color w:val="000000" w:themeColor="text1"/>
              </w:rPr>
            </w:pPr>
            <w:r w:rsidRPr="00DC3391">
              <w:rPr>
                <w:rFonts w:ascii="ＭＳ 明朝" w:hAnsi="ＭＳ 明朝" w:hint="eastAsia"/>
                <w:color w:val="000000" w:themeColor="text1"/>
              </w:rPr>
              <w:t>（自立活動・支援部、進路指導部、各学部）</w:t>
            </w:r>
          </w:p>
          <w:p w14:paraId="5C13CEB5" w14:textId="71C4F9B8" w:rsidR="00513DB7" w:rsidRPr="00DC3391" w:rsidRDefault="00513DB7" w:rsidP="00C57C48">
            <w:pPr>
              <w:spacing w:line="280" w:lineRule="exact"/>
              <w:ind w:left="210" w:firstLineChars="300" w:firstLine="630"/>
              <w:rPr>
                <w:rFonts w:ascii="ＭＳ 明朝" w:hAnsi="ＭＳ 明朝"/>
                <w:color w:val="000000" w:themeColor="text1"/>
              </w:rPr>
            </w:pPr>
            <w:r w:rsidRPr="00DC3391">
              <w:rPr>
                <w:rFonts w:ascii="ＭＳ 明朝" w:hAnsi="ＭＳ 明朝" w:hint="eastAsia"/>
                <w:color w:val="000000" w:themeColor="text1"/>
              </w:rPr>
              <w:t>ア　児童生徒の課題について学部を超えて情報を常に共有し、きめ細かな実態把握と専門人材等との連携を踏まえた支援を行う。</w:t>
            </w:r>
          </w:p>
          <w:p w14:paraId="7EEDD163" w14:textId="77777777" w:rsidR="00513DB7" w:rsidRPr="00DC3391" w:rsidRDefault="00513DB7" w:rsidP="00513DB7">
            <w:pPr>
              <w:spacing w:line="280" w:lineRule="exact"/>
              <w:rPr>
                <w:strike/>
              </w:rPr>
            </w:pPr>
          </w:p>
          <w:p w14:paraId="0486C8CA" w14:textId="77777777" w:rsidR="00513DB7" w:rsidRPr="00DC3391" w:rsidRDefault="00513DB7" w:rsidP="00513DB7">
            <w:pPr>
              <w:spacing w:beforeLines="30" w:before="98" w:line="280" w:lineRule="exact"/>
              <w:rPr>
                <w:rFonts w:ascii="游ゴシック" w:eastAsia="游ゴシック" w:hAnsi="游ゴシック"/>
                <w:b/>
                <w:sz w:val="24"/>
              </w:rPr>
            </w:pPr>
            <w:r w:rsidRPr="00DC3391">
              <w:rPr>
                <w:rFonts w:ascii="游ゴシック" w:eastAsia="游ゴシック" w:hAnsi="游ゴシック" w:hint="eastAsia"/>
                <w:b/>
                <w:sz w:val="24"/>
              </w:rPr>
              <w:t>２　魅力ある授業づくりと障がいの状況に応じた指導力の充実・向上を図る</w:t>
            </w:r>
          </w:p>
          <w:p w14:paraId="41D1B0BE" w14:textId="77777777" w:rsidR="00513DB7" w:rsidRPr="00DC3391" w:rsidRDefault="00513DB7" w:rsidP="00513DB7">
            <w:pPr>
              <w:spacing w:line="280" w:lineRule="exact"/>
              <w:ind w:firstLineChars="100" w:firstLine="210"/>
              <w:rPr>
                <w:rFonts w:ascii="ＭＳ 明朝" w:hAnsi="ＭＳ 明朝"/>
              </w:rPr>
            </w:pPr>
            <w:r w:rsidRPr="00DC3391">
              <w:rPr>
                <w:rFonts w:ascii="ＭＳ 明朝" w:hAnsi="ＭＳ 明朝"/>
              </w:rPr>
              <w:t>(</w:t>
            </w:r>
            <w:r w:rsidRPr="00DC3391">
              <w:rPr>
                <w:rFonts w:ascii="ＭＳ 明朝" w:hAnsi="ＭＳ 明朝" w:hint="eastAsia"/>
              </w:rPr>
              <w:t>１</w:t>
            </w:r>
            <w:r w:rsidRPr="00DC3391">
              <w:rPr>
                <w:rFonts w:ascii="ＭＳ 明朝" w:hAnsi="ＭＳ 明朝"/>
              </w:rPr>
              <w:t>)</w:t>
            </w:r>
            <w:r w:rsidRPr="00DC3391">
              <w:rPr>
                <w:rFonts w:ascii="ＭＳ 明朝" w:hAnsi="ＭＳ 明朝" w:hint="eastAsia"/>
              </w:rPr>
              <w:t xml:space="preserve"> １人１台タブレット、大型テレビ、プロジェクターなどの</w:t>
            </w:r>
            <w:r w:rsidRPr="00DC3391">
              <w:rPr>
                <w:rFonts w:ascii="ＭＳ 明朝" w:hAnsi="ＭＳ 明朝"/>
              </w:rPr>
              <w:t>ICT</w:t>
            </w:r>
            <w:r w:rsidRPr="00DC3391">
              <w:rPr>
                <w:rFonts w:ascii="ＭＳ 明朝" w:hAnsi="ＭＳ 明朝" w:hint="eastAsia"/>
              </w:rPr>
              <w:t xml:space="preserve">機器を活用した教育を充実・推進する。（総務部、情報部、各学部、首席）　　　</w:t>
            </w:r>
          </w:p>
          <w:p w14:paraId="24764E2E" w14:textId="4F7E28C1" w:rsidR="00513DB7" w:rsidRPr="00DC3391" w:rsidRDefault="00513DB7" w:rsidP="00513DB7">
            <w:pPr>
              <w:spacing w:line="280" w:lineRule="exact"/>
              <w:rPr>
                <w:rFonts w:ascii="ＭＳ 明朝" w:hAnsi="ＭＳ 明朝"/>
                <w:bCs/>
              </w:rPr>
            </w:pPr>
            <w:r w:rsidRPr="00DC3391">
              <w:rPr>
                <w:rFonts w:ascii="ＭＳ 明朝" w:hAnsi="ＭＳ 明朝" w:hint="eastAsia"/>
              </w:rPr>
              <w:t xml:space="preserve">　　　　</w:t>
            </w:r>
            <w:r w:rsidRPr="00DC3391">
              <w:rPr>
                <w:rFonts w:ascii="ＭＳ 明朝" w:hAnsi="ＭＳ 明朝" w:hint="eastAsia"/>
                <w:bCs/>
              </w:rPr>
              <w:t>ア　魅力的な教材教具開発とともに、</w:t>
            </w:r>
            <w:r w:rsidRPr="00DC3391">
              <w:rPr>
                <w:rFonts w:ascii="ＭＳ 明朝" w:hAnsi="ＭＳ 明朝"/>
                <w:bCs/>
              </w:rPr>
              <w:t>ICT</w:t>
            </w:r>
            <w:r w:rsidR="003C1E8D" w:rsidRPr="00DC3391">
              <w:rPr>
                <w:rFonts w:ascii="ＭＳ 明朝" w:hAnsi="ＭＳ 明朝" w:hint="eastAsia"/>
                <w:bCs/>
              </w:rPr>
              <w:t>機器</w:t>
            </w:r>
            <w:r w:rsidRPr="00DC3391">
              <w:rPr>
                <w:rFonts w:ascii="ＭＳ 明朝" w:hAnsi="ＭＳ 明朝" w:hint="eastAsia"/>
                <w:bCs/>
              </w:rPr>
              <w:t>を効果的に活用した授業の実践を推進する。（研究部）</w:t>
            </w:r>
          </w:p>
          <w:p w14:paraId="69A1F66D" w14:textId="77777777" w:rsidR="00513DB7" w:rsidRPr="00DC3391" w:rsidRDefault="00513DB7" w:rsidP="00513DB7">
            <w:pPr>
              <w:spacing w:line="280" w:lineRule="exact"/>
              <w:rPr>
                <w:rFonts w:ascii="ＭＳ 明朝" w:hAnsi="ＭＳ 明朝"/>
                <w:bCs/>
              </w:rPr>
            </w:pPr>
            <w:r w:rsidRPr="00DC3391">
              <w:rPr>
                <w:rFonts w:asciiTheme="minorEastAsia" w:eastAsiaTheme="minorEastAsia" w:hAnsiTheme="minorEastAsia" w:hint="eastAsia"/>
                <w:bCs/>
              </w:rPr>
              <w:t xml:space="preserve">　</w:t>
            </w:r>
            <w:r w:rsidRPr="00DC3391">
              <w:rPr>
                <w:rFonts w:ascii="ＭＳ 明朝" w:hAnsi="ＭＳ 明朝" w:hint="eastAsia"/>
                <w:bCs/>
              </w:rPr>
              <w:t>(２) 「指導と評価の年間計画（シラバス）」を軸に、高槻支援学校が培ってきた一貫した教育実践を継承し、さらに深化させる。（全教職員）</w:t>
            </w:r>
          </w:p>
          <w:p w14:paraId="0577AAE3" w14:textId="6CD59716" w:rsidR="00513DB7" w:rsidRPr="00DC3391" w:rsidRDefault="00513DB7" w:rsidP="00513DB7">
            <w:pPr>
              <w:spacing w:line="280" w:lineRule="exact"/>
              <w:ind w:firstLineChars="415" w:firstLine="871"/>
              <w:rPr>
                <w:rFonts w:ascii="ＭＳ 明朝" w:hAnsi="ＭＳ 明朝"/>
                <w:bCs/>
              </w:rPr>
            </w:pPr>
            <w:r w:rsidRPr="00DC3391">
              <w:rPr>
                <w:rFonts w:ascii="ＭＳ 明朝" w:hAnsi="ＭＳ 明朝" w:hint="eastAsia"/>
                <w:bCs/>
              </w:rPr>
              <w:t>ア　児童生徒一人</w:t>
            </w:r>
            <w:r w:rsidR="00C57C48" w:rsidRPr="00DC3391">
              <w:rPr>
                <w:rFonts w:ascii="ＭＳ 明朝" w:hAnsi="ＭＳ 明朝" w:hint="eastAsia"/>
                <w:bCs/>
              </w:rPr>
              <w:t>ひとり</w:t>
            </w:r>
            <w:r w:rsidRPr="00DC3391">
              <w:rPr>
                <w:rFonts w:ascii="ＭＳ 明朝" w:hAnsi="ＭＳ 明朝" w:hint="eastAsia"/>
                <w:bCs/>
              </w:rPr>
              <w:t>に応じた自立活動を充実させ、児童生徒の豊かなコミュニケーション環境を整える。</w:t>
            </w:r>
          </w:p>
          <w:p w14:paraId="5AE38088" w14:textId="77777777" w:rsidR="00513DB7" w:rsidRPr="00DC3391" w:rsidRDefault="00513DB7" w:rsidP="00513DB7">
            <w:pPr>
              <w:spacing w:line="280" w:lineRule="exact"/>
              <w:ind w:firstLineChars="415" w:firstLine="871"/>
              <w:rPr>
                <w:rFonts w:ascii="ＭＳ 明朝" w:hAnsi="ＭＳ 明朝"/>
                <w:bCs/>
              </w:rPr>
            </w:pPr>
            <w:r w:rsidRPr="00DC3391">
              <w:rPr>
                <w:rFonts w:ascii="ＭＳ 明朝" w:hAnsi="ＭＳ 明朝" w:hint="eastAsia"/>
                <w:bCs/>
              </w:rPr>
              <w:t>イ　エビデンスを基にした教育を推進しながら、授業に集中できる授業づくり、適切なかかわり方を追究する。</w:t>
            </w:r>
          </w:p>
          <w:p w14:paraId="3C2B8BB7" w14:textId="5DADCEA5" w:rsidR="0000253B" w:rsidRPr="00DC3391" w:rsidRDefault="00513DB7" w:rsidP="00513DB7">
            <w:pPr>
              <w:spacing w:line="280" w:lineRule="exact"/>
              <w:rPr>
                <w:rFonts w:ascii="ＭＳ 明朝" w:hAnsi="ＭＳ 明朝"/>
                <w:bCs/>
              </w:rPr>
            </w:pPr>
            <w:r w:rsidRPr="00DC3391">
              <w:rPr>
                <w:rFonts w:ascii="ＭＳ 明朝" w:hAnsi="ＭＳ 明朝" w:hint="eastAsia"/>
                <w:bCs/>
              </w:rPr>
              <w:t xml:space="preserve">　(３)</w:t>
            </w:r>
            <w:r w:rsidRPr="00DC3391">
              <w:rPr>
                <w:rFonts w:ascii="ＭＳ 明朝" w:hAnsi="ＭＳ 明朝"/>
                <w:bCs/>
              </w:rPr>
              <w:t xml:space="preserve"> </w:t>
            </w:r>
            <w:r w:rsidR="00C57C48" w:rsidRPr="00DC3391">
              <w:rPr>
                <w:rFonts w:ascii="ＭＳ 明朝" w:hAnsi="ＭＳ 明朝" w:hint="eastAsia"/>
                <w:bCs/>
              </w:rPr>
              <w:t>子どもたちが主体的に学ぶ力を</w:t>
            </w:r>
            <w:r w:rsidR="0000253B" w:rsidRPr="00DC3391">
              <w:rPr>
                <w:rFonts w:ascii="ＭＳ 明朝" w:hAnsi="ＭＳ 明朝" w:hint="eastAsia"/>
                <w:bCs/>
              </w:rPr>
              <w:t>伸ばす</w:t>
            </w:r>
            <w:r w:rsidR="00C57C48" w:rsidRPr="00DC3391">
              <w:rPr>
                <w:rFonts w:ascii="ＭＳ 明朝" w:hAnsi="ＭＳ 明朝" w:hint="eastAsia"/>
                <w:bCs/>
              </w:rPr>
              <w:t>ために</w:t>
            </w:r>
            <w:r w:rsidR="0000253B" w:rsidRPr="00DC3391">
              <w:rPr>
                <w:rFonts w:ascii="ＭＳ 明朝" w:hAnsi="ＭＳ 明朝" w:hint="eastAsia"/>
                <w:bCs/>
              </w:rPr>
              <w:t>研修や校内</w:t>
            </w:r>
            <w:r w:rsidR="002F0203" w:rsidRPr="00DC3391">
              <w:rPr>
                <w:rFonts w:ascii="ＭＳ 明朝" w:hAnsi="ＭＳ 明朝" w:hint="eastAsia"/>
                <w:bCs/>
              </w:rPr>
              <w:t>授業</w:t>
            </w:r>
            <w:r w:rsidR="0000253B" w:rsidRPr="00DC3391">
              <w:rPr>
                <w:rFonts w:ascii="ＭＳ 明朝" w:hAnsi="ＭＳ 明朝" w:hint="eastAsia"/>
                <w:bCs/>
              </w:rPr>
              <w:t>研究を</w:t>
            </w:r>
            <w:r w:rsidRPr="00DC3391">
              <w:rPr>
                <w:rFonts w:ascii="ＭＳ 明朝" w:hAnsi="ＭＳ 明朝" w:hint="eastAsia"/>
                <w:bCs/>
              </w:rPr>
              <w:t>充実させ、</w:t>
            </w:r>
            <w:r w:rsidR="0000253B" w:rsidRPr="00DC3391">
              <w:rPr>
                <w:rFonts w:ascii="ＭＳ 明朝" w:hAnsi="ＭＳ 明朝" w:hint="eastAsia"/>
                <w:bCs/>
              </w:rPr>
              <w:t>知的障がい教育を中心とした支援教育</w:t>
            </w:r>
            <w:r w:rsidRPr="00DC3391">
              <w:rPr>
                <w:rFonts w:ascii="ＭＳ 明朝" w:hAnsi="ＭＳ 明朝" w:hint="eastAsia"/>
                <w:bCs/>
              </w:rPr>
              <w:t>全体の専門性向上をはかる。</w:t>
            </w:r>
          </w:p>
          <w:p w14:paraId="64C6D8D7" w14:textId="211EF862" w:rsidR="00513DB7" w:rsidRPr="00DC3391" w:rsidRDefault="00513DB7" w:rsidP="0000253B">
            <w:pPr>
              <w:spacing w:line="280" w:lineRule="exact"/>
              <w:ind w:firstLineChars="300" w:firstLine="630"/>
              <w:rPr>
                <w:rFonts w:ascii="ＭＳ 明朝" w:hAnsi="ＭＳ 明朝"/>
                <w:bCs/>
              </w:rPr>
            </w:pPr>
            <w:r w:rsidRPr="00DC3391">
              <w:rPr>
                <w:rFonts w:ascii="ＭＳ 明朝" w:hAnsi="ＭＳ 明朝" w:hint="eastAsia"/>
                <w:bCs/>
              </w:rPr>
              <w:t>（研究部、各学部、首席）</w:t>
            </w:r>
          </w:p>
          <w:p w14:paraId="3B799E7A" w14:textId="77777777" w:rsidR="00513DB7" w:rsidRPr="00DC3391" w:rsidRDefault="00513DB7" w:rsidP="00513DB7">
            <w:pPr>
              <w:spacing w:line="280" w:lineRule="exact"/>
              <w:ind w:left="630" w:hangingChars="300" w:hanging="630"/>
              <w:rPr>
                <w:rFonts w:ascii="ＭＳ 明朝" w:hAnsi="ＭＳ 明朝"/>
                <w:bCs/>
              </w:rPr>
            </w:pPr>
            <w:r w:rsidRPr="00DC3391">
              <w:rPr>
                <w:rFonts w:ascii="ＭＳ 明朝" w:hAnsi="ＭＳ 明朝"/>
                <w:bCs/>
              </w:rPr>
              <w:t xml:space="preserve">  </w:t>
            </w:r>
            <w:r w:rsidRPr="00DC3391">
              <w:rPr>
                <w:rFonts w:ascii="ＭＳ 明朝" w:hAnsi="ＭＳ 明朝" w:hint="eastAsia"/>
                <w:bCs/>
              </w:rPr>
              <w:t>(４</w:t>
            </w:r>
            <w:r w:rsidRPr="00DC3391">
              <w:rPr>
                <w:rFonts w:ascii="ＭＳ 明朝" w:hAnsi="ＭＳ 明朝"/>
                <w:bCs/>
              </w:rPr>
              <w:t>)</w:t>
            </w:r>
            <w:r w:rsidRPr="00DC3391">
              <w:rPr>
                <w:rFonts w:ascii="ＭＳ 明朝" w:hAnsi="ＭＳ 明朝" w:hint="eastAsia"/>
                <w:bCs/>
              </w:rPr>
              <w:t>「魅力ある授業づくりは教職員の健康から！」をスローガンに、「働き方改革」を一層推進する。（教務部、労働安全衛生委員会、運営委員会、各学部、首席、管理職）</w:t>
            </w:r>
          </w:p>
          <w:p w14:paraId="43C17727" w14:textId="2010AFEF" w:rsidR="00513DB7" w:rsidRPr="00DC3391" w:rsidRDefault="00513DB7" w:rsidP="00513DB7">
            <w:pPr>
              <w:spacing w:line="280" w:lineRule="exact"/>
              <w:ind w:leftChars="200" w:left="840" w:hangingChars="200" w:hanging="420"/>
              <w:rPr>
                <w:rFonts w:ascii="ＭＳ 明朝" w:hAnsi="ＭＳ 明朝"/>
                <w:bCs/>
              </w:rPr>
            </w:pPr>
            <w:r w:rsidRPr="00DC3391">
              <w:rPr>
                <w:rFonts w:ascii="ＭＳ 明朝" w:hAnsi="ＭＳ 明朝" w:hint="eastAsia"/>
                <w:bCs/>
              </w:rPr>
              <w:t xml:space="preserve">　　ア　教員間で業務量に偏りが出ないよう、</w:t>
            </w:r>
            <w:r w:rsidR="00111B4C" w:rsidRPr="00DC3391">
              <w:rPr>
                <w:rFonts w:ascii="ＭＳ 明朝" w:hAnsi="ＭＳ 明朝" w:hint="eastAsia"/>
                <w:bCs/>
              </w:rPr>
              <w:t>労安アンケート</w:t>
            </w:r>
            <w:r w:rsidR="00B3499F" w:rsidRPr="00DC3391">
              <w:rPr>
                <w:rFonts w:ascii="ＭＳ 明朝" w:hAnsi="ＭＳ 明朝" w:hint="eastAsia"/>
                <w:bCs/>
              </w:rPr>
              <w:t>等を分析して</w:t>
            </w:r>
            <w:r w:rsidRPr="00DC3391">
              <w:rPr>
                <w:rFonts w:ascii="ＭＳ 明朝" w:hAnsi="ＭＳ 明朝" w:hint="eastAsia"/>
                <w:bCs/>
              </w:rPr>
              <w:t>業務の分担を行い、働き方改革を進める。（</w:t>
            </w:r>
            <w:r w:rsidR="0000253B" w:rsidRPr="00DC3391">
              <w:rPr>
                <w:rFonts w:ascii="ＭＳ 明朝" w:hAnsi="ＭＳ 明朝" w:hint="eastAsia"/>
                <w:bCs/>
              </w:rPr>
              <w:t>R</w:t>
            </w:r>
            <w:r w:rsidR="00C5516B" w:rsidRPr="00DC3391">
              <w:rPr>
                <w:rFonts w:ascii="ＭＳ 明朝" w:hAnsi="ＭＳ 明朝" w:hint="eastAsia"/>
                <w:bCs/>
              </w:rPr>
              <w:t>６</w:t>
            </w:r>
            <w:r w:rsidR="0000253B" w:rsidRPr="00DC3391">
              <w:rPr>
                <w:rFonts w:ascii="ＭＳ 明朝" w:hAnsi="ＭＳ 明朝" w:hint="eastAsia"/>
                <w:bCs/>
              </w:rPr>
              <w:t>年度より</w:t>
            </w:r>
            <w:r w:rsidRPr="00DC3391">
              <w:rPr>
                <w:rFonts w:ascii="ＭＳ 明朝" w:hAnsi="ＭＳ 明朝" w:hint="eastAsia"/>
                <w:bCs/>
              </w:rPr>
              <w:t>）</w:t>
            </w:r>
          </w:p>
          <w:p w14:paraId="7004DBEC" w14:textId="77777777" w:rsidR="00513DB7" w:rsidRPr="00DC3391" w:rsidRDefault="00513DB7" w:rsidP="00513DB7">
            <w:pPr>
              <w:spacing w:line="280" w:lineRule="exact"/>
              <w:ind w:leftChars="400" w:left="840"/>
              <w:rPr>
                <w:rFonts w:ascii="ＭＳ 明朝" w:hAnsi="ＭＳ 明朝"/>
                <w:bCs/>
              </w:rPr>
            </w:pPr>
            <w:r w:rsidRPr="00DC3391">
              <w:rPr>
                <w:rFonts w:ascii="ＭＳ 明朝" w:hAnsi="ＭＳ 明朝" w:hint="eastAsia"/>
                <w:bCs/>
              </w:rPr>
              <w:t>イ　すべての教職員が相互に助け合い資質を高め合う、同僚性の高い職場環境づくりに努める。</w:t>
            </w:r>
          </w:p>
          <w:p w14:paraId="0575D4E3" w14:textId="77777777" w:rsidR="00513DB7" w:rsidRPr="00DC3391" w:rsidRDefault="00513DB7" w:rsidP="00513DB7">
            <w:pPr>
              <w:spacing w:line="280" w:lineRule="exact"/>
              <w:ind w:leftChars="200" w:left="840" w:hangingChars="200" w:hanging="420"/>
              <w:rPr>
                <w:rFonts w:ascii="ＭＳ 明朝" w:hAnsi="ＭＳ 明朝"/>
              </w:rPr>
            </w:pPr>
          </w:p>
          <w:p w14:paraId="1474CE87" w14:textId="77777777" w:rsidR="00513DB7" w:rsidRPr="00DC3391" w:rsidRDefault="00513DB7" w:rsidP="00513DB7">
            <w:pPr>
              <w:spacing w:beforeLines="30" w:before="98" w:line="280" w:lineRule="exact"/>
              <w:rPr>
                <w:rFonts w:ascii="游ゴシック" w:eastAsia="游ゴシック" w:hAnsi="游ゴシック"/>
                <w:b/>
              </w:rPr>
            </w:pPr>
            <w:r w:rsidRPr="00DC3391">
              <w:rPr>
                <w:rFonts w:ascii="游ゴシック" w:eastAsia="游ゴシック" w:hAnsi="游ゴシック" w:hint="eastAsia"/>
                <w:b/>
                <w:sz w:val="24"/>
              </w:rPr>
              <w:t>３　卒業後の支援のある自立生活をめざした小学部からのキャリア教育の推進を図る</w:t>
            </w:r>
          </w:p>
          <w:p w14:paraId="6023BE26" w14:textId="77777777" w:rsidR="00513DB7" w:rsidRPr="00DC3391" w:rsidRDefault="00513DB7" w:rsidP="00513DB7">
            <w:pPr>
              <w:spacing w:beforeLines="30" w:before="98" w:line="280" w:lineRule="exact"/>
              <w:ind w:left="630" w:hangingChars="300" w:hanging="630"/>
              <w:rPr>
                <w:rFonts w:ascii="游ゴシック" w:eastAsia="游ゴシック" w:hAnsi="游ゴシック"/>
                <w:b/>
              </w:rPr>
            </w:pPr>
            <w:r w:rsidRPr="00DC3391">
              <w:rPr>
                <w:rFonts w:ascii="ＭＳ 明朝" w:hAnsi="ＭＳ 明朝" w:hint="eastAsia"/>
              </w:rPr>
              <w:t xml:space="preserve">　(１</w:t>
            </w:r>
            <w:r w:rsidRPr="00DC3391">
              <w:rPr>
                <w:rFonts w:ascii="ＭＳ 明朝" w:hAnsi="ＭＳ 明朝"/>
              </w:rPr>
              <w:t xml:space="preserve">) </w:t>
            </w:r>
            <w:r w:rsidRPr="00DC3391">
              <w:rPr>
                <w:rFonts w:ascii="ＭＳ 明朝" w:hAnsi="ＭＳ 明朝" w:hint="eastAsia"/>
              </w:rPr>
              <w:t>小学部の段階から、障がいの特性や発達段階に応じたキャリア教育の推進を図る。（進路指導部、健康教育部、生活指導部、自立活動・支援部、教務部、各学部、首席、キャリア教育委員会、コース制検討委員会、性に関する指導委員会）</w:t>
            </w:r>
          </w:p>
          <w:p w14:paraId="56429EFB" w14:textId="77777777" w:rsidR="00513DB7" w:rsidRPr="00DC3391" w:rsidRDefault="00513DB7" w:rsidP="00513DB7">
            <w:pPr>
              <w:spacing w:line="280" w:lineRule="exact"/>
              <w:ind w:firstLineChars="400" w:firstLine="840"/>
            </w:pPr>
            <w:r w:rsidRPr="00DC3391">
              <w:rPr>
                <w:rFonts w:hint="eastAsia"/>
              </w:rPr>
              <w:t>ア　主体的に社会参加し、自立した生活を営むために必要とされる基礎的体力、態度や能力と、豊かでたくましい人間性をはぐくむ教育を推進する。</w:t>
            </w:r>
          </w:p>
          <w:p w14:paraId="54D9E198" w14:textId="6D9BB19C" w:rsidR="00513DB7" w:rsidRPr="00DC3391" w:rsidRDefault="00513DB7" w:rsidP="00513DB7">
            <w:pPr>
              <w:spacing w:line="280" w:lineRule="exact"/>
              <w:ind w:leftChars="400" w:left="1260" w:hangingChars="200" w:hanging="420"/>
              <w:rPr>
                <w:rFonts w:ascii="ＭＳ 明朝" w:hAnsi="ＭＳ 明朝"/>
              </w:rPr>
            </w:pPr>
            <w:r w:rsidRPr="00DC3391">
              <w:rPr>
                <w:rFonts w:ascii="ＭＳ 明朝" w:hAnsi="ＭＳ 明朝" w:hint="eastAsia"/>
              </w:rPr>
              <w:t>イ　児童生徒が主体的に取り組む協働的な活動などを通じて「自己肯定感」、「自己有用感」を高められる教育を推進する。</w:t>
            </w:r>
          </w:p>
          <w:p w14:paraId="45B058F6" w14:textId="77777777" w:rsidR="00513DB7" w:rsidRPr="00DC3391" w:rsidRDefault="00513DB7" w:rsidP="00513DB7">
            <w:pPr>
              <w:spacing w:line="280" w:lineRule="exact"/>
              <w:ind w:firstLineChars="400" w:firstLine="840"/>
            </w:pPr>
            <w:r w:rsidRPr="00DC3391">
              <w:rPr>
                <w:rFonts w:hint="eastAsia"/>
              </w:rPr>
              <w:t>ウ　キャリア教育の視点から、継続性や系統性を重視しながら小学部･中学部から高等部までのカリキュラムを見直す。</w:t>
            </w:r>
          </w:p>
          <w:p w14:paraId="1951BFEB" w14:textId="77777777" w:rsidR="00513DB7" w:rsidRPr="00DC3391" w:rsidRDefault="00513DB7" w:rsidP="00513DB7">
            <w:pPr>
              <w:spacing w:line="280" w:lineRule="exact"/>
              <w:rPr>
                <w:rFonts w:ascii="ＭＳ 明朝" w:hAnsi="ＭＳ 明朝"/>
              </w:rPr>
            </w:pPr>
            <w:r w:rsidRPr="00DC3391">
              <w:rPr>
                <w:rFonts w:ascii="ＭＳ 明朝" w:hAnsi="ＭＳ 明朝" w:hint="eastAsia"/>
              </w:rPr>
              <w:t xml:space="preserve">　(２)</w:t>
            </w:r>
            <w:r w:rsidRPr="00DC3391">
              <w:rPr>
                <w:rFonts w:ascii="ＭＳ 明朝" w:hAnsi="ＭＳ 明朝"/>
              </w:rPr>
              <w:t xml:space="preserve"> </w:t>
            </w:r>
            <w:r w:rsidRPr="00DC3391">
              <w:rPr>
                <w:rFonts w:ascii="ＭＳ 明朝" w:hAnsi="ＭＳ 明朝" w:hint="eastAsia"/>
              </w:rPr>
              <w:t>児童生徒が卒業後に生き生きと輝ける共生社会の実現に向けた取組みを推進する。</w:t>
            </w:r>
          </w:p>
          <w:p w14:paraId="703C5915" w14:textId="77777777" w:rsidR="00513DB7" w:rsidRPr="00DC3391" w:rsidRDefault="00513DB7" w:rsidP="00513DB7">
            <w:pPr>
              <w:spacing w:line="280" w:lineRule="exact"/>
              <w:ind w:firstLineChars="400" w:firstLine="840"/>
              <w:rPr>
                <w:rFonts w:ascii="ＭＳ 明朝" w:hAnsi="ＭＳ 明朝"/>
              </w:rPr>
            </w:pPr>
            <w:r w:rsidRPr="00DC3391">
              <w:rPr>
                <w:rFonts w:ascii="ＭＳ 明朝" w:hAnsi="ＭＳ 明朝" w:hint="eastAsia"/>
              </w:rPr>
              <w:t>ア　人権尊重の社会づくりを進めるために、あらゆる教育活動において人権教育を計画的、総合的に推進する。（人権教育委員会）</w:t>
            </w:r>
          </w:p>
          <w:p w14:paraId="2E01EBCE" w14:textId="56327C1B" w:rsidR="00AB00E6" w:rsidRPr="00DC3391" w:rsidRDefault="00513DB7" w:rsidP="0000253B">
            <w:pPr>
              <w:spacing w:line="300" w:lineRule="exact"/>
              <w:ind w:firstLineChars="400" w:firstLine="840"/>
              <w:rPr>
                <w:rFonts w:ascii="ＭＳ 明朝" w:hAnsi="ＭＳ 明朝"/>
                <w:sz w:val="20"/>
                <w:szCs w:val="20"/>
              </w:rPr>
            </w:pPr>
            <w:r w:rsidRPr="00DC3391">
              <w:rPr>
                <w:rFonts w:ascii="ＭＳ 明朝" w:hAnsi="ＭＳ 明朝" w:hint="eastAsia"/>
              </w:rPr>
              <w:t>イ　交流及び共同学習や、地域の取組みへの参画などを通じて、地域における障がい者理解を推進する。（地域連携部、各学部、首席）</w:t>
            </w:r>
          </w:p>
          <w:p w14:paraId="54C6ABA0" w14:textId="77777777" w:rsidR="009B365C" w:rsidRPr="00DC3391" w:rsidRDefault="009B365C" w:rsidP="00AB00E6">
            <w:pPr>
              <w:spacing w:line="300" w:lineRule="exact"/>
              <w:rPr>
                <w:rFonts w:ascii="ＭＳ ゴシック" w:eastAsia="ＭＳ ゴシック" w:hAnsi="ＭＳ ゴシック"/>
                <w:color w:val="000000"/>
              </w:rPr>
            </w:pPr>
          </w:p>
        </w:tc>
      </w:tr>
    </w:tbl>
    <w:p w14:paraId="4047FD98" w14:textId="77777777" w:rsidR="001D401B" w:rsidRPr="00DC3391"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DC3391" w:rsidRDefault="009B365C" w:rsidP="001D401B">
      <w:pPr>
        <w:spacing w:line="300" w:lineRule="exact"/>
        <w:ind w:leftChars="-342" w:left="-718" w:firstLineChars="250" w:firstLine="525"/>
        <w:rPr>
          <w:rFonts w:ascii="ＭＳ ゴシック" w:eastAsia="ＭＳ ゴシック" w:hAnsi="ＭＳ ゴシック"/>
          <w:szCs w:val="21"/>
        </w:rPr>
      </w:pPr>
      <w:r w:rsidRPr="00DC3391">
        <w:rPr>
          <w:rFonts w:ascii="ＭＳ ゴシック" w:eastAsia="ＭＳ ゴシック" w:hAnsi="ＭＳ ゴシック" w:hint="eastAsia"/>
          <w:szCs w:val="21"/>
        </w:rPr>
        <w:t>【</w:t>
      </w:r>
      <w:r w:rsidR="0037367C" w:rsidRPr="00DC3391">
        <w:rPr>
          <w:rFonts w:ascii="ＭＳ ゴシック" w:eastAsia="ＭＳ ゴシック" w:hAnsi="ＭＳ ゴシック" w:hint="eastAsia"/>
          <w:szCs w:val="21"/>
        </w:rPr>
        <w:t>学校教育自己診断</w:t>
      </w:r>
      <w:r w:rsidR="005E3C2A" w:rsidRPr="00DC3391">
        <w:rPr>
          <w:rFonts w:ascii="ＭＳ ゴシック" w:eastAsia="ＭＳ ゴシック" w:hAnsi="ＭＳ ゴシック" w:hint="eastAsia"/>
          <w:szCs w:val="21"/>
        </w:rPr>
        <w:t>の</w:t>
      </w:r>
      <w:r w:rsidR="0037367C" w:rsidRPr="00DC3391">
        <w:rPr>
          <w:rFonts w:ascii="ＭＳ ゴシック" w:eastAsia="ＭＳ ゴシック" w:hAnsi="ＭＳ ゴシック" w:hint="eastAsia"/>
          <w:szCs w:val="21"/>
        </w:rPr>
        <w:t>結果と分析・学校</w:t>
      </w:r>
      <w:r w:rsidR="00C158A6" w:rsidRPr="00DC3391">
        <w:rPr>
          <w:rFonts w:ascii="ＭＳ ゴシック" w:eastAsia="ＭＳ ゴシック" w:hAnsi="ＭＳ ゴシック" w:hint="eastAsia"/>
          <w:szCs w:val="21"/>
        </w:rPr>
        <w:t>運営</w:t>
      </w:r>
      <w:r w:rsidR="0037367C" w:rsidRPr="00DC3391">
        <w:rPr>
          <w:rFonts w:ascii="ＭＳ ゴシック" w:eastAsia="ＭＳ ゴシック" w:hAnsi="ＭＳ ゴシック" w:hint="eastAsia"/>
          <w:szCs w:val="21"/>
        </w:rPr>
        <w:t>協議会</w:t>
      </w:r>
      <w:r w:rsidR="0096649A" w:rsidRPr="00DC3391">
        <w:rPr>
          <w:rFonts w:ascii="ＭＳ ゴシック" w:eastAsia="ＭＳ ゴシック" w:hAnsi="ＭＳ ゴシック" w:hint="eastAsia"/>
          <w:szCs w:val="21"/>
        </w:rPr>
        <w:t>からの意見</w:t>
      </w:r>
      <w:r w:rsidRPr="00DC339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C3391"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DC3391" w:rsidRDefault="00267D3C" w:rsidP="001D401B">
            <w:pPr>
              <w:spacing w:line="300" w:lineRule="exact"/>
              <w:jc w:val="center"/>
              <w:rPr>
                <w:rFonts w:ascii="ＭＳ 明朝" w:hAnsi="ＭＳ 明朝"/>
                <w:sz w:val="20"/>
                <w:szCs w:val="20"/>
              </w:rPr>
            </w:pPr>
            <w:r w:rsidRPr="00DC3391">
              <w:rPr>
                <w:rFonts w:ascii="ＭＳ 明朝" w:hAnsi="ＭＳ 明朝" w:hint="eastAsia"/>
                <w:sz w:val="20"/>
                <w:szCs w:val="20"/>
              </w:rPr>
              <w:t>学校教育自己診断の結果と分析［</w:t>
            </w:r>
            <w:r w:rsidR="001C0509" w:rsidRPr="00DC3391">
              <w:rPr>
                <w:rFonts w:ascii="ＭＳ 明朝" w:hAnsi="ＭＳ 明朝" w:hint="eastAsia"/>
                <w:sz w:val="20"/>
                <w:szCs w:val="20"/>
              </w:rPr>
              <w:t xml:space="preserve">令和　　</w:t>
            </w:r>
            <w:r w:rsidR="001D401B" w:rsidRPr="00DC3391">
              <w:rPr>
                <w:rFonts w:ascii="ＭＳ 明朝" w:hAnsi="ＭＳ 明朝" w:hint="eastAsia"/>
                <w:sz w:val="20"/>
                <w:szCs w:val="20"/>
              </w:rPr>
              <w:t xml:space="preserve">　</w:t>
            </w:r>
            <w:r w:rsidRPr="00DC3391">
              <w:rPr>
                <w:rFonts w:ascii="ＭＳ 明朝" w:hAnsi="ＭＳ 明朝" w:hint="eastAsia"/>
                <w:sz w:val="20"/>
                <w:szCs w:val="20"/>
              </w:rPr>
              <w:t>年</w:t>
            </w:r>
            <w:r w:rsidR="001D401B" w:rsidRPr="00DC3391">
              <w:rPr>
                <w:rFonts w:ascii="ＭＳ 明朝" w:hAnsi="ＭＳ 明朝" w:hint="eastAsia"/>
                <w:sz w:val="20"/>
                <w:szCs w:val="20"/>
              </w:rPr>
              <w:t xml:space="preserve">　</w:t>
            </w:r>
            <w:r w:rsidR="001C0509" w:rsidRPr="00DC3391">
              <w:rPr>
                <w:rFonts w:ascii="ＭＳ 明朝" w:hAnsi="ＭＳ 明朝" w:hint="eastAsia"/>
                <w:sz w:val="20"/>
                <w:szCs w:val="20"/>
              </w:rPr>
              <w:t xml:space="preserve">　</w:t>
            </w:r>
            <w:r w:rsidRPr="00DC339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DC3391" w:rsidRDefault="00267D3C" w:rsidP="00225A63">
            <w:pPr>
              <w:spacing w:line="300" w:lineRule="exact"/>
              <w:jc w:val="center"/>
              <w:rPr>
                <w:rFonts w:ascii="ＭＳ 明朝" w:hAnsi="ＭＳ 明朝"/>
                <w:sz w:val="20"/>
                <w:szCs w:val="20"/>
              </w:rPr>
            </w:pPr>
            <w:r w:rsidRPr="00DC3391">
              <w:rPr>
                <w:rFonts w:ascii="ＭＳ 明朝" w:hAnsi="ＭＳ 明朝" w:hint="eastAsia"/>
                <w:sz w:val="20"/>
                <w:szCs w:val="20"/>
              </w:rPr>
              <w:t>学校</w:t>
            </w:r>
            <w:r w:rsidR="00B063A9" w:rsidRPr="00DC3391">
              <w:rPr>
                <w:rFonts w:ascii="ＭＳ 明朝" w:hAnsi="ＭＳ 明朝" w:hint="eastAsia"/>
                <w:sz w:val="20"/>
                <w:szCs w:val="20"/>
              </w:rPr>
              <w:t>運営</w:t>
            </w:r>
            <w:r w:rsidRPr="00DC3391">
              <w:rPr>
                <w:rFonts w:ascii="ＭＳ 明朝" w:hAnsi="ＭＳ 明朝" w:hint="eastAsia"/>
                <w:sz w:val="20"/>
                <w:szCs w:val="20"/>
              </w:rPr>
              <w:t>協議会</w:t>
            </w:r>
            <w:r w:rsidR="00225A63" w:rsidRPr="00DC3391">
              <w:rPr>
                <w:rFonts w:ascii="ＭＳ 明朝" w:hAnsi="ＭＳ 明朝" w:hint="eastAsia"/>
                <w:sz w:val="20"/>
                <w:szCs w:val="20"/>
              </w:rPr>
              <w:t>からの意見</w:t>
            </w:r>
          </w:p>
        </w:tc>
      </w:tr>
      <w:tr w:rsidR="0086696C" w:rsidRPr="00DC3391" w14:paraId="75898AEE" w14:textId="77777777" w:rsidTr="0000253B">
        <w:trPr>
          <w:trHeight w:val="4348"/>
          <w:jc w:val="center"/>
        </w:trPr>
        <w:tc>
          <w:tcPr>
            <w:tcW w:w="6771" w:type="dxa"/>
            <w:shd w:val="clear" w:color="auto" w:fill="auto"/>
            <w:tcMar>
              <w:top w:w="113" w:type="dxa"/>
              <w:left w:w="113" w:type="dxa"/>
              <w:bottom w:w="113" w:type="dxa"/>
              <w:right w:w="113" w:type="dxa"/>
            </w:tcMar>
          </w:tcPr>
          <w:p w14:paraId="302AF488" w14:textId="77777777" w:rsidR="000B7F10" w:rsidRPr="00DC339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DC3391" w:rsidRDefault="00AE2843" w:rsidP="00AB00E6">
            <w:pPr>
              <w:spacing w:line="280" w:lineRule="exact"/>
              <w:rPr>
                <w:rFonts w:ascii="ＭＳ 明朝" w:hAnsi="ＭＳ 明朝"/>
                <w:color w:val="D9D9D9"/>
                <w:sz w:val="20"/>
                <w:szCs w:val="20"/>
              </w:rPr>
            </w:pPr>
          </w:p>
        </w:tc>
      </w:tr>
    </w:tbl>
    <w:p w14:paraId="38A3CE03" w14:textId="77777777" w:rsidR="0086696C" w:rsidRPr="00DC3391" w:rsidRDefault="0086696C" w:rsidP="0037367C">
      <w:pPr>
        <w:spacing w:line="120" w:lineRule="exact"/>
        <w:ind w:leftChars="-428" w:left="-899"/>
      </w:pPr>
    </w:p>
    <w:p w14:paraId="7F23252C" w14:textId="77777777" w:rsidR="00225A63" w:rsidRPr="00DC3391"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DC3391" w:rsidRDefault="0037367C" w:rsidP="00B44397">
      <w:pPr>
        <w:ind w:leftChars="-92" w:left="-4" w:hangingChars="90" w:hanging="189"/>
        <w:jc w:val="left"/>
        <w:rPr>
          <w:rFonts w:ascii="ＭＳ ゴシック" w:eastAsia="ＭＳ ゴシック" w:hAnsi="ＭＳ ゴシック"/>
          <w:szCs w:val="21"/>
        </w:rPr>
      </w:pPr>
      <w:r w:rsidRPr="00DC3391">
        <w:rPr>
          <w:rFonts w:ascii="ＭＳ ゴシック" w:eastAsia="ＭＳ ゴシック" w:hAnsi="ＭＳ ゴシック" w:hint="eastAsia"/>
          <w:szCs w:val="21"/>
        </w:rPr>
        <w:t xml:space="preserve">３　</w:t>
      </w:r>
      <w:r w:rsidR="0086696C" w:rsidRPr="00DC3391">
        <w:rPr>
          <w:rFonts w:ascii="ＭＳ ゴシック" w:eastAsia="ＭＳ ゴシック" w:hAnsi="ＭＳ ゴシック" w:hint="eastAsia"/>
          <w:szCs w:val="21"/>
        </w:rPr>
        <w:t>本年度の取組</w:t>
      </w:r>
      <w:r w:rsidRPr="00DC3391">
        <w:rPr>
          <w:rFonts w:ascii="ＭＳ ゴシック" w:eastAsia="ＭＳ ゴシック" w:hAnsi="ＭＳ ゴシック" w:hint="eastAsia"/>
          <w:szCs w:val="21"/>
        </w:rPr>
        <w:t>内容</w:t>
      </w:r>
      <w:r w:rsidR="0086696C" w:rsidRPr="00DC339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59"/>
        <w:gridCol w:w="3828"/>
        <w:gridCol w:w="4394"/>
        <w:gridCol w:w="4501"/>
      </w:tblGrid>
      <w:tr w:rsidR="00897939" w:rsidRPr="00DC3391" w14:paraId="3B662A36" w14:textId="77777777" w:rsidTr="002A5385">
        <w:trPr>
          <w:jc w:val="center"/>
        </w:trPr>
        <w:tc>
          <w:tcPr>
            <w:tcW w:w="704" w:type="dxa"/>
            <w:shd w:val="clear" w:color="auto" w:fill="auto"/>
            <w:tcMar>
              <w:top w:w="85" w:type="dxa"/>
              <w:left w:w="85" w:type="dxa"/>
              <w:bottom w:w="85" w:type="dxa"/>
              <w:right w:w="85" w:type="dxa"/>
            </w:tcMar>
            <w:vAlign w:val="center"/>
          </w:tcPr>
          <w:p w14:paraId="3B071876" w14:textId="77777777" w:rsidR="00897939" w:rsidRPr="00DC3391" w:rsidRDefault="00897939" w:rsidP="0054712D">
            <w:pPr>
              <w:spacing w:line="240" w:lineRule="exact"/>
              <w:jc w:val="center"/>
              <w:rPr>
                <w:rFonts w:ascii="ＭＳ 明朝" w:hAnsi="ＭＳ 明朝"/>
                <w:sz w:val="16"/>
                <w:szCs w:val="16"/>
              </w:rPr>
            </w:pPr>
            <w:r w:rsidRPr="00DC3391">
              <w:rPr>
                <w:rFonts w:ascii="ＭＳ 明朝" w:hAnsi="ＭＳ 明朝" w:hint="eastAsia"/>
                <w:sz w:val="16"/>
                <w:szCs w:val="16"/>
              </w:rPr>
              <w:t>中期的</w:t>
            </w:r>
          </w:p>
          <w:p w14:paraId="1A424056" w14:textId="77777777" w:rsidR="00897939" w:rsidRPr="00DC3391" w:rsidRDefault="00897939" w:rsidP="0054712D">
            <w:pPr>
              <w:spacing w:line="240" w:lineRule="exact"/>
              <w:jc w:val="center"/>
              <w:rPr>
                <w:rFonts w:ascii="ＭＳ 明朝" w:hAnsi="ＭＳ 明朝"/>
                <w:spacing w:val="-20"/>
                <w:sz w:val="20"/>
                <w:szCs w:val="20"/>
              </w:rPr>
            </w:pPr>
            <w:r w:rsidRPr="00DC3391">
              <w:rPr>
                <w:rFonts w:ascii="ＭＳ 明朝" w:hAnsi="ＭＳ 明朝" w:hint="eastAsia"/>
                <w:sz w:val="16"/>
                <w:szCs w:val="16"/>
              </w:rPr>
              <w:t>目標</w:t>
            </w:r>
          </w:p>
        </w:tc>
        <w:tc>
          <w:tcPr>
            <w:tcW w:w="1559" w:type="dxa"/>
            <w:shd w:val="clear" w:color="auto" w:fill="auto"/>
            <w:tcMar>
              <w:top w:w="85" w:type="dxa"/>
              <w:left w:w="85" w:type="dxa"/>
              <w:bottom w:w="85" w:type="dxa"/>
              <w:right w:w="85" w:type="dxa"/>
            </w:tcMar>
            <w:vAlign w:val="center"/>
          </w:tcPr>
          <w:p w14:paraId="7AAAE912" w14:textId="77777777" w:rsidR="00897939" w:rsidRPr="00DC3391" w:rsidRDefault="00897939" w:rsidP="006B5B51">
            <w:pPr>
              <w:spacing w:line="320" w:lineRule="exact"/>
              <w:jc w:val="center"/>
              <w:rPr>
                <w:rFonts w:ascii="ＭＳ 明朝" w:hAnsi="ＭＳ 明朝"/>
                <w:sz w:val="20"/>
                <w:szCs w:val="20"/>
              </w:rPr>
            </w:pPr>
            <w:r w:rsidRPr="00DC3391">
              <w:rPr>
                <w:rFonts w:ascii="ＭＳ 明朝" w:hAnsi="ＭＳ 明朝" w:hint="eastAsia"/>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DC3391" w:rsidRDefault="00897939" w:rsidP="006B5B51">
            <w:pPr>
              <w:spacing w:line="320" w:lineRule="exact"/>
              <w:jc w:val="center"/>
              <w:rPr>
                <w:rFonts w:ascii="ＭＳ 明朝" w:hAnsi="ＭＳ 明朝"/>
                <w:sz w:val="20"/>
                <w:szCs w:val="20"/>
              </w:rPr>
            </w:pPr>
            <w:r w:rsidRPr="00DC3391">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B2852A2" w14:textId="23D0818F" w:rsidR="00897939" w:rsidRPr="00DC3391" w:rsidRDefault="00897939" w:rsidP="006B5B51">
            <w:pPr>
              <w:spacing w:line="320" w:lineRule="exact"/>
              <w:jc w:val="center"/>
              <w:rPr>
                <w:rFonts w:ascii="ＭＳ 明朝" w:hAnsi="ＭＳ 明朝"/>
                <w:sz w:val="20"/>
                <w:szCs w:val="20"/>
              </w:rPr>
            </w:pPr>
            <w:r w:rsidRPr="00DC3391">
              <w:rPr>
                <w:rFonts w:ascii="ＭＳ 明朝" w:hAnsi="ＭＳ 明朝" w:hint="eastAsia"/>
                <w:sz w:val="20"/>
                <w:szCs w:val="20"/>
              </w:rPr>
              <w:t>評価指標</w:t>
            </w:r>
            <w:r w:rsidR="00AB00E6" w:rsidRPr="00DC3391">
              <w:rPr>
                <w:rFonts w:ascii="ＭＳ 明朝" w:hAnsi="ＭＳ 明朝" w:hint="eastAsia"/>
                <w:sz w:val="20"/>
                <w:szCs w:val="20"/>
              </w:rPr>
              <w:t>[R</w:t>
            </w:r>
            <w:r w:rsidR="008A4019" w:rsidRPr="00DC3391">
              <w:rPr>
                <w:rFonts w:ascii="ＭＳ 明朝" w:hAnsi="ＭＳ 明朝" w:hint="eastAsia"/>
                <w:sz w:val="20"/>
                <w:szCs w:val="20"/>
              </w:rPr>
              <w:t>６</w:t>
            </w:r>
            <w:r w:rsidR="00AB00E6" w:rsidRPr="00DC3391">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DC3391" w:rsidRDefault="00897939" w:rsidP="006B5B51">
            <w:pPr>
              <w:spacing w:line="320" w:lineRule="exact"/>
              <w:jc w:val="center"/>
              <w:rPr>
                <w:rFonts w:ascii="ＭＳ 明朝" w:hAnsi="ＭＳ 明朝"/>
                <w:sz w:val="20"/>
                <w:szCs w:val="20"/>
              </w:rPr>
            </w:pPr>
            <w:r w:rsidRPr="00DC3391">
              <w:rPr>
                <w:rFonts w:ascii="ＭＳ 明朝" w:hAnsi="ＭＳ 明朝" w:hint="eastAsia"/>
                <w:sz w:val="20"/>
                <w:szCs w:val="20"/>
              </w:rPr>
              <w:t>自己評価</w:t>
            </w:r>
          </w:p>
        </w:tc>
      </w:tr>
      <w:tr w:rsidR="00C66073" w:rsidRPr="00DC3391" w14:paraId="288A0264" w14:textId="77777777" w:rsidTr="002A5385">
        <w:trPr>
          <w:trHeight w:val="967"/>
          <w:jc w:val="center"/>
        </w:trPr>
        <w:tc>
          <w:tcPr>
            <w:tcW w:w="704" w:type="dxa"/>
            <w:vMerge w:val="restart"/>
            <w:shd w:val="clear" w:color="auto" w:fill="auto"/>
            <w:tcMar>
              <w:top w:w="85" w:type="dxa"/>
              <w:left w:w="85" w:type="dxa"/>
              <w:bottom w:w="85" w:type="dxa"/>
              <w:right w:w="85" w:type="dxa"/>
            </w:tcMar>
            <w:textDirection w:val="tbRlV"/>
            <w:vAlign w:val="center"/>
          </w:tcPr>
          <w:p w14:paraId="596E35B4" w14:textId="6FC3A246" w:rsidR="00C66073" w:rsidRPr="00DC3391" w:rsidRDefault="00C66073" w:rsidP="00513DB7">
            <w:pPr>
              <w:spacing w:line="300" w:lineRule="exact"/>
              <w:jc w:val="center"/>
              <w:rPr>
                <w:rFonts w:ascii="ＭＳ 明朝" w:hAnsi="ＭＳ 明朝"/>
                <w:sz w:val="20"/>
                <w:szCs w:val="20"/>
              </w:rPr>
            </w:pPr>
            <w:r w:rsidRPr="00DC3391">
              <w:rPr>
                <w:rFonts w:ascii="游ゴシック" w:eastAsia="游ゴシック" w:hAnsi="游ゴシック" w:hint="eastAsia"/>
                <w:b/>
                <w:szCs w:val="21"/>
              </w:rPr>
              <w:t>１　保護者や地域に信頼され危機に強い学校づくり</w:t>
            </w:r>
          </w:p>
        </w:tc>
        <w:tc>
          <w:tcPr>
            <w:tcW w:w="1559" w:type="dxa"/>
            <w:shd w:val="clear" w:color="auto" w:fill="auto"/>
            <w:tcMar>
              <w:top w:w="85" w:type="dxa"/>
              <w:left w:w="85" w:type="dxa"/>
              <w:bottom w:w="85" w:type="dxa"/>
              <w:right w:w="85" w:type="dxa"/>
            </w:tcMar>
          </w:tcPr>
          <w:p w14:paraId="75E80B0A" w14:textId="2CEF2930" w:rsidR="00C66073" w:rsidRPr="00DC3391" w:rsidRDefault="00C66073" w:rsidP="007F0910">
            <w:pPr>
              <w:spacing w:line="300" w:lineRule="exact"/>
              <w:ind w:left="180" w:hangingChars="100" w:hanging="180"/>
              <w:rPr>
                <w:rFonts w:ascii="ＭＳ 明朝" w:hAnsi="ＭＳ 明朝"/>
                <w:sz w:val="18"/>
                <w:szCs w:val="18"/>
              </w:rPr>
            </w:pPr>
            <w:r w:rsidRPr="00DC3391">
              <w:rPr>
                <w:rFonts w:ascii="ＭＳ 明朝" w:hAnsi="ＭＳ 明朝" w:hint="eastAsia"/>
                <w:sz w:val="18"/>
                <w:szCs w:val="18"/>
              </w:rPr>
              <w:t>(１)地域支援のセンター機能の発揮</w:t>
            </w:r>
          </w:p>
        </w:tc>
        <w:tc>
          <w:tcPr>
            <w:tcW w:w="3828" w:type="dxa"/>
            <w:tcBorders>
              <w:right w:val="dashed" w:sz="4" w:space="0" w:color="auto"/>
            </w:tcBorders>
            <w:shd w:val="clear" w:color="auto" w:fill="auto"/>
            <w:tcMar>
              <w:top w:w="85" w:type="dxa"/>
              <w:left w:w="85" w:type="dxa"/>
              <w:bottom w:w="85" w:type="dxa"/>
              <w:right w:w="85" w:type="dxa"/>
            </w:tcMar>
          </w:tcPr>
          <w:p w14:paraId="5914BDA4" w14:textId="77777777"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(１)</w:t>
            </w:r>
          </w:p>
          <w:p w14:paraId="0BBC2076" w14:textId="77777777"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ア　広くナビセンターを広報する。</w:t>
            </w:r>
          </w:p>
          <w:p w14:paraId="61FC8129" w14:textId="4B360737" w:rsidR="00C66073"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イ　地域の医療機関等との連携をすすめる。</w:t>
            </w:r>
          </w:p>
        </w:tc>
        <w:tc>
          <w:tcPr>
            <w:tcW w:w="4394" w:type="dxa"/>
            <w:tcBorders>
              <w:right w:val="dashed" w:sz="4" w:space="0" w:color="auto"/>
            </w:tcBorders>
            <w:tcMar>
              <w:top w:w="85" w:type="dxa"/>
              <w:left w:w="85" w:type="dxa"/>
              <w:bottom w:w="85" w:type="dxa"/>
              <w:right w:w="85" w:type="dxa"/>
            </w:tcMar>
          </w:tcPr>
          <w:p w14:paraId="36FCFF7B" w14:textId="77777777"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(１)</w:t>
            </w:r>
          </w:p>
          <w:p w14:paraId="22E1D559" w14:textId="5DAFF842"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ア ナビセンターだよりを年に２回発行する。</w:t>
            </w:r>
            <w:r w:rsidR="002A5385" w:rsidRPr="00DC3391">
              <w:rPr>
                <w:rFonts w:ascii="ＭＳ 明朝" w:hAnsi="ＭＳ 明朝" w:hint="eastAsia"/>
                <w:sz w:val="18"/>
                <w:szCs w:val="18"/>
              </w:rPr>
              <w:t>［２回］</w:t>
            </w:r>
          </w:p>
          <w:p w14:paraId="2EF3DC7C" w14:textId="4CC26BA2" w:rsidR="00C66073"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イ 医療機関との連絡会議を２回開催する。［２回］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C66073" w:rsidRPr="00DC3391" w:rsidRDefault="00C66073" w:rsidP="00513DB7">
            <w:pPr>
              <w:spacing w:line="300" w:lineRule="exact"/>
              <w:rPr>
                <w:rFonts w:ascii="ＭＳ 明朝" w:hAnsi="ＭＳ 明朝"/>
                <w:sz w:val="20"/>
                <w:szCs w:val="20"/>
              </w:rPr>
            </w:pPr>
          </w:p>
        </w:tc>
      </w:tr>
      <w:tr w:rsidR="00C66073" w:rsidRPr="00DC3391" w14:paraId="670E6C02" w14:textId="77777777" w:rsidTr="002A5385">
        <w:trPr>
          <w:trHeight w:val="1275"/>
          <w:jc w:val="center"/>
        </w:trPr>
        <w:tc>
          <w:tcPr>
            <w:tcW w:w="704" w:type="dxa"/>
            <w:vMerge/>
            <w:shd w:val="clear" w:color="auto" w:fill="auto"/>
            <w:tcMar>
              <w:top w:w="85" w:type="dxa"/>
              <w:left w:w="85" w:type="dxa"/>
              <w:bottom w:w="85" w:type="dxa"/>
              <w:right w:w="85" w:type="dxa"/>
            </w:tcMar>
            <w:textDirection w:val="tbRlV"/>
            <w:vAlign w:val="center"/>
          </w:tcPr>
          <w:p w14:paraId="0BA04473" w14:textId="77777777" w:rsidR="00C66073" w:rsidRPr="00DC3391" w:rsidRDefault="00C66073" w:rsidP="00513DB7">
            <w:pPr>
              <w:spacing w:line="300" w:lineRule="exact"/>
              <w:jc w:val="center"/>
              <w:rPr>
                <w:rFonts w:ascii="游ゴシック" w:eastAsia="游ゴシック" w:hAnsi="游ゴシック"/>
                <w:b/>
                <w:szCs w:val="21"/>
              </w:rPr>
            </w:pPr>
          </w:p>
        </w:tc>
        <w:tc>
          <w:tcPr>
            <w:tcW w:w="1559" w:type="dxa"/>
            <w:shd w:val="clear" w:color="auto" w:fill="auto"/>
            <w:tcMar>
              <w:top w:w="85" w:type="dxa"/>
              <w:left w:w="85" w:type="dxa"/>
              <w:bottom w:w="85" w:type="dxa"/>
              <w:right w:w="85" w:type="dxa"/>
            </w:tcMar>
          </w:tcPr>
          <w:p w14:paraId="47044926" w14:textId="77777777" w:rsidR="00C66073" w:rsidRPr="00DC3391" w:rsidRDefault="00C66073" w:rsidP="00C66073">
            <w:pPr>
              <w:widowControl/>
              <w:snapToGrid w:val="0"/>
              <w:spacing w:line="240" w:lineRule="exact"/>
              <w:ind w:left="270" w:hangingChars="150" w:hanging="270"/>
              <w:jc w:val="left"/>
              <w:rPr>
                <w:rFonts w:ascii="ＭＳ 明朝" w:hAnsi="ＭＳ 明朝"/>
                <w:sz w:val="18"/>
                <w:szCs w:val="18"/>
              </w:rPr>
            </w:pPr>
            <w:r w:rsidRPr="00DC3391">
              <w:rPr>
                <w:rFonts w:ascii="ＭＳ 明朝" w:hAnsi="ＭＳ 明朝" w:hint="eastAsia"/>
                <w:sz w:val="18"/>
                <w:szCs w:val="18"/>
              </w:rPr>
              <w:t>(２)組織的・効果的な学校運営</w:t>
            </w:r>
          </w:p>
          <w:p w14:paraId="0A770855" w14:textId="77777777" w:rsidR="00C66073" w:rsidRPr="00DC3391" w:rsidRDefault="00C66073" w:rsidP="00C66073">
            <w:pPr>
              <w:snapToGrid w:val="0"/>
              <w:spacing w:line="240" w:lineRule="exact"/>
              <w:ind w:left="270" w:hangingChars="150" w:hanging="270"/>
              <w:rPr>
                <w:rFonts w:ascii="ＭＳ 明朝" w:hAnsi="ＭＳ 明朝"/>
                <w:sz w:val="18"/>
                <w:szCs w:val="18"/>
              </w:rPr>
            </w:pPr>
          </w:p>
          <w:p w14:paraId="1E6E99F7" w14:textId="77777777" w:rsidR="00C66073" w:rsidRPr="00DC3391" w:rsidRDefault="00C66073" w:rsidP="00513DB7">
            <w:pPr>
              <w:spacing w:line="300" w:lineRule="exact"/>
              <w:ind w:left="180" w:hangingChars="100" w:hanging="180"/>
              <w:rPr>
                <w:rFonts w:ascii="ＭＳ 明朝" w:hAnsi="ＭＳ 明朝"/>
                <w:sz w:val="18"/>
                <w:szCs w:val="18"/>
              </w:rPr>
            </w:pPr>
          </w:p>
        </w:tc>
        <w:tc>
          <w:tcPr>
            <w:tcW w:w="3828" w:type="dxa"/>
            <w:tcBorders>
              <w:right w:val="dashed" w:sz="4" w:space="0" w:color="auto"/>
            </w:tcBorders>
            <w:shd w:val="clear" w:color="auto" w:fill="auto"/>
            <w:tcMar>
              <w:top w:w="85" w:type="dxa"/>
              <w:left w:w="85" w:type="dxa"/>
              <w:bottom w:w="85" w:type="dxa"/>
              <w:right w:w="85" w:type="dxa"/>
            </w:tcMar>
          </w:tcPr>
          <w:p w14:paraId="58B22B90" w14:textId="77777777" w:rsidR="002A5385"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 xml:space="preserve">(２) </w:t>
            </w:r>
          </w:p>
          <w:p w14:paraId="0D375FCE" w14:textId="42D3F6DC"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ア 首席が複数の分掌を管轄し首席間の密な連携を図ることで校務を円滑に運営する</w:t>
            </w:r>
          </w:p>
          <w:p w14:paraId="14155653" w14:textId="20630834" w:rsidR="00C66073"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イ 校務全般でICTを活用する。</w:t>
            </w:r>
          </w:p>
        </w:tc>
        <w:tc>
          <w:tcPr>
            <w:tcW w:w="4394" w:type="dxa"/>
            <w:tcBorders>
              <w:right w:val="dashed" w:sz="4" w:space="0" w:color="auto"/>
            </w:tcBorders>
            <w:tcMar>
              <w:top w:w="85" w:type="dxa"/>
              <w:left w:w="85" w:type="dxa"/>
              <w:bottom w:w="85" w:type="dxa"/>
              <w:right w:w="85" w:type="dxa"/>
            </w:tcMar>
          </w:tcPr>
          <w:p w14:paraId="61522048" w14:textId="77777777"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(２)</w:t>
            </w:r>
          </w:p>
          <w:p w14:paraId="26AD6198" w14:textId="16504798" w:rsidR="00AD2C98"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ア 運営委員会Ⅱを</w:t>
            </w:r>
            <w:r w:rsidR="00D518F3" w:rsidRPr="00DC3391">
              <w:rPr>
                <w:rFonts w:ascii="ＭＳ 明朝" w:hAnsi="ＭＳ 明朝" w:hint="eastAsia"/>
                <w:sz w:val="18"/>
                <w:szCs w:val="18"/>
              </w:rPr>
              <w:t>月に１回</w:t>
            </w:r>
            <w:r w:rsidRPr="00DC3391">
              <w:rPr>
                <w:rFonts w:ascii="ＭＳ 明朝" w:hAnsi="ＭＳ 明朝" w:hint="eastAsia"/>
                <w:sz w:val="18"/>
                <w:szCs w:val="18"/>
              </w:rPr>
              <w:t>開催し、学校運営の課題等について協議</w:t>
            </w:r>
            <w:r w:rsidR="002A5385" w:rsidRPr="00DC3391">
              <w:rPr>
                <w:rFonts w:ascii="ＭＳ 明朝" w:hAnsi="ＭＳ 明朝" w:hint="eastAsia"/>
                <w:sz w:val="18"/>
                <w:szCs w:val="18"/>
              </w:rPr>
              <w:t>・改善</w:t>
            </w:r>
            <w:r w:rsidRPr="00DC3391">
              <w:rPr>
                <w:rFonts w:ascii="ＭＳ 明朝" w:hAnsi="ＭＳ 明朝" w:hint="eastAsia"/>
                <w:sz w:val="18"/>
                <w:szCs w:val="18"/>
              </w:rPr>
              <w:t>をする。</w:t>
            </w:r>
            <w:r w:rsidR="002A5385" w:rsidRPr="00DC3391">
              <w:rPr>
                <w:rFonts w:ascii="ＭＳ 明朝" w:hAnsi="ＭＳ 明朝" w:hint="eastAsia"/>
                <w:sz w:val="18"/>
                <w:szCs w:val="18"/>
              </w:rPr>
              <w:t>10回以上</w:t>
            </w:r>
            <w:r w:rsidRPr="00DC3391">
              <w:rPr>
                <w:rFonts w:ascii="ＭＳ 明朝" w:hAnsi="ＭＳ 明朝" w:hint="eastAsia"/>
                <w:sz w:val="18"/>
                <w:szCs w:val="18"/>
              </w:rPr>
              <w:t>［</w:t>
            </w:r>
            <w:r w:rsidR="002A5385" w:rsidRPr="00DC3391">
              <w:rPr>
                <w:rFonts w:ascii="ＭＳ 明朝" w:hAnsi="ＭＳ 明朝" w:hint="eastAsia"/>
                <w:sz w:val="18"/>
                <w:szCs w:val="18"/>
              </w:rPr>
              <w:t>11回</w:t>
            </w:r>
            <w:r w:rsidRPr="00DC3391">
              <w:rPr>
                <w:rFonts w:ascii="ＭＳ 明朝" w:hAnsi="ＭＳ 明朝" w:hint="eastAsia"/>
                <w:sz w:val="18"/>
                <w:szCs w:val="18"/>
              </w:rPr>
              <w:t>］</w:t>
            </w:r>
          </w:p>
          <w:p w14:paraId="119D6D78" w14:textId="319FD415" w:rsidR="00C66073" w:rsidRPr="00DC3391" w:rsidRDefault="00AD2C98" w:rsidP="00AD2C98">
            <w:pPr>
              <w:spacing w:line="300" w:lineRule="exact"/>
              <w:ind w:left="360" w:hangingChars="200" w:hanging="360"/>
              <w:rPr>
                <w:rFonts w:ascii="ＭＳ 明朝" w:hAnsi="ＭＳ 明朝"/>
                <w:sz w:val="18"/>
                <w:szCs w:val="18"/>
              </w:rPr>
            </w:pPr>
            <w:r w:rsidRPr="00DC3391">
              <w:rPr>
                <w:rFonts w:ascii="ＭＳ 明朝" w:hAnsi="ＭＳ 明朝" w:hint="eastAsia"/>
                <w:sz w:val="18"/>
                <w:szCs w:val="18"/>
              </w:rPr>
              <w:t>イ 電子掲示板を活用</w:t>
            </w:r>
            <w:r w:rsidR="0084631D" w:rsidRPr="00DC3391">
              <w:rPr>
                <w:rFonts w:ascii="ＭＳ 明朝" w:hAnsi="ＭＳ 明朝" w:hint="eastAsia"/>
                <w:sz w:val="18"/>
                <w:szCs w:val="18"/>
              </w:rPr>
              <w:t>して効果的な情報共有をはかる</w:t>
            </w:r>
            <w:r w:rsidRPr="00DC3391">
              <w:rPr>
                <w:rFonts w:ascii="ＭＳ 明朝" w:hAnsi="ＭＳ 明朝" w:hint="eastAsia"/>
                <w:sz w:val="18"/>
                <w:szCs w:val="18"/>
              </w:rPr>
              <w:t>。［新］</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F7D5ABA" w14:textId="77777777" w:rsidR="00C66073" w:rsidRPr="00DC3391" w:rsidRDefault="00C66073" w:rsidP="00513DB7">
            <w:pPr>
              <w:spacing w:line="300" w:lineRule="exact"/>
              <w:rPr>
                <w:rFonts w:ascii="ＭＳ 明朝" w:hAnsi="ＭＳ 明朝"/>
                <w:sz w:val="20"/>
                <w:szCs w:val="20"/>
              </w:rPr>
            </w:pPr>
          </w:p>
        </w:tc>
      </w:tr>
      <w:tr w:rsidR="00C66073" w:rsidRPr="00DC3391" w14:paraId="45B3D6BC" w14:textId="77777777" w:rsidTr="002A5385">
        <w:trPr>
          <w:trHeight w:val="2053"/>
          <w:jc w:val="center"/>
        </w:trPr>
        <w:tc>
          <w:tcPr>
            <w:tcW w:w="704" w:type="dxa"/>
            <w:vMerge/>
            <w:shd w:val="clear" w:color="auto" w:fill="auto"/>
            <w:tcMar>
              <w:top w:w="85" w:type="dxa"/>
              <w:left w:w="85" w:type="dxa"/>
              <w:bottom w:w="85" w:type="dxa"/>
              <w:right w:w="85" w:type="dxa"/>
            </w:tcMar>
            <w:textDirection w:val="tbRlV"/>
            <w:vAlign w:val="center"/>
          </w:tcPr>
          <w:p w14:paraId="2F526BC8" w14:textId="77777777" w:rsidR="00C66073" w:rsidRPr="00DC3391" w:rsidRDefault="00C66073" w:rsidP="00513DB7">
            <w:pPr>
              <w:spacing w:line="300" w:lineRule="exact"/>
              <w:jc w:val="center"/>
              <w:rPr>
                <w:rFonts w:ascii="游ゴシック" w:eastAsia="游ゴシック" w:hAnsi="游ゴシック"/>
                <w:b/>
                <w:szCs w:val="21"/>
              </w:rPr>
            </w:pPr>
          </w:p>
        </w:tc>
        <w:tc>
          <w:tcPr>
            <w:tcW w:w="1559" w:type="dxa"/>
            <w:shd w:val="clear" w:color="auto" w:fill="auto"/>
            <w:tcMar>
              <w:top w:w="85" w:type="dxa"/>
              <w:left w:w="85" w:type="dxa"/>
              <w:bottom w:w="85" w:type="dxa"/>
              <w:right w:w="85" w:type="dxa"/>
            </w:tcMar>
          </w:tcPr>
          <w:p w14:paraId="207F5445" w14:textId="77777777" w:rsidR="00C66073" w:rsidRPr="00DC3391" w:rsidRDefault="00C66073" w:rsidP="00C66073">
            <w:pPr>
              <w:snapToGrid w:val="0"/>
              <w:spacing w:line="240" w:lineRule="exact"/>
              <w:ind w:left="270" w:hangingChars="150" w:hanging="270"/>
              <w:rPr>
                <w:rFonts w:ascii="ＭＳ 明朝" w:hAnsi="ＭＳ 明朝"/>
                <w:sz w:val="18"/>
                <w:szCs w:val="18"/>
              </w:rPr>
            </w:pPr>
            <w:r w:rsidRPr="00DC3391">
              <w:rPr>
                <w:rFonts w:ascii="ＭＳ 明朝" w:hAnsi="ＭＳ 明朝" w:hint="eastAsia"/>
                <w:sz w:val="18"/>
                <w:szCs w:val="18"/>
              </w:rPr>
              <w:t>(３)安全安心な環境整備</w:t>
            </w:r>
          </w:p>
          <w:p w14:paraId="07FDB672" w14:textId="77777777" w:rsidR="00C66073" w:rsidRPr="00DC3391" w:rsidRDefault="00C66073" w:rsidP="00513DB7">
            <w:pPr>
              <w:spacing w:line="300" w:lineRule="exact"/>
              <w:ind w:left="180" w:hangingChars="100" w:hanging="180"/>
              <w:rPr>
                <w:rFonts w:ascii="ＭＳ 明朝" w:hAnsi="ＭＳ 明朝"/>
                <w:sz w:val="18"/>
                <w:szCs w:val="18"/>
              </w:rPr>
            </w:pPr>
          </w:p>
        </w:tc>
        <w:tc>
          <w:tcPr>
            <w:tcW w:w="3828" w:type="dxa"/>
            <w:tcBorders>
              <w:right w:val="dashed" w:sz="4" w:space="0" w:color="auto"/>
            </w:tcBorders>
            <w:shd w:val="clear" w:color="auto" w:fill="auto"/>
            <w:tcMar>
              <w:top w:w="85" w:type="dxa"/>
              <w:left w:w="85" w:type="dxa"/>
              <w:bottom w:w="85" w:type="dxa"/>
              <w:right w:w="85" w:type="dxa"/>
            </w:tcMar>
          </w:tcPr>
          <w:p w14:paraId="30CDE32D" w14:textId="77777777" w:rsidR="00AD2C98" w:rsidRPr="00DC3391" w:rsidRDefault="00AD2C98" w:rsidP="00AD2C98">
            <w:pPr>
              <w:snapToGrid w:val="0"/>
              <w:spacing w:line="240" w:lineRule="exact"/>
              <w:ind w:left="180" w:hangingChars="100" w:hanging="180"/>
              <w:rPr>
                <w:rFonts w:ascii="ＭＳ 明朝" w:hAnsi="ＭＳ 明朝"/>
                <w:color w:val="000000"/>
                <w:sz w:val="18"/>
                <w:szCs w:val="18"/>
              </w:rPr>
            </w:pPr>
            <w:r w:rsidRPr="00DC3391">
              <w:rPr>
                <w:rFonts w:ascii="ＭＳ 明朝" w:hAnsi="ＭＳ 明朝" w:hint="eastAsia"/>
                <w:color w:val="000000"/>
                <w:sz w:val="18"/>
                <w:szCs w:val="18"/>
              </w:rPr>
              <w:t>(３</w:t>
            </w:r>
            <w:r w:rsidRPr="00DC3391">
              <w:rPr>
                <w:rFonts w:ascii="ＭＳ 明朝" w:hAnsi="ＭＳ 明朝"/>
                <w:color w:val="000000"/>
                <w:sz w:val="18"/>
                <w:szCs w:val="18"/>
              </w:rPr>
              <w:t xml:space="preserve">) </w:t>
            </w:r>
          </w:p>
          <w:p w14:paraId="1EAF46E6" w14:textId="77777777" w:rsidR="00C66073" w:rsidRPr="00DC3391" w:rsidRDefault="00AD2C98" w:rsidP="00AD2C9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ア 緊急時の迅速な情報収集・提供のため、日常的に</w:t>
            </w:r>
            <w:r w:rsidRPr="00DC3391">
              <w:rPr>
                <w:rFonts w:ascii="ＭＳ 明朝" w:hAnsi="ＭＳ 明朝"/>
                <w:color w:val="000000"/>
                <w:sz w:val="18"/>
                <w:szCs w:val="18"/>
              </w:rPr>
              <w:t>SNS</w:t>
            </w:r>
            <w:r w:rsidRPr="00DC3391">
              <w:rPr>
                <w:rFonts w:ascii="ＭＳ 明朝" w:hAnsi="ＭＳ 明朝" w:hint="eastAsia"/>
                <w:color w:val="000000"/>
                <w:sz w:val="18"/>
                <w:szCs w:val="18"/>
              </w:rPr>
              <w:t xml:space="preserve">の一層の活用を進める　</w:t>
            </w:r>
          </w:p>
          <w:p w14:paraId="644B3760" w14:textId="22D7C30F" w:rsidR="00AD2C98" w:rsidRPr="00DC3391" w:rsidRDefault="00AD2C98" w:rsidP="00AD2C98">
            <w:pPr>
              <w:spacing w:line="300" w:lineRule="exact"/>
              <w:ind w:left="360" w:hangingChars="200" w:hanging="360"/>
              <w:rPr>
                <w:color w:val="000000"/>
                <w:sz w:val="18"/>
                <w:szCs w:val="18"/>
              </w:rPr>
            </w:pPr>
            <w:r w:rsidRPr="00DC3391">
              <w:rPr>
                <w:rFonts w:ascii="ＭＳ 明朝" w:hAnsi="ＭＳ 明朝" w:hint="eastAsia"/>
                <w:color w:val="000000"/>
                <w:sz w:val="18"/>
                <w:szCs w:val="18"/>
              </w:rPr>
              <w:t xml:space="preserve">イ </w:t>
            </w:r>
            <w:r w:rsidR="0084631D" w:rsidRPr="00DC3391">
              <w:rPr>
                <w:rFonts w:ascii="ＭＳ 明朝" w:hAnsi="ＭＳ 明朝" w:hint="eastAsia"/>
                <w:color w:val="000000"/>
                <w:sz w:val="18"/>
                <w:szCs w:val="18"/>
              </w:rPr>
              <w:t>緊急時対応のシミュレーション訓練を行い、</w:t>
            </w:r>
            <w:r w:rsidR="00A71FCA" w:rsidRPr="00DC3391">
              <w:rPr>
                <w:rFonts w:hint="eastAsia"/>
                <w:color w:val="000000"/>
                <w:sz w:val="18"/>
                <w:szCs w:val="18"/>
              </w:rPr>
              <w:t>教職員のさらなる連携を図る</w:t>
            </w:r>
            <w:r w:rsidRPr="00DC3391">
              <w:rPr>
                <w:rFonts w:hint="eastAsia"/>
                <w:color w:val="000000"/>
                <w:sz w:val="18"/>
                <w:szCs w:val="18"/>
              </w:rPr>
              <w:t>。</w:t>
            </w:r>
          </w:p>
          <w:p w14:paraId="4CBDEB2B" w14:textId="77777777" w:rsidR="00AD2C98" w:rsidRPr="00DC3391" w:rsidRDefault="00AD2C98" w:rsidP="00AD2C9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ウ 南海トラフ地震を想定した、防災減災に向けた取組みを強化する。</w:t>
            </w:r>
          </w:p>
          <w:p w14:paraId="2B4CDE46" w14:textId="5A127405" w:rsidR="001978BC" w:rsidRPr="00DC3391" w:rsidRDefault="001978BC" w:rsidP="00AD2C98">
            <w:pPr>
              <w:spacing w:line="300" w:lineRule="exact"/>
              <w:ind w:left="360" w:hangingChars="200" w:hanging="360"/>
              <w:rPr>
                <w:rFonts w:ascii="ＭＳ 明朝" w:hAnsi="ＭＳ 明朝"/>
                <w:sz w:val="18"/>
                <w:szCs w:val="18"/>
              </w:rPr>
            </w:pPr>
          </w:p>
        </w:tc>
        <w:tc>
          <w:tcPr>
            <w:tcW w:w="4394" w:type="dxa"/>
            <w:tcBorders>
              <w:right w:val="dashed" w:sz="4" w:space="0" w:color="auto"/>
            </w:tcBorders>
            <w:tcMar>
              <w:top w:w="85" w:type="dxa"/>
              <w:left w:w="85" w:type="dxa"/>
              <w:bottom w:w="85" w:type="dxa"/>
              <w:right w:w="85" w:type="dxa"/>
            </w:tcMar>
          </w:tcPr>
          <w:p w14:paraId="0E1C5304" w14:textId="77777777" w:rsidR="00AD2C98" w:rsidRPr="00DC3391" w:rsidRDefault="00AD2C98" w:rsidP="00AD2C98">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(３</w:t>
            </w:r>
            <w:r w:rsidRPr="00DC3391">
              <w:rPr>
                <w:rFonts w:ascii="ＭＳ 明朝" w:hAnsi="ＭＳ 明朝"/>
                <w:color w:val="000000"/>
                <w:sz w:val="18"/>
                <w:szCs w:val="18"/>
              </w:rPr>
              <w:t>)</w:t>
            </w:r>
          </w:p>
          <w:p w14:paraId="41365038" w14:textId="30DE9AF6" w:rsidR="00111B4C" w:rsidRPr="00DC3391" w:rsidRDefault="00AD2C98" w:rsidP="00111B4C">
            <w:pPr>
              <w:snapToGrid w:val="0"/>
              <w:spacing w:line="24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ア SNS連絡網の活用を一層推進する。</w:t>
            </w:r>
            <w:r w:rsidR="00111B4C" w:rsidRPr="00DC3391">
              <w:rPr>
                <w:rFonts w:ascii="ＭＳ 明朝" w:hAnsi="ＭＳ 明朝" w:hint="eastAsia"/>
                <w:color w:val="000000"/>
                <w:sz w:val="18"/>
                <w:szCs w:val="18"/>
              </w:rPr>
              <w:t>保護者に十分連絡でき、かつ学校での業務負担が軽減できる活用方法を検討する。　　　[新]</w:t>
            </w:r>
          </w:p>
          <w:p w14:paraId="5BABBD6D" w14:textId="1AE0E823" w:rsidR="00AD2C98" w:rsidRPr="00DC3391" w:rsidRDefault="00AD2C98" w:rsidP="00AD2C9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 xml:space="preserve">イ　</w:t>
            </w:r>
            <w:r w:rsidR="00A71FCA" w:rsidRPr="00DC3391">
              <w:rPr>
                <w:rFonts w:ascii="ＭＳ 明朝" w:hAnsi="ＭＳ 明朝" w:hint="eastAsia"/>
                <w:color w:val="000000"/>
                <w:sz w:val="18"/>
                <w:szCs w:val="18"/>
              </w:rPr>
              <w:t>緊急時対応のシミュレーション訓練を行い、安全体制を強化する。</w:t>
            </w:r>
            <w:r w:rsidRPr="00DC3391">
              <w:rPr>
                <w:rFonts w:ascii="ＭＳ 明朝" w:hAnsi="ＭＳ 明朝" w:hint="eastAsia"/>
                <w:color w:val="000000"/>
                <w:sz w:val="18"/>
                <w:szCs w:val="18"/>
              </w:rPr>
              <w:t>［新］</w:t>
            </w:r>
          </w:p>
          <w:p w14:paraId="46EC1E41" w14:textId="77777777" w:rsidR="00AD2C98" w:rsidRPr="00DC3391" w:rsidRDefault="00AD2C98" w:rsidP="00AD2C9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ウ 南海トラフ地震を想定した保護者引き渡し訓練等を実施する。［</w:t>
            </w:r>
            <w:r w:rsidR="0084631D" w:rsidRPr="00DC3391">
              <w:rPr>
                <w:rFonts w:ascii="ＭＳ 明朝" w:hAnsi="ＭＳ 明朝" w:hint="eastAsia"/>
                <w:color w:val="000000"/>
                <w:sz w:val="18"/>
                <w:szCs w:val="18"/>
              </w:rPr>
              <w:t>継続</w:t>
            </w:r>
            <w:r w:rsidRPr="00DC3391">
              <w:rPr>
                <w:rFonts w:ascii="ＭＳ 明朝" w:hAnsi="ＭＳ 明朝" w:hint="eastAsia"/>
                <w:color w:val="000000"/>
                <w:sz w:val="18"/>
                <w:szCs w:val="18"/>
              </w:rPr>
              <w:t>］</w:t>
            </w:r>
          </w:p>
          <w:p w14:paraId="5C4EB544" w14:textId="77777777" w:rsidR="0084631D" w:rsidRPr="00DC3391" w:rsidRDefault="0084631D" w:rsidP="00AD2C9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 xml:space="preserve">ウ　</w:t>
            </w:r>
            <w:r w:rsidR="00A71FCA" w:rsidRPr="00DC3391">
              <w:rPr>
                <w:rFonts w:ascii="ＭＳ 明朝" w:hAnsi="ＭＳ 明朝" w:hint="eastAsia"/>
                <w:color w:val="000000"/>
                <w:sz w:val="18"/>
                <w:szCs w:val="18"/>
              </w:rPr>
              <w:t>防犯・防災訓練を３回行う。</w:t>
            </w:r>
            <w:r w:rsidR="000458EF" w:rsidRPr="00DC3391">
              <w:rPr>
                <w:rFonts w:ascii="ＭＳ 明朝" w:hAnsi="ＭＳ 明朝" w:hint="eastAsia"/>
                <w:color w:val="000000"/>
                <w:sz w:val="18"/>
                <w:szCs w:val="18"/>
              </w:rPr>
              <w:t xml:space="preserve">対応力をたかめるため、変化のあるものにする。　　　　　</w:t>
            </w:r>
            <w:r w:rsidR="00A71FCA" w:rsidRPr="00DC3391">
              <w:rPr>
                <w:rFonts w:ascii="ＭＳ 明朝" w:hAnsi="ＭＳ 明朝" w:hint="eastAsia"/>
                <w:color w:val="000000"/>
                <w:sz w:val="18"/>
                <w:szCs w:val="18"/>
              </w:rPr>
              <w:t>[新]</w:t>
            </w:r>
          </w:p>
          <w:p w14:paraId="3EF7F95F" w14:textId="5863E09F" w:rsidR="001978BC" w:rsidRPr="00DC3391" w:rsidRDefault="001978BC" w:rsidP="00AD2C98">
            <w:pPr>
              <w:spacing w:line="30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ウ　高槻市と協議し、本校の子どもたちの居場所となる福祉避難所に向けた取組みを進める。[新]</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A269877" w14:textId="77777777" w:rsidR="00C66073" w:rsidRPr="00DC3391" w:rsidRDefault="00C66073" w:rsidP="00513DB7">
            <w:pPr>
              <w:spacing w:line="300" w:lineRule="exact"/>
              <w:rPr>
                <w:rFonts w:ascii="ＭＳ 明朝" w:hAnsi="ＭＳ 明朝"/>
                <w:sz w:val="20"/>
                <w:szCs w:val="20"/>
              </w:rPr>
            </w:pPr>
          </w:p>
        </w:tc>
      </w:tr>
      <w:tr w:rsidR="00C66073" w:rsidRPr="00DC3391" w14:paraId="3AD19755" w14:textId="77777777" w:rsidTr="002A5385">
        <w:trPr>
          <w:trHeight w:val="1275"/>
          <w:jc w:val="center"/>
        </w:trPr>
        <w:tc>
          <w:tcPr>
            <w:tcW w:w="704" w:type="dxa"/>
            <w:vMerge/>
            <w:shd w:val="clear" w:color="auto" w:fill="auto"/>
            <w:tcMar>
              <w:top w:w="85" w:type="dxa"/>
              <w:left w:w="85" w:type="dxa"/>
              <w:bottom w:w="85" w:type="dxa"/>
              <w:right w:w="85" w:type="dxa"/>
            </w:tcMar>
            <w:textDirection w:val="tbRlV"/>
            <w:vAlign w:val="center"/>
          </w:tcPr>
          <w:p w14:paraId="1F41CB68" w14:textId="77777777" w:rsidR="00C66073" w:rsidRPr="00DC3391" w:rsidRDefault="00C66073" w:rsidP="00513DB7">
            <w:pPr>
              <w:spacing w:line="300" w:lineRule="exact"/>
              <w:jc w:val="center"/>
              <w:rPr>
                <w:rFonts w:ascii="游ゴシック" w:eastAsia="游ゴシック" w:hAnsi="游ゴシック"/>
                <w:b/>
                <w:szCs w:val="21"/>
              </w:rPr>
            </w:pPr>
          </w:p>
        </w:tc>
        <w:tc>
          <w:tcPr>
            <w:tcW w:w="1559" w:type="dxa"/>
            <w:shd w:val="clear" w:color="auto" w:fill="auto"/>
            <w:tcMar>
              <w:top w:w="85" w:type="dxa"/>
              <w:left w:w="85" w:type="dxa"/>
              <w:bottom w:w="85" w:type="dxa"/>
              <w:right w:w="85" w:type="dxa"/>
            </w:tcMar>
          </w:tcPr>
          <w:p w14:paraId="3A2517D8" w14:textId="70AD7512" w:rsidR="00C66073" w:rsidRPr="00DC3391" w:rsidRDefault="00C66073" w:rsidP="00513DB7">
            <w:pPr>
              <w:spacing w:line="300" w:lineRule="exact"/>
              <w:ind w:left="180" w:hangingChars="100" w:hanging="180"/>
              <w:rPr>
                <w:rFonts w:ascii="ＭＳ 明朝" w:hAnsi="ＭＳ 明朝"/>
                <w:sz w:val="18"/>
                <w:szCs w:val="18"/>
              </w:rPr>
            </w:pPr>
            <w:r w:rsidRPr="00DC3391">
              <w:rPr>
                <w:rFonts w:ascii="ＭＳ 明朝" w:hAnsi="ＭＳ 明朝" w:hint="eastAsia"/>
                <w:sz w:val="18"/>
                <w:szCs w:val="18"/>
              </w:rPr>
              <w:t>(４)関係機関との連携</w:t>
            </w:r>
          </w:p>
        </w:tc>
        <w:tc>
          <w:tcPr>
            <w:tcW w:w="3828" w:type="dxa"/>
            <w:tcBorders>
              <w:right w:val="dashed" w:sz="4" w:space="0" w:color="auto"/>
            </w:tcBorders>
            <w:shd w:val="clear" w:color="auto" w:fill="auto"/>
            <w:tcMar>
              <w:top w:w="85" w:type="dxa"/>
              <w:left w:w="85" w:type="dxa"/>
              <w:bottom w:w="85" w:type="dxa"/>
              <w:right w:w="85" w:type="dxa"/>
            </w:tcMar>
          </w:tcPr>
          <w:p w14:paraId="3C1082C0" w14:textId="6583F695" w:rsidR="00C66073" w:rsidRPr="00DC3391" w:rsidRDefault="00AD2C98" w:rsidP="00513DB7">
            <w:pPr>
              <w:spacing w:line="30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(４</w:t>
            </w:r>
            <w:r w:rsidRPr="00DC3391">
              <w:rPr>
                <w:rFonts w:ascii="ＭＳ 明朝" w:hAnsi="ＭＳ 明朝"/>
                <w:color w:val="000000"/>
                <w:sz w:val="18"/>
                <w:szCs w:val="18"/>
              </w:rPr>
              <w:t xml:space="preserve">) </w:t>
            </w:r>
            <w:r w:rsidRPr="00DC3391">
              <w:rPr>
                <w:rFonts w:hint="eastAsia"/>
                <w:color w:val="000000"/>
                <w:sz w:val="18"/>
                <w:szCs w:val="18"/>
              </w:rPr>
              <w:t>ケース会議を組織的に開催するなど、地域の行政や福祉と密接に連携した支援を進める。</w:t>
            </w:r>
          </w:p>
        </w:tc>
        <w:tc>
          <w:tcPr>
            <w:tcW w:w="4394" w:type="dxa"/>
            <w:tcBorders>
              <w:right w:val="dashed" w:sz="4" w:space="0" w:color="auto"/>
            </w:tcBorders>
            <w:tcMar>
              <w:top w:w="85" w:type="dxa"/>
              <w:left w:w="85" w:type="dxa"/>
              <w:bottom w:w="85" w:type="dxa"/>
              <w:right w:w="85" w:type="dxa"/>
            </w:tcMar>
          </w:tcPr>
          <w:p w14:paraId="40030DA0" w14:textId="77777777" w:rsidR="00AD2C98" w:rsidRPr="00DC3391" w:rsidRDefault="00AD2C98" w:rsidP="00AD2C98">
            <w:pPr>
              <w:snapToGrid w:val="0"/>
              <w:spacing w:line="240" w:lineRule="exact"/>
              <w:ind w:left="180" w:hangingChars="100" w:hanging="180"/>
              <w:rPr>
                <w:rFonts w:ascii="ＭＳ 明朝" w:hAnsi="ＭＳ 明朝"/>
                <w:color w:val="000000"/>
                <w:sz w:val="18"/>
                <w:szCs w:val="18"/>
              </w:rPr>
            </w:pPr>
            <w:r w:rsidRPr="00DC3391">
              <w:rPr>
                <w:rFonts w:ascii="ＭＳ 明朝" w:hAnsi="ＭＳ 明朝" w:hint="eastAsia"/>
                <w:color w:val="000000"/>
                <w:sz w:val="18"/>
                <w:szCs w:val="18"/>
              </w:rPr>
              <w:t>(４</w:t>
            </w:r>
            <w:r w:rsidRPr="00DC3391">
              <w:rPr>
                <w:rFonts w:ascii="ＭＳ 明朝" w:hAnsi="ＭＳ 明朝"/>
                <w:color w:val="000000"/>
                <w:sz w:val="18"/>
                <w:szCs w:val="18"/>
              </w:rPr>
              <w:t>)</w:t>
            </w:r>
            <w:r w:rsidRPr="00DC3391">
              <w:rPr>
                <w:rFonts w:ascii="ＭＳ 明朝" w:hAnsi="ＭＳ 明朝" w:hint="eastAsia"/>
                <w:color w:val="000000"/>
                <w:sz w:val="18"/>
                <w:szCs w:val="18"/>
              </w:rPr>
              <w:t xml:space="preserve"> </w:t>
            </w:r>
          </w:p>
          <w:p w14:paraId="502E780F" w14:textId="77633AA0" w:rsidR="00AD2C98" w:rsidRPr="00DC3391" w:rsidRDefault="00AD2C98" w:rsidP="002F0203">
            <w:pPr>
              <w:snapToGrid w:val="0"/>
              <w:spacing w:line="24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ア　関係者が一堂に会するケース会議を通じて、関係機関と連携した指導支援を</w:t>
            </w:r>
            <w:r w:rsidR="000458EF" w:rsidRPr="00DC3391">
              <w:rPr>
                <w:rFonts w:ascii="ＭＳ 明朝" w:hAnsi="ＭＳ 明朝" w:hint="eastAsia"/>
                <w:color w:val="000000"/>
                <w:sz w:val="18"/>
                <w:szCs w:val="18"/>
              </w:rPr>
              <w:t>充実させる</w:t>
            </w:r>
            <w:r w:rsidRPr="00DC3391">
              <w:rPr>
                <w:rFonts w:ascii="ＭＳ 明朝" w:hAnsi="ＭＳ 明朝" w:hint="eastAsia"/>
                <w:color w:val="000000"/>
                <w:sz w:val="18"/>
                <w:szCs w:val="18"/>
              </w:rPr>
              <w:t>。</w:t>
            </w:r>
          </w:p>
          <w:p w14:paraId="274CA07A" w14:textId="3CD08C75" w:rsidR="00C66073" w:rsidRPr="00DC3391" w:rsidRDefault="00AD2C98" w:rsidP="00AD2C9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 xml:space="preserve">　　（ケース会議開催年間35件</w:t>
            </w:r>
            <w:r w:rsidR="00A71FCA" w:rsidRPr="00DC3391">
              <w:rPr>
                <w:rFonts w:ascii="ＭＳ 明朝" w:hAnsi="ＭＳ 明朝" w:hint="eastAsia"/>
                <w:color w:val="000000"/>
                <w:sz w:val="18"/>
                <w:szCs w:val="18"/>
              </w:rPr>
              <w:t>以上</w:t>
            </w:r>
            <w:r w:rsidRPr="00DC3391">
              <w:rPr>
                <w:rFonts w:ascii="ＭＳ 明朝" w:hAnsi="ＭＳ 明朝" w:hint="eastAsia"/>
                <w:color w:val="000000"/>
                <w:sz w:val="18"/>
                <w:szCs w:val="18"/>
              </w:rPr>
              <w:t>［R</w:t>
            </w:r>
            <w:r w:rsidR="00A71FCA" w:rsidRPr="00DC3391">
              <w:rPr>
                <w:rFonts w:ascii="ＭＳ 明朝" w:hAnsi="ＭＳ 明朝" w:hint="eastAsia"/>
                <w:color w:val="000000"/>
                <w:sz w:val="18"/>
                <w:szCs w:val="18"/>
              </w:rPr>
              <w:t>６</w:t>
            </w:r>
            <w:r w:rsidRPr="00DC3391">
              <w:rPr>
                <w:rFonts w:ascii="ＭＳ 明朝" w:hAnsi="ＭＳ 明朝" w:hint="eastAsia"/>
                <w:color w:val="000000"/>
                <w:sz w:val="18"/>
                <w:szCs w:val="18"/>
              </w:rPr>
              <w:t>：</w:t>
            </w:r>
            <w:r w:rsidR="000458EF" w:rsidRPr="00DC3391">
              <w:rPr>
                <w:rFonts w:ascii="ＭＳ 明朝" w:hAnsi="ＭＳ 明朝" w:hint="eastAsia"/>
                <w:color w:val="000000"/>
                <w:sz w:val="18"/>
                <w:szCs w:val="18"/>
              </w:rPr>
              <w:t>38</w:t>
            </w:r>
            <w:r w:rsidRPr="00DC3391">
              <w:rPr>
                <w:rFonts w:ascii="ＭＳ 明朝" w:hAnsi="ＭＳ 明朝" w:hint="eastAsia"/>
                <w:color w:val="000000"/>
                <w:sz w:val="18"/>
                <w:szCs w:val="18"/>
              </w:rPr>
              <w:t>件］）</w:t>
            </w:r>
          </w:p>
          <w:p w14:paraId="6074CBF3" w14:textId="16030844" w:rsidR="00AD2C98" w:rsidRPr="00DC3391" w:rsidRDefault="00AD2C98" w:rsidP="000458EF">
            <w:pPr>
              <w:snapToGrid w:val="0"/>
              <w:spacing w:line="24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 xml:space="preserve">イ </w:t>
            </w:r>
            <w:r w:rsidR="002F0203" w:rsidRPr="00DC3391">
              <w:rPr>
                <w:rFonts w:ascii="ＭＳ 明朝" w:hAnsi="ＭＳ 明朝" w:hint="eastAsia"/>
                <w:color w:val="000000"/>
                <w:sz w:val="18"/>
                <w:szCs w:val="18"/>
              </w:rPr>
              <w:t xml:space="preserve"> </w:t>
            </w:r>
            <w:r w:rsidRPr="00DC3391">
              <w:rPr>
                <w:rFonts w:ascii="ＭＳ 明朝" w:hAnsi="ＭＳ 明朝" w:hint="eastAsia"/>
                <w:color w:val="000000"/>
                <w:sz w:val="18"/>
                <w:szCs w:val="18"/>
              </w:rPr>
              <w:t>定期的に管理職、首席、部主事、コーディネーターが参集し、児童生徒</w:t>
            </w:r>
            <w:r w:rsidR="000458EF" w:rsidRPr="00DC3391">
              <w:rPr>
                <w:rFonts w:ascii="ＭＳ 明朝" w:hAnsi="ＭＳ 明朝" w:hint="eastAsia"/>
                <w:color w:val="000000"/>
                <w:sz w:val="18"/>
                <w:szCs w:val="18"/>
              </w:rPr>
              <w:t>及び教職員に</w:t>
            </w:r>
            <w:r w:rsidRPr="00DC3391">
              <w:rPr>
                <w:rFonts w:ascii="ＭＳ 明朝" w:hAnsi="ＭＳ 明朝" w:hint="eastAsia"/>
                <w:color w:val="000000"/>
                <w:sz w:val="18"/>
                <w:szCs w:val="18"/>
              </w:rPr>
              <w:t>かかる情報を共有して対応を協議する会議を開催する。（年間40回以上）［</w:t>
            </w:r>
            <w:r w:rsidR="000458EF" w:rsidRPr="00DC3391">
              <w:rPr>
                <w:rFonts w:ascii="ＭＳ 明朝" w:hAnsi="ＭＳ 明朝" w:hint="eastAsia"/>
                <w:color w:val="000000"/>
                <w:sz w:val="18"/>
                <w:szCs w:val="18"/>
              </w:rPr>
              <w:t>41</w:t>
            </w:r>
            <w:r w:rsidRPr="00DC3391">
              <w:rPr>
                <w:rFonts w:ascii="ＭＳ 明朝" w:hAnsi="ＭＳ 明朝" w:hint="eastAsia"/>
                <w:color w:val="000000"/>
                <w:sz w:val="18"/>
                <w:szCs w:val="18"/>
              </w:rPr>
              <w:t>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BC11F10" w14:textId="77777777" w:rsidR="00C66073" w:rsidRPr="00DC3391" w:rsidRDefault="00C66073" w:rsidP="00513DB7">
            <w:pPr>
              <w:spacing w:line="300" w:lineRule="exact"/>
              <w:rPr>
                <w:rFonts w:ascii="ＭＳ 明朝" w:hAnsi="ＭＳ 明朝"/>
                <w:sz w:val="20"/>
                <w:szCs w:val="20"/>
              </w:rPr>
            </w:pPr>
          </w:p>
        </w:tc>
      </w:tr>
      <w:tr w:rsidR="00B7313D" w:rsidRPr="00DC3391" w14:paraId="7BDD5901" w14:textId="77777777" w:rsidTr="002A5385">
        <w:trPr>
          <w:cantSplit/>
          <w:trHeight w:val="901"/>
          <w:jc w:val="center"/>
        </w:trPr>
        <w:tc>
          <w:tcPr>
            <w:tcW w:w="704" w:type="dxa"/>
            <w:vMerge w:val="restart"/>
            <w:shd w:val="clear" w:color="auto" w:fill="auto"/>
            <w:tcMar>
              <w:top w:w="85" w:type="dxa"/>
              <w:left w:w="85" w:type="dxa"/>
              <w:bottom w:w="85" w:type="dxa"/>
              <w:right w:w="85" w:type="dxa"/>
            </w:tcMar>
            <w:textDirection w:val="tbRlV"/>
            <w:vAlign w:val="center"/>
          </w:tcPr>
          <w:p w14:paraId="5F38B07B" w14:textId="77777777" w:rsidR="00B7313D" w:rsidRPr="00DC3391" w:rsidRDefault="00B7313D" w:rsidP="00C66073">
            <w:pPr>
              <w:snapToGrid w:val="0"/>
              <w:spacing w:line="280" w:lineRule="exact"/>
              <w:ind w:leftChars="100" w:left="420" w:right="113" w:hangingChars="100" w:hanging="210"/>
              <w:jc w:val="left"/>
              <w:rPr>
                <w:rFonts w:ascii="游ゴシック" w:eastAsia="游ゴシック" w:hAnsi="游ゴシック"/>
                <w:b/>
                <w:szCs w:val="16"/>
              </w:rPr>
            </w:pPr>
            <w:r w:rsidRPr="00DC3391">
              <w:rPr>
                <w:rFonts w:ascii="游ゴシック" w:eastAsia="游ゴシック" w:hAnsi="游ゴシック" w:hint="eastAsia"/>
                <w:b/>
                <w:szCs w:val="16"/>
              </w:rPr>
              <w:t xml:space="preserve">２　魅力ある授業づくりと障がいの状況に応じた </w:t>
            </w:r>
          </w:p>
          <w:p w14:paraId="518A884D" w14:textId="5E438456" w:rsidR="00B7313D" w:rsidRPr="00DC3391" w:rsidRDefault="00B7313D" w:rsidP="00C66073">
            <w:pPr>
              <w:snapToGrid w:val="0"/>
              <w:spacing w:line="280" w:lineRule="exact"/>
              <w:ind w:leftChars="200" w:left="420" w:right="113"/>
              <w:jc w:val="left"/>
              <w:rPr>
                <w:rFonts w:ascii="游ゴシック" w:eastAsia="游ゴシック" w:hAnsi="游ゴシック"/>
                <w:b/>
                <w:szCs w:val="16"/>
              </w:rPr>
            </w:pPr>
            <w:r w:rsidRPr="00DC3391">
              <w:rPr>
                <w:rFonts w:ascii="游ゴシック" w:eastAsia="游ゴシック" w:hAnsi="游ゴシック" w:hint="eastAsia"/>
                <w:b/>
                <w:szCs w:val="16"/>
              </w:rPr>
              <w:t xml:space="preserve">  指導力の充実・向上</w:t>
            </w:r>
          </w:p>
        </w:tc>
        <w:tc>
          <w:tcPr>
            <w:tcW w:w="1559" w:type="dxa"/>
            <w:shd w:val="clear" w:color="auto" w:fill="auto"/>
            <w:tcMar>
              <w:top w:w="85" w:type="dxa"/>
              <w:left w:w="85" w:type="dxa"/>
              <w:bottom w:w="85" w:type="dxa"/>
              <w:right w:w="85" w:type="dxa"/>
            </w:tcMar>
          </w:tcPr>
          <w:p w14:paraId="2BA7BF27" w14:textId="7D45098B" w:rsidR="00B7313D" w:rsidRPr="00DC3391" w:rsidRDefault="00B7313D" w:rsidP="007F0910">
            <w:pPr>
              <w:spacing w:line="300" w:lineRule="exact"/>
              <w:ind w:left="180" w:hangingChars="100" w:hanging="180"/>
              <w:rPr>
                <w:rFonts w:ascii="ＭＳ 明朝" w:hAnsi="ＭＳ 明朝"/>
                <w:sz w:val="18"/>
                <w:szCs w:val="18"/>
              </w:rPr>
            </w:pPr>
            <w:r w:rsidRPr="00DC3391">
              <w:rPr>
                <w:rFonts w:ascii="ＭＳ 明朝" w:hAnsi="ＭＳ 明朝" w:hint="eastAsia"/>
                <w:sz w:val="18"/>
                <w:szCs w:val="18"/>
              </w:rPr>
              <w:t>(１)１人１台タブレットなど</w:t>
            </w:r>
            <w:r w:rsidRPr="00DC3391">
              <w:rPr>
                <w:rFonts w:ascii="ＭＳ 明朝" w:hAnsi="ＭＳ 明朝"/>
                <w:sz w:val="18"/>
                <w:szCs w:val="18"/>
              </w:rPr>
              <w:t>ICT</w:t>
            </w:r>
            <w:r w:rsidRPr="00DC3391">
              <w:rPr>
                <w:rFonts w:ascii="ＭＳ 明朝" w:hAnsi="ＭＳ 明朝" w:hint="eastAsia"/>
                <w:sz w:val="18"/>
                <w:szCs w:val="18"/>
              </w:rPr>
              <w:t>機器の活</w:t>
            </w:r>
            <w:r w:rsidR="007F0910" w:rsidRPr="00DC3391">
              <w:rPr>
                <w:rFonts w:ascii="ＭＳ 明朝" w:hAnsi="ＭＳ 明朝" w:hint="eastAsia"/>
                <w:sz w:val="18"/>
                <w:szCs w:val="18"/>
              </w:rPr>
              <w:t>用</w:t>
            </w:r>
          </w:p>
        </w:tc>
        <w:tc>
          <w:tcPr>
            <w:tcW w:w="3828" w:type="dxa"/>
            <w:tcBorders>
              <w:right w:val="dashed" w:sz="4" w:space="0" w:color="auto"/>
            </w:tcBorders>
            <w:shd w:val="clear" w:color="auto" w:fill="auto"/>
            <w:tcMar>
              <w:top w:w="85" w:type="dxa"/>
              <w:left w:w="85" w:type="dxa"/>
              <w:bottom w:w="85" w:type="dxa"/>
              <w:right w:w="85" w:type="dxa"/>
            </w:tcMar>
          </w:tcPr>
          <w:p w14:paraId="60C569A7" w14:textId="77777777" w:rsidR="00AD2C98" w:rsidRPr="00DC3391" w:rsidRDefault="00AD2C98" w:rsidP="00AD2C98">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 xml:space="preserve">(１) </w:t>
            </w:r>
          </w:p>
          <w:p w14:paraId="5D5CF90F" w14:textId="445EF714" w:rsidR="00B7313D" w:rsidRPr="00DC3391" w:rsidRDefault="00AD2C98" w:rsidP="007F0910">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・魅力的な教材教具開発とともに、ICT</w:t>
            </w:r>
            <w:r w:rsidR="003C1E8D" w:rsidRPr="00DC3391">
              <w:rPr>
                <w:rFonts w:ascii="ＭＳ 明朝" w:hAnsi="ＭＳ 明朝" w:hint="eastAsia"/>
                <w:color w:val="000000"/>
                <w:sz w:val="18"/>
                <w:szCs w:val="18"/>
              </w:rPr>
              <w:t>機器</w:t>
            </w:r>
            <w:r w:rsidRPr="00DC3391">
              <w:rPr>
                <w:rFonts w:ascii="ＭＳ 明朝" w:hAnsi="ＭＳ 明朝" w:hint="eastAsia"/>
                <w:color w:val="000000"/>
                <w:sz w:val="18"/>
                <w:szCs w:val="18"/>
              </w:rPr>
              <w:t>を効果的に活用した授業の実践を推進する。</w:t>
            </w:r>
          </w:p>
        </w:tc>
        <w:tc>
          <w:tcPr>
            <w:tcW w:w="4394" w:type="dxa"/>
            <w:tcBorders>
              <w:right w:val="dashed" w:sz="4" w:space="0" w:color="auto"/>
            </w:tcBorders>
            <w:tcMar>
              <w:top w:w="85" w:type="dxa"/>
              <w:left w:w="85" w:type="dxa"/>
              <w:bottom w:w="85" w:type="dxa"/>
              <w:right w:w="85" w:type="dxa"/>
            </w:tcMar>
          </w:tcPr>
          <w:p w14:paraId="06BD8E7E" w14:textId="77777777" w:rsidR="00E31BFE" w:rsidRPr="00DC3391" w:rsidRDefault="00E31BFE" w:rsidP="00E31BFE">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 xml:space="preserve">(１) </w:t>
            </w:r>
          </w:p>
          <w:p w14:paraId="0E7F31AB" w14:textId="79FCE215" w:rsidR="00E31BFE" w:rsidRPr="00DC3391" w:rsidRDefault="00E31BFE" w:rsidP="00E31BFE">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・教員の自己診断肯定率　　85％以上［89％］</w:t>
            </w:r>
          </w:p>
          <w:p w14:paraId="52CB8FA3" w14:textId="237DD2BC" w:rsidR="00B7313D" w:rsidRPr="00DC3391" w:rsidRDefault="00E31BFE" w:rsidP="00E31BFE">
            <w:pPr>
              <w:snapToGrid w:val="0"/>
              <w:spacing w:line="240" w:lineRule="exact"/>
              <w:ind w:leftChars="100" w:left="300" w:hangingChars="50" w:hanging="90"/>
              <w:rPr>
                <w:rFonts w:ascii="ＭＳ 明朝" w:hAnsi="ＭＳ 明朝"/>
                <w:sz w:val="18"/>
                <w:szCs w:val="18"/>
              </w:rPr>
            </w:pPr>
            <w:r w:rsidRPr="00DC3391">
              <w:rPr>
                <w:rFonts w:ascii="ＭＳ 明朝" w:hAnsi="ＭＳ 明朝" w:hint="eastAsia"/>
                <w:color w:val="000000"/>
                <w:sz w:val="18"/>
                <w:szCs w:val="18"/>
              </w:rPr>
              <w:t>保護者の自己診断肯定率　65％以上［52％］</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7313D" w:rsidRPr="00DC3391" w:rsidRDefault="00B7313D" w:rsidP="00513DB7">
            <w:pPr>
              <w:spacing w:line="300" w:lineRule="exact"/>
              <w:rPr>
                <w:rFonts w:ascii="ＭＳ 明朝" w:hAnsi="ＭＳ 明朝"/>
                <w:sz w:val="20"/>
                <w:szCs w:val="20"/>
              </w:rPr>
            </w:pPr>
          </w:p>
        </w:tc>
      </w:tr>
      <w:tr w:rsidR="00B7313D" w:rsidRPr="00DC3391" w14:paraId="66CEF8D6" w14:textId="77777777" w:rsidTr="002A5385">
        <w:trPr>
          <w:cantSplit/>
          <w:trHeight w:val="642"/>
          <w:jc w:val="center"/>
        </w:trPr>
        <w:tc>
          <w:tcPr>
            <w:tcW w:w="704" w:type="dxa"/>
            <w:vMerge/>
            <w:shd w:val="clear" w:color="auto" w:fill="auto"/>
            <w:tcMar>
              <w:top w:w="85" w:type="dxa"/>
              <w:left w:w="85" w:type="dxa"/>
              <w:bottom w:w="85" w:type="dxa"/>
              <w:right w:w="85" w:type="dxa"/>
            </w:tcMar>
            <w:textDirection w:val="tbRlV"/>
            <w:vAlign w:val="center"/>
          </w:tcPr>
          <w:p w14:paraId="2F6950BC" w14:textId="77777777" w:rsidR="00B7313D" w:rsidRPr="00DC3391" w:rsidRDefault="00B7313D" w:rsidP="00B7313D">
            <w:pPr>
              <w:snapToGrid w:val="0"/>
              <w:spacing w:line="280" w:lineRule="exact"/>
              <w:ind w:leftChars="100" w:left="420" w:right="113" w:hangingChars="100" w:hanging="210"/>
              <w:jc w:val="left"/>
              <w:rPr>
                <w:rFonts w:ascii="游ゴシック" w:eastAsia="游ゴシック" w:hAnsi="游ゴシック"/>
                <w:b/>
                <w:szCs w:val="16"/>
              </w:rPr>
            </w:pPr>
          </w:p>
        </w:tc>
        <w:tc>
          <w:tcPr>
            <w:tcW w:w="1559" w:type="dxa"/>
            <w:tcBorders>
              <w:top w:val="single" w:sz="2" w:space="0" w:color="auto"/>
              <w:bottom w:val="single" w:sz="2" w:space="0" w:color="auto"/>
            </w:tcBorders>
            <w:shd w:val="clear" w:color="auto" w:fill="auto"/>
            <w:tcMar>
              <w:top w:w="85" w:type="dxa"/>
              <w:left w:w="85" w:type="dxa"/>
              <w:bottom w:w="85" w:type="dxa"/>
              <w:right w:w="85" w:type="dxa"/>
            </w:tcMar>
          </w:tcPr>
          <w:p w14:paraId="764B1BC1" w14:textId="5D62C544" w:rsidR="00B7313D" w:rsidRPr="00DC3391" w:rsidRDefault="00B7313D" w:rsidP="00B7313D">
            <w:pPr>
              <w:spacing w:line="300" w:lineRule="exact"/>
              <w:ind w:left="180" w:hangingChars="100" w:hanging="180"/>
              <w:rPr>
                <w:rFonts w:ascii="ＭＳ 明朝" w:hAnsi="ＭＳ 明朝"/>
                <w:sz w:val="18"/>
                <w:szCs w:val="18"/>
              </w:rPr>
            </w:pPr>
            <w:r w:rsidRPr="00DC3391">
              <w:rPr>
                <w:rFonts w:ascii="ＭＳ 明朝" w:hAnsi="ＭＳ 明朝" w:hint="eastAsia"/>
                <w:sz w:val="18"/>
                <w:szCs w:val="18"/>
              </w:rPr>
              <w:t>(２)シラバスの充実</w:t>
            </w:r>
          </w:p>
        </w:tc>
        <w:tc>
          <w:tcPr>
            <w:tcW w:w="3828" w:type="dxa"/>
            <w:tcBorders>
              <w:right w:val="dashed" w:sz="4" w:space="0" w:color="auto"/>
            </w:tcBorders>
            <w:shd w:val="clear" w:color="auto" w:fill="auto"/>
            <w:tcMar>
              <w:top w:w="85" w:type="dxa"/>
              <w:left w:w="85" w:type="dxa"/>
              <w:bottom w:w="85" w:type="dxa"/>
              <w:right w:w="85" w:type="dxa"/>
            </w:tcMar>
          </w:tcPr>
          <w:p w14:paraId="3A74A4B0" w14:textId="5385D40E" w:rsidR="00AD2C98" w:rsidRPr="00DC3391" w:rsidRDefault="00AD2C98" w:rsidP="007F0910">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(２) エビデンスに基づく指導、シラバスの充実に向けた取組みを進める</w:t>
            </w:r>
          </w:p>
        </w:tc>
        <w:tc>
          <w:tcPr>
            <w:tcW w:w="4394" w:type="dxa"/>
            <w:tcBorders>
              <w:right w:val="dashed" w:sz="4" w:space="0" w:color="auto"/>
            </w:tcBorders>
            <w:tcMar>
              <w:top w:w="85" w:type="dxa"/>
              <w:left w:w="85" w:type="dxa"/>
              <w:bottom w:w="85" w:type="dxa"/>
              <w:right w:w="85" w:type="dxa"/>
            </w:tcMar>
          </w:tcPr>
          <w:p w14:paraId="27DECB3B" w14:textId="35589EA6" w:rsidR="00B7313D" w:rsidRPr="00DC3391" w:rsidRDefault="00AD2C98" w:rsidP="00B7313D">
            <w:pPr>
              <w:spacing w:line="30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 xml:space="preserve">(２) </w:t>
            </w:r>
            <w:r w:rsidR="00A71FCA" w:rsidRPr="00DC3391">
              <w:rPr>
                <w:rFonts w:ascii="ＭＳ 明朝" w:hAnsi="ＭＳ 明朝" w:hint="eastAsia"/>
                <w:color w:val="000000"/>
                <w:sz w:val="18"/>
                <w:szCs w:val="18"/>
              </w:rPr>
              <w:t>シラバスについて学部を越えた連携がはかれるように３年間かけて見直し・研究を行う。</w:t>
            </w:r>
            <w:r w:rsidRPr="00DC3391">
              <w:rPr>
                <w:rFonts w:ascii="ＭＳ 明朝" w:hAnsi="ＭＳ 明朝" w:hint="eastAsia"/>
                <w:color w:val="000000"/>
                <w:sz w:val="18"/>
                <w:szCs w:val="18"/>
              </w:rPr>
              <w:t>［</w:t>
            </w:r>
            <w:r w:rsidR="00A71FCA" w:rsidRPr="00DC3391">
              <w:rPr>
                <w:rFonts w:ascii="ＭＳ 明朝" w:hAnsi="ＭＳ 明朝" w:hint="eastAsia"/>
                <w:color w:val="000000"/>
                <w:sz w:val="18"/>
                <w:szCs w:val="18"/>
              </w:rPr>
              <w:t>新</w:t>
            </w:r>
            <w:r w:rsidRPr="00DC3391">
              <w:rPr>
                <w:rFonts w:ascii="ＭＳ 明朝" w:hAnsi="ＭＳ 明朝" w:hint="eastAsia"/>
                <w:color w:val="000000"/>
                <w:sz w:val="18"/>
                <w:szCs w:val="18"/>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927615D" w14:textId="77777777" w:rsidR="00B7313D" w:rsidRPr="00DC3391" w:rsidRDefault="00B7313D" w:rsidP="00B7313D">
            <w:pPr>
              <w:spacing w:line="300" w:lineRule="exact"/>
              <w:rPr>
                <w:rFonts w:ascii="ＭＳ 明朝" w:hAnsi="ＭＳ 明朝"/>
                <w:sz w:val="20"/>
                <w:szCs w:val="20"/>
              </w:rPr>
            </w:pPr>
          </w:p>
        </w:tc>
      </w:tr>
      <w:tr w:rsidR="00B7313D" w:rsidRPr="00DC3391" w14:paraId="65A29173" w14:textId="77777777" w:rsidTr="002A5385">
        <w:trPr>
          <w:cantSplit/>
          <w:trHeight w:val="963"/>
          <w:jc w:val="center"/>
        </w:trPr>
        <w:tc>
          <w:tcPr>
            <w:tcW w:w="704" w:type="dxa"/>
            <w:vMerge/>
            <w:shd w:val="clear" w:color="auto" w:fill="auto"/>
            <w:tcMar>
              <w:top w:w="85" w:type="dxa"/>
              <w:left w:w="85" w:type="dxa"/>
              <w:bottom w:w="85" w:type="dxa"/>
              <w:right w:w="85" w:type="dxa"/>
            </w:tcMar>
            <w:textDirection w:val="tbRlV"/>
            <w:vAlign w:val="center"/>
          </w:tcPr>
          <w:p w14:paraId="2D2D1198" w14:textId="77777777" w:rsidR="00B7313D" w:rsidRPr="00DC3391" w:rsidRDefault="00B7313D" w:rsidP="00B7313D">
            <w:pPr>
              <w:snapToGrid w:val="0"/>
              <w:spacing w:line="280" w:lineRule="exact"/>
              <w:ind w:leftChars="100" w:left="420" w:right="113" w:hangingChars="100" w:hanging="210"/>
              <w:jc w:val="left"/>
              <w:rPr>
                <w:rFonts w:ascii="游ゴシック" w:eastAsia="游ゴシック" w:hAnsi="游ゴシック"/>
                <w:b/>
                <w:szCs w:val="16"/>
              </w:rPr>
            </w:pPr>
          </w:p>
        </w:tc>
        <w:tc>
          <w:tcPr>
            <w:tcW w:w="1559" w:type="dxa"/>
            <w:tcBorders>
              <w:top w:val="single" w:sz="2" w:space="0" w:color="auto"/>
              <w:bottom w:val="single" w:sz="2" w:space="0" w:color="auto"/>
            </w:tcBorders>
            <w:shd w:val="clear" w:color="auto" w:fill="auto"/>
            <w:tcMar>
              <w:top w:w="85" w:type="dxa"/>
              <w:left w:w="85" w:type="dxa"/>
              <w:bottom w:w="85" w:type="dxa"/>
              <w:right w:w="85" w:type="dxa"/>
            </w:tcMar>
          </w:tcPr>
          <w:p w14:paraId="3508C49E" w14:textId="3136A9DB" w:rsidR="00B7313D" w:rsidRPr="00DC3391" w:rsidRDefault="00B7313D" w:rsidP="00B7313D">
            <w:pPr>
              <w:spacing w:line="300" w:lineRule="exact"/>
              <w:ind w:left="180" w:hangingChars="100" w:hanging="180"/>
              <w:rPr>
                <w:rFonts w:ascii="ＭＳ 明朝" w:hAnsi="ＭＳ 明朝"/>
                <w:sz w:val="18"/>
                <w:szCs w:val="18"/>
              </w:rPr>
            </w:pPr>
            <w:r w:rsidRPr="00DC3391">
              <w:rPr>
                <w:rFonts w:ascii="ＭＳ 明朝" w:hAnsi="ＭＳ 明朝" w:hint="eastAsia"/>
                <w:sz w:val="18"/>
                <w:szCs w:val="18"/>
              </w:rPr>
              <w:t>(３)専門性の維持・向上</w:t>
            </w:r>
          </w:p>
        </w:tc>
        <w:tc>
          <w:tcPr>
            <w:tcW w:w="3828" w:type="dxa"/>
            <w:tcBorders>
              <w:right w:val="dashed" w:sz="4" w:space="0" w:color="auto"/>
            </w:tcBorders>
            <w:shd w:val="clear" w:color="auto" w:fill="auto"/>
            <w:tcMar>
              <w:top w:w="85" w:type="dxa"/>
              <w:left w:w="85" w:type="dxa"/>
              <w:bottom w:w="85" w:type="dxa"/>
              <w:right w:w="85" w:type="dxa"/>
            </w:tcMar>
          </w:tcPr>
          <w:p w14:paraId="2704E31C" w14:textId="77777777" w:rsidR="002F0203" w:rsidRPr="00DC3391" w:rsidRDefault="002F0203" w:rsidP="002F0203">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 xml:space="preserve">(３) </w:t>
            </w:r>
          </w:p>
          <w:p w14:paraId="01897CDF" w14:textId="141DF8B3" w:rsidR="002F0203" w:rsidRPr="00DC3391" w:rsidRDefault="002F0203" w:rsidP="002F0203">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 xml:space="preserve">ア </w:t>
            </w:r>
            <w:r w:rsidR="00D518F3" w:rsidRPr="00DC3391">
              <w:rPr>
                <w:rFonts w:ascii="ＭＳ 明朝" w:hAnsi="ＭＳ 明朝" w:hint="eastAsia"/>
                <w:color w:val="000000"/>
                <w:sz w:val="18"/>
                <w:szCs w:val="18"/>
              </w:rPr>
              <w:t>「知的障がい支援学校における子ども理解と授業づくりを通したウェルビーイングの向上」というテーマをもって研修や授業づくりを進める。</w:t>
            </w:r>
          </w:p>
          <w:p w14:paraId="2C6BB76B" w14:textId="25E830A0" w:rsidR="00B7313D" w:rsidRPr="00DC3391" w:rsidRDefault="00D518F3" w:rsidP="00D518F3">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イ 相互授業研究を行い、学部間の連携を図る。</w:t>
            </w:r>
          </w:p>
        </w:tc>
        <w:tc>
          <w:tcPr>
            <w:tcW w:w="4394" w:type="dxa"/>
            <w:tcBorders>
              <w:right w:val="dashed" w:sz="4" w:space="0" w:color="auto"/>
            </w:tcBorders>
            <w:tcMar>
              <w:top w:w="85" w:type="dxa"/>
              <w:left w:w="85" w:type="dxa"/>
              <w:bottom w:w="85" w:type="dxa"/>
              <w:right w:w="85" w:type="dxa"/>
            </w:tcMar>
          </w:tcPr>
          <w:p w14:paraId="3BB25F9D" w14:textId="77777777" w:rsidR="007F0910" w:rsidRPr="00DC3391" w:rsidRDefault="007F0910" w:rsidP="007F0910">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 xml:space="preserve">(３) </w:t>
            </w:r>
          </w:p>
          <w:p w14:paraId="7DB7DB12" w14:textId="648F1B10" w:rsidR="002F0203" w:rsidRPr="00DC3391" w:rsidRDefault="002F0203" w:rsidP="002F0203">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 xml:space="preserve">ア </w:t>
            </w:r>
            <w:r w:rsidR="00D518F3" w:rsidRPr="00DC3391">
              <w:rPr>
                <w:rFonts w:ascii="ＭＳ 明朝" w:hAnsi="ＭＳ 明朝" w:hint="eastAsia"/>
                <w:color w:val="000000"/>
                <w:sz w:val="18"/>
                <w:szCs w:val="18"/>
              </w:rPr>
              <w:t>左記のテーマに基づいた研修を計画的に年２回行う。教員の自己診断肯定率80％［新］</w:t>
            </w:r>
          </w:p>
          <w:p w14:paraId="52DD2BF0" w14:textId="073711D9" w:rsidR="00D518F3" w:rsidRPr="00DC3391" w:rsidRDefault="001978BC" w:rsidP="00D518F3">
            <w:pPr>
              <w:snapToGrid w:val="0"/>
              <w:spacing w:line="240" w:lineRule="exact"/>
              <w:ind w:left="270" w:hangingChars="150" w:hanging="270"/>
              <w:rPr>
                <w:rFonts w:ascii="ＭＳ 明朝" w:hAnsi="ＭＳ 明朝"/>
                <w:color w:val="000000" w:themeColor="text1"/>
                <w:sz w:val="18"/>
                <w:szCs w:val="18"/>
              </w:rPr>
            </w:pPr>
            <w:r w:rsidRPr="00DC3391">
              <w:rPr>
                <w:rFonts w:ascii="ＭＳ 明朝" w:hAnsi="ＭＳ 明朝" w:hint="eastAsia"/>
                <w:color w:val="000000" w:themeColor="text1"/>
                <w:sz w:val="18"/>
                <w:szCs w:val="18"/>
              </w:rPr>
              <w:t>ア 「子どもは学校へ行くのを楽しみ」という保護者の自己診断</w:t>
            </w:r>
            <w:r w:rsidR="00F66DEB" w:rsidRPr="00DC3391">
              <w:rPr>
                <w:rFonts w:ascii="ＭＳ 明朝" w:hAnsi="ＭＳ 明朝" w:hint="eastAsia"/>
                <w:color w:val="000000" w:themeColor="text1"/>
                <w:sz w:val="18"/>
                <w:szCs w:val="18"/>
              </w:rPr>
              <w:t>肯定</w:t>
            </w:r>
            <w:r w:rsidRPr="00DC3391">
              <w:rPr>
                <w:rFonts w:ascii="ＭＳ 明朝" w:hAnsi="ＭＳ 明朝" w:hint="eastAsia"/>
                <w:color w:val="000000" w:themeColor="text1"/>
                <w:sz w:val="18"/>
                <w:szCs w:val="18"/>
              </w:rPr>
              <w:t xml:space="preserve">率　</w:t>
            </w:r>
            <w:r w:rsidR="00F66DEB" w:rsidRPr="00DC3391">
              <w:rPr>
                <w:rFonts w:ascii="ＭＳ 明朝" w:hAnsi="ＭＳ 明朝" w:hint="eastAsia"/>
                <w:color w:val="000000" w:themeColor="text1"/>
                <w:sz w:val="18"/>
                <w:szCs w:val="18"/>
              </w:rPr>
              <w:t>90</w:t>
            </w:r>
            <w:r w:rsidRPr="00DC3391">
              <w:rPr>
                <w:rFonts w:ascii="ＭＳ 明朝" w:hAnsi="ＭＳ 明朝" w:hint="eastAsia"/>
                <w:color w:val="000000" w:themeColor="text1"/>
                <w:sz w:val="18"/>
                <w:szCs w:val="18"/>
              </w:rPr>
              <w:t>％　［新</w:t>
            </w:r>
            <w:r w:rsidR="00F66DEB" w:rsidRPr="00DC3391">
              <w:rPr>
                <w:rFonts w:ascii="ＭＳ 明朝" w:hAnsi="ＭＳ 明朝" w:hint="eastAsia"/>
                <w:color w:val="000000" w:themeColor="text1"/>
                <w:sz w:val="18"/>
                <w:szCs w:val="18"/>
              </w:rPr>
              <w:t>・</w:t>
            </w:r>
            <w:r w:rsidRPr="00DC3391">
              <w:rPr>
                <w:rFonts w:ascii="ＭＳ 明朝" w:hAnsi="ＭＳ 明朝" w:hint="eastAsia"/>
                <w:color w:val="000000" w:themeColor="text1"/>
                <w:sz w:val="18"/>
                <w:szCs w:val="18"/>
              </w:rPr>
              <w:t xml:space="preserve">Ｒ６　</w:t>
            </w:r>
            <w:r w:rsidR="00F66DEB" w:rsidRPr="00DC3391">
              <w:rPr>
                <w:rFonts w:ascii="ＭＳ 明朝" w:hAnsi="ＭＳ 明朝" w:hint="eastAsia"/>
                <w:color w:val="000000" w:themeColor="text1"/>
                <w:sz w:val="18"/>
                <w:szCs w:val="18"/>
              </w:rPr>
              <w:t>86</w:t>
            </w:r>
            <w:r w:rsidRPr="00DC3391">
              <w:rPr>
                <w:rFonts w:ascii="ＭＳ 明朝" w:hAnsi="ＭＳ 明朝" w:hint="eastAsia"/>
                <w:color w:val="000000" w:themeColor="text1"/>
                <w:sz w:val="18"/>
                <w:szCs w:val="18"/>
              </w:rPr>
              <w:t>％］</w:t>
            </w:r>
          </w:p>
          <w:p w14:paraId="2E29DEA4" w14:textId="09EB804A" w:rsidR="00D518F3" w:rsidRPr="00DC3391" w:rsidRDefault="00D518F3" w:rsidP="00D518F3">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イ　授業を相互に参観する「全校教育研究日」を３回</w:t>
            </w:r>
          </w:p>
          <w:p w14:paraId="3B684B6E" w14:textId="216F6207" w:rsidR="002F0203" w:rsidRPr="00DC3391" w:rsidRDefault="00D518F3" w:rsidP="00D518F3">
            <w:pPr>
              <w:snapToGrid w:val="0"/>
              <w:spacing w:line="240" w:lineRule="exact"/>
              <w:ind w:leftChars="150" w:left="315"/>
              <w:rPr>
                <w:rFonts w:ascii="ＭＳ 明朝" w:hAnsi="ＭＳ 明朝"/>
                <w:color w:val="000000"/>
                <w:sz w:val="18"/>
                <w:szCs w:val="18"/>
              </w:rPr>
            </w:pPr>
            <w:r w:rsidRPr="00DC3391">
              <w:rPr>
                <w:rFonts w:ascii="ＭＳ 明朝" w:hAnsi="ＭＳ 明朝" w:hint="eastAsia"/>
                <w:color w:val="000000"/>
                <w:sz w:val="18"/>
                <w:szCs w:val="18"/>
              </w:rPr>
              <w:t>設定し、相互授業見学と</w:t>
            </w:r>
            <w:r w:rsidR="000458EF" w:rsidRPr="00DC3391">
              <w:rPr>
                <w:rFonts w:ascii="ＭＳ 明朝" w:hAnsi="ＭＳ 明朝" w:hint="eastAsia"/>
                <w:color w:val="000000"/>
                <w:sz w:val="18"/>
                <w:szCs w:val="18"/>
              </w:rPr>
              <w:t>新たに</w:t>
            </w:r>
            <w:r w:rsidRPr="00DC3391">
              <w:rPr>
                <w:rFonts w:ascii="ＭＳ 明朝" w:hAnsi="ＭＳ 明朝" w:hint="eastAsia"/>
                <w:color w:val="000000"/>
                <w:sz w:val="18"/>
                <w:szCs w:val="18"/>
              </w:rPr>
              <w:t>研究協議を行</w:t>
            </w:r>
            <w:r w:rsidR="00E87FB9" w:rsidRPr="00DC3391">
              <w:rPr>
                <w:rFonts w:ascii="ＭＳ 明朝" w:hAnsi="ＭＳ 明朝" w:hint="eastAsia"/>
                <w:color w:val="000000"/>
                <w:sz w:val="18"/>
                <w:szCs w:val="18"/>
              </w:rPr>
              <w:t>い充実したものにする</w:t>
            </w:r>
            <w:r w:rsidR="000458EF" w:rsidRPr="00DC3391">
              <w:rPr>
                <w:rFonts w:ascii="ＭＳ 明朝" w:hAnsi="ＭＳ 明朝" w:hint="eastAsia"/>
                <w:color w:val="000000"/>
                <w:sz w:val="18"/>
                <w:szCs w:val="18"/>
              </w:rPr>
              <w:t>。</w:t>
            </w:r>
            <w:r w:rsidRPr="00DC3391">
              <w:rPr>
                <w:rFonts w:ascii="ＭＳ 明朝" w:hAnsi="ＭＳ 明朝" w:hint="eastAsia"/>
                <w:color w:val="000000"/>
                <w:sz w:val="18"/>
                <w:szCs w:val="18"/>
              </w:rPr>
              <w:t>［３回］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B228059" w14:textId="77777777" w:rsidR="00B7313D" w:rsidRPr="00DC3391" w:rsidRDefault="00B7313D" w:rsidP="00B7313D">
            <w:pPr>
              <w:spacing w:line="300" w:lineRule="exact"/>
              <w:rPr>
                <w:rFonts w:ascii="ＭＳ 明朝" w:hAnsi="ＭＳ 明朝"/>
                <w:sz w:val="20"/>
                <w:szCs w:val="20"/>
              </w:rPr>
            </w:pPr>
          </w:p>
        </w:tc>
      </w:tr>
      <w:tr w:rsidR="00B7313D" w:rsidRPr="00DC3391" w14:paraId="1C071100" w14:textId="77777777" w:rsidTr="002A5385">
        <w:trPr>
          <w:cantSplit/>
          <w:trHeight w:val="1143"/>
          <w:jc w:val="center"/>
        </w:trPr>
        <w:tc>
          <w:tcPr>
            <w:tcW w:w="704" w:type="dxa"/>
            <w:vMerge/>
            <w:shd w:val="clear" w:color="auto" w:fill="auto"/>
            <w:tcMar>
              <w:top w:w="85" w:type="dxa"/>
              <w:left w:w="85" w:type="dxa"/>
              <w:bottom w:w="85" w:type="dxa"/>
              <w:right w:w="85" w:type="dxa"/>
            </w:tcMar>
            <w:textDirection w:val="tbRlV"/>
            <w:vAlign w:val="center"/>
          </w:tcPr>
          <w:p w14:paraId="28B2CEAE" w14:textId="77777777" w:rsidR="00B7313D" w:rsidRPr="00DC3391" w:rsidRDefault="00B7313D" w:rsidP="00B7313D">
            <w:pPr>
              <w:snapToGrid w:val="0"/>
              <w:spacing w:line="280" w:lineRule="exact"/>
              <w:ind w:leftChars="100" w:left="420" w:right="113" w:hangingChars="100" w:hanging="210"/>
              <w:jc w:val="left"/>
              <w:rPr>
                <w:rFonts w:ascii="游ゴシック" w:eastAsia="游ゴシック" w:hAnsi="游ゴシック"/>
                <w:b/>
                <w:szCs w:val="16"/>
              </w:rPr>
            </w:pPr>
          </w:p>
        </w:tc>
        <w:tc>
          <w:tcPr>
            <w:tcW w:w="1559" w:type="dxa"/>
            <w:tcBorders>
              <w:top w:val="single" w:sz="2" w:space="0" w:color="auto"/>
              <w:bottom w:val="nil"/>
            </w:tcBorders>
            <w:shd w:val="clear" w:color="auto" w:fill="auto"/>
            <w:tcMar>
              <w:top w:w="85" w:type="dxa"/>
              <w:left w:w="85" w:type="dxa"/>
              <w:bottom w:w="85" w:type="dxa"/>
              <w:right w:w="85" w:type="dxa"/>
            </w:tcMar>
          </w:tcPr>
          <w:p w14:paraId="6EAFC43F" w14:textId="191EFC78" w:rsidR="00B7313D" w:rsidRPr="00DC3391" w:rsidRDefault="00B7313D" w:rsidP="00B7313D">
            <w:pPr>
              <w:spacing w:line="300" w:lineRule="exact"/>
              <w:ind w:left="180" w:hangingChars="100" w:hanging="180"/>
              <w:rPr>
                <w:rFonts w:ascii="ＭＳ 明朝" w:hAnsi="ＭＳ 明朝"/>
                <w:sz w:val="18"/>
                <w:szCs w:val="18"/>
              </w:rPr>
            </w:pPr>
            <w:r w:rsidRPr="00DC3391">
              <w:rPr>
                <w:rFonts w:ascii="ＭＳ 明朝" w:hAnsi="ＭＳ 明朝" w:hint="eastAsia"/>
                <w:sz w:val="18"/>
                <w:szCs w:val="18"/>
              </w:rPr>
              <w:t>(４)働き方改革</w:t>
            </w:r>
          </w:p>
        </w:tc>
        <w:tc>
          <w:tcPr>
            <w:tcW w:w="3828" w:type="dxa"/>
            <w:tcBorders>
              <w:right w:val="dashed" w:sz="4" w:space="0" w:color="auto"/>
            </w:tcBorders>
            <w:shd w:val="clear" w:color="auto" w:fill="auto"/>
            <w:tcMar>
              <w:top w:w="85" w:type="dxa"/>
              <w:left w:w="85" w:type="dxa"/>
              <w:bottom w:w="85" w:type="dxa"/>
              <w:right w:w="85" w:type="dxa"/>
            </w:tcMar>
          </w:tcPr>
          <w:p w14:paraId="0A0C7842" w14:textId="77777777" w:rsidR="00E31BFE" w:rsidRPr="00DC3391" w:rsidRDefault="007F0910" w:rsidP="007F0910">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(４)</w:t>
            </w:r>
            <w:r w:rsidRPr="00DC3391">
              <w:rPr>
                <w:rFonts w:ascii="ＭＳ 明朝" w:hAnsi="ＭＳ 明朝"/>
                <w:color w:val="000000"/>
                <w:sz w:val="18"/>
                <w:szCs w:val="18"/>
              </w:rPr>
              <w:t xml:space="preserve"> </w:t>
            </w:r>
          </w:p>
          <w:p w14:paraId="4A8E6D6D" w14:textId="0C6CAB86" w:rsidR="007F0910" w:rsidRPr="00DC3391" w:rsidRDefault="00E31BFE" w:rsidP="00E31BFE">
            <w:pPr>
              <w:snapToGrid w:val="0"/>
              <w:spacing w:line="240" w:lineRule="exact"/>
              <w:ind w:left="180" w:hangingChars="100" w:hanging="180"/>
              <w:rPr>
                <w:rFonts w:ascii="ＭＳ 明朝" w:hAnsi="ＭＳ 明朝"/>
                <w:color w:val="000000"/>
                <w:sz w:val="18"/>
                <w:szCs w:val="18"/>
              </w:rPr>
            </w:pPr>
            <w:r w:rsidRPr="00DC3391">
              <w:rPr>
                <w:rFonts w:ascii="ＭＳ 明朝" w:hAnsi="ＭＳ 明朝" w:hint="eastAsia"/>
                <w:color w:val="000000"/>
                <w:sz w:val="18"/>
                <w:szCs w:val="18"/>
              </w:rPr>
              <w:t>・</w:t>
            </w:r>
            <w:r w:rsidR="00491918" w:rsidRPr="00DC3391">
              <w:rPr>
                <w:rFonts w:ascii="ＭＳ 明朝" w:hAnsi="ＭＳ 明朝" w:hint="eastAsia"/>
                <w:color w:val="000000"/>
                <w:sz w:val="18"/>
                <w:szCs w:val="18"/>
              </w:rPr>
              <w:t>会議の精選や業務の効率化の検討を進め、働き方改革を進める。長時間労働の縮減に努める。</w:t>
            </w:r>
          </w:p>
          <w:p w14:paraId="68089953" w14:textId="50901249" w:rsidR="00B7313D" w:rsidRPr="00DC3391" w:rsidRDefault="00B7313D" w:rsidP="007F0910">
            <w:pPr>
              <w:spacing w:line="300" w:lineRule="exact"/>
              <w:ind w:left="360" w:hangingChars="200" w:hanging="360"/>
              <w:rPr>
                <w:rFonts w:ascii="ＭＳ 明朝" w:hAnsi="ＭＳ 明朝"/>
                <w:sz w:val="18"/>
                <w:szCs w:val="18"/>
              </w:rPr>
            </w:pPr>
          </w:p>
        </w:tc>
        <w:tc>
          <w:tcPr>
            <w:tcW w:w="4394" w:type="dxa"/>
            <w:tcBorders>
              <w:right w:val="dashed" w:sz="4" w:space="0" w:color="auto"/>
            </w:tcBorders>
            <w:tcMar>
              <w:top w:w="85" w:type="dxa"/>
              <w:left w:w="85" w:type="dxa"/>
              <w:bottom w:w="85" w:type="dxa"/>
              <w:right w:w="85" w:type="dxa"/>
            </w:tcMar>
          </w:tcPr>
          <w:p w14:paraId="0537105B" w14:textId="77777777" w:rsidR="00E31BFE" w:rsidRPr="00DC3391" w:rsidRDefault="007F0910" w:rsidP="00E31BFE">
            <w:pPr>
              <w:snapToGrid w:val="0"/>
              <w:spacing w:line="240" w:lineRule="exact"/>
              <w:ind w:left="180" w:hangingChars="100" w:hanging="180"/>
              <w:rPr>
                <w:rFonts w:ascii="ＭＳ 明朝" w:hAnsi="ＭＳ 明朝"/>
                <w:color w:val="000000"/>
                <w:sz w:val="18"/>
                <w:szCs w:val="18"/>
              </w:rPr>
            </w:pPr>
            <w:r w:rsidRPr="00DC3391">
              <w:rPr>
                <w:rFonts w:ascii="ＭＳ 明朝" w:hAnsi="ＭＳ 明朝" w:hint="eastAsia"/>
                <w:color w:val="000000"/>
                <w:sz w:val="18"/>
                <w:szCs w:val="18"/>
              </w:rPr>
              <w:t>(４）</w:t>
            </w:r>
          </w:p>
          <w:p w14:paraId="694B68DF" w14:textId="10A752DD" w:rsidR="00B7313D" w:rsidRPr="00DC3391" w:rsidRDefault="00E31BFE" w:rsidP="00E31BFE">
            <w:pPr>
              <w:snapToGrid w:val="0"/>
              <w:spacing w:line="240" w:lineRule="exact"/>
              <w:ind w:left="180" w:hangingChars="100" w:hanging="180"/>
              <w:rPr>
                <w:rFonts w:ascii="ＭＳ 明朝" w:hAnsi="ＭＳ 明朝"/>
                <w:color w:val="000000"/>
                <w:sz w:val="18"/>
                <w:szCs w:val="18"/>
              </w:rPr>
            </w:pPr>
            <w:r w:rsidRPr="00DC3391">
              <w:rPr>
                <w:rFonts w:ascii="ＭＳ 明朝" w:hAnsi="ＭＳ 明朝" w:hint="eastAsia"/>
                <w:color w:val="000000"/>
                <w:sz w:val="18"/>
                <w:szCs w:val="18"/>
              </w:rPr>
              <w:t>・</w:t>
            </w:r>
            <w:r w:rsidR="00491918" w:rsidRPr="00DC3391">
              <w:rPr>
                <w:rFonts w:ascii="ＭＳ 明朝" w:hAnsi="ＭＳ 明朝" w:hint="eastAsia"/>
                <w:color w:val="000000"/>
                <w:sz w:val="18"/>
                <w:szCs w:val="18"/>
              </w:rPr>
              <w:t>全校一斉定時退庁日を週に１回設定し、設定日において</w:t>
            </w:r>
            <w:r w:rsidR="007F0910" w:rsidRPr="00DC3391">
              <w:rPr>
                <w:rFonts w:ascii="ＭＳ 明朝" w:hAnsi="ＭＳ 明朝" w:hint="eastAsia"/>
                <w:color w:val="000000"/>
                <w:sz w:val="18"/>
                <w:szCs w:val="18"/>
              </w:rPr>
              <w:t>対応等のない約85％の職員が</w:t>
            </w:r>
            <w:r w:rsidR="007F0910" w:rsidRPr="00DC3391">
              <w:rPr>
                <w:rFonts w:ascii="ＭＳ 明朝" w:hAnsi="ＭＳ 明朝"/>
                <w:bCs/>
                <w:color w:val="000000"/>
                <w:sz w:val="18"/>
                <w:szCs w:val="18"/>
              </w:rPr>
              <w:t>18</w:t>
            </w:r>
            <w:r w:rsidR="007F0910" w:rsidRPr="00DC3391">
              <w:rPr>
                <w:rFonts w:ascii="ＭＳ 明朝" w:hAnsi="ＭＳ 明朝" w:hint="eastAsia"/>
                <w:bCs/>
                <w:color w:val="000000"/>
                <w:sz w:val="18"/>
                <w:szCs w:val="18"/>
              </w:rPr>
              <w:t>時までに</w:t>
            </w:r>
            <w:r w:rsidR="007F0910" w:rsidRPr="00DC3391">
              <w:rPr>
                <w:rFonts w:ascii="ＭＳ 明朝" w:hAnsi="ＭＳ 明朝" w:hint="eastAsia"/>
                <w:color w:val="000000"/>
                <w:sz w:val="18"/>
                <w:szCs w:val="18"/>
              </w:rPr>
              <w:t>退庁した日を25日</w:t>
            </w:r>
            <w:r w:rsidR="007F0910" w:rsidRPr="00DC3391">
              <w:rPr>
                <w:rFonts w:ascii="ＭＳ 明朝" w:hAnsi="ＭＳ 明朝" w:hint="eastAsia"/>
                <w:color w:val="000000" w:themeColor="text1"/>
                <w:sz w:val="18"/>
                <w:szCs w:val="18"/>
              </w:rPr>
              <w:t>［R</w:t>
            </w:r>
            <w:r w:rsidR="00491918" w:rsidRPr="00DC3391">
              <w:rPr>
                <w:rFonts w:ascii="ＭＳ 明朝" w:hAnsi="ＭＳ 明朝" w:hint="eastAsia"/>
                <w:color w:val="000000" w:themeColor="text1"/>
                <w:sz w:val="18"/>
                <w:szCs w:val="18"/>
              </w:rPr>
              <w:t>６：</w:t>
            </w:r>
            <w:r w:rsidR="00F66DEB" w:rsidRPr="00DC3391">
              <w:rPr>
                <w:rFonts w:ascii="ＭＳ 明朝" w:hAnsi="ＭＳ 明朝" w:hint="eastAsia"/>
                <w:color w:val="000000" w:themeColor="text1"/>
                <w:sz w:val="18"/>
                <w:szCs w:val="18"/>
              </w:rPr>
              <w:t>24</w:t>
            </w:r>
            <w:r w:rsidR="00491918" w:rsidRPr="00DC3391">
              <w:rPr>
                <w:rFonts w:ascii="ＭＳ 明朝" w:hAnsi="ＭＳ 明朝" w:hint="eastAsia"/>
                <w:color w:val="000000" w:themeColor="text1"/>
                <w:sz w:val="18"/>
                <w:szCs w:val="18"/>
              </w:rPr>
              <w:t>日</w:t>
            </w:r>
            <w:r w:rsidR="007F0910" w:rsidRPr="00DC3391">
              <w:rPr>
                <w:rFonts w:ascii="ＭＳ 明朝" w:hAnsi="ＭＳ 明朝" w:hint="eastAsia"/>
                <w:color w:val="000000" w:themeColor="text1"/>
                <w:sz w:val="18"/>
                <w:szCs w:val="18"/>
              </w:rPr>
              <w:t>］</w:t>
            </w:r>
          </w:p>
          <w:p w14:paraId="2CEEE97C" w14:textId="538CD6B4" w:rsidR="00E31BFE" w:rsidRPr="00DC3391" w:rsidRDefault="00E31BFE" w:rsidP="00E31BFE">
            <w:pPr>
              <w:snapToGrid w:val="0"/>
              <w:spacing w:line="240" w:lineRule="exact"/>
              <w:ind w:left="180" w:hangingChars="100" w:hanging="180"/>
              <w:rPr>
                <w:rFonts w:ascii="ＭＳ 明朝" w:hAnsi="ＭＳ 明朝"/>
                <w:sz w:val="18"/>
                <w:szCs w:val="18"/>
              </w:rPr>
            </w:pPr>
            <w:r w:rsidRPr="00DC3391">
              <w:rPr>
                <w:rFonts w:ascii="ＭＳ 明朝" w:hAnsi="ＭＳ 明朝" w:hint="eastAsia"/>
                <w:color w:val="000000"/>
                <w:sz w:val="18"/>
                <w:szCs w:val="18"/>
              </w:rPr>
              <w:t>・ストレスチェック</w:t>
            </w:r>
            <w:r w:rsidR="00F66DEB" w:rsidRPr="00DC3391">
              <w:rPr>
                <w:rFonts w:ascii="ＭＳ 明朝" w:hAnsi="ＭＳ 明朝" w:hint="eastAsia"/>
                <w:color w:val="000000"/>
                <w:sz w:val="18"/>
                <w:szCs w:val="18"/>
              </w:rPr>
              <w:t>の回答や労安アンケート</w:t>
            </w:r>
            <w:r w:rsidR="003C1E8D" w:rsidRPr="00DC3391">
              <w:rPr>
                <w:rFonts w:ascii="ＭＳ 明朝" w:hAnsi="ＭＳ 明朝" w:hint="eastAsia"/>
                <w:color w:val="000000"/>
                <w:sz w:val="18"/>
                <w:szCs w:val="18"/>
              </w:rPr>
              <w:t>から</w:t>
            </w:r>
            <w:r w:rsidRPr="00DC3391">
              <w:rPr>
                <w:rFonts w:ascii="ＭＳ 明朝" w:hAnsi="ＭＳ 明朝" w:hint="eastAsia"/>
                <w:color w:val="000000"/>
                <w:sz w:val="18"/>
                <w:szCs w:val="18"/>
              </w:rPr>
              <w:t>、学校課題を把握し働き方の改善に努める。［新］</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47FF5D6" w14:textId="77777777" w:rsidR="00B7313D" w:rsidRPr="00DC3391" w:rsidRDefault="00B7313D" w:rsidP="00B7313D">
            <w:pPr>
              <w:spacing w:line="300" w:lineRule="exact"/>
              <w:rPr>
                <w:rFonts w:ascii="ＭＳ 明朝" w:hAnsi="ＭＳ 明朝"/>
                <w:sz w:val="20"/>
                <w:szCs w:val="20"/>
              </w:rPr>
            </w:pPr>
          </w:p>
        </w:tc>
      </w:tr>
      <w:tr w:rsidR="00B7313D" w:rsidRPr="00DC3391" w14:paraId="72EDC1E1" w14:textId="77777777" w:rsidTr="002A5385">
        <w:trPr>
          <w:cantSplit/>
          <w:trHeight w:val="1614"/>
          <w:jc w:val="center"/>
        </w:trPr>
        <w:tc>
          <w:tcPr>
            <w:tcW w:w="704" w:type="dxa"/>
            <w:vMerge w:val="restart"/>
            <w:shd w:val="clear" w:color="auto" w:fill="auto"/>
            <w:tcMar>
              <w:top w:w="85" w:type="dxa"/>
              <w:left w:w="85" w:type="dxa"/>
              <w:bottom w:w="85" w:type="dxa"/>
              <w:right w:w="85" w:type="dxa"/>
            </w:tcMar>
            <w:textDirection w:val="tbRlV"/>
            <w:vAlign w:val="center"/>
          </w:tcPr>
          <w:p w14:paraId="1467F989" w14:textId="77777777" w:rsidR="00B7313D" w:rsidRPr="00DC3391" w:rsidRDefault="00B7313D" w:rsidP="00B7313D">
            <w:pPr>
              <w:spacing w:line="280" w:lineRule="exact"/>
              <w:ind w:left="113" w:right="113"/>
              <w:jc w:val="left"/>
              <w:rPr>
                <w:rFonts w:ascii="游ゴシック" w:eastAsia="游ゴシック" w:hAnsi="游ゴシック"/>
                <w:b/>
              </w:rPr>
            </w:pPr>
            <w:r w:rsidRPr="00DC3391">
              <w:rPr>
                <w:rFonts w:ascii="游ゴシック" w:eastAsia="游ゴシック" w:hAnsi="游ゴシック" w:hint="eastAsia"/>
                <w:b/>
              </w:rPr>
              <w:t>３　卒業後の支援のある自立生活をめざした</w:t>
            </w:r>
          </w:p>
          <w:p w14:paraId="75AC76B1" w14:textId="5FF378BB" w:rsidR="00B7313D" w:rsidRPr="00DC3391" w:rsidRDefault="00E87FB9" w:rsidP="00E87FB9">
            <w:pPr>
              <w:spacing w:line="300" w:lineRule="exact"/>
              <w:ind w:left="113" w:right="113" w:firstLineChars="200" w:firstLine="420"/>
              <w:rPr>
                <w:rFonts w:ascii="ＭＳ 明朝" w:hAnsi="ＭＳ 明朝"/>
                <w:sz w:val="20"/>
                <w:szCs w:val="20"/>
              </w:rPr>
            </w:pPr>
            <w:r w:rsidRPr="00DC3391">
              <w:rPr>
                <w:rFonts w:ascii="游ゴシック" w:eastAsia="游ゴシック" w:hAnsi="游ゴシック" w:hint="eastAsia"/>
                <w:b/>
                <w:color w:val="000000" w:themeColor="text1"/>
              </w:rPr>
              <w:t>キャリア教育の推進</w:t>
            </w:r>
          </w:p>
        </w:tc>
        <w:tc>
          <w:tcPr>
            <w:tcW w:w="1559" w:type="dxa"/>
            <w:shd w:val="clear" w:color="auto" w:fill="auto"/>
            <w:tcMar>
              <w:top w:w="85" w:type="dxa"/>
              <w:left w:w="85" w:type="dxa"/>
              <w:bottom w:w="85" w:type="dxa"/>
              <w:right w:w="85" w:type="dxa"/>
            </w:tcMar>
          </w:tcPr>
          <w:p w14:paraId="524D42FE" w14:textId="77777777" w:rsidR="00B7313D" w:rsidRPr="00DC3391" w:rsidRDefault="00B7313D" w:rsidP="00B7313D">
            <w:pPr>
              <w:snapToGrid w:val="0"/>
              <w:spacing w:line="240" w:lineRule="exact"/>
              <w:ind w:left="270" w:hangingChars="150" w:hanging="270"/>
              <w:rPr>
                <w:rFonts w:ascii="ＭＳ 明朝" w:hAnsi="ＭＳ 明朝"/>
                <w:sz w:val="18"/>
                <w:szCs w:val="18"/>
              </w:rPr>
            </w:pPr>
            <w:r w:rsidRPr="00DC3391">
              <w:rPr>
                <w:rFonts w:ascii="ＭＳ 明朝" w:hAnsi="ＭＳ 明朝" w:hint="eastAsia"/>
                <w:sz w:val="18"/>
                <w:szCs w:val="18"/>
              </w:rPr>
              <w:t>(１)キャリア教育の推進</w:t>
            </w:r>
          </w:p>
          <w:p w14:paraId="790FE502" w14:textId="77777777" w:rsidR="00B7313D" w:rsidRPr="00DC3391" w:rsidRDefault="00B7313D" w:rsidP="00B7313D">
            <w:pPr>
              <w:snapToGrid w:val="0"/>
              <w:spacing w:line="240" w:lineRule="exact"/>
              <w:ind w:left="270" w:hangingChars="150" w:hanging="270"/>
              <w:rPr>
                <w:rFonts w:ascii="ＭＳ 明朝" w:hAnsi="ＭＳ 明朝"/>
                <w:sz w:val="18"/>
                <w:szCs w:val="18"/>
              </w:rPr>
            </w:pPr>
          </w:p>
          <w:p w14:paraId="745263E7" w14:textId="77777777" w:rsidR="00B7313D" w:rsidRPr="00DC3391" w:rsidRDefault="00B7313D" w:rsidP="00B7313D">
            <w:pPr>
              <w:spacing w:line="300" w:lineRule="exact"/>
              <w:rPr>
                <w:rFonts w:ascii="ＭＳ 明朝" w:hAnsi="ＭＳ 明朝"/>
                <w:sz w:val="18"/>
                <w:szCs w:val="18"/>
              </w:rPr>
            </w:pPr>
          </w:p>
          <w:p w14:paraId="17CF7BA6" w14:textId="77777777" w:rsidR="00B7313D" w:rsidRPr="00DC3391" w:rsidRDefault="00B7313D" w:rsidP="00B7313D">
            <w:pPr>
              <w:spacing w:line="300" w:lineRule="exact"/>
              <w:rPr>
                <w:rFonts w:ascii="ＭＳ 明朝" w:hAnsi="ＭＳ 明朝"/>
                <w:sz w:val="18"/>
                <w:szCs w:val="18"/>
              </w:rPr>
            </w:pPr>
          </w:p>
          <w:p w14:paraId="0DC743FC" w14:textId="77777777" w:rsidR="00B7313D" w:rsidRPr="00DC3391" w:rsidRDefault="00B7313D" w:rsidP="00B7313D">
            <w:pPr>
              <w:spacing w:line="300" w:lineRule="exact"/>
              <w:rPr>
                <w:rFonts w:ascii="ＭＳ 明朝" w:hAnsi="ＭＳ 明朝"/>
                <w:sz w:val="18"/>
                <w:szCs w:val="18"/>
              </w:rPr>
            </w:pPr>
          </w:p>
        </w:tc>
        <w:tc>
          <w:tcPr>
            <w:tcW w:w="3828" w:type="dxa"/>
            <w:tcBorders>
              <w:right w:val="dashed" w:sz="4" w:space="0" w:color="auto"/>
            </w:tcBorders>
            <w:shd w:val="clear" w:color="auto" w:fill="auto"/>
            <w:tcMar>
              <w:top w:w="85" w:type="dxa"/>
              <w:left w:w="85" w:type="dxa"/>
              <w:bottom w:w="85" w:type="dxa"/>
              <w:right w:w="85" w:type="dxa"/>
            </w:tcMar>
          </w:tcPr>
          <w:p w14:paraId="6E610AA9" w14:textId="77777777" w:rsidR="00A90F66" w:rsidRPr="00DC3391" w:rsidRDefault="00A90F66" w:rsidP="00A90F66">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(１</w:t>
            </w:r>
            <w:r w:rsidRPr="00DC3391">
              <w:rPr>
                <w:rFonts w:ascii="ＭＳ 明朝" w:hAnsi="ＭＳ 明朝"/>
                <w:color w:val="000000"/>
                <w:sz w:val="18"/>
                <w:szCs w:val="18"/>
              </w:rPr>
              <w:t>)</w:t>
            </w:r>
          </w:p>
          <w:p w14:paraId="04645200" w14:textId="458B350B" w:rsidR="00A90F66" w:rsidRPr="00DC3391" w:rsidRDefault="00A90F66" w:rsidP="00A90F66">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ア</w:t>
            </w:r>
            <w:r w:rsidR="00491918" w:rsidRPr="00DC3391">
              <w:rPr>
                <w:rFonts w:ascii="ＭＳ 明朝" w:hAnsi="ＭＳ 明朝" w:hint="eastAsia"/>
                <w:color w:val="000000"/>
                <w:sz w:val="18"/>
                <w:szCs w:val="18"/>
              </w:rPr>
              <w:t xml:space="preserve"> </w:t>
            </w:r>
            <w:r w:rsidRPr="00DC3391">
              <w:rPr>
                <w:rFonts w:ascii="ＭＳ 明朝" w:hAnsi="ＭＳ 明朝" w:hint="eastAsia"/>
                <w:color w:val="000000"/>
                <w:sz w:val="18"/>
                <w:szCs w:val="18"/>
              </w:rPr>
              <w:t>児童生徒の性に関する指導を実施する。</w:t>
            </w:r>
          </w:p>
          <w:p w14:paraId="1BE2F2D4" w14:textId="17AA6D4B" w:rsidR="00A90F66" w:rsidRPr="00DC3391" w:rsidRDefault="00A90F66" w:rsidP="00A90F66">
            <w:pPr>
              <w:snapToGrid w:val="0"/>
              <w:spacing w:line="240" w:lineRule="exact"/>
              <w:ind w:left="270" w:hangingChars="150" w:hanging="270"/>
              <w:rPr>
                <w:rFonts w:ascii="ＭＳ 明朝" w:hAnsi="ＭＳ 明朝"/>
                <w:color w:val="000000"/>
                <w:sz w:val="18"/>
                <w:szCs w:val="18"/>
              </w:rPr>
            </w:pPr>
          </w:p>
          <w:p w14:paraId="27DBB314" w14:textId="73EB5262" w:rsidR="007F0910" w:rsidRPr="00DC3391" w:rsidRDefault="00491918" w:rsidP="00491918">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イ 高等部１年次より、卒業を見据えた取組みを進め、生徒の自己実現を支える進路指導を行う。</w:t>
            </w:r>
          </w:p>
          <w:p w14:paraId="656008B4" w14:textId="77777777" w:rsidR="007F0910" w:rsidRPr="00DC3391" w:rsidRDefault="007F0910" w:rsidP="00A90F66">
            <w:pPr>
              <w:adjustRightInd w:val="0"/>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ウ 卒業生のアフターケア及び定着支援を行う</w:t>
            </w:r>
          </w:p>
          <w:p w14:paraId="00B14C2E" w14:textId="77777777" w:rsidR="00A90F66" w:rsidRPr="00DC3391" w:rsidRDefault="00A90F66" w:rsidP="00A90F66">
            <w:pPr>
              <w:adjustRightInd w:val="0"/>
              <w:snapToGrid w:val="0"/>
              <w:spacing w:line="240" w:lineRule="exact"/>
              <w:ind w:left="270" w:hangingChars="150" w:hanging="270"/>
              <w:rPr>
                <w:rFonts w:ascii="ＭＳ 明朝" w:hAnsi="ＭＳ 明朝"/>
                <w:color w:val="000000"/>
                <w:sz w:val="18"/>
                <w:szCs w:val="18"/>
              </w:rPr>
            </w:pPr>
          </w:p>
          <w:p w14:paraId="3087C243" w14:textId="65B58B63" w:rsidR="007F0910" w:rsidRPr="00DC3391" w:rsidRDefault="00A90F66" w:rsidP="00A90F66">
            <w:pPr>
              <w:adjustRightInd w:val="0"/>
              <w:snapToGrid w:val="0"/>
              <w:spacing w:line="240" w:lineRule="exact"/>
              <w:ind w:left="270" w:hangingChars="150" w:hanging="270"/>
              <w:rPr>
                <w:rFonts w:ascii="ＭＳ 明朝" w:hAnsi="ＭＳ 明朝"/>
                <w:sz w:val="18"/>
                <w:szCs w:val="18"/>
              </w:rPr>
            </w:pPr>
            <w:r w:rsidRPr="00DC3391">
              <w:rPr>
                <w:rFonts w:ascii="ＭＳ 明朝" w:hAnsi="ＭＳ 明朝" w:hint="eastAsia"/>
                <w:color w:val="000000"/>
                <w:sz w:val="18"/>
                <w:szCs w:val="18"/>
              </w:rPr>
              <w:t xml:space="preserve">エ </w:t>
            </w:r>
            <w:r w:rsidR="007F0910" w:rsidRPr="00DC3391">
              <w:rPr>
                <w:rFonts w:ascii="ＭＳ 明朝" w:hAnsi="ＭＳ 明朝" w:hint="eastAsia"/>
                <w:color w:val="000000"/>
                <w:sz w:val="18"/>
                <w:szCs w:val="18"/>
              </w:rPr>
              <w:t>小学部段階から、児童生徒の障がいの特性や発達段階に応じたキャリア教育の推進を図る。</w:t>
            </w:r>
          </w:p>
        </w:tc>
        <w:tc>
          <w:tcPr>
            <w:tcW w:w="4394" w:type="dxa"/>
            <w:tcBorders>
              <w:right w:val="dashed" w:sz="4" w:space="0" w:color="auto"/>
            </w:tcBorders>
            <w:tcMar>
              <w:top w:w="85" w:type="dxa"/>
              <w:left w:w="85" w:type="dxa"/>
              <w:bottom w:w="85" w:type="dxa"/>
              <w:right w:w="85" w:type="dxa"/>
            </w:tcMar>
          </w:tcPr>
          <w:p w14:paraId="4E12D78D" w14:textId="77777777" w:rsidR="007F0910" w:rsidRPr="00DC3391" w:rsidRDefault="007F0910" w:rsidP="007F0910">
            <w:pPr>
              <w:snapToGrid w:val="0"/>
              <w:spacing w:line="240" w:lineRule="exact"/>
              <w:rPr>
                <w:rFonts w:ascii="ＭＳ 明朝" w:hAnsi="ＭＳ 明朝"/>
                <w:color w:val="000000"/>
                <w:sz w:val="18"/>
                <w:szCs w:val="18"/>
              </w:rPr>
            </w:pPr>
            <w:r w:rsidRPr="00DC3391">
              <w:rPr>
                <w:rFonts w:ascii="ＭＳ 明朝" w:hAnsi="ＭＳ 明朝" w:hint="eastAsia"/>
                <w:color w:val="000000"/>
                <w:sz w:val="18"/>
                <w:szCs w:val="18"/>
              </w:rPr>
              <w:t>(１</w:t>
            </w:r>
            <w:r w:rsidRPr="00DC3391">
              <w:rPr>
                <w:rFonts w:ascii="ＭＳ 明朝" w:hAnsi="ＭＳ 明朝"/>
                <w:color w:val="000000"/>
                <w:sz w:val="18"/>
                <w:szCs w:val="18"/>
              </w:rPr>
              <w:t>)</w:t>
            </w:r>
          </w:p>
          <w:p w14:paraId="43E42A98" w14:textId="33C5F615" w:rsidR="007F0910" w:rsidRPr="00DC3391" w:rsidRDefault="007F0910" w:rsidP="00A90F66">
            <w:pPr>
              <w:snapToGrid w:val="0"/>
              <w:spacing w:line="240" w:lineRule="exact"/>
              <w:ind w:left="180" w:hangingChars="100" w:hanging="180"/>
              <w:rPr>
                <w:rFonts w:ascii="ＭＳ 明朝" w:hAnsi="ＭＳ 明朝"/>
                <w:color w:val="000000"/>
                <w:sz w:val="18"/>
                <w:szCs w:val="18"/>
              </w:rPr>
            </w:pPr>
            <w:r w:rsidRPr="00DC3391">
              <w:rPr>
                <w:rFonts w:ascii="ＭＳ 明朝" w:hAnsi="ＭＳ 明朝" w:hint="eastAsia"/>
                <w:color w:val="000000"/>
                <w:sz w:val="18"/>
                <w:szCs w:val="18"/>
              </w:rPr>
              <w:t>ア 今日的な課題に対応した内容で、性に関する指導（授業）を実施する（全学年で年に各３回）</w:t>
            </w:r>
            <w:r w:rsidR="00A90F66" w:rsidRPr="00DC3391">
              <w:rPr>
                <w:rFonts w:ascii="ＭＳ 明朝" w:hAnsi="ＭＳ 明朝" w:hint="eastAsia"/>
                <w:color w:val="000000"/>
                <w:sz w:val="18"/>
                <w:szCs w:val="18"/>
              </w:rPr>
              <w:t>［３回］</w:t>
            </w:r>
          </w:p>
          <w:p w14:paraId="5769CED4" w14:textId="68CD84C1" w:rsidR="00491918" w:rsidRPr="00DC3391" w:rsidRDefault="00491918" w:rsidP="00491918">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イ ６月に実施する３年生の進路懇談の希望をもとにした進路先の実現率を</w:t>
            </w:r>
            <w:r w:rsidRPr="00DC3391">
              <w:rPr>
                <w:rFonts w:ascii="ＭＳ 明朝" w:hAnsi="ＭＳ 明朝"/>
                <w:color w:val="000000"/>
                <w:sz w:val="18"/>
                <w:szCs w:val="18"/>
              </w:rPr>
              <w:t>90</w:t>
            </w:r>
            <w:r w:rsidRPr="00DC3391">
              <w:rPr>
                <w:rFonts w:ascii="ＭＳ 明朝" w:hAnsi="ＭＳ 明朝" w:hint="eastAsia"/>
                <w:color w:val="000000"/>
                <w:sz w:val="18"/>
                <w:szCs w:val="18"/>
              </w:rPr>
              <w:t>％以上とする。［</w:t>
            </w:r>
            <w:r w:rsidR="00E87FB9" w:rsidRPr="00DC3391">
              <w:rPr>
                <w:rFonts w:ascii="ＭＳ 明朝" w:hAnsi="ＭＳ 明朝" w:hint="eastAsia"/>
                <w:color w:val="000000"/>
                <w:sz w:val="18"/>
                <w:szCs w:val="18"/>
              </w:rPr>
              <w:t>94</w:t>
            </w:r>
            <w:r w:rsidRPr="00DC3391">
              <w:rPr>
                <w:rFonts w:ascii="ＭＳ 明朝" w:hAnsi="ＭＳ 明朝" w:hint="eastAsia"/>
                <w:color w:val="000000"/>
                <w:sz w:val="18"/>
                <w:szCs w:val="18"/>
              </w:rPr>
              <w:t>％］</w:t>
            </w:r>
          </w:p>
          <w:p w14:paraId="011D6A67" w14:textId="77777777" w:rsidR="00491918" w:rsidRPr="00DC3391" w:rsidRDefault="00491918" w:rsidP="00491918">
            <w:pPr>
              <w:snapToGrid w:val="0"/>
              <w:spacing w:line="240" w:lineRule="exact"/>
              <w:ind w:left="270" w:hangingChars="150" w:hanging="270"/>
              <w:rPr>
                <w:rFonts w:ascii="ＭＳ 明朝" w:hAnsi="ＭＳ 明朝"/>
                <w:color w:val="000000"/>
                <w:sz w:val="18"/>
                <w:szCs w:val="18"/>
              </w:rPr>
            </w:pPr>
          </w:p>
          <w:p w14:paraId="6832A51C" w14:textId="0024F95A" w:rsidR="00A90F66" w:rsidRPr="00DC3391" w:rsidRDefault="00A90F66" w:rsidP="00A90F66">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ウ 夏季休業中などに、元担任等による進路先訪問を実施する等の取組みを進め、半年後の定着率を、</w:t>
            </w:r>
            <w:r w:rsidRPr="00DC3391">
              <w:rPr>
                <w:rFonts w:ascii="ＭＳ 明朝" w:hAnsi="ＭＳ 明朝"/>
                <w:color w:val="000000"/>
                <w:sz w:val="18"/>
                <w:szCs w:val="18"/>
              </w:rPr>
              <w:t>90</w:t>
            </w:r>
            <w:r w:rsidRPr="00DC3391">
              <w:rPr>
                <w:rFonts w:ascii="ＭＳ 明朝" w:hAnsi="ＭＳ 明朝" w:hint="eastAsia"/>
                <w:color w:val="000000"/>
                <w:sz w:val="18"/>
                <w:szCs w:val="18"/>
              </w:rPr>
              <w:t>％以上を維持させる。［</w:t>
            </w:r>
            <w:r w:rsidR="00E31BFE" w:rsidRPr="00DC3391">
              <w:rPr>
                <w:rFonts w:ascii="ＭＳ 明朝" w:hAnsi="ＭＳ 明朝" w:hint="eastAsia"/>
                <w:color w:val="000000"/>
                <w:sz w:val="18"/>
                <w:szCs w:val="18"/>
              </w:rPr>
              <w:t>9</w:t>
            </w:r>
            <w:r w:rsidR="00E87FB9" w:rsidRPr="00DC3391">
              <w:rPr>
                <w:rFonts w:ascii="ＭＳ 明朝" w:hAnsi="ＭＳ 明朝" w:hint="eastAsia"/>
                <w:color w:val="000000"/>
                <w:sz w:val="18"/>
                <w:szCs w:val="18"/>
              </w:rPr>
              <w:t>7</w:t>
            </w:r>
            <w:r w:rsidRPr="00DC3391">
              <w:rPr>
                <w:rFonts w:ascii="ＭＳ 明朝" w:hAnsi="ＭＳ 明朝" w:hint="eastAsia"/>
                <w:color w:val="000000"/>
                <w:sz w:val="18"/>
                <w:szCs w:val="18"/>
              </w:rPr>
              <w:t>％］</w:t>
            </w:r>
          </w:p>
          <w:p w14:paraId="37DCCA79" w14:textId="07B831C9" w:rsidR="00491918" w:rsidRPr="00DC3391" w:rsidRDefault="00491918" w:rsidP="00491918">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エ キャリア教育の視点から、中高等部生徒と小学部児童が授業</w:t>
            </w:r>
            <w:r w:rsidR="00E87FB9" w:rsidRPr="00DC3391">
              <w:rPr>
                <w:rFonts w:ascii="ＭＳ 明朝" w:hAnsi="ＭＳ 明朝" w:hint="eastAsia"/>
                <w:color w:val="000000"/>
                <w:sz w:val="18"/>
                <w:szCs w:val="18"/>
              </w:rPr>
              <w:t>等</w:t>
            </w:r>
            <w:r w:rsidRPr="00DC3391">
              <w:rPr>
                <w:rFonts w:ascii="ＭＳ 明朝" w:hAnsi="ＭＳ 明朝" w:hint="eastAsia"/>
                <w:color w:val="000000"/>
                <w:sz w:val="18"/>
                <w:szCs w:val="18"/>
              </w:rPr>
              <w:t>において交流活動を行う。</w:t>
            </w:r>
          </w:p>
          <w:p w14:paraId="63344227" w14:textId="19BDBA85" w:rsidR="007F0910" w:rsidRPr="00DC3391" w:rsidRDefault="00491918" w:rsidP="00491918">
            <w:pPr>
              <w:snapToGrid w:val="0"/>
              <w:spacing w:line="240" w:lineRule="exact"/>
              <w:ind w:leftChars="100" w:left="210"/>
              <w:rPr>
                <w:rFonts w:ascii="ＭＳ 明朝" w:hAnsi="ＭＳ 明朝"/>
                <w:sz w:val="18"/>
                <w:szCs w:val="18"/>
              </w:rPr>
            </w:pPr>
            <w:r w:rsidRPr="00DC3391">
              <w:rPr>
                <w:rFonts w:ascii="ＭＳ 明朝" w:hAnsi="ＭＳ 明朝" w:hint="eastAsia"/>
                <w:color w:val="000000"/>
                <w:sz w:val="18"/>
                <w:szCs w:val="18"/>
              </w:rPr>
              <w:t>（年５回以上）［９回］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7313D" w:rsidRPr="00DC3391" w:rsidRDefault="00B7313D" w:rsidP="00B7313D">
            <w:pPr>
              <w:spacing w:line="300" w:lineRule="exact"/>
              <w:rPr>
                <w:rFonts w:ascii="ＭＳ 明朝" w:hAnsi="ＭＳ 明朝"/>
                <w:sz w:val="20"/>
                <w:szCs w:val="20"/>
              </w:rPr>
            </w:pPr>
          </w:p>
        </w:tc>
      </w:tr>
      <w:tr w:rsidR="00B7313D" w:rsidRPr="00E50B6C" w14:paraId="627DF9A2" w14:textId="77777777" w:rsidTr="00E31BFE">
        <w:trPr>
          <w:cantSplit/>
          <w:trHeight w:val="2474"/>
          <w:jc w:val="center"/>
        </w:trPr>
        <w:tc>
          <w:tcPr>
            <w:tcW w:w="704" w:type="dxa"/>
            <w:vMerge/>
            <w:shd w:val="clear" w:color="auto" w:fill="auto"/>
            <w:tcMar>
              <w:top w:w="85" w:type="dxa"/>
              <w:left w:w="85" w:type="dxa"/>
              <w:bottom w:w="85" w:type="dxa"/>
              <w:right w:w="85" w:type="dxa"/>
            </w:tcMar>
            <w:textDirection w:val="tbRlV"/>
            <w:vAlign w:val="center"/>
          </w:tcPr>
          <w:p w14:paraId="469FB8FE" w14:textId="77777777" w:rsidR="00B7313D" w:rsidRPr="00DC3391" w:rsidRDefault="00B7313D" w:rsidP="00B7313D">
            <w:pPr>
              <w:spacing w:line="280" w:lineRule="exact"/>
              <w:ind w:left="113" w:right="113"/>
              <w:jc w:val="left"/>
              <w:rPr>
                <w:rFonts w:ascii="游ゴシック" w:eastAsia="游ゴシック" w:hAnsi="游ゴシック"/>
                <w:b/>
              </w:rPr>
            </w:pPr>
          </w:p>
        </w:tc>
        <w:tc>
          <w:tcPr>
            <w:tcW w:w="1559" w:type="dxa"/>
            <w:shd w:val="clear" w:color="auto" w:fill="auto"/>
            <w:tcMar>
              <w:top w:w="85" w:type="dxa"/>
              <w:left w:w="85" w:type="dxa"/>
              <w:bottom w:w="85" w:type="dxa"/>
              <w:right w:w="85" w:type="dxa"/>
            </w:tcMar>
          </w:tcPr>
          <w:p w14:paraId="31B2B1DE" w14:textId="77777777" w:rsidR="00B7313D" w:rsidRPr="00DC3391" w:rsidRDefault="00B7313D" w:rsidP="00B7313D">
            <w:pPr>
              <w:snapToGrid w:val="0"/>
              <w:spacing w:line="240" w:lineRule="exact"/>
              <w:ind w:left="270" w:hangingChars="150" w:hanging="270"/>
              <w:rPr>
                <w:rFonts w:ascii="ＭＳ 明朝" w:hAnsi="ＭＳ 明朝"/>
                <w:sz w:val="18"/>
                <w:szCs w:val="18"/>
              </w:rPr>
            </w:pPr>
            <w:r w:rsidRPr="00DC3391">
              <w:rPr>
                <w:rFonts w:ascii="ＭＳ 明朝" w:hAnsi="ＭＳ 明朝" w:hint="eastAsia"/>
                <w:sz w:val="18"/>
                <w:szCs w:val="18"/>
              </w:rPr>
              <w:t>(２)共生社会の実現に向けた取組み</w:t>
            </w:r>
          </w:p>
          <w:p w14:paraId="7888BC1D" w14:textId="77777777" w:rsidR="00B7313D" w:rsidRPr="00DC3391" w:rsidRDefault="00B7313D" w:rsidP="00B7313D">
            <w:pPr>
              <w:spacing w:line="300" w:lineRule="exact"/>
              <w:rPr>
                <w:rFonts w:ascii="ＭＳ 明朝" w:hAnsi="ＭＳ 明朝"/>
                <w:sz w:val="18"/>
                <w:szCs w:val="18"/>
              </w:rPr>
            </w:pPr>
          </w:p>
        </w:tc>
        <w:tc>
          <w:tcPr>
            <w:tcW w:w="3828" w:type="dxa"/>
            <w:tcBorders>
              <w:right w:val="dashed" w:sz="4" w:space="0" w:color="auto"/>
            </w:tcBorders>
            <w:shd w:val="clear" w:color="auto" w:fill="auto"/>
            <w:tcMar>
              <w:top w:w="85" w:type="dxa"/>
              <w:left w:w="85" w:type="dxa"/>
              <w:bottom w:w="85" w:type="dxa"/>
              <w:right w:w="85" w:type="dxa"/>
            </w:tcMar>
          </w:tcPr>
          <w:p w14:paraId="2208499E" w14:textId="77777777" w:rsidR="007F0910" w:rsidRPr="00DC3391" w:rsidRDefault="007F0910" w:rsidP="007F0910">
            <w:pPr>
              <w:snapToGrid w:val="0"/>
              <w:spacing w:line="240" w:lineRule="exact"/>
              <w:ind w:left="270" w:hangingChars="150" w:hanging="270"/>
              <w:rPr>
                <w:rFonts w:ascii="ＭＳ 明朝" w:hAnsi="ＭＳ 明朝"/>
                <w:color w:val="000000"/>
                <w:sz w:val="18"/>
                <w:szCs w:val="18"/>
              </w:rPr>
            </w:pPr>
            <w:r w:rsidRPr="00DC3391">
              <w:rPr>
                <w:rFonts w:ascii="ＭＳ 明朝" w:hAnsi="ＭＳ 明朝" w:hint="eastAsia"/>
                <w:color w:val="000000"/>
                <w:sz w:val="18"/>
                <w:szCs w:val="18"/>
              </w:rPr>
              <w:t>(２)</w:t>
            </w:r>
          </w:p>
          <w:p w14:paraId="5758C3AE" w14:textId="77777777" w:rsidR="00B7313D" w:rsidRPr="00DC3391" w:rsidRDefault="007F0910" w:rsidP="00491918">
            <w:pPr>
              <w:spacing w:line="300" w:lineRule="exact"/>
              <w:ind w:left="360" w:hangingChars="200" w:hanging="360"/>
              <w:rPr>
                <w:rFonts w:ascii="ＭＳ 明朝" w:hAnsi="ＭＳ 明朝"/>
                <w:color w:val="000000"/>
                <w:sz w:val="18"/>
                <w:szCs w:val="18"/>
              </w:rPr>
            </w:pPr>
            <w:r w:rsidRPr="00DC3391">
              <w:rPr>
                <w:rFonts w:ascii="ＭＳ 明朝" w:hAnsi="ＭＳ 明朝" w:hint="eastAsia"/>
                <w:color w:val="000000"/>
                <w:sz w:val="18"/>
                <w:szCs w:val="18"/>
              </w:rPr>
              <w:t>ア　人権尊重の社会づくりを進めるために、あらゆる教育活動において人権教育を計画的、総合的に推進する。</w:t>
            </w:r>
          </w:p>
          <w:p w14:paraId="30A5AE8E" w14:textId="0F04D915" w:rsidR="007F0910" w:rsidRPr="00DC3391" w:rsidRDefault="007F0910" w:rsidP="00491918">
            <w:pPr>
              <w:spacing w:line="30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イ　交流及び共同学習や、地域の取組みへの参画などを通じて、地域における障がい者理解を推進する。</w:t>
            </w:r>
          </w:p>
        </w:tc>
        <w:tc>
          <w:tcPr>
            <w:tcW w:w="4394" w:type="dxa"/>
            <w:tcBorders>
              <w:right w:val="dashed" w:sz="4" w:space="0" w:color="auto"/>
            </w:tcBorders>
            <w:tcMar>
              <w:top w:w="85" w:type="dxa"/>
              <w:left w:w="85" w:type="dxa"/>
              <w:bottom w:w="85" w:type="dxa"/>
              <w:right w:w="85" w:type="dxa"/>
            </w:tcMar>
          </w:tcPr>
          <w:p w14:paraId="59000FF4" w14:textId="77777777" w:rsidR="007F0910" w:rsidRPr="00DC3391" w:rsidRDefault="007F0910" w:rsidP="007F0910">
            <w:pPr>
              <w:snapToGrid w:val="0"/>
              <w:spacing w:line="240" w:lineRule="exact"/>
              <w:rPr>
                <w:rFonts w:ascii="ＭＳ 明朝" w:hAnsi="ＭＳ 明朝"/>
                <w:color w:val="000000"/>
                <w:sz w:val="18"/>
                <w:szCs w:val="18"/>
              </w:rPr>
            </w:pPr>
            <w:r w:rsidRPr="00DC3391">
              <w:rPr>
                <w:rFonts w:ascii="ＭＳ 明朝" w:hAnsi="ＭＳ 明朝" w:hint="eastAsia"/>
                <w:color w:val="000000"/>
                <w:sz w:val="18"/>
                <w:szCs w:val="18"/>
              </w:rPr>
              <w:t>(２</w:t>
            </w:r>
            <w:r w:rsidRPr="00DC3391">
              <w:rPr>
                <w:rFonts w:ascii="ＭＳ 明朝" w:hAnsi="ＭＳ 明朝"/>
                <w:color w:val="000000"/>
                <w:sz w:val="18"/>
                <w:szCs w:val="18"/>
              </w:rPr>
              <w:t>)</w:t>
            </w:r>
          </w:p>
          <w:p w14:paraId="5B8296B8" w14:textId="56E3C724" w:rsidR="00B7313D" w:rsidRPr="00DC3391" w:rsidRDefault="007F0910" w:rsidP="00491918">
            <w:pPr>
              <w:snapToGrid w:val="0"/>
              <w:spacing w:line="240" w:lineRule="exact"/>
              <w:rPr>
                <w:rFonts w:ascii="ＭＳ 明朝" w:hAnsi="ＭＳ 明朝"/>
                <w:color w:val="000000"/>
                <w:sz w:val="18"/>
                <w:szCs w:val="18"/>
              </w:rPr>
            </w:pPr>
            <w:r w:rsidRPr="00DC3391">
              <w:rPr>
                <w:rFonts w:ascii="ＭＳ 明朝" w:hAnsi="ＭＳ 明朝" w:hint="eastAsia"/>
                <w:color w:val="000000"/>
                <w:sz w:val="18"/>
                <w:szCs w:val="18"/>
              </w:rPr>
              <w:t>ア 人権悉皆研修会を年に２回設定する。［２回］</w:t>
            </w:r>
          </w:p>
          <w:p w14:paraId="6B95EBB0" w14:textId="6698A49E" w:rsidR="007F0910" w:rsidRPr="00DC3391" w:rsidRDefault="00491918" w:rsidP="00491918">
            <w:pPr>
              <w:spacing w:line="300" w:lineRule="exact"/>
              <w:ind w:left="270" w:hangingChars="150" w:hanging="270"/>
              <w:rPr>
                <w:rFonts w:ascii="ＭＳ 明朝" w:hAnsi="ＭＳ 明朝"/>
                <w:sz w:val="18"/>
                <w:szCs w:val="18"/>
              </w:rPr>
            </w:pPr>
            <w:r w:rsidRPr="00DC3391">
              <w:rPr>
                <w:rFonts w:ascii="ＭＳ 明朝" w:hAnsi="ＭＳ 明朝" w:hint="eastAsia"/>
                <w:sz w:val="18"/>
                <w:szCs w:val="18"/>
              </w:rPr>
              <w:t xml:space="preserve">ア </w:t>
            </w:r>
            <w:r w:rsidR="007F0910" w:rsidRPr="00DC3391">
              <w:rPr>
                <w:rFonts w:ascii="ＭＳ 明朝" w:hAnsi="ＭＳ 明朝" w:hint="eastAsia"/>
                <w:sz w:val="18"/>
                <w:szCs w:val="18"/>
              </w:rPr>
              <w:t>T-netによる授業を、小学部、中学部を含む全学部で実施</w:t>
            </w:r>
            <w:r w:rsidR="00794990" w:rsidRPr="00DC3391">
              <w:rPr>
                <w:rFonts w:ascii="ＭＳ 明朝" w:hAnsi="ＭＳ 明朝" w:hint="eastAsia"/>
                <w:sz w:val="18"/>
                <w:szCs w:val="18"/>
              </w:rPr>
              <w:t>する</w:t>
            </w:r>
            <w:r w:rsidR="007F0910" w:rsidRPr="00DC3391">
              <w:rPr>
                <w:rFonts w:ascii="ＭＳ 明朝" w:hAnsi="ＭＳ 明朝" w:hint="eastAsia"/>
                <w:sz w:val="18"/>
                <w:szCs w:val="18"/>
              </w:rPr>
              <w:t>。（年</w:t>
            </w:r>
            <w:r w:rsidRPr="00DC3391">
              <w:rPr>
                <w:rFonts w:ascii="ＭＳ 明朝" w:hAnsi="ＭＳ 明朝" w:hint="eastAsia"/>
                <w:sz w:val="18"/>
                <w:szCs w:val="18"/>
              </w:rPr>
              <w:t>15</w:t>
            </w:r>
            <w:r w:rsidR="007F0910" w:rsidRPr="00DC3391">
              <w:rPr>
                <w:rFonts w:ascii="ＭＳ 明朝" w:hAnsi="ＭＳ 明朝" w:hint="eastAsia"/>
                <w:sz w:val="18"/>
                <w:szCs w:val="18"/>
              </w:rPr>
              <w:t>回）［</w:t>
            </w:r>
            <w:r w:rsidRPr="00DC3391">
              <w:rPr>
                <w:rFonts w:ascii="ＭＳ 明朝" w:hAnsi="ＭＳ 明朝" w:hint="eastAsia"/>
                <w:sz w:val="18"/>
                <w:szCs w:val="18"/>
              </w:rPr>
              <w:t>15</w:t>
            </w:r>
            <w:r w:rsidR="007F0910" w:rsidRPr="00DC3391">
              <w:rPr>
                <w:rFonts w:ascii="ＭＳ 明朝" w:hAnsi="ＭＳ 明朝" w:hint="eastAsia"/>
                <w:sz w:val="18"/>
                <w:szCs w:val="18"/>
              </w:rPr>
              <w:t>回］</w:t>
            </w:r>
          </w:p>
          <w:p w14:paraId="2432DBF6" w14:textId="3A58DC32" w:rsidR="007F0910" w:rsidRPr="00DC3391" w:rsidRDefault="007F0910" w:rsidP="00491918">
            <w:pPr>
              <w:snapToGrid w:val="0"/>
              <w:spacing w:line="24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 xml:space="preserve">イ </w:t>
            </w:r>
            <w:r w:rsidR="00794990" w:rsidRPr="00DC3391">
              <w:rPr>
                <w:rFonts w:ascii="ＭＳ 明朝" w:hAnsi="ＭＳ 明朝" w:hint="eastAsia"/>
                <w:color w:val="000000"/>
                <w:sz w:val="18"/>
                <w:szCs w:val="18"/>
              </w:rPr>
              <w:t>各学部で、地域の学校</w:t>
            </w:r>
            <w:r w:rsidR="00E87FB9" w:rsidRPr="00DC3391">
              <w:rPr>
                <w:rFonts w:ascii="ＭＳ 明朝" w:hAnsi="ＭＳ 明朝" w:hint="eastAsia"/>
                <w:color w:val="000000"/>
                <w:sz w:val="18"/>
                <w:szCs w:val="18"/>
              </w:rPr>
              <w:t>（小・中・高校）</w:t>
            </w:r>
            <w:r w:rsidR="00794990" w:rsidRPr="00DC3391">
              <w:rPr>
                <w:rFonts w:ascii="ＭＳ 明朝" w:hAnsi="ＭＳ 明朝" w:hint="eastAsia"/>
                <w:color w:val="000000"/>
                <w:sz w:val="18"/>
                <w:szCs w:val="18"/>
              </w:rPr>
              <w:t>との学校間交流に取り組む。児童生徒が楽しめる、充実した活動になるようにする。７回以上［10回］</w:t>
            </w:r>
            <w:r w:rsidRPr="00DC3391">
              <w:rPr>
                <w:rFonts w:ascii="ＭＳ 明朝" w:hAnsi="ＭＳ 明朝" w:hint="eastAsia"/>
                <w:sz w:val="18"/>
                <w:szCs w:val="18"/>
              </w:rPr>
              <w:tab/>
            </w:r>
          </w:p>
          <w:p w14:paraId="5F26478A" w14:textId="20BA91DC" w:rsidR="007F0910" w:rsidRPr="0084631D" w:rsidRDefault="00491918" w:rsidP="00491918">
            <w:pPr>
              <w:spacing w:line="300" w:lineRule="exact"/>
              <w:ind w:left="360" w:hangingChars="200" w:hanging="360"/>
              <w:rPr>
                <w:rFonts w:ascii="ＭＳ 明朝" w:hAnsi="ＭＳ 明朝"/>
                <w:sz w:val="18"/>
                <w:szCs w:val="18"/>
              </w:rPr>
            </w:pPr>
            <w:r w:rsidRPr="00DC3391">
              <w:rPr>
                <w:rFonts w:ascii="ＭＳ 明朝" w:hAnsi="ＭＳ 明朝" w:hint="eastAsia"/>
                <w:color w:val="000000"/>
                <w:sz w:val="18"/>
                <w:szCs w:val="18"/>
              </w:rPr>
              <w:t xml:space="preserve">イ　</w:t>
            </w:r>
            <w:r w:rsidR="007F0910" w:rsidRPr="00DC3391">
              <w:rPr>
                <w:rFonts w:ascii="ＭＳ 明朝" w:hAnsi="ＭＳ 明朝" w:hint="eastAsia"/>
                <w:color w:val="000000"/>
                <w:sz w:val="18"/>
                <w:szCs w:val="18"/>
              </w:rPr>
              <w:t>高槻福祉展など、地域のイベントの開催に学校として参画する。（年間に３つの企画）［３回］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A935DAF" w14:textId="77777777" w:rsidR="00B7313D" w:rsidRPr="00E50B6C" w:rsidRDefault="00B7313D" w:rsidP="00B7313D">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664A" w14:textId="77777777" w:rsidR="00B045B4" w:rsidRDefault="00B045B4">
      <w:r>
        <w:separator/>
      </w:r>
    </w:p>
  </w:endnote>
  <w:endnote w:type="continuationSeparator" w:id="0">
    <w:p w14:paraId="0BAF57CC" w14:textId="77777777" w:rsidR="00B045B4" w:rsidRDefault="00B0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5D11" w14:textId="77777777" w:rsidR="00B045B4" w:rsidRDefault="00B045B4">
      <w:r>
        <w:separator/>
      </w:r>
    </w:p>
  </w:footnote>
  <w:footnote w:type="continuationSeparator" w:id="0">
    <w:p w14:paraId="0134D42C" w14:textId="77777777" w:rsidR="00B045B4" w:rsidRDefault="00B0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7C4FE33F"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13DB7">
      <w:rPr>
        <w:rFonts w:ascii="ＭＳ ゴシック" w:eastAsia="ＭＳ ゴシック" w:hAnsi="ＭＳ ゴシック" w:hint="eastAsia"/>
        <w:sz w:val="20"/>
        <w:szCs w:val="20"/>
      </w:rPr>
      <w:t>Ｓ０７</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5C7F3243"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13DB7">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56"/>
    <w:multiLevelType w:val="hybridMultilevel"/>
    <w:tmpl w:val="8BACC9B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53B"/>
    <w:rsid w:val="00013C0C"/>
    <w:rsid w:val="00014126"/>
    <w:rsid w:val="00014961"/>
    <w:rsid w:val="000156EF"/>
    <w:rsid w:val="00031A86"/>
    <w:rsid w:val="000354D4"/>
    <w:rsid w:val="00045480"/>
    <w:rsid w:val="000458EF"/>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1B4C"/>
    <w:rsid w:val="00112A5C"/>
    <w:rsid w:val="001218A7"/>
    <w:rsid w:val="00127BB5"/>
    <w:rsid w:val="00132D6F"/>
    <w:rsid w:val="00134824"/>
    <w:rsid w:val="00135CE9"/>
    <w:rsid w:val="00137359"/>
    <w:rsid w:val="00145D50"/>
    <w:rsid w:val="00157860"/>
    <w:rsid w:val="0018261A"/>
    <w:rsid w:val="00184B1B"/>
    <w:rsid w:val="00186924"/>
    <w:rsid w:val="00187F2E"/>
    <w:rsid w:val="00191E3C"/>
    <w:rsid w:val="00192419"/>
    <w:rsid w:val="00193569"/>
    <w:rsid w:val="00195DCF"/>
    <w:rsid w:val="001978BC"/>
    <w:rsid w:val="001A4539"/>
    <w:rsid w:val="001B38EB"/>
    <w:rsid w:val="001C0509"/>
    <w:rsid w:val="001C6B84"/>
    <w:rsid w:val="001C7FE4"/>
    <w:rsid w:val="001D401B"/>
    <w:rsid w:val="001D44D9"/>
    <w:rsid w:val="001D5135"/>
    <w:rsid w:val="001E22E7"/>
    <w:rsid w:val="001E4FDA"/>
    <w:rsid w:val="001F244E"/>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385"/>
    <w:rsid w:val="002A5F31"/>
    <w:rsid w:val="002A766F"/>
    <w:rsid w:val="002B0BC8"/>
    <w:rsid w:val="002B3BE1"/>
    <w:rsid w:val="002B690B"/>
    <w:rsid w:val="002C40DD"/>
    <w:rsid w:val="002C423D"/>
    <w:rsid w:val="002D2980"/>
    <w:rsid w:val="002E0E06"/>
    <w:rsid w:val="002F0203"/>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76422"/>
    <w:rsid w:val="00384C02"/>
    <w:rsid w:val="00386133"/>
    <w:rsid w:val="00387D41"/>
    <w:rsid w:val="003A3356"/>
    <w:rsid w:val="003A62E8"/>
    <w:rsid w:val="003C1E8D"/>
    <w:rsid w:val="003C503E"/>
    <w:rsid w:val="003D288C"/>
    <w:rsid w:val="003D2C9D"/>
    <w:rsid w:val="003D71A7"/>
    <w:rsid w:val="003D7473"/>
    <w:rsid w:val="003E55A0"/>
    <w:rsid w:val="003F415F"/>
    <w:rsid w:val="003F5901"/>
    <w:rsid w:val="00400648"/>
    <w:rsid w:val="00407905"/>
    <w:rsid w:val="004114D1"/>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1918"/>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0D82"/>
    <w:rsid w:val="00513DB7"/>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1BE5"/>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03FF2"/>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4990"/>
    <w:rsid w:val="00795C88"/>
    <w:rsid w:val="00796024"/>
    <w:rsid w:val="007A3E54"/>
    <w:rsid w:val="007A47FF"/>
    <w:rsid w:val="007A69E8"/>
    <w:rsid w:val="007B0CE8"/>
    <w:rsid w:val="007B1DB6"/>
    <w:rsid w:val="007C63C6"/>
    <w:rsid w:val="007D2295"/>
    <w:rsid w:val="007D6241"/>
    <w:rsid w:val="007F0910"/>
    <w:rsid w:val="007F4C68"/>
    <w:rsid w:val="007F5A7B"/>
    <w:rsid w:val="007F7499"/>
    <w:rsid w:val="008101A4"/>
    <w:rsid w:val="00827C74"/>
    <w:rsid w:val="008333AC"/>
    <w:rsid w:val="008455F4"/>
    <w:rsid w:val="0084631D"/>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0662"/>
    <w:rsid w:val="008D3E85"/>
    <w:rsid w:val="008E1182"/>
    <w:rsid w:val="008E62B7"/>
    <w:rsid w:val="008F317E"/>
    <w:rsid w:val="00912263"/>
    <w:rsid w:val="00940F4B"/>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71FCA"/>
    <w:rsid w:val="00A81BA8"/>
    <w:rsid w:val="00A87AEC"/>
    <w:rsid w:val="00A90F66"/>
    <w:rsid w:val="00A90FCE"/>
    <w:rsid w:val="00A920A8"/>
    <w:rsid w:val="00A9400C"/>
    <w:rsid w:val="00AA4BF8"/>
    <w:rsid w:val="00AA540D"/>
    <w:rsid w:val="00AB00E6"/>
    <w:rsid w:val="00AB2E00"/>
    <w:rsid w:val="00AC3438"/>
    <w:rsid w:val="00AC3902"/>
    <w:rsid w:val="00AD123A"/>
    <w:rsid w:val="00AD2C98"/>
    <w:rsid w:val="00AD3212"/>
    <w:rsid w:val="00AD64C2"/>
    <w:rsid w:val="00AD6CC7"/>
    <w:rsid w:val="00AE0DFA"/>
    <w:rsid w:val="00AE2843"/>
    <w:rsid w:val="00AE5E7B"/>
    <w:rsid w:val="00AF7084"/>
    <w:rsid w:val="00B00840"/>
    <w:rsid w:val="00B008B1"/>
    <w:rsid w:val="00B045B4"/>
    <w:rsid w:val="00B05652"/>
    <w:rsid w:val="00B063A9"/>
    <w:rsid w:val="00B131DD"/>
    <w:rsid w:val="00B20620"/>
    <w:rsid w:val="00B24BA4"/>
    <w:rsid w:val="00B25096"/>
    <w:rsid w:val="00B27B3C"/>
    <w:rsid w:val="00B3243C"/>
    <w:rsid w:val="00B34710"/>
    <w:rsid w:val="00B3499F"/>
    <w:rsid w:val="00B350E4"/>
    <w:rsid w:val="00B42334"/>
    <w:rsid w:val="00B42CBA"/>
    <w:rsid w:val="00B43DB1"/>
    <w:rsid w:val="00B44397"/>
    <w:rsid w:val="00B44B20"/>
    <w:rsid w:val="00B466D8"/>
    <w:rsid w:val="00B52BB6"/>
    <w:rsid w:val="00B6294D"/>
    <w:rsid w:val="00B66ED2"/>
    <w:rsid w:val="00B7090D"/>
    <w:rsid w:val="00B7313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0734"/>
    <w:rsid w:val="00C43728"/>
    <w:rsid w:val="00C4635D"/>
    <w:rsid w:val="00C54F82"/>
    <w:rsid w:val="00C5516B"/>
    <w:rsid w:val="00C576AE"/>
    <w:rsid w:val="00C57C48"/>
    <w:rsid w:val="00C66073"/>
    <w:rsid w:val="00C81CD5"/>
    <w:rsid w:val="00C86668"/>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18F3"/>
    <w:rsid w:val="00D62464"/>
    <w:rsid w:val="00D726CB"/>
    <w:rsid w:val="00D77C73"/>
    <w:rsid w:val="00D8247A"/>
    <w:rsid w:val="00D84CC8"/>
    <w:rsid w:val="00D84FFE"/>
    <w:rsid w:val="00D926BB"/>
    <w:rsid w:val="00DA13D1"/>
    <w:rsid w:val="00DA34D6"/>
    <w:rsid w:val="00DB1858"/>
    <w:rsid w:val="00DB3D1A"/>
    <w:rsid w:val="00DC2FCD"/>
    <w:rsid w:val="00DC3391"/>
    <w:rsid w:val="00DC79BD"/>
    <w:rsid w:val="00DE27FC"/>
    <w:rsid w:val="00DE4373"/>
    <w:rsid w:val="00DE626E"/>
    <w:rsid w:val="00DE64EF"/>
    <w:rsid w:val="00DE744C"/>
    <w:rsid w:val="00DF3B21"/>
    <w:rsid w:val="00DF49F3"/>
    <w:rsid w:val="00E05623"/>
    <w:rsid w:val="00E15291"/>
    <w:rsid w:val="00E1683E"/>
    <w:rsid w:val="00E2104D"/>
    <w:rsid w:val="00E231D8"/>
    <w:rsid w:val="00E31BFE"/>
    <w:rsid w:val="00E331F1"/>
    <w:rsid w:val="00E34C87"/>
    <w:rsid w:val="00E50B6C"/>
    <w:rsid w:val="00E531B9"/>
    <w:rsid w:val="00E53EE3"/>
    <w:rsid w:val="00E56A95"/>
    <w:rsid w:val="00E600AD"/>
    <w:rsid w:val="00E67370"/>
    <w:rsid w:val="00E72813"/>
    <w:rsid w:val="00E73DA5"/>
    <w:rsid w:val="00E87E7A"/>
    <w:rsid w:val="00E87FB9"/>
    <w:rsid w:val="00E92928"/>
    <w:rsid w:val="00E941AB"/>
    <w:rsid w:val="00EA05FD"/>
    <w:rsid w:val="00EA2B01"/>
    <w:rsid w:val="00EA5C58"/>
    <w:rsid w:val="00EA6BCB"/>
    <w:rsid w:val="00EB3DB7"/>
    <w:rsid w:val="00EB4A00"/>
    <w:rsid w:val="00EC5FAE"/>
    <w:rsid w:val="00ED2AB2"/>
    <w:rsid w:val="00ED5214"/>
    <w:rsid w:val="00ED7620"/>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6DE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07BB"/>
    <w:rsid w:val="00FC71A1"/>
    <w:rsid w:val="00FD5C8E"/>
    <w:rsid w:val="00FD7E65"/>
    <w:rsid w:val="00FE0692"/>
    <w:rsid w:val="00FE11A5"/>
    <w:rsid w:val="00FE4763"/>
    <w:rsid w:val="00FE512D"/>
    <w:rsid w:val="00FE606E"/>
    <w:rsid w:val="00FE787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4064</Words>
  <Characters>386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2025-04-24T00:42:00Z</dcterms:created>
  <dcterms:modified xsi:type="dcterms:W3CDTF">2025-04-28T09:16:00Z</dcterms:modified>
</cp:coreProperties>
</file>