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4198" w14:textId="49401AFD" w:rsidR="000E66FC" w:rsidRPr="00A919AD" w:rsidRDefault="00A919AD" w:rsidP="007557E4">
      <w:pPr>
        <w:spacing w:line="0" w:lineRule="atLeast"/>
        <w:jc w:val="center"/>
        <w:rPr>
          <w:rFonts w:ascii="Meiryo UI" w:eastAsia="Meiryo UI" w:hAnsi="Meiryo UI"/>
          <w:bCs/>
        </w:rPr>
      </w:pPr>
      <w:r>
        <w:rPr>
          <w:rFonts w:ascii="Meiryo UI" w:eastAsia="Meiryo UI" w:hAnsi="Meiryo UI" w:hint="eastAsia"/>
          <w:b/>
          <w:sz w:val="28"/>
        </w:rPr>
        <w:t xml:space="preserve">　　　　　　　　　　　　　　　　　</w:t>
      </w:r>
      <w:r>
        <w:rPr>
          <w:rFonts w:ascii="Meiryo UI" w:eastAsia="Meiryo UI" w:hAnsi="Meiryo UI" w:hint="eastAsia"/>
          <w:b/>
          <w:noProof/>
          <w:sz w:val="28"/>
          <w:lang w:val="ja-JP"/>
        </w:rPr>
        <mc:AlternateContent>
          <mc:Choice Requires="wpg">
            <w:drawing>
              <wp:anchor distT="0" distB="0" distL="114300" distR="114300" simplePos="0" relativeHeight="251877376" behindDoc="0" locked="0" layoutInCell="1" allowOverlap="1" wp14:anchorId="0611B10E" wp14:editId="23320954">
                <wp:simplePos x="0" y="0"/>
                <wp:positionH relativeFrom="column">
                  <wp:posOffset>152400</wp:posOffset>
                </wp:positionH>
                <wp:positionV relativeFrom="paragraph">
                  <wp:posOffset>283210</wp:posOffset>
                </wp:positionV>
                <wp:extent cx="910989" cy="323850"/>
                <wp:effectExtent l="0" t="0" r="22860" b="0"/>
                <wp:wrapNone/>
                <wp:docPr id="73" name="グループ化 73"/>
                <wp:cNvGraphicFramePr/>
                <a:graphic xmlns:a="http://schemas.openxmlformats.org/drawingml/2006/main">
                  <a:graphicData uri="http://schemas.microsoft.com/office/word/2010/wordprocessingGroup">
                    <wpg:wgp>
                      <wpg:cNvGrpSpPr/>
                      <wpg:grpSpPr>
                        <a:xfrm>
                          <a:off x="0" y="0"/>
                          <a:ext cx="910989" cy="323850"/>
                          <a:chOff x="0" y="0"/>
                          <a:chExt cx="910989" cy="323850"/>
                        </a:xfrm>
                      </wpg:grpSpPr>
                      <wps:wsp>
                        <wps:cNvPr id="2" name="角丸四角形 2"/>
                        <wps:cNvSpPr/>
                        <wps:spPr>
                          <a:xfrm>
                            <a:off x="25400" y="44450"/>
                            <a:ext cx="885589" cy="228572"/>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58EB0F" w14:textId="54E40110" w:rsidR="00297903" w:rsidRPr="00C73BFC" w:rsidRDefault="00297903" w:rsidP="00A235E2">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0" y="0"/>
                            <a:ext cx="910590" cy="323850"/>
                          </a:xfrm>
                          <a:prstGeom prst="rect">
                            <a:avLst/>
                          </a:prstGeom>
                          <a:noFill/>
                          <a:ln w="6350">
                            <a:noFill/>
                          </a:ln>
                        </wps:spPr>
                        <wps:txbx>
                          <w:txbxContent>
                            <w:p w14:paraId="607CDF5B" w14:textId="311EFF90" w:rsidR="00AD7A8D" w:rsidRPr="00AD7A8D" w:rsidRDefault="007943A6" w:rsidP="00AD7A8D">
                              <w:pPr>
                                <w:rPr>
                                  <w:rFonts w:ascii="Meiryo UI" w:eastAsia="Meiryo UI" w:hAnsi="Meiryo UI"/>
                                  <w:sz w:val="18"/>
                                  <w:szCs w:val="18"/>
                                </w:rPr>
                              </w:pPr>
                              <w:r>
                                <w:rPr>
                                  <w:rFonts w:ascii="Meiryo UI" w:eastAsia="Meiryo UI" w:hAnsi="Meiryo UI" w:hint="eastAsia"/>
                                  <w:sz w:val="18"/>
                                  <w:szCs w:val="18"/>
                                </w:rPr>
                                <w:t xml:space="preserve">１　</w:t>
                              </w:r>
                              <w:r w:rsidR="00AD7A8D" w:rsidRPr="00AD7A8D">
                                <w:rPr>
                                  <w:rFonts w:ascii="Meiryo UI" w:eastAsia="Meiryo UI" w:hAnsi="Meiryo UI" w:hint="eastAsia"/>
                                  <w:sz w:val="18"/>
                                  <w:szCs w:val="18"/>
                                </w:rPr>
                                <w:t>基本方針</w:t>
                              </w:r>
                            </w:p>
                            <w:p w14:paraId="561AAAC8" w14:textId="77777777" w:rsidR="00AD7A8D" w:rsidRPr="00AD7A8D" w:rsidRDefault="00AD7A8D">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11B10E" id="グループ化 73" o:spid="_x0000_s1026" style="position:absolute;left:0;text-align:left;margin-left:12pt;margin-top:22.3pt;width:71.75pt;height:25.5pt;z-index:251877376" coordsize="910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">
                <v:roundrect id="角丸四角形 2" o:spid="_x0000_s1027" style="position:absolute;left:254;top:444;width:885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" fillcolor="#deeaf6 [660]" strokecolor="#1f4d78 [1604]" strokeweight="1pt">
                  <v:stroke joinstyle="miter"/>
                  <v:textbox>
                    <w:txbxContent>
                      <w:p w14:paraId="6158EB0F" w14:textId="54E40110" w:rsidR="00297903" w:rsidRPr="00C73BFC" w:rsidRDefault="00297903" w:rsidP="00A235E2">
                        <w:pPr>
                          <w:spacing w:line="0" w:lineRule="atLeast"/>
                          <w:jc w:val="left"/>
                          <w:rPr>
                            <w:rFonts w:ascii="Meiryo UI" w:eastAsia="Meiryo UI" w:hAnsi="Meiryo UI"/>
                            <w:color w:val="000000" w:themeColor="text1"/>
                            <w:sz w:val="18"/>
                          </w:rPr>
                        </w:pPr>
                      </w:p>
                    </w:txbxContent>
                  </v:textbox>
                </v:roundrect>
                <v:shapetype id="_x0000_t202" coordsize="21600,21600" o:spt="202" path="m,l,21600r21600,l21600,xe">
                  <v:stroke joinstyle="miter"/>
                  <v:path gradientshapeok="t" o:connecttype="rect"/>
                </v:shapetype>
                <v:shape id="テキスト ボックス 10" o:spid="_x0000_s1028" type="#_x0000_t202" style="position:absolute;width:910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07CDF5B" w14:textId="311EFF90" w:rsidR="00AD7A8D" w:rsidRPr="00AD7A8D" w:rsidRDefault="007943A6" w:rsidP="00AD7A8D">
                        <w:pPr>
                          <w:rPr>
                            <w:rFonts w:ascii="Meiryo UI" w:eastAsia="Meiryo UI" w:hAnsi="Meiryo UI"/>
                            <w:sz w:val="18"/>
                            <w:szCs w:val="18"/>
                          </w:rPr>
                        </w:pPr>
                        <w:r>
                          <w:rPr>
                            <w:rFonts w:ascii="Meiryo UI" w:eastAsia="Meiryo UI" w:hAnsi="Meiryo UI" w:hint="eastAsia"/>
                            <w:sz w:val="18"/>
                            <w:szCs w:val="18"/>
                          </w:rPr>
                          <w:t xml:space="preserve">１　</w:t>
                        </w:r>
                        <w:r w:rsidR="00AD7A8D" w:rsidRPr="00AD7A8D">
                          <w:rPr>
                            <w:rFonts w:ascii="Meiryo UI" w:eastAsia="Meiryo UI" w:hAnsi="Meiryo UI" w:hint="eastAsia"/>
                            <w:sz w:val="18"/>
                            <w:szCs w:val="18"/>
                          </w:rPr>
                          <w:t>基本方針</w:t>
                        </w:r>
                      </w:p>
                      <w:p w14:paraId="561AAAC8" w14:textId="77777777" w:rsidR="00AD7A8D" w:rsidRPr="00AD7A8D" w:rsidRDefault="00AD7A8D">
                        <w:pPr>
                          <w:rPr>
                            <w:rFonts w:ascii="Meiryo UI" w:eastAsia="Meiryo UI" w:hAnsi="Meiryo UI"/>
                          </w:rPr>
                        </w:pPr>
                      </w:p>
                    </w:txbxContent>
                  </v:textbox>
                </v:shape>
              </v:group>
            </w:pict>
          </mc:Fallback>
        </mc:AlternateContent>
      </w:r>
      <w:r w:rsidR="00C73BFC" w:rsidRPr="00C73BFC">
        <w:rPr>
          <w:rFonts w:ascii="Meiryo UI" w:eastAsia="Meiryo UI" w:hAnsi="Meiryo UI" w:hint="eastAsia"/>
          <w:b/>
          <w:sz w:val="28"/>
        </w:rPr>
        <w:t>第</w:t>
      </w:r>
      <w:r w:rsidR="004029A5">
        <w:rPr>
          <w:rFonts w:ascii="Meiryo UI" w:eastAsia="Meiryo UI" w:hAnsi="Meiryo UI" w:hint="eastAsia"/>
          <w:b/>
          <w:sz w:val="28"/>
        </w:rPr>
        <w:t>４</w:t>
      </w:r>
      <w:r w:rsidR="00C73BFC" w:rsidRPr="00C73BFC">
        <w:rPr>
          <w:rFonts w:ascii="Meiryo UI" w:eastAsia="Meiryo UI" w:hAnsi="Meiryo UI" w:hint="eastAsia"/>
          <w:b/>
          <w:sz w:val="28"/>
        </w:rPr>
        <w:t>次大阪府子ども読書活動推進計画の総括（案）</w:t>
      </w:r>
      <w:r>
        <w:rPr>
          <w:rFonts w:ascii="Meiryo UI" w:eastAsia="Meiryo UI" w:hAnsi="Meiryo UI" w:hint="eastAsia"/>
          <w:b/>
          <w:sz w:val="28"/>
        </w:rPr>
        <w:t xml:space="preserve">　　　　　　　　　　　　　　　</w:t>
      </w:r>
      <w:r w:rsidRPr="00A919AD">
        <w:rPr>
          <w:rFonts w:ascii="Meiryo UI" w:eastAsia="Meiryo UI" w:hAnsi="Meiryo UI" w:hint="eastAsia"/>
          <w:b/>
          <w:sz w:val="18"/>
          <w:szCs w:val="18"/>
        </w:rPr>
        <w:t xml:space="preserve">　</w:t>
      </w:r>
      <w:r w:rsidRPr="00A919AD">
        <w:rPr>
          <w:rFonts w:ascii="Meiryo UI" w:eastAsia="Meiryo UI" w:hAnsi="Meiryo UI" w:hint="eastAsia"/>
          <w:bCs/>
          <w:sz w:val="18"/>
          <w:szCs w:val="18"/>
        </w:rPr>
        <w:t>R7.7.24</w:t>
      </w:r>
    </w:p>
    <w:p w14:paraId="51F3275B" w14:textId="3A89EA15" w:rsidR="000E66FC" w:rsidRPr="000E66FC" w:rsidRDefault="00A919AD" w:rsidP="00C72AEA">
      <w:pPr>
        <w:tabs>
          <w:tab w:val="left" w:pos="12814"/>
        </w:tabs>
        <w:jc w:val="righ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44928" behindDoc="0" locked="0" layoutInCell="1" allowOverlap="1" wp14:anchorId="37968DE3" wp14:editId="29323665">
                <wp:simplePos x="0" y="0"/>
                <wp:positionH relativeFrom="column">
                  <wp:posOffset>215900</wp:posOffset>
                </wp:positionH>
                <wp:positionV relativeFrom="paragraph">
                  <wp:posOffset>161290</wp:posOffset>
                </wp:positionV>
                <wp:extent cx="9448800" cy="342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9448800"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5E119B1" w14:textId="77777777" w:rsidR="007943A6" w:rsidRDefault="007943A6" w:rsidP="007943A6">
                            <w:pPr>
                              <w:spacing w:line="80" w:lineRule="exact"/>
                              <w:jc w:val="left"/>
                              <w:rPr>
                                <w:rFonts w:ascii="Meiryo UI" w:eastAsia="Meiryo UI" w:hAnsi="Meiryo UI"/>
                                <w:color w:val="000000" w:themeColor="text1"/>
                                <w:sz w:val="18"/>
                                <w:szCs w:val="18"/>
                              </w:rPr>
                            </w:pPr>
                          </w:p>
                          <w:p w14:paraId="4FEA996B" w14:textId="4EB6B03E" w:rsidR="00297903" w:rsidRPr="00E00072" w:rsidRDefault="00E00072" w:rsidP="00063070">
                            <w:pPr>
                              <w:spacing w:line="0" w:lineRule="atLeast"/>
                              <w:jc w:val="left"/>
                              <w:rPr>
                                <w:rFonts w:ascii="Meiryo UI" w:eastAsia="Meiryo UI" w:hAnsi="Meiryo UI"/>
                                <w:color w:val="000000" w:themeColor="text1"/>
                                <w:sz w:val="18"/>
                                <w:szCs w:val="18"/>
                              </w:rPr>
                            </w:pPr>
                            <w:r w:rsidRPr="00E00072">
                              <w:rPr>
                                <w:rFonts w:ascii="Meiryo UI" w:eastAsia="Meiryo UI" w:hAnsi="Meiryo UI" w:hint="eastAsia"/>
                                <w:color w:val="000000" w:themeColor="text1"/>
                                <w:sz w:val="18"/>
                                <w:szCs w:val="18"/>
                              </w:rPr>
                              <w:t>発達段階や生活の場に応じて、全ての子どもが読書への興味・関心を高め、必要な知識を得るとともに、自ら楽しみながら読書活動を行うことができる環境整備をするために、大阪全体で取組む。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68DE3" id="正方形/長方形 3" o:spid="_x0000_s1029" style="position:absolute;left:0;text-align:left;margin-left:17pt;margin-top:12.7pt;width:744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" filled="f" strokecolor="#1f4d78 [1604]" strokeweight="1pt">
                <v:textbox>
                  <w:txbxContent>
                    <w:p w14:paraId="15E119B1" w14:textId="77777777" w:rsidR="007943A6" w:rsidRDefault="007943A6" w:rsidP="007943A6">
                      <w:pPr>
                        <w:spacing w:line="80" w:lineRule="exact"/>
                        <w:jc w:val="left"/>
                        <w:rPr>
                          <w:rFonts w:ascii="Meiryo UI" w:eastAsia="Meiryo UI" w:hAnsi="Meiryo UI"/>
                          <w:color w:val="000000" w:themeColor="text1"/>
                          <w:sz w:val="18"/>
                          <w:szCs w:val="18"/>
                        </w:rPr>
                      </w:pPr>
                    </w:p>
                    <w:p w14:paraId="4FEA996B" w14:textId="4EB6B03E" w:rsidR="00297903" w:rsidRPr="00E00072" w:rsidRDefault="00E00072" w:rsidP="00063070">
                      <w:pPr>
                        <w:spacing w:line="0" w:lineRule="atLeast"/>
                        <w:jc w:val="left"/>
                        <w:rPr>
                          <w:rFonts w:ascii="Meiryo UI" w:eastAsia="Meiryo UI" w:hAnsi="Meiryo UI"/>
                          <w:color w:val="000000" w:themeColor="text1"/>
                          <w:sz w:val="18"/>
                          <w:szCs w:val="18"/>
                        </w:rPr>
                      </w:pPr>
                      <w:r w:rsidRPr="00E00072">
                        <w:rPr>
                          <w:rFonts w:ascii="Meiryo UI" w:eastAsia="Meiryo UI" w:hAnsi="Meiryo UI" w:hint="eastAsia"/>
                          <w:color w:val="000000" w:themeColor="text1"/>
                          <w:sz w:val="18"/>
                          <w:szCs w:val="18"/>
                        </w:rPr>
                        <w:t>発達段階や生活の場に応じて、全ての子どもが読書への興味・関心を高め、必要な知識を得るとともに、自ら楽しみながら読書活動を行うことができる環境整備をするために、大阪全体で取組む。</w:t>
                      </w:r>
                    </w:p>
                  </w:txbxContent>
                </v:textbox>
              </v:rect>
            </w:pict>
          </mc:Fallback>
        </mc:AlternateContent>
      </w:r>
      <w:r w:rsidR="00E22CE2">
        <w:rPr>
          <w:rFonts w:ascii="Meiryo UI" w:eastAsia="Meiryo UI" w:hAnsi="Meiryo UI"/>
        </w:rPr>
        <w:tab/>
      </w:r>
      <w:r w:rsidR="00E22CE2">
        <w:rPr>
          <w:rFonts w:ascii="Meiryo UI" w:eastAsia="Meiryo UI" w:hAnsi="Meiryo UI" w:hint="eastAsia"/>
        </w:rPr>
        <w:t xml:space="preserve">　　　　　　　</w:t>
      </w:r>
      <w:r w:rsidR="00E22CE2" w:rsidRPr="007454EE">
        <w:rPr>
          <w:rFonts w:ascii="Meiryo UI" w:eastAsia="Meiryo UI" w:hAnsi="Meiryo UI" w:hint="eastAsia"/>
          <w:sz w:val="18"/>
        </w:rPr>
        <w:t xml:space="preserve">　　</w:t>
      </w:r>
    </w:p>
    <w:p w14:paraId="78399E4E" w14:textId="18B57687" w:rsidR="000E66FC" w:rsidRPr="000E66FC" w:rsidRDefault="000E66FC" w:rsidP="000E66FC">
      <w:pPr>
        <w:rPr>
          <w:rFonts w:ascii="Meiryo UI" w:eastAsia="Meiryo UI" w:hAnsi="Meiryo UI"/>
        </w:rPr>
      </w:pPr>
    </w:p>
    <w:p w14:paraId="557B04C7" w14:textId="118D4208" w:rsidR="000E66FC" w:rsidRPr="000E66FC" w:rsidRDefault="0097749D" w:rsidP="000E66FC">
      <w:pPr>
        <w:rPr>
          <w:rFonts w:ascii="Meiryo UI" w:eastAsia="Meiryo UI" w:hAnsi="Meiryo UI"/>
        </w:rPr>
      </w:pPr>
      <w:r>
        <w:rPr>
          <w:noProof/>
        </w:rPr>
        <mc:AlternateContent>
          <mc:Choice Requires="wps">
            <w:drawing>
              <wp:anchor distT="0" distB="0" distL="114300" distR="114300" simplePos="0" relativeHeight="251869184" behindDoc="1" locked="0" layoutInCell="1" allowOverlap="1" wp14:anchorId="039DAAAE" wp14:editId="1D9F9D25">
                <wp:simplePos x="0" y="0"/>
                <wp:positionH relativeFrom="column">
                  <wp:posOffset>5006340</wp:posOffset>
                </wp:positionH>
                <wp:positionV relativeFrom="paragraph">
                  <wp:posOffset>224790</wp:posOffset>
                </wp:positionV>
                <wp:extent cx="4650740" cy="328930"/>
                <wp:effectExtent l="0" t="0" r="16510" b="13970"/>
                <wp:wrapNone/>
                <wp:docPr id="9" name="正方形/長方形 9"/>
                <wp:cNvGraphicFramePr/>
                <a:graphic xmlns:a="http://schemas.openxmlformats.org/drawingml/2006/main">
                  <a:graphicData uri="http://schemas.microsoft.com/office/word/2010/wordprocessingShape">
                    <wps:wsp>
                      <wps:cNvSpPr/>
                      <wps:spPr>
                        <a:xfrm>
                          <a:off x="0" y="0"/>
                          <a:ext cx="4650740" cy="328930"/>
                        </a:xfrm>
                        <a:prstGeom prst="rect">
                          <a:avLst/>
                        </a:prstGeom>
                        <a:noFill/>
                        <a:ln w="12700" cap="flat" cmpd="sng" algn="ctr">
                          <a:solidFill>
                            <a:srgbClr val="5B9BD5">
                              <a:shade val="50000"/>
                            </a:srgbClr>
                          </a:solidFill>
                          <a:prstDash val="solid"/>
                          <a:miter lim="800000"/>
                        </a:ln>
                        <a:effectLst/>
                      </wps:spPr>
                      <wps:txbx>
                        <w:txbxContent>
                          <w:p w14:paraId="7CCBB2B0" w14:textId="77777777" w:rsidR="007943A6" w:rsidRDefault="007943A6" w:rsidP="007943A6">
                            <w:pPr>
                              <w:spacing w:line="100" w:lineRule="exact"/>
                              <w:jc w:val="left"/>
                              <w:rPr>
                                <w:rFonts w:ascii="Meiryo UI" w:eastAsia="Meiryo UI" w:hAnsi="Meiryo UI"/>
                                <w:color w:val="000000" w:themeColor="text1"/>
                                <w:sz w:val="18"/>
                              </w:rPr>
                            </w:pPr>
                          </w:p>
                          <w:p w14:paraId="6DC5EA34" w14:textId="09C59AAE" w:rsidR="00133D2A" w:rsidRDefault="00133D2A" w:rsidP="007943A6">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令和３年度から令和７年度の５年間</w:t>
                            </w:r>
                          </w:p>
                          <w:p w14:paraId="5CB6AD3F" w14:textId="77777777" w:rsidR="00133D2A" w:rsidRPr="001A7664" w:rsidRDefault="00133D2A" w:rsidP="00133D2A">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9DAAAE" id="正方形/長方形 9" o:spid="_x0000_s1030" style="position:absolute;left:0;text-align:left;margin-left:394.2pt;margin-top:17.7pt;width:366.2pt;height:25.9pt;z-index:-25144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" filled="f" strokecolor="#41719c" strokeweight="1pt">
                <v:textbox>
                  <w:txbxContent>
                    <w:p w14:paraId="7CCBB2B0" w14:textId="77777777" w:rsidR="007943A6" w:rsidRDefault="007943A6" w:rsidP="007943A6">
                      <w:pPr>
                        <w:spacing w:line="100" w:lineRule="exact"/>
                        <w:jc w:val="left"/>
                        <w:rPr>
                          <w:rFonts w:ascii="Meiryo UI" w:eastAsia="Meiryo UI" w:hAnsi="Meiryo UI"/>
                          <w:color w:val="000000" w:themeColor="text1"/>
                          <w:sz w:val="18"/>
                        </w:rPr>
                      </w:pPr>
                    </w:p>
                    <w:p w14:paraId="6DC5EA34" w14:textId="09C59AAE" w:rsidR="00133D2A" w:rsidRDefault="00133D2A" w:rsidP="007943A6">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令和３年度から令和７年度の５年間</w:t>
                      </w:r>
                    </w:p>
                    <w:p w14:paraId="5CB6AD3F" w14:textId="77777777" w:rsidR="00133D2A" w:rsidRPr="001A7664" w:rsidRDefault="00133D2A" w:rsidP="00133D2A">
                      <w:pPr>
                        <w:spacing w:line="0" w:lineRule="atLeast"/>
                        <w:jc w:val="left"/>
                        <w:rPr>
                          <w:rFonts w:ascii="Meiryo UI" w:eastAsia="Meiryo UI" w:hAnsi="Meiryo UI"/>
                          <w:color w:val="000000" w:themeColor="text1"/>
                          <w:sz w:val="18"/>
                        </w:rPr>
                      </w:pPr>
                    </w:p>
                  </w:txbxContent>
                </v:textbox>
              </v:rect>
            </w:pict>
          </mc:Fallback>
        </mc:AlternateContent>
      </w:r>
      <w:r w:rsidR="00A919AD">
        <w:rPr>
          <w:rFonts w:ascii="Meiryo UI" w:eastAsia="Meiryo UI" w:hAnsi="Meiryo UI" w:hint="eastAsia"/>
          <w:b/>
          <w:noProof/>
          <w:sz w:val="28"/>
          <w:lang w:val="ja-JP"/>
        </w:rPr>
        <mc:AlternateContent>
          <mc:Choice Requires="wpg">
            <w:drawing>
              <wp:anchor distT="0" distB="0" distL="114300" distR="114300" simplePos="0" relativeHeight="251881472" behindDoc="0" locked="0" layoutInCell="1" allowOverlap="1" wp14:anchorId="2AD038C8" wp14:editId="7D2BB3F0">
                <wp:simplePos x="0" y="0"/>
                <wp:positionH relativeFrom="column">
                  <wp:posOffset>4921250</wp:posOffset>
                </wp:positionH>
                <wp:positionV relativeFrom="paragraph">
                  <wp:posOffset>69850</wp:posOffset>
                </wp:positionV>
                <wp:extent cx="910590" cy="323850"/>
                <wp:effectExtent l="0" t="0" r="22860" b="0"/>
                <wp:wrapNone/>
                <wp:docPr id="83" name="グループ化 83"/>
                <wp:cNvGraphicFramePr/>
                <a:graphic xmlns:a="http://schemas.openxmlformats.org/drawingml/2006/main">
                  <a:graphicData uri="http://schemas.microsoft.com/office/word/2010/wordprocessingGroup">
                    <wpg:wgp>
                      <wpg:cNvGrpSpPr/>
                      <wpg:grpSpPr>
                        <a:xfrm>
                          <a:off x="0" y="0"/>
                          <a:ext cx="910590" cy="323850"/>
                          <a:chOff x="0" y="0"/>
                          <a:chExt cx="910989" cy="323850"/>
                        </a:xfrm>
                      </wpg:grpSpPr>
                      <wps:wsp>
                        <wps:cNvPr id="84" name="角丸四角形 2"/>
                        <wps:cNvSpPr/>
                        <wps:spPr>
                          <a:xfrm>
                            <a:off x="25400" y="44450"/>
                            <a:ext cx="885589" cy="228572"/>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712F5BD6" w14:textId="77777777" w:rsidR="007943A6" w:rsidRPr="00C73BFC" w:rsidRDefault="007943A6" w:rsidP="007943A6">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テキスト ボックス 85"/>
                        <wps:cNvSpPr txBox="1"/>
                        <wps:spPr>
                          <a:xfrm>
                            <a:off x="0" y="0"/>
                            <a:ext cx="910590" cy="323850"/>
                          </a:xfrm>
                          <a:prstGeom prst="rect">
                            <a:avLst/>
                          </a:prstGeom>
                          <a:noFill/>
                          <a:ln w="6350">
                            <a:noFill/>
                          </a:ln>
                        </wps:spPr>
                        <wps:txbx>
                          <w:txbxContent>
                            <w:p w14:paraId="40E31F39" w14:textId="632354A6" w:rsidR="007943A6" w:rsidRPr="00AD7A8D" w:rsidRDefault="007943A6" w:rsidP="007943A6">
                              <w:pPr>
                                <w:rPr>
                                  <w:rFonts w:ascii="Meiryo UI" w:eastAsia="Meiryo UI" w:hAnsi="Meiryo UI"/>
                                  <w:sz w:val="18"/>
                                  <w:szCs w:val="18"/>
                                </w:rPr>
                              </w:pPr>
                              <w:r>
                                <w:rPr>
                                  <w:rFonts w:ascii="Meiryo UI" w:eastAsia="Meiryo UI" w:hAnsi="Meiryo UI" w:hint="eastAsia"/>
                                  <w:sz w:val="18"/>
                                  <w:szCs w:val="18"/>
                                </w:rPr>
                                <w:t>３　計画期間</w:t>
                              </w:r>
                            </w:p>
                            <w:p w14:paraId="6431988F" w14:textId="77777777" w:rsidR="007943A6" w:rsidRPr="00AD7A8D" w:rsidRDefault="007943A6" w:rsidP="007943A6">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D038C8" id="グループ化 83" o:spid="_x0000_s1031" style="position:absolute;left:0;text-align:left;margin-left:387.5pt;margin-top:5.5pt;width:71.7pt;height:25.5pt;z-index:251881472" coordsize="910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">
                <v:roundrect id="角丸四角形 2" o:spid="_x0000_s1032" style="position:absolute;left:254;top:444;width:885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" fillcolor="#deebf7" strokecolor="#41719c" strokeweight="1pt">
                  <v:stroke joinstyle="miter"/>
                  <v:textbox>
                    <w:txbxContent>
                      <w:p w14:paraId="712F5BD6" w14:textId="77777777" w:rsidR="007943A6" w:rsidRPr="00C73BFC" w:rsidRDefault="007943A6" w:rsidP="007943A6">
                        <w:pPr>
                          <w:spacing w:line="0" w:lineRule="atLeast"/>
                          <w:jc w:val="left"/>
                          <w:rPr>
                            <w:rFonts w:ascii="Meiryo UI" w:eastAsia="Meiryo UI" w:hAnsi="Meiryo UI"/>
                            <w:color w:val="000000" w:themeColor="text1"/>
                            <w:sz w:val="18"/>
                          </w:rPr>
                        </w:pPr>
                      </w:p>
                    </w:txbxContent>
                  </v:textbox>
                </v:roundrect>
                <v:shape id="テキスト ボックス 85" o:spid="_x0000_s1033" type="#_x0000_t202" style="position:absolute;width:910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40E31F39" w14:textId="632354A6" w:rsidR="007943A6" w:rsidRPr="00AD7A8D" w:rsidRDefault="007943A6" w:rsidP="007943A6">
                        <w:pPr>
                          <w:rPr>
                            <w:rFonts w:ascii="Meiryo UI" w:eastAsia="Meiryo UI" w:hAnsi="Meiryo UI"/>
                            <w:sz w:val="18"/>
                            <w:szCs w:val="18"/>
                          </w:rPr>
                        </w:pPr>
                        <w:r>
                          <w:rPr>
                            <w:rFonts w:ascii="Meiryo UI" w:eastAsia="Meiryo UI" w:hAnsi="Meiryo UI" w:hint="eastAsia"/>
                            <w:sz w:val="18"/>
                            <w:szCs w:val="18"/>
                          </w:rPr>
                          <w:t>３　計画期間</w:t>
                        </w:r>
                      </w:p>
                      <w:p w14:paraId="6431988F" w14:textId="77777777" w:rsidR="007943A6" w:rsidRPr="00AD7A8D" w:rsidRDefault="007943A6" w:rsidP="007943A6">
                        <w:pPr>
                          <w:rPr>
                            <w:rFonts w:ascii="Meiryo UI" w:eastAsia="Meiryo UI" w:hAnsi="Meiryo UI"/>
                          </w:rPr>
                        </w:pPr>
                      </w:p>
                    </w:txbxContent>
                  </v:textbox>
                </v:shape>
              </v:group>
            </w:pict>
          </mc:Fallback>
        </mc:AlternateContent>
      </w:r>
      <w:r w:rsidR="00A919AD">
        <w:rPr>
          <w:rFonts w:ascii="Meiryo UI" w:eastAsia="Meiryo UI" w:hAnsi="Meiryo UI" w:hint="eastAsia"/>
          <w:b/>
          <w:noProof/>
          <w:sz w:val="28"/>
          <w:lang w:val="ja-JP"/>
        </w:rPr>
        <mc:AlternateContent>
          <mc:Choice Requires="wpg">
            <w:drawing>
              <wp:anchor distT="0" distB="0" distL="114300" distR="114300" simplePos="0" relativeHeight="251879424" behindDoc="0" locked="0" layoutInCell="1" allowOverlap="1" wp14:anchorId="17F76B81" wp14:editId="5503112C">
                <wp:simplePos x="0" y="0"/>
                <wp:positionH relativeFrom="column">
                  <wp:posOffset>151765</wp:posOffset>
                </wp:positionH>
                <wp:positionV relativeFrom="paragraph">
                  <wp:posOffset>68580</wp:posOffset>
                </wp:positionV>
                <wp:extent cx="910989" cy="323850"/>
                <wp:effectExtent l="0" t="0" r="22860" b="0"/>
                <wp:wrapNone/>
                <wp:docPr id="76" name="グループ化 76"/>
                <wp:cNvGraphicFramePr/>
                <a:graphic xmlns:a="http://schemas.openxmlformats.org/drawingml/2006/main">
                  <a:graphicData uri="http://schemas.microsoft.com/office/word/2010/wordprocessingGroup">
                    <wpg:wgp>
                      <wpg:cNvGrpSpPr/>
                      <wpg:grpSpPr>
                        <a:xfrm>
                          <a:off x="0" y="0"/>
                          <a:ext cx="910989" cy="323850"/>
                          <a:chOff x="0" y="0"/>
                          <a:chExt cx="910989" cy="323850"/>
                        </a:xfrm>
                      </wpg:grpSpPr>
                      <wps:wsp>
                        <wps:cNvPr id="79" name="角丸四角形 2"/>
                        <wps:cNvSpPr/>
                        <wps:spPr>
                          <a:xfrm>
                            <a:off x="25400" y="44450"/>
                            <a:ext cx="885589" cy="228572"/>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3EF95BFE" w14:textId="77777777" w:rsidR="007943A6" w:rsidRPr="00C73BFC" w:rsidRDefault="007943A6" w:rsidP="007943A6">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テキスト ボックス 80"/>
                        <wps:cNvSpPr txBox="1"/>
                        <wps:spPr>
                          <a:xfrm>
                            <a:off x="0" y="0"/>
                            <a:ext cx="910590" cy="323850"/>
                          </a:xfrm>
                          <a:prstGeom prst="rect">
                            <a:avLst/>
                          </a:prstGeom>
                          <a:noFill/>
                          <a:ln w="6350">
                            <a:noFill/>
                          </a:ln>
                        </wps:spPr>
                        <wps:txbx>
                          <w:txbxContent>
                            <w:p w14:paraId="7F4AF969" w14:textId="7E89C7F2" w:rsidR="007943A6" w:rsidRPr="00AD7A8D" w:rsidRDefault="007943A6" w:rsidP="007943A6">
                              <w:pPr>
                                <w:rPr>
                                  <w:rFonts w:ascii="Meiryo UI" w:eastAsia="Meiryo UI" w:hAnsi="Meiryo UI"/>
                                  <w:sz w:val="18"/>
                                  <w:szCs w:val="18"/>
                                </w:rPr>
                              </w:pPr>
                              <w:r>
                                <w:rPr>
                                  <w:rFonts w:ascii="Meiryo UI" w:eastAsia="Meiryo UI" w:hAnsi="Meiryo UI" w:hint="eastAsia"/>
                                  <w:sz w:val="18"/>
                                  <w:szCs w:val="18"/>
                                </w:rPr>
                                <w:t>２　五つの柱</w:t>
                              </w:r>
                            </w:p>
                            <w:p w14:paraId="7A4F1EB0" w14:textId="77777777" w:rsidR="007943A6" w:rsidRPr="00AD7A8D" w:rsidRDefault="007943A6" w:rsidP="007943A6">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7F76B81" id="グループ化 76" o:spid="_x0000_s1034" style="position:absolute;left:0;text-align:left;margin-left:11.95pt;margin-top:5.4pt;width:71.75pt;height:25.5pt;z-index:251879424" coordsize="910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">
                <v:roundrect id="角丸四角形 2" o:spid="_x0000_s1035" style="position:absolute;left:254;top:444;width:885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" fillcolor="#deebf7" strokecolor="#41719c" strokeweight="1pt">
                  <v:stroke joinstyle="miter"/>
                  <v:textbox>
                    <w:txbxContent>
                      <w:p w14:paraId="3EF95BFE" w14:textId="77777777" w:rsidR="007943A6" w:rsidRPr="00C73BFC" w:rsidRDefault="007943A6" w:rsidP="007943A6">
                        <w:pPr>
                          <w:spacing w:line="0" w:lineRule="atLeast"/>
                          <w:jc w:val="left"/>
                          <w:rPr>
                            <w:rFonts w:ascii="Meiryo UI" w:eastAsia="Meiryo UI" w:hAnsi="Meiryo UI"/>
                            <w:color w:val="000000" w:themeColor="text1"/>
                            <w:sz w:val="18"/>
                          </w:rPr>
                        </w:pPr>
                      </w:p>
                    </w:txbxContent>
                  </v:textbox>
                </v:roundrect>
                <v:shape id="テキスト ボックス 80" o:spid="_x0000_s1036" type="#_x0000_t202" style="position:absolute;width:910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7F4AF969" w14:textId="7E89C7F2" w:rsidR="007943A6" w:rsidRPr="00AD7A8D" w:rsidRDefault="007943A6" w:rsidP="007943A6">
                        <w:pPr>
                          <w:rPr>
                            <w:rFonts w:ascii="Meiryo UI" w:eastAsia="Meiryo UI" w:hAnsi="Meiryo UI"/>
                            <w:sz w:val="18"/>
                            <w:szCs w:val="18"/>
                          </w:rPr>
                        </w:pPr>
                        <w:r>
                          <w:rPr>
                            <w:rFonts w:ascii="Meiryo UI" w:eastAsia="Meiryo UI" w:hAnsi="Meiryo UI" w:hint="eastAsia"/>
                            <w:sz w:val="18"/>
                            <w:szCs w:val="18"/>
                          </w:rPr>
                          <w:t>２　五つの柱</w:t>
                        </w:r>
                      </w:p>
                      <w:p w14:paraId="7A4F1EB0" w14:textId="77777777" w:rsidR="007943A6" w:rsidRPr="00AD7A8D" w:rsidRDefault="007943A6" w:rsidP="007943A6">
                        <w:pPr>
                          <w:rPr>
                            <w:rFonts w:ascii="Meiryo UI" w:eastAsia="Meiryo UI" w:hAnsi="Meiryo UI"/>
                          </w:rPr>
                        </w:pPr>
                      </w:p>
                    </w:txbxContent>
                  </v:textbox>
                </v:shape>
              </v:group>
            </w:pict>
          </mc:Fallback>
        </mc:AlternateContent>
      </w:r>
    </w:p>
    <w:p w14:paraId="6B733C9A" w14:textId="7EBE362A" w:rsidR="000E66FC" w:rsidRPr="000E66FC" w:rsidRDefault="00A919AD" w:rsidP="000E66FC">
      <w:pPr>
        <w:rPr>
          <w:rFonts w:ascii="Meiryo UI" w:eastAsia="Meiryo UI" w:hAnsi="Meiryo UI"/>
        </w:rPr>
      </w:pPr>
      <w:r>
        <w:rPr>
          <w:noProof/>
        </w:rPr>
        <mc:AlternateContent>
          <mc:Choice Requires="wps">
            <w:drawing>
              <wp:anchor distT="0" distB="0" distL="114300" distR="114300" simplePos="0" relativeHeight="251646976" behindDoc="0" locked="0" layoutInCell="1" allowOverlap="1" wp14:anchorId="1E34B515" wp14:editId="7928AC38">
                <wp:simplePos x="0" y="0"/>
                <wp:positionH relativeFrom="column">
                  <wp:posOffset>215900</wp:posOffset>
                </wp:positionH>
                <wp:positionV relativeFrom="paragraph">
                  <wp:posOffset>6985</wp:posOffset>
                </wp:positionV>
                <wp:extent cx="4556524" cy="331214"/>
                <wp:effectExtent l="0" t="0" r="15875" b="12065"/>
                <wp:wrapNone/>
                <wp:docPr id="16" name="正方形/長方形 16"/>
                <wp:cNvGraphicFramePr/>
                <a:graphic xmlns:a="http://schemas.openxmlformats.org/drawingml/2006/main">
                  <a:graphicData uri="http://schemas.microsoft.com/office/word/2010/wordprocessingShape">
                    <wps:wsp>
                      <wps:cNvSpPr/>
                      <wps:spPr>
                        <a:xfrm>
                          <a:off x="0" y="0"/>
                          <a:ext cx="4556524" cy="331214"/>
                        </a:xfrm>
                        <a:prstGeom prst="rect">
                          <a:avLst/>
                        </a:prstGeom>
                        <a:noFill/>
                        <a:ln w="12700" cap="flat" cmpd="sng" algn="ctr">
                          <a:solidFill>
                            <a:srgbClr val="5B9BD5">
                              <a:shade val="50000"/>
                            </a:srgbClr>
                          </a:solidFill>
                          <a:prstDash val="solid"/>
                          <a:miter lim="800000"/>
                        </a:ln>
                        <a:effectLst/>
                      </wps:spPr>
                      <wps:txbx>
                        <w:txbxContent>
                          <w:p w14:paraId="2E71B6EB" w14:textId="77777777" w:rsidR="007943A6" w:rsidRDefault="007943A6" w:rsidP="007943A6">
                            <w:pPr>
                              <w:spacing w:line="80" w:lineRule="exact"/>
                              <w:jc w:val="left"/>
                              <w:rPr>
                                <w:rFonts w:ascii="Meiryo UI" w:eastAsia="Meiryo UI" w:hAnsi="Meiryo UI"/>
                                <w:color w:val="000000" w:themeColor="text1"/>
                                <w:sz w:val="18"/>
                              </w:rPr>
                            </w:pPr>
                          </w:p>
                          <w:p w14:paraId="62A9E5E2" w14:textId="37B8250A" w:rsidR="00C82BE3"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①</w:t>
                            </w:r>
                            <w:r w:rsidR="00C82BE3">
                              <w:rPr>
                                <w:rFonts w:ascii="Meiryo UI" w:eastAsia="Meiryo UI" w:hAnsi="Meiryo UI" w:hint="eastAsia"/>
                                <w:color w:val="000000" w:themeColor="text1"/>
                                <w:sz w:val="18"/>
                              </w:rPr>
                              <w:t>【ことばを知り】</w:t>
                            </w:r>
                            <w:r w:rsidR="00133D2A">
                              <w:rPr>
                                <w:rFonts w:ascii="Meiryo UI" w:eastAsia="Meiryo UI" w:hAnsi="Meiryo UI" w:hint="eastAsia"/>
                                <w:color w:val="000000" w:themeColor="text1"/>
                                <w:sz w:val="18"/>
                              </w:rPr>
                              <w:t xml:space="preserve">　</w:t>
                            </w:r>
                            <w:r w:rsidR="005171C8">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②</w:t>
                            </w:r>
                            <w:r w:rsidR="00C82BE3">
                              <w:rPr>
                                <w:rFonts w:ascii="Meiryo UI" w:eastAsia="Meiryo UI" w:hAnsi="Meiryo UI" w:hint="eastAsia"/>
                                <w:color w:val="000000" w:themeColor="text1"/>
                                <w:sz w:val="18"/>
                              </w:rPr>
                              <w:t>【本にひかれ】</w:t>
                            </w:r>
                            <w:r w:rsidR="00133D2A">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③</w:t>
                            </w:r>
                            <w:r w:rsidR="00C82BE3">
                              <w:rPr>
                                <w:rFonts w:ascii="Meiryo UI" w:eastAsia="Meiryo UI" w:hAnsi="Meiryo UI" w:hint="eastAsia"/>
                                <w:color w:val="000000" w:themeColor="text1"/>
                                <w:sz w:val="18"/>
                              </w:rPr>
                              <w:t>【本に出合い】</w:t>
                            </w:r>
                            <w:r w:rsidR="00133D2A">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④</w:t>
                            </w:r>
                            <w:r w:rsidR="00C82BE3">
                              <w:rPr>
                                <w:rFonts w:ascii="Meiryo UI" w:eastAsia="Meiryo UI" w:hAnsi="Meiryo UI" w:hint="eastAsia"/>
                                <w:color w:val="000000" w:themeColor="text1"/>
                                <w:sz w:val="18"/>
                              </w:rPr>
                              <w:t>【本に親しみ】</w:t>
                            </w:r>
                            <w:r w:rsidR="00133D2A">
                              <w:rPr>
                                <w:rFonts w:ascii="Meiryo UI" w:eastAsia="Meiryo UI" w:hAnsi="Meiryo UI" w:hint="eastAsia"/>
                                <w:color w:val="000000" w:themeColor="text1"/>
                                <w:sz w:val="18"/>
                              </w:rPr>
                              <w:t xml:space="preserve">　　</w:t>
                            </w:r>
                            <w:r w:rsidR="00C82BE3">
                              <w:rPr>
                                <w:rFonts w:ascii="Meiryo UI" w:eastAsia="Meiryo UI" w:hAnsi="Meiryo UI" w:hint="eastAsia"/>
                                <w:color w:val="000000" w:themeColor="text1"/>
                                <w:sz w:val="18"/>
                              </w:rPr>
                              <w:t>⑤【本に学ぶ】</w:t>
                            </w:r>
                          </w:p>
                          <w:p w14:paraId="52F8D09F" w14:textId="77777777" w:rsidR="00C82BE3" w:rsidRPr="001A7664" w:rsidRDefault="00C82BE3" w:rsidP="001A7664">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34B515" id="正方形/長方形 16" o:spid="_x0000_s1037" style="position:absolute;left:0;text-align:left;margin-left:17pt;margin-top:.55pt;width:358.8pt;height:26.1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" filled="f" strokecolor="#41719c" strokeweight="1pt">
                <v:textbox>
                  <w:txbxContent>
                    <w:p w14:paraId="2E71B6EB" w14:textId="77777777" w:rsidR="007943A6" w:rsidRDefault="007943A6" w:rsidP="007943A6">
                      <w:pPr>
                        <w:spacing w:line="80" w:lineRule="exact"/>
                        <w:jc w:val="left"/>
                        <w:rPr>
                          <w:rFonts w:ascii="Meiryo UI" w:eastAsia="Meiryo UI" w:hAnsi="Meiryo UI"/>
                          <w:color w:val="000000" w:themeColor="text1"/>
                          <w:sz w:val="18"/>
                        </w:rPr>
                      </w:pPr>
                    </w:p>
                    <w:p w14:paraId="62A9E5E2" w14:textId="37B8250A" w:rsidR="00C82BE3"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①</w:t>
                      </w:r>
                      <w:r w:rsidR="00C82BE3">
                        <w:rPr>
                          <w:rFonts w:ascii="Meiryo UI" w:eastAsia="Meiryo UI" w:hAnsi="Meiryo UI" w:hint="eastAsia"/>
                          <w:color w:val="000000" w:themeColor="text1"/>
                          <w:sz w:val="18"/>
                        </w:rPr>
                        <w:t>【ことばを知り】</w:t>
                      </w:r>
                      <w:r w:rsidR="00133D2A">
                        <w:rPr>
                          <w:rFonts w:ascii="Meiryo UI" w:eastAsia="Meiryo UI" w:hAnsi="Meiryo UI" w:hint="eastAsia"/>
                          <w:color w:val="000000" w:themeColor="text1"/>
                          <w:sz w:val="18"/>
                        </w:rPr>
                        <w:t xml:space="preserve">　</w:t>
                      </w:r>
                      <w:r w:rsidR="005171C8">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②</w:t>
                      </w:r>
                      <w:r w:rsidR="00C82BE3">
                        <w:rPr>
                          <w:rFonts w:ascii="Meiryo UI" w:eastAsia="Meiryo UI" w:hAnsi="Meiryo UI" w:hint="eastAsia"/>
                          <w:color w:val="000000" w:themeColor="text1"/>
                          <w:sz w:val="18"/>
                        </w:rPr>
                        <w:t>【本にひかれ】</w:t>
                      </w:r>
                      <w:r w:rsidR="00133D2A">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③</w:t>
                      </w:r>
                      <w:r w:rsidR="00C82BE3">
                        <w:rPr>
                          <w:rFonts w:ascii="Meiryo UI" w:eastAsia="Meiryo UI" w:hAnsi="Meiryo UI" w:hint="eastAsia"/>
                          <w:color w:val="000000" w:themeColor="text1"/>
                          <w:sz w:val="18"/>
                        </w:rPr>
                        <w:t>【本に出合い】</w:t>
                      </w:r>
                      <w:r w:rsidR="00133D2A">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④</w:t>
                      </w:r>
                      <w:r w:rsidR="00C82BE3">
                        <w:rPr>
                          <w:rFonts w:ascii="Meiryo UI" w:eastAsia="Meiryo UI" w:hAnsi="Meiryo UI" w:hint="eastAsia"/>
                          <w:color w:val="000000" w:themeColor="text1"/>
                          <w:sz w:val="18"/>
                        </w:rPr>
                        <w:t>【本に親しみ】</w:t>
                      </w:r>
                      <w:r w:rsidR="00133D2A">
                        <w:rPr>
                          <w:rFonts w:ascii="Meiryo UI" w:eastAsia="Meiryo UI" w:hAnsi="Meiryo UI" w:hint="eastAsia"/>
                          <w:color w:val="000000" w:themeColor="text1"/>
                          <w:sz w:val="18"/>
                        </w:rPr>
                        <w:t xml:space="preserve">　　</w:t>
                      </w:r>
                      <w:r w:rsidR="00C82BE3">
                        <w:rPr>
                          <w:rFonts w:ascii="Meiryo UI" w:eastAsia="Meiryo UI" w:hAnsi="Meiryo UI" w:hint="eastAsia"/>
                          <w:color w:val="000000" w:themeColor="text1"/>
                          <w:sz w:val="18"/>
                        </w:rPr>
                        <w:t>⑤【本に学ぶ】</w:t>
                      </w:r>
                    </w:p>
                    <w:p w14:paraId="52F8D09F" w14:textId="77777777" w:rsidR="00C82BE3" w:rsidRPr="001A7664" w:rsidRDefault="00C82BE3" w:rsidP="001A7664">
                      <w:pPr>
                        <w:spacing w:line="0" w:lineRule="atLeast"/>
                        <w:jc w:val="left"/>
                        <w:rPr>
                          <w:rFonts w:ascii="Meiryo UI" w:eastAsia="Meiryo UI" w:hAnsi="Meiryo UI"/>
                          <w:color w:val="000000" w:themeColor="text1"/>
                          <w:sz w:val="18"/>
                        </w:rPr>
                      </w:pPr>
                    </w:p>
                  </w:txbxContent>
                </v:textbox>
              </v:rect>
            </w:pict>
          </mc:Fallback>
        </mc:AlternateContent>
      </w:r>
    </w:p>
    <w:p w14:paraId="3EE8D8E1" w14:textId="5A24F68C" w:rsidR="000E66FC" w:rsidRPr="000E66FC" w:rsidRDefault="007943A6" w:rsidP="000E66FC">
      <w:pPr>
        <w:rPr>
          <w:rFonts w:ascii="Meiryo UI" w:eastAsia="Meiryo UI" w:hAnsi="Meiryo UI"/>
        </w:rPr>
      </w:pPr>
      <w:r>
        <w:rPr>
          <w:rFonts w:ascii="Meiryo UI" w:eastAsia="Meiryo UI" w:hAnsi="Meiryo UI" w:hint="eastAsia"/>
          <w:b/>
          <w:noProof/>
          <w:sz w:val="28"/>
          <w:lang w:val="ja-JP"/>
        </w:rPr>
        <mc:AlternateContent>
          <mc:Choice Requires="wpg">
            <w:drawing>
              <wp:anchor distT="0" distB="0" distL="114300" distR="114300" simplePos="0" relativeHeight="251883520" behindDoc="0" locked="0" layoutInCell="1" allowOverlap="1" wp14:anchorId="3B464635" wp14:editId="27C9F6C6">
                <wp:simplePos x="0" y="0"/>
                <wp:positionH relativeFrom="margin">
                  <wp:posOffset>96574</wp:posOffset>
                </wp:positionH>
                <wp:positionV relativeFrom="paragraph">
                  <wp:posOffset>135890</wp:posOffset>
                </wp:positionV>
                <wp:extent cx="2552700" cy="330200"/>
                <wp:effectExtent l="0" t="0" r="19050" b="0"/>
                <wp:wrapNone/>
                <wp:docPr id="86" name="グループ化 86"/>
                <wp:cNvGraphicFramePr/>
                <a:graphic xmlns:a="http://schemas.openxmlformats.org/drawingml/2006/main">
                  <a:graphicData uri="http://schemas.microsoft.com/office/word/2010/wordprocessingGroup">
                    <wpg:wgp>
                      <wpg:cNvGrpSpPr/>
                      <wpg:grpSpPr>
                        <a:xfrm>
                          <a:off x="0" y="0"/>
                          <a:ext cx="2552700" cy="330200"/>
                          <a:chOff x="0" y="0"/>
                          <a:chExt cx="910989" cy="323850"/>
                        </a:xfrm>
                      </wpg:grpSpPr>
                      <wps:wsp>
                        <wps:cNvPr id="87" name="角丸四角形 2"/>
                        <wps:cNvSpPr/>
                        <wps:spPr>
                          <a:xfrm>
                            <a:off x="25400" y="44450"/>
                            <a:ext cx="885589" cy="228572"/>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69DE1EBF" w14:textId="77777777" w:rsidR="007943A6" w:rsidRPr="00C73BFC" w:rsidRDefault="007943A6" w:rsidP="007943A6">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テキスト ボックス 88"/>
                        <wps:cNvSpPr txBox="1"/>
                        <wps:spPr>
                          <a:xfrm>
                            <a:off x="0" y="0"/>
                            <a:ext cx="910590" cy="323850"/>
                          </a:xfrm>
                          <a:prstGeom prst="rect">
                            <a:avLst/>
                          </a:prstGeom>
                          <a:noFill/>
                          <a:ln w="6350">
                            <a:noFill/>
                          </a:ln>
                        </wps:spPr>
                        <wps:txbx>
                          <w:txbxContent>
                            <w:p w14:paraId="22AD1772" w14:textId="654453DA" w:rsidR="007943A6" w:rsidRPr="00AD7A8D" w:rsidRDefault="007943A6" w:rsidP="007943A6">
                              <w:pPr>
                                <w:rPr>
                                  <w:rFonts w:ascii="Meiryo UI" w:eastAsia="Meiryo UI" w:hAnsi="Meiryo UI"/>
                                  <w:sz w:val="18"/>
                                  <w:szCs w:val="18"/>
                                </w:rPr>
                              </w:pPr>
                              <w:r>
                                <w:rPr>
                                  <w:rFonts w:ascii="Meiryo UI" w:eastAsia="Meiryo UI" w:hAnsi="Meiryo UI" w:hint="eastAsia"/>
                                  <w:sz w:val="18"/>
                                  <w:szCs w:val="18"/>
                                </w:rPr>
                                <w:t xml:space="preserve">４　</w:t>
                              </w:r>
                              <w:r>
                                <w:rPr>
                                  <w:rFonts w:ascii="Meiryo UI" w:eastAsia="Meiryo UI" w:hAnsi="Meiryo UI" w:hint="eastAsia"/>
                                  <w:color w:val="000000" w:themeColor="text1"/>
                                  <w:sz w:val="18"/>
                                </w:rPr>
                                <w:t>府の重点的な施策と具体的方策</w:t>
                              </w:r>
                            </w:p>
                            <w:p w14:paraId="65693845" w14:textId="77777777" w:rsidR="007943A6" w:rsidRPr="00AD7A8D" w:rsidRDefault="007943A6" w:rsidP="007943A6">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64635" id="グループ化 86" o:spid="_x0000_s1038" style="position:absolute;left:0;text-align:left;margin-left:7.6pt;margin-top:10.7pt;width:201pt;height:26pt;z-index:251883520;mso-position-horizontal-relative:margin;mso-width-relative:margin;mso-height-relative:margin" coordsize="910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">
                <v:roundrect id="角丸四角形 2" o:spid="_x0000_s1039" style="position:absolute;left:254;top:444;width:885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" fillcolor="#deebf7" strokecolor="#41719c" strokeweight="1pt">
                  <v:stroke joinstyle="miter"/>
                  <v:textbox>
                    <w:txbxContent>
                      <w:p w14:paraId="69DE1EBF" w14:textId="77777777" w:rsidR="007943A6" w:rsidRPr="00C73BFC" w:rsidRDefault="007943A6" w:rsidP="007943A6">
                        <w:pPr>
                          <w:spacing w:line="0" w:lineRule="atLeast"/>
                          <w:jc w:val="left"/>
                          <w:rPr>
                            <w:rFonts w:ascii="Meiryo UI" w:eastAsia="Meiryo UI" w:hAnsi="Meiryo UI"/>
                            <w:color w:val="000000" w:themeColor="text1"/>
                            <w:sz w:val="18"/>
                          </w:rPr>
                        </w:pPr>
                      </w:p>
                    </w:txbxContent>
                  </v:textbox>
                </v:roundrect>
                <v:shape id="テキスト ボックス 88" o:spid="_x0000_s1040" type="#_x0000_t202" style="position:absolute;width:910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22AD1772" w14:textId="654453DA" w:rsidR="007943A6" w:rsidRPr="00AD7A8D" w:rsidRDefault="007943A6" w:rsidP="007943A6">
                        <w:pPr>
                          <w:rPr>
                            <w:rFonts w:ascii="Meiryo UI" w:eastAsia="Meiryo UI" w:hAnsi="Meiryo UI"/>
                            <w:sz w:val="18"/>
                            <w:szCs w:val="18"/>
                          </w:rPr>
                        </w:pPr>
                        <w:r>
                          <w:rPr>
                            <w:rFonts w:ascii="Meiryo UI" w:eastAsia="Meiryo UI" w:hAnsi="Meiryo UI" w:hint="eastAsia"/>
                            <w:sz w:val="18"/>
                            <w:szCs w:val="18"/>
                          </w:rPr>
                          <w:t xml:space="preserve">４　</w:t>
                        </w:r>
                        <w:r>
                          <w:rPr>
                            <w:rFonts w:ascii="Meiryo UI" w:eastAsia="Meiryo UI" w:hAnsi="Meiryo UI" w:hint="eastAsia"/>
                            <w:color w:val="000000" w:themeColor="text1"/>
                            <w:sz w:val="18"/>
                          </w:rPr>
                          <w:t>府の重点的な施策と具体的方策</w:t>
                        </w:r>
                      </w:p>
                      <w:p w14:paraId="65693845" w14:textId="77777777" w:rsidR="007943A6" w:rsidRPr="00AD7A8D" w:rsidRDefault="007943A6" w:rsidP="007943A6">
                        <w:pPr>
                          <w:rPr>
                            <w:rFonts w:ascii="Meiryo UI" w:eastAsia="Meiryo UI" w:hAnsi="Meiryo UI"/>
                          </w:rPr>
                        </w:pPr>
                      </w:p>
                    </w:txbxContent>
                  </v:textbox>
                </v:shape>
                <w10:wrap anchorx="margin"/>
              </v:group>
            </w:pict>
          </mc:Fallback>
        </mc:AlternateContent>
      </w:r>
    </w:p>
    <w:p w14:paraId="05D5102D" w14:textId="66B099A8" w:rsidR="000E66FC" w:rsidRPr="000E66FC" w:rsidRDefault="00727D63" w:rsidP="000E66FC">
      <w:pPr>
        <w:rPr>
          <w:rFonts w:ascii="Meiryo UI" w:eastAsia="Meiryo UI" w:hAnsi="Meiryo UI"/>
        </w:rPr>
      </w:pPr>
      <w:r>
        <w:rPr>
          <w:noProof/>
        </w:rPr>
        <mc:AlternateContent>
          <mc:Choice Requires="wps">
            <w:drawing>
              <wp:anchor distT="0" distB="0" distL="114300" distR="114300" simplePos="0" relativeHeight="251857920" behindDoc="1" locked="0" layoutInCell="1" allowOverlap="1" wp14:anchorId="46D07E4C" wp14:editId="34DB5F0C">
                <wp:simplePos x="0" y="0"/>
                <wp:positionH relativeFrom="margin">
                  <wp:posOffset>184150</wp:posOffset>
                </wp:positionH>
                <wp:positionV relativeFrom="paragraph">
                  <wp:posOffset>66040</wp:posOffset>
                </wp:positionV>
                <wp:extent cx="9474200" cy="3101340"/>
                <wp:effectExtent l="0" t="0" r="12700" b="22860"/>
                <wp:wrapNone/>
                <wp:docPr id="48" name="正方形/長方形 48"/>
                <wp:cNvGraphicFramePr/>
                <a:graphic xmlns:a="http://schemas.openxmlformats.org/drawingml/2006/main">
                  <a:graphicData uri="http://schemas.microsoft.com/office/word/2010/wordprocessingShape">
                    <wps:wsp>
                      <wps:cNvSpPr/>
                      <wps:spPr>
                        <a:xfrm>
                          <a:off x="0" y="0"/>
                          <a:ext cx="9474200" cy="3101340"/>
                        </a:xfrm>
                        <a:prstGeom prst="rect">
                          <a:avLst/>
                        </a:prstGeom>
                        <a:noFill/>
                        <a:ln w="12700" cap="flat" cmpd="sng" algn="ctr">
                          <a:solidFill>
                            <a:srgbClr val="5B9BD5">
                              <a:shade val="50000"/>
                            </a:srgbClr>
                          </a:solidFill>
                          <a:prstDash val="solid"/>
                          <a:miter lim="800000"/>
                        </a:ln>
                        <a:effectLst/>
                      </wps:spPr>
                      <wps:txbx>
                        <w:txbxContent>
                          <w:p w14:paraId="0A8BD66C" w14:textId="31ADA0C9" w:rsidR="000105CA" w:rsidRDefault="000105CA" w:rsidP="00A460F7">
                            <w:pPr>
                              <w:rPr>
                                <w:rFonts w:ascii="Meiryo UI" w:eastAsia="Meiryo UI" w:hAnsi="Meiryo UI"/>
                                <w:color w:val="000000" w:themeColor="text1"/>
                                <w:sz w:val="18"/>
                              </w:rPr>
                            </w:pPr>
                          </w:p>
                          <w:p w14:paraId="1C614515" w14:textId="56130E34" w:rsidR="006E64D5" w:rsidRDefault="006E64D5" w:rsidP="00A460F7">
                            <w:pPr>
                              <w:rPr>
                                <w:rFonts w:ascii="Meiryo UI" w:eastAsia="Meiryo UI" w:hAnsi="Meiryo UI"/>
                                <w:color w:val="000000" w:themeColor="text1"/>
                                <w:sz w:val="18"/>
                              </w:rPr>
                            </w:pPr>
                          </w:p>
                          <w:p w14:paraId="3414B689" w14:textId="77777777" w:rsidR="00BB3599" w:rsidRDefault="00BB3599" w:rsidP="00A460F7">
                            <w:pPr>
                              <w:rPr>
                                <w:rFonts w:ascii="Meiryo UI" w:eastAsia="Meiryo UI" w:hAnsi="Meiryo UI"/>
                                <w:color w:val="000000" w:themeColor="text1"/>
                                <w:sz w:val="18"/>
                              </w:rPr>
                            </w:pPr>
                          </w:p>
                          <w:p w14:paraId="146D235C" w14:textId="39F23E03" w:rsidR="006E64D5" w:rsidRDefault="006E64D5" w:rsidP="00A460F7">
                            <w:pPr>
                              <w:rPr>
                                <w:rFonts w:ascii="Meiryo UI" w:eastAsia="Meiryo UI" w:hAnsi="Meiryo UI"/>
                                <w:color w:val="000000" w:themeColor="text1"/>
                                <w:sz w:val="18"/>
                              </w:rPr>
                            </w:pPr>
                          </w:p>
                          <w:p w14:paraId="1D41DEC5" w14:textId="030BF1B4" w:rsidR="006E64D5" w:rsidRDefault="006E64D5" w:rsidP="00A460F7">
                            <w:pPr>
                              <w:rPr>
                                <w:rFonts w:ascii="Meiryo UI" w:eastAsia="Meiryo UI" w:hAnsi="Meiryo UI"/>
                                <w:color w:val="000000" w:themeColor="text1"/>
                                <w:sz w:val="18"/>
                              </w:rPr>
                            </w:pPr>
                          </w:p>
                          <w:p w14:paraId="7C443A76" w14:textId="6083CA49" w:rsidR="006E64D5" w:rsidRDefault="006E64D5" w:rsidP="00A460F7">
                            <w:pPr>
                              <w:rPr>
                                <w:rFonts w:ascii="Meiryo UI" w:eastAsia="Meiryo UI" w:hAnsi="Meiryo UI"/>
                                <w:color w:val="000000" w:themeColor="text1"/>
                                <w:sz w:val="18"/>
                              </w:rPr>
                            </w:pPr>
                          </w:p>
                          <w:p w14:paraId="3AF44862" w14:textId="4889A6BA" w:rsidR="006E64D5" w:rsidRDefault="006E64D5" w:rsidP="00A460F7">
                            <w:pPr>
                              <w:rPr>
                                <w:rFonts w:ascii="Meiryo UI" w:eastAsia="Meiryo UI" w:hAnsi="Meiryo UI"/>
                                <w:color w:val="000000" w:themeColor="text1"/>
                                <w:sz w:val="18"/>
                              </w:rPr>
                            </w:pPr>
                          </w:p>
                          <w:p w14:paraId="63CE0037" w14:textId="70EB253B" w:rsidR="006E64D5" w:rsidRDefault="006E64D5" w:rsidP="00A460F7">
                            <w:pPr>
                              <w:rPr>
                                <w:rFonts w:ascii="Meiryo UI" w:eastAsia="Meiryo UI" w:hAnsi="Meiryo UI"/>
                                <w:color w:val="000000" w:themeColor="text1"/>
                                <w:sz w:val="18"/>
                              </w:rPr>
                            </w:pPr>
                          </w:p>
                          <w:p w14:paraId="08002DD1" w14:textId="09EA5544" w:rsidR="006E64D5" w:rsidRDefault="006E64D5" w:rsidP="00A460F7">
                            <w:pPr>
                              <w:rPr>
                                <w:rFonts w:ascii="Meiryo UI" w:eastAsia="Meiryo UI" w:hAnsi="Meiryo UI"/>
                                <w:color w:val="000000" w:themeColor="text1"/>
                                <w:sz w:val="18"/>
                              </w:rPr>
                            </w:pPr>
                          </w:p>
                          <w:p w14:paraId="7DD5B6DD" w14:textId="0AD54016" w:rsidR="006E64D5" w:rsidRDefault="006E64D5" w:rsidP="00A460F7">
                            <w:pPr>
                              <w:rPr>
                                <w:rFonts w:ascii="Meiryo UI" w:eastAsia="Meiryo UI" w:hAnsi="Meiryo UI"/>
                                <w:color w:val="000000" w:themeColor="text1"/>
                                <w:sz w:val="18"/>
                              </w:rPr>
                            </w:pPr>
                          </w:p>
                          <w:p w14:paraId="320852F3" w14:textId="04630EA5" w:rsidR="006E64D5" w:rsidRDefault="006E64D5" w:rsidP="00A460F7">
                            <w:pPr>
                              <w:rPr>
                                <w:rFonts w:ascii="Meiryo UI" w:eastAsia="Meiryo UI" w:hAnsi="Meiryo UI"/>
                                <w:color w:val="000000" w:themeColor="text1"/>
                                <w:sz w:val="18"/>
                              </w:rPr>
                            </w:pPr>
                          </w:p>
                          <w:p w14:paraId="673585AA" w14:textId="0B55ADAB" w:rsidR="006E64D5" w:rsidRDefault="006E64D5" w:rsidP="00A460F7">
                            <w:pPr>
                              <w:rPr>
                                <w:rFonts w:ascii="Meiryo UI" w:eastAsia="Meiryo UI" w:hAnsi="Meiryo UI"/>
                                <w:color w:val="000000" w:themeColor="text1"/>
                                <w:sz w:val="18"/>
                              </w:rPr>
                            </w:pPr>
                          </w:p>
                          <w:p w14:paraId="70F4239A" w14:textId="6106CAC5" w:rsidR="006E64D5" w:rsidRDefault="006E64D5" w:rsidP="00A460F7">
                            <w:pPr>
                              <w:rPr>
                                <w:rFonts w:ascii="Meiryo UI" w:eastAsia="Meiryo UI" w:hAnsi="Meiryo UI"/>
                                <w:color w:val="000000" w:themeColor="text1"/>
                                <w:sz w:val="18"/>
                              </w:rPr>
                            </w:pPr>
                          </w:p>
                          <w:p w14:paraId="5C9DE346" w14:textId="3024CA00" w:rsidR="006E64D5" w:rsidRDefault="006E64D5" w:rsidP="00A460F7">
                            <w:pPr>
                              <w:rPr>
                                <w:rFonts w:ascii="Meiryo UI" w:eastAsia="Meiryo UI" w:hAnsi="Meiryo UI"/>
                                <w:color w:val="000000" w:themeColor="text1"/>
                                <w:sz w:val="18"/>
                              </w:rPr>
                            </w:pPr>
                          </w:p>
                          <w:p w14:paraId="0E66261D" w14:textId="7FD0DE47" w:rsidR="006E64D5" w:rsidRDefault="006E64D5" w:rsidP="00A460F7">
                            <w:pPr>
                              <w:rPr>
                                <w:rFonts w:ascii="Meiryo UI" w:eastAsia="Meiryo UI" w:hAnsi="Meiryo UI"/>
                                <w:color w:val="000000" w:themeColor="text1"/>
                                <w:sz w:val="18"/>
                              </w:rPr>
                            </w:pPr>
                          </w:p>
                          <w:p w14:paraId="0AEC4F65" w14:textId="26AE8413" w:rsidR="006E64D5" w:rsidRDefault="006E64D5" w:rsidP="00A460F7">
                            <w:pPr>
                              <w:rPr>
                                <w:rFonts w:ascii="Meiryo UI" w:eastAsia="Meiryo UI" w:hAnsi="Meiryo UI"/>
                                <w:color w:val="000000" w:themeColor="text1"/>
                                <w:sz w:val="18"/>
                              </w:rPr>
                            </w:pPr>
                          </w:p>
                          <w:p w14:paraId="100D9117" w14:textId="7383DE11" w:rsidR="006E64D5" w:rsidRDefault="006E64D5" w:rsidP="00A460F7">
                            <w:pPr>
                              <w:rPr>
                                <w:rFonts w:ascii="Meiryo UI" w:eastAsia="Meiryo UI" w:hAnsi="Meiryo UI"/>
                                <w:color w:val="000000" w:themeColor="text1"/>
                                <w:sz w:val="18"/>
                              </w:rPr>
                            </w:pPr>
                          </w:p>
                          <w:p w14:paraId="24EB33A7" w14:textId="6E2962B6" w:rsidR="006E64D5" w:rsidRDefault="006E64D5" w:rsidP="00A460F7">
                            <w:pPr>
                              <w:rPr>
                                <w:rFonts w:ascii="Meiryo UI" w:eastAsia="Meiryo UI" w:hAnsi="Meiryo UI"/>
                                <w:color w:val="000000" w:themeColor="text1"/>
                                <w:sz w:val="18"/>
                              </w:rPr>
                            </w:pPr>
                          </w:p>
                          <w:p w14:paraId="44BCC02D" w14:textId="18255318" w:rsidR="006E64D5" w:rsidRDefault="006E64D5" w:rsidP="00A460F7">
                            <w:pPr>
                              <w:rPr>
                                <w:rFonts w:ascii="Meiryo UI" w:eastAsia="Meiryo UI" w:hAnsi="Meiryo UI"/>
                                <w:color w:val="000000" w:themeColor="text1"/>
                                <w:sz w:val="18"/>
                              </w:rPr>
                            </w:pPr>
                          </w:p>
                          <w:p w14:paraId="6AF183E7" w14:textId="4E5E19FF" w:rsidR="006E64D5" w:rsidRDefault="006E64D5" w:rsidP="00A460F7">
                            <w:pPr>
                              <w:rPr>
                                <w:rFonts w:ascii="Meiryo UI" w:eastAsia="Meiryo UI" w:hAnsi="Meiryo UI"/>
                                <w:color w:val="000000" w:themeColor="text1"/>
                                <w:sz w:val="18"/>
                              </w:rPr>
                            </w:pPr>
                          </w:p>
                          <w:p w14:paraId="0B1826D4" w14:textId="389648AA" w:rsidR="006E64D5" w:rsidRDefault="006E64D5" w:rsidP="00A460F7">
                            <w:pPr>
                              <w:rPr>
                                <w:rFonts w:ascii="Meiryo UI" w:eastAsia="Meiryo UI" w:hAnsi="Meiryo UI"/>
                                <w:color w:val="000000" w:themeColor="text1"/>
                                <w:sz w:val="18"/>
                              </w:rPr>
                            </w:pPr>
                          </w:p>
                          <w:p w14:paraId="786E7DB1" w14:textId="77777777" w:rsidR="006E64D5" w:rsidRPr="004B08A9" w:rsidRDefault="006E64D5" w:rsidP="00A460F7">
                            <w:pPr>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07E4C" id="正方形/長方形 48" o:spid="_x0000_s1041" style="position:absolute;left:0;text-align:left;margin-left:14.5pt;margin-top:5.2pt;width:746pt;height:244.2pt;z-index:-25145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" filled="f" strokecolor="#41719c" strokeweight="1pt">
                <v:textbox>
                  <w:txbxContent>
                    <w:p w14:paraId="0A8BD66C" w14:textId="31ADA0C9" w:rsidR="000105CA" w:rsidRDefault="000105CA" w:rsidP="00A460F7">
                      <w:pPr>
                        <w:rPr>
                          <w:rFonts w:ascii="Meiryo UI" w:eastAsia="Meiryo UI" w:hAnsi="Meiryo UI"/>
                          <w:color w:val="000000" w:themeColor="text1"/>
                          <w:sz w:val="18"/>
                        </w:rPr>
                      </w:pPr>
                    </w:p>
                    <w:p w14:paraId="1C614515" w14:textId="56130E34" w:rsidR="006E64D5" w:rsidRDefault="006E64D5" w:rsidP="00A460F7">
                      <w:pPr>
                        <w:rPr>
                          <w:rFonts w:ascii="Meiryo UI" w:eastAsia="Meiryo UI" w:hAnsi="Meiryo UI"/>
                          <w:color w:val="000000" w:themeColor="text1"/>
                          <w:sz w:val="18"/>
                        </w:rPr>
                      </w:pPr>
                    </w:p>
                    <w:p w14:paraId="3414B689" w14:textId="77777777" w:rsidR="00BB3599" w:rsidRDefault="00BB3599" w:rsidP="00A460F7">
                      <w:pPr>
                        <w:rPr>
                          <w:rFonts w:ascii="Meiryo UI" w:eastAsia="Meiryo UI" w:hAnsi="Meiryo UI"/>
                          <w:color w:val="000000" w:themeColor="text1"/>
                          <w:sz w:val="18"/>
                        </w:rPr>
                      </w:pPr>
                    </w:p>
                    <w:p w14:paraId="146D235C" w14:textId="39F23E03" w:rsidR="006E64D5" w:rsidRDefault="006E64D5" w:rsidP="00A460F7">
                      <w:pPr>
                        <w:rPr>
                          <w:rFonts w:ascii="Meiryo UI" w:eastAsia="Meiryo UI" w:hAnsi="Meiryo UI"/>
                          <w:color w:val="000000" w:themeColor="text1"/>
                          <w:sz w:val="18"/>
                        </w:rPr>
                      </w:pPr>
                    </w:p>
                    <w:p w14:paraId="1D41DEC5" w14:textId="030BF1B4" w:rsidR="006E64D5" w:rsidRDefault="006E64D5" w:rsidP="00A460F7">
                      <w:pPr>
                        <w:rPr>
                          <w:rFonts w:ascii="Meiryo UI" w:eastAsia="Meiryo UI" w:hAnsi="Meiryo UI"/>
                          <w:color w:val="000000" w:themeColor="text1"/>
                          <w:sz w:val="18"/>
                        </w:rPr>
                      </w:pPr>
                    </w:p>
                    <w:p w14:paraId="7C443A76" w14:textId="6083CA49" w:rsidR="006E64D5" w:rsidRDefault="006E64D5" w:rsidP="00A460F7">
                      <w:pPr>
                        <w:rPr>
                          <w:rFonts w:ascii="Meiryo UI" w:eastAsia="Meiryo UI" w:hAnsi="Meiryo UI"/>
                          <w:color w:val="000000" w:themeColor="text1"/>
                          <w:sz w:val="18"/>
                        </w:rPr>
                      </w:pPr>
                    </w:p>
                    <w:p w14:paraId="3AF44862" w14:textId="4889A6BA" w:rsidR="006E64D5" w:rsidRDefault="006E64D5" w:rsidP="00A460F7">
                      <w:pPr>
                        <w:rPr>
                          <w:rFonts w:ascii="Meiryo UI" w:eastAsia="Meiryo UI" w:hAnsi="Meiryo UI"/>
                          <w:color w:val="000000" w:themeColor="text1"/>
                          <w:sz w:val="18"/>
                        </w:rPr>
                      </w:pPr>
                    </w:p>
                    <w:p w14:paraId="63CE0037" w14:textId="70EB253B" w:rsidR="006E64D5" w:rsidRDefault="006E64D5" w:rsidP="00A460F7">
                      <w:pPr>
                        <w:rPr>
                          <w:rFonts w:ascii="Meiryo UI" w:eastAsia="Meiryo UI" w:hAnsi="Meiryo UI"/>
                          <w:color w:val="000000" w:themeColor="text1"/>
                          <w:sz w:val="18"/>
                        </w:rPr>
                      </w:pPr>
                    </w:p>
                    <w:p w14:paraId="08002DD1" w14:textId="09EA5544" w:rsidR="006E64D5" w:rsidRDefault="006E64D5" w:rsidP="00A460F7">
                      <w:pPr>
                        <w:rPr>
                          <w:rFonts w:ascii="Meiryo UI" w:eastAsia="Meiryo UI" w:hAnsi="Meiryo UI"/>
                          <w:color w:val="000000" w:themeColor="text1"/>
                          <w:sz w:val="18"/>
                        </w:rPr>
                      </w:pPr>
                    </w:p>
                    <w:p w14:paraId="7DD5B6DD" w14:textId="0AD54016" w:rsidR="006E64D5" w:rsidRDefault="006E64D5" w:rsidP="00A460F7">
                      <w:pPr>
                        <w:rPr>
                          <w:rFonts w:ascii="Meiryo UI" w:eastAsia="Meiryo UI" w:hAnsi="Meiryo UI"/>
                          <w:color w:val="000000" w:themeColor="text1"/>
                          <w:sz w:val="18"/>
                        </w:rPr>
                      </w:pPr>
                    </w:p>
                    <w:p w14:paraId="320852F3" w14:textId="04630EA5" w:rsidR="006E64D5" w:rsidRDefault="006E64D5" w:rsidP="00A460F7">
                      <w:pPr>
                        <w:rPr>
                          <w:rFonts w:ascii="Meiryo UI" w:eastAsia="Meiryo UI" w:hAnsi="Meiryo UI"/>
                          <w:color w:val="000000" w:themeColor="text1"/>
                          <w:sz w:val="18"/>
                        </w:rPr>
                      </w:pPr>
                    </w:p>
                    <w:p w14:paraId="673585AA" w14:textId="0B55ADAB" w:rsidR="006E64D5" w:rsidRDefault="006E64D5" w:rsidP="00A460F7">
                      <w:pPr>
                        <w:rPr>
                          <w:rFonts w:ascii="Meiryo UI" w:eastAsia="Meiryo UI" w:hAnsi="Meiryo UI"/>
                          <w:color w:val="000000" w:themeColor="text1"/>
                          <w:sz w:val="18"/>
                        </w:rPr>
                      </w:pPr>
                    </w:p>
                    <w:p w14:paraId="70F4239A" w14:textId="6106CAC5" w:rsidR="006E64D5" w:rsidRDefault="006E64D5" w:rsidP="00A460F7">
                      <w:pPr>
                        <w:rPr>
                          <w:rFonts w:ascii="Meiryo UI" w:eastAsia="Meiryo UI" w:hAnsi="Meiryo UI"/>
                          <w:color w:val="000000" w:themeColor="text1"/>
                          <w:sz w:val="18"/>
                        </w:rPr>
                      </w:pPr>
                    </w:p>
                    <w:p w14:paraId="5C9DE346" w14:textId="3024CA00" w:rsidR="006E64D5" w:rsidRDefault="006E64D5" w:rsidP="00A460F7">
                      <w:pPr>
                        <w:rPr>
                          <w:rFonts w:ascii="Meiryo UI" w:eastAsia="Meiryo UI" w:hAnsi="Meiryo UI"/>
                          <w:color w:val="000000" w:themeColor="text1"/>
                          <w:sz w:val="18"/>
                        </w:rPr>
                      </w:pPr>
                    </w:p>
                    <w:p w14:paraId="0E66261D" w14:textId="7FD0DE47" w:rsidR="006E64D5" w:rsidRDefault="006E64D5" w:rsidP="00A460F7">
                      <w:pPr>
                        <w:rPr>
                          <w:rFonts w:ascii="Meiryo UI" w:eastAsia="Meiryo UI" w:hAnsi="Meiryo UI"/>
                          <w:color w:val="000000" w:themeColor="text1"/>
                          <w:sz w:val="18"/>
                        </w:rPr>
                      </w:pPr>
                    </w:p>
                    <w:p w14:paraId="0AEC4F65" w14:textId="26AE8413" w:rsidR="006E64D5" w:rsidRDefault="006E64D5" w:rsidP="00A460F7">
                      <w:pPr>
                        <w:rPr>
                          <w:rFonts w:ascii="Meiryo UI" w:eastAsia="Meiryo UI" w:hAnsi="Meiryo UI"/>
                          <w:color w:val="000000" w:themeColor="text1"/>
                          <w:sz w:val="18"/>
                        </w:rPr>
                      </w:pPr>
                    </w:p>
                    <w:p w14:paraId="100D9117" w14:textId="7383DE11" w:rsidR="006E64D5" w:rsidRDefault="006E64D5" w:rsidP="00A460F7">
                      <w:pPr>
                        <w:rPr>
                          <w:rFonts w:ascii="Meiryo UI" w:eastAsia="Meiryo UI" w:hAnsi="Meiryo UI"/>
                          <w:color w:val="000000" w:themeColor="text1"/>
                          <w:sz w:val="18"/>
                        </w:rPr>
                      </w:pPr>
                    </w:p>
                    <w:p w14:paraId="24EB33A7" w14:textId="6E2962B6" w:rsidR="006E64D5" w:rsidRDefault="006E64D5" w:rsidP="00A460F7">
                      <w:pPr>
                        <w:rPr>
                          <w:rFonts w:ascii="Meiryo UI" w:eastAsia="Meiryo UI" w:hAnsi="Meiryo UI"/>
                          <w:color w:val="000000" w:themeColor="text1"/>
                          <w:sz w:val="18"/>
                        </w:rPr>
                      </w:pPr>
                    </w:p>
                    <w:p w14:paraId="44BCC02D" w14:textId="18255318" w:rsidR="006E64D5" w:rsidRDefault="006E64D5" w:rsidP="00A460F7">
                      <w:pPr>
                        <w:rPr>
                          <w:rFonts w:ascii="Meiryo UI" w:eastAsia="Meiryo UI" w:hAnsi="Meiryo UI"/>
                          <w:color w:val="000000" w:themeColor="text1"/>
                          <w:sz w:val="18"/>
                        </w:rPr>
                      </w:pPr>
                    </w:p>
                    <w:p w14:paraId="6AF183E7" w14:textId="4E5E19FF" w:rsidR="006E64D5" w:rsidRDefault="006E64D5" w:rsidP="00A460F7">
                      <w:pPr>
                        <w:rPr>
                          <w:rFonts w:ascii="Meiryo UI" w:eastAsia="Meiryo UI" w:hAnsi="Meiryo UI"/>
                          <w:color w:val="000000" w:themeColor="text1"/>
                          <w:sz w:val="18"/>
                        </w:rPr>
                      </w:pPr>
                    </w:p>
                    <w:p w14:paraId="0B1826D4" w14:textId="389648AA" w:rsidR="006E64D5" w:rsidRDefault="006E64D5" w:rsidP="00A460F7">
                      <w:pPr>
                        <w:rPr>
                          <w:rFonts w:ascii="Meiryo UI" w:eastAsia="Meiryo UI" w:hAnsi="Meiryo UI"/>
                          <w:color w:val="000000" w:themeColor="text1"/>
                          <w:sz w:val="18"/>
                        </w:rPr>
                      </w:pPr>
                    </w:p>
                    <w:p w14:paraId="786E7DB1" w14:textId="77777777" w:rsidR="006E64D5" w:rsidRPr="004B08A9" w:rsidRDefault="006E64D5" w:rsidP="00A460F7">
                      <w:pPr>
                        <w:rPr>
                          <w:rFonts w:ascii="Meiryo UI" w:eastAsia="Meiryo UI" w:hAnsi="Meiryo UI"/>
                          <w:color w:val="000000" w:themeColor="text1"/>
                          <w:sz w:val="18"/>
                        </w:rPr>
                      </w:pPr>
                    </w:p>
                  </w:txbxContent>
                </v:textbox>
                <w10:wrap anchorx="margin"/>
              </v:rect>
            </w:pict>
          </mc:Fallback>
        </mc:AlternateContent>
      </w:r>
    </w:p>
    <w:p w14:paraId="3F982C89" w14:textId="2ACE8DE4" w:rsidR="00C57EC1" w:rsidRPr="00C57EC1" w:rsidRDefault="00750D3B" w:rsidP="00C57EC1">
      <w:pPr>
        <w:ind w:firstLineChars="400" w:firstLine="720"/>
        <w:rPr>
          <w:rFonts w:ascii="Meiryo UI" w:eastAsia="Meiryo UI" w:hAnsi="Meiryo UI"/>
          <w:color w:val="000000" w:themeColor="text1"/>
          <w:sz w:val="18"/>
        </w:rPr>
      </w:pPr>
      <w:r>
        <w:rPr>
          <w:rFonts w:ascii="Meiryo UI" w:eastAsia="Meiryo UI" w:hAnsi="Meiryo UI" w:hint="eastAsia"/>
          <w:color w:val="000000" w:themeColor="text1"/>
          <w:sz w:val="18"/>
        </w:rPr>
        <w:t>子</w:t>
      </w:r>
      <w:r w:rsidR="00E36C43" w:rsidRPr="00E36C43">
        <w:rPr>
          <w:rFonts w:ascii="Meiryo UI" w:eastAsia="Meiryo UI" w:hAnsi="Meiryo UI" w:hint="eastAsia"/>
          <w:color w:val="000000" w:themeColor="text1"/>
          <w:sz w:val="18"/>
        </w:rPr>
        <w:t>どもを取巻く社会情勢の変化や子どもの発達段階ごとの特徴に鑑み、府として実施する重点的な施策を</w:t>
      </w:r>
      <w:r w:rsidR="00E36C43" w:rsidRPr="00E36C43">
        <w:rPr>
          <w:rFonts w:ascii="Meiryo UI" w:eastAsia="Meiryo UI" w:hAnsi="Meiryo UI"/>
          <w:color w:val="000000" w:themeColor="text1"/>
          <w:sz w:val="18"/>
        </w:rPr>
        <w:t>7つ掲げ、具体的方策に取り組んできた</w:t>
      </w:r>
      <w:r w:rsidR="00815094">
        <w:rPr>
          <w:rFonts w:ascii="Meiryo UI" w:eastAsia="Meiryo UI" w:hAnsi="Meiryo UI" w:hint="eastAsia"/>
          <w:color w:val="000000" w:themeColor="text1"/>
          <w:sz w:val="18"/>
        </w:rPr>
        <w:t>。（令和6年度実施事業</w:t>
      </w:r>
      <w:r w:rsidR="0022118F">
        <w:rPr>
          <w:rFonts w:ascii="Meiryo UI" w:eastAsia="Meiryo UI" w:hAnsi="Meiryo UI" w:hint="eastAsia"/>
          <w:color w:val="000000" w:themeColor="text1"/>
          <w:sz w:val="18"/>
        </w:rPr>
        <w:t>・一部</w:t>
      </w:r>
      <w:r w:rsidR="00815094">
        <w:rPr>
          <w:rFonts w:ascii="Meiryo UI" w:eastAsia="Meiryo UI" w:hAnsi="Meiryo UI" w:hint="eastAsia"/>
          <w:color w:val="000000" w:themeColor="text1"/>
          <w:sz w:val="18"/>
        </w:rPr>
        <w:t>）</w:t>
      </w:r>
    </w:p>
    <w:tbl>
      <w:tblPr>
        <w:tblpPr w:leftFromText="142" w:rightFromText="142" w:vertAnchor="text" w:horzAnchor="margin" w:tblpXSpec="center" w:tblpY="187"/>
        <w:tblW w:w="14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21"/>
        <w:gridCol w:w="5191"/>
        <w:gridCol w:w="8719"/>
      </w:tblGrid>
      <w:tr w:rsidR="000105CA" w:rsidRPr="008C745E" w14:paraId="58DF6B9E" w14:textId="77777777" w:rsidTr="00AC59F9">
        <w:trPr>
          <w:trHeight w:val="103"/>
        </w:trPr>
        <w:tc>
          <w:tcPr>
            <w:tcW w:w="521" w:type="dxa"/>
            <w:shd w:val="clear" w:color="auto" w:fill="EAEFF7"/>
            <w:tcMar>
              <w:top w:w="4" w:type="dxa"/>
              <w:left w:w="4" w:type="dxa"/>
              <w:bottom w:w="0" w:type="dxa"/>
              <w:right w:w="4" w:type="dxa"/>
            </w:tcMar>
            <w:vAlign w:val="center"/>
            <w:hideMark/>
          </w:tcPr>
          <w:p w14:paraId="761EDD9D" w14:textId="77777777"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p>
        </w:tc>
        <w:tc>
          <w:tcPr>
            <w:tcW w:w="5191" w:type="dxa"/>
            <w:shd w:val="clear" w:color="auto" w:fill="EAEFF7"/>
            <w:tcMar>
              <w:top w:w="4" w:type="dxa"/>
              <w:left w:w="4" w:type="dxa"/>
              <w:bottom w:w="0" w:type="dxa"/>
              <w:right w:w="4" w:type="dxa"/>
            </w:tcMar>
            <w:vAlign w:val="center"/>
            <w:hideMark/>
          </w:tcPr>
          <w:p w14:paraId="1928D02A" w14:textId="549106CD"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重点的な施策</w:t>
            </w:r>
          </w:p>
        </w:tc>
        <w:tc>
          <w:tcPr>
            <w:tcW w:w="8719" w:type="dxa"/>
            <w:shd w:val="clear" w:color="auto" w:fill="FFFFFF" w:themeFill="background1"/>
            <w:tcMar>
              <w:top w:w="4" w:type="dxa"/>
              <w:left w:w="4" w:type="dxa"/>
              <w:bottom w:w="0" w:type="dxa"/>
              <w:right w:w="4" w:type="dxa"/>
            </w:tcMar>
            <w:vAlign w:val="center"/>
          </w:tcPr>
          <w:p w14:paraId="4DC6A61C" w14:textId="40B0A8A1"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具体的方策</w:t>
            </w:r>
          </w:p>
        </w:tc>
      </w:tr>
      <w:tr w:rsidR="000105CA" w:rsidRPr="008C745E" w14:paraId="667FF3AC" w14:textId="77777777" w:rsidTr="00AC59F9">
        <w:trPr>
          <w:trHeight w:val="306"/>
        </w:trPr>
        <w:tc>
          <w:tcPr>
            <w:tcW w:w="521" w:type="dxa"/>
            <w:shd w:val="clear" w:color="auto" w:fill="EAEFF7"/>
            <w:tcMar>
              <w:top w:w="4" w:type="dxa"/>
              <w:left w:w="4" w:type="dxa"/>
              <w:bottom w:w="0" w:type="dxa"/>
              <w:right w:w="4" w:type="dxa"/>
            </w:tcMar>
            <w:vAlign w:val="center"/>
            <w:hideMark/>
          </w:tcPr>
          <w:p w14:paraId="6C62F54E" w14:textId="62719B5A" w:rsidR="000105CA" w:rsidRPr="00575B75" w:rsidRDefault="000105CA" w:rsidP="00575B75">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１</w:t>
            </w:r>
          </w:p>
        </w:tc>
        <w:tc>
          <w:tcPr>
            <w:tcW w:w="5191" w:type="dxa"/>
            <w:shd w:val="clear" w:color="auto" w:fill="EAEFF7"/>
            <w:tcMar>
              <w:top w:w="4" w:type="dxa"/>
              <w:left w:w="4" w:type="dxa"/>
              <w:bottom w:w="0" w:type="dxa"/>
              <w:right w:w="4" w:type="dxa"/>
            </w:tcMar>
            <w:vAlign w:val="center"/>
            <w:hideMark/>
          </w:tcPr>
          <w:p w14:paraId="2B69B3F0" w14:textId="2E7A789E" w:rsidR="000105CA" w:rsidRPr="00575B75" w:rsidRDefault="000105CA" w:rsidP="00AC59F9">
            <w:pPr>
              <w:widowControl/>
              <w:spacing w:line="0" w:lineRule="atLeast"/>
              <w:ind w:firstLineChars="100" w:firstLine="180"/>
              <w:jc w:val="left"/>
              <w:textAlignment w:val="center"/>
              <w:rPr>
                <w:rFonts w:ascii="Meiryo UI" w:eastAsia="Meiryo UI" w:hAnsi="Meiryo UI" w:cs="Arial"/>
                <w:kern w:val="0"/>
                <w:sz w:val="18"/>
                <w:szCs w:val="18"/>
              </w:rPr>
            </w:pPr>
            <w:r w:rsidRPr="00575B75">
              <w:rPr>
                <w:rFonts w:ascii="Meiryo UI" w:eastAsia="Meiryo UI" w:hAnsi="Meiryo UI" w:cs="Arial" w:hint="eastAsia"/>
                <w:color w:val="000000" w:themeColor="dark1"/>
                <w:kern w:val="24"/>
                <w:sz w:val="18"/>
                <w:szCs w:val="18"/>
              </w:rPr>
              <w:t>読書活動普及・啓発</w:t>
            </w:r>
          </w:p>
        </w:tc>
        <w:tc>
          <w:tcPr>
            <w:tcW w:w="8719" w:type="dxa"/>
            <w:shd w:val="clear" w:color="auto" w:fill="FFFFFF" w:themeFill="background1"/>
            <w:tcMar>
              <w:top w:w="4" w:type="dxa"/>
              <w:left w:w="4" w:type="dxa"/>
              <w:bottom w:w="0" w:type="dxa"/>
              <w:right w:w="4" w:type="dxa"/>
            </w:tcMar>
            <w:vAlign w:val="center"/>
            <w:hideMark/>
          </w:tcPr>
          <w:p w14:paraId="4E0A04D6" w14:textId="77777777" w:rsidR="00750D3B" w:rsidRDefault="000105CA" w:rsidP="000105CA">
            <w:pPr>
              <w:widowControl/>
              <w:spacing w:line="0" w:lineRule="atLeast"/>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◆えほんのひろば（商業施設等）　　　◆おはなし会　　◆オーサービジット事業　　◆中高生ビブリオバトル大会</w:t>
            </w:r>
          </w:p>
          <w:p w14:paraId="64A9F098" w14:textId="625005C9" w:rsidR="000105CA" w:rsidRPr="00575B75" w:rsidRDefault="000105CA" w:rsidP="00750D3B">
            <w:pPr>
              <w:widowControl/>
              <w:spacing w:line="0" w:lineRule="atLeast"/>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◆本のPOPづくりコンクール</w:t>
            </w:r>
            <w:r w:rsidR="00750D3B">
              <w:rPr>
                <w:rFonts w:ascii="Meiryo UI" w:eastAsia="Meiryo UI" w:hAnsi="Meiryo UI" w:cs="Arial" w:hint="eastAsia"/>
                <w:kern w:val="0"/>
                <w:sz w:val="18"/>
                <w:szCs w:val="18"/>
              </w:rPr>
              <w:t xml:space="preserve">　　</w:t>
            </w:r>
            <w:r w:rsidRPr="00575B75">
              <w:rPr>
                <w:rFonts w:ascii="Meiryo UI" w:eastAsia="Meiryo UI" w:hAnsi="Meiryo UI" w:cs="Arial" w:hint="eastAsia"/>
                <w:kern w:val="0"/>
                <w:sz w:val="18"/>
                <w:szCs w:val="18"/>
              </w:rPr>
              <w:t xml:space="preserve">◆府立中央図書館の地下書庫見学ツアー　　◆映画タイアップポスターの作成　</w:t>
            </w:r>
          </w:p>
        </w:tc>
      </w:tr>
      <w:tr w:rsidR="000105CA" w:rsidRPr="008C745E" w14:paraId="40F14C31" w14:textId="77777777" w:rsidTr="00AC59F9">
        <w:trPr>
          <w:trHeight w:val="155"/>
        </w:trPr>
        <w:tc>
          <w:tcPr>
            <w:tcW w:w="521" w:type="dxa"/>
            <w:shd w:val="clear" w:color="auto" w:fill="EAEFF7"/>
            <w:tcMar>
              <w:top w:w="4" w:type="dxa"/>
              <w:left w:w="4" w:type="dxa"/>
              <w:bottom w:w="0" w:type="dxa"/>
              <w:right w:w="4" w:type="dxa"/>
            </w:tcMar>
            <w:vAlign w:val="center"/>
            <w:hideMark/>
          </w:tcPr>
          <w:p w14:paraId="75CBDE22" w14:textId="3B61C4C8" w:rsidR="000105CA" w:rsidRPr="00575B75" w:rsidRDefault="000105CA" w:rsidP="00575B75">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２</w:t>
            </w:r>
          </w:p>
          <w:p w14:paraId="2915C693" w14:textId="77777777"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p>
        </w:tc>
        <w:tc>
          <w:tcPr>
            <w:tcW w:w="5191" w:type="dxa"/>
            <w:shd w:val="clear" w:color="auto" w:fill="EAEFF7"/>
            <w:tcMar>
              <w:top w:w="4" w:type="dxa"/>
              <w:left w:w="4" w:type="dxa"/>
              <w:bottom w:w="0" w:type="dxa"/>
              <w:right w:w="4" w:type="dxa"/>
            </w:tcMar>
            <w:vAlign w:val="center"/>
            <w:hideMark/>
          </w:tcPr>
          <w:p w14:paraId="436FB192" w14:textId="395140C9" w:rsidR="000105CA" w:rsidRPr="00575B75" w:rsidRDefault="000105CA" w:rsidP="00AC59F9">
            <w:pPr>
              <w:widowControl/>
              <w:spacing w:line="0" w:lineRule="atLeast"/>
              <w:ind w:firstLineChars="100" w:firstLine="180"/>
              <w:jc w:val="left"/>
              <w:textAlignment w:val="center"/>
              <w:rPr>
                <w:rFonts w:ascii="Meiryo UI" w:eastAsia="Meiryo UI" w:hAnsi="Meiryo UI" w:cs="Arial"/>
                <w:kern w:val="0"/>
                <w:sz w:val="18"/>
                <w:szCs w:val="18"/>
              </w:rPr>
            </w:pPr>
            <w:r w:rsidRPr="00575B75">
              <w:rPr>
                <w:rFonts w:ascii="Meiryo UI" w:eastAsia="Meiryo UI" w:hAnsi="Meiryo UI" w:cs="Arial" w:hint="eastAsia"/>
                <w:color w:val="000000" w:themeColor="dark1"/>
                <w:kern w:val="24"/>
                <w:sz w:val="18"/>
                <w:szCs w:val="18"/>
              </w:rPr>
              <w:t>乳幼児期の時期の保護者や教育保育施設への読書活動支援</w:t>
            </w:r>
          </w:p>
        </w:tc>
        <w:tc>
          <w:tcPr>
            <w:tcW w:w="8719" w:type="dxa"/>
            <w:shd w:val="clear" w:color="auto" w:fill="FFFFFF" w:themeFill="background1"/>
            <w:tcMar>
              <w:top w:w="4" w:type="dxa"/>
              <w:left w:w="4" w:type="dxa"/>
              <w:bottom w:w="0" w:type="dxa"/>
              <w:right w:w="4" w:type="dxa"/>
            </w:tcMar>
            <w:vAlign w:val="center"/>
            <w:hideMark/>
          </w:tcPr>
          <w:p w14:paraId="2EFC0269" w14:textId="77777777" w:rsidR="000105CA" w:rsidRPr="00575B75" w:rsidRDefault="000105CA" w:rsidP="000105CA">
            <w:pPr>
              <w:widowControl/>
              <w:spacing w:line="0" w:lineRule="atLeast"/>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◆民間事業者の協力を得て乳幼児期のおすすめ本リーフレットを作成し、市町村立図書館、保健所へ配布</w:t>
            </w:r>
          </w:p>
          <w:p w14:paraId="14F53DDB" w14:textId="77777777" w:rsidR="000105CA" w:rsidRPr="00575B75" w:rsidRDefault="000105CA" w:rsidP="000105CA">
            <w:pPr>
              <w:widowControl/>
              <w:spacing w:line="0" w:lineRule="atLeast"/>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◆府立中央図書館HP「こどものページ」「子どもの読書活動推進のページ」</w:t>
            </w:r>
          </w:p>
          <w:p w14:paraId="1F52A785" w14:textId="77777777" w:rsidR="000105CA" w:rsidRPr="00575B75" w:rsidRDefault="000105CA" w:rsidP="000105CA">
            <w:pPr>
              <w:widowControl/>
              <w:spacing w:line="0" w:lineRule="atLeast"/>
              <w:jc w:val="left"/>
              <w:textAlignment w:val="center"/>
              <w:rPr>
                <w:rFonts w:ascii="Meiryo UI" w:eastAsia="Meiryo UI" w:hAnsi="Meiryo UI" w:cs="Arial"/>
                <w:kern w:val="0"/>
                <w:sz w:val="18"/>
                <w:szCs w:val="18"/>
              </w:rPr>
            </w:pPr>
          </w:p>
        </w:tc>
      </w:tr>
      <w:tr w:rsidR="000105CA" w:rsidRPr="008C745E" w14:paraId="634329B5" w14:textId="77777777" w:rsidTr="00AC59F9">
        <w:trPr>
          <w:trHeight w:val="207"/>
        </w:trPr>
        <w:tc>
          <w:tcPr>
            <w:tcW w:w="521" w:type="dxa"/>
            <w:shd w:val="clear" w:color="auto" w:fill="EAEFF7"/>
            <w:tcMar>
              <w:top w:w="4" w:type="dxa"/>
              <w:left w:w="4" w:type="dxa"/>
              <w:bottom w:w="0" w:type="dxa"/>
              <w:right w:w="4" w:type="dxa"/>
            </w:tcMar>
            <w:vAlign w:val="center"/>
            <w:hideMark/>
          </w:tcPr>
          <w:p w14:paraId="493D6823" w14:textId="30C6F484" w:rsidR="000105CA" w:rsidRPr="00575B75" w:rsidRDefault="000105CA" w:rsidP="00575B75">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３</w:t>
            </w:r>
          </w:p>
          <w:p w14:paraId="53D0D1F1" w14:textId="77777777"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p>
        </w:tc>
        <w:tc>
          <w:tcPr>
            <w:tcW w:w="5191" w:type="dxa"/>
            <w:shd w:val="clear" w:color="auto" w:fill="EAEFF7"/>
            <w:tcMar>
              <w:top w:w="4" w:type="dxa"/>
              <w:left w:w="4" w:type="dxa"/>
              <w:bottom w:w="0" w:type="dxa"/>
              <w:right w:w="4" w:type="dxa"/>
            </w:tcMar>
            <w:vAlign w:val="center"/>
            <w:hideMark/>
          </w:tcPr>
          <w:p w14:paraId="0D12F27B" w14:textId="269B0A42" w:rsidR="000105CA" w:rsidRPr="00575B75" w:rsidRDefault="000105CA" w:rsidP="00AC59F9">
            <w:pPr>
              <w:widowControl/>
              <w:spacing w:line="0" w:lineRule="atLeast"/>
              <w:ind w:leftChars="100" w:left="210"/>
              <w:jc w:val="left"/>
              <w:textAlignment w:val="center"/>
              <w:rPr>
                <w:rFonts w:ascii="Meiryo UI" w:eastAsia="Meiryo UI" w:hAnsi="Meiryo UI" w:cs="Arial"/>
                <w:kern w:val="0"/>
                <w:sz w:val="18"/>
                <w:szCs w:val="18"/>
              </w:rPr>
            </w:pPr>
            <w:r w:rsidRPr="00575B75">
              <w:rPr>
                <w:rFonts w:ascii="Meiryo UI" w:eastAsia="Meiryo UI" w:hAnsi="Meiryo UI" w:cs="Arial" w:hint="eastAsia"/>
                <w:color w:val="000000" w:themeColor="dark1"/>
                <w:kern w:val="24"/>
                <w:sz w:val="18"/>
                <w:szCs w:val="18"/>
              </w:rPr>
              <w:t>中高生が読書への興味・関心を高めるためのインターネットを活用した取組</w:t>
            </w:r>
          </w:p>
        </w:tc>
        <w:tc>
          <w:tcPr>
            <w:tcW w:w="8719" w:type="dxa"/>
            <w:shd w:val="clear" w:color="auto" w:fill="FFFFFF" w:themeFill="background1"/>
            <w:tcMar>
              <w:top w:w="4" w:type="dxa"/>
              <w:left w:w="4" w:type="dxa"/>
              <w:bottom w:w="0" w:type="dxa"/>
              <w:right w:w="4" w:type="dxa"/>
            </w:tcMar>
            <w:vAlign w:val="center"/>
            <w:hideMark/>
          </w:tcPr>
          <w:p w14:paraId="2AED09B0" w14:textId="77777777" w:rsidR="000105CA" w:rsidRPr="00575B75" w:rsidRDefault="000105CA" w:rsidP="000105CA">
            <w:pPr>
              <w:widowControl/>
              <w:spacing w:line="0" w:lineRule="atLeast"/>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◆毎週金曜日に府公式Xにて主に中高生に向けた本を紹介</w:t>
            </w:r>
          </w:p>
          <w:p w14:paraId="629976D5" w14:textId="77777777" w:rsidR="000105CA" w:rsidRPr="00575B75" w:rsidRDefault="000105CA" w:rsidP="000105CA">
            <w:pPr>
              <w:widowControl/>
              <w:spacing w:line="0" w:lineRule="atLeast"/>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◆インスタグラムにて中高生が読みたい本を見つけられるような様々なジャンルの本を紹介</w:t>
            </w:r>
          </w:p>
          <w:p w14:paraId="3470B7AD" w14:textId="77777777" w:rsidR="000105CA" w:rsidRPr="00575B75" w:rsidRDefault="000105CA" w:rsidP="000105CA">
            <w:pPr>
              <w:widowControl/>
              <w:spacing w:line="0" w:lineRule="atLeast"/>
              <w:jc w:val="left"/>
              <w:textAlignment w:val="center"/>
              <w:rPr>
                <w:rFonts w:ascii="Meiryo UI" w:eastAsia="Meiryo UI" w:hAnsi="Meiryo UI" w:cs="Arial"/>
                <w:kern w:val="0"/>
                <w:sz w:val="18"/>
                <w:szCs w:val="18"/>
              </w:rPr>
            </w:pPr>
          </w:p>
        </w:tc>
      </w:tr>
      <w:tr w:rsidR="000105CA" w:rsidRPr="008C745E" w14:paraId="09434129" w14:textId="77777777" w:rsidTr="00AC59F9">
        <w:trPr>
          <w:trHeight w:val="257"/>
        </w:trPr>
        <w:tc>
          <w:tcPr>
            <w:tcW w:w="521" w:type="dxa"/>
            <w:shd w:val="clear" w:color="auto" w:fill="EAEFF7"/>
            <w:tcMar>
              <w:top w:w="4" w:type="dxa"/>
              <w:left w:w="4" w:type="dxa"/>
              <w:bottom w:w="0" w:type="dxa"/>
              <w:right w:w="4" w:type="dxa"/>
            </w:tcMar>
            <w:vAlign w:val="center"/>
            <w:hideMark/>
          </w:tcPr>
          <w:p w14:paraId="22A3F7FF" w14:textId="77777777"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４</w:t>
            </w:r>
          </w:p>
          <w:p w14:paraId="076DB30E" w14:textId="77777777"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p>
        </w:tc>
        <w:tc>
          <w:tcPr>
            <w:tcW w:w="5191" w:type="dxa"/>
            <w:shd w:val="clear" w:color="auto" w:fill="EAEFF7"/>
            <w:tcMar>
              <w:top w:w="4" w:type="dxa"/>
              <w:left w:w="4" w:type="dxa"/>
              <w:bottom w:w="0" w:type="dxa"/>
              <w:right w:w="4" w:type="dxa"/>
            </w:tcMar>
            <w:vAlign w:val="center"/>
            <w:hideMark/>
          </w:tcPr>
          <w:p w14:paraId="167AC328" w14:textId="5F6BC0E1" w:rsidR="000105CA" w:rsidRPr="00575B75" w:rsidRDefault="000105CA" w:rsidP="00AC59F9">
            <w:pPr>
              <w:widowControl/>
              <w:spacing w:line="0" w:lineRule="atLeast"/>
              <w:ind w:firstLineChars="100" w:firstLine="180"/>
              <w:jc w:val="left"/>
              <w:textAlignment w:val="center"/>
              <w:rPr>
                <w:rFonts w:ascii="Meiryo UI" w:eastAsia="Meiryo UI" w:hAnsi="Meiryo UI" w:cs="Arial"/>
                <w:kern w:val="0"/>
                <w:sz w:val="18"/>
                <w:szCs w:val="18"/>
              </w:rPr>
            </w:pPr>
            <w:r w:rsidRPr="00575B75">
              <w:rPr>
                <w:rFonts w:ascii="Meiryo UI" w:eastAsia="Meiryo UI" w:hAnsi="Meiryo UI" w:cs="Arial" w:hint="eastAsia"/>
                <w:color w:val="000000" w:themeColor="dark1"/>
                <w:kern w:val="24"/>
                <w:sz w:val="18"/>
                <w:szCs w:val="18"/>
              </w:rPr>
              <w:t>支援が必要な子どもへの読書環境づくり</w:t>
            </w:r>
          </w:p>
        </w:tc>
        <w:tc>
          <w:tcPr>
            <w:tcW w:w="8719" w:type="dxa"/>
            <w:shd w:val="clear" w:color="auto" w:fill="FFFFFF" w:themeFill="background1"/>
            <w:tcMar>
              <w:top w:w="4" w:type="dxa"/>
              <w:left w:w="4" w:type="dxa"/>
              <w:bottom w:w="0" w:type="dxa"/>
              <w:right w:w="4" w:type="dxa"/>
            </w:tcMar>
            <w:vAlign w:val="center"/>
            <w:hideMark/>
          </w:tcPr>
          <w:p w14:paraId="7E9D894E" w14:textId="77777777" w:rsidR="000105CA" w:rsidRPr="00575B75" w:rsidRDefault="000105CA" w:rsidP="000105CA">
            <w:pPr>
              <w:widowControl/>
              <w:spacing w:line="0" w:lineRule="atLeast"/>
              <w:jc w:val="left"/>
              <w:textAlignment w:val="center"/>
              <w:rPr>
                <w:rFonts w:ascii="Meiryo UI" w:eastAsia="Meiryo UI" w:hAnsi="Meiryo UI" w:cs="Arial"/>
                <w:color w:val="000000" w:themeColor="dark1"/>
                <w:kern w:val="24"/>
                <w:sz w:val="18"/>
                <w:szCs w:val="18"/>
              </w:rPr>
            </w:pPr>
            <w:r w:rsidRPr="00575B75">
              <w:rPr>
                <w:rFonts w:ascii="Meiryo UI" w:eastAsia="Meiryo UI" w:hAnsi="Meiryo UI" w:cs="Arial" w:hint="eastAsia"/>
                <w:color w:val="000000" w:themeColor="dark1"/>
                <w:kern w:val="24"/>
                <w:sz w:val="18"/>
                <w:szCs w:val="18"/>
              </w:rPr>
              <w:t>◆外国語（10言語）絵本紹介リーフレットの作成と各市町村への配布　　◆多言語えほんのひろば（市町村）の実施</w:t>
            </w:r>
          </w:p>
          <w:p w14:paraId="7CA962E1" w14:textId="77777777" w:rsidR="000105CA" w:rsidRPr="00575B75" w:rsidRDefault="000105CA" w:rsidP="000105CA">
            <w:pPr>
              <w:widowControl/>
              <w:spacing w:line="0" w:lineRule="atLeast"/>
              <w:jc w:val="left"/>
              <w:textAlignment w:val="center"/>
              <w:rPr>
                <w:rFonts w:ascii="Meiryo UI" w:eastAsia="Meiryo UI" w:hAnsi="Meiryo UI" w:cs="Arial"/>
                <w:color w:val="000000" w:themeColor="dark1"/>
                <w:kern w:val="24"/>
                <w:sz w:val="18"/>
                <w:szCs w:val="18"/>
              </w:rPr>
            </w:pPr>
            <w:r w:rsidRPr="00575B75">
              <w:rPr>
                <w:rFonts w:ascii="Meiryo UI" w:eastAsia="Meiryo UI" w:hAnsi="Meiryo UI" w:cs="Arial" w:hint="eastAsia"/>
                <w:color w:val="000000" w:themeColor="dark1"/>
                <w:kern w:val="24"/>
                <w:sz w:val="18"/>
                <w:szCs w:val="18"/>
              </w:rPr>
              <w:t>◆府立中央図書館において、支援学校への出前おはなし会の実施　　◆視覚支援学校において、サピエ図書館を活用</w:t>
            </w:r>
          </w:p>
        </w:tc>
      </w:tr>
      <w:tr w:rsidR="000105CA" w:rsidRPr="008C745E" w14:paraId="4B77C8BE" w14:textId="77777777" w:rsidTr="00AC59F9">
        <w:trPr>
          <w:trHeight w:val="261"/>
        </w:trPr>
        <w:tc>
          <w:tcPr>
            <w:tcW w:w="521" w:type="dxa"/>
            <w:shd w:val="clear" w:color="auto" w:fill="EAEFF7"/>
            <w:tcMar>
              <w:top w:w="4" w:type="dxa"/>
              <w:left w:w="4" w:type="dxa"/>
              <w:bottom w:w="0" w:type="dxa"/>
              <w:right w:w="4" w:type="dxa"/>
            </w:tcMar>
            <w:vAlign w:val="center"/>
            <w:hideMark/>
          </w:tcPr>
          <w:p w14:paraId="74277944" w14:textId="77777777"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５</w:t>
            </w:r>
          </w:p>
        </w:tc>
        <w:tc>
          <w:tcPr>
            <w:tcW w:w="5191" w:type="dxa"/>
            <w:shd w:val="clear" w:color="auto" w:fill="EAEFF7"/>
            <w:tcMar>
              <w:top w:w="4" w:type="dxa"/>
              <w:left w:w="4" w:type="dxa"/>
              <w:bottom w:w="0" w:type="dxa"/>
              <w:right w:w="4" w:type="dxa"/>
            </w:tcMar>
            <w:vAlign w:val="center"/>
            <w:hideMark/>
          </w:tcPr>
          <w:p w14:paraId="29640876" w14:textId="1F856E91" w:rsidR="000105CA" w:rsidRPr="00575B75" w:rsidRDefault="000105CA" w:rsidP="00AC59F9">
            <w:pPr>
              <w:widowControl/>
              <w:spacing w:line="0" w:lineRule="atLeast"/>
              <w:ind w:firstLineChars="100" w:firstLine="180"/>
              <w:jc w:val="left"/>
              <w:textAlignment w:val="center"/>
              <w:rPr>
                <w:rFonts w:ascii="Meiryo UI" w:eastAsia="Meiryo UI" w:hAnsi="Meiryo UI" w:cs="Arial"/>
                <w:kern w:val="0"/>
                <w:sz w:val="18"/>
                <w:szCs w:val="18"/>
              </w:rPr>
            </w:pPr>
            <w:r w:rsidRPr="00575B75">
              <w:rPr>
                <w:rFonts w:ascii="Meiryo UI" w:eastAsia="Meiryo UI" w:hAnsi="Meiryo UI" w:cs="Arial" w:hint="eastAsia"/>
                <w:color w:val="000000" w:themeColor="dark1"/>
                <w:kern w:val="24"/>
                <w:sz w:val="18"/>
                <w:szCs w:val="18"/>
              </w:rPr>
              <w:t>子どもに本を届けるネットワークの整備</w:t>
            </w:r>
          </w:p>
        </w:tc>
        <w:tc>
          <w:tcPr>
            <w:tcW w:w="8719" w:type="dxa"/>
            <w:shd w:val="clear" w:color="auto" w:fill="FFFFFF" w:themeFill="background1"/>
            <w:tcMar>
              <w:top w:w="4" w:type="dxa"/>
              <w:left w:w="4" w:type="dxa"/>
              <w:bottom w:w="0" w:type="dxa"/>
              <w:right w:w="4" w:type="dxa"/>
            </w:tcMar>
            <w:vAlign w:val="center"/>
            <w:hideMark/>
          </w:tcPr>
          <w:p w14:paraId="0AD12671" w14:textId="77777777" w:rsidR="00750D3B" w:rsidRDefault="000105CA" w:rsidP="000105CA">
            <w:pPr>
              <w:widowControl/>
              <w:spacing w:line="0" w:lineRule="atLeast"/>
              <w:jc w:val="left"/>
              <w:textAlignment w:val="center"/>
              <w:rPr>
                <w:rFonts w:ascii="Meiryo UI" w:eastAsia="Meiryo UI" w:hAnsi="Meiryo UI" w:cs="Arial"/>
                <w:color w:val="000000" w:themeColor="dark1"/>
                <w:kern w:val="24"/>
                <w:sz w:val="18"/>
                <w:szCs w:val="18"/>
              </w:rPr>
            </w:pPr>
            <w:r w:rsidRPr="00575B75">
              <w:rPr>
                <w:rFonts w:ascii="Meiryo UI" w:eastAsia="Meiryo UI" w:hAnsi="Meiryo UI" w:cs="Arial" w:hint="eastAsia"/>
                <w:color w:val="000000" w:themeColor="dark1"/>
                <w:kern w:val="24"/>
                <w:sz w:val="18"/>
                <w:szCs w:val="18"/>
              </w:rPr>
              <w:t xml:space="preserve">◆特別貸出用図書セットの貸出　　◆児童サービス担当者連絡会の実施　　◆司書セミナーの実施　　</w:t>
            </w:r>
          </w:p>
          <w:p w14:paraId="7DA559ED" w14:textId="440B9147" w:rsidR="000105CA" w:rsidRPr="00575B75" w:rsidRDefault="000105CA" w:rsidP="000105CA">
            <w:pPr>
              <w:widowControl/>
              <w:spacing w:line="0" w:lineRule="atLeast"/>
              <w:jc w:val="left"/>
              <w:textAlignment w:val="center"/>
              <w:rPr>
                <w:rFonts w:ascii="Meiryo UI" w:eastAsia="Meiryo UI" w:hAnsi="Meiryo UI" w:cs="Arial"/>
                <w:color w:val="000000" w:themeColor="dark1"/>
                <w:kern w:val="24"/>
                <w:sz w:val="18"/>
                <w:szCs w:val="18"/>
              </w:rPr>
            </w:pPr>
            <w:r w:rsidRPr="00575B75">
              <w:rPr>
                <w:rFonts w:ascii="Meiryo UI" w:eastAsia="Meiryo UI" w:hAnsi="Meiryo UI" w:cs="Arial" w:hint="eastAsia"/>
                <w:color w:val="000000" w:themeColor="dark1"/>
                <w:kern w:val="24"/>
                <w:sz w:val="18"/>
                <w:szCs w:val="18"/>
              </w:rPr>
              <w:t>◆ボランティア養成講座等を実施</w:t>
            </w:r>
          </w:p>
        </w:tc>
      </w:tr>
      <w:tr w:rsidR="000105CA" w:rsidRPr="008C745E" w14:paraId="4B79656B" w14:textId="77777777" w:rsidTr="00AC59F9">
        <w:trPr>
          <w:trHeight w:val="327"/>
        </w:trPr>
        <w:tc>
          <w:tcPr>
            <w:tcW w:w="521" w:type="dxa"/>
            <w:shd w:val="clear" w:color="auto" w:fill="EAEFF7"/>
            <w:tcMar>
              <w:top w:w="4" w:type="dxa"/>
              <w:left w:w="4" w:type="dxa"/>
              <w:bottom w:w="0" w:type="dxa"/>
              <w:right w:w="4" w:type="dxa"/>
            </w:tcMar>
            <w:vAlign w:val="center"/>
            <w:hideMark/>
          </w:tcPr>
          <w:p w14:paraId="4D5CED60" w14:textId="77777777"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６</w:t>
            </w:r>
          </w:p>
        </w:tc>
        <w:tc>
          <w:tcPr>
            <w:tcW w:w="5191" w:type="dxa"/>
            <w:shd w:val="clear" w:color="auto" w:fill="EAEFF7"/>
            <w:tcMar>
              <w:top w:w="4" w:type="dxa"/>
              <w:left w:w="4" w:type="dxa"/>
              <w:bottom w:w="0" w:type="dxa"/>
              <w:right w:w="4" w:type="dxa"/>
            </w:tcMar>
            <w:vAlign w:val="center"/>
            <w:hideMark/>
          </w:tcPr>
          <w:p w14:paraId="010B593D" w14:textId="67E1D254" w:rsidR="000105CA" w:rsidRPr="00575B75" w:rsidRDefault="000105CA" w:rsidP="00AC59F9">
            <w:pPr>
              <w:widowControl/>
              <w:spacing w:line="0" w:lineRule="atLeast"/>
              <w:ind w:firstLineChars="100" w:firstLine="180"/>
              <w:jc w:val="left"/>
              <w:textAlignment w:val="center"/>
              <w:rPr>
                <w:rFonts w:ascii="Meiryo UI" w:eastAsia="Meiryo UI" w:hAnsi="Meiryo UI" w:cs="Arial"/>
                <w:kern w:val="0"/>
                <w:sz w:val="18"/>
                <w:szCs w:val="18"/>
              </w:rPr>
            </w:pPr>
            <w:r w:rsidRPr="00575B75">
              <w:rPr>
                <w:rFonts w:ascii="Meiryo UI" w:eastAsia="Meiryo UI" w:hAnsi="Meiryo UI" w:cs="Arial" w:hint="eastAsia"/>
                <w:color w:val="000000" w:themeColor="dark1"/>
                <w:kern w:val="24"/>
                <w:sz w:val="18"/>
                <w:szCs w:val="18"/>
              </w:rPr>
              <w:t>子どもの読書活動を進めるための組織の設置</w:t>
            </w:r>
          </w:p>
        </w:tc>
        <w:tc>
          <w:tcPr>
            <w:tcW w:w="8719" w:type="dxa"/>
            <w:shd w:val="clear" w:color="auto" w:fill="FFFFFF" w:themeFill="background1"/>
            <w:tcMar>
              <w:top w:w="4" w:type="dxa"/>
              <w:left w:w="4" w:type="dxa"/>
              <w:bottom w:w="0" w:type="dxa"/>
              <w:right w:w="4" w:type="dxa"/>
            </w:tcMar>
            <w:vAlign w:val="center"/>
            <w:hideMark/>
          </w:tcPr>
          <w:p w14:paraId="2B6B3913" w14:textId="77777777" w:rsidR="000105CA" w:rsidRPr="00575B75" w:rsidRDefault="000105CA" w:rsidP="000105CA">
            <w:pPr>
              <w:widowControl/>
              <w:spacing w:line="0" w:lineRule="atLeast"/>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◆子ども読書活動の推進に取り組む関係各課による「子ども読書活動推進会議」を開催</w:t>
            </w:r>
          </w:p>
        </w:tc>
      </w:tr>
      <w:tr w:rsidR="000105CA" w:rsidRPr="008C745E" w14:paraId="61DAAA85" w14:textId="77777777" w:rsidTr="00AC59F9">
        <w:trPr>
          <w:trHeight w:val="312"/>
        </w:trPr>
        <w:tc>
          <w:tcPr>
            <w:tcW w:w="521" w:type="dxa"/>
            <w:shd w:val="clear" w:color="auto" w:fill="EAEFF7"/>
            <w:tcMar>
              <w:top w:w="4" w:type="dxa"/>
              <w:left w:w="4" w:type="dxa"/>
              <w:bottom w:w="0" w:type="dxa"/>
              <w:right w:w="4" w:type="dxa"/>
            </w:tcMar>
            <w:vAlign w:val="center"/>
            <w:hideMark/>
          </w:tcPr>
          <w:p w14:paraId="0B34A536" w14:textId="77777777"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７</w:t>
            </w:r>
          </w:p>
        </w:tc>
        <w:tc>
          <w:tcPr>
            <w:tcW w:w="5191" w:type="dxa"/>
            <w:shd w:val="clear" w:color="auto" w:fill="EAEFF7"/>
            <w:tcMar>
              <w:top w:w="4" w:type="dxa"/>
              <w:left w:w="4" w:type="dxa"/>
              <w:bottom w:w="0" w:type="dxa"/>
              <w:right w:w="4" w:type="dxa"/>
            </w:tcMar>
            <w:vAlign w:val="center"/>
            <w:hideMark/>
          </w:tcPr>
          <w:p w14:paraId="7DB2B0A0" w14:textId="32C58A69" w:rsidR="000105CA" w:rsidRPr="00575B75" w:rsidRDefault="000105CA" w:rsidP="00AC59F9">
            <w:pPr>
              <w:widowControl/>
              <w:spacing w:line="0" w:lineRule="atLeast"/>
              <w:ind w:firstLineChars="100" w:firstLine="180"/>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電子書籍の活用検討</w:t>
            </w:r>
          </w:p>
        </w:tc>
        <w:tc>
          <w:tcPr>
            <w:tcW w:w="8719" w:type="dxa"/>
            <w:shd w:val="clear" w:color="auto" w:fill="FFFFFF" w:themeFill="background1"/>
            <w:tcMar>
              <w:top w:w="4" w:type="dxa"/>
              <w:left w:w="4" w:type="dxa"/>
              <w:bottom w:w="0" w:type="dxa"/>
              <w:right w:w="4" w:type="dxa"/>
            </w:tcMar>
            <w:vAlign w:val="center"/>
            <w:hideMark/>
          </w:tcPr>
          <w:p w14:paraId="4B2EEA2D" w14:textId="77777777" w:rsidR="000105CA" w:rsidRPr="00575B75" w:rsidRDefault="000105CA" w:rsidP="000105CA">
            <w:pPr>
              <w:widowControl/>
              <w:spacing w:line="0" w:lineRule="atLeast"/>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◆電子書籍貸出サービスの導入状況について、府域市町村図書館へのアンケートを実施</w:t>
            </w:r>
          </w:p>
        </w:tc>
      </w:tr>
    </w:tbl>
    <w:p w14:paraId="5AD4D551" w14:textId="15854886" w:rsidR="000105CA" w:rsidRDefault="007943A6" w:rsidP="000105CA">
      <w:pPr>
        <w:ind w:firstLineChars="500" w:firstLine="1400"/>
        <w:rPr>
          <w:rFonts w:ascii="Meiryo UI" w:eastAsia="Meiryo UI" w:hAnsi="Meiryo UI"/>
          <w:color w:val="000000" w:themeColor="text1"/>
          <w:sz w:val="18"/>
        </w:rPr>
      </w:pPr>
      <w:r>
        <w:rPr>
          <w:rFonts w:ascii="Meiryo UI" w:eastAsia="Meiryo UI" w:hAnsi="Meiryo UI" w:hint="eastAsia"/>
          <w:b/>
          <w:noProof/>
          <w:sz w:val="28"/>
          <w:lang w:val="ja-JP"/>
        </w:rPr>
        <mc:AlternateContent>
          <mc:Choice Requires="wps">
            <w:drawing>
              <wp:anchor distT="0" distB="0" distL="114300" distR="114300" simplePos="0" relativeHeight="251648000" behindDoc="0" locked="0" layoutInCell="1" allowOverlap="1" wp14:anchorId="7A26B533" wp14:editId="259C19EA">
                <wp:simplePos x="0" y="0"/>
                <wp:positionH relativeFrom="column">
                  <wp:posOffset>196850</wp:posOffset>
                </wp:positionH>
                <wp:positionV relativeFrom="paragraph">
                  <wp:posOffset>2872740</wp:posOffset>
                </wp:positionV>
                <wp:extent cx="9474200" cy="596900"/>
                <wp:effectExtent l="0" t="0" r="12700" b="12700"/>
                <wp:wrapNone/>
                <wp:docPr id="5" name="正方形/長方形 5"/>
                <wp:cNvGraphicFramePr/>
                <a:graphic xmlns:a="http://schemas.openxmlformats.org/drawingml/2006/main">
                  <a:graphicData uri="http://schemas.microsoft.com/office/word/2010/wordprocessingShape">
                    <wps:wsp>
                      <wps:cNvSpPr/>
                      <wps:spPr>
                        <a:xfrm>
                          <a:off x="0" y="0"/>
                          <a:ext cx="9474200" cy="596900"/>
                        </a:xfrm>
                        <a:prstGeom prst="rect">
                          <a:avLst/>
                        </a:prstGeom>
                        <a:noFill/>
                        <a:ln w="12700" cap="flat" cmpd="sng" algn="ctr">
                          <a:solidFill>
                            <a:srgbClr val="5B9BD5">
                              <a:shade val="50000"/>
                            </a:srgbClr>
                          </a:solidFill>
                          <a:prstDash val="solid"/>
                          <a:miter lim="800000"/>
                        </a:ln>
                        <a:effectLst/>
                      </wps:spPr>
                      <wps:txbx>
                        <w:txbxContent>
                          <w:p w14:paraId="2A7A3A2D" w14:textId="77777777" w:rsidR="00727D63" w:rsidRDefault="00727D63" w:rsidP="002F7A4B">
                            <w:pPr>
                              <w:spacing w:line="160" w:lineRule="exact"/>
                              <w:jc w:val="left"/>
                              <w:rPr>
                                <w:rFonts w:ascii="Meiryo UI" w:eastAsia="Meiryo UI" w:hAnsi="Meiryo UI"/>
                                <w:color w:val="000000" w:themeColor="text1"/>
                                <w:sz w:val="18"/>
                              </w:rPr>
                            </w:pPr>
                          </w:p>
                          <w:p w14:paraId="18348E10" w14:textId="3582EA53" w:rsidR="00297903" w:rsidRDefault="00B377A7" w:rsidP="004B6D8A">
                            <w:pPr>
                              <w:spacing w:line="0" w:lineRule="atLeast"/>
                              <w:jc w:val="left"/>
                              <w:rPr>
                                <w:rFonts w:ascii="Meiryo UI" w:eastAsia="Meiryo UI" w:hAnsi="Meiryo UI"/>
                                <w:color w:val="000000" w:themeColor="text1"/>
                                <w:sz w:val="18"/>
                              </w:rPr>
                            </w:pPr>
                            <w:r w:rsidRPr="00B377A7">
                              <w:rPr>
                                <w:rFonts w:ascii="Meiryo UI" w:eastAsia="Meiryo UI" w:hAnsi="Meiryo UI" w:hint="eastAsia"/>
                                <w:b/>
                                <w:bCs/>
                                <w:color w:val="000000" w:themeColor="text1"/>
                                <w:sz w:val="18"/>
                              </w:rPr>
                              <w:t>成果指標：</w:t>
                            </w:r>
                            <w:r w:rsidR="00E00072" w:rsidRPr="00E00072">
                              <w:rPr>
                                <w:rFonts w:ascii="Meiryo UI" w:eastAsia="Meiryo UI" w:hAnsi="Meiryo UI" w:hint="eastAsia"/>
                                <w:color w:val="000000" w:themeColor="text1"/>
                                <w:sz w:val="18"/>
                              </w:rPr>
                              <w:t>「本を全く読まない子ども」の割合（不読率）を全国平均</w:t>
                            </w:r>
                            <w:r w:rsidR="00E00072" w:rsidRPr="00E00072">
                              <w:rPr>
                                <w:rFonts w:ascii="Meiryo UI" w:eastAsia="Meiryo UI" w:hAnsi="Meiryo UI"/>
                                <w:color w:val="000000" w:themeColor="text1"/>
                                <w:sz w:val="18"/>
                              </w:rPr>
                              <w:t>以下とする。</w:t>
                            </w:r>
                          </w:p>
                          <w:p w14:paraId="52390C7D" w14:textId="6D3AC314" w:rsidR="004C5C9A" w:rsidRPr="007943A6" w:rsidRDefault="002F7A4B" w:rsidP="00B377A7">
                            <w:pPr>
                              <w:spacing w:line="0" w:lineRule="atLeast"/>
                              <w:jc w:val="left"/>
                              <w:rPr>
                                <w:rFonts w:ascii="Meiryo UI" w:eastAsia="Meiryo UI" w:hAnsi="Meiryo UI"/>
                                <w:color w:val="000000" w:themeColor="text1"/>
                                <w:sz w:val="18"/>
                                <w:szCs w:val="18"/>
                              </w:rPr>
                            </w:pPr>
                            <w:r w:rsidRPr="00B377A7">
                              <w:rPr>
                                <w:rFonts w:ascii="Meiryo UI" w:eastAsia="Meiryo UI" w:hAnsi="Meiryo UI" w:hint="eastAsia"/>
                                <w:b/>
                                <w:bCs/>
                                <w:color w:val="000000" w:themeColor="text1"/>
                                <w:sz w:val="18"/>
                              </w:rPr>
                              <w:t>結果：</w:t>
                            </w:r>
                            <w:r w:rsidR="00B377A7" w:rsidRPr="00B377A7">
                              <w:rPr>
                                <w:rFonts w:ascii="Meiryo UI" w:eastAsia="Meiryo UI" w:hAnsi="Meiryo UI" w:hint="eastAsia"/>
                                <w:b/>
                                <w:bCs/>
                                <w:color w:val="000000" w:themeColor="text1"/>
                                <w:sz w:val="18"/>
                              </w:rPr>
                              <w:t>上記の取組みを行い、一つ一つの事業は非常に好評だが、成果指標は</w:t>
                            </w:r>
                            <w:r w:rsidR="00297903" w:rsidRPr="00B377A7">
                              <w:rPr>
                                <w:rFonts w:ascii="Meiryo UI" w:eastAsia="Meiryo UI" w:hAnsi="Meiryo UI" w:hint="eastAsia"/>
                                <w:b/>
                                <w:bCs/>
                                <w:sz w:val="18"/>
                              </w:rPr>
                              <w:t>未達成</w:t>
                            </w:r>
                            <w:r w:rsidRPr="00B377A7">
                              <w:rPr>
                                <w:rFonts w:ascii="Meiryo UI" w:eastAsia="Meiryo UI" w:hAnsi="Meiryo UI" w:hint="eastAsia"/>
                                <w:b/>
                                <w:bCs/>
                                <w:sz w:val="18"/>
                              </w:rPr>
                              <w:t xml:space="preserve">の見込み　</w:t>
                            </w:r>
                            <w:r w:rsidRPr="002F7A4B">
                              <w:rPr>
                                <w:rFonts w:ascii="Meiryo UI" w:eastAsia="Meiryo UI" w:hAnsi="Meiryo UI" w:hint="eastAsia"/>
                                <w:b/>
                                <w:bCs/>
                                <w:sz w:val="18"/>
                              </w:rPr>
                              <w:t xml:space="preserve">　</w:t>
                            </w:r>
                            <w:r w:rsidR="007002A4" w:rsidRPr="00727D63">
                              <w:rPr>
                                <w:rFonts w:ascii="Meiryo UI" w:eastAsia="Meiryo UI" w:hAnsi="Meiryo UI" w:hint="eastAsia"/>
                                <w:sz w:val="18"/>
                                <w:szCs w:val="18"/>
                              </w:rPr>
                              <w:t>※</w:t>
                            </w:r>
                            <w:r w:rsidR="004C5C9A" w:rsidRPr="00727D63">
                              <w:rPr>
                                <w:rFonts w:ascii="Meiryo UI" w:eastAsia="Meiryo UI" w:hAnsi="Meiryo UI" w:hint="eastAsia"/>
                                <w:color w:val="000000" w:themeColor="text1"/>
                                <w:sz w:val="18"/>
                                <w:szCs w:val="18"/>
                              </w:rPr>
                              <w:t>直近の</w:t>
                            </w:r>
                            <w:r w:rsidR="00B377A7">
                              <w:rPr>
                                <w:rFonts w:ascii="Meiryo UI" w:eastAsia="Meiryo UI" w:hAnsi="Meiryo UI" w:hint="eastAsia"/>
                                <w:color w:val="000000" w:themeColor="text1"/>
                                <w:sz w:val="18"/>
                                <w:szCs w:val="18"/>
                              </w:rPr>
                              <w:t>不読率</w:t>
                            </w:r>
                            <w:r w:rsidR="004C5C9A" w:rsidRPr="00727D63">
                              <w:rPr>
                                <w:rFonts w:ascii="Meiryo UI" w:eastAsia="Meiryo UI" w:hAnsi="Meiryo UI" w:hint="eastAsia"/>
                                <w:color w:val="000000" w:themeColor="text1"/>
                                <w:sz w:val="18"/>
                                <w:szCs w:val="18"/>
                              </w:rPr>
                              <w:t>：小学生</w:t>
                            </w:r>
                            <w:r w:rsidR="004C5C9A" w:rsidRPr="00727D63">
                              <w:rPr>
                                <w:rFonts w:ascii="Meiryo UI" w:eastAsia="Meiryo UI" w:hAnsi="Meiryo UI"/>
                                <w:color w:val="000000" w:themeColor="text1"/>
                                <w:sz w:val="18"/>
                                <w:szCs w:val="18"/>
                              </w:rPr>
                              <w:t>29.7％（全国平均24.5％）中学生45.3％（全国平均36.8％）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6B533" id="正方形/長方形 5" o:spid="_x0000_s1042" style="position:absolute;left:0;text-align:left;margin-left:15.5pt;margin-top:226.2pt;width:746pt;height:4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" filled="f" strokecolor="#41719c" strokeweight="1pt">
                <v:textbox>
                  <w:txbxContent>
                    <w:p w14:paraId="2A7A3A2D" w14:textId="77777777" w:rsidR="00727D63" w:rsidRDefault="00727D63" w:rsidP="002F7A4B">
                      <w:pPr>
                        <w:spacing w:line="160" w:lineRule="exact"/>
                        <w:jc w:val="left"/>
                        <w:rPr>
                          <w:rFonts w:ascii="Meiryo UI" w:eastAsia="Meiryo UI" w:hAnsi="Meiryo UI"/>
                          <w:color w:val="000000" w:themeColor="text1"/>
                          <w:sz w:val="18"/>
                        </w:rPr>
                      </w:pPr>
                    </w:p>
                    <w:p w14:paraId="18348E10" w14:textId="3582EA53" w:rsidR="00297903" w:rsidRDefault="00B377A7" w:rsidP="004B6D8A">
                      <w:pPr>
                        <w:spacing w:line="0" w:lineRule="atLeast"/>
                        <w:jc w:val="left"/>
                        <w:rPr>
                          <w:rFonts w:ascii="Meiryo UI" w:eastAsia="Meiryo UI" w:hAnsi="Meiryo UI"/>
                          <w:color w:val="000000" w:themeColor="text1"/>
                          <w:sz w:val="18"/>
                        </w:rPr>
                      </w:pPr>
                      <w:r w:rsidRPr="00B377A7">
                        <w:rPr>
                          <w:rFonts w:ascii="Meiryo UI" w:eastAsia="Meiryo UI" w:hAnsi="Meiryo UI" w:hint="eastAsia"/>
                          <w:b/>
                          <w:bCs/>
                          <w:color w:val="000000" w:themeColor="text1"/>
                          <w:sz w:val="18"/>
                        </w:rPr>
                        <w:t>成果指標：</w:t>
                      </w:r>
                      <w:r w:rsidR="00E00072" w:rsidRPr="00E00072">
                        <w:rPr>
                          <w:rFonts w:ascii="Meiryo UI" w:eastAsia="Meiryo UI" w:hAnsi="Meiryo UI" w:hint="eastAsia"/>
                          <w:color w:val="000000" w:themeColor="text1"/>
                          <w:sz w:val="18"/>
                        </w:rPr>
                        <w:t>「本を全く読まない子ども」の割合（不読率）を全国平均</w:t>
                      </w:r>
                      <w:r w:rsidR="00E00072" w:rsidRPr="00E00072">
                        <w:rPr>
                          <w:rFonts w:ascii="Meiryo UI" w:eastAsia="Meiryo UI" w:hAnsi="Meiryo UI"/>
                          <w:color w:val="000000" w:themeColor="text1"/>
                          <w:sz w:val="18"/>
                        </w:rPr>
                        <w:t>以下とする。</w:t>
                      </w:r>
                    </w:p>
                    <w:p w14:paraId="52390C7D" w14:textId="6D3AC314" w:rsidR="004C5C9A" w:rsidRPr="007943A6" w:rsidRDefault="002F7A4B" w:rsidP="00B377A7">
                      <w:pPr>
                        <w:spacing w:line="0" w:lineRule="atLeast"/>
                        <w:jc w:val="left"/>
                        <w:rPr>
                          <w:rFonts w:ascii="Meiryo UI" w:eastAsia="Meiryo UI" w:hAnsi="Meiryo UI"/>
                          <w:color w:val="000000" w:themeColor="text1"/>
                          <w:sz w:val="18"/>
                          <w:szCs w:val="18"/>
                        </w:rPr>
                      </w:pPr>
                      <w:r w:rsidRPr="00B377A7">
                        <w:rPr>
                          <w:rFonts w:ascii="Meiryo UI" w:eastAsia="Meiryo UI" w:hAnsi="Meiryo UI" w:hint="eastAsia"/>
                          <w:b/>
                          <w:bCs/>
                          <w:color w:val="000000" w:themeColor="text1"/>
                          <w:sz w:val="18"/>
                        </w:rPr>
                        <w:t>結果：</w:t>
                      </w:r>
                      <w:r w:rsidR="00B377A7" w:rsidRPr="00B377A7">
                        <w:rPr>
                          <w:rFonts w:ascii="Meiryo UI" w:eastAsia="Meiryo UI" w:hAnsi="Meiryo UI" w:hint="eastAsia"/>
                          <w:b/>
                          <w:bCs/>
                          <w:color w:val="000000" w:themeColor="text1"/>
                          <w:sz w:val="18"/>
                        </w:rPr>
                        <w:t>上記の取組みを行い、一つ一つの事業は非常に好評だが、成果指標は</w:t>
                      </w:r>
                      <w:r w:rsidR="00297903" w:rsidRPr="00B377A7">
                        <w:rPr>
                          <w:rFonts w:ascii="Meiryo UI" w:eastAsia="Meiryo UI" w:hAnsi="Meiryo UI" w:hint="eastAsia"/>
                          <w:b/>
                          <w:bCs/>
                          <w:sz w:val="18"/>
                        </w:rPr>
                        <w:t>未達成</w:t>
                      </w:r>
                      <w:r w:rsidRPr="00B377A7">
                        <w:rPr>
                          <w:rFonts w:ascii="Meiryo UI" w:eastAsia="Meiryo UI" w:hAnsi="Meiryo UI" w:hint="eastAsia"/>
                          <w:b/>
                          <w:bCs/>
                          <w:sz w:val="18"/>
                        </w:rPr>
                        <w:t xml:space="preserve">の見込み　</w:t>
                      </w:r>
                      <w:r w:rsidRPr="002F7A4B">
                        <w:rPr>
                          <w:rFonts w:ascii="Meiryo UI" w:eastAsia="Meiryo UI" w:hAnsi="Meiryo UI" w:hint="eastAsia"/>
                          <w:b/>
                          <w:bCs/>
                          <w:sz w:val="18"/>
                        </w:rPr>
                        <w:t xml:space="preserve">　</w:t>
                      </w:r>
                      <w:r w:rsidR="007002A4" w:rsidRPr="00727D63">
                        <w:rPr>
                          <w:rFonts w:ascii="Meiryo UI" w:eastAsia="Meiryo UI" w:hAnsi="Meiryo UI" w:hint="eastAsia"/>
                          <w:sz w:val="18"/>
                          <w:szCs w:val="18"/>
                        </w:rPr>
                        <w:t>※</w:t>
                      </w:r>
                      <w:r w:rsidR="004C5C9A" w:rsidRPr="00727D63">
                        <w:rPr>
                          <w:rFonts w:ascii="Meiryo UI" w:eastAsia="Meiryo UI" w:hAnsi="Meiryo UI" w:hint="eastAsia"/>
                          <w:color w:val="000000" w:themeColor="text1"/>
                          <w:sz w:val="18"/>
                          <w:szCs w:val="18"/>
                        </w:rPr>
                        <w:t>直近の</w:t>
                      </w:r>
                      <w:r w:rsidR="00B377A7">
                        <w:rPr>
                          <w:rFonts w:ascii="Meiryo UI" w:eastAsia="Meiryo UI" w:hAnsi="Meiryo UI" w:hint="eastAsia"/>
                          <w:color w:val="000000" w:themeColor="text1"/>
                          <w:sz w:val="18"/>
                          <w:szCs w:val="18"/>
                        </w:rPr>
                        <w:t>不読率</w:t>
                      </w:r>
                      <w:r w:rsidR="004C5C9A" w:rsidRPr="00727D63">
                        <w:rPr>
                          <w:rFonts w:ascii="Meiryo UI" w:eastAsia="Meiryo UI" w:hAnsi="Meiryo UI" w:hint="eastAsia"/>
                          <w:color w:val="000000" w:themeColor="text1"/>
                          <w:sz w:val="18"/>
                          <w:szCs w:val="18"/>
                        </w:rPr>
                        <w:t>：小学生</w:t>
                      </w:r>
                      <w:r w:rsidR="004C5C9A" w:rsidRPr="00727D63">
                        <w:rPr>
                          <w:rFonts w:ascii="Meiryo UI" w:eastAsia="Meiryo UI" w:hAnsi="Meiryo UI"/>
                          <w:color w:val="000000" w:themeColor="text1"/>
                          <w:sz w:val="18"/>
                          <w:szCs w:val="18"/>
                        </w:rPr>
                        <w:t>29.7％（全国平均24.5％）中学生45.3％（全国平均36.8％）</w:t>
                      </w:r>
                    </w:p>
                  </w:txbxContent>
                </v:textbox>
              </v:rect>
            </w:pict>
          </mc:Fallback>
        </mc:AlternateContent>
      </w:r>
      <w:r>
        <w:rPr>
          <w:rFonts w:ascii="Meiryo UI" w:eastAsia="Meiryo UI" w:hAnsi="Meiryo UI" w:hint="eastAsia"/>
          <w:b/>
          <w:noProof/>
          <w:sz w:val="28"/>
          <w:lang w:val="ja-JP"/>
        </w:rPr>
        <mc:AlternateContent>
          <mc:Choice Requires="wpg">
            <w:drawing>
              <wp:anchor distT="0" distB="0" distL="114300" distR="114300" simplePos="0" relativeHeight="251885568" behindDoc="0" locked="0" layoutInCell="1" allowOverlap="1" wp14:anchorId="4CDD86B7" wp14:editId="1E0BEBA3">
                <wp:simplePos x="0" y="0"/>
                <wp:positionH relativeFrom="margin">
                  <wp:posOffset>146050</wp:posOffset>
                </wp:positionH>
                <wp:positionV relativeFrom="paragraph">
                  <wp:posOffset>2745740</wp:posOffset>
                </wp:positionV>
                <wp:extent cx="1346200" cy="330200"/>
                <wp:effectExtent l="0" t="0" r="25400" b="0"/>
                <wp:wrapNone/>
                <wp:docPr id="90" name="グループ化 90"/>
                <wp:cNvGraphicFramePr/>
                <a:graphic xmlns:a="http://schemas.openxmlformats.org/drawingml/2006/main">
                  <a:graphicData uri="http://schemas.microsoft.com/office/word/2010/wordprocessingGroup">
                    <wpg:wgp>
                      <wpg:cNvGrpSpPr/>
                      <wpg:grpSpPr>
                        <a:xfrm>
                          <a:off x="0" y="0"/>
                          <a:ext cx="1346200" cy="330200"/>
                          <a:chOff x="0" y="0"/>
                          <a:chExt cx="910989" cy="323850"/>
                        </a:xfrm>
                      </wpg:grpSpPr>
                      <wps:wsp>
                        <wps:cNvPr id="91" name="角丸四角形 2"/>
                        <wps:cNvSpPr/>
                        <wps:spPr>
                          <a:xfrm>
                            <a:off x="25400" y="44450"/>
                            <a:ext cx="885589" cy="228572"/>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172F757E" w14:textId="77777777" w:rsidR="007943A6" w:rsidRPr="00C73BFC" w:rsidRDefault="007943A6" w:rsidP="007943A6">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テキスト ボックス 92"/>
                        <wps:cNvSpPr txBox="1"/>
                        <wps:spPr>
                          <a:xfrm>
                            <a:off x="0" y="0"/>
                            <a:ext cx="794967" cy="323850"/>
                          </a:xfrm>
                          <a:prstGeom prst="rect">
                            <a:avLst/>
                          </a:prstGeom>
                          <a:noFill/>
                          <a:ln w="6350">
                            <a:noFill/>
                          </a:ln>
                        </wps:spPr>
                        <wps:txbx>
                          <w:txbxContent>
                            <w:p w14:paraId="12BB20F8" w14:textId="47F50CC6" w:rsidR="007943A6" w:rsidRPr="00AD7A8D" w:rsidRDefault="007943A6" w:rsidP="007943A6">
                              <w:pPr>
                                <w:rPr>
                                  <w:rFonts w:ascii="Meiryo UI" w:eastAsia="Meiryo UI" w:hAnsi="Meiryo UI"/>
                                  <w:sz w:val="18"/>
                                  <w:szCs w:val="18"/>
                                </w:rPr>
                              </w:pPr>
                              <w:r>
                                <w:rPr>
                                  <w:rFonts w:ascii="Meiryo UI" w:eastAsia="Meiryo UI" w:hAnsi="Meiryo UI" w:hint="eastAsia"/>
                                  <w:sz w:val="18"/>
                                  <w:szCs w:val="18"/>
                                </w:rPr>
                                <w:t>５　成果指標と結果</w:t>
                              </w:r>
                            </w:p>
                            <w:p w14:paraId="2FEC746E" w14:textId="77777777" w:rsidR="007943A6" w:rsidRPr="00AD7A8D" w:rsidRDefault="007943A6" w:rsidP="007943A6">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DD86B7" id="グループ化 90" o:spid="_x0000_s1043" style="position:absolute;left:0;text-align:left;margin-left:11.5pt;margin-top:216.2pt;width:106pt;height:26pt;z-index:251885568;mso-position-horizontal-relative:margin;mso-width-relative:margin;mso-height-relative:margin" coordsize="910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">
                <v:roundrect id="角丸四角形 2" o:spid="_x0000_s1044" style="position:absolute;left:254;top:444;width:885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" fillcolor="#deebf7" strokecolor="#41719c" strokeweight="1pt">
                  <v:stroke joinstyle="miter"/>
                  <v:textbox>
                    <w:txbxContent>
                      <w:p w14:paraId="172F757E" w14:textId="77777777" w:rsidR="007943A6" w:rsidRPr="00C73BFC" w:rsidRDefault="007943A6" w:rsidP="007943A6">
                        <w:pPr>
                          <w:spacing w:line="0" w:lineRule="atLeast"/>
                          <w:jc w:val="left"/>
                          <w:rPr>
                            <w:rFonts w:ascii="Meiryo UI" w:eastAsia="Meiryo UI" w:hAnsi="Meiryo UI"/>
                            <w:color w:val="000000" w:themeColor="text1"/>
                            <w:sz w:val="18"/>
                          </w:rPr>
                        </w:pPr>
                      </w:p>
                    </w:txbxContent>
                  </v:textbox>
                </v:roundrect>
                <v:shape id="テキスト ボックス 92" o:spid="_x0000_s1045" type="#_x0000_t202" style="position:absolute;width:794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12BB20F8" w14:textId="47F50CC6" w:rsidR="007943A6" w:rsidRPr="00AD7A8D" w:rsidRDefault="007943A6" w:rsidP="007943A6">
                        <w:pPr>
                          <w:rPr>
                            <w:rFonts w:ascii="Meiryo UI" w:eastAsia="Meiryo UI" w:hAnsi="Meiryo UI"/>
                            <w:sz w:val="18"/>
                            <w:szCs w:val="18"/>
                          </w:rPr>
                        </w:pPr>
                        <w:r>
                          <w:rPr>
                            <w:rFonts w:ascii="Meiryo UI" w:eastAsia="Meiryo UI" w:hAnsi="Meiryo UI" w:hint="eastAsia"/>
                            <w:sz w:val="18"/>
                            <w:szCs w:val="18"/>
                          </w:rPr>
                          <w:t>５　成果指標と結果</w:t>
                        </w:r>
                      </w:p>
                      <w:p w14:paraId="2FEC746E" w14:textId="77777777" w:rsidR="007943A6" w:rsidRPr="00AD7A8D" w:rsidRDefault="007943A6" w:rsidP="007943A6">
                        <w:pPr>
                          <w:rPr>
                            <w:rFonts w:ascii="Meiryo UI" w:eastAsia="Meiryo UI" w:hAnsi="Meiryo UI"/>
                          </w:rPr>
                        </w:pPr>
                      </w:p>
                    </w:txbxContent>
                  </v:textbox>
                </v:shape>
                <w10:wrap anchorx="margin"/>
              </v:group>
            </w:pict>
          </mc:Fallback>
        </mc:AlternateContent>
      </w:r>
    </w:p>
    <w:p w14:paraId="092BB047" w14:textId="222590B5" w:rsidR="000105CA" w:rsidRDefault="000105CA" w:rsidP="000105CA">
      <w:pPr>
        <w:ind w:firstLineChars="500" w:firstLine="900"/>
        <w:rPr>
          <w:rFonts w:ascii="Meiryo UI" w:eastAsia="Meiryo UI" w:hAnsi="Meiryo UI"/>
          <w:color w:val="000000" w:themeColor="text1"/>
          <w:sz w:val="18"/>
        </w:rPr>
      </w:pPr>
    </w:p>
    <w:p w14:paraId="2F17A3F6" w14:textId="6EF656C0" w:rsidR="000105CA" w:rsidRDefault="000105CA" w:rsidP="000105CA">
      <w:pPr>
        <w:ind w:firstLineChars="500" w:firstLine="900"/>
        <w:rPr>
          <w:rFonts w:ascii="Meiryo UI" w:eastAsia="Meiryo UI" w:hAnsi="Meiryo UI"/>
          <w:color w:val="000000" w:themeColor="text1"/>
          <w:sz w:val="18"/>
        </w:rPr>
      </w:pPr>
    </w:p>
    <w:p w14:paraId="6687C0AF" w14:textId="5AB4D1BB" w:rsidR="000105CA" w:rsidRDefault="002F7A4B" w:rsidP="000105CA">
      <w:pPr>
        <w:ind w:firstLineChars="500" w:firstLine="1400"/>
        <w:rPr>
          <w:rFonts w:ascii="Meiryo UI" w:eastAsia="Meiryo UI" w:hAnsi="Meiryo UI"/>
          <w:color w:val="000000" w:themeColor="text1"/>
          <w:sz w:val="18"/>
        </w:rPr>
      </w:pPr>
      <w:r>
        <w:rPr>
          <w:rFonts w:ascii="Meiryo UI" w:eastAsia="Meiryo UI" w:hAnsi="Meiryo UI" w:hint="eastAsia"/>
          <w:b/>
          <w:noProof/>
          <w:sz w:val="28"/>
          <w:lang w:val="ja-JP"/>
        </w:rPr>
        <mc:AlternateContent>
          <mc:Choice Requires="wpg">
            <w:drawing>
              <wp:anchor distT="0" distB="0" distL="114300" distR="114300" simplePos="0" relativeHeight="251887616" behindDoc="0" locked="0" layoutInCell="1" allowOverlap="1" wp14:anchorId="2B70ED22" wp14:editId="7C8E0235">
                <wp:simplePos x="0" y="0"/>
                <wp:positionH relativeFrom="margin">
                  <wp:posOffset>139700</wp:posOffset>
                </wp:positionH>
                <wp:positionV relativeFrom="paragraph">
                  <wp:posOffset>145415</wp:posOffset>
                </wp:positionV>
                <wp:extent cx="1346200" cy="330200"/>
                <wp:effectExtent l="0" t="0" r="25400" b="0"/>
                <wp:wrapNone/>
                <wp:docPr id="116" name="グループ化 116"/>
                <wp:cNvGraphicFramePr/>
                <a:graphic xmlns:a="http://schemas.openxmlformats.org/drawingml/2006/main">
                  <a:graphicData uri="http://schemas.microsoft.com/office/word/2010/wordprocessingGroup">
                    <wpg:wgp>
                      <wpg:cNvGrpSpPr/>
                      <wpg:grpSpPr>
                        <a:xfrm>
                          <a:off x="0" y="0"/>
                          <a:ext cx="1346200" cy="330200"/>
                          <a:chOff x="0" y="0"/>
                          <a:chExt cx="910989" cy="323850"/>
                        </a:xfrm>
                      </wpg:grpSpPr>
                      <wps:wsp>
                        <wps:cNvPr id="117" name="角丸四角形 2"/>
                        <wps:cNvSpPr/>
                        <wps:spPr>
                          <a:xfrm>
                            <a:off x="25400" y="44450"/>
                            <a:ext cx="885589" cy="228572"/>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095FB26F" w14:textId="77777777" w:rsidR="002F7A4B" w:rsidRPr="00C73BFC" w:rsidRDefault="002F7A4B" w:rsidP="002F7A4B">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テキスト ボックス 118"/>
                        <wps:cNvSpPr txBox="1"/>
                        <wps:spPr>
                          <a:xfrm>
                            <a:off x="0" y="0"/>
                            <a:ext cx="794967" cy="323850"/>
                          </a:xfrm>
                          <a:prstGeom prst="rect">
                            <a:avLst/>
                          </a:prstGeom>
                          <a:noFill/>
                          <a:ln w="6350">
                            <a:noFill/>
                          </a:ln>
                        </wps:spPr>
                        <wps:txbx>
                          <w:txbxContent>
                            <w:p w14:paraId="374CFDC7" w14:textId="551D4302" w:rsidR="002F7A4B" w:rsidRPr="00AD7A8D" w:rsidRDefault="002F7A4B" w:rsidP="002F7A4B">
                              <w:pPr>
                                <w:rPr>
                                  <w:rFonts w:ascii="Meiryo UI" w:eastAsia="Meiryo UI" w:hAnsi="Meiryo UI"/>
                                  <w:sz w:val="18"/>
                                  <w:szCs w:val="18"/>
                                </w:rPr>
                              </w:pPr>
                              <w:r>
                                <w:rPr>
                                  <w:rFonts w:ascii="Meiryo UI" w:eastAsia="Meiryo UI" w:hAnsi="Meiryo UI" w:hint="eastAsia"/>
                                  <w:sz w:val="18"/>
                                  <w:szCs w:val="18"/>
                                </w:rPr>
                                <w:t>６　課題</w:t>
                              </w:r>
                            </w:p>
                            <w:p w14:paraId="1FB090A3" w14:textId="77777777" w:rsidR="002F7A4B" w:rsidRPr="00AD7A8D" w:rsidRDefault="002F7A4B" w:rsidP="002F7A4B">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70ED22" id="グループ化 116" o:spid="_x0000_s1046" style="position:absolute;left:0;text-align:left;margin-left:11pt;margin-top:11.45pt;width:106pt;height:26pt;z-index:251887616;mso-position-horizontal-relative:margin;mso-width-relative:margin;mso-height-relative:margin" coordsize="910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">
                <v:roundrect id="角丸四角形 2" o:spid="_x0000_s1047" style="position:absolute;left:254;top:444;width:885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" fillcolor="#deebf7" strokecolor="#41719c" strokeweight="1pt">
                  <v:stroke joinstyle="miter"/>
                  <v:textbox>
                    <w:txbxContent>
                      <w:p w14:paraId="095FB26F" w14:textId="77777777" w:rsidR="002F7A4B" w:rsidRPr="00C73BFC" w:rsidRDefault="002F7A4B" w:rsidP="002F7A4B">
                        <w:pPr>
                          <w:spacing w:line="0" w:lineRule="atLeast"/>
                          <w:jc w:val="left"/>
                          <w:rPr>
                            <w:rFonts w:ascii="Meiryo UI" w:eastAsia="Meiryo UI" w:hAnsi="Meiryo UI"/>
                            <w:color w:val="000000" w:themeColor="text1"/>
                            <w:sz w:val="18"/>
                          </w:rPr>
                        </w:pPr>
                      </w:p>
                    </w:txbxContent>
                  </v:textbox>
                </v:roundrect>
                <v:shape id="テキスト ボックス 118" o:spid="_x0000_s1048" type="#_x0000_t202" style="position:absolute;width:794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374CFDC7" w14:textId="551D4302" w:rsidR="002F7A4B" w:rsidRPr="00AD7A8D" w:rsidRDefault="002F7A4B" w:rsidP="002F7A4B">
                        <w:pPr>
                          <w:rPr>
                            <w:rFonts w:ascii="Meiryo UI" w:eastAsia="Meiryo UI" w:hAnsi="Meiryo UI"/>
                            <w:sz w:val="18"/>
                            <w:szCs w:val="18"/>
                          </w:rPr>
                        </w:pPr>
                        <w:r>
                          <w:rPr>
                            <w:rFonts w:ascii="Meiryo UI" w:eastAsia="Meiryo UI" w:hAnsi="Meiryo UI" w:hint="eastAsia"/>
                            <w:sz w:val="18"/>
                            <w:szCs w:val="18"/>
                          </w:rPr>
                          <w:t>６　課題</w:t>
                        </w:r>
                      </w:p>
                      <w:p w14:paraId="1FB090A3" w14:textId="77777777" w:rsidR="002F7A4B" w:rsidRPr="00AD7A8D" w:rsidRDefault="002F7A4B" w:rsidP="002F7A4B">
                        <w:pPr>
                          <w:rPr>
                            <w:rFonts w:ascii="Meiryo UI" w:eastAsia="Meiryo UI" w:hAnsi="Meiryo UI"/>
                          </w:rPr>
                        </w:pPr>
                      </w:p>
                    </w:txbxContent>
                  </v:textbox>
                </v:shape>
                <w10:wrap anchorx="margin"/>
              </v:group>
            </w:pict>
          </mc:Fallback>
        </mc:AlternateContent>
      </w:r>
    </w:p>
    <w:p w14:paraId="033E554B" w14:textId="542997E3" w:rsidR="00466726" w:rsidRDefault="004C5C9A" w:rsidP="00466726">
      <w:pPr>
        <w:ind w:firstLineChars="600" w:firstLine="1260"/>
        <w:rPr>
          <w:rFonts w:ascii="Meiryo UI" w:eastAsia="Meiryo UI" w:hAnsi="Meiryo UI"/>
          <w:color w:val="000000" w:themeColor="text1"/>
          <w:sz w:val="18"/>
        </w:rPr>
      </w:pPr>
      <w:r>
        <w:rPr>
          <w:noProof/>
        </w:rPr>
        <mc:AlternateContent>
          <mc:Choice Requires="wps">
            <w:drawing>
              <wp:anchor distT="0" distB="0" distL="114300" distR="114300" simplePos="0" relativeHeight="251874304" behindDoc="1" locked="0" layoutInCell="1" allowOverlap="1" wp14:anchorId="4E61CA7B" wp14:editId="4C5FE9C3">
                <wp:simplePos x="0" y="0"/>
                <wp:positionH relativeFrom="margin">
                  <wp:posOffset>190500</wp:posOffset>
                </wp:positionH>
                <wp:positionV relativeFrom="paragraph">
                  <wp:posOffset>53975</wp:posOffset>
                </wp:positionV>
                <wp:extent cx="9480550" cy="1287780"/>
                <wp:effectExtent l="0" t="0" r="25400" b="26670"/>
                <wp:wrapNone/>
                <wp:docPr id="29" name="正方形/長方形 29"/>
                <wp:cNvGraphicFramePr/>
                <a:graphic xmlns:a="http://schemas.openxmlformats.org/drawingml/2006/main">
                  <a:graphicData uri="http://schemas.microsoft.com/office/word/2010/wordprocessingShape">
                    <wps:wsp>
                      <wps:cNvSpPr/>
                      <wps:spPr>
                        <a:xfrm>
                          <a:off x="0" y="0"/>
                          <a:ext cx="9480550" cy="1287780"/>
                        </a:xfrm>
                        <a:prstGeom prst="rect">
                          <a:avLst/>
                        </a:prstGeom>
                        <a:noFill/>
                        <a:ln w="12700" cap="flat" cmpd="sng" algn="ctr">
                          <a:solidFill>
                            <a:srgbClr val="5B9BD5">
                              <a:shade val="50000"/>
                            </a:srgbClr>
                          </a:solidFill>
                          <a:prstDash val="solid"/>
                          <a:miter lim="800000"/>
                        </a:ln>
                        <a:effectLst/>
                      </wps:spPr>
                      <wps:txbx>
                        <w:txbxContent>
                          <w:p w14:paraId="660C343D" w14:textId="33BB7E9F" w:rsidR="006E64D5" w:rsidRPr="0026393B" w:rsidRDefault="006E64D5" w:rsidP="006E64D5">
                            <w:pPr>
                              <w:spacing w:line="0" w:lineRule="atLeast"/>
                              <w:jc w:val="left"/>
                              <w:rPr>
                                <w:rFonts w:ascii="Meiryo UI" w:eastAsia="Meiryo UI" w:hAnsi="Meiryo UI"/>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1CA7B" id="正方形/長方形 29" o:spid="_x0000_s1049" style="position:absolute;left:0;text-align:left;margin-left:15pt;margin-top:4.25pt;width:746.5pt;height:101.4pt;z-index:-25144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" filled="f" strokecolor="#41719c" strokeweight="1pt">
                <v:textbox>
                  <w:txbxContent>
                    <w:p w14:paraId="660C343D" w14:textId="33BB7E9F" w:rsidR="006E64D5" w:rsidRPr="0026393B" w:rsidRDefault="006E64D5" w:rsidP="006E64D5">
                      <w:pPr>
                        <w:spacing w:line="0" w:lineRule="atLeast"/>
                        <w:jc w:val="left"/>
                        <w:rPr>
                          <w:rFonts w:ascii="Meiryo UI" w:eastAsia="Meiryo UI" w:hAnsi="Meiryo UI"/>
                          <w:color w:val="000000" w:themeColor="text1"/>
                          <w:sz w:val="14"/>
                        </w:rPr>
                      </w:pPr>
                    </w:p>
                  </w:txbxContent>
                </v:textbox>
                <w10:wrap anchorx="margin"/>
              </v:rect>
            </w:pict>
          </mc:Fallback>
        </mc:AlternateContent>
      </w:r>
    </w:p>
    <w:p w14:paraId="58BAC3CE" w14:textId="1D079B9D" w:rsidR="00C57EC1" w:rsidRPr="000550C0" w:rsidRDefault="000B053E" w:rsidP="00BB3599">
      <w:pPr>
        <w:spacing w:line="320" w:lineRule="exact"/>
        <w:ind w:firstLineChars="300" w:firstLine="540"/>
        <w:rPr>
          <w:rFonts w:ascii="Meiryo UI" w:eastAsia="Meiryo UI" w:hAnsi="Meiryo UI"/>
          <w:sz w:val="18"/>
          <w:u w:val="single"/>
        </w:rPr>
      </w:pPr>
      <w:r w:rsidRPr="000550C0">
        <w:rPr>
          <w:rFonts w:ascii="Meiryo UI" w:eastAsia="Meiryo UI" w:hAnsi="Meiryo UI" w:hint="eastAsia"/>
          <w:sz w:val="18"/>
        </w:rPr>
        <w:t>・</w:t>
      </w:r>
      <w:r w:rsidRPr="000550C0">
        <w:rPr>
          <w:rFonts w:ascii="Meiryo UI" w:eastAsia="Meiryo UI" w:hAnsi="Meiryo UI"/>
          <w:sz w:val="18"/>
        </w:rPr>
        <w:t>子どもを取り巻く環境の変化により、読書以外（インターネットを利用した動画視聴、ゲーム、SNSなど）のことに時間を費やすことが増え、</w:t>
      </w:r>
      <w:r w:rsidRPr="000550C0">
        <w:rPr>
          <w:rFonts w:ascii="Meiryo UI" w:eastAsia="Meiryo UI" w:hAnsi="Meiryo UI"/>
          <w:sz w:val="18"/>
          <w:u w:val="single"/>
        </w:rPr>
        <w:t>読書に時間を割かない子どもが増加している。</w:t>
      </w:r>
    </w:p>
    <w:p w14:paraId="47E998DF" w14:textId="0EAD621B" w:rsidR="00466726" w:rsidRPr="000550C0" w:rsidRDefault="00466726" w:rsidP="00BB3599">
      <w:pPr>
        <w:spacing w:line="320" w:lineRule="exact"/>
        <w:ind w:firstLineChars="300" w:firstLine="540"/>
        <w:rPr>
          <w:rFonts w:ascii="Meiryo UI" w:eastAsia="Meiryo UI" w:hAnsi="Meiryo UI"/>
          <w:sz w:val="18"/>
        </w:rPr>
      </w:pPr>
      <w:r w:rsidRPr="000550C0">
        <w:rPr>
          <w:rFonts w:ascii="Meiryo UI" w:eastAsia="Meiryo UI" w:hAnsi="Meiryo UI" w:hint="eastAsia"/>
          <w:sz w:val="18"/>
        </w:rPr>
        <w:t>・一番身近な学校図書館や地域の図書館</w:t>
      </w:r>
      <w:r w:rsidR="002F7A4B" w:rsidRPr="000550C0">
        <w:rPr>
          <w:rFonts w:ascii="Meiryo UI" w:eastAsia="Meiryo UI" w:hAnsi="Meiryo UI" w:hint="eastAsia"/>
          <w:sz w:val="18"/>
        </w:rPr>
        <w:t>が十分に活用されておらず</w:t>
      </w:r>
      <w:r w:rsidRPr="000550C0">
        <w:rPr>
          <w:rFonts w:ascii="Meiryo UI" w:eastAsia="Meiryo UI" w:hAnsi="Meiryo UI" w:hint="eastAsia"/>
          <w:sz w:val="18"/>
        </w:rPr>
        <w:t>、知りたいことがあるときに本を使って調べることが減ってい</w:t>
      </w:r>
      <w:r w:rsidR="002F7A4B" w:rsidRPr="000550C0">
        <w:rPr>
          <w:rFonts w:ascii="Meiryo UI" w:eastAsia="Meiryo UI" w:hAnsi="Meiryo UI" w:hint="eastAsia"/>
          <w:sz w:val="18"/>
        </w:rPr>
        <w:t>るなど</w:t>
      </w:r>
      <w:r w:rsidRPr="000550C0">
        <w:rPr>
          <w:rFonts w:ascii="Meiryo UI" w:eastAsia="Meiryo UI" w:hAnsi="Meiryo UI" w:hint="eastAsia"/>
          <w:sz w:val="18"/>
        </w:rPr>
        <w:t>、</w:t>
      </w:r>
      <w:r w:rsidRPr="000550C0">
        <w:rPr>
          <w:rFonts w:ascii="Meiryo UI" w:eastAsia="Meiryo UI" w:hAnsi="Meiryo UI" w:hint="eastAsia"/>
          <w:sz w:val="18"/>
          <w:u w:val="single"/>
        </w:rPr>
        <w:t>子どもが本とつながる機会が減っている。</w:t>
      </w:r>
    </w:p>
    <w:p w14:paraId="48A8D944" w14:textId="77777777" w:rsidR="00B377A7" w:rsidRPr="000550C0" w:rsidRDefault="00CD08C7" w:rsidP="00BB3599">
      <w:pPr>
        <w:spacing w:line="320" w:lineRule="exact"/>
        <w:ind w:firstLineChars="300" w:firstLine="540"/>
        <w:rPr>
          <w:rFonts w:ascii="Meiryo UI" w:eastAsia="Meiryo UI" w:hAnsi="Meiryo UI"/>
          <w:sz w:val="18"/>
          <w:szCs w:val="18"/>
          <w:u w:val="single"/>
        </w:rPr>
      </w:pPr>
      <w:r w:rsidRPr="000550C0">
        <w:rPr>
          <w:rFonts w:ascii="Meiryo UI" w:eastAsia="Meiryo UI" w:hAnsi="Meiryo UI" w:hint="eastAsia"/>
          <w:sz w:val="18"/>
          <w:szCs w:val="18"/>
        </w:rPr>
        <w:t>・</w:t>
      </w:r>
      <w:r w:rsidR="00B377A7" w:rsidRPr="000550C0">
        <w:rPr>
          <w:rFonts w:ascii="Meiryo UI" w:eastAsia="Meiryo UI" w:hAnsi="Meiryo UI" w:hint="eastAsia"/>
          <w:sz w:val="18"/>
          <w:szCs w:val="18"/>
        </w:rPr>
        <w:t>小中高校生へ</w:t>
      </w:r>
      <w:r w:rsidR="002F7A4B" w:rsidRPr="000550C0">
        <w:rPr>
          <w:rFonts w:ascii="Meiryo UI" w:eastAsia="Meiryo UI" w:hAnsi="Meiryo UI" w:hint="eastAsia"/>
          <w:sz w:val="18"/>
          <w:szCs w:val="18"/>
        </w:rPr>
        <w:t>の</w:t>
      </w:r>
      <w:r w:rsidR="00B377A7" w:rsidRPr="000550C0">
        <w:rPr>
          <w:rFonts w:ascii="Meiryo UI" w:eastAsia="Meiryo UI" w:hAnsi="Meiryo UI" w:hint="eastAsia"/>
          <w:sz w:val="18"/>
          <w:szCs w:val="18"/>
        </w:rPr>
        <w:t>アンケート結果</w:t>
      </w:r>
      <w:r w:rsidR="002F7A4B" w:rsidRPr="000550C0">
        <w:rPr>
          <w:rFonts w:ascii="Meiryo UI" w:eastAsia="Meiryo UI" w:hAnsi="Meiryo UI" w:hint="eastAsia"/>
          <w:sz w:val="18"/>
          <w:szCs w:val="18"/>
        </w:rPr>
        <w:t>によると、「</w:t>
      </w:r>
      <w:r w:rsidRPr="000550C0">
        <w:rPr>
          <w:rFonts w:ascii="Meiryo UI" w:eastAsia="Meiryo UI" w:hAnsi="Meiryo UI" w:hint="eastAsia"/>
          <w:sz w:val="18"/>
          <w:szCs w:val="18"/>
        </w:rPr>
        <w:t>読書をしない・できない理由</w:t>
      </w:r>
      <w:r w:rsidR="00B377A7" w:rsidRPr="000550C0">
        <w:rPr>
          <w:rFonts w:ascii="Meiryo UI" w:eastAsia="Meiryo UI" w:hAnsi="Meiryo UI" w:hint="eastAsia"/>
          <w:sz w:val="18"/>
          <w:szCs w:val="18"/>
        </w:rPr>
        <w:t>」</w:t>
      </w:r>
      <w:r w:rsidRPr="000550C0">
        <w:rPr>
          <w:rFonts w:ascii="Meiryo UI" w:eastAsia="Meiryo UI" w:hAnsi="Meiryo UI" w:hint="eastAsia"/>
          <w:sz w:val="18"/>
          <w:szCs w:val="18"/>
        </w:rPr>
        <w:t>として、</w:t>
      </w:r>
      <w:r w:rsidR="00870445" w:rsidRPr="000550C0">
        <w:rPr>
          <w:rFonts w:ascii="Meiryo UI" w:eastAsia="Meiryo UI" w:hAnsi="Meiryo UI" w:hint="eastAsia"/>
          <w:sz w:val="18"/>
          <w:szCs w:val="18"/>
          <w:u w:val="single"/>
        </w:rPr>
        <w:t>すべての年齢で</w:t>
      </w:r>
      <w:r w:rsidRPr="000550C0">
        <w:rPr>
          <w:rFonts w:ascii="Meiryo UI" w:eastAsia="Meiryo UI" w:hAnsi="Meiryo UI" w:hint="eastAsia"/>
          <w:sz w:val="18"/>
          <w:szCs w:val="18"/>
          <w:u w:val="single"/>
        </w:rPr>
        <w:t>「読書をする時間がない」</w:t>
      </w:r>
      <w:r w:rsidR="00B377A7" w:rsidRPr="000550C0">
        <w:rPr>
          <w:rFonts w:ascii="Meiryo UI" w:eastAsia="Meiryo UI" w:hAnsi="Meiryo UI" w:hint="eastAsia"/>
          <w:sz w:val="18"/>
          <w:szCs w:val="18"/>
          <w:u w:val="single"/>
        </w:rPr>
        <w:t>、</w:t>
      </w:r>
      <w:r w:rsidRPr="000550C0">
        <w:rPr>
          <w:rFonts w:ascii="Meiryo UI" w:eastAsia="Meiryo UI" w:hAnsi="Meiryo UI" w:hint="eastAsia"/>
          <w:sz w:val="18"/>
          <w:szCs w:val="18"/>
          <w:u w:val="single"/>
        </w:rPr>
        <w:t>「読みたいと思う本がない」</w:t>
      </w:r>
      <w:r w:rsidR="00B377A7" w:rsidRPr="000550C0">
        <w:rPr>
          <w:rFonts w:ascii="Meiryo UI" w:eastAsia="Meiryo UI" w:hAnsi="Meiryo UI" w:hint="eastAsia"/>
          <w:sz w:val="18"/>
          <w:szCs w:val="18"/>
          <w:u w:val="single"/>
        </w:rPr>
        <w:t>、</w:t>
      </w:r>
      <w:r w:rsidRPr="000550C0">
        <w:rPr>
          <w:rFonts w:ascii="Meiryo UI" w:eastAsia="Meiryo UI" w:hAnsi="Meiryo UI" w:hint="eastAsia"/>
          <w:sz w:val="18"/>
          <w:szCs w:val="18"/>
          <w:u w:val="single"/>
        </w:rPr>
        <w:t>「本を読むのがめんどう」と回答した割合が高</w:t>
      </w:r>
      <w:r w:rsidR="00870445" w:rsidRPr="000550C0">
        <w:rPr>
          <w:rFonts w:ascii="Meiryo UI" w:eastAsia="Meiryo UI" w:hAnsi="Meiryo UI" w:hint="eastAsia"/>
          <w:sz w:val="18"/>
          <w:szCs w:val="18"/>
          <w:u w:val="single"/>
        </w:rPr>
        <w:t>く、</w:t>
      </w:r>
    </w:p>
    <w:p w14:paraId="56008B1C" w14:textId="77777777" w:rsidR="0097749D" w:rsidRDefault="00870445" w:rsidP="00BB3599">
      <w:pPr>
        <w:spacing w:line="320" w:lineRule="exact"/>
        <w:ind w:firstLineChars="350" w:firstLine="630"/>
        <w:rPr>
          <w:rFonts w:ascii="Meiryo UI" w:eastAsia="Meiryo UI" w:hAnsi="Meiryo UI"/>
          <w:sz w:val="18"/>
          <w:szCs w:val="18"/>
          <w:u w:val="single"/>
        </w:rPr>
      </w:pPr>
      <w:r w:rsidRPr="000550C0">
        <w:rPr>
          <w:rFonts w:ascii="Meiryo UI" w:eastAsia="Meiryo UI" w:hAnsi="Meiryo UI" w:hint="eastAsia"/>
          <w:sz w:val="18"/>
          <w:szCs w:val="18"/>
          <w:u w:val="single"/>
        </w:rPr>
        <w:t>読書のよさ、楽しさが子どもたちに十分に伝わっていない。</w:t>
      </w:r>
    </w:p>
    <w:p w14:paraId="41A5CAB6" w14:textId="328FE993" w:rsidR="00CD08C7" w:rsidRDefault="00BB3599" w:rsidP="00BB3599">
      <w:pPr>
        <w:spacing w:line="320" w:lineRule="exact"/>
        <w:ind w:firstLineChars="350" w:firstLine="630"/>
        <w:rPr>
          <w:rFonts w:ascii="Meiryo UI" w:eastAsia="Meiryo UI" w:hAnsi="Meiryo UI"/>
          <w:b/>
          <w:bCs/>
          <w:color w:val="000000" w:themeColor="text1"/>
          <w:sz w:val="18"/>
          <w:szCs w:val="18"/>
        </w:rPr>
      </w:pPr>
      <w:r w:rsidRPr="000550C0">
        <w:rPr>
          <w:rFonts w:ascii="Meiryo UI" w:eastAsia="Meiryo UI" w:hAnsi="Meiryo UI" w:hint="eastAsia"/>
          <w:sz w:val="18"/>
          <w:szCs w:val="18"/>
        </w:rPr>
        <w:t xml:space="preserve">　</w:t>
      </w:r>
      <w:r w:rsidRPr="000550C0">
        <w:rPr>
          <w:rFonts w:ascii="Meiryo UI" w:eastAsia="Meiryo UI" w:hAnsi="Meiryo UI" w:hint="eastAsia"/>
          <w:b/>
          <w:bCs/>
          <w:sz w:val="18"/>
          <w:szCs w:val="18"/>
        </w:rPr>
        <w:t>⇒さまざまなデジタルデバイスやツール、魅</w:t>
      </w:r>
      <w:r w:rsidRPr="00BB3599">
        <w:rPr>
          <w:rFonts w:ascii="Meiryo UI" w:eastAsia="Meiryo UI" w:hAnsi="Meiryo UI" w:hint="eastAsia"/>
          <w:b/>
          <w:bCs/>
          <w:color w:val="000000" w:themeColor="text1"/>
          <w:sz w:val="18"/>
          <w:szCs w:val="18"/>
        </w:rPr>
        <w:t>力的な娯楽が溢れている現代にあって、読書のよさ、楽しさを改めて子どもたちに伝えていくことが必要。</w:t>
      </w:r>
    </w:p>
    <w:p w14:paraId="5B53706D" w14:textId="2B0CE429" w:rsidR="0097749D" w:rsidRDefault="0097749D" w:rsidP="00BB3599">
      <w:pPr>
        <w:spacing w:line="320" w:lineRule="exact"/>
        <w:ind w:firstLineChars="350" w:firstLine="630"/>
        <w:rPr>
          <w:rFonts w:ascii="Meiryo UI" w:eastAsia="Meiryo UI" w:hAnsi="Meiryo UI"/>
          <w:b/>
          <w:bCs/>
          <w:color w:val="000000" w:themeColor="text1"/>
          <w:sz w:val="18"/>
          <w:szCs w:val="18"/>
        </w:rPr>
      </w:pPr>
    </w:p>
    <w:sectPr w:rsidR="0097749D" w:rsidSect="00BB3599">
      <w:footerReference w:type="default" r:id="rId7"/>
      <w:pgSz w:w="16838" w:h="11906" w:orient="landscape"/>
      <w:pgMar w:top="624" w:right="720" w:bottom="227"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27A8" w14:textId="77777777" w:rsidR="00D00057" w:rsidRDefault="00D00057" w:rsidP="00A751D2">
      <w:r>
        <w:separator/>
      </w:r>
    </w:p>
  </w:endnote>
  <w:endnote w:type="continuationSeparator" w:id="0">
    <w:p w14:paraId="3ED2DD15" w14:textId="77777777" w:rsidR="00D00057" w:rsidRDefault="00D00057" w:rsidP="00A7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CDBF" w14:textId="77777777" w:rsidR="00933DC9" w:rsidRDefault="00933D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12B6" w14:textId="77777777" w:rsidR="00D00057" w:rsidRDefault="00D00057" w:rsidP="00A751D2">
      <w:r>
        <w:separator/>
      </w:r>
    </w:p>
  </w:footnote>
  <w:footnote w:type="continuationSeparator" w:id="0">
    <w:p w14:paraId="61644BD7" w14:textId="77777777" w:rsidR="00D00057" w:rsidRDefault="00D00057" w:rsidP="00A75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FC"/>
    <w:rsid w:val="00000B81"/>
    <w:rsid w:val="000048C0"/>
    <w:rsid w:val="00004EA2"/>
    <w:rsid w:val="000105CA"/>
    <w:rsid w:val="00015F3D"/>
    <w:rsid w:val="00021DEF"/>
    <w:rsid w:val="00022642"/>
    <w:rsid w:val="000234B5"/>
    <w:rsid w:val="00025438"/>
    <w:rsid w:val="00031A65"/>
    <w:rsid w:val="0003451B"/>
    <w:rsid w:val="000363A9"/>
    <w:rsid w:val="00036EC5"/>
    <w:rsid w:val="00043455"/>
    <w:rsid w:val="000439FF"/>
    <w:rsid w:val="000550C0"/>
    <w:rsid w:val="00057989"/>
    <w:rsid w:val="0006241E"/>
    <w:rsid w:val="00062C3E"/>
    <w:rsid w:val="00063070"/>
    <w:rsid w:val="0006329C"/>
    <w:rsid w:val="000640CD"/>
    <w:rsid w:val="00066EF1"/>
    <w:rsid w:val="00070616"/>
    <w:rsid w:val="00070843"/>
    <w:rsid w:val="00070DAB"/>
    <w:rsid w:val="000724F3"/>
    <w:rsid w:val="00072E96"/>
    <w:rsid w:val="00072F31"/>
    <w:rsid w:val="00082386"/>
    <w:rsid w:val="0008323A"/>
    <w:rsid w:val="0009142B"/>
    <w:rsid w:val="00097365"/>
    <w:rsid w:val="000A19B4"/>
    <w:rsid w:val="000A3FCC"/>
    <w:rsid w:val="000A5AB4"/>
    <w:rsid w:val="000A60E0"/>
    <w:rsid w:val="000B053E"/>
    <w:rsid w:val="000B68CD"/>
    <w:rsid w:val="000B6BF1"/>
    <w:rsid w:val="000C0347"/>
    <w:rsid w:val="000C057F"/>
    <w:rsid w:val="000C443D"/>
    <w:rsid w:val="000E0E55"/>
    <w:rsid w:val="000E66FC"/>
    <w:rsid w:val="000E7C83"/>
    <w:rsid w:val="000F152B"/>
    <w:rsid w:val="000F45F2"/>
    <w:rsid w:val="000F53FC"/>
    <w:rsid w:val="000F6F6F"/>
    <w:rsid w:val="0010176E"/>
    <w:rsid w:val="00102014"/>
    <w:rsid w:val="00113B37"/>
    <w:rsid w:val="001168DA"/>
    <w:rsid w:val="00120D5C"/>
    <w:rsid w:val="00123565"/>
    <w:rsid w:val="00131251"/>
    <w:rsid w:val="00131BB1"/>
    <w:rsid w:val="00132328"/>
    <w:rsid w:val="00133D2A"/>
    <w:rsid w:val="00134182"/>
    <w:rsid w:val="001346B3"/>
    <w:rsid w:val="001370F5"/>
    <w:rsid w:val="00141192"/>
    <w:rsid w:val="00145C20"/>
    <w:rsid w:val="00147519"/>
    <w:rsid w:val="0015244F"/>
    <w:rsid w:val="001647B9"/>
    <w:rsid w:val="00167E23"/>
    <w:rsid w:val="00175839"/>
    <w:rsid w:val="00180984"/>
    <w:rsid w:val="00184901"/>
    <w:rsid w:val="00185300"/>
    <w:rsid w:val="0019234C"/>
    <w:rsid w:val="00194D63"/>
    <w:rsid w:val="001958E9"/>
    <w:rsid w:val="001A10EF"/>
    <w:rsid w:val="001A42F6"/>
    <w:rsid w:val="001A7664"/>
    <w:rsid w:val="001C3FE4"/>
    <w:rsid w:val="001D5BFC"/>
    <w:rsid w:val="001D6447"/>
    <w:rsid w:val="001E0506"/>
    <w:rsid w:val="001E2895"/>
    <w:rsid w:val="001F0549"/>
    <w:rsid w:val="001F0959"/>
    <w:rsid w:val="001F3122"/>
    <w:rsid w:val="001F4E0C"/>
    <w:rsid w:val="00201D11"/>
    <w:rsid w:val="00216C6D"/>
    <w:rsid w:val="0022118F"/>
    <w:rsid w:val="0022560B"/>
    <w:rsid w:val="00231388"/>
    <w:rsid w:val="00231802"/>
    <w:rsid w:val="0023272A"/>
    <w:rsid w:val="00235DC0"/>
    <w:rsid w:val="00241C5A"/>
    <w:rsid w:val="0024684E"/>
    <w:rsid w:val="00246D3A"/>
    <w:rsid w:val="00247FAF"/>
    <w:rsid w:val="00252E07"/>
    <w:rsid w:val="002532D2"/>
    <w:rsid w:val="00253322"/>
    <w:rsid w:val="00255577"/>
    <w:rsid w:val="0026393B"/>
    <w:rsid w:val="0026608F"/>
    <w:rsid w:val="0027372B"/>
    <w:rsid w:val="00283725"/>
    <w:rsid w:val="00287BD4"/>
    <w:rsid w:val="00290BBD"/>
    <w:rsid w:val="00292700"/>
    <w:rsid w:val="002933D4"/>
    <w:rsid w:val="00294BEE"/>
    <w:rsid w:val="00297903"/>
    <w:rsid w:val="002A1CF5"/>
    <w:rsid w:val="002A4FA8"/>
    <w:rsid w:val="002A6995"/>
    <w:rsid w:val="002B1BBD"/>
    <w:rsid w:val="002B22F4"/>
    <w:rsid w:val="002B2DF6"/>
    <w:rsid w:val="002C016A"/>
    <w:rsid w:val="002C01B6"/>
    <w:rsid w:val="002C0FF9"/>
    <w:rsid w:val="002C2BC9"/>
    <w:rsid w:val="002D1A48"/>
    <w:rsid w:val="002D5A84"/>
    <w:rsid w:val="002E53FE"/>
    <w:rsid w:val="002E5C2D"/>
    <w:rsid w:val="002F6603"/>
    <w:rsid w:val="002F7A4B"/>
    <w:rsid w:val="00300FC6"/>
    <w:rsid w:val="00303229"/>
    <w:rsid w:val="00316A7F"/>
    <w:rsid w:val="00324869"/>
    <w:rsid w:val="00325DC2"/>
    <w:rsid w:val="003266CC"/>
    <w:rsid w:val="00341021"/>
    <w:rsid w:val="003530AC"/>
    <w:rsid w:val="003546E4"/>
    <w:rsid w:val="00356002"/>
    <w:rsid w:val="003565EF"/>
    <w:rsid w:val="003578DE"/>
    <w:rsid w:val="00365570"/>
    <w:rsid w:val="00370422"/>
    <w:rsid w:val="00370AE4"/>
    <w:rsid w:val="0037439E"/>
    <w:rsid w:val="00387EAB"/>
    <w:rsid w:val="00390071"/>
    <w:rsid w:val="00397445"/>
    <w:rsid w:val="003B0D07"/>
    <w:rsid w:val="003B5957"/>
    <w:rsid w:val="003C03C3"/>
    <w:rsid w:val="003C4E42"/>
    <w:rsid w:val="003C4F72"/>
    <w:rsid w:val="003D2079"/>
    <w:rsid w:val="003D4A33"/>
    <w:rsid w:val="003D4FF8"/>
    <w:rsid w:val="003E22B8"/>
    <w:rsid w:val="003E413E"/>
    <w:rsid w:val="00401177"/>
    <w:rsid w:val="004029A5"/>
    <w:rsid w:val="00410907"/>
    <w:rsid w:val="004134C0"/>
    <w:rsid w:val="0041487D"/>
    <w:rsid w:val="00420904"/>
    <w:rsid w:val="00424EA8"/>
    <w:rsid w:val="004268E3"/>
    <w:rsid w:val="00426D5A"/>
    <w:rsid w:val="004305BF"/>
    <w:rsid w:val="00437DF2"/>
    <w:rsid w:val="00442213"/>
    <w:rsid w:val="00442559"/>
    <w:rsid w:val="00445A82"/>
    <w:rsid w:val="00450529"/>
    <w:rsid w:val="00457466"/>
    <w:rsid w:val="004629EF"/>
    <w:rsid w:val="00462E80"/>
    <w:rsid w:val="0046490F"/>
    <w:rsid w:val="00466726"/>
    <w:rsid w:val="00466ECE"/>
    <w:rsid w:val="0047560A"/>
    <w:rsid w:val="00476379"/>
    <w:rsid w:val="00477B7A"/>
    <w:rsid w:val="00482F2B"/>
    <w:rsid w:val="00483D53"/>
    <w:rsid w:val="00486CF4"/>
    <w:rsid w:val="004926D3"/>
    <w:rsid w:val="00493046"/>
    <w:rsid w:val="004968A8"/>
    <w:rsid w:val="00497E8C"/>
    <w:rsid w:val="004A2678"/>
    <w:rsid w:val="004A4278"/>
    <w:rsid w:val="004B08A9"/>
    <w:rsid w:val="004B2359"/>
    <w:rsid w:val="004B2EE6"/>
    <w:rsid w:val="004B37C8"/>
    <w:rsid w:val="004B6D8A"/>
    <w:rsid w:val="004C4842"/>
    <w:rsid w:val="004C5C9A"/>
    <w:rsid w:val="004C67FE"/>
    <w:rsid w:val="004D6E57"/>
    <w:rsid w:val="004D762D"/>
    <w:rsid w:val="004E0752"/>
    <w:rsid w:val="004E087B"/>
    <w:rsid w:val="004E6AD8"/>
    <w:rsid w:val="004E735B"/>
    <w:rsid w:val="004F0DAE"/>
    <w:rsid w:val="004F3046"/>
    <w:rsid w:val="004F6066"/>
    <w:rsid w:val="0050093F"/>
    <w:rsid w:val="005043DA"/>
    <w:rsid w:val="00505EF2"/>
    <w:rsid w:val="00511617"/>
    <w:rsid w:val="00513559"/>
    <w:rsid w:val="00513B9B"/>
    <w:rsid w:val="005171C8"/>
    <w:rsid w:val="00527F5E"/>
    <w:rsid w:val="0053092B"/>
    <w:rsid w:val="00533402"/>
    <w:rsid w:val="005406EF"/>
    <w:rsid w:val="005419AA"/>
    <w:rsid w:val="0056529D"/>
    <w:rsid w:val="00572B67"/>
    <w:rsid w:val="005739CC"/>
    <w:rsid w:val="00575700"/>
    <w:rsid w:val="00575B75"/>
    <w:rsid w:val="005760BC"/>
    <w:rsid w:val="005769D7"/>
    <w:rsid w:val="00577A72"/>
    <w:rsid w:val="00584226"/>
    <w:rsid w:val="00584525"/>
    <w:rsid w:val="00587D2A"/>
    <w:rsid w:val="00590DFF"/>
    <w:rsid w:val="005914C8"/>
    <w:rsid w:val="005A61E2"/>
    <w:rsid w:val="005A7B76"/>
    <w:rsid w:val="005B7AC8"/>
    <w:rsid w:val="005C0E4A"/>
    <w:rsid w:val="005C2145"/>
    <w:rsid w:val="005C2F33"/>
    <w:rsid w:val="005C52BE"/>
    <w:rsid w:val="005C683F"/>
    <w:rsid w:val="005D1C58"/>
    <w:rsid w:val="005E2C92"/>
    <w:rsid w:val="005F1438"/>
    <w:rsid w:val="005F21D2"/>
    <w:rsid w:val="005F5FF5"/>
    <w:rsid w:val="005F76DF"/>
    <w:rsid w:val="006008C8"/>
    <w:rsid w:val="00600B72"/>
    <w:rsid w:val="00602C44"/>
    <w:rsid w:val="006067AC"/>
    <w:rsid w:val="006122E4"/>
    <w:rsid w:val="0061312D"/>
    <w:rsid w:val="00613BEF"/>
    <w:rsid w:val="0062246A"/>
    <w:rsid w:val="00624E49"/>
    <w:rsid w:val="0062503A"/>
    <w:rsid w:val="00633856"/>
    <w:rsid w:val="00634F13"/>
    <w:rsid w:val="00640D18"/>
    <w:rsid w:val="00641E36"/>
    <w:rsid w:val="006431AC"/>
    <w:rsid w:val="00643A59"/>
    <w:rsid w:val="00644294"/>
    <w:rsid w:val="0065226B"/>
    <w:rsid w:val="0065652A"/>
    <w:rsid w:val="00657360"/>
    <w:rsid w:val="006620E8"/>
    <w:rsid w:val="00664A5E"/>
    <w:rsid w:val="006777AD"/>
    <w:rsid w:val="00684B94"/>
    <w:rsid w:val="006855DA"/>
    <w:rsid w:val="006861D8"/>
    <w:rsid w:val="006923A3"/>
    <w:rsid w:val="00694D46"/>
    <w:rsid w:val="00697798"/>
    <w:rsid w:val="006A0FFF"/>
    <w:rsid w:val="006A5730"/>
    <w:rsid w:val="006B2087"/>
    <w:rsid w:val="006B656D"/>
    <w:rsid w:val="006C47A1"/>
    <w:rsid w:val="006C632E"/>
    <w:rsid w:val="006C6839"/>
    <w:rsid w:val="006D5A2A"/>
    <w:rsid w:val="006E31DB"/>
    <w:rsid w:val="006E3720"/>
    <w:rsid w:val="006E64D5"/>
    <w:rsid w:val="006F46ED"/>
    <w:rsid w:val="006F4E05"/>
    <w:rsid w:val="006F77C1"/>
    <w:rsid w:val="007002A4"/>
    <w:rsid w:val="00703C18"/>
    <w:rsid w:val="00705300"/>
    <w:rsid w:val="00707D29"/>
    <w:rsid w:val="00712E45"/>
    <w:rsid w:val="00717432"/>
    <w:rsid w:val="00723DE6"/>
    <w:rsid w:val="0072446C"/>
    <w:rsid w:val="00725665"/>
    <w:rsid w:val="00727D63"/>
    <w:rsid w:val="00727E72"/>
    <w:rsid w:val="007358FA"/>
    <w:rsid w:val="007454EE"/>
    <w:rsid w:val="00746ABB"/>
    <w:rsid w:val="00746B3B"/>
    <w:rsid w:val="00750D3B"/>
    <w:rsid w:val="0075241A"/>
    <w:rsid w:val="007557E4"/>
    <w:rsid w:val="00763EAF"/>
    <w:rsid w:val="007672F5"/>
    <w:rsid w:val="00772B56"/>
    <w:rsid w:val="00774852"/>
    <w:rsid w:val="00775C5C"/>
    <w:rsid w:val="00785E1C"/>
    <w:rsid w:val="007921A6"/>
    <w:rsid w:val="007943A6"/>
    <w:rsid w:val="007A02BE"/>
    <w:rsid w:val="007A3BF6"/>
    <w:rsid w:val="007B2FD9"/>
    <w:rsid w:val="007C16EE"/>
    <w:rsid w:val="007D04D6"/>
    <w:rsid w:val="007D2A1B"/>
    <w:rsid w:val="007D4DDB"/>
    <w:rsid w:val="007D6C8D"/>
    <w:rsid w:val="007E0B20"/>
    <w:rsid w:val="007E14E5"/>
    <w:rsid w:val="007E1C5F"/>
    <w:rsid w:val="007E2C23"/>
    <w:rsid w:val="00811971"/>
    <w:rsid w:val="00812A29"/>
    <w:rsid w:val="00815094"/>
    <w:rsid w:val="00815503"/>
    <w:rsid w:val="00816046"/>
    <w:rsid w:val="00816C57"/>
    <w:rsid w:val="00817D5B"/>
    <w:rsid w:val="008317F0"/>
    <w:rsid w:val="008341A6"/>
    <w:rsid w:val="008430F5"/>
    <w:rsid w:val="00864D62"/>
    <w:rsid w:val="00870445"/>
    <w:rsid w:val="008735E9"/>
    <w:rsid w:val="00876B8A"/>
    <w:rsid w:val="00877B66"/>
    <w:rsid w:val="00883BDD"/>
    <w:rsid w:val="0088588C"/>
    <w:rsid w:val="00886D27"/>
    <w:rsid w:val="00887715"/>
    <w:rsid w:val="00891852"/>
    <w:rsid w:val="0089375E"/>
    <w:rsid w:val="00893E45"/>
    <w:rsid w:val="008A0BAE"/>
    <w:rsid w:val="008A2637"/>
    <w:rsid w:val="008A334B"/>
    <w:rsid w:val="008A7124"/>
    <w:rsid w:val="008A7278"/>
    <w:rsid w:val="008C19A6"/>
    <w:rsid w:val="008C745E"/>
    <w:rsid w:val="008D0776"/>
    <w:rsid w:val="008D14CD"/>
    <w:rsid w:val="008D3149"/>
    <w:rsid w:val="008D3CF6"/>
    <w:rsid w:val="008D40E9"/>
    <w:rsid w:val="008D7F0F"/>
    <w:rsid w:val="008E05D4"/>
    <w:rsid w:val="008E1B0D"/>
    <w:rsid w:val="008E2FC9"/>
    <w:rsid w:val="008E3161"/>
    <w:rsid w:val="008E6E70"/>
    <w:rsid w:val="008F447F"/>
    <w:rsid w:val="008F5A01"/>
    <w:rsid w:val="00900EF4"/>
    <w:rsid w:val="00903325"/>
    <w:rsid w:val="00913F2A"/>
    <w:rsid w:val="009146BD"/>
    <w:rsid w:val="00933DC9"/>
    <w:rsid w:val="00934582"/>
    <w:rsid w:val="00934D5B"/>
    <w:rsid w:val="00935446"/>
    <w:rsid w:val="00941AD2"/>
    <w:rsid w:val="00943D97"/>
    <w:rsid w:val="00944534"/>
    <w:rsid w:val="00950AD6"/>
    <w:rsid w:val="00953389"/>
    <w:rsid w:val="009701E3"/>
    <w:rsid w:val="00971A69"/>
    <w:rsid w:val="0097749D"/>
    <w:rsid w:val="009778E4"/>
    <w:rsid w:val="00983F3F"/>
    <w:rsid w:val="00985601"/>
    <w:rsid w:val="00990B2D"/>
    <w:rsid w:val="0099440B"/>
    <w:rsid w:val="009B0EE6"/>
    <w:rsid w:val="009B3613"/>
    <w:rsid w:val="009B6996"/>
    <w:rsid w:val="009B6DC7"/>
    <w:rsid w:val="009C033C"/>
    <w:rsid w:val="009C058B"/>
    <w:rsid w:val="009C13FC"/>
    <w:rsid w:val="009C174F"/>
    <w:rsid w:val="009C5993"/>
    <w:rsid w:val="009C5BFA"/>
    <w:rsid w:val="009E2F4F"/>
    <w:rsid w:val="009E5AC8"/>
    <w:rsid w:val="009F3CB0"/>
    <w:rsid w:val="00A062EE"/>
    <w:rsid w:val="00A104DD"/>
    <w:rsid w:val="00A10BEF"/>
    <w:rsid w:val="00A14D10"/>
    <w:rsid w:val="00A163E5"/>
    <w:rsid w:val="00A17425"/>
    <w:rsid w:val="00A21169"/>
    <w:rsid w:val="00A22DA6"/>
    <w:rsid w:val="00A235E2"/>
    <w:rsid w:val="00A23B89"/>
    <w:rsid w:val="00A25496"/>
    <w:rsid w:val="00A26333"/>
    <w:rsid w:val="00A27EE0"/>
    <w:rsid w:val="00A335A1"/>
    <w:rsid w:val="00A33F25"/>
    <w:rsid w:val="00A34DEB"/>
    <w:rsid w:val="00A41693"/>
    <w:rsid w:val="00A45643"/>
    <w:rsid w:val="00A460F7"/>
    <w:rsid w:val="00A47E87"/>
    <w:rsid w:val="00A5002D"/>
    <w:rsid w:val="00A51F1C"/>
    <w:rsid w:val="00A57A28"/>
    <w:rsid w:val="00A61406"/>
    <w:rsid w:val="00A6481F"/>
    <w:rsid w:val="00A67D2E"/>
    <w:rsid w:val="00A71E8A"/>
    <w:rsid w:val="00A72E4E"/>
    <w:rsid w:val="00A73992"/>
    <w:rsid w:val="00A751D2"/>
    <w:rsid w:val="00A80CFF"/>
    <w:rsid w:val="00A82690"/>
    <w:rsid w:val="00A83F4D"/>
    <w:rsid w:val="00A919AD"/>
    <w:rsid w:val="00A9301A"/>
    <w:rsid w:val="00A9673A"/>
    <w:rsid w:val="00A97081"/>
    <w:rsid w:val="00AA7145"/>
    <w:rsid w:val="00AB0D5A"/>
    <w:rsid w:val="00AB457B"/>
    <w:rsid w:val="00AC25B8"/>
    <w:rsid w:val="00AC2927"/>
    <w:rsid w:val="00AC321D"/>
    <w:rsid w:val="00AC52D5"/>
    <w:rsid w:val="00AC59F9"/>
    <w:rsid w:val="00AC5A26"/>
    <w:rsid w:val="00AC7013"/>
    <w:rsid w:val="00AD11F9"/>
    <w:rsid w:val="00AD2B78"/>
    <w:rsid w:val="00AD4396"/>
    <w:rsid w:val="00AD7A8D"/>
    <w:rsid w:val="00AE22BA"/>
    <w:rsid w:val="00AE64F5"/>
    <w:rsid w:val="00AF1EE3"/>
    <w:rsid w:val="00AF5502"/>
    <w:rsid w:val="00B006D9"/>
    <w:rsid w:val="00B0509E"/>
    <w:rsid w:val="00B2193C"/>
    <w:rsid w:val="00B35DD3"/>
    <w:rsid w:val="00B35DEE"/>
    <w:rsid w:val="00B377A7"/>
    <w:rsid w:val="00B42564"/>
    <w:rsid w:val="00B53484"/>
    <w:rsid w:val="00B54759"/>
    <w:rsid w:val="00B55EE0"/>
    <w:rsid w:val="00B6524C"/>
    <w:rsid w:val="00B72679"/>
    <w:rsid w:val="00B73453"/>
    <w:rsid w:val="00B800A4"/>
    <w:rsid w:val="00B82611"/>
    <w:rsid w:val="00B9479F"/>
    <w:rsid w:val="00BB0A9E"/>
    <w:rsid w:val="00BB3599"/>
    <w:rsid w:val="00BB6D3C"/>
    <w:rsid w:val="00BD07B3"/>
    <w:rsid w:val="00BD2277"/>
    <w:rsid w:val="00BD3575"/>
    <w:rsid w:val="00BD5842"/>
    <w:rsid w:val="00BD6D9A"/>
    <w:rsid w:val="00BD728D"/>
    <w:rsid w:val="00BE1F07"/>
    <w:rsid w:val="00BF4DA4"/>
    <w:rsid w:val="00BF56A3"/>
    <w:rsid w:val="00C076B8"/>
    <w:rsid w:val="00C07934"/>
    <w:rsid w:val="00C1715F"/>
    <w:rsid w:val="00C264C6"/>
    <w:rsid w:val="00C3131E"/>
    <w:rsid w:val="00C315A1"/>
    <w:rsid w:val="00C36E3D"/>
    <w:rsid w:val="00C421FC"/>
    <w:rsid w:val="00C50E57"/>
    <w:rsid w:val="00C57EC1"/>
    <w:rsid w:val="00C660CD"/>
    <w:rsid w:val="00C72ADF"/>
    <w:rsid w:val="00C72AEA"/>
    <w:rsid w:val="00C73BFC"/>
    <w:rsid w:val="00C75BD4"/>
    <w:rsid w:val="00C80EE7"/>
    <w:rsid w:val="00C81EDA"/>
    <w:rsid w:val="00C82BE3"/>
    <w:rsid w:val="00C8376A"/>
    <w:rsid w:val="00C903EE"/>
    <w:rsid w:val="00C92167"/>
    <w:rsid w:val="00C94CE1"/>
    <w:rsid w:val="00CA2C43"/>
    <w:rsid w:val="00CB196E"/>
    <w:rsid w:val="00CB2694"/>
    <w:rsid w:val="00CB7E6F"/>
    <w:rsid w:val="00CC2656"/>
    <w:rsid w:val="00CC2D9A"/>
    <w:rsid w:val="00CC2E97"/>
    <w:rsid w:val="00CC430A"/>
    <w:rsid w:val="00CC4FD9"/>
    <w:rsid w:val="00CC6E28"/>
    <w:rsid w:val="00CD08C7"/>
    <w:rsid w:val="00CD35E0"/>
    <w:rsid w:val="00CD6D45"/>
    <w:rsid w:val="00CE1439"/>
    <w:rsid w:val="00CE16CE"/>
    <w:rsid w:val="00CE4C12"/>
    <w:rsid w:val="00CE52BE"/>
    <w:rsid w:val="00CE772D"/>
    <w:rsid w:val="00CE784A"/>
    <w:rsid w:val="00CF3B55"/>
    <w:rsid w:val="00CF5A6C"/>
    <w:rsid w:val="00CF6FDE"/>
    <w:rsid w:val="00D00057"/>
    <w:rsid w:val="00D02643"/>
    <w:rsid w:val="00D03441"/>
    <w:rsid w:val="00D07696"/>
    <w:rsid w:val="00D1564C"/>
    <w:rsid w:val="00D16CB0"/>
    <w:rsid w:val="00D170F7"/>
    <w:rsid w:val="00D2061C"/>
    <w:rsid w:val="00D2415C"/>
    <w:rsid w:val="00D32260"/>
    <w:rsid w:val="00D333C9"/>
    <w:rsid w:val="00D404A6"/>
    <w:rsid w:val="00D46266"/>
    <w:rsid w:val="00D6525B"/>
    <w:rsid w:val="00D66299"/>
    <w:rsid w:val="00D66C98"/>
    <w:rsid w:val="00D6749B"/>
    <w:rsid w:val="00D67B60"/>
    <w:rsid w:val="00D72813"/>
    <w:rsid w:val="00D748E8"/>
    <w:rsid w:val="00D74ADB"/>
    <w:rsid w:val="00D766C4"/>
    <w:rsid w:val="00D81617"/>
    <w:rsid w:val="00D81814"/>
    <w:rsid w:val="00D91055"/>
    <w:rsid w:val="00D914DC"/>
    <w:rsid w:val="00D93FB9"/>
    <w:rsid w:val="00D95595"/>
    <w:rsid w:val="00D9711F"/>
    <w:rsid w:val="00DA3805"/>
    <w:rsid w:val="00DB3D44"/>
    <w:rsid w:val="00DB64A8"/>
    <w:rsid w:val="00DB7C79"/>
    <w:rsid w:val="00DE1036"/>
    <w:rsid w:val="00DE4785"/>
    <w:rsid w:val="00DE5C36"/>
    <w:rsid w:val="00DF7DEE"/>
    <w:rsid w:val="00E00072"/>
    <w:rsid w:val="00E0173E"/>
    <w:rsid w:val="00E22CE2"/>
    <w:rsid w:val="00E26B15"/>
    <w:rsid w:val="00E30514"/>
    <w:rsid w:val="00E31673"/>
    <w:rsid w:val="00E34B85"/>
    <w:rsid w:val="00E36C43"/>
    <w:rsid w:val="00E41EDC"/>
    <w:rsid w:val="00E55AA2"/>
    <w:rsid w:val="00E60A37"/>
    <w:rsid w:val="00E62660"/>
    <w:rsid w:val="00E65CE5"/>
    <w:rsid w:val="00E81C09"/>
    <w:rsid w:val="00E83EED"/>
    <w:rsid w:val="00E864CA"/>
    <w:rsid w:val="00EB0C0A"/>
    <w:rsid w:val="00EB6705"/>
    <w:rsid w:val="00EB721D"/>
    <w:rsid w:val="00EC0234"/>
    <w:rsid w:val="00EC7952"/>
    <w:rsid w:val="00EE1B0E"/>
    <w:rsid w:val="00EE50CE"/>
    <w:rsid w:val="00EE68BB"/>
    <w:rsid w:val="00EF3415"/>
    <w:rsid w:val="00EF4758"/>
    <w:rsid w:val="00F16F99"/>
    <w:rsid w:val="00F24EAF"/>
    <w:rsid w:val="00F3023B"/>
    <w:rsid w:val="00F336CA"/>
    <w:rsid w:val="00F347A3"/>
    <w:rsid w:val="00F426BB"/>
    <w:rsid w:val="00F4628F"/>
    <w:rsid w:val="00F53D93"/>
    <w:rsid w:val="00F57E51"/>
    <w:rsid w:val="00F64E84"/>
    <w:rsid w:val="00F65063"/>
    <w:rsid w:val="00F76900"/>
    <w:rsid w:val="00F76A72"/>
    <w:rsid w:val="00F77BBE"/>
    <w:rsid w:val="00F86D3C"/>
    <w:rsid w:val="00F92E31"/>
    <w:rsid w:val="00F9545C"/>
    <w:rsid w:val="00F96E2D"/>
    <w:rsid w:val="00FA02A8"/>
    <w:rsid w:val="00FA67CF"/>
    <w:rsid w:val="00FB7D7E"/>
    <w:rsid w:val="00FC645E"/>
    <w:rsid w:val="00FD1227"/>
    <w:rsid w:val="00FD1B74"/>
    <w:rsid w:val="00FD49B0"/>
    <w:rsid w:val="00FD6C1D"/>
    <w:rsid w:val="00FD7752"/>
    <w:rsid w:val="00FF056E"/>
    <w:rsid w:val="00FF1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E9945C"/>
  <w15:chartTrackingRefBased/>
  <w15:docId w15:val="{0AB80A68-3E1E-42AE-AB31-4FD18EB3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0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6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66FC"/>
    <w:rPr>
      <w:rFonts w:asciiTheme="majorHAnsi" w:eastAsiaTheme="majorEastAsia" w:hAnsiTheme="majorHAnsi" w:cstheme="majorBidi"/>
      <w:sz w:val="18"/>
      <w:szCs w:val="18"/>
    </w:rPr>
  </w:style>
  <w:style w:type="table" w:styleId="a5">
    <w:name w:val="Table Grid"/>
    <w:basedOn w:val="a1"/>
    <w:uiPriority w:val="39"/>
    <w:rsid w:val="00F57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751D2"/>
    <w:pPr>
      <w:tabs>
        <w:tab w:val="center" w:pos="4252"/>
        <w:tab w:val="right" w:pos="8504"/>
      </w:tabs>
      <w:snapToGrid w:val="0"/>
    </w:pPr>
  </w:style>
  <w:style w:type="character" w:customStyle="1" w:styleId="a7">
    <w:name w:val="ヘッダー (文字)"/>
    <w:basedOn w:val="a0"/>
    <w:link w:val="a6"/>
    <w:uiPriority w:val="99"/>
    <w:rsid w:val="00A751D2"/>
  </w:style>
  <w:style w:type="paragraph" w:styleId="a8">
    <w:name w:val="footer"/>
    <w:basedOn w:val="a"/>
    <w:link w:val="a9"/>
    <w:uiPriority w:val="99"/>
    <w:unhideWhenUsed/>
    <w:rsid w:val="00A751D2"/>
    <w:pPr>
      <w:tabs>
        <w:tab w:val="center" w:pos="4252"/>
        <w:tab w:val="right" w:pos="8504"/>
      </w:tabs>
      <w:snapToGrid w:val="0"/>
    </w:pPr>
  </w:style>
  <w:style w:type="character" w:customStyle="1" w:styleId="a9">
    <w:name w:val="フッター (文字)"/>
    <w:basedOn w:val="a0"/>
    <w:link w:val="a8"/>
    <w:uiPriority w:val="99"/>
    <w:rsid w:val="00A751D2"/>
  </w:style>
  <w:style w:type="paragraph" w:styleId="Web">
    <w:name w:val="Normal (Web)"/>
    <w:basedOn w:val="a"/>
    <w:uiPriority w:val="99"/>
    <w:unhideWhenUsed/>
    <w:rsid w:val="00EE50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39"/>
    <w:rsid w:val="0098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B54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F3B55"/>
    <w:rPr>
      <w:sz w:val="18"/>
      <w:szCs w:val="18"/>
    </w:rPr>
  </w:style>
  <w:style w:type="paragraph" w:styleId="ab">
    <w:name w:val="annotation text"/>
    <w:basedOn w:val="a"/>
    <w:link w:val="ac"/>
    <w:uiPriority w:val="99"/>
    <w:semiHidden/>
    <w:unhideWhenUsed/>
    <w:rsid w:val="00CF3B55"/>
    <w:pPr>
      <w:jc w:val="left"/>
    </w:pPr>
  </w:style>
  <w:style w:type="character" w:customStyle="1" w:styleId="ac">
    <w:name w:val="コメント文字列 (文字)"/>
    <w:basedOn w:val="a0"/>
    <w:link w:val="ab"/>
    <w:uiPriority w:val="99"/>
    <w:semiHidden/>
    <w:rsid w:val="00CF3B55"/>
  </w:style>
  <w:style w:type="paragraph" w:styleId="ad">
    <w:name w:val="annotation subject"/>
    <w:basedOn w:val="ab"/>
    <w:next w:val="ab"/>
    <w:link w:val="ae"/>
    <w:uiPriority w:val="99"/>
    <w:semiHidden/>
    <w:unhideWhenUsed/>
    <w:rsid w:val="00CF3B55"/>
    <w:rPr>
      <w:b/>
      <w:bCs/>
    </w:rPr>
  </w:style>
  <w:style w:type="character" w:customStyle="1" w:styleId="ae">
    <w:name w:val="コメント内容 (文字)"/>
    <w:basedOn w:val="ac"/>
    <w:link w:val="ad"/>
    <w:uiPriority w:val="99"/>
    <w:semiHidden/>
    <w:rsid w:val="00CF3B55"/>
    <w:rPr>
      <w:b/>
      <w:bCs/>
    </w:rPr>
  </w:style>
  <w:style w:type="paragraph" w:styleId="af">
    <w:name w:val="Revision"/>
    <w:hidden/>
    <w:uiPriority w:val="99"/>
    <w:semiHidden/>
    <w:rsid w:val="005A6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1819">
      <w:bodyDiv w:val="1"/>
      <w:marLeft w:val="0"/>
      <w:marRight w:val="0"/>
      <w:marTop w:val="0"/>
      <w:marBottom w:val="0"/>
      <w:divBdr>
        <w:top w:val="none" w:sz="0" w:space="0" w:color="auto"/>
        <w:left w:val="none" w:sz="0" w:space="0" w:color="auto"/>
        <w:bottom w:val="none" w:sz="0" w:space="0" w:color="auto"/>
        <w:right w:val="none" w:sz="0" w:space="0" w:color="auto"/>
      </w:divBdr>
    </w:div>
    <w:div w:id="344015565">
      <w:bodyDiv w:val="1"/>
      <w:marLeft w:val="0"/>
      <w:marRight w:val="0"/>
      <w:marTop w:val="0"/>
      <w:marBottom w:val="0"/>
      <w:divBdr>
        <w:top w:val="none" w:sz="0" w:space="0" w:color="auto"/>
        <w:left w:val="none" w:sz="0" w:space="0" w:color="auto"/>
        <w:bottom w:val="none" w:sz="0" w:space="0" w:color="auto"/>
        <w:right w:val="none" w:sz="0" w:space="0" w:color="auto"/>
      </w:divBdr>
    </w:div>
    <w:div w:id="964694899">
      <w:bodyDiv w:val="1"/>
      <w:marLeft w:val="0"/>
      <w:marRight w:val="0"/>
      <w:marTop w:val="0"/>
      <w:marBottom w:val="0"/>
      <w:divBdr>
        <w:top w:val="none" w:sz="0" w:space="0" w:color="auto"/>
        <w:left w:val="none" w:sz="0" w:space="0" w:color="auto"/>
        <w:bottom w:val="none" w:sz="0" w:space="0" w:color="auto"/>
        <w:right w:val="none" w:sz="0" w:space="0" w:color="auto"/>
      </w:divBdr>
    </w:div>
    <w:div w:id="1193690258">
      <w:bodyDiv w:val="1"/>
      <w:marLeft w:val="0"/>
      <w:marRight w:val="0"/>
      <w:marTop w:val="0"/>
      <w:marBottom w:val="0"/>
      <w:divBdr>
        <w:top w:val="none" w:sz="0" w:space="0" w:color="auto"/>
        <w:left w:val="none" w:sz="0" w:space="0" w:color="auto"/>
        <w:bottom w:val="none" w:sz="0" w:space="0" w:color="auto"/>
        <w:right w:val="none" w:sz="0" w:space="0" w:color="auto"/>
      </w:divBdr>
    </w:div>
    <w:div w:id="1378898462">
      <w:bodyDiv w:val="1"/>
      <w:marLeft w:val="0"/>
      <w:marRight w:val="0"/>
      <w:marTop w:val="0"/>
      <w:marBottom w:val="0"/>
      <w:divBdr>
        <w:top w:val="none" w:sz="0" w:space="0" w:color="auto"/>
        <w:left w:val="none" w:sz="0" w:space="0" w:color="auto"/>
        <w:bottom w:val="none" w:sz="0" w:space="0" w:color="auto"/>
        <w:right w:val="none" w:sz="0" w:space="0" w:color="auto"/>
      </w:divBdr>
    </w:div>
    <w:div w:id="1419254073">
      <w:bodyDiv w:val="1"/>
      <w:marLeft w:val="0"/>
      <w:marRight w:val="0"/>
      <w:marTop w:val="0"/>
      <w:marBottom w:val="0"/>
      <w:divBdr>
        <w:top w:val="none" w:sz="0" w:space="0" w:color="auto"/>
        <w:left w:val="none" w:sz="0" w:space="0" w:color="auto"/>
        <w:bottom w:val="none" w:sz="0" w:space="0" w:color="auto"/>
        <w:right w:val="none" w:sz="0" w:space="0" w:color="auto"/>
      </w:divBdr>
    </w:div>
    <w:div w:id="1420059025">
      <w:bodyDiv w:val="1"/>
      <w:marLeft w:val="0"/>
      <w:marRight w:val="0"/>
      <w:marTop w:val="0"/>
      <w:marBottom w:val="0"/>
      <w:divBdr>
        <w:top w:val="none" w:sz="0" w:space="0" w:color="auto"/>
        <w:left w:val="none" w:sz="0" w:space="0" w:color="auto"/>
        <w:bottom w:val="none" w:sz="0" w:space="0" w:color="auto"/>
        <w:right w:val="none" w:sz="0" w:space="0" w:color="auto"/>
      </w:divBdr>
    </w:div>
    <w:div w:id="15528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FD2BB-CD2F-4725-B75D-E896E446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184</Words>
  <Characters>1051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2025-07-15T09:48:00Z</cp:lastPrinted>
  <dcterms:created xsi:type="dcterms:W3CDTF">2025-07-14T08:47:00Z</dcterms:created>
  <dcterms:modified xsi:type="dcterms:W3CDTF">2025-07-16T08:06:00Z</dcterms:modified>
</cp:coreProperties>
</file>