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E366" w14:textId="3E632CC0" w:rsidR="00D84AEC" w:rsidRDefault="00D84AEC" w:rsidP="00D84AEC">
      <w:pPr>
        <w:ind w:rightChars="-270" w:right="-567"/>
        <w:rPr>
          <w:rFonts w:ascii="HGPｺﾞｼｯｸM" w:eastAsia="HGPｺﾞｼｯｸM" w:hAnsiTheme="majorEastAsia"/>
          <w:b/>
          <w:sz w:val="24"/>
        </w:rPr>
      </w:pPr>
    </w:p>
    <w:p w14:paraId="44426AC7" w14:textId="0183F539" w:rsidR="00833664" w:rsidRPr="001B05E4" w:rsidRDefault="00E50CDB" w:rsidP="005C1C01">
      <w:pPr>
        <w:ind w:leftChars="-202" w:left="-424" w:rightChars="-270" w:right="-567"/>
        <w:jc w:val="center"/>
        <w:rPr>
          <w:rFonts w:ascii="HGPｺﾞｼｯｸM" w:eastAsia="HGPｺﾞｼｯｸM" w:hAnsiTheme="majorEastAsia"/>
          <w:b/>
          <w:sz w:val="24"/>
        </w:rPr>
      </w:pPr>
      <w:r>
        <w:rPr>
          <w:noProof/>
        </w:rPr>
        <mc:AlternateContent>
          <mc:Choice Requires="wps">
            <w:drawing>
              <wp:anchor distT="0" distB="0" distL="114300" distR="114300" simplePos="0" relativeHeight="251637760" behindDoc="0" locked="0" layoutInCell="1" allowOverlap="1" wp14:anchorId="03F2A5D7" wp14:editId="3599E9DA">
                <wp:simplePos x="0" y="0"/>
                <wp:positionH relativeFrom="column">
                  <wp:posOffset>377190</wp:posOffset>
                </wp:positionH>
                <wp:positionV relativeFrom="paragraph">
                  <wp:posOffset>9525</wp:posOffset>
                </wp:positionV>
                <wp:extent cx="1828800" cy="182880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A44F1B" w14:textId="4887217E" w:rsidR="00E50CDB" w:rsidRPr="00E50CDB" w:rsidRDefault="005F5B52" w:rsidP="00D84AEC">
                            <w:pPr>
                              <w:spacing w:line="360" w:lineRule="exact"/>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5D76A9">
                              <w:rPr>
                                <w:rFonts w:ascii="メイリオ" w:eastAsia="メイリオ" w:hAnsi="メイリオ" w:hint="eastAsia"/>
                                <w:b/>
                                <w:color w:val="0070C0"/>
                                <w:sz w:val="36"/>
                                <w:szCs w:val="28"/>
                              </w:rPr>
                              <w:t>８</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Pr="005D76A9" w:rsidRDefault="00E50CDB" w:rsidP="00E50CDB">
                            <w:pPr>
                              <w:spacing w:line="360" w:lineRule="exact"/>
                              <w:ind w:left="121" w:firstLineChars="450" w:firstLine="1080"/>
                              <w:rPr>
                                <w:rFonts w:ascii="メイリオ" w:eastAsia="メイリオ" w:hAnsi="メイリオ"/>
                                <w:sz w:val="24"/>
                              </w:rPr>
                            </w:pPr>
                          </w:p>
                          <w:p w14:paraId="4B988793" w14:textId="12EF453B"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5D76A9">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w:t>
                            </w:r>
                            <w:r w:rsidR="005D76A9">
                              <w:rPr>
                                <w:rFonts w:ascii="メイリオ" w:eastAsia="メイリオ" w:hAnsi="メイリオ" w:hint="eastAsia"/>
                                <w:b/>
                                <w:color w:val="FF3399"/>
                                <w:sz w:val="28"/>
                              </w:rPr>
                              <w:t>８</w:t>
                            </w:r>
                            <w:r w:rsidR="00E50CDB" w:rsidRPr="00E50CDB">
                              <w:rPr>
                                <w:rFonts w:ascii="メイリオ" w:eastAsia="メイリオ" w:hAnsi="メイリオ" w:hint="eastAsia"/>
                                <w:b/>
                                <w:color w:val="FF3399"/>
                                <w:sz w:val="28"/>
                              </w:rPr>
                              <w:t>月</w:t>
                            </w:r>
                            <w:r w:rsidR="005D76A9">
                              <w:rPr>
                                <w:rFonts w:ascii="メイリオ" w:eastAsia="メイリオ" w:hAnsi="メイリオ" w:hint="eastAsia"/>
                                <w:b/>
                                <w:color w:val="FF3399"/>
                                <w:sz w:val="28"/>
                              </w:rPr>
                              <w:t>２９</w:t>
                            </w:r>
                            <w:r w:rsidR="002B2C22">
                              <w:rPr>
                                <w:rFonts w:ascii="メイリオ" w:eastAsia="メイリオ" w:hAnsi="メイリオ" w:hint="eastAsia"/>
                                <w:b/>
                                <w:color w:val="FF3399"/>
                                <w:sz w:val="28"/>
                              </w:rPr>
                              <w:t>日（</w:t>
                            </w:r>
                            <w:r w:rsidR="005D76A9">
                              <w:rPr>
                                <w:rFonts w:ascii="メイリオ" w:eastAsia="メイリオ" w:hAnsi="メイリオ" w:hint="eastAsia"/>
                                <w:b/>
                                <w:color w:val="FF3399"/>
                                <w:sz w:val="28"/>
                              </w:rPr>
                              <w:t>金</w:t>
                            </w:r>
                            <w:r w:rsidR="00E50CDB" w:rsidRPr="00E50CDB">
                              <w:rPr>
                                <w:rFonts w:ascii="メイリオ" w:eastAsia="メイリオ" w:hAnsi="メイリオ" w:hint="eastAsia"/>
                                <w:b/>
                                <w:color w:val="FF3399"/>
                                <w:sz w:val="2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3F2A5D7" id="_x0000_t202" coordsize="21600,21600" o:spt="202" path="m,l,21600r21600,l21600,xe">
                <v:stroke joinstyle="miter"/>
                <v:path gradientshapeok="t" o:connecttype="rect"/>
              </v:shapetype>
              <v:shape id="テキスト ボックス 1" o:spid="_x0000_s1026" type="#_x0000_t202" style="position:absolute;left:0;text-align:left;margin-left:29.7pt;margin-top:.75pt;width:2in;height:2in;z-index:251637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" filled="f" stroked="f" strokeweight=".5pt">
                <v:textbox style="mso-fit-shape-to-text:t" inset="5.85pt,.7pt,5.85pt,.7pt">
                  <w:txbxContent>
                    <w:p w14:paraId="66A44F1B" w14:textId="4887217E" w:rsidR="00E50CDB" w:rsidRPr="00E50CDB" w:rsidRDefault="005F5B52" w:rsidP="00D84AEC">
                      <w:pPr>
                        <w:spacing w:line="360" w:lineRule="exact"/>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5D76A9">
                        <w:rPr>
                          <w:rFonts w:ascii="メイリオ" w:eastAsia="メイリオ" w:hAnsi="メイリオ" w:hint="eastAsia"/>
                          <w:b/>
                          <w:color w:val="0070C0"/>
                          <w:sz w:val="36"/>
                          <w:szCs w:val="28"/>
                        </w:rPr>
                        <w:t>８</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Pr="005D76A9" w:rsidRDefault="00E50CDB" w:rsidP="00E50CDB">
                      <w:pPr>
                        <w:spacing w:line="360" w:lineRule="exact"/>
                        <w:ind w:left="121" w:firstLineChars="450" w:firstLine="1080"/>
                        <w:rPr>
                          <w:rFonts w:ascii="メイリオ" w:eastAsia="メイリオ" w:hAnsi="メイリオ"/>
                          <w:sz w:val="24"/>
                        </w:rPr>
                      </w:pPr>
                    </w:p>
                    <w:p w14:paraId="4B988793" w14:textId="12EF453B"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5D76A9">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w:t>
                      </w:r>
                      <w:r w:rsidR="005D76A9">
                        <w:rPr>
                          <w:rFonts w:ascii="メイリオ" w:eastAsia="メイリオ" w:hAnsi="メイリオ" w:hint="eastAsia"/>
                          <w:b/>
                          <w:color w:val="FF3399"/>
                          <w:sz w:val="28"/>
                        </w:rPr>
                        <w:t>８</w:t>
                      </w:r>
                      <w:r w:rsidR="00E50CDB" w:rsidRPr="00E50CDB">
                        <w:rPr>
                          <w:rFonts w:ascii="メイリオ" w:eastAsia="メイリオ" w:hAnsi="メイリオ" w:hint="eastAsia"/>
                          <w:b/>
                          <w:color w:val="FF3399"/>
                          <w:sz w:val="28"/>
                        </w:rPr>
                        <w:t>月</w:t>
                      </w:r>
                      <w:r w:rsidR="005D76A9">
                        <w:rPr>
                          <w:rFonts w:ascii="メイリオ" w:eastAsia="メイリオ" w:hAnsi="メイリオ" w:hint="eastAsia"/>
                          <w:b/>
                          <w:color w:val="FF3399"/>
                          <w:sz w:val="28"/>
                        </w:rPr>
                        <w:t>２９</w:t>
                      </w:r>
                      <w:r w:rsidR="002B2C22">
                        <w:rPr>
                          <w:rFonts w:ascii="メイリオ" w:eastAsia="メイリオ" w:hAnsi="メイリオ" w:hint="eastAsia"/>
                          <w:b/>
                          <w:color w:val="FF3399"/>
                          <w:sz w:val="28"/>
                        </w:rPr>
                        <w:t>日（</w:t>
                      </w:r>
                      <w:r w:rsidR="005D76A9">
                        <w:rPr>
                          <w:rFonts w:ascii="メイリオ" w:eastAsia="メイリオ" w:hAnsi="メイリオ" w:hint="eastAsia"/>
                          <w:b/>
                          <w:color w:val="FF3399"/>
                          <w:sz w:val="28"/>
                        </w:rPr>
                        <w:t>金</w:t>
                      </w:r>
                      <w:r w:rsidR="00E50CDB" w:rsidRPr="00E50CDB">
                        <w:rPr>
                          <w:rFonts w:ascii="メイリオ" w:eastAsia="メイリオ" w:hAnsi="メイリオ" w:hint="eastAsia"/>
                          <w:b/>
                          <w:color w:val="FF3399"/>
                          <w:sz w:val="28"/>
                        </w:rPr>
                        <w:t>）</w:t>
                      </w:r>
                    </w:p>
                  </w:txbxContent>
                </v:textbox>
              </v:shape>
            </w:pict>
          </mc:Fallback>
        </mc:AlternateContent>
      </w:r>
    </w:p>
    <w:p w14:paraId="43072D3C" w14:textId="1851D120" w:rsidR="00833664" w:rsidRPr="001B05E4" w:rsidRDefault="00833664" w:rsidP="005C1C01">
      <w:pPr>
        <w:ind w:leftChars="-202" w:left="-424" w:rightChars="-270" w:right="-567"/>
        <w:jc w:val="center"/>
        <w:rPr>
          <w:rFonts w:ascii="HGPｺﾞｼｯｸM" w:eastAsia="HGPｺﾞｼｯｸM" w:hAnsiTheme="majorEastAsia"/>
          <w:b/>
          <w:sz w:val="24"/>
        </w:rPr>
      </w:pPr>
    </w:p>
    <w:p w14:paraId="5A38C36F" w14:textId="32675963" w:rsidR="004B2A7E" w:rsidRPr="001B05E4" w:rsidRDefault="004B2A7E" w:rsidP="00B87FD6">
      <w:pPr>
        <w:ind w:rightChars="-270" w:right="-567"/>
        <w:rPr>
          <w:rFonts w:ascii="HGPｺﾞｼｯｸM" w:eastAsia="HGPｺﾞｼｯｸM"/>
        </w:rPr>
      </w:pPr>
    </w:p>
    <w:p w14:paraId="37CDEFD5" w14:textId="2DCB25EE" w:rsidR="00061A5C" w:rsidRDefault="00061A5C" w:rsidP="00B614E6">
      <w:pPr>
        <w:spacing w:line="300" w:lineRule="exact"/>
        <w:ind w:rightChars="-338" w:right="-710"/>
        <w:rPr>
          <w:rFonts w:ascii="HGPｺﾞｼｯｸM" w:eastAsia="HGPｺﾞｼｯｸM"/>
        </w:rPr>
      </w:pPr>
    </w:p>
    <w:p w14:paraId="72768E06" w14:textId="59AA6EC6" w:rsidR="004B6574" w:rsidRPr="00E46D77" w:rsidRDefault="004B6574" w:rsidP="00B614E6">
      <w:pPr>
        <w:ind w:leftChars="100" w:left="210" w:rightChars="100" w:right="210" w:firstLineChars="100" w:firstLine="220"/>
        <w:jc w:val="left"/>
        <w:rPr>
          <w:rFonts w:ascii="HGｺﾞｼｯｸM" w:eastAsia="HGｺﾞｼｯｸM" w:hAnsi="HG丸ｺﾞｼｯｸM-PRO"/>
          <w:color w:val="000000" w:themeColor="text1"/>
          <w:sz w:val="22"/>
        </w:rPr>
      </w:pPr>
      <w:r w:rsidRPr="001B05E4">
        <w:rPr>
          <w:rFonts w:ascii="HGｺﾞｼｯｸM" w:eastAsia="HGｺﾞｼｯｸM" w:hAnsi="HG丸ｺﾞｼｯｸM-PRO" w:hint="eastAsia"/>
          <w:sz w:val="22"/>
        </w:rPr>
        <w:t>大阪府では、性別に関わらず全ての人が持てる力を存分に発揮し、あらゆる分野で活躍できる元気な大阪を実現するため、女性活躍推進に積極的に取り組む事業者の皆さんを表彰する｢男女いきいき｣事業者表彰を実施して</w:t>
      </w:r>
      <w:r w:rsidRPr="00E46D77">
        <w:rPr>
          <w:rFonts w:ascii="HGｺﾞｼｯｸM" w:eastAsia="HGｺﾞｼｯｸM" w:hAnsi="HG丸ｺﾞｼｯｸM-PRO" w:hint="eastAsia"/>
          <w:color w:val="000000" w:themeColor="text1"/>
          <w:sz w:val="22"/>
        </w:rPr>
        <w:t>います。</w:t>
      </w:r>
    </w:p>
    <w:p w14:paraId="49337F9B" w14:textId="2F21218F" w:rsidR="004B6574" w:rsidRPr="001B05E4" w:rsidRDefault="004B6574" w:rsidP="00B614E6">
      <w:pPr>
        <w:ind w:leftChars="100" w:left="210" w:rightChars="100" w:right="210" w:firstLineChars="100" w:firstLine="220"/>
        <w:jc w:val="left"/>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このたび、「第</w:t>
      </w:r>
      <w:r w:rsidR="005D76A9">
        <w:rPr>
          <w:rFonts w:ascii="HGｺﾞｼｯｸM" w:eastAsia="HGｺﾞｼｯｸM" w:hAnsi="HG丸ｺﾞｼｯｸM-PRO" w:hint="eastAsia"/>
          <w:sz w:val="22"/>
        </w:rPr>
        <w:t>８</w:t>
      </w:r>
      <w:r w:rsidRPr="00E46D77">
        <w:rPr>
          <w:rFonts w:ascii="HGｺﾞｼｯｸM" w:eastAsia="HGｺﾞｼｯｸM" w:hAnsi="HG丸ｺﾞｼｯｸM-PRO" w:hint="eastAsia"/>
          <w:color w:val="000000" w:themeColor="text1"/>
          <w:sz w:val="22"/>
        </w:rPr>
        <w:t>回大阪府男女いきいき事業者表彰」の対象となる、女性活躍推進について他の事業者の模範となる取組</w:t>
      </w:r>
      <w:r w:rsidRPr="001B05E4">
        <w:rPr>
          <w:rFonts w:ascii="HGｺﾞｼｯｸM" w:eastAsia="HGｺﾞｼｯｸM" w:hAnsi="HG丸ｺﾞｼｯｸM-PRO" w:hint="eastAsia"/>
          <w:sz w:val="22"/>
        </w:rPr>
        <w:t>を行う事業者（企業、団体）を募集します。</w:t>
      </w:r>
    </w:p>
    <w:p w14:paraId="57B327DC" w14:textId="50B8B171" w:rsidR="00CC27BF" w:rsidRPr="001B05E4" w:rsidRDefault="00CC27BF" w:rsidP="004B6574">
      <w:pPr>
        <w:ind w:leftChars="-203" w:left="-424" w:rightChars="-338" w:right="-710" w:hanging="2"/>
        <w:jc w:val="left"/>
        <w:rPr>
          <w:rFonts w:ascii="HGｺﾞｼｯｸM" w:eastAsia="HGｺﾞｼｯｸM" w:hAnsi="HG丸ｺﾞｼｯｸM-PRO"/>
          <w:sz w:val="22"/>
        </w:rPr>
      </w:pPr>
    </w:p>
    <w:p w14:paraId="5394F654" w14:textId="5EFE1A0C" w:rsidR="005D76A9" w:rsidRDefault="00862C60" w:rsidP="00862C60">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27520" behindDoc="0" locked="0" layoutInCell="1" allowOverlap="1" wp14:anchorId="2215310C" wp14:editId="6495F980">
                <wp:simplePos x="0" y="0"/>
                <wp:positionH relativeFrom="column">
                  <wp:posOffset>-51435</wp:posOffset>
                </wp:positionH>
                <wp:positionV relativeFrom="paragraph">
                  <wp:posOffset>88265</wp:posOffset>
                </wp:positionV>
                <wp:extent cx="1114425" cy="2762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114425" cy="276225"/>
                        </a:xfrm>
                        <a:prstGeom prst="rect">
                          <a:avLst/>
                        </a:prstGeom>
                        <a:solidFill>
                          <a:srgbClr val="5E71FC"/>
                        </a:solidFill>
                        <a:ln w="25400" cap="flat" cmpd="sng" algn="ctr">
                          <a:noFill/>
                          <a:prstDash val="solid"/>
                        </a:ln>
                        <a:effectLst/>
                      </wps:spPr>
                      <wps:txb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310C" id="正方形/長方形 5" o:spid="_x0000_s1027" style="position:absolute;left:0;text-align:left;margin-left:-4.05pt;margin-top:6.95pt;width:87.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" fillcolor="#5e71fc" stroked="f" strokeweight="2pt">
                <v:textbo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v:textbox>
              </v:rect>
            </w:pict>
          </mc:Fallback>
        </mc:AlternateContent>
      </w:r>
    </w:p>
    <w:p w14:paraId="553A1D38" w14:textId="77777777" w:rsidR="005D76A9" w:rsidRPr="00B9193F" w:rsidRDefault="005D76A9" w:rsidP="00862C60">
      <w:pPr>
        <w:ind w:rightChars="-270" w:right="-567"/>
        <w:rPr>
          <w:rFonts w:ascii="HGｺﾞｼｯｸM" w:eastAsia="HGｺﾞｼｯｸM" w:hAnsi="HG丸ｺﾞｼｯｸM-PRO"/>
          <w:sz w:val="22"/>
        </w:rPr>
      </w:pPr>
    </w:p>
    <w:p w14:paraId="6456DFE4" w14:textId="6097B7E0" w:rsidR="00862C60" w:rsidRPr="001B05E4" w:rsidRDefault="00862C60" w:rsidP="00B614E6">
      <w:pPr>
        <w:tabs>
          <w:tab w:val="left" w:pos="3402"/>
        </w:tabs>
        <w:rPr>
          <w:rFonts w:ascii="HGｺﾞｼｯｸM" w:eastAsia="HGｺﾞｼｯｸM" w:hAnsi="HG丸ｺﾞｼｯｸM-PRO"/>
          <w:b/>
          <w:sz w:val="22"/>
        </w:rPr>
      </w:pPr>
      <w:r w:rsidRPr="001B05E4">
        <w:rPr>
          <w:rFonts w:ascii="HGｺﾞｼｯｸM" w:eastAsia="HGｺﾞｼｯｸM" w:hAnsi="HG丸ｺﾞｼｯｸM-PRO" w:hint="eastAsia"/>
          <w:sz w:val="22"/>
        </w:rPr>
        <w:t xml:space="preserve">（1） </w:t>
      </w:r>
      <w:r w:rsidRPr="00547BBC">
        <w:rPr>
          <w:rFonts w:ascii="HGｺﾞｼｯｸM" w:eastAsia="HGｺﾞｼｯｸM" w:hAnsi="HG丸ｺﾞｼｯｸM-PRO" w:hint="eastAsia"/>
          <w:b/>
          <w:bCs/>
          <w:sz w:val="22"/>
          <w:u w:val="single"/>
        </w:rPr>
        <w:t>男女いきいき大賞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1事業者</w:t>
      </w:r>
      <w:r w:rsidR="00B33273">
        <w:rPr>
          <w:rFonts w:ascii="HGｺﾞｼｯｸM" w:eastAsia="HGｺﾞｼｯｸM" w:hAnsi="HG丸ｺﾞｼｯｸM-PRO" w:hint="eastAsia"/>
          <w:sz w:val="22"/>
        </w:rPr>
        <w:t>）</w:t>
      </w:r>
    </w:p>
    <w:p w14:paraId="73D80711" w14:textId="52351A1B" w:rsidR="00862C60" w:rsidRDefault="00862C60" w:rsidP="00B614E6">
      <w:pPr>
        <w:rPr>
          <w:rFonts w:ascii="HGｺﾞｼｯｸM" w:eastAsia="HGｺﾞｼｯｸM" w:hAnsi="HG丸ｺﾞｼｯｸM-PRO"/>
          <w:sz w:val="22"/>
        </w:rPr>
      </w:pPr>
      <w:r w:rsidRPr="001B05E4">
        <w:rPr>
          <w:rFonts w:ascii="HGｺﾞｼｯｸM" w:eastAsia="HGｺﾞｼｯｸM" w:hAnsi="HG丸ｺﾞｼｯｸM-PRO" w:hint="eastAsia"/>
          <w:sz w:val="22"/>
        </w:rPr>
        <w:t xml:space="preserve">（2） </w:t>
      </w:r>
      <w:r w:rsidRPr="00547BBC">
        <w:rPr>
          <w:rFonts w:ascii="HGｺﾞｼｯｸM" w:eastAsia="HGｺﾞｼｯｸM" w:hAnsi="HG丸ｺﾞｼｯｸM-PRO" w:hint="eastAsia"/>
          <w:b/>
          <w:bCs/>
          <w:sz w:val="22"/>
          <w:u w:val="single"/>
        </w:rPr>
        <w:t>男女いきいき優秀賞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4事業者以内</w:t>
      </w:r>
      <w:r w:rsidR="00B33273">
        <w:rPr>
          <w:rFonts w:ascii="HGｺﾞｼｯｸM" w:eastAsia="HGｺﾞｼｯｸM" w:hAnsi="HG丸ｺﾞｼｯｸM-PRO" w:hint="eastAsia"/>
          <w:sz w:val="22"/>
        </w:rPr>
        <w:t>）</w:t>
      </w:r>
    </w:p>
    <w:p w14:paraId="4FA8ABF3" w14:textId="41B6EAE0" w:rsidR="005D76A9" w:rsidRPr="005D76A9" w:rsidRDefault="005D76A9" w:rsidP="00B614E6">
      <w:pPr>
        <w:ind w:firstLineChars="300" w:firstLine="660"/>
        <w:rPr>
          <w:rFonts w:ascii="HGｺﾞｼｯｸM" w:eastAsia="HGｺﾞｼｯｸM" w:hAnsi="HG丸ｺﾞｼｯｸM-PRO"/>
          <w:sz w:val="22"/>
        </w:rPr>
      </w:pPr>
      <w:r w:rsidRPr="005D76A9">
        <w:rPr>
          <w:rFonts w:ascii="HGｺﾞｼｯｸM" w:eastAsia="HGｺﾞｼｯｸM" w:hAnsi="HG丸ｺﾞｼｯｸM-PRO" w:hint="eastAsia"/>
          <w:sz w:val="22"/>
        </w:rPr>
        <w:t>※</w:t>
      </w:r>
      <w:r w:rsidR="00C40CC2">
        <w:rPr>
          <w:rFonts w:ascii="HGｺﾞｼｯｸM" w:eastAsia="HGｺﾞｼｯｸM" w:hAnsi="HG丸ｺﾞｼｯｸM-PRO" w:hint="eastAsia"/>
          <w:sz w:val="22"/>
        </w:rPr>
        <w:t>半数</w:t>
      </w:r>
      <w:r w:rsidRPr="005D76A9">
        <w:rPr>
          <w:rFonts w:ascii="HGｺﾞｼｯｸM" w:eastAsia="HGｺﾞｼｯｸM" w:hAnsi="HG丸ｺﾞｼｯｸM-PRO" w:hint="eastAsia"/>
          <w:sz w:val="22"/>
        </w:rPr>
        <w:t>以上は、常時雇用する労働者の数が300人以下の事業者とします。</w:t>
      </w:r>
    </w:p>
    <w:p w14:paraId="657D8228" w14:textId="6705855F"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（3） </w:t>
      </w:r>
      <w:r w:rsidRPr="00547BBC">
        <w:rPr>
          <w:rFonts w:ascii="HGｺﾞｼｯｸM" w:eastAsia="HGｺﾞｼｯｸM" w:hAnsi="HG丸ｺﾞｼｯｸM-PRO" w:hint="eastAsia"/>
          <w:b/>
          <w:bCs/>
          <w:sz w:val="22"/>
          <w:u w:val="single"/>
        </w:rPr>
        <w:t>男女いきいき特別賞</w:t>
      </w:r>
    </w:p>
    <w:p w14:paraId="779926CB" w14:textId="0E8B21EE" w:rsidR="00862C60" w:rsidRPr="004B2A7E" w:rsidRDefault="00862C60" w:rsidP="00B614E6">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※各評価項目のうち、他の事業者と比較して、</w:t>
      </w:r>
    </w:p>
    <w:p w14:paraId="192E7723" w14:textId="31930C87" w:rsidR="00862C60" w:rsidRPr="004B2A7E" w:rsidRDefault="00862C60" w:rsidP="00B614E6">
      <w:pPr>
        <w:ind w:leftChars="200" w:left="420"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特に顕著な取組や独自の取組を実施していると認めら</w:t>
      </w:r>
      <w:r w:rsidR="00EB706A">
        <w:rPr>
          <w:rFonts w:ascii="HGｺﾞｼｯｸM" w:eastAsia="HGｺﾞｼｯｸM" w:hAnsi="HG丸ｺﾞｼｯｸM-PRO" w:hint="eastAsia"/>
          <w:sz w:val="22"/>
        </w:rPr>
        <w:t>れる</w:t>
      </w:r>
      <w:r w:rsidR="00B33273">
        <w:rPr>
          <w:rFonts w:ascii="HGｺﾞｼｯｸM" w:eastAsia="HGｺﾞｼｯｸM" w:hAnsi="HG丸ｺﾞｼｯｸM-PRO" w:hint="eastAsia"/>
          <w:sz w:val="22"/>
        </w:rPr>
        <w:t>事業者</w:t>
      </w:r>
      <w:r w:rsidR="00EB706A">
        <w:rPr>
          <w:rFonts w:ascii="HGｺﾞｼｯｸM" w:eastAsia="HGｺﾞｼｯｸM" w:hAnsi="HG丸ｺﾞｼｯｸM-PRO" w:hint="eastAsia"/>
          <w:sz w:val="22"/>
        </w:rPr>
        <w:t>を表彰するもの</w:t>
      </w:r>
    </w:p>
    <w:p w14:paraId="269D2B78" w14:textId="6AB36D2E"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（4） </w:t>
      </w:r>
      <w:r w:rsidRPr="00547BBC">
        <w:rPr>
          <w:rFonts w:ascii="HGｺﾞｼｯｸM" w:eastAsia="HGｺﾞｼｯｸM" w:hAnsi="HG丸ｺﾞｼｯｸM-PRO" w:hint="eastAsia"/>
          <w:b/>
          <w:bCs/>
          <w:sz w:val="22"/>
          <w:u w:val="single"/>
        </w:rPr>
        <w:t>男女いきいきキラリ大賞</w:t>
      </w:r>
    </w:p>
    <w:p w14:paraId="2D09FAB5" w14:textId="4B39CDA7" w:rsidR="00B614E6" w:rsidRDefault="00862C60" w:rsidP="00FA081A">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EB706A">
        <w:rPr>
          <w:rFonts w:ascii="HGｺﾞｼｯｸM" w:eastAsia="HGｺﾞｼｯｸM" w:hAnsi="HG丸ｺﾞｼｯｸM-PRO" w:hint="eastAsia"/>
          <w:sz w:val="22"/>
        </w:rPr>
        <w:t xml:space="preserve">　※過去に「大賞」又は「優秀賞」を受賞した事業者のうち、</w:t>
      </w:r>
    </w:p>
    <w:p w14:paraId="0E3A5AF7" w14:textId="38471A12" w:rsidR="00EB706A" w:rsidRPr="004B2A7E" w:rsidRDefault="00EB706A" w:rsidP="00FA081A">
      <w:pPr>
        <w:rPr>
          <w:rFonts w:ascii="HGｺﾞｼｯｸM" w:eastAsia="HGｺﾞｼｯｸM" w:hAnsi="HG丸ｺﾞｼｯｸM-PRO"/>
          <w:sz w:val="22"/>
        </w:rPr>
      </w:pPr>
      <w:r>
        <w:rPr>
          <w:rFonts w:ascii="HGｺﾞｼｯｸM" w:eastAsia="HGｺﾞｼｯｸM" w:hAnsi="HG丸ｺﾞｼｯｸM-PRO" w:hint="eastAsia"/>
          <w:sz w:val="22"/>
        </w:rPr>
        <w:t xml:space="preserve">　　　　受賞時より取組が進んでいると認められる事業者を表彰するもの</w:t>
      </w:r>
    </w:p>
    <w:p w14:paraId="48D96325" w14:textId="1E96B388" w:rsidR="00B614E6" w:rsidRDefault="00B614E6" w:rsidP="00B614E6">
      <w:pPr>
        <w:ind w:rightChars="-270" w:right="-567"/>
        <w:rPr>
          <w:rFonts w:ascii="HGｺﾞｼｯｸM" w:eastAsia="HGｺﾞｼｯｸM" w:hAnsi="HG丸ｺﾞｼｯｸM-PRO"/>
          <w:color w:val="FF0000"/>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18304" behindDoc="0" locked="0" layoutInCell="1" allowOverlap="1" wp14:anchorId="7E578A0A" wp14:editId="32E69BCD">
                <wp:simplePos x="0" y="0"/>
                <wp:positionH relativeFrom="column">
                  <wp:posOffset>-38779</wp:posOffset>
                </wp:positionH>
                <wp:positionV relativeFrom="paragraph">
                  <wp:posOffset>152887</wp:posOffset>
                </wp:positionV>
                <wp:extent cx="130492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304925"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8A0A" id="正方形/長方形 2" o:spid="_x0000_s1028" style="position:absolute;left:0;text-align:left;margin-left:-3.05pt;margin-top:12.05pt;width:102.7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" fillcolor="#5e71fc" stroked="f" strokeweight="2pt">
                <v:textbo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v:textbox>
              </v:rect>
            </w:pict>
          </mc:Fallback>
        </mc:AlternateContent>
      </w:r>
    </w:p>
    <w:p w14:paraId="5A5DBE2E" w14:textId="50C16DC1" w:rsidR="00B614E6" w:rsidRDefault="00B614E6" w:rsidP="00B614E6">
      <w:pPr>
        <w:ind w:rightChars="-270" w:right="-567"/>
        <w:rPr>
          <w:rFonts w:ascii="HGｺﾞｼｯｸM" w:eastAsia="HGｺﾞｼｯｸM" w:hAnsi="HG丸ｺﾞｼｯｸM-PRO"/>
          <w:color w:val="FF0000"/>
          <w:sz w:val="22"/>
        </w:rPr>
      </w:pPr>
    </w:p>
    <w:p w14:paraId="02E1DBC2" w14:textId="3EF87594" w:rsidR="00FA081A" w:rsidRDefault="008F290E" w:rsidP="008F290E">
      <w:pPr>
        <w:ind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B87FD6">
        <w:rPr>
          <w:rFonts w:ascii="HGｺﾞｼｯｸM" w:eastAsia="HGｺﾞｼｯｸM" w:hAnsi="HG丸ｺﾞｼｯｸM-PRO" w:hint="eastAsia"/>
          <w:sz w:val="22"/>
        </w:rPr>
        <w:t>男女いきいき大賞、優秀賞及び特別賞</w:t>
      </w:r>
      <w:r>
        <w:rPr>
          <w:rFonts w:ascii="HGｺﾞｼｯｸM" w:eastAsia="HGｺﾞｼｯｸM" w:hAnsi="HG丸ｺﾞｼｯｸM-PRO" w:hint="eastAsia"/>
          <w:sz w:val="22"/>
        </w:rPr>
        <w:t>】</w:t>
      </w:r>
      <w:r w:rsidR="00B614E6">
        <w:rPr>
          <w:rFonts w:ascii="HGｺﾞｼｯｸM" w:eastAsia="HGｺﾞｼｯｸM" w:hAnsi="HG丸ｺﾞｼｯｸM-PRO" w:hint="eastAsia"/>
          <w:sz w:val="22"/>
        </w:rPr>
        <w:t>以下の(</w:t>
      </w:r>
      <w:r w:rsidR="00B614E6">
        <w:rPr>
          <w:rFonts w:ascii="HGｺﾞｼｯｸM" w:eastAsia="HGｺﾞｼｯｸM" w:hAnsi="HG丸ｺﾞｼｯｸM-PRO"/>
          <w:sz w:val="22"/>
        </w:rPr>
        <w:t>1)</w:t>
      </w:r>
      <w:r w:rsidR="00FA081A">
        <w:rPr>
          <w:rFonts w:ascii="HGｺﾞｼｯｸM" w:eastAsia="HGｺﾞｼｯｸM" w:hAnsi="HG丸ｺﾞｼｯｸM-PRO" w:hint="eastAsia"/>
          <w:sz w:val="22"/>
        </w:rPr>
        <w:t>および</w:t>
      </w:r>
      <w:r w:rsidR="00FA081A">
        <w:rPr>
          <w:rFonts w:ascii="HGｺﾞｼｯｸM" w:eastAsia="HGｺﾞｼｯｸM" w:hAnsi="HG丸ｺﾞｼｯｸM-PRO"/>
          <w:sz w:val="22"/>
        </w:rPr>
        <w:t>(</w:t>
      </w:r>
      <w:r w:rsidR="00FA081A">
        <w:rPr>
          <w:rFonts w:ascii="HGｺﾞｼｯｸM" w:eastAsia="HGｺﾞｼｯｸM" w:hAnsi="HG丸ｺﾞｼｯｸM-PRO" w:hint="eastAsia"/>
          <w:sz w:val="22"/>
        </w:rPr>
        <w:t>2</w:t>
      </w:r>
      <w:r w:rsidR="00B614E6">
        <w:rPr>
          <w:rFonts w:ascii="HGｺﾞｼｯｸM" w:eastAsia="HGｺﾞｼｯｸM" w:hAnsi="HG丸ｺﾞｼｯｸM-PRO"/>
          <w:sz w:val="22"/>
        </w:rPr>
        <w:t>)</w:t>
      </w:r>
      <w:r w:rsidR="00862C60">
        <w:rPr>
          <w:rFonts w:ascii="HGｺﾞｼｯｸM" w:eastAsia="HGｺﾞｼｯｸM" w:hAnsi="HG丸ｺﾞｼｯｸM-PRO" w:hint="eastAsia"/>
          <w:sz w:val="22"/>
        </w:rPr>
        <w:t>に該当する事業者</w:t>
      </w:r>
    </w:p>
    <w:p w14:paraId="19725BFE" w14:textId="77777777" w:rsidR="008F290E" w:rsidRPr="00FA081A" w:rsidRDefault="008F290E" w:rsidP="008F290E">
      <w:pPr>
        <w:ind w:rightChars="-100" w:right="-210"/>
        <w:rPr>
          <w:rFonts w:ascii="HGｺﾞｼｯｸM" w:eastAsia="HGｺﾞｼｯｸM" w:hAnsi="HG丸ｺﾞｼｯｸM-PRO"/>
          <w:sz w:val="22"/>
        </w:rPr>
      </w:pPr>
    </w:p>
    <w:p w14:paraId="0BCA7BCD" w14:textId="07C65264" w:rsidR="00B614E6" w:rsidRDefault="00862C60" w:rsidP="00B614E6">
      <w:pPr>
        <w:ind w:leftChars="50" w:left="105"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1</w:t>
      </w:r>
      <w:r w:rsidR="00B614E6">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大阪府男女いきいきプラス事業者認証制度において認証されているもの</w:t>
      </w:r>
    </w:p>
    <w:p w14:paraId="72B964ED" w14:textId="77777777" w:rsidR="00B06166" w:rsidRDefault="00862C60" w:rsidP="00B06166">
      <w:pPr>
        <w:ind w:rightChars="-100" w:right="-210" w:firstLineChars="200" w:firstLine="440"/>
        <w:rPr>
          <w:rFonts w:ascii="HGｺﾞｼｯｸM" w:eastAsia="HGｺﾞｼｯｸM" w:hAnsi="HG丸ｺﾞｼｯｸM-PRO"/>
          <w:sz w:val="22"/>
        </w:rPr>
      </w:pPr>
      <w:r w:rsidRPr="001B05E4">
        <w:rPr>
          <w:rFonts w:ascii="HGｺﾞｼｯｸM" w:eastAsia="HGｺﾞｼｯｸM" w:hAnsi="HG丸ｺﾞｼｯｸM-PRO" w:hint="eastAsia"/>
          <w:sz w:val="22"/>
        </w:rPr>
        <w:t>※未認証の場合、本表彰への応募と同時申請が可能です</w:t>
      </w:r>
      <w:r>
        <w:rPr>
          <w:rFonts w:ascii="HGｺﾞｼｯｸM" w:eastAsia="HGｺﾞｼｯｸM" w:hAnsi="HG丸ｺﾞｼｯｸM-PRO" w:hint="eastAsia"/>
          <w:sz w:val="22"/>
        </w:rPr>
        <w:t>。</w:t>
      </w:r>
    </w:p>
    <w:p w14:paraId="37735FAA" w14:textId="4082BDD5" w:rsidR="00FA081A" w:rsidRDefault="00862C60" w:rsidP="00B06166">
      <w:pPr>
        <w:ind w:rightChars="-100" w:right="-210" w:firstLineChars="300" w:firstLine="660"/>
        <w:rPr>
          <w:rFonts w:ascii="HGｺﾞｼｯｸM" w:eastAsia="HGｺﾞｼｯｸM" w:hAnsi="HG丸ｺﾞｼｯｸM-PRO"/>
          <w:sz w:val="22"/>
        </w:rPr>
      </w:pPr>
      <w:r>
        <w:rPr>
          <w:rFonts w:ascii="HGｺﾞｼｯｸM" w:eastAsia="HGｺﾞｼｯｸM" w:hAnsi="HG丸ｺﾞｼｯｸM-PRO" w:hint="eastAsia"/>
          <w:sz w:val="22"/>
        </w:rPr>
        <w:t>応募方法は以下ホームページをご覧ください。</w:t>
      </w:r>
      <w:r>
        <w:rPr>
          <w:rFonts w:ascii="HGｺﾞｼｯｸM" w:eastAsia="HGｺﾞｼｯｸM" w:hAnsi="HG丸ｺﾞｼｯｸM-PRO"/>
          <w:sz w:val="22"/>
        </w:rPr>
        <w:br/>
      </w:r>
      <w:r>
        <w:rPr>
          <w:rFonts w:ascii="HGｺﾞｼｯｸM" w:eastAsia="HGｺﾞｼｯｸM" w:hAnsi="HG丸ｺﾞｼｯｸM-PRO" w:hint="eastAsia"/>
          <w:sz w:val="22"/>
        </w:rPr>
        <w:t xml:space="preserve">　</w:t>
      </w:r>
      <w:r w:rsidR="00B614E6">
        <w:rPr>
          <w:rFonts w:ascii="HGｺﾞｼｯｸM" w:eastAsia="HGｺﾞｼｯｸM" w:hAnsi="HG丸ｺﾞｼｯｸM-PRO" w:hint="eastAsia"/>
          <w:sz w:val="22"/>
        </w:rPr>
        <w:t xml:space="preserve">　</w:t>
      </w:r>
      <w:r w:rsidR="00FA081A">
        <w:rPr>
          <w:rFonts w:ascii="HGｺﾞｼｯｸM" w:eastAsia="HGｺﾞｼｯｸM" w:hAnsi="HG丸ｺﾞｼｯｸM-PRO" w:hint="eastAsia"/>
          <w:sz w:val="22"/>
        </w:rPr>
        <w:t>（</w:t>
      </w:r>
      <w:hyperlink r:id="rId8" w:history="1">
        <w:r w:rsidR="00FA081A" w:rsidRPr="0053450A">
          <w:rPr>
            <w:rStyle w:val="a7"/>
            <w:rFonts w:ascii="HGｺﾞｼｯｸM" w:eastAsia="HGｺﾞｼｯｸM" w:hAnsi="HG丸ｺﾞｼｯｸM-PRO"/>
            <w:sz w:val="22"/>
          </w:rPr>
          <w:t>https://www.pref.osaka.lg.jp/o070040/danjo/ikiiki2013/plus1.html</w:t>
        </w:r>
      </w:hyperlink>
      <w:r w:rsidR="00FA081A">
        <w:rPr>
          <w:rFonts w:ascii="HGｺﾞｼｯｸM" w:eastAsia="HGｺﾞｼｯｸM" w:hAnsi="HG丸ｺﾞｼｯｸM-PRO" w:hint="eastAsia"/>
          <w:sz w:val="22"/>
        </w:rPr>
        <w:t>）</w:t>
      </w:r>
    </w:p>
    <w:p w14:paraId="16E23B68" w14:textId="289C51E4" w:rsidR="00FA081A" w:rsidRPr="00FA081A" w:rsidRDefault="00FA081A" w:rsidP="00FA081A">
      <w:pPr>
        <w:ind w:leftChars="200" w:left="420" w:rightChars="-100" w:right="-210" w:firstLineChars="200" w:firstLine="440"/>
        <w:rPr>
          <w:rFonts w:ascii="HGｺﾞｼｯｸM" w:eastAsia="HGｺﾞｼｯｸM" w:hAnsi="HG丸ｺﾞｼｯｸM-PRO"/>
          <w:sz w:val="22"/>
        </w:rPr>
      </w:pPr>
    </w:p>
    <w:p w14:paraId="2FBC7E2A" w14:textId="77777777" w:rsidR="009E1291" w:rsidRDefault="00862C60" w:rsidP="009E1291">
      <w:pPr>
        <w:ind w:rightChars="-100" w:right="-210" w:firstLineChars="50" w:firstLine="1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2</w:t>
      </w:r>
      <w:r w:rsidR="00B614E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以下の</w:t>
      </w:r>
      <w:r w:rsidR="00C06E32">
        <w:rPr>
          <w:rFonts w:ascii="HGｺﾞｼｯｸM" w:eastAsia="HGｺﾞｼｯｸM" w:hAnsi="HG丸ｺﾞｼｯｸM-PRO" w:hint="eastAsia"/>
          <w:sz w:val="22"/>
        </w:rPr>
        <w:t>職場における男女共同参画に関する</w:t>
      </w:r>
      <w:r w:rsidRPr="00125C76">
        <w:rPr>
          <w:rFonts w:ascii="HGｺﾞｼｯｸM" w:eastAsia="HGｺﾞｼｯｸM" w:hAnsi="HG丸ｺﾞｼｯｸM-PRO" w:hint="eastAsia"/>
          <w:sz w:val="22"/>
        </w:rPr>
        <w:t>取組において、特に顕著な実績があり、</w:t>
      </w:r>
    </w:p>
    <w:p w14:paraId="096E1540" w14:textId="45FA55DB" w:rsidR="00F91E7A" w:rsidRPr="00125C76" w:rsidRDefault="00862C60" w:rsidP="009E1291">
      <w:pPr>
        <w:ind w:leftChars="300" w:left="630" w:rightChars="-100" w:right="-210"/>
        <w:rPr>
          <w:rFonts w:ascii="HGｺﾞｼｯｸM" w:eastAsia="HGｺﾞｼｯｸM" w:hAnsi="HG丸ｺﾞｼｯｸM-PRO"/>
          <w:sz w:val="22"/>
        </w:rPr>
      </w:pPr>
      <w:r w:rsidRPr="00125C76">
        <w:rPr>
          <w:rFonts w:ascii="HGｺﾞｼｯｸM" w:eastAsia="HGｺﾞｼｯｸM" w:hAnsi="HG丸ｺﾞｼｯｸM-PRO" w:hint="eastAsia"/>
          <w:sz w:val="22"/>
        </w:rPr>
        <w:t>その内容が他の事業者の模範となると認められるもの</w:t>
      </w:r>
      <w:r w:rsidRPr="00125C76">
        <w:rPr>
          <w:rFonts w:ascii="HGｺﾞｼｯｸM" w:eastAsia="HGｺﾞｼｯｸM" w:hAnsi="HG丸ｺﾞｼｯｸM-PRO"/>
          <w:sz w:val="22"/>
        </w:rPr>
        <w:br/>
      </w:r>
      <w:r w:rsidRPr="00125C76">
        <w:rPr>
          <w:rFonts w:ascii="HGｺﾞｼｯｸM" w:eastAsia="HGｺﾞｼｯｸM" w:hAnsi="HG丸ｺﾞｼｯｸM-PRO" w:hint="eastAsia"/>
          <w:sz w:val="22"/>
        </w:rPr>
        <w:t>①</w:t>
      </w:r>
      <w:r w:rsidR="00F91E7A" w:rsidRPr="00125C76">
        <w:rPr>
          <w:rFonts w:ascii="HGｺﾞｼｯｸM" w:eastAsia="HGｺﾞｼｯｸM" w:hAnsi="HG丸ｺﾞｼｯｸM-PRO" w:hint="eastAsia"/>
          <w:sz w:val="22"/>
        </w:rPr>
        <w:t>採用</w:t>
      </w:r>
      <w:r w:rsidR="00D84AEC" w:rsidRPr="00125C7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②</w:t>
      </w:r>
      <w:r w:rsidR="00F91E7A" w:rsidRPr="00125C76">
        <w:rPr>
          <w:rFonts w:ascii="HGｺﾞｼｯｸM" w:eastAsia="HGｺﾞｼｯｸM" w:hAnsi="HG丸ｺﾞｼｯｸM-PRO" w:hint="eastAsia"/>
          <w:sz w:val="22"/>
        </w:rPr>
        <w:t>配置・育成</w:t>
      </w:r>
      <w:r w:rsidR="00D84AEC" w:rsidRPr="00125C7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③</w:t>
      </w:r>
      <w:r w:rsidR="00F91E7A" w:rsidRPr="00125C76">
        <w:rPr>
          <w:rFonts w:ascii="HGｺﾞｼｯｸM" w:eastAsia="HGｺﾞｼｯｸM" w:hAnsi="HG丸ｺﾞｼｯｸM-PRO" w:hint="eastAsia"/>
          <w:sz w:val="22"/>
        </w:rPr>
        <w:t>定着・働き方</w:t>
      </w:r>
      <w:r w:rsidR="00D84AEC" w:rsidRPr="00125C7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④</w:t>
      </w:r>
      <w:r w:rsidR="00F91E7A" w:rsidRPr="00125C76">
        <w:rPr>
          <w:rFonts w:ascii="HGｺﾞｼｯｸM" w:eastAsia="HGｺﾞｼｯｸM" w:hAnsi="HG丸ｺﾞｼｯｸM-PRO" w:hint="eastAsia"/>
          <w:sz w:val="22"/>
        </w:rPr>
        <w:t>評価・登用</w:t>
      </w:r>
      <w:r w:rsidR="00D84AEC" w:rsidRPr="00125C7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⑤</w:t>
      </w:r>
      <w:r w:rsidR="00F91E7A" w:rsidRPr="00125C76">
        <w:rPr>
          <w:rFonts w:ascii="HGｺﾞｼｯｸM" w:eastAsia="HGｺﾞｼｯｸM" w:hAnsi="HG丸ｺﾞｼｯｸM-PRO" w:hint="eastAsia"/>
          <w:sz w:val="22"/>
        </w:rPr>
        <w:t>職場風土</w:t>
      </w:r>
      <w:r w:rsidR="00D84AEC" w:rsidRPr="00125C76">
        <w:rPr>
          <w:rFonts w:ascii="HGｺﾞｼｯｸM" w:eastAsia="HGｺﾞｼｯｸM" w:hAnsi="HG丸ｺﾞｼｯｸM-PRO" w:hint="eastAsia"/>
          <w:sz w:val="22"/>
        </w:rPr>
        <w:t>、</w:t>
      </w:r>
      <w:r w:rsidR="00F91E7A" w:rsidRPr="00125C76">
        <w:rPr>
          <w:rFonts w:ascii="HGｺﾞｼｯｸM" w:eastAsia="HGｺﾞｼｯｸM" w:hAnsi="HG丸ｺﾞｼｯｸM-PRO" w:hint="eastAsia"/>
          <w:sz w:val="22"/>
        </w:rPr>
        <w:t>⑥男女の賃金の差異</w:t>
      </w:r>
    </w:p>
    <w:p w14:paraId="19EA679F" w14:textId="77777777" w:rsidR="006D2A84" w:rsidRPr="00125C76" w:rsidRDefault="006D2A84" w:rsidP="00862C60">
      <w:pPr>
        <w:ind w:left="-424" w:rightChars="-270" w:right="-567"/>
        <w:rPr>
          <w:rFonts w:ascii="HGｺﾞｼｯｸM" w:eastAsia="HGｺﾞｼｯｸM" w:hAnsi="HG丸ｺﾞｼｯｸM-PRO"/>
          <w:sz w:val="22"/>
        </w:rPr>
      </w:pPr>
    </w:p>
    <w:p w14:paraId="310F759A" w14:textId="14344950" w:rsidR="00862C60" w:rsidRPr="00125C76" w:rsidRDefault="00862C60" w:rsidP="00862C60">
      <w:pPr>
        <w:ind w:left="-424" w:rightChars="-270" w:right="-567"/>
        <w:rPr>
          <w:rStyle w:val="a7"/>
          <w:rFonts w:ascii="HGｺﾞｼｯｸM" w:eastAsia="HGｺﾞｼｯｸM" w:hAnsi="HG丸ｺﾞｼｯｸM-PRO"/>
          <w:color w:val="auto"/>
          <w:sz w:val="22"/>
          <w:u w:val="none"/>
        </w:rPr>
      </w:pPr>
      <w:r w:rsidRPr="00125C76">
        <w:rPr>
          <w:rFonts w:ascii="HGｺﾞｼｯｸM" w:eastAsia="HGｺﾞｼｯｸM" w:hAnsi="HG丸ｺﾞｼｯｸM-PRO" w:hint="eastAsia"/>
          <w:sz w:val="22"/>
        </w:rPr>
        <w:t xml:space="preserve">　　</w:t>
      </w:r>
      <w:r w:rsidR="008F290E" w:rsidRPr="00125C76">
        <w:rPr>
          <w:rFonts w:ascii="HGｺﾞｼｯｸM" w:eastAsia="HGｺﾞｼｯｸM" w:hAnsi="HG丸ｺﾞｼｯｸM-PRO" w:hint="eastAsia"/>
          <w:sz w:val="22"/>
        </w:rPr>
        <w:t>【</w:t>
      </w:r>
      <w:r w:rsidR="00B87FD6" w:rsidRPr="00125C76">
        <w:rPr>
          <w:rFonts w:ascii="HGｺﾞｼｯｸM" w:eastAsia="HGｺﾞｼｯｸM" w:hAnsi="HG丸ｺﾞｼｯｸM-PRO" w:hint="eastAsia"/>
          <w:sz w:val="22"/>
        </w:rPr>
        <w:t>男女いきいきキラリ大賞</w:t>
      </w:r>
      <w:r w:rsidR="008F290E" w:rsidRPr="00125C76">
        <w:rPr>
          <w:rFonts w:ascii="HGｺﾞｼｯｸM" w:eastAsia="HGｺﾞｼｯｸM" w:hAnsi="HG丸ｺﾞｼｯｸM-PRO" w:hint="eastAsia"/>
          <w:sz w:val="22"/>
        </w:rPr>
        <w:t>】</w:t>
      </w:r>
      <w:r w:rsidRPr="00125C76">
        <w:rPr>
          <w:rFonts w:ascii="HGｺﾞｼｯｸM" w:eastAsia="HGｺﾞｼｯｸM" w:hAnsi="HG丸ｺﾞｼｯｸM-PRO" w:hint="eastAsia"/>
          <w:sz w:val="22"/>
        </w:rPr>
        <w:t>（1）</w:t>
      </w:r>
      <w:r w:rsidR="00FA081A" w:rsidRPr="00125C76">
        <w:rPr>
          <w:rFonts w:ascii="HGｺﾞｼｯｸM" w:eastAsia="HGｺﾞｼｯｸM" w:hAnsi="HG丸ｺﾞｼｯｸM-PRO" w:hint="eastAsia"/>
          <w:sz w:val="22"/>
        </w:rPr>
        <w:t>及び</w:t>
      </w:r>
      <w:r w:rsidRPr="00125C76">
        <w:rPr>
          <w:rFonts w:ascii="HGｺﾞｼｯｸM" w:eastAsia="HGｺﾞｼｯｸM" w:hAnsi="HG丸ｺﾞｼｯｸM-PRO" w:hint="eastAsia"/>
          <w:sz w:val="22"/>
        </w:rPr>
        <w:t>（</w:t>
      </w:r>
      <w:r w:rsidR="00FA081A" w:rsidRPr="00125C76">
        <w:rPr>
          <w:rFonts w:ascii="HGｺﾞｼｯｸM" w:eastAsia="HGｺﾞｼｯｸM" w:hAnsi="HG丸ｺﾞｼｯｸM-PRO" w:hint="eastAsia"/>
          <w:sz w:val="22"/>
        </w:rPr>
        <w:t>2</w:t>
      </w:r>
      <w:r w:rsidRPr="00125C76">
        <w:rPr>
          <w:rFonts w:ascii="HGｺﾞｼｯｸM" w:eastAsia="HGｺﾞｼｯｸM" w:hAnsi="HG丸ｺﾞｼｯｸM-PRO" w:hint="eastAsia"/>
          <w:sz w:val="22"/>
        </w:rPr>
        <w:t>）に加えて以下の（</w:t>
      </w:r>
      <w:r w:rsidR="00FA081A" w:rsidRPr="00125C76">
        <w:rPr>
          <w:rFonts w:ascii="HGｺﾞｼｯｸM" w:eastAsia="HGｺﾞｼｯｸM" w:hAnsi="HG丸ｺﾞｼｯｸM-PRO"/>
          <w:sz w:val="22"/>
        </w:rPr>
        <w:t>3</w:t>
      </w:r>
      <w:r w:rsidRPr="00125C76">
        <w:rPr>
          <w:rFonts w:ascii="HGｺﾞｼｯｸM" w:eastAsia="HGｺﾞｼｯｸM" w:hAnsi="HG丸ｺﾞｼｯｸM-PRO" w:hint="eastAsia"/>
          <w:sz w:val="22"/>
        </w:rPr>
        <w:t>）に該当する事業者</w:t>
      </w:r>
    </w:p>
    <w:p w14:paraId="242A378D" w14:textId="03936281" w:rsidR="003A1414" w:rsidRPr="00125C76" w:rsidRDefault="00862C60" w:rsidP="00862C60">
      <w:pPr>
        <w:ind w:rightChars="-270" w:right="-567" w:firstLineChars="100" w:firstLine="220"/>
        <w:rPr>
          <w:rFonts w:ascii="HGｺﾞｼｯｸM" w:eastAsia="HGｺﾞｼｯｸM" w:hAnsi="HG丸ｺﾞｼｯｸM-PRO"/>
          <w:sz w:val="22"/>
        </w:rPr>
      </w:pPr>
      <w:bookmarkStart w:id="0" w:name="_Hlk132200942"/>
      <w:r w:rsidRPr="00125C76">
        <w:rPr>
          <w:rFonts w:ascii="HGｺﾞｼｯｸM" w:eastAsia="HGｺﾞｼｯｸM" w:hAnsi="HG丸ｺﾞｼｯｸM-PRO" w:hint="eastAsia"/>
          <w:sz w:val="22"/>
        </w:rPr>
        <w:t>（</w:t>
      </w:r>
      <w:r w:rsidR="00FA081A" w:rsidRPr="00125C76">
        <w:rPr>
          <w:rFonts w:ascii="HGｺﾞｼｯｸM" w:eastAsia="HGｺﾞｼｯｸM" w:hAnsi="HG丸ｺﾞｼｯｸM-PRO"/>
          <w:sz w:val="22"/>
        </w:rPr>
        <w:t>3</w:t>
      </w:r>
      <w:r w:rsidRPr="00125C76">
        <w:rPr>
          <w:rFonts w:ascii="HGｺﾞｼｯｸM" w:eastAsia="HGｺﾞｼｯｸM" w:hAnsi="HG丸ｺﾞｼｯｸM-PRO" w:hint="eastAsia"/>
          <w:sz w:val="22"/>
        </w:rPr>
        <w:t>）</w:t>
      </w:r>
      <w:r w:rsidR="003A1414" w:rsidRPr="00125C76">
        <w:rPr>
          <w:rFonts w:ascii="HGｺﾞｼｯｸM" w:eastAsia="HGｺﾞｼｯｸM" w:hAnsi="HG丸ｺﾞｼｯｸM-PRO" w:hint="eastAsia"/>
          <w:sz w:val="22"/>
        </w:rPr>
        <w:t>過去に男女いきいき</w:t>
      </w:r>
      <w:r w:rsidR="00B87FD6" w:rsidRPr="00125C76">
        <w:rPr>
          <w:rFonts w:ascii="HGｺﾞｼｯｸM" w:eastAsia="HGｺﾞｼｯｸM" w:hAnsi="HG丸ｺﾞｼｯｸM-PRO" w:hint="eastAsia"/>
          <w:sz w:val="22"/>
        </w:rPr>
        <w:t>大賞、優秀賞</w:t>
      </w:r>
      <w:r w:rsidR="00D95831" w:rsidRPr="00125C76">
        <w:rPr>
          <w:rFonts w:ascii="HGｺﾞｼｯｸM" w:eastAsia="HGｺﾞｼｯｸM" w:hAnsi="HG丸ｺﾞｼｯｸM-PRO" w:hint="eastAsia"/>
          <w:sz w:val="22"/>
        </w:rPr>
        <w:t>を受賞した事業者</w:t>
      </w:r>
      <w:r w:rsidR="00277716" w:rsidRPr="00125C76">
        <w:rPr>
          <w:rFonts w:ascii="HGｺﾞｼｯｸM" w:eastAsia="HGｺﾞｼｯｸM" w:hAnsi="HG丸ｺﾞｼｯｸM-PRO" w:hint="eastAsia"/>
          <w:sz w:val="22"/>
        </w:rPr>
        <w:t>のうち、</w:t>
      </w:r>
    </w:p>
    <w:p w14:paraId="29CA27A5" w14:textId="709A70D2" w:rsidR="003A1414" w:rsidRPr="00125C76" w:rsidRDefault="00915A13" w:rsidP="00862C60">
      <w:pPr>
        <w:pStyle w:val="ab"/>
        <w:ind w:leftChars="0" w:left="236" w:rightChars="-270" w:right="-567" w:firstLineChars="250" w:firstLine="550"/>
        <w:rPr>
          <w:rFonts w:ascii="HGｺﾞｼｯｸM" w:eastAsia="HGｺﾞｼｯｸM" w:hAnsi="HG丸ｺﾞｼｯｸM-PRO"/>
          <w:sz w:val="22"/>
        </w:rPr>
      </w:pPr>
      <w:r w:rsidRPr="00125C76">
        <w:rPr>
          <w:rFonts w:ascii="HGｺﾞｼｯｸM" w:eastAsia="HGｺﾞｼｯｸM" w:hAnsi="HG丸ｺﾞｼｯｸM-PRO" w:hint="eastAsia"/>
          <w:sz w:val="22"/>
        </w:rPr>
        <w:t>表彰時に評価された取組</w:t>
      </w:r>
      <w:r w:rsidR="009C5EDB" w:rsidRPr="00125C76">
        <w:rPr>
          <w:rFonts w:ascii="HGｺﾞｼｯｸM" w:eastAsia="HGｺﾞｼｯｸM" w:hAnsi="HG丸ｺﾞｼｯｸM-PRO" w:hint="eastAsia"/>
          <w:sz w:val="22"/>
        </w:rPr>
        <w:t>内容を上回る</w:t>
      </w:r>
      <w:r w:rsidR="00E414FD" w:rsidRPr="00125C76">
        <w:rPr>
          <w:rFonts w:ascii="HGｺﾞｼｯｸM" w:eastAsia="HGｺﾞｼｯｸM" w:hAnsi="HG丸ｺﾞｼｯｸM-PRO" w:hint="eastAsia"/>
          <w:sz w:val="22"/>
        </w:rPr>
        <w:t>、</w:t>
      </w:r>
      <w:r w:rsidR="009C5EDB" w:rsidRPr="00125C76">
        <w:rPr>
          <w:rFonts w:ascii="HGｺﾞｼｯｸM" w:eastAsia="HGｺﾞｼｯｸM" w:hAnsi="HG丸ｺﾞｼｯｸM-PRO" w:hint="eastAsia"/>
          <w:sz w:val="22"/>
        </w:rPr>
        <w:t>新たな</w:t>
      </w:r>
      <w:r w:rsidR="00277716" w:rsidRPr="00125C76">
        <w:rPr>
          <w:rFonts w:ascii="HGｺﾞｼｯｸM" w:eastAsia="HGｺﾞｼｯｸM" w:hAnsi="HG丸ｺﾞｼｯｸM-PRO" w:hint="eastAsia"/>
          <w:sz w:val="22"/>
        </w:rPr>
        <w:t>取組</w:t>
      </w:r>
      <w:r w:rsidR="00FE150B" w:rsidRPr="00125C76">
        <w:rPr>
          <w:rFonts w:ascii="HGｺﾞｼｯｸM" w:eastAsia="HGｺﾞｼｯｸM" w:hAnsi="HG丸ｺﾞｼｯｸM-PRO" w:hint="eastAsia"/>
          <w:sz w:val="22"/>
        </w:rPr>
        <w:t>を</w:t>
      </w:r>
      <w:r w:rsidR="00277716" w:rsidRPr="00125C76">
        <w:rPr>
          <w:rFonts w:ascii="HGｺﾞｼｯｸM" w:eastAsia="HGｺﾞｼｯｸM" w:hAnsi="HG丸ｺﾞｼｯｸM-PRO" w:hint="eastAsia"/>
          <w:sz w:val="22"/>
        </w:rPr>
        <w:t>行うもの</w:t>
      </w:r>
    </w:p>
    <w:p w14:paraId="70F21A3C" w14:textId="48369261" w:rsidR="00664191" w:rsidRPr="00393BBD" w:rsidRDefault="005D76A9" w:rsidP="00393BBD">
      <w:pPr>
        <w:pStyle w:val="ab"/>
        <w:ind w:leftChars="100" w:left="210" w:rightChars="-270" w:right="-567" w:firstLineChars="150" w:firstLine="330"/>
        <w:rPr>
          <w:rFonts w:ascii="HGｺﾞｼｯｸM" w:eastAsia="HGｺﾞｼｯｸM" w:hAnsi="HG丸ｺﾞｼｯｸM-PRO"/>
          <w:sz w:val="22"/>
        </w:rPr>
      </w:pPr>
      <w:r w:rsidRPr="00125C76">
        <w:rPr>
          <w:rFonts w:ascii="HGｺﾞｼｯｸM" w:eastAsia="HGｺﾞｼｯｸM" w:hAnsi="HG丸ｺﾞｼｯｸM-PRO" w:hint="eastAsia"/>
          <w:sz w:val="22"/>
        </w:rPr>
        <w:t>※ただし、</w:t>
      </w:r>
      <w:r w:rsidR="000751A8" w:rsidRPr="00125C76">
        <w:rPr>
          <w:rFonts w:ascii="HGｺﾞｼｯｸM" w:eastAsia="HGｺﾞｼｯｸM" w:hAnsi="HG丸ｺﾞｼｯｸM-PRO" w:hint="eastAsia"/>
          <w:sz w:val="22"/>
        </w:rPr>
        <w:t>過去取組との比較を評価する観点</w:t>
      </w:r>
      <w:r w:rsidR="00E62E94" w:rsidRPr="00125C76">
        <w:rPr>
          <w:rFonts w:ascii="HGｺﾞｼｯｸM" w:eastAsia="HGｺﾞｼｯｸM" w:hAnsi="HG丸ｺﾞｼｯｸM-PRO" w:hint="eastAsia"/>
          <w:sz w:val="22"/>
        </w:rPr>
        <w:t>から、</w:t>
      </w:r>
      <w:r w:rsidR="009344CD">
        <w:rPr>
          <w:rFonts w:ascii="HGｺﾞｼｯｸM" w:eastAsia="HGｺﾞｼｯｸM" w:hAnsi="HG丸ｺﾞｼｯｸM-PRO" w:hint="eastAsia"/>
          <w:sz w:val="22"/>
        </w:rPr>
        <w:t>前回の</w:t>
      </w:r>
      <w:r w:rsidRPr="00125C76">
        <w:rPr>
          <w:rFonts w:ascii="HGｺﾞｼｯｸM" w:eastAsia="HGｺﾞｼｯｸM" w:hAnsi="HG丸ｺﾞｼｯｸM-PRO" w:hint="eastAsia"/>
          <w:sz w:val="22"/>
        </w:rPr>
        <w:t>受賞</w:t>
      </w:r>
      <w:r w:rsidR="009344CD">
        <w:rPr>
          <w:rFonts w:ascii="HGｺﾞｼｯｸM" w:eastAsia="HGｺﾞｼｯｸM" w:hAnsi="HG丸ｺﾞｼｯｸM-PRO" w:hint="eastAsia"/>
          <w:sz w:val="22"/>
        </w:rPr>
        <w:t>の</w:t>
      </w:r>
      <w:r w:rsidR="00664191" w:rsidRPr="00393BBD">
        <w:rPr>
          <w:rFonts w:ascii="HGｺﾞｼｯｸM" w:eastAsia="HGｺﾞｼｯｸM" w:hAnsi="HG丸ｺﾞｼｯｸM-PRO" w:hint="eastAsia"/>
          <w:sz w:val="22"/>
        </w:rPr>
        <w:t>３</w:t>
      </w:r>
      <w:r w:rsidRPr="00393BBD">
        <w:rPr>
          <w:rFonts w:ascii="HGｺﾞｼｯｸM" w:eastAsia="HGｺﾞｼｯｸM" w:hAnsi="HG丸ｺﾞｼｯｸM-PRO" w:hint="eastAsia"/>
          <w:sz w:val="22"/>
        </w:rPr>
        <w:t>年</w:t>
      </w:r>
      <w:r w:rsidR="00664191" w:rsidRPr="00393BBD">
        <w:rPr>
          <w:rFonts w:ascii="HGｺﾞｼｯｸM" w:eastAsia="HGｺﾞｼｯｸM" w:hAnsi="HG丸ｺﾞｼｯｸM-PRO" w:hint="eastAsia"/>
          <w:sz w:val="22"/>
        </w:rPr>
        <w:t>後から</w:t>
      </w:r>
      <w:r w:rsidRPr="00393BBD">
        <w:rPr>
          <w:rFonts w:ascii="HGｺﾞｼｯｸM" w:eastAsia="HGｺﾞｼｯｸM" w:hAnsi="HG丸ｺﾞｼｯｸM-PRO" w:hint="eastAsia"/>
          <w:sz w:val="22"/>
        </w:rPr>
        <w:t>応募</w:t>
      </w:r>
      <w:r w:rsidR="00664191" w:rsidRPr="00393BBD">
        <w:rPr>
          <w:rFonts w:ascii="HGｺﾞｼｯｸM" w:eastAsia="HGｺﾞｼｯｸM" w:hAnsi="HG丸ｺﾞｼｯｸM-PRO" w:hint="eastAsia"/>
          <w:sz w:val="22"/>
        </w:rPr>
        <w:t>可能</w:t>
      </w:r>
      <w:r w:rsidRPr="00393BBD">
        <w:rPr>
          <w:rFonts w:ascii="HGｺﾞｼｯｸM" w:eastAsia="HGｺﾞｼｯｸM" w:hAnsi="HG丸ｺﾞｼｯｸM-PRO" w:hint="eastAsia"/>
          <w:sz w:val="22"/>
        </w:rPr>
        <w:t>とします。</w:t>
      </w:r>
    </w:p>
    <w:p w14:paraId="0501466F" w14:textId="390E83F8" w:rsidR="00D84AEC" w:rsidRDefault="00E62E94" w:rsidP="008144BC">
      <w:pPr>
        <w:ind w:rightChars="-270" w:right="-567"/>
        <w:rPr>
          <w:rFonts w:ascii="HGｺﾞｼｯｸM" w:eastAsia="HGｺﾞｼｯｸM" w:hAnsi="HG丸ｺﾞｼｯｸM-PRO"/>
          <w:sz w:val="22"/>
          <w:u w:val="wave"/>
        </w:rPr>
      </w:pPr>
      <w:r w:rsidRPr="00125C76">
        <w:rPr>
          <w:rFonts w:ascii="HGｺﾞｼｯｸM" w:eastAsia="HGｺﾞｼｯｸM" w:hAnsi="HG丸ｺﾞｼｯｸM-PRO" w:hint="eastAsia"/>
          <w:sz w:val="22"/>
        </w:rPr>
        <w:t xml:space="preserve">　　 </w:t>
      </w:r>
      <w:r w:rsidR="00971350" w:rsidRPr="005A6FB1">
        <w:rPr>
          <w:rFonts w:ascii="HGｺﾞｼｯｸM" w:eastAsia="HGｺﾞｼｯｸM" w:hAnsi="HG丸ｺﾞｼｯｸM-PRO" w:hint="eastAsia"/>
          <w:w w:val="93"/>
          <w:kern w:val="0"/>
          <w:sz w:val="22"/>
          <w:u w:val="wave"/>
          <w:fitText w:val="9460" w:id="-692303104"/>
        </w:rPr>
        <w:t>★</w:t>
      </w:r>
      <w:r w:rsidR="00103241" w:rsidRPr="005A6FB1">
        <w:rPr>
          <w:rFonts w:ascii="HGｺﾞｼｯｸM" w:eastAsia="HGｺﾞｼｯｸM" w:hAnsi="HG丸ｺﾞｼｯｸM-PRO" w:hint="eastAsia"/>
          <w:w w:val="93"/>
          <w:kern w:val="0"/>
          <w:sz w:val="22"/>
          <w:u w:val="wave"/>
          <w:fitText w:val="9460" w:id="-692303104"/>
        </w:rPr>
        <w:t>来年度以降、</w:t>
      </w:r>
      <w:r w:rsidRPr="005A6FB1">
        <w:rPr>
          <w:rFonts w:ascii="HGｺﾞｼｯｸM" w:eastAsia="HGｺﾞｼｯｸM" w:hAnsi="HG丸ｺﾞｼｯｸM-PRO" w:hint="eastAsia"/>
          <w:w w:val="93"/>
          <w:kern w:val="0"/>
          <w:sz w:val="22"/>
          <w:u w:val="wave"/>
          <w:fitText w:val="9460" w:id="-692303104"/>
        </w:rPr>
        <w:t>キラリ大賞受賞者</w:t>
      </w:r>
      <w:r w:rsidR="00486562" w:rsidRPr="005A6FB1">
        <w:rPr>
          <w:rFonts w:ascii="HGｺﾞｼｯｸM" w:eastAsia="HGｺﾞｼｯｸM" w:hAnsi="HG丸ｺﾞｼｯｸM-PRO" w:hint="eastAsia"/>
          <w:w w:val="93"/>
          <w:kern w:val="0"/>
          <w:sz w:val="22"/>
          <w:u w:val="wave"/>
          <w:fitText w:val="9460" w:id="-692303104"/>
        </w:rPr>
        <w:t>の</w:t>
      </w:r>
      <w:r w:rsidRPr="005A6FB1">
        <w:rPr>
          <w:rFonts w:ascii="HGｺﾞｼｯｸM" w:eastAsia="HGｺﾞｼｯｸM" w:hAnsi="HG丸ｺﾞｼｯｸM-PRO" w:hint="eastAsia"/>
          <w:w w:val="93"/>
          <w:kern w:val="0"/>
          <w:sz w:val="22"/>
          <w:u w:val="wave"/>
          <w:fitText w:val="9460" w:id="-692303104"/>
        </w:rPr>
        <w:t>再応募</w:t>
      </w:r>
      <w:r w:rsidR="00D63DB5" w:rsidRPr="005A6FB1">
        <w:rPr>
          <w:rFonts w:ascii="HGｺﾞｼｯｸM" w:eastAsia="HGｺﾞｼｯｸM" w:hAnsi="HG丸ｺﾞｼｯｸM-PRO" w:hint="eastAsia"/>
          <w:w w:val="93"/>
          <w:kern w:val="0"/>
          <w:sz w:val="22"/>
          <w:u w:val="wave"/>
          <w:fitText w:val="9460" w:id="-692303104"/>
        </w:rPr>
        <w:t>を</w:t>
      </w:r>
      <w:r w:rsidRPr="005A6FB1">
        <w:rPr>
          <w:rFonts w:ascii="HGｺﾞｼｯｸM" w:eastAsia="HGｺﾞｼｯｸM" w:hAnsi="HG丸ｺﾞｼｯｸM-PRO" w:hint="eastAsia"/>
          <w:w w:val="93"/>
          <w:kern w:val="0"/>
          <w:sz w:val="22"/>
          <w:u w:val="wave"/>
          <w:fitText w:val="9460" w:id="-692303104"/>
        </w:rPr>
        <w:t>可能とする表彰制度のリニューアルを予定</w:t>
      </w:r>
      <w:r w:rsidR="000751A8" w:rsidRPr="005A6FB1">
        <w:rPr>
          <w:rFonts w:ascii="HGｺﾞｼｯｸM" w:eastAsia="HGｺﾞｼｯｸM" w:hAnsi="HG丸ｺﾞｼｯｸM-PRO" w:hint="eastAsia"/>
          <w:w w:val="93"/>
          <w:kern w:val="0"/>
          <w:sz w:val="22"/>
          <w:u w:val="wave"/>
          <w:fitText w:val="9460" w:id="-692303104"/>
        </w:rPr>
        <w:t>しております</w:t>
      </w:r>
      <w:r w:rsidR="000751A8" w:rsidRPr="005A6FB1">
        <w:rPr>
          <w:rFonts w:ascii="HGｺﾞｼｯｸM" w:eastAsia="HGｺﾞｼｯｸM" w:hAnsi="HG丸ｺﾞｼｯｸM-PRO" w:hint="eastAsia"/>
          <w:spacing w:val="51"/>
          <w:w w:val="93"/>
          <w:kern w:val="0"/>
          <w:sz w:val="22"/>
          <w:u w:val="wave"/>
          <w:fitText w:val="9460" w:id="-692303104"/>
        </w:rPr>
        <w:t>。</w:t>
      </w:r>
    </w:p>
    <w:p w14:paraId="42C4E109" w14:textId="3A2C0C21" w:rsidR="00393BBD" w:rsidRDefault="00393BBD" w:rsidP="008144BC">
      <w:pPr>
        <w:ind w:rightChars="-270" w:right="-567"/>
        <w:rPr>
          <w:rFonts w:ascii="HGｺﾞｼｯｸM" w:eastAsia="HGｺﾞｼｯｸM" w:hAnsi="HG丸ｺﾞｼｯｸM-PRO"/>
          <w:sz w:val="22"/>
          <w:u w:val="wave"/>
        </w:rPr>
      </w:pPr>
    </w:p>
    <w:p w14:paraId="46DA2368" w14:textId="77777777" w:rsidR="008144BC" w:rsidRPr="008144BC" w:rsidRDefault="008144BC" w:rsidP="008144BC">
      <w:pPr>
        <w:ind w:rightChars="-270" w:right="-567"/>
        <w:rPr>
          <w:rFonts w:ascii="HGｺﾞｼｯｸM" w:eastAsia="HGｺﾞｼｯｸM" w:hAnsi="HG丸ｺﾞｼｯｸM-PRO"/>
          <w:sz w:val="22"/>
          <w:u w:val="wave"/>
        </w:rPr>
      </w:pPr>
    </w:p>
    <w:bookmarkEnd w:id="0"/>
    <w:p w14:paraId="735040C7" w14:textId="57AB272F" w:rsidR="0049318A" w:rsidRDefault="0049318A" w:rsidP="0049318A">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09088" behindDoc="0" locked="0" layoutInCell="1" allowOverlap="1" wp14:anchorId="5D47BEC0" wp14:editId="305CEAF2">
                <wp:simplePos x="0" y="0"/>
                <wp:positionH relativeFrom="column">
                  <wp:posOffset>-3810</wp:posOffset>
                </wp:positionH>
                <wp:positionV relativeFrom="paragraph">
                  <wp:posOffset>12065</wp:posOffset>
                </wp:positionV>
                <wp:extent cx="1562100" cy="2762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562100"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BEC0" id="正方形/長方形 3" o:spid="_x0000_s1029" style="position:absolute;left:0;text-align:left;margin-left:-.3pt;margin-top:.95pt;width:123pt;height:21.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" fillcolor="#5e71fc" stroked="f" strokeweight="2pt">
                <v:textbo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v:textbox>
              </v:rect>
            </w:pict>
          </mc:Fallback>
        </mc:AlternateContent>
      </w:r>
    </w:p>
    <w:p w14:paraId="68D1FF9C" w14:textId="4635D074" w:rsidR="0049318A" w:rsidRDefault="0049318A" w:rsidP="0049318A">
      <w:pPr>
        <w:ind w:rightChars="-270" w:right="-567"/>
        <w:rPr>
          <w:rFonts w:ascii="HGｺﾞｼｯｸM" w:eastAsia="HGｺﾞｼｯｸM" w:hAnsi="HG丸ｺﾞｼｯｸM-PRO"/>
          <w:sz w:val="22"/>
        </w:rPr>
      </w:pPr>
    </w:p>
    <w:p w14:paraId="74E07902" w14:textId="64769E73" w:rsidR="00334C3F" w:rsidRPr="004B2A7E" w:rsidRDefault="00F16CF4" w:rsidP="0049318A">
      <w:pPr>
        <w:ind w:rightChars="-270" w:right="-567"/>
        <w:rPr>
          <w:rFonts w:ascii="HGｺﾞｼｯｸM" w:eastAsia="HGｺﾞｼｯｸM" w:hAnsi="HG丸ｺﾞｼｯｸM-PRO"/>
          <w:sz w:val="22"/>
        </w:rPr>
      </w:pPr>
      <w:r>
        <w:rPr>
          <w:rFonts w:ascii="HGｺﾞｼｯｸM" w:eastAsia="HGｺﾞｼｯｸM" w:hAnsi="HG丸ｺﾞｼｯｸM-PRO" w:hint="eastAsia"/>
          <w:sz w:val="22"/>
        </w:rPr>
        <w:t>大賞・優秀賞・特別賞における</w:t>
      </w:r>
      <w:r w:rsidR="008B2286" w:rsidRPr="004B2A7E">
        <w:rPr>
          <w:rFonts w:ascii="HGｺﾞｼｯｸM" w:eastAsia="HGｺﾞｼｯｸM" w:hAnsi="HG丸ｺﾞｼｯｸM-PRO" w:hint="eastAsia"/>
          <w:sz w:val="22"/>
        </w:rPr>
        <w:t>評価項目及び配点は以下のとおりです</w:t>
      </w:r>
      <w:r w:rsidR="000E37AC" w:rsidRPr="004B2A7E">
        <w:rPr>
          <w:rFonts w:ascii="HGｺﾞｼｯｸM" w:eastAsia="HGｺﾞｼｯｸM" w:hAnsi="HG丸ｺﾞｼｯｸM-PRO" w:hint="eastAsia"/>
          <w:sz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4"/>
        <w:gridCol w:w="5136"/>
        <w:gridCol w:w="1418"/>
      </w:tblGrid>
      <w:tr w:rsidR="00B81C71" w:rsidRPr="004B2A7E" w14:paraId="1DCD6568" w14:textId="6769715D" w:rsidTr="00B81C71">
        <w:trPr>
          <w:trHeight w:val="461"/>
        </w:trPr>
        <w:tc>
          <w:tcPr>
            <w:tcW w:w="2944" w:type="dxa"/>
            <w:vMerge w:val="restart"/>
            <w:tcBorders>
              <w:right w:val="single" w:sz="4" w:space="0" w:color="auto"/>
            </w:tcBorders>
          </w:tcPr>
          <w:p w14:paraId="628F46DF" w14:textId="7F44C8DC" w:rsidR="00B81C71" w:rsidRPr="004B2A7E" w:rsidRDefault="00B81C71" w:rsidP="00F95CE6">
            <w:pPr>
              <w:spacing w:beforeLines="20" w:before="72" w:afterLines="20" w:after="72" w:line="280" w:lineRule="exact"/>
              <w:ind w:rightChars="501" w:right="1052"/>
              <w:jc w:val="left"/>
              <w:rPr>
                <w:rFonts w:ascii="HGｺﾞｼｯｸM" w:eastAsia="HGｺﾞｼｯｸM" w:hAnsiTheme="minorEastAsia"/>
                <w:sz w:val="22"/>
              </w:rPr>
            </w:pPr>
            <w:r w:rsidRPr="004B2A7E">
              <w:rPr>
                <w:rFonts w:ascii="HGｺﾞｼｯｸM" w:eastAsia="HGｺﾞｼｯｸM" w:hAnsiTheme="minorEastAsia" w:hint="eastAsia"/>
                <w:sz w:val="22"/>
              </w:rPr>
              <w:t>１ 基本情報</w:t>
            </w:r>
          </w:p>
          <w:p w14:paraId="2D9ED0AC" w14:textId="53538E9A" w:rsidR="00B81C71" w:rsidRPr="004B2A7E" w:rsidRDefault="00B81C71" w:rsidP="00F95CE6">
            <w:pPr>
              <w:rPr>
                <w:rFonts w:ascii="HGｺﾞｼｯｸM" w:eastAsia="HGｺﾞｼｯｸM"/>
                <w:sz w:val="22"/>
              </w:rPr>
            </w:pPr>
            <w:r w:rsidRPr="004B2A7E">
              <w:rPr>
                <w:rFonts w:ascii="HGｺﾞｼｯｸM" w:eastAsia="HGｺﾞｼｯｸM" w:hAnsiTheme="minorEastAsia" w:hint="eastAsia"/>
                <w:sz w:val="22"/>
              </w:rPr>
              <w:t xml:space="preserve">　（</w:t>
            </w:r>
            <w:r w:rsidRPr="004B2A7E">
              <w:rPr>
                <w:rFonts w:ascii="HGｺﾞｼｯｸM" w:eastAsia="HGｺﾞｼｯｸM" w:hint="eastAsia"/>
                <w:sz w:val="22"/>
              </w:rPr>
              <w:t>役員・従業員数等）</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7853BA8E" w14:textId="4E6AB9BE"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役員に占める女性の割合</w:t>
            </w:r>
          </w:p>
        </w:tc>
        <w:tc>
          <w:tcPr>
            <w:tcW w:w="1418" w:type="dxa"/>
            <w:tcBorders>
              <w:left w:val="single" w:sz="4" w:space="0" w:color="auto"/>
            </w:tcBorders>
            <w:shd w:val="clear" w:color="000000" w:fill="FFFFFF"/>
            <w:vAlign w:val="center"/>
          </w:tcPr>
          <w:p w14:paraId="532EF485" w14:textId="558D7381" w:rsidR="00B81C71" w:rsidRPr="004B2A7E" w:rsidRDefault="00B81C71" w:rsidP="00F95CE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5</w:t>
            </w:r>
            <w:r w:rsidRPr="004B2A7E">
              <w:rPr>
                <w:rFonts w:ascii="HGｺﾞｼｯｸM" w:eastAsia="HGｺﾞｼｯｸM" w:hAnsi="Yu Gothic" w:cs="ＭＳ Ｐゴシック" w:hint="eastAsia"/>
                <w:bCs/>
                <w:kern w:val="0"/>
                <w:sz w:val="22"/>
              </w:rPr>
              <w:t>点</w:t>
            </w:r>
          </w:p>
        </w:tc>
      </w:tr>
      <w:tr w:rsidR="00B81C71" w:rsidRPr="004B2A7E" w14:paraId="5C9A21CD" w14:textId="4B677632" w:rsidTr="00B81C71">
        <w:trPr>
          <w:trHeight w:val="484"/>
        </w:trPr>
        <w:tc>
          <w:tcPr>
            <w:tcW w:w="2944" w:type="dxa"/>
            <w:vMerge/>
            <w:tcBorders>
              <w:right w:val="single" w:sz="4" w:space="0" w:color="auto"/>
            </w:tcBorders>
          </w:tcPr>
          <w:p w14:paraId="6BB810A9" w14:textId="77777777" w:rsidR="00B81C71" w:rsidRPr="004B2A7E" w:rsidRDefault="00B81C71" w:rsidP="00F95CE6">
            <w:pPr>
              <w:rPr>
                <w:rFonts w:ascii="HGｺﾞｼｯｸM" w:eastAsia="HGｺﾞｼｯｸM"/>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0A867215" w14:textId="25FF04D1"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管理職に占める女性の割合</w:t>
            </w:r>
          </w:p>
        </w:tc>
        <w:tc>
          <w:tcPr>
            <w:tcW w:w="1418" w:type="dxa"/>
            <w:tcBorders>
              <w:left w:val="single" w:sz="4" w:space="0" w:color="auto"/>
            </w:tcBorders>
            <w:shd w:val="clear" w:color="000000" w:fill="FFFFFF"/>
            <w:vAlign w:val="center"/>
          </w:tcPr>
          <w:p w14:paraId="5B2E3ADF" w14:textId="31DDEEB9" w:rsidR="00B81C71" w:rsidRPr="004B2A7E" w:rsidRDefault="00B81C71" w:rsidP="00F95CE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B81C71" w:rsidRPr="004B2A7E" w14:paraId="54A835F9" w14:textId="17956DA2" w:rsidTr="00B81C71">
        <w:trPr>
          <w:trHeight w:val="645"/>
        </w:trPr>
        <w:tc>
          <w:tcPr>
            <w:tcW w:w="2944" w:type="dxa"/>
            <w:vMerge/>
            <w:tcBorders>
              <w:right w:val="single" w:sz="4" w:space="0" w:color="auto"/>
            </w:tcBorders>
          </w:tcPr>
          <w:p w14:paraId="200F9156" w14:textId="77777777" w:rsidR="00B81C71" w:rsidRPr="004B2A7E" w:rsidRDefault="00B81C71" w:rsidP="00F95CE6">
            <w:pPr>
              <w:rPr>
                <w:rFonts w:ascii="HGｺﾞｼｯｸM" w:eastAsia="HGｺﾞｼｯｸM"/>
                <w:sz w:val="22"/>
              </w:rPr>
            </w:pPr>
          </w:p>
        </w:tc>
        <w:tc>
          <w:tcPr>
            <w:tcW w:w="5136" w:type="dxa"/>
            <w:tcBorders>
              <w:top w:val="single" w:sz="4" w:space="0" w:color="auto"/>
              <w:left w:val="single" w:sz="4" w:space="0" w:color="auto"/>
              <w:right w:val="single" w:sz="4" w:space="0" w:color="auto"/>
            </w:tcBorders>
            <w:shd w:val="clear" w:color="auto" w:fill="auto"/>
            <w:vAlign w:val="center"/>
          </w:tcPr>
          <w:p w14:paraId="0968E7DB" w14:textId="77777777"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女性労働者に占める管理職割合</w:t>
            </w:r>
          </w:p>
          <w:p w14:paraId="1CF74DBD" w14:textId="3950F80C"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女性労働者に占める非正規社員の割合</w:t>
            </w:r>
          </w:p>
        </w:tc>
        <w:tc>
          <w:tcPr>
            <w:tcW w:w="1418" w:type="dxa"/>
            <w:tcBorders>
              <w:left w:val="single" w:sz="4" w:space="0" w:color="auto"/>
            </w:tcBorders>
            <w:shd w:val="clear" w:color="000000" w:fill="FFFFFF"/>
            <w:vAlign w:val="center"/>
          </w:tcPr>
          <w:p w14:paraId="5A9B938D" w14:textId="2A1BF411" w:rsidR="00B81C71" w:rsidRPr="004B2A7E" w:rsidRDefault="00B81C71" w:rsidP="00F95CE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B81C71" w:rsidRPr="004B2A7E" w14:paraId="3F5C3ACA" w14:textId="1D786ECD" w:rsidTr="00B81C71">
        <w:trPr>
          <w:trHeight w:val="870"/>
        </w:trPr>
        <w:tc>
          <w:tcPr>
            <w:tcW w:w="2944" w:type="dxa"/>
            <w:tcBorders>
              <w:right w:val="single" w:sz="4" w:space="0" w:color="auto"/>
            </w:tcBorders>
          </w:tcPr>
          <w:p w14:paraId="620589CE" w14:textId="59780AC0"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２ 基礎データ</w:t>
            </w:r>
          </w:p>
          <w:p w14:paraId="0E3609FE" w14:textId="77777777" w:rsidR="00B81C71" w:rsidRPr="004B2A7E" w:rsidRDefault="00B81C71" w:rsidP="00F95CE6">
            <w:pPr>
              <w:rPr>
                <w:rFonts w:ascii="HGｺﾞｼｯｸM" w:eastAsia="HGｺﾞｼｯｸM"/>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0A58CBC6" w14:textId="77777777" w:rsidR="00B81C71" w:rsidRPr="00125C76" w:rsidRDefault="00B81C71" w:rsidP="00F95CE6">
            <w:pPr>
              <w:ind w:left="330" w:hangingChars="150" w:hanging="330"/>
              <w:rPr>
                <w:rFonts w:ascii="HGｺﾞｼｯｸM" w:eastAsia="HGｺﾞｼｯｸM"/>
                <w:sz w:val="22"/>
              </w:rPr>
            </w:pPr>
            <w:r w:rsidRPr="00125C76">
              <w:rPr>
                <w:rFonts w:ascii="HGｺﾞｼｯｸM" w:eastAsia="HGｺﾞｼｯｸM" w:hint="eastAsia"/>
                <w:sz w:val="22"/>
              </w:rPr>
              <w:t>(1)採用した労働者に占める女性労働者の割合</w:t>
            </w:r>
          </w:p>
          <w:p w14:paraId="0B8E27C6" w14:textId="74E1DE18" w:rsidR="00B81C71" w:rsidRPr="00125C76" w:rsidRDefault="00B81C71" w:rsidP="00F95CE6">
            <w:pPr>
              <w:rPr>
                <w:rFonts w:ascii="HGｺﾞｼｯｸM" w:eastAsia="HGｺﾞｼｯｸM"/>
                <w:sz w:val="22"/>
              </w:rPr>
            </w:pPr>
            <w:r w:rsidRPr="00125C76">
              <w:rPr>
                <w:rFonts w:ascii="HGｺﾞｼｯｸM" w:eastAsia="HGｺﾞｼｯｸM" w:hint="eastAsia"/>
                <w:sz w:val="22"/>
              </w:rPr>
              <w:t>(2)男女の平均</w:t>
            </w:r>
            <w:r w:rsidR="00486562">
              <w:rPr>
                <w:rFonts w:ascii="HGｺﾞｼｯｸM" w:eastAsia="HGｺﾞｼｯｸM" w:hint="eastAsia"/>
                <w:sz w:val="22"/>
              </w:rPr>
              <w:t>継続</w:t>
            </w:r>
            <w:r w:rsidRPr="00125C76">
              <w:rPr>
                <w:rFonts w:ascii="HGｺﾞｼｯｸM" w:eastAsia="HGｺﾞｼｯｸM" w:hint="eastAsia"/>
                <w:sz w:val="22"/>
              </w:rPr>
              <w:t>勤務年数の差異</w:t>
            </w:r>
          </w:p>
          <w:p w14:paraId="4A29FCFC" w14:textId="67989D49" w:rsidR="00B81C71" w:rsidRPr="00125C76" w:rsidRDefault="00B81C71" w:rsidP="00F95CE6">
            <w:pPr>
              <w:ind w:left="330" w:hangingChars="150" w:hanging="330"/>
              <w:rPr>
                <w:rFonts w:ascii="HGｺﾞｼｯｸM" w:eastAsia="HGｺﾞｼｯｸM"/>
                <w:sz w:val="22"/>
              </w:rPr>
            </w:pPr>
            <w:r w:rsidRPr="00125C76">
              <w:rPr>
                <w:rFonts w:ascii="HGｺﾞｼｯｸM" w:eastAsia="HGｺﾞｼｯｸM" w:hint="eastAsia"/>
                <w:sz w:val="22"/>
              </w:rPr>
              <w:t>(3)一月当たりの労働者の平均残業時間数</w:t>
            </w:r>
          </w:p>
        </w:tc>
        <w:tc>
          <w:tcPr>
            <w:tcW w:w="1418" w:type="dxa"/>
            <w:tcBorders>
              <w:left w:val="single" w:sz="4" w:space="0" w:color="auto"/>
            </w:tcBorders>
            <w:shd w:val="clear" w:color="000000" w:fill="FFFFFF"/>
            <w:vAlign w:val="center"/>
          </w:tcPr>
          <w:p w14:paraId="0D6F073F" w14:textId="77777777" w:rsidR="00B81C71" w:rsidRPr="00125C76" w:rsidRDefault="00B81C71" w:rsidP="00F95CE6">
            <w:pPr>
              <w:widowControl/>
              <w:jc w:val="center"/>
              <w:rPr>
                <w:rFonts w:ascii="HGｺﾞｼｯｸM" w:eastAsia="HGｺﾞｼｯｸM" w:hAnsi="Yu Gothic" w:cs="ＭＳ Ｐゴシック"/>
                <w:bCs/>
                <w:kern w:val="0"/>
                <w:sz w:val="22"/>
              </w:rPr>
            </w:pPr>
          </w:p>
          <w:p w14:paraId="7775B1E8" w14:textId="79E09302"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6</w:t>
            </w:r>
            <w:r w:rsidRPr="00125C76">
              <w:rPr>
                <w:rFonts w:ascii="HGｺﾞｼｯｸM" w:eastAsia="HGｺﾞｼｯｸM" w:hAnsi="Yu Gothic" w:cs="ＭＳ Ｐゴシック" w:hint="eastAsia"/>
                <w:bCs/>
                <w:kern w:val="0"/>
                <w:sz w:val="22"/>
              </w:rPr>
              <w:t>点</w:t>
            </w:r>
          </w:p>
          <w:p w14:paraId="303F7B80" w14:textId="77777777" w:rsidR="00B81C71" w:rsidRPr="00125C76" w:rsidRDefault="00B81C71" w:rsidP="00F95CE6">
            <w:pPr>
              <w:widowControl/>
              <w:jc w:val="center"/>
              <w:rPr>
                <w:rFonts w:ascii="HGｺﾞｼｯｸM" w:eastAsia="HGｺﾞｼｯｸM" w:hAnsi="Yu Gothic" w:cs="ＭＳ Ｐゴシック"/>
                <w:bCs/>
                <w:kern w:val="0"/>
                <w:sz w:val="22"/>
              </w:rPr>
            </w:pPr>
          </w:p>
        </w:tc>
      </w:tr>
      <w:tr w:rsidR="00B81C71" w:rsidRPr="004B2A7E" w14:paraId="2AB43512" w14:textId="0E71ACDA" w:rsidTr="00B81C71">
        <w:trPr>
          <w:trHeight w:val="510"/>
        </w:trPr>
        <w:tc>
          <w:tcPr>
            <w:tcW w:w="2944" w:type="dxa"/>
            <w:vMerge w:val="restart"/>
            <w:tcBorders>
              <w:right w:val="single" w:sz="4" w:space="0" w:color="auto"/>
            </w:tcBorders>
          </w:tcPr>
          <w:p w14:paraId="21894B3B" w14:textId="599128E1"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３ 女性活躍推進法に基づく一般事業主行動計画の実施状況</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4F6D5F93" w14:textId="569F1AF5" w:rsidR="00B81C71" w:rsidRPr="00125C76" w:rsidRDefault="00B81C71" w:rsidP="00F95CE6">
            <w:pPr>
              <w:rPr>
                <w:rFonts w:ascii="HGｺﾞｼｯｸM" w:eastAsia="HGｺﾞｼｯｸM"/>
                <w:sz w:val="22"/>
              </w:rPr>
            </w:pPr>
            <w:r w:rsidRPr="00125C76">
              <w:rPr>
                <w:rFonts w:ascii="HGｺﾞｼｯｸM" w:eastAsia="HGｺﾞｼｯｸM" w:hAnsi="Yu Gothic" w:cs="ＭＳ Ｐゴシック" w:hint="eastAsia"/>
                <w:kern w:val="0"/>
                <w:sz w:val="22"/>
              </w:rPr>
              <w:t>(1</w:t>
            </w:r>
            <w:r w:rsidRPr="00125C76">
              <w:rPr>
                <w:rFonts w:ascii="HGｺﾞｼｯｸM" w:eastAsia="HGｺﾞｼｯｸM" w:hAnsi="Yu Gothic" w:cs="ＭＳ Ｐゴシック"/>
                <w:kern w:val="0"/>
                <w:sz w:val="22"/>
              </w:rPr>
              <w:t>)</w:t>
            </w:r>
            <w:r w:rsidRPr="00125C76">
              <w:rPr>
                <w:rFonts w:ascii="HGｺﾞｼｯｸM" w:eastAsia="HGｺﾞｼｯｸM" w:hAnsi="Yu Gothic" w:cs="ＭＳ Ｐゴシック" w:hint="eastAsia"/>
                <w:kern w:val="0"/>
                <w:sz w:val="22"/>
              </w:rPr>
              <w:t>行動計画の計画期間</w:t>
            </w:r>
          </w:p>
        </w:tc>
        <w:tc>
          <w:tcPr>
            <w:tcW w:w="1418" w:type="dxa"/>
            <w:tcBorders>
              <w:left w:val="single" w:sz="4" w:space="0" w:color="auto"/>
            </w:tcBorders>
            <w:shd w:val="clear" w:color="000000" w:fill="FFFFFF"/>
            <w:vAlign w:val="center"/>
          </w:tcPr>
          <w:p w14:paraId="3A00E862" w14:textId="7937100F"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hint="eastAsia"/>
                <w:bCs/>
                <w:kern w:val="0"/>
                <w:sz w:val="22"/>
              </w:rPr>
              <w:t>―</w:t>
            </w:r>
          </w:p>
        </w:tc>
      </w:tr>
      <w:tr w:rsidR="00B81C71" w:rsidRPr="004B2A7E" w14:paraId="7FEA7A45" w14:textId="4FDFD27D" w:rsidTr="00B81C71">
        <w:trPr>
          <w:trHeight w:val="510"/>
        </w:trPr>
        <w:tc>
          <w:tcPr>
            <w:tcW w:w="2944" w:type="dxa"/>
            <w:vMerge/>
            <w:tcBorders>
              <w:right w:val="single" w:sz="4" w:space="0" w:color="auto"/>
            </w:tcBorders>
          </w:tcPr>
          <w:p w14:paraId="4E2C9961" w14:textId="77777777"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Theme="minorEastAsia"/>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2005075D" w14:textId="46AA85D2" w:rsidR="00B81C71" w:rsidRPr="00125C76" w:rsidRDefault="00B81C71" w:rsidP="00F95CE6">
            <w:pPr>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w:t>
            </w:r>
            <w:r w:rsidRPr="00125C76">
              <w:rPr>
                <w:rFonts w:ascii="HGｺﾞｼｯｸM" w:eastAsia="HGｺﾞｼｯｸM" w:hAnsi="Yu Gothic" w:cs="ＭＳ Ｐゴシック"/>
                <w:kern w:val="0"/>
                <w:sz w:val="22"/>
              </w:rPr>
              <w:t>2)</w:t>
            </w:r>
            <w:r w:rsidRPr="00125C76">
              <w:rPr>
                <w:rFonts w:ascii="HGｺﾞｼｯｸM" w:eastAsia="HGｺﾞｼｯｸM" w:hAnsi="Yu Gothic" w:cs="ＭＳ Ｐゴシック" w:hint="eastAsia"/>
                <w:kern w:val="0"/>
                <w:sz w:val="22"/>
              </w:rPr>
              <w:t>行動計画策定時の課題</w:t>
            </w:r>
          </w:p>
        </w:tc>
        <w:tc>
          <w:tcPr>
            <w:tcW w:w="1418" w:type="dxa"/>
            <w:tcBorders>
              <w:left w:val="single" w:sz="4" w:space="0" w:color="auto"/>
            </w:tcBorders>
            <w:shd w:val="clear" w:color="000000" w:fill="FFFFFF"/>
            <w:vAlign w:val="center"/>
          </w:tcPr>
          <w:p w14:paraId="589AEBE9" w14:textId="677C9BC0"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hint="eastAsia"/>
                <w:bCs/>
                <w:kern w:val="0"/>
                <w:sz w:val="22"/>
              </w:rPr>
              <w:t>6点</w:t>
            </w:r>
          </w:p>
        </w:tc>
      </w:tr>
      <w:tr w:rsidR="00B81C71" w:rsidRPr="004B2A7E" w14:paraId="4948640C" w14:textId="4A593611" w:rsidTr="00B81C71">
        <w:trPr>
          <w:trHeight w:val="510"/>
        </w:trPr>
        <w:tc>
          <w:tcPr>
            <w:tcW w:w="2944" w:type="dxa"/>
            <w:vMerge/>
            <w:tcBorders>
              <w:right w:val="single" w:sz="4" w:space="0" w:color="auto"/>
            </w:tcBorders>
          </w:tcPr>
          <w:p w14:paraId="7DE7A6D6" w14:textId="77777777"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Theme="minorEastAsia"/>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3AF863C4" w14:textId="0E234DBA" w:rsidR="00B81C71" w:rsidRPr="00125C76" w:rsidRDefault="00B81C71" w:rsidP="00F95CE6">
            <w:pPr>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w:t>
            </w:r>
            <w:r w:rsidRPr="00125C76">
              <w:rPr>
                <w:rFonts w:ascii="HGｺﾞｼｯｸM" w:eastAsia="HGｺﾞｼｯｸM" w:hAnsi="Yu Gothic" w:cs="ＭＳ Ｐゴシック"/>
                <w:kern w:val="0"/>
                <w:sz w:val="22"/>
              </w:rPr>
              <w:t>3)</w:t>
            </w:r>
            <w:r w:rsidRPr="00125C76">
              <w:rPr>
                <w:rFonts w:ascii="HGｺﾞｼｯｸM" w:eastAsia="HGｺﾞｼｯｸM" w:hAnsi="Yu Gothic" w:cs="ＭＳ Ｐゴシック" w:hint="eastAsia"/>
                <w:kern w:val="0"/>
                <w:sz w:val="22"/>
              </w:rPr>
              <w:t>行動計画の目標</w:t>
            </w:r>
          </w:p>
        </w:tc>
        <w:tc>
          <w:tcPr>
            <w:tcW w:w="1418" w:type="dxa"/>
            <w:tcBorders>
              <w:left w:val="single" w:sz="4" w:space="0" w:color="auto"/>
            </w:tcBorders>
            <w:shd w:val="clear" w:color="000000" w:fill="FFFFFF"/>
            <w:vAlign w:val="center"/>
          </w:tcPr>
          <w:p w14:paraId="5B7BFDA5" w14:textId="0E00C76C"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6</w:t>
            </w:r>
            <w:r w:rsidRPr="00125C76">
              <w:rPr>
                <w:rFonts w:ascii="HGｺﾞｼｯｸM" w:eastAsia="HGｺﾞｼｯｸM" w:hAnsi="Yu Gothic" w:cs="ＭＳ Ｐゴシック" w:hint="eastAsia"/>
                <w:bCs/>
                <w:kern w:val="0"/>
                <w:sz w:val="22"/>
              </w:rPr>
              <w:t>点</w:t>
            </w:r>
          </w:p>
        </w:tc>
      </w:tr>
      <w:tr w:rsidR="00B81C71" w:rsidRPr="004B2A7E" w14:paraId="51A3D08A" w14:textId="3EBE8A1E" w:rsidTr="00B81C71">
        <w:trPr>
          <w:trHeight w:val="510"/>
        </w:trPr>
        <w:tc>
          <w:tcPr>
            <w:tcW w:w="2944" w:type="dxa"/>
            <w:vMerge/>
            <w:tcBorders>
              <w:right w:val="single" w:sz="4" w:space="0" w:color="auto"/>
            </w:tcBorders>
          </w:tcPr>
          <w:p w14:paraId="5A78A74F" w14:textId="77777777"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5F6F" w14:textId="0AE424CB" w:rsidR="00B81C71" w:rsidRPr="00125C76" w:rsidRDefault="00B81C71" w:rsidP="00F95CE6">
            <w:pPr>
              <w:widowControl/>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w:t>
            </w:r>
            <w:r w:rsidRPr="00125C76">
              <w:rPr>
                <w:rFonts w:ascii="HGｺﾞｼｯｸM" w:eastAsia="HGｺﾞｼｯｸM" w:hAnsi="Yu Gothic" w:cs="ＭＳ Ｐゴシック"/>
                <w:kern w:val="0"/>
                <w:sz w:val="22"/>
              </w:rPr>
              <w:t>4)</w:t>
            </w:r>
            <w:r w:rsidRPr="00125C76">
              <w:rPr>
                <w:rFonts w:ascii="HGｺﾞｼｯｸM" w:eastAsia="HGｺﾞｼｯｸM" w:hAnsi="Yu Gothic" w:cs="ＭＳ Ｐゴシック" w:hint="eastAsia"/>
                <w:kern w:val="0"/>
                <w:sz w:val="22"/>
              </w:rPr>
              <w:t>行動計画に記載の具体的な取組内容</w:t>
            </w:r>
          </w:p>
        </w:tc>
        <w:tc>
          <w:tcPr>
            <w:tcW w:w="1418" w:type="dxa"/>
            <w:tcBorders>
              <w:left w:val="single" w:sz="4" w:space="0" w:color="auto"/>
            </w:tcBorders>
            <w:shd w:val="clear" w:color="000000" w:fill="FFFFFF"/>
            <w:vAlign w:val="center"/>
          </w:tcPr>
          <w:p w14:paraId="2EC57F4F" w14:textId="3C28E6F6"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hint="eastAsia"/>
                <w:bCs/>
                <w:kern w:val="0"/>
                <w:sz w:val="22"/>
              </w:rPr>
              <w:t>10点</w:t>
            </w:r>
          </w:p>
        </w:tc>
      </w:tr>
      <w:tr w:rsidR="00B81C71" w:rsidRPr="004B2A7E" w14:paraId="380420C1" w14:textId="69B1CE71" w:rsidTr="00B81C71">
        <w:trPr>
          <w:trHeight w:val="510"/>
        </w:trPr>
        <w:tc>
          <w:tcPr>
            <w:tcW w:w="2944" w:type="dxa"/>
            <w:vMerge w:val="restart"/>
            <w:tcBorders>
              <w:right w:val="single" w:sz="4" w:space="0" w:color="auto"/>
            </w:tcBorders>
          </w:tcPr>
          <w:p w14:paraId="7DDC8C38" w14:textId="77777777"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４ 働く場における男女共同参画に向けた先進性、独自性のある取組の実施状況</w:t>
            </w:r>
          </w:p>
          <w:p w14:paraId="14841FD8"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4F8D" w14:textId="5B6455DB" w:rsidR="00B81C71" w:rsidRPr="00125C76" w:rsidRDefault="00B81C71" w:rsidP="00F95CE6">
            <w:pPr>
              <w:widowControl/>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(1</w:t>
            </w:r>
            <w:r w:rsidRPr="00125C76">
              <w:rPr>
                <w:rFonts w:ascii="HGｺﾞｼｯｸM" w:eastAsia="HGｺﾞｼｯｸM" w:hAnsi="Yu Gothic" w:cs="ＭＳ Ｐゴシック"/>
                <w:kern w:val="0"/>
                <w:sz w:val="22"/>
              </w:rPr>
              <w:t>)</w:t>
            </w:r>
            <w:r w:rsidRPr="00125C76">
              <w:rPr>
                <w:rFonts w:ascii="HGｺﾞｼｯｸM" w:eastAsia="HGｺﾞｼｯｸM" w:hAnsi="Yu Gothic" w:cs="ＭＳ Ｐゴシック" w:hint="eastAsia"/>
                <w:kern w:val="0"/>
                <w:sz w:val="22"/>
              </w:rPr>
              <w:t>採用</w:t>
            </w:r>
          </w:p>
        </w:tc>
        <w:tc>
          <w:tcPr>
            <w:tcW w:w="1418" w:type="dxa"/>
            <w:tcBorders>
              <w:left w:val="single" w:sz="4" w:space="0" w:color="auto"/>
            </w:tcBorders>
            <w:shd w:val="clear" w:color="000000" w:fill="FFFFFF"/>
            <w:vAlign w:val="center"/>
          </w:tcPr>
          <w:p w14:paraId="6549AF99" w14:textId="4B881075"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4AA4082A" w14:textId="56E265A9" w:rsidTr="00B81C71">
        <w:trPr>
          <w:trHeight w:val="510"/>
        </w:trPr>
        <w:tc>
          <w:tcPr>
            <w:tcW w:w="2944" w:type="dxa"/>
            <w:vMerge/>
            <w:tcBorders>
              <w:right w:val="single" w:sz="4" w:space="0" w:color="auto"/>
            </w:tcBorders>
          </w:tcPr>
          <w:p w14:paraId="13735393" w14:textId="77777777" w:rsidR="00B81C71" w:rsidRPr="004B2A7E" w:rsidRDefault="00B81C71" w:rsidP="00F95CE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9E9AC" w14:textId="3F39EDEA" w:rsidR="00B81C71" w:rsidRPr="00125C76" w:rsidRDefault="00B81C71" w:rsidP="00F95CE6">
            <w:pPr>
              <w:widowControl/>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(2)配置・育成</w:t>
            </w:r>
          </w:p>
        </w:tc>
        <w:tc>
          <w:tcPr>
            <w:tcW w:w="1418" w:type="dxa"/>
            <w:tcBorders>
              <w:left w:val="single" w:sz="4" w:space="0" w:color="auto"/>
            </w:tcBorders>
            <w:shd w:val="clear" w:color="000000" w:fill="FFFFFF"/>
            <w:vAlign w:val="center"/>
          </w:tcPr>
          <w:p w14:paraId="4662DF82" w14:textId="2A17A2D9"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1FC04790" w14:textId="5A255345" w:rsidTr="00B81C71">
        <w:trPr>
          <w:trHeight w:val="510"/>
        </w:trPr>
        <w:tc>
          <w:tcPr>
            <w:tcW w:w="2944" w:type="dxa"/>
            <w:vMerge/>
            <w:tcBorders>
              <w:right w:val="single" w:sz="4" w:space="0" w:color="auto"/>
            </w:tcBorders>
          </w:tcPr>
          <w:p w14:paraId="11DA0229"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9CA2" w14:textId="1ABB7B05" w:rsidR="00B81C71" w:rsidRPr="00125C76" w:rsidRDefault="00B81C71" w:rsidP="00F95CE6">
            <w:pPr>
              <w:widowControl/>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(3)定着・働き方</w:t>
            </w:r>
          </w:p>
        </w:tc>
        <w:tc>
          <w:tcPr>
            <w:tcW w:w="1418" w:type="dxa"/>
            <w:tcBorders>
              <w:left w:val="single" w:sz="4" w:space="0" w:color="auto"/>
            </w:tcBorders>
            <w:shd w:val="clear" w:color="000000" w:fill="FFFFFF"/>
            <w:vAlign w:val="center"/>
          </w:tcPr>
          <w:p w14:paraId="64F85E1F" w14:textId="11EC451C"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600E300D" w14:textId="273FC639" w:rsidTr="00B81C71">
        <w:trPr>
          <w:trHeight w:val="510"/>
        </w:trPr>
        <w:tc>
          <w:tcPr>
            <w:tcW w:w="2944" w:type="dxa"/>
            <w:vMerge/>
            <w:tcBorders>
              <w:right w:val="single" w:sz="4" w:space="0" w:color="auto"/>
            </w:tcBorders>
          </w:tcPr>
          <w:p w14:paraId="2E861B1B"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B2B2" w14:textId="13226AC5" w:rsidR="00B81C71" w:rsidRPr="00125C76" w:rsidRDefault="00B81C71" w:rsidP="00F95CE6">
            <w:pPr>
              <w:widowControl/>
              <w:ind w:left="330" w:hangingChars="150" w:hanging="330"/>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(4)評価・登用</w:t>
            </w:r>
          </w:p>
        </w:tc>
        <w:tc>
          <w:tcPr>
            <w:tcW w:w="1418" w:type="dxa"/>
            <w:tcBorders>
              <w:left w:val="single" w:sz="4" w:space="0" w:color="auto"/>
            </w:tcBorders>
            <w:vAlign w:val="center"/>
          </w:tcPr>
          <w:p w14:paraId="54A42EF4" w14:textId="70F8F61C"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55880871" w14:textId="39AA33F6" w:rsidTr="00B81C71">
        <w:trPr>
          <w:trHeight w:val="510"/>
        </w:trPr>
        <w:tc>
          <w:tcPr>
            <w:tcW w:w="2944" w:type="dxa"/>
            <w:vMerge/>
            <w:tcBorders>
              <w:right w:val="single" w:sz="4" w:space="0" w:color="auto"/>
            </w:tcBorders>
          </w:tcPr>
          <w:p w14:paraId="1B564D93"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right w:val="single" w:sz="4" w:space="0" w:color="auto"/>
            </w:tcBorders>
            <w:shd w:val="clear" w:color="auto" w:fill="auto"/>
            <w:vAlign w:val="center"/>
            <w:hideMark/>
          </w:tcPr>
          <w:p w14:paraId="58EAB4A0" w14:textId="3717FD7D" w:rsidR="00B81C71" w:rsidRPr="00125C76" w:rsidRDefault="00B81C71" w:rsidP="00F95CE6">
            <w:pPr>
              <w:widowControl/>
              <w:ind w:left="330" w:hangingChars="150" w:hanging="330"/>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(5)職場風土</w:t>
            </w:r>
            <w:r w:rsidR="00B2729F">
              <w:rPr>
                <w:rFonts w:ascii="HGｺﾞｼｯｸM" w:eastAsia="HGｺﾞｼｯｸM" w:hAnsi="Yu Gothic" w:cs="ＭＳ Ｐゴシック" w:hint="eastAsia"/>
                <w:kern w:val="0"/>
                <w:sz w:val="22"/>
              </w:rPr>
              <w:t>（</w:t>
            </w:r>
            <w:r w:rsidR="00B2729F" w:rsidRPr="00B2729F">
              <w:rPr>
                <w:rFonts w:ascii="HGｺﾞｼｯｸM" w:eastAsia="HGｺﾞｼｯｸM" w:hAnsi="Yu Gothic" w:cs="ＭＳ Ｐゴシック" w:hint="eastAsia"/>
                <w:kern w:val="0"/>
                <w:sz w:val="22"/>
              </w:rPr>
              <w:t>従業員の意識改革・環境整備</w:t>
            </w:r>
            <w:r w:rsidR="00B2729F">
              <w:rPr>
                <w:rFonts w:ascii="HGｺﾞｼｯｸM" w:eastAsia="HGｺﾞｼｯｸM" w:hAnsi="Yu Gothic" w:cs="ＭＳ Ｐゴシック" w:hint="eastAsia"/>
                <w:kern w:val="0"/>
                <w:sz w:val="22"/>
              </w:rPr>
              <w:t>等）</w:t>
            </w:r>
          </w:p>
        </w:tc>
        <w:tc>
          <w:tcPr>
            <w:tcW w:w="1418" w:type="dxa"/>
            <w:tcBorders>
              <w:left w:val="single" w:sz="4" w:space="0" w:color="auto"/>
            </w:tcBorders>
            <w:vAlign w:val="center"/>
          </w:tcPr>
          <w:p w14:paraId="51983EBB" w14:textId="06036579"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2FAE019F" w14:textId="58AB6805" w:rsidTr="00B81C71">
        <w:trPr>
          <w:trHeight w:val="510"/>
        </w:trPr>
        <w:tc>
          <w:tcPr>
            <w:tcW w:w="2944" w:type="dxa"/>
            <w:vMerge/>
            <w:tcBorders>
              <w:right w:val="single" w:sz="4" w:space="0" w:color="auto"/>
            </w:tcBorders>
          </w:tcPr>
          <w:p w14:paraId="71ED9A89"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5136" w:type="dxa"/>
            <w:tcBorders>
              <w:top w:val="single" w:sz="4" w:space="0" w:color="auto"/>
              <w:left w:val="single" w:sz="4" w:space="0" w:color="auto"/>
              <w:right w:val="single" w:sz="4" w:space="0" w:color="auto"/>
            </w:tcBorders>
            <w:shd w:val="clear" w:color="auto" w:fill="auto"/>
            <w:vAlign w:val="center"/>
          </w:tcPr>
          <w:p w14:paraId="434E722E" w14:textId="75920992" w:rsidR="00B81C71" w:rsidRPr="00125C76" w:rsidRDefault="00B81C71" w:rsidP="00F95CE6">
            <w:pPr>
              <w:widowControl/>
              <w:ind w:left="330" w:hangingChars="150" w:hanging="330"/>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(6)男女の賃金の差異</w:t>
            </w:r>
          </w:p>
        </w:tc>
        <w:tc>
          <w:tcPr>
            <w:tcW w:w="1418" w:type="dxa"/>
            <w:tcBorders>
              <w:left w:val="single" w:sz="4" w:space="0" w:color="auto"/>
            </w:tcBorders>
            <w:vAlign w:val="center"/>
          </w:tcPr>
          <w:p w14:paraId="42C26AB9" w14:textId="20C7E3DE"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9</w:t>
            </w:r>
            <w:r w:rsidRPr="00125C76">
              <w:rPr>
                <w:rFonts w:ascii="HGｺﾞｼｯｸM" w:eastAsia="HGｺﾞｼｯｸM" w:hAnsi="Yu Gothic" w:cs="ＭＳ Ｐゴシック" w:hint="eastAsia"/>
                <w:bCs/>
                <w:kern w:val="0"/>
                <w:sz w:val="22"/>
              </w:rPr>
              <w:t>点</w:t>
            </w:r>
          </w:p>
        </w:tc>
      </w:tr>
      <w:tr w:rsidR="00B81C71" w:rsidRPr="004B2A7E" w14:paraId="3460FBDA" w14:textId="37850C0E" w:rsidTr="00B81C71">
        <w:trPr>
          <w:trHeight w:val="510"/>
        </w:trPr>
        <w:tc>
          <w:tcPr>
            <w:tcW w:w="2944" w:type="dxa"/>
            <w:tcBorders>
              <w:bottom w:val="double" w:sz="4" w:space="0" w:color="auto"/>
            </w:tcBorders>
          </w:tcPr>
          <w:p w14:paraId="6E458649" w14:textId="353EEEA3" w:rsidR="00B81C71" w:rsidRPr="004B2A7E" w:rsidRDefault="00B81C71" w:rsidP="00F95CE6">
            <w:pPr>
              <w:rPr>
                <w:rFonts w:ascii="HGｺﾞｼｯｸM" w:eastAsia="HGｺﾞｼｯｸM"/>
                <w:sz w:val="22"/>
              </w:rPr>
            </w:pPr>
            <w:r w:rsidRPr="004B2A7E">
              <w:rPr>
                <w:rFonts w:ascii="HGｺﾞｼｯｸM" w:eastAsia="HGｺﾞｼｯｸM" w:hint="eastAsia"/>
                <w:sz w:val="22"/>
              </w:rPr>
              <w:t>５ 今後の予定等</w:t>
            </w:r>
          </w:p>
        </w:tc>
        <w:tc>
          <w:tcPr>
            <w:tcW w:w="5136" w:type="dxa"/>
            <w:tcBorders>
              <w:top w:val="single" w:sz="4" w:space="0" w:color="auto"/>
            </w:tcBorders>
            <w:shd w:val="clear" w:color="auto" w:fill="auto"/>
            <w:vAlign w:val="center"/>
            <w:hideMark/>
          </w:tcPr>
          <w:p w14:paraId="7C3D9A13" w14:textId="64FEA3F4" w:rsidR="00B81C71" w:rsidRPr="00125C76" w:rsidRDefault="00B81C71" w:rsidP="00F95CE6">
            <w:pPr>
              <w:widowControl/>
              <w:jc w:val="left"/>
              <w:rPr>
                <w:rFonts w:ascii="HGｺﾞｼｯｸM" w:eastAsia="HGｺﾞｼｯｸM" w:hAnsi="Yu Gothic" w:cs="ＭＳ Ｐゴシック"/>
                <w:kern w:val="0"/>
                <w:sz w:val="22"/>
              </w:rPr>
            </w:pPr>
            <w:r w:rsidRPr="00125C76">
              <w:rPr>
                <w:rFonts w:ascii="HGｺﾞｼｯｸM" w:eastAsia="HGｺﾞｼｯｸM" w:hAnsi="Yu Gothic" w:cs="ＭＳ Ｐゴシック" w:hint="eastAsia"/>
                <w:kern w:val="0"/>
                <w:sz w:val="22"/>
              </w:rPr>
              <w:t>新たな課題を踏まえたさらなる取組の予定</w:t>
            </w:r>
          </w:p>
        </w:tc>
        <w:tc>
          <w:tcPr>
            <w:tcW w:w="1418" w:type="dxa"/>
            <w:tcBorders>
              <w:top w:val="single" w:sz="4" w:space="0" w:color="auto"/>
            </w:tcBorders>
            <w:vAlign w:val="center"/>
          </w:tcPr>
          <w:p w14:paraId="062C4E8E" w14:textId="2FD7BD59" w:rsidR="00B81C71" w:rsidRPr="00125C76" w:rsidRDefault="00B81C71" w:rsidP="00F95CE6">
            <w:pPr>
              <w:widowControl/>
              <w:jc w:val="center"/>
              <w:rPr>
                <w:rFonts w:ascii="HGｺﾞｼｯｸM" w:eastAsia="HGｺﾞｼｯｸM" w:hAnsi="Yu Gothic" w:cs="ＭＳ Ｐゴシック"/>
                <w:bCs/>
                <w:kern w:val="0"/>
                <w:sz w:val="22"/>
              </w:rPr>
            </w:pPr>
            <w:r w:rsidRPr="00125C76">
              <w:rPr>
                <w:rFonts w:ascii="HGｺﾞｼｯｸM" w:eastAsia="HGｺﾞｼｯｸM" w:hAnsi="Yu Gothic" w:cs="ＭＳ Ｐゴシック"/>
                <w:bCs/>
                <w:kern w:val="0"/>
                <w:sz w:val="22"/>
              </w:rPr>
              <w:t>3</w:t>
            </w:r>
            <w:r w:rsidRPr="00125C76">
              <w:rPr>
                <w:rFonts w:ascii="HGｺﾞｼｯｸM" w:eastAsia="HGｺﾞｼｯｸM" w:hAnsi="Yu Gothic" w:cs="ＭＳ Ｐゴシック" w:hint="eastAsia"/>
                <w:bCs/>
                <w:kern w:val="0"/>
                <w:sz w:val="22"/>
              </w:rPr>
              <w:t>点</w:t>
            </w:r>
          </w:p>
        </w:tc>
      </w:tr>
      <w:tr w:rsidR="00B81C71" w:rsidRPr="004B2A7E" w14:paraId="40EB6903" w14:textId="6CCE4C6A" w:rsidTr="00B81C71">
        <w:trPr>
          <w:trHeight w:val="381"/>
        </w:trPr>
        <w:tc>
          <w:tcPr>
            <w:tcW w:w="2944" w:type="dxa"/>
            <w:tcBorders>
              <w:top w:val="double" w:sz="4" w:space="0" w:color="auto"/>
            </w:tcBorders>
            <w:vAlign w:val="center"/>
          </w:tcPr>
          <w:p w14:paraId="07AABA68" w14:textId="77777777" w:rsidR="00B81C71" w:rsidRPr="004B2A7E" w:rsidRDefault="00B81C71" w:rsidP="00F95CE6">
            <w:pPr>
              <w:jc w:val="center"/>
              <w:rPr>
                <w:rFonts w:ascii="HGｺﾞｼｯｸM" w:eastAsia="HGｺﾞｼｯｸM"/>
                <w:sz w:val="22"/>
              </w:rPr>
            </w:pPr>
            <w:r w:rsidRPr="004B2A7E">
              <w:rPr>
                <w:rFonts w:ascii="HGｺﾞｼｯｸM" w:eastAsia="HGｺﾞｼｯｸM" w:hint="eastAsia"/>
                <w:sz w:val="22"/>
              </w:rPr>
              <w:t>合計</w:t>
            </w:r>
          </w:p>
        </w:tc>
        <w:tc>
          <w:tcPr>
            <w:tcW w:w="5136" w:type="dxa"/>
            <w:tcBorders>
              <w:top w:val="double" w:sz="4" w:space="0" w:color="auto"/>
            </w:tcBorders>
            <w:shd w:val="clear" w:color="auto" w:fill="auto"/>
            <w:vAlign w:val="center"/>
          </w:tcPr>
          <w:p w14:paraId="3BBDE3F3" w14:textId="77777777" w:rsidR="00B81C71" w:rsidRPr="004B2A7E" w:rsidRDefault="00B81C71" w:rsidP="00F95CE6">
            <w:pPr>
              <w:widowControl/>
              <w:jc w:val="left"/>
              <w:rPr>
                <w:rFonts w:ascii="HGｺﾞｼｯｸM" w:eastAsia="HGｺﾞｼｯｸM" w:hAnsi="Yu Gothic" w:cs="ＭＳ Ｐゴシック"/>
                <w:kern w:val="0"/>
                <w:sz w:val="22"/>
              </w:rPr>
            </w:pPr>
          </w:p>
        </w:tc>
        <w:tc>
          <w:tcPr>
            <w:tcW w:w="1418" w:type="dxa"/>
            <w:tcBorders>
              <w:top w:val="double" w:sz="4" w:space="0" w:color="auto"/>
            </w:tcBorders>
            <w:vAlign w:val="center"/>
          </w:tcPr>
          <w:p w14:paraId="41566C81" w14:textId="0287D9D9" w:rsidR="00B81C71" w:rsidRPr="004B2A7E" w:rsidRDefault="00B81C71" w:rsidP="00F95CE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100点</w:t>
            </w:r>
          </w:p>
        </w:tc>
      </w:tr>
    </w:tbl>
    <w:p w14:paraId="42F5B4A1" w14:textId="181221ED" w:rsidR="00F16CF4" w:rsidRPr="00ED0B1C" w:rsidRDefault="00F16CF4" w:rsidP="00AE0A9D">
      <w:pPr>
        <w:ind w:rightChars="-270" w:right="-567"/>
        <w:rPr>
          <w:rFonts w:ascii="HGｺﾞｼｯｸM" w:eastAsia="HGｺﾞｼｯｸM" w:hAnsi="HG丸ｺﾞｼｯｸM-PRO"/>
          <w:color w:val="FF0000"/>
        </w:rPr>
      </w:pPr>
      <w:r w:rsidRPr="00ED0B1C">
        <w:rPr>
          <w:rFonts w:ascii="HGｺﾞｼｯｸM" w:eastAsia="HGｺﾞｼｯｸM" w:hAnsi="HG丸ｺﾞｼｯｸM-PRO" w:hint="eastAsia"/>
          <w:color w:val="FF0000"/>
        </w:rPr>
        <w:t>※</w:t>
      </w:r>
      <w:r w:rsidRPr="00AA66C1">
        <w:rPr>
          <w:rFonts w:ascii="HGｺﾞｼｯｸM" w:eastAsia="HGｺﾞｼｯｸM" w:hAnsi="HG丸ｺﾞｼｯｸM-PRO" w:hint="eastAsia"/>
          <w:color w:val="FF0000"/>
        </w:rPr>
        <w:t>キラリ大賞にお</w:t>
      </w:r>
      <w:r w:rsidR="00ED0B1C" w:rsidRPr="00AA66C1">
        <w:rPr>
          <w:rFonts w:ascii="HGｺﾞｼｯｸM" w:eastAsia="HGｺﾞｼｯｸM" w:hAnsi="HG丸ｺﾞｼｯｸM-PRO" w:hint="eastAsia"/>
          <w:color w:val="FF0000"/>
        </w:rPr>
        <w:t>いては、上記に加え、</w:t>
      </w:r>
      <w:r w:rsidR="00E64B9D">
        <w:rPr>
          <w:rFonts w:ascii="HGｺﾞｼｯｸM" w:eastAsia="HGｺﾞｼｯｸM" w:hAnsi="HG丸ｺﾞｼｯｸM-PRO" w:hint="eastAsia"/>
          <w:color w:val="FF0000"/>
        </w:rPr>
        <w:t>４について</w:t>
      </w:r>
      <w:r w:rsidR="00AA66C1">
        <w:rPr>
          <w:rFonts w:ascii="HGｺﾞｼｯｸM" w:eastAsia="HGｺﾞｼｯｸM" w:hAnsi="HG丸ｺﾞｼｯｸM-PRO" w:hint="eastAsia"/>
          <w:color w:val="FF0000"/>
        </w:rPr>
        <w:t>前回</w:t>
      </w:r>
      <w:r w:rsidR="00ED0B1C" w:rsidRPr="00ED0B1C">
        <w:rPr>
          <w:rFonts w:ascii="HGｺﾞｼｯｸM" w:eastAsia="HGｺﾞｼｯｸM" w:hAnsi="HG丸ｺﾞｼｯｸM-PRO" w:hint="eastAsia"/>
          <w:color w:val="FF0000"/>
        </w:rPr>
        <w:t>受賞時の取り組みと</w:t>
      </w:r>
      <w:r w:rsidR="00ED0B1C">
        <w:rPr>
          <w:rFonts w:ascii="HGｺﾞｼｯｸM" w:eastAsia="HGｺﾞｼｯｸM" w:hAnsi="HG丸ｺﾞｼｯｸM-PRO" w:hint="eastAsia"/>
          <w:color w:val="FF0000"/>
        </w:rPr>
        <w:t>の比較を</w:t>
      </w:r>
      <w:r w:rsidR="00ED0B1C" w:rsidRPr="00ED0B1C">
        <w:rPr>
          <w:rFonts w:ascii="HGｺﾞｼｯｸM" w:eastAsia="HGｺﾞｼｯｸM" w:hAnsi="HG丸ｺﾞｼｯｸM-PRO" w:hint="eastAsia"/>
          <w:color w:val="FF0000"/>
        </w:rPr>
        <w:t>評価します。</w:t>
      </w:r>
    </w:p>
    <w:p w14:paraId="3B6C776D" w14:textId="77777777" w:rsidR="00F16CF4" w:rsidRPr="00ED0B1C" w:rsidRDefault="00F16CF4" w:rsidP="00AE0A9D">
      <w:pPr>
        <w:ind w:rightChars="-270" w:right="-567"/>
        <w:rPr>
          <w:rFonts w:ascii="HGｺﾞｼｯｸM" w:eastAsia="HGｺﾞｼｯｸM" w:hAnsi="HG丸ｺﾞｼｯｸM-PRO"/>
        </w:rPr>
      </w:pPr>
    </w:p>
    <w:p w14:paraId="240F7C16" w14:textId="70CC43E6" w:rsidR="00AE0A9D" w:rsidRPr="004B2A7E" w:rsidRDefault="00ED0B1C" w:rsidP="00AE0A9D">
      <w:pPr>
        <w:ind w:rightChars="-270" w:right="-567"/>
        <w:rPr>
          <w:rFonts w:ascii="HGｺﾞｼｯｸM" w:eastAsia="HGｺﾞｼｯｸM" w:hAnsi="HG丸ｺﾞｼｯｸM-PRO"/>
        </w:rPr>
      </w:pPr>
      <w:r>
        <w:rPr>
          <w:rFonts w:ascii="HGｺﾞｼｯｸM" w:eastAsia="HGｺﾞｼｯｸM" w:hAnsi="HG丸ｺﾞｼｯｸM-PRO" w:hint="eastAsia"/>
        </w:rPr>
        <w:t>【</w:t>
      </w:r>
      <w:r w:rsidR="00AE0A9D" w:rsidRPr="004B2A7E">
        <w:rPr>
          <w:rFonts w:ascii="HGｺﾞｼｯｸM" w:eastAsia="HGｺﾞｼｯｸM" w:hAnsi="HG丸ｺﾞｼｯｸM-PRO" w:hint="eastAsia"/>
        </w:rPr>
        <w:t>評価のポイント</w:t>
      </w:r>
      <w:r>
        <w:rPr>
          <w:rFonts w:ascii="HGｺﾞｼｯｸM" w:eastAsia="HGｺﾞｼｯｸM" w:hAnsi="HG丸ｺﾞｼｯｸM-PRO" w:hint="eastAsia"/>
        </w:rPr>
        <w:t>】</w:t>
      </w:r>
    </w:p>
    <w:p w14:paraId="682D0666" w14:textId="418EEBBE" w:rsidR="000E37AC" w:rsidRPr="00125C76" w:rsidRDefault="00D91E69" w:rsidP="00D91E69">
      <w:pPr>
        <w:ind w:left="420" w:rightChars="-270" w:right="-567" w:hangingChars="200" w:hanging="420"/>
        <w:rPr>
          <w:rFonts w:ascii="HGｺﾞｼｯｸM" w:eastAsia="HGｺﾞｼｯｸM" w:hAnsi="HG丸ｺﾞｼｯｸM-PRO"/>
        </w:rPr>
      </w:pPr>
      <w:r w:rsidRPr="004B2A7E">
        <w:rPr>
          <w:rFonts w:ascii="HGｺﾞｼｯｸM" w:eastAsia="HGｺﾞｼｯｸM" w:hAnsiTheme="minorEastAsia" w:hint="eastAsia"/>
        </w:rPr>
        <w:t>３ 女</w:t>
      </w:r>
      <w:r w:rsidRPr="00125C76">
        <w:rPr>
          <w:rFonts w:ascii="HGｺﾞｼｯｸM" w:eastAsia="HGｺﾞｼｯｸM" w:hAnsiTheme="minorEastAsia" w:hint="eastAsia"/>
        </w:rPr>
        <w:t>性活躍推進法に基づく一般事業主行動計画の実施状況</w:t>
      </w:r>
      <w:r w:rsidRPr="00125C76">
        <w:rPr>
          <w:rFonts w:ascii="HGｺﾞｼｯｸM" w:eastAsia="HGｺﾞｼｯｸM" w:hAnsiTheme="minorEastAsia"/>
        </w:rPr>
        <w:br/>
      </w:r>
      <w:r w:rsidR="0074745A" w:rsidRPr="00125C76">
        <w:rPr>
          <w:rFonts w:ascii="HGｺﾞｼｯｸM" w:eastAsia="HGｺﾞｼｯｸM" w:hAnsi="HG丸ｺﾞｼｯｸM-PRO" w:hint="eastAsia"/>
        </w:rPr>
        <w:t>(2)</w:t>
      </w:r>
      <w:r w:rsidR="000E37AC" w:rsidRPr="00125C76">
        <w:rPr>
          <w:rFonts w:ascii="HGｺﾞｼｯｸM" w:eastAsia="HGｺﾞｼｯｸM" w:hAnsi="HG丸ｺﾞｼｯｸM-PRO" w:hint="eastAsia"/>
        </w:rPr>
        <w:t>現状把握と課題分析を適切に行っているか</w:t>
      </w:r>
    </w:p>
    <w:p w14:paraId="3D341011" w14:textId="7CE9C365" w:rsidR="000E37AC" w:rsidRPr="00125C76" w:rsidRDefault="0074745A" w:rsidP="000E37AC">
      <w:pPr>
        <w:ind w:rightChars="-270" w:right="-567" w:firstLineChars="200" w:firstLine="420"/>
        <w:rPr>
          <w:rFonts w:ascii="HGｺﾞｼｯｸM" w:eastAsia="HGｺﾞｼｯｸM" w:hAnsi="HG丸ｺﾞｼｯｸM-PRO"/>
        </w:rPr>
      </w:pPr>
      <w:r w:rsidRPr="00125C76">
        <w:rPr>
          <w:rFonts w:ascii="HGｺﾞｼｯｸM" w:eastAsia="HGｺﾞｼｯｸM" w:hAnsi="HG丸ｺﾞｼｯｸM-PRO" w:hint="eastAsia"/>
        </w:rPr>
        <w:t>(3)</w:t>
      </w:r>
      <w:r w:rsidR="000E37AC" w:rsidRPr="00125C76">
        <w:rPr>
          <w:rFonts w:ascii="HGｺﾞｼｯｸM" w:eastAsia="HGｺﾞｼｯｸM" w:hAnsi="HG丸ｺﾞｼｯｸM-PRO" w:hint="eastAsia"/>
        </w:rPr>
        <w:t>目標設定は妥当か</w:t>
      </w:r>
    </w:p>
    <w:p w14:paraId="6BA5BB2F" w14:textId="298BCC5E" w:rsidR="000E37AC" w:rsidRPr="004B2A7E" w:rsidRDefault="0074745A" w:rsidP="000E37AC">
      <w:pPr>
        <w:ind w:rightChars="-270" w:right="-567" w:firstLineChars="200" w:firstLine="420"/>
        <w:rPr>
          <w:rFonts w:ascii="HGｺﾞｼｯｸM" w:eastAsia="HGｺﾞｼｯｸM" w:hAnsi="HG丸ｺﾞｼｯｸM-PRO"/>
        </w:rPr>
      </w:pPr>
      <w:r w:rsidRPr="00125C76">
        <w:rPr>
          <w:rFonts w:ascii="HGｺﾞｼｯｸM" w:eastAsia="HGｺﾞｼｯｸM" w:hAnsi="HG丸ｺﾞｼｯｸM-PRO" w:hint="eastAsia"/>
        </w:rPr>
        <w:t>(4)</w:t>
      </w:r>
      <w:r w:rsidR="000E37AC" w:rsidRPr="00125C76">
        <w:rPr>
          <w:rFonts w:ascii="HGｺﾞｼｯｸM" w:eastAsia="HGｺﾞｼｯｸM" w:hAnsi="HG丸ｺﾞｼｯｸM-PRO" w:hint="eastAsia"/>
        </w:rPr>
        <w:t>取組は課題解決に資するか</w:t>
      </w:r>
    </w:p>
    <w:p w14:paraId="1B97DE37" w14:textId="08C1D451" w:rsidR="000E37AC" w:rsidRPr="004B2A7E" w:rsidRDefault="00D91E69"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rPr>
        <w:br/>
      </w:r>
      <w:r w:rsidRPr="004B2A7E">
        <w:rPr>
          <w:rFonts w:ascii="HGｺﾞｼｯｸM" w:eastAsia="HGｺﾞｼｯｸM" w:hAnsi="HG丸ｺﾞｼｯｸM-PRO" w:hint="eastAsia"/>
        </w:rPr>
        <w:t>４ 働く場における男女共同参画に向けた先進性、独自性のある取組の実施状況</w:t>
      </w:r>
    </w:p>
    <w:p w14:paraId="03702D35" w14:textId="0371160F" w:rsidR="000C664F" w:rsidRPr="000C664F" w:rsidRDefault="000C664F" w:rsidP="000C664F">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〇先進性・独創性があり、他の模範となるものか</w:t>
      </w:r>
    </w:p>
    <w:p w14:paraId="35D2FAA1" w14:textId="051B4D46"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〇効果的な取組を実施しているか</w:t>
      </w:r>
    </w:p>
    <w:p w14:paraId="79E5D384"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〇実施した取組について、課題分析ができているか</w:t>
      </w:r>
    </w:p>
    <w:p w14:paraId="7C060536" w14:textId="474E5C1B" w:rsidR="000C664F" w:rsidRDefault="000E37AC" w:rsidP="005C2978">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w:t>
      </w:r>
      <w:r w:rsidR="001D4A85">
        <w:rPr>
          <w:rFonts w:ascii="HGｺﾞｼｯｸM" w:eastAsia="HGｺﾞｼｯｸM" w:hAnsi="HG丸ｺﾞｼｯｸM-PRO" w:hint="eastAsia"/>
        </w:rPr>
        <w:t>取組が</w:t>
      </w:r>
      <w:r w:rsidR="00735552">
        <w:rPr>
          <w:rFonts w:ascii="HGｺﾞｼｯｸM" w:eastAsia="HGｺﾞｼｯｸM" w:hAnsi="HG丸ｺﾞｼｯｸM-PRO" w:hint="eastAsia"/>
        </w:rPr>
        <w:t>自社の課題を解決するためのものとなっているか</w:t>
      </w:r>
    </w:p>
    <w:p w14:paraId="4337AFAF" w14:textId="77777777" w:rsidR="001E67CB" w:rsidRDefault="001E67CB" w:rsidP="005C2978">
      <w:pPr>
        <w:ind w:rightChars="-270" w:right="-567" w:firstLineChars="200" w:firstLine="420"/>
        <w:rPr>
          <w:rFonts w:ascii="HGｺﾞｼｯｸM" w:eastAsia="HGｺﾞｼｯｸM" w:hAnsi="HG丸ｺﾞｼｯｸM-PRO"/>
        </w:rPr>
      </w:pPr>
    </w:p>
    <w:p w14:paraId="3439A039" w14:textId="77777777" w:rsidR="002B0D6B" w:rsidRPr="00125C76" w:rsidRDefault="002B0D6B" w:rsidP="002B0D6B">
      <w:pPr>
        <w:ind w:rightChars="-270" w:right="-567"/>
        <w:rPr>
          <w:rFonts w:ascii="HGｺﾞｼｯｸM" w:eastAsia="HGｺﾞｼｯｸM" w:hAnsi="HG丸ｺﾞｼｯｸM-PRO"/>
        </w:rPr>
      </w:pPr>
      <w:r w:rsidRPr="00125C76">
        <w:rPr>
          <w:rFonts w:ascii="HGｺﾞｼｯｸM" w:eastAsia="HGｺﾞｼｯｸM" w:hAnsi="HG丸ｺﾞｼｯｸM-PRO" w:hint="eastAsia"/>
        </w:rPr>
        <w:lastRenderedPageBreak/>
        <w:t>＊記載する取組内容については、厚生労働省HP 一般事業主行動計画策定支援マニュアル</w:t>
      </w:r>
    </w:p>
    <w:p w14:paraId="21C470EB" w14:textId="546A82AC" w:rsidR="002B0D6B" w:rsidRPr="00125C76" w:rsidRDefault="002B0D6B" w:rsidP="002B0D6B">
      <w:pPr>
        <w:ind w:rightChars="-270" w:right="-567"/>
        <w:rPr>
          <w:rFonts w:ascii="HGｺﾞｼｯｸM" w:eastAsia="HGｺﾞｼｯｸM" w:hAnsi="HG丸ｺﾞｼｯｸM-PRO"/>
        </w:rPr>
      </w:pPr>
      <w:r w:rsidRPr="00125C76">
        <w:rPr>
          <w:rFonts w:ascii="HGｺﾞｼｯｸM" w:eastAsia="HGｺﾞｼｯｸM" w:hAnsi="HG丸ｺﾞｼｯｸM-PRO" w:hint="eastAsia"/>
        </w:rPr>
        <w:t>（</w:t>
      </w:r>
      <w:hyperlink r:id="rId9" w:history="1">
        <w:r w:rsidRPr="00125C76">
          <w:rPr>
            <w:rStyle w:val="a7"/>
            <w:rFonts w:ascii="HGｺﾞｼｯｸM" w:eastAsia="HGｺﾞｼｯｸM" w:hAnsi="HG丸ｺﾞｼｯｸM-PRO" w:hint="eastAsia"/>
          </w:rPr>
          <w:t>https://positive-ryouritsu.mhlw.go.jp/file/plan_tool_manual.pdf</w:t>
        </w:r>
      </w:hyperlink>
      <w:r w:rsidRPr="00125C76">
        <w:rPr>
          <w:rFonts w:ascii="HGｺﾞｼｯｸM" w:eastAsia="HGｺﾞｼｯｸM" w:hAnsi="HG丸ｺﾞｼｯｸM-PRO" w:hint="eastAsia"/>
        </w:rPr>
        <w:t>）</w:t>
      </w:r>
    </w:p>
    <w:p w14:paraId="082CA26B" w14:textId="516847D2" w:rsidR="002B0D6B" w:rsidRPr="00125C76" w:rsidRDefault="002B0D6B" w:rsidP="002B0D6B">
      <w:pPr>
        <w:ind w:rightChars="-270" w:right="-567" w:firstLineChars="100" w:firstLine="210"/>
        <w:rPr>
          <w:rFonts w:ascii="HGｺﾞｼｯｸM" w:eastAsia="HGｺﾞｼｯｸM" w:hAnsi="HG丸ｺﾞｼｯｸM-PRO"/>
        </w:rPr>
      </w:pPr>
      <w:r w:rsidRPr="00125C76">
        <w:rPr>
          <w:rFonts w:ascii="HGｺﾞｼｯｸM" w:eastAsia="HGｺﾞｼｯｸM" w:hAnsi="HG丸ｺﾞｼｯｸM-PRO" w:hint="eastAsia"/>
        </w:rPr>
        <w:t>6</w:t>
      </w:r>
      <w:r w:rsidR="001F5EDE">
        <w:rPr>
          <w:rFonts w:ascii="HGｺﾞｼｯｸM" w:eastAsia="HGｺﾞｼｯｸM" w:hAnsi="HG丸ｺﾞｼｯｸM-PRO" w:hint="eastAsia"/>
        </w:rPr>
        <w:t>4</w:t>
      </w:r>
      <w:r w:rsidRPr="00125C76">
        <w:rPr>
          <w:rFonts w:ascii="HGｺﾞｼｯｸM" w:eastAsia="HGｺﾞｼｯｸM" w:hAnsi="HG丸ｺﾞｼｯｸM-PRO" w:hint="eastAsia"/>
        </w:rPr>
        <w:t>頁以降をご参考にしてください。</w:t>
      </w:r>
    </w:p>
    <w:p w14:paraId="485A8B5E" w14:textId="335F9B71" w:rsidR="002B0D6B" w:rsidRPr="00125C76" w:rsidRDefault="002B0D6B" w:rsidP="002B0D6B">
      <w:pPr>
        <w:ind w:rightChars="-270" w:right="-567" w:firstLineChars="100" w:firstLine="210"/>
        <w:rPr>
          <w:rFonts w:ascii="HGｺﾞｼｯｸM" w:eastAsia="HGｺﾞｼｯｸM" w:hAnsi="HG丸ｺﾞｼｯｸM-PRO"/>
        </w:rPr>
      </w:pPr>
      <w:r w:rsidRPr="00125C76">
        <w:rPr>
          <w:rFonts w:ascii="HGｺﾞｼｯｸM" w:eastAsia="HGｺﾞｼｯｸM" w:hAnsi="HG丸ｺﾞｼｯｸM-PRO" w:hint="eastAsia"/>
        </w:rPr>
        <w:t>ただし記載例に限らず、先進性・独自性のある取組を記載ください。</w:t>
      </w:r>
    </w:p>
    <w:p w14:paraId="11AF0BCF" w14:textId="77777777" w:rsidR="002B0D6B" w:rsidRPr="00125C76" w:rsidRDefault="002B0D6B" w:rsidP="00547BBC">
      <w:pPr>
        <w:ind w:rightChars="-270" w:right="-567" w:firstLineChars="200" w:firstLine="440"/>
        <w:rPr>
          <w:rFonts w:ascii="HGｺﾞｼｯｸM" w:eastAsia="HGｺﾞｼｯｸM" w:hAnsi="HG丸ｺﾞｼｯｸM-PRO"/>
          <w:color w:val="FF0000"/>
          <w:sz w:val="22"/>
        </w:rPr>
      </w:pPr>
    </w:p>
    <w:p w14:paraId="5EAA8BF6" w14:textId="77777777" w:rsidR="00F16CF4" w:rsidRPr="00125C76" w:rsidRDefault="00F16CF4" w:rsidP="00F16CF4">
      <w:pPr>
        <w:ind w:rightChars="-270" w:right="-567"/>
        <w:rPr>
          <w:rFonts w:ascii="HGｺﾞｼｯｸM" w:eastAsia="HGｺﾞｼｯｸM" w:hAnsi="HG丸ｺﾞｼｯｸM-PRO"/>
        </w:rPr>
      </w:pPr>
      <w:r w:rsidRPr="00125C76">
        <w:rPr>
          <w:rFonts w:ascii="HGｺﾞｼｯｸM" w:eastAsia="HGｺﾞｼｯｸM" w:hAnsi="HG丸ｺﾞｼｯｸM-PRO" w:hint="eastAsia"/>
        </w:rPr>
        <w:t>５ 今後の予定等</w:t>
      </w:r>
    </w:p>
    <w:p w14:paraId="76BCA5D8" w14:textId="125CAF68" w:rsidR="00F16CF4" w:rsidRPr="00125C76" w:rsidRDefault="00F16CF4" w:rsidP="00D84AEC">
      <w:pPr>
        <w:ind w:rightChars="-270" w:right="-567" w:firstLineChars="150" w:firstLine="315"/>
        <w:rPr>
          <w:rFonts w:ascii="HGｺﾞｼｯｸM" w:eastAsia="HGｺﾞｼｯｸM" w:hAnsi="HG丸ｺﾞｼｯｸM-PRO"/>
          <w:color w:val="000000" w:themeColor="text1"/>
          <w:sz w:val="22"/>
        </w:rPr>
      </w:pPr>
      <w:r w:rsidRPr="00125C76">
        <w:rPr>
          <w:rFonts w:ascii="HGｺﾞｼｯｸM" w:eastAsia="HGｺﾞｼｯｸM" w:hAnsi="HG丸ｺﾞｼｯｸM-PRO" w:hint="eastAsia"/>
        </w:rPr>
        <w:t>〇1</w:t>
      </w:r>
      <w:r w:rsidRPr="00125C76">
        <w:rPr>
          <w:rFonts w:ascii="HGｺﾞｼｯｸM" w:eastAsia="HGｺﾞｼｯｸM" w:hAnsi="HG丸ｺﾞｼｯｸM-PRO"/>
        </w:rPr>
        <w:t>0</w:t>
      </w:r>
      <w:r w:rsidRPr="00125C76">
        <w:rPr>
          <w:rFonts w:ascii="HGｺﾞｼｯｸM" w:eastAsia="HGｺﾞｼｯｸM" w:hAnsi="HG丸ｺﾞｼｯｸM-PRO" w:hint="eastAsia"/>
        </w:rPr>
        <w:t>年後等、先を見据えた取組みとして、先進性・独創性があり他の模範となるものか</w:t>
      </w:r>
    </w:p>
    <w:p w14:paraId="51115067" w14:textId="26D857F8" w:rsidR="00F16CF4" w:rsidRPr="00125C76" w:rsidRDefault="00F16CF4" w:rsidP="00392365">
      <w:pPr>
        <w:tabs>
          <w:tab w:val="left" w:pos="1134"/>
          <w:tab w:val="left" w:pos="1276"/>
          <w:tab w:val="left" w:pos="1701"/>
          <w:tab w:val="left" w:pos="2127"/>
          <w:tab w:val="left" w:pos="2977"/>
        </w:tabs>
        <w:ind w:firstLineChars="100" w:firstLine="221"/>
        <w:rPr>
          <w:rFonts w:ascii="HGｺﾞｼｯｸM" w:eastAsia="HGｺﾞｼｯｸM" w:hAnsi="HG丸ｺﾞｼｯｸM-PRO"/>
          <w:color w:val="000000" w:themeColor="text1"/>
          <w:sz w:val="22"/>
        </w:rPr>
      </w:pPr>
      <w:r w:rsidRPr="00125C76">
        <w:rPr>
          <w:rFonts w:ascii="HGｺﾞｼｯｸM" w:eastAsia="HGｺﾞｼｯｸM" w:hAnsi="HG丸ｺﾞｼｯｸM-PRO" w:hint="eastAsia"/>
          <w:b/>
          <w:noProof/>
          <w:sz w:val="22"/>
        </w:rPr>
        <mc:AlternateContent>
          <mc:Choice Requires="wps">
            <w:drawing>
              <wp:anchor distT="0" distB="0" distL="114300" distR="114300" simplePos="0" relativeHeight="251658752" behindDoc="0" locked="0" layoutInCell="1" allowOverlap="1" wp14:anchorId="4E3DEF96" wp14:editId="5F1EF87C">
                <wp:simplePos x="0" y="0"/>
                <wp:positionH relativeFrom="margin">
                  <wp:align>left</wp:align>
                </wp:positionH>
                <wp:positionV relativeFrom="paragraph">
                  <wp:posOffset>137795</wp:posOffset>
                </wp:positionV>
                <wp:extent cx="1950720" cy="2762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950720" cy="276225"/>
                        </a:xfrm>
                        <a:prstGeom prst="rect">
                          <a:avLst/>
                        </a:prstGeom>
                        <a:solidFill>
                          <a:srgbClr val="5E71FC"/>
                        </a:solidFill>
                        <a:ln w="25400" cap="flat" cmpd="sng" algn="ctr">
                          <a:noFill/>
                          <a:prstDash val="solid"/>
                        </a:ln>
                        <a:effectLst/>
                      </wps:spPr>
                      <wps:txb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EF96" id="正方形/長方形 6" o:spid="_x0000_s1030" style="position:absolute;left:0;text-align:left;margin-left:0;margin-top:10.85pt;width:153.6pt;height:2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" fillcolor="#5e71fc" stroked="f" strokeweight="2pt">
                <v:textbo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v:textbox>
                <w10:wrap anchorx="margin"/>
              </v:rect>
            </w:pict>
          </mc:Fallback>
        </mc:AlternateContent>
      </w:r>
    </w:p>
    <w:p w14:paraId="2AED6A5A" w14:textId="22EADACB" w:rsidR="00F16CF4" w:rsidRPr="00125C76" w:rsidRDefault="00F16CF4" w:rsidP="00F16CF4">
      <w:pPr>
        <w:tabs>
          <w:tab w:val="left" w:pos="1134"/>
          <w:tab w:val="left" w:pos="1276"/>
          <w:tab w:val="left" w:pos="1701"/>
          <w:tab w:val="left" w:pos="2127"/>
          <w:tab w:val="left" w:pos="2977"/>
        </w:tabs>
        <w:ind w:firstLineChars="100" w:firstLine="220"/>
        <w:rPr>
          <w:rFonts w:ascii="HGｺﾞｼｯｸM" w:eastAsia="HGｺﾞｼｯｸM" w:hAnsi="HG丸ｺﾞｼｯｸM-PRO"/>
          <w:color w:val="000000" w:themeColor="text1"/>
          <w:sz w:val="22"/>
        </w:rPr>
      </w:pPr>
    </w:p>
    <w:p w14:paraId="01F87217" w14:textId="1FC1D10B" w:rsidR="007F62AA" w:rsidRPr="00125C76" w:rsidRDefault="00344C62" w:rsidP="00392365">
      <w:pPr>
        <w:tabs>
          <w:tab w:val="left" w:pos="1134"/>
          <w:tab w:val="left" w:pos="1276"/>
          <w:tab w:val="left" w:pos="1701"/>
          <w:tab w:val="left" w:pos="2127"/>
          <w:tab w:val="left" w:pos="2977"/>
        </w:tabs>
        <w:ind w:firstLineChars="100" w:firstLine="220"/>
        <w:rPr>
          <w:rFonts w:ascii="HGｺﾞｼｯｸM" w:eastAsia="HGｺﾞｼｯｸM" w:hAnsi="HG丸ｺﾞｼｯｸM-PRO"/>
          <w:sz w:val="22"/>
        </w:rPr>
      </w:pPr>
      <w:r w:rsidRPr="00125C76">
        <w:rPr>
          <w:rFonts w:ascii="HGｺﾞｼｯｸM" w:eastAsia="HGｺﾞｼｯｸM" w:hAnsi="HG丸ｺﾞｼｯｸM-PRO" w:hint="eastAsia"/>
          <w:color w:val="000000" w:themeColor="text1"/>
          <w:sz w:val="22"/>
        </w:rPr>
        <w:t xml:space="preserve">応募受付開始　</w:t>
      </w:r>
      <w:r w:rsidRPr="00125C76">
        <w:rPr>
          <w:rFonts w:ascii="HGｺﾞｼｯｸM" w:eastAsia="HGｺﾞｼｯｸM" w:hAnsi="HG丸ｺﾞｼｯｸM-PRO" w:hint="eastAsia"/>
          <w:sz w:val="22"/>
        </w:rPr>
        <w:t xml:space="preserve">　</w:t>
      </w:r>
      <w:r w:rsidR="00E50CDB" w:rsidRPr="00125C76">
        <w:rPr>
          <w:rFonts w:ascii="HGｺﾞｼｯｸM" w:eastAsia="HGｺﾞｼｯｸM" w:hAnsi="HG丸ｺﾞｼｯｸM-PRO" w:hint="eastAsia"/>
          <w:sz w:val="22"/>
        </w:rPr>
        <w:t>令和</w:t>
      </w:r>
      <w:r w:rsidR="00BF1B9A" w:rsidRPr="00125C76">
        <w:rPr>
          <w:rFonts w:ascii="HGｺﾞｼｯｸM" w:eastAsia="HGｺﾞｼｯｸM" w:hAnsi="HG丸ｺﾞｼｯｸM-PRO" w:hint="eastAsia"/>
          <w:sz w:val="22"/>
        </w:rPr>
        <w:t>7</w:t>
      </w:r>
      <w:r w:rsidR="00BD4B63" w:rsidRPr="00125C76">
        <w:rPr>
          <w:rFonts w:ascii="HGｺﾞｼｯｸM" w:eastAsia="HGｺﾞｼｯｸM" w:hAnsi="HG丸ｺﾞｼｯｸM-PRO" w:hint="eastAsia"/>
          <w:sz w:val="22"/>
        </w:rPr>
        <w:t>年</w:t>
      </w:r>
      <w:r w:rsidR="00DB3A9B" w:rsidRPr="00125C76">
        <w:rPr>
          <w:rFonts w:ascii="HGｺﾞｼｯｸM" w:eastAsia="HGｺﾞｼｯｸM" w:hAnsi="HG丸ｺﾞｼｯｸM-PRO" w:hint="eastAsia"/>
          <w:sz w:val="22"/>
        </w:rPr>
        <w:t>7</w:t>
      </w:r>
      <w:r w:rsidR="00BD4B63" w:rsidRPr="00125C76">
        <w:rPr>
          <w:rFonts w:ascii="HGｺﾞｼｯｸM" w:eastAsia="HGｺﾞｼｯｸM" w:hAnsi="HG丸ｺﾞｼｯｸM-PRO" w:hint="eastAsia"/>
          <w:sz w:val="22"/>
        </w:rPr>
        <w:t>月</w:t>
      </w:r>
      <w:r w:rsidR="00ED0B1C" w:rsidRPr="00125C76">
        <w:rPr>
          <w:rFonts w:ascii="HGｺﾞｼｯｸM" w:eastAsia="HGｺﾞｼｯｸM" w:hAnsi="HG丸ｺﾞｼｯｸM-PRO" w:hint="eastAsia"/>
          <w:sz w:val="22"/>
        </w:rPr>
        <w:t>1</w:t>
      </w:r>
      <w:r w:rsidR="00BD701D" w:rsidRPr="00125C76">
        <w:rPr>
          <w:rFonts w:ascii="HGｺﾞｼｯｸM" w:eastAsia="HGｺﾞｼｯｸM" w:hAnsi="HG丸ｺﾞｼｯｸM-PRO" w:hint="eastAsia"/>
          <w:sz w:val="22"/>
        </w:rPr>
        <w:t>日</w:t>
      </w:r>
      <w:r w:rsidR="00BF1B9A" w:rsidRPr="00125C76">
        <w:rPr>
          <w:rFonts w:ascii="HGｺﾞｼｯｸM" w:eastAsia="HGｺﾞｼｯｸM" w:hAnsi="HG丸ｺﾞｼｯｸM-PRO" w:hint="eastAsia"/>
          <w:sz w:val="22"/>
        </w:rPr>
        <w:t>（</w:t>
      </w:r>
      <w:r w:rsidR="00E64B9D" w:rsidRPr="00125C76">
        <w:rPr>
          <w:rFonts w:ascii="HGｺﾞｼｯｸM" w:eastAsia="HGｺﾞｼｯｸM" w:hAnsi="HG丸ｺﾞｼｯｸM-PRO" w:hint="eastAsia"/>
          <w:sz w:val="22"/>
        </w:rPr>
        <w:t>火</w:t>
      </w:r>
      <w:r w:rsidR="00BD4B63" w:rsidRPr="00125C76">
        <w:rPr>
          <w:rFonts w:ascii="HGｺﾞｼｯｸM" w:eastAsia="HGｺﾞｼｯｸM" w:hAnsi="HG丸ｺﾞｼｯｸM-PRO" w:hint="eastAsia"/>
          <w:sz w:val="22"/>
        </w:rPr>
        <w:t>）</w:t>
      </w:r>
    </w:p>
    <w:p w14:paraId="333D8890" w14:textId="5E7BDE12" w:rsidR="00847FE2" w:rsidRPr="00125C76" w:rsidRDefault="00847FE2" w:rsidP="00392365">
      <w:pPr>
        <w:rPr>
          <w:rFonts w:ascii="HGｺﾞｼｯｸM" w:eastAsia="HGｺﾞｼｯｸM" w:hAnsi="HG丸ｺﾞｼｯｸM-PRO"/>
          <w:sz w:val="22"/>
        </w:rPr>
      </w:pPr>
      <w:r w:rsidRPr="00125C76">
        <w:rPr>
          <w:rFonts w:ascii="HGｺﾞｼｯｸM" w:eastAsia="HGｺﾞｼｯｸM" w:hAnsi="HG丸ｺﾞｼｯｸM-PRO" w:hint="eastAsia"/>
          <w:sz w:val="22"/>
        </w:rPr>
        <w:t xml:space="preserve">　応募受付締切</w:t>
      </w:r>
      <w:r w:rsidR="00EF7621" w:rsidRPr="00125C76">
        <w:rPr>
          <w:rFonts w:ascii="HGｺﾞｼｯｸM" w:eastAsia="HGｺﾞｼｯｸM" w:hAnsi="HG丸ｺﾞｼｯｸM-PRO" w:hint="eastAsia"/>
          <w:sz w:val="22"/>
        </w:rPr>
        <w:t xml:space="preserve">　　</w:t>
      </w:r>
      <w:r w:rsidR="00E50CDB" w:rsidRPr="00125C76">
        <w:rPr>
          <w:rFonts w:ascii="HGｺﾞｼｯｸM" w:eastAsia="HGｺﾞｼｯｸM" w:hAnsi="HG丸ｺﾞｼｯｸM-PRO" w:hint="eastAsia"/>
          <w:sz w:val="22"/>
        </w:rPr>
        <w:t>令和</w:t>
      </w:r>
      <w:r w:rsidR="00BF1B9A" w:rsidRPr="00125C76">
        <w:rPr>
          <w:rFonts w:ascii="HGｺﾞｼｯｸM" w:eastAsia="HGｺﾞｼｯｸM" w:hAnsi="HG丸ｺﾞｼｯｸM-PRO"/>
          <w:sz w:val="22"/>
        </w:rPr>
        <w:t>7</w:t>
      </w:r>
      <w:r w:rsidR="00BD4B63" w:rsidRPr="00125C76">
        <w:rPr>
          <w:rFonts w:ascii="HGｺﾞｼｯｸM" w:eastAsia="HGｺﾞｼｯｸM" w:hAnsi="HG丸ｺﾞｼｯｸM-PRO" w:hint="eastAsia"/>
          <w:sz w:val="22"/>
        </w:rPr>
        <w:t>年</w:t>
      </w:r>
      <w:r w:rsidR="00BF1B9A" w:rsidRPr="00125C76">
        <w:rPr>
          <w:rFonts w:ascii="HGｺﾞｼｯｸM" w:eastAsia="HGｺﾞｼｯｸM" w:hAnsi="HG丸ｺﾞｼｯｸM-PRO"/>
          <w:sz w:val="22"/>
        </w:rPr>
        <w:t>8</w:t>
      </w:r>
      <w:r w:rsidR="00BD4B63" w:rsidRPr="00125C76">
        <w:rPr>
          <w:rFonts w:ascii="HGｺﾞｼｯｸM" w:eastAsia="HGｺﾞｼｯｸM" w:hAnsi="HG丸ｺﾞｼｯｸM-PRO" w:hint="eastAsia"/>
          <w:sz w:val="22"/>
        </w:rPr>
        <w:t>月</w:t>
      </w:r>
      <w:r w:rsidR="00BF1B9A" w:rsidRPr="00125C76">
        <w:rPr>
          <w:rFonts w:ascii="HGｺﾞｼｯｸM" w:eastAsia="HGｺﾞｼｯｸM" w:hAnsi="HG丸ｺﾞｼｯｸM-PRO"/>
          <w:sz w:val="22"/>
        </w:rPr>
        <w:t>29</w:t>
      </w:r>
      <w:r w:rsidR="00464E36" w:rsidRPr="00125C76">
        <w:rPr>
          <w:rFonts w:ascii="HGｺﾞｼｯｸM" w:eastAsia="HGｺﾞｼｯｸM" w:hAnsi="HG丸ｺﾞｼｯｸM-PRO" w:hint="eastAsia"/>
          <w:sz w:val="22"/>
        </w:rPr>
        <w:t>日（</w:t>
      </w:r>
      <w:r w:rsidR="00BF1B9A" w:rsidRPr="00125C76">
        <w:rPr>
          <w:rFonts w:ascii="HGｺﾞｼｯｸM" w:eastAsia="HGｺﾞｼｯｸM" w:hAnsi="HG丸ｺﾞｼｯｸM-PRO" w:hint="eastAsia"/>
          <w:sz w:val="22"/>
        </w:rPr>
        <w:t>金</w:t>
      </w:r>
      <w:r w:rsidR="00BD4B63" w:rsidRPr="00125C76">
        <w:rPr>
          <w:rFonts w:ascii="HGｺﾞｼｯｸM" w:eastAsia="HGｺﾞｼｯｸM" w:hAnsi="HG丸ｺﾞｼｯｸM-PRO" w:hint="eastAsia"/>
          <w:sz w:val="22"/>
        </w:rPr>
        <w:t>）</w:t>
      </w:r>
    </w:p>
    <w:p w14:paraId="5AACDC99" w14:textId="6261A2CA" w:rsidR="00344C62" w:rsidRPr="00125C76" w:rsidRDefault="00344C62" w:rsidP="00392365">
      <w:pPr>
        <w:rPr>
          <w:rFonts w:ascii="HGｺﾞｼｯｸM" w:eastAsia="HGｺﾞｼｯｸM" w:hAnsi="HG丸ｺﾞｼｯｸM-PRO"/>
          <w:sz w:val="22"/>
        </w:rPr>
      </w:pPr>
      <w:r w:rsidRPr="00125C76">
        <w:rPr>
          <w:rFonts w:ascii="HGｺﾞｼｯｸM" w:eastAsia="HGｺﾞｼｯｸM" w:hAnsi="HG丸ｺﾞｼｯｸM-PRO" w:hint="eastAsia"/>
          <w:sz w:val="22"/>
        </w:rPr>
        <w:t xml:space="preserve">　</w:t>
      </w:r>
      <w:r w:rsidR="008B2286" w:rsidRPr="00125C76">
        <w:rPr>
          <w:rFonts w:ascii="HGｺﾞｼｯｸM" w:eastAsia="HGｺﾞｼｯｸM" w:hAnsi="HG丸ｺﾞｼｯｸM-PRO" w:hint="eastAsia"/>
          <w:sz w:val="22"/>
        </w:rPr>
        <w:t>選考</w:t>
      </w:r>
      <w:r w:rsidRPr="00125C76">
        <w:rPr>
          <w:rFonts w:ascii="HGｺﾞｼｯｸM" w:eastAsia="HGｺﾞｼｯｸM" w:hAnsi="HG丸ｺﾞｼｯｸM-PRO" w:hint="eastAsia"/>
          <w:sz w:val="22"/>
        </w:rPr>
        <w:t xml:space="preserve">　　　　　　</w:t>
      </w:r>
      <w:r w:rsidR="00E50CDB" w:rsidRPr="00125C76">
        <w:rPr>
          <w:rFonts w:ascii="HGｺﾞｼｯｸM" w:eastAsia="HGｺﾞｼｯｸM" w:hAnsi="HG丸ｺﾞｼｯｸM-PRO" w:hint="eastAsia"/>
          <w:sz w:val="22"/>
        </w:rPr>
        <w:t>令和</w:t>
      </w:r>
      <w:r w:rsidR="00BF1B9A" w:rsidRPr="00125C76">
        <w:rPr>
          <w:rFonts w:ascii="HGｺﾞｼｯｸM" w:eastAsia="HGｺﾞｼｯｸM" w:hAnsi="HG丸ｺﾞｼｯｸM-PRO" w:hint="eastAsia"/>
          <w:sz w:val="22"/>
        </w:rPr>
        <w:t>7</w:t>
      </w:r>
      <w:r w:rsidR="00BD4B63" w:rsidRPr="00125C76">
        <w:rPr>
          <w:rFonts w:ascii="HGｺﾞｼｯｸM" w:eastAsia="HGｺﾞｼｯｸM" w:hAnsi="HG丸ｺﾞｼｯｸM-PRO" w:hint="eastAsia"/>
          <w:sz w:val="22"/>
        </w:rPr>
        <w:t>年</w:t>
      </w:r>
      <w:r w:rsidR="00BF1B9A" w:rsidRPr="00125C76">
        <w:rPr>
          <w:rFonts w:ascii="HGｺﾞｼｯｸM" w:eastAsia="HGｺﾞｼｯｸM" w:hAnsi="HG丸ｺﾞｼｯｸM-PRO" w:hint="eastAsia"/>
          <w:sz w:val="22"/>
        </w:rPr>
        <w:t>9月</w:t>
      </w:r>
      <w:r w:rsidR="00BD4B63" w:rsidRPr="00125C76">
        <w:rPr>
          <w:rFonts w:ascii="HGｺﾞｼｯｸM" w:eastAsia="HGｺﾞｼｯｸM" w:hAnsi="HG丸ｺﾞｼｯｸM-PRO" w:hint="eastAsia"/>
          <w:sz w:val="22"/>
        </w:rPr>
        <w:t>～</w:t>
      </w:r>
      <w:r w:rsidR="00BF1B9A" w:rsidRPr="00125C76">
        <w:rPr>
          <w:rFonts w:ascii="HGｺﾞｼｯｸM" w:eastAsia="HGｺﾞｼｯｸM" w:hAnsi="HG丸ｺﾞｼｯｸM-PRO" w:hint="eastAsia"/>
          <w:sz w:val="22"/>
        </w:rPr>
        <w:t>10月</w:t>
      </w:r>
    </w:p>
    <w:p w14:paraId="480B0325" w14:textId="20827B3B" w:rsidR="00BF1B9A" w:rsidRPr="00125C76" w:rsidRDefault="00344C62" w:rsidP="00392365">
      <w:pPr>
        <w:rPr>
          <w:rFonts w:ascii="HGｺﾞｼｯｸM" w:eastAsia="HGｺﾞｼｯｸM" w:hAnsi="HG丸ｺﾞｼｯｸM-PRO"/>
          <w:sz w:val="22"/>
        </w:rPr>
      </w:pPr>
      <w:r w:rsidRPr="00125C76">
        <w:rPr>
          <w:rFonts w:ascii="HGｺﾞｼｯｸM" w:eastAsia="HGｺﾞｼｯｸM" w:hAnsi="HG丸ｺﾞｼｯｸM-PRO" w:hint="eastAsia"/>
          <w:sz w:val="22"/>
        </w:rPr>
        <w:t xml:space="preserve">　</w:t>
      </w:r>
      <w:r w:rsidR="008B2286" w:rsidRPr="00125C76">
        <w:rPr>
          <w:rFonts w:ascii="HGｺﾞｼｯｸM" w:eastAsia="HGｺﾞｼｯｸM" w:hAnsi="HG丸ｺﾞｼｯｸM-PRO" w:hint="eastAsia"/>
          <w:sz w:val="22"/>
        </w:rPr>
        <w:t>選考</w:t>
      </w:r>
      <w:r w:rsidRPr="00125C76">
        <w:rPr>
          <w:rFonts w:ascii="HGｺﾞｼｯｸM" w:eastAsia="HGｺﾞｼｯｸM" w:hAnsi="HG丸ｺﾞｼｯｸM-PRO" w:hint="eastAsia"/>
          <w:sz w:val="22"/>
        </w:rPr>
        <w:t xml:space="preserve">結果通知　</w:t>
      </w:r>
      <w:r w:rsidR="00BD4B63" w:rsidRPr="00125C76">
        <w:rPr>
          <w:rFonts w:ascii="HGｺﾞｼｯｸM" w:eastAsia="HGｺﾞｼｯｸM" w:hAnsi="HG丸ｺﾞｼｯｸM-PRO" w:hint="eastAsia"/>
          <w:sz w:val="22"/>
        </w:rPr>
        <w:t xml:space="preserve">　</w:t>
      </w:r>
      <w:r w:rsidR="00E50CDB" w:rsidRPr="00125C76">
        <w:rPr>
          <w:rFonts w:ascii="HGｺﾞｼｯｸM" w:eastAsia="HGｺﾞｼｯｸM" w:hAnsi="HG丸ｺﾞｼｯｸM-PRO" w:hint="eastAsia"/>
          <w:sz w:val="22"/>
        </w:rPr>
        <w:t>令和</w:t>
      </w:r>
      <w:r w:rsidR="00BF1B9A" w:rsidRPr="00125C76">
        <w:rPr>
          <w:rFonts w:ascii="HGｺﾞｼｯｸM" w:eastAsia="HGｺﾞｼｯｸM" w:hAnsi="HG丸ｺﾞｼｯｸM-PRO" w:hint="eastAsia"/>
          <w:sz w:val="22"/>
        </w:rPr>
        <w:t>7</w:t>
      </w:r>
      <w:r w:rsidR="008B2286" w:rsidRPr="00125C76">
        <w:rPr>
          <w:rFonts w:ascii="HGｺﾞｼｯｸM" w:eastAsia="HGｺﾞｼｯｸM" w:hAnsi="HG丸ｺﾞｼｯｸM-PRO" w:hint="eastAsia"/>
          <w:sz w:val="22"/>
        </w:rPr>
        <w:t>年</w:t>
      </w:r>
      <w:r w:rsidR="00BF1B9A" w:rsidRPr="00125C76">
        <w:rPr>
          <w:rFonts w:ascii="HGｺﾞｼｯｸM" w:eastAsia="HGｺﾞｼｯｸM" w:hAnsi="HG丸ｺﾞｼｯｸM-PRO" w:hint="eastAsia"/>
          <w:sz w:val="22"/>
        </w:rPr>
        <w:t>11</w:t>
      </w:r>
      <w:r w:rsidR="00DB25D1" w:rsidRPr="00125C76">
        <w:rPr>
          <w:rFonts w:ascii="HGｺﾞｼｯｸM" w:eastAsia="HGｺﾞｼｯｸM" w:hAnsi="HG丸ｺﾞｼｯｸM-PRO" w:hint="eastAsia"/>
          <w:sz w:val="22"/>
        </w:rPr>
        <w:t>月中</w:t>
      </w:r>
      <w:r w:rsidR="002617E0" w:rsidRPr="00125C76">
        <w:rPr>
          <w:rFonts w:ascii="HGｺﾞｼｯｸM" w:eastAsia="HGｺﾞｼｯｸM" w:hAnsi="HG丸ｺﾞｼｯｸM-PRO" w:hint="eastAsia"/>
          <w:sz w:val="22"/>
        </w:rPr>
        <w:t>旬～</w:t>
      </w:r>
      <w:r w:rsidR="00BF1B9A" w:rsidRPr="00125C76">
        <w:rPr>
          <w:rFonts w:ascii="HGｺﾞｼｯｸM" w:eastAsia="HGｺﾞｼｯｸM" w:hAnsi="HG丸ｺﾞｼｯｸM-PRO" w:hint="eastAsia"/>
          <w:sz w:val="22"/>
        </w:rPr>
        <w:t>下旬</w:t>
      </w:r>
    </w:p>
    <w:p w14:paraId="3AD68764" w14:textId="6F8BC812" w:rsidR="003B10B5" w:rsidRPr="00125C76" w:rsidRDefault="00344C62" w:rsidP="00392365">
      <w:pPr>
        <w:rPr>
          <w:rFonts w:ascii="HGｺﾞｼｯｸM" w:eastAsia="HGｺﾞｼｯｸM" w:hAnsi="HG丸ｺﾞｼｯｸM-PRO"/>
          <w:color w:val="7030A0"/>
          <w:sz w:val="22"/>
        </w:rPr>
      </w:pPr>
      <w:r w:rsidRPr="00125C76">
        <w:rPr>
          <w:rFonts w:ascii="HGｺﾞｼｯｸM" w:eastAsia="HGｺﾞｼｯｸM" w:hAnsi="HG丸ｺﾞｼｯｸM-PRO" w:hint="eastAsia"/>
          <w:sz w:val="22"/>
        </w:rPr>
        <w:t xml:space="preserve">　表彰式　　　　　</w:t>
      </w:r>
      <w:r w:rsidR="00464E36" w:rsidRPr="00125C76">
        <w:rPr>
          <w:rFonts w:ascii="HGｺﾞｼｯｸM" w:eastAsia="HGｺﾞｼｯｸM" w:hAnsi="HG丸ｺﾞｼｯｸM-PRO" w:hint="eastAsia"/>
          <w:sz w:val="22"/>
        </w:rPr>
        <w:t>令和</w:t>
      </w:r>
      <w:r w:rsidR="00F16CF4" w:rsidRPr="00125C76">
        <w:rPr>
          <w:rFonts w:ascii="HGｺﾞｼｯｸM" w:eastAsia="HGｺﾞｼｯｸM" w:hAnsi="HG丸ｺﾞｼｯｸM-PRO" w:hint="eastAsia"/>
          <w:sz w:val="22"/>
        </w:rPr>
        <w:t>7</w:t>
      </w:r>
      <w:r w:rsidR="00464E36" w:rsidRPr="00125C76">
        <w:rPr>
          <w:rFonts w:ascii="HGｺﾞｼｯｸM" w:eastAsia="HGｺﾞｼｯｸM" w:hAnsi="HG丸ｺﾞｼｯｸM-PRO" w:hint="eastAsia"/>
          <w:sz w:val="22"/>
        </w:rPr>
        <w:t>年</w:t>
      </w:r>
      <w:r w:rsidR="00BF1B9A" w:rsidRPr="00125C76">
        <w:rPr>
          <w:rFonts w:ascii="HGｺﾞｼｯｸM" w:eastAsia="HGｺﾞｼｯｸM" w:hAnsi="HG丸ｺﾞｼｯｸM-PRO"/>
          <w:sz w:val="22"/>
        </w:rPr>
        <w:t>12</w:t>
      </w:r>
      <w:r w:rsidR="00DB25D1" w:rsidRPr="00125C76">
        <w:rPr>
          <w:rFonts w:ascii="HGｺﾞｼｯｸM" w:eastAsia="HGｺﾞｼｯｸM" w:hAnsi="HG丸ｺﾞｼｯｸM-PRO" w:hint="eastAsia"/>
          <w:sz w:val="22"/>
        </w:rPr>
        <w:t>月</w:t>
      </w:r>
      <w:r w:rsidR="00486562">
        <w:rPr>
          <w:rFonts w:ascii="HGｺﾞｼｯｸM" w:eastAsia="HGｺﾞｼｯｸM" w:hAnsi="HG丸ｺﾞｼｯｸM-PRO" w:hint="eastAsia"/>
          <w:sz w:val="22"/>
        </w:rPr>
        <w:t>頃</w:t>
      </w:r>
      <w:r w:rsidR="00F2315F" w:rsidRPr="00125C76">
        <w:rPr>
          <w:rFonts w:ascii="HGｺﾞｼｯｸM" w:eastAsia="HGｺﾞｼｯｸM" w:hAnsi="HG丸ｺﾞｼｯｸM-PRO" w:hint="eastAsia"/>
          <w:color w:val="7030A0"/>
          <w:sz w:val="22"/>
        </w:rPr>
        <w:t>（予定）</w:t>
      </w:r>
    </w:p>
    <w:p w14:paraId="5314D03C" w14:textId="43E429D7" w:rsidR="00CC27BF" w:rsidRPr="00125C76" w:rsidRDefault="00CC27BF" w:rsidP="00CC27BF">
      <w:pPr>
        <w:ind w:leftChars="-202" w:left="-424" w:rightChars="-270" w:right="-567"/>
        <w:rPr>
          <w:rFonts w:ascii="HGｺﾞｼｯｸM" w:eastAsia="HGｺﾞｼｯｸM" w:hAnsi="HG丸ｺﾞｼｯｸM-PRO"/>
          <w:color w:val="000000" w:themeColor="text1"/>
          <w:sz w:val="22"/>
        </w:rPr>
      </w:pPr>
    </w:p>
    <w:p w14:paraId="76916B9D" w14:textId="1618E337" w:rsidR="004822AC" w:rsidRPr="00125C76" w:rsidRDefault="00392365" w:rsidP="00F31E65">
      <w:pPr>
        <w:ind w:rightChars="-270" w:right="-567"/>
        <w:rPr>
          <w:rFonts w:ascii="HGｺﾞｼｯｸM" w:eastAsia="HGｺﾞｼｯｸM" w:hAnsi="HG丸ｺﾞｼｯｸM-PRO"/>
          <w:b/>
          <w:sz w:val="22"/>
          <w:shd w:val="pct15" w:color="auto" w:fill="FFFFFF"/>
        </w:rPr>
      </w:pPr>
      <w:r w:rsidRPr="00125C76">
        <w:rPr>
          <w:rFonts w:ascii="HGｺﾞｼｯｸM" w:eastAsia="HGｺﾞｼｯｸM" w:hAnsi="HG丸ｺﾞｼｯｸM-PRO" w:hint="eastAsia"/>
          <w:b/>
          <w:noProof/>
          <w:sz w:val="22"/>
        </w:rPr>
        <mc:AlternateContent>
          <mc:Choice Requires="wps">
            <w:drawing>
              <wp:anchor distT="0" distB="0" distL="114300" distR="114300" simplePos="0" relativeHeight="251649536" behindDoc="0" locked="0" layoutInCell="1" allowOverlap="1" wp14:anchorId="2F3E30C2" wp14:editId="53C9A33C">
                <wp:simplePos x="0" y="0"/>
                <wp:positionH relativeFrom="column">
                  <wp:posOffset>-8255</wp:posOffset>
                </wp:positionH>
                <wp:positionV relativeFrom="paragraph">
                  <wp:posOffset>35560</wp:posOffset>
                </wp:positionV>
                <wp:extent cx="1238250" cy="2762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30C2" id="正方形/長方形 7" o:spid="_x0000_s1031" style="position:absolute;left:0;text-align:left;margin-left:-.65pt;margin-top:2.8pt;width:97.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" fillcolor="#5e71fc" stroked="f" strokeweight="2pt">
                <v:textbo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v:textbox>
              </v:rect>
            </w:pict>
          </mc:Fallback>
        </mc:AlternateContent>
      </w:r>
    </w:p>
    <w:p w14:paraId="1CCB08DF" w14:textId="77777777" w:rsidR="00B9193F" w:rsidRPr="00125C76" w:rsidRDefault="00B9193F" w:rsidP="00F31E65">
      <w:pPr>
        <w:ind w:rightChars="-270" w:right="-567"/>
        <w:rPr>
          <w:rFonts w:ascii="HGｺﾞｼｯｸM" w:eastAsia="HGｺﾞｼｯｸM" w:hAnsi="HG丸ｺﾞｼｯｸM-PRO"/>
          <w:sz w:val="22"/>
        </w:rPr>
      </w:pPr>
    </w:p>
    <w:p w14:paraId="43DA4E8F" w14:textId="74656FC6" w:rsidR="000414D9" w:rsidRPr="00125C76" w:rsidRDefault="002624CD" w:rsidP="00BF1B9A">
      <w:pPr>
        <w:ind w:rightChars="-270" w:right="-567" w:firstLineChars="100" w:firstLine="220"/>
        <w:rPr>
          <w:rFonts w:ascii="HGｺﾞｼｯｸM" w:eastAsia="HGｺﾞｼｯｸM" w:hAnsi="HG丸ｺﾞｼｯｸM-PRO"/>
          <w:b/>
          <w:sz w:val="22"/>
          <w:u w:val="single"/>
        </w:rPr>
      </w:pPr>
      <w:r w:rsidRPr="00125C76">
        <w:rPr>
          <w:rFonts w:ascii="HGｺﾞｼｯｸM" w:eastAsia="HGｺﾞｼｯｸM" w:hAnsi="HG丸ｺﾞｼｯｸM-PRO" w:hint="eastAsia"/>
          <w:sz w:val="22"/>
        </w:rPr>
        <w:t>応募</w:t>
      </w:r>
      <w:r w:rsidR="00BD6B7F" w:rsidRPr="00125C76">
        <w:rPr>
          <w:rFonts w:ascii="HGｺﾞｼｯｸM" w:eastAsia="HGｺﾞｼｯｸM" w:hAnsi="HG丸ｺﾞｼｯｸM-PRO" w:hint="eastAsia"/>
          <w:sz w:val="22"/>
        </w:rPr>
        <w:t>用</w:t>
      </w:r>
      <w:r w:rsidR="00BD6B7F" w:rsidRPr="00125C76">
        <w:rPr>
          <w:rFonts w:ascii="HGｺﾞｼｯｸM" w:eastAsia="HGｺﾞｼｯｸM" w:hAnsi="HG丸ｺﾞｼｯｸM-PRO" w:hint="eastAsia"/>
          <w:color w:val="000000" w:themeColor="text1"/>
          <w:sz w:val="22"/>
        </w:rPr>
        <w:t>紙</w:t>
      </w:r>
      <w:r w:rsidR="0042504C" w:rsidRPr="00125C76">
        <w:rPr>
          <w:rFonts w:ascii="HGｺﾞｼｯｸM" w:eastAsia="HGｺﾞｼｯｸM" w:hAnsi="HG丸ｺﾞｼｯｸM-PRO" w:hint="eastAsia"/>
          <w:color w:val="000000" w:themeColor="text1"/>
          <w:sz w:val="22"/>
        </w:rPr>
        <w:t>に必要事項を記載の上</w:t>
      </w:r>
      <w:r w:rsidRPr="00125C76">
        <w:rPr>
          <w:rFonts w:ascii="HGｺﾞｼｯｸM" w:eastAsia="HGｺﾞｼｯｸM" w:hAnsi="HG丸ｺﾞｼｯｸM-PRO" w:hint="eastAsia"/>
          <w:color w:val="000000" w:themeColor="text1"/>
          <w:sz w:val="22"/>
        </w:rPr>
        <w:t>、</w:t>
      </w:r>
      <w:r w:rsidR="001A4C00" w:rsidRPr="00125C76">
        <w:rPr>
          <w:rFonts w:ascii="HGｺﾞｼｯｸM" w:eastAsia="HGｺﾞｼｯｸM" w:hAnsi="HG丸ｺﾞｼｯｸM-PRO" w:hint="eastAsia"/>
          <w:color w:val="000000" w:themeColor="text1"/>
          <w:sz w:val="22"/>
        </w:rPr>
        <w:t>添付書類ととも</w:t>
      </w:r>
      <w:r w:rsidR="001A4C00" w:rsidRPr="00125C76">
        <w:rPr>
          <w:rFonts w:ascii="HGｺﾞｼｯｸM" w:eastAsia="HGｺﾞｼｯｸM" w:hAnsi="HG丸ｺﾞｼｯｸM-PRO" w:hint="eastAsia"/>
          <w:sz w:val="22"/>
        </w:rPr>
        <w:t>に</w:t>
      </w:r>
      <w:r w:rsidR="0042436D" w:rsidRPr="00125C76">
        <w:rPr>
          <w:rFonts w:ascii="HGｺﾞｼｯｸM" w:eastAsia="HGｺﾞｼｯｸM" w:hAnsi="HG丸ｺﾞｼｯｸM-PRO" w:hint="eastAsia"/>
          <w:sz w:val="22"/>
        </w:rPr>
        <w:t>、</w:t>
      </w:r>
      <w:r w:rsidR="00E50CDB" w:rsidRPr="00125C76">
        <w:rPr>
          <w:rFonts w:ascii="HGｺﾞｼｯｸM" w:eastAsia="HGｺﾞｼｯｸM" w:hAnsi="HG丸ｺﾞｼｯｸM-PRO" w:hint="eastAsia"/>
          <w:sz w:val="22"/>
        </w:rPr>
        <w:t>令和</w:t>
      </w:r>
      <w:r w:rsidR="00BF1B9A" w:rsidRPr="00125C76">
        <w:rPr>
          <w:rFonts w:ascii="HGｺﾞｼｯｸM" w:eastAsia="HGｺﾞｼｯｸM" w:hAnsi="HG丸ｺﾞｼｯｸM-PRO" w:hint="eastAsia"/>
          <w:sz w:val="22"/>
        </w:rPr>
        <w:t>7</w:t>
      </w:r>
      <w:r w:rsidR="00BD4B63" w:rsidRPr="00125C76">
        <w:rPr>
          <w:rFonts w:ascii="HGｺﾞｼｯｸM" w:eastAsia="HGｺﾞｼｯｸM" w:hAnsi="HG丸ｺﾞｼｯｸM-PRO" w:hint="eastAsia"/>
          <w:sz w:val="22"/>
        </w:rPr>
        <w:t>年</w:t>
      </w:r>
      <w:r w:rsidR="00BF1B9A" w:rsidRPr="00125C76">
        <w:rPr>
          <w:rFonts w:ascii="HGｺﾞｼｯｸM" w:eastAsia="HGｺﾞｼｯｸM" w:hAnsi="HG丸ｺﾞｼｯｸM-PRO" w:hint="eastAsia"/>
          <w:b/>
          <w:sz w:val="22"/>
          <w:u w:val="single"/>
        </w:rPr>
        <w:t>8</w:t>
      </w:r>
      <w:r w:rsidR="00BD4B63" w:rsidRPr="00125C76">
        <w:rPr>
          <w:rFonts w:ascii="HGｺﾞｼｯｸM" w:eastAsia="HGｺﾞｼｯｸM" w:hAnsi="HG丸ｺﾞｼｯｸM-PRO" w:hint="eastAsia"/>
          <w:b/>
          <w:sz w:val="22"/>
          <w:u w:val="single"/>
        </w:rPr>
        <w:t>月</w:t>
      </w:r>
      <w:r w:rsidR="00BF1B9A" w:rsidRPr="00125C76">
        <w:rPr>
          <w:rFonts w:ascii="HGｺﾞｼｯｸM" w:eastAsia="HGｺﾞｼｯｸM" w:hAnsi="HG丸ｺﾞｼｯｸM-PRO" w:hint="eastAsia"/>
          <w:b/>
          <w:sz w:val="22"/>
          <w:u w:val="single"/>
        </w:rPr>
        <w:t>2</w:t>
      </w:r>
      <w:r w:rsidR="00BF1B9A" w:rsidRPr="00125C76">
        <w:rPr>
          <w:rFonts w:ascii="HGｺﾞｼｯｸM" w:eastAsia="HGｺﾞｼｯｸM" w:hAnsi="HG丸ｺﾞｼｯｸM-PRO"/>
          <w:b/>
          <w:sz w:val="22"/>
          <w:u w:val="single"/>
        </w:rPr>
        <w:t>9</w:t>
      </w:r>
      <w:r w:rsidR="00BD4B63" w:rsidRPr="00125C76">
        <w:rPr>
          <w:rFonts w:ascii="HGｺﾞｼｯｸM" w:eastAsia="HGｺﾞｼｯｸM" w:hAnsi="HG丸ｺﾞｼｯｸM-PRO" w:hint="eastAsia"/>
          <w:b/>
          <w:sz w:val="22"/>
          <w:u w:val="single"/>
        </w:rPr>
        <w:t>日</w:t>
      </w:r>
      <w:r w:rsidR="00DB25D1" w:rsidRPr="00125C76">
        <w:rPr>
          <w:rFonts w:ascii="HGｺﾞｼｯｸM" w:eastAsia="HGｺﾞｼｯｸM" w:hAnsi="HG丸ｺﾞｼｯｸM-PRO" w:hint="eastAsia"/>
          <w:b/>
          <w:sz w:val="22"/>
          <w:u w:val="single"/>
        </w:rPr>
        <w:t>（</w:t>
      </w:r>
      <w:r w:rsidR="00BF1B9A" w:rsidRPr="00125C76">
        <w:rPr>
          <w:rFonts w:ascii="HGｺﾞｼｯｸM" w:eastAsia="HGｺﾞｼｯｸM" w:hAnsi="HG丸ｺﾞｼｯｸM-PRO" w:hint="eastAsia"/>
          <w:b/>
          <w:sz w:val="22"/>
          <w:u w:val="single"/>
        </w:rPr>
        <w:t>金</w:t>
      </w:r>
      <w:r w:rsidR="00DC752D" w:rsidRPr="00125C76">
        <w:rPr>
          <w:rFonts w:ascii="HGｺﾞｼｯｸM" w:eastAsia="HGｺﾞｼｯｸM" w:hAnsi="HG丸ｺﾞｼｯｸM-PRO" w:hint="eastAsia"/>
          <w:b/>
          <w:sz w:val="22"/>
          <w:u w:val="single"/>
        </w:rPr>
        <w:t>）</w:t>
      </w:r>
      <w:r w:rsidR="00DC752D" w:rsidRPr="00125C76">
        <w:rPr>
          <w:rFonts w:ascii="HGｺﾞｼｯｸM" w:eastAsia="HGｺﾞｼｯｸM" w:hAnsi="HG丸ｺﾞｼｯｸM-PRO" w:hint="eastAsia"/>
          <w:sz w:val="22"/>
        </w:rPr>
        <w:t>までに、</w:t>
      </w:r>
    </w:p>
    <w:p w14:paraId="2904ACC7" w14:textId="0244DC0E" w:rsidR="00DC752D" w:rsidRPr="00125C76" w:rsidRDefault="00A36E60" w:rsidP="00392365">
      <w:pPr>
        <w:ind w:rightChars="-270" w:right="-567" w:firstLineChars="100" w:firstLine="220"/>
        <w:rPr>
          <w:rFonts w:ascii="HGｺﾞｼｯｸM" w:eastAsia="HGｺﾞｼｯｸM" w:hAnsi="HG丸ｺﾞｼｯｸM-PRO"/>
          <w:sz w:val="22"/>
        </w:rPr>
      </w:pPr>
      <w:r w:rsidRPr="00125C76">
        <w:rPr>
          <w:rFonts w:ascii="HGｺﾞｼｯｸM" w:eastAsia="HGｺﾞｼｯｸM" w:hAnsi="HG丸ｺﾞｼｯｸM-PRO" w:hint="eastAsia"/>
          <w:sz w:val="22"/>
        </w:rPr>
        <w:t>メール</w:t>
      </w:r>
      <w:r w:rsidR="002624CD" w:rsidRPr="00125C76">
        <w:rPr>
          <w:rFonts w:ascii="HGｺﾞｼｯｸM" w:eastAsia="HGｺﾞｼｯｸM" w:hAnsi="HG丸ｺﾞｼｯｸM-PRO" w:hint="eastAsia"/>
          <w:sz w:val="22"/>
        </w:rPr>
        <w:t>にて</w:t>
      </w:r>
      <w:r w:rsidR="00F52677" w:rsidRPr="00125C76">
        <w:rPr>
          <w:rFonts w:ascii="HGｺﾞｼｯｸM" w:eastAsia="HGｺﾞｼｯｸM" w:hAnsi="HG丸ｺﾞｼｯｸM-PRO" w:hint="eastAsia"/>
          <w:sz w:val="22"/>
        </w:rPr>
        <w:t>提出</w:t>
      </w:r>
      <w:r w:rsidR="0042504C" w:rsidRPr="00125C76">
        <w:rPr>
          <w:rFonts w:ascii="HGｺﾞｼｯｸM" w:eastAsia="HGｺﾞｼｯｸM" w:hAnsi="HG丸ｺﾞｼｯｸM-PRO" w:hint="eastAsia"/>
          <w:sz w:val="22"/>
        </w:rPr>
        <w:t>してください</w:t>
      </w:r>
      <w:r w:rsidR="00BD6B7F" w:rsidRPr="00125C76">
        <w:rPr>
          <w:rFonts w:ascii="HGｺﾞｼｯｸM" w:eastAsia="HGｺﾞｼｯｸM" w:hAnsi="HG丸ｺﾞｼｯｸM-PRO" w:hint="eastAsia"/>
          <w:sz w:val="22"/>
        </w:rPr>
        <w:t>。</w:t>
      </w:r>
    </w:p>
    <w:p w14:paraId="45AB4C9C" w14:textId="41A3A8CE" w:rsidR="000414D9" w:rsidRPr="004B2A7E" w:rsidRDefault="000414D9" w:rsidP="00392365">
      <w:pPr>
        <w:ind w:rightChars="-270" w:right="-567" w:firstLineChars="100" w:firstLine="220"/>
        <w:rPr>
          <w:rFonts w:ascii="HGｺﾞｼｯｸM" w:eastAsia="HGｺﾞｼｯｸM" w:hAnsi="HG丸ｺﾞｼｯｸM-PRO"/>
          <w:sz w:val="22"/>
        </w:rPr>
      </w:pPr>
      <w:r w:rsidRPr="00125C76">
        <w:rPr>
          <w:rFonts w:ascii="HGｺﾞｼｯｸM" w:eastAsia="HGｺﾞｼｯｸM" w:hAnsi="HG丸ｺﾞｼｯｸM-PRO" w:hint="eastAsia"/>
          <w:sz w:val="22"/>
        </w:rPr>
        <w:t>提出の際は、タイトルを「男女いきいき事業者表彰応募書類送付」としてお</w:t>
      </w:r>
      <w:r w:rsidRPr="004B2A7E">
        <w:rPr>
          <w:rFonts w:ascii="HGｺﾞｼｯｸM" w:eastAsia="HGｺﾞｼｯｸM" w:hAnsi="HG丸ｺﾞｼｯｸM-PRO" w:hint="eastAsia"/>
          <w:sz w:val="22"/>
        </w:rPr>
        <w:t>送りください。</w:t>
      </w:r>
    </w:p>
    <w:p w14:paraId="57A6C919" w14:textId="5468EDDE" w:rsidR="000414D9" w:rsidRPr="004B2A7E" w:rsidRDefault="00D91E69"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書類受領後、３</w:t>
      </w:r>
      <w:r w:rsidR="000414D9" w:rsidRPr="004B2A7E">
        <w:rPr>
          <w:rFonts w:ascii="HGｺﾞｼｯｸM" w:eastAsia="HGｺﾞｼｯｸM" w:hAnsi="HG丸ｺﾞｼｯｸM-PRO" w:hint="eastAsia"/>
          <w:sz w:val="22"/>
        </w:rPr>
        <w:t>営業日以内に受領確認のメールをお送り</w:t>
      </w:r>
      <w:r w:rsidR="008F290E">
        <w:rPr>
          <w:rFonts w:ascii="HGｺﾞｼｯｸM" w:eastAsia="HGｺﾞｼｯｸM" w:hAnsi="HG丸ｺﾞｼｯｸM-PRO" w:hint="eastAsia"/>
          <w:sz w:val="22"/>
        </w:rPr>
        <w:t>いた</w:t>
      </w:r>
      <w:r w:rsidR="000414D9" w:rsidRPr="004B2A7E">
        <w:rPr>
          <w:rFonts w:ascii="HGｺﾞｼｯｸM" w:eastAsia="HGｺﾞｼｯｸM" w:hAnsi="HG丸ｺﾞｼｯｸM-PRO" w:hint="eastAsia"/>
          <w:sz w:val="22"/>
        </w:rPr>
        <w:t>します。</w:t>
      </w:r>
    </w:p>
    <w:p w14:paraId="536F93DA" w14:textId="3DD5CA0D" w:rsidR="00BD701D" w:rsidRPr="004B2A7E" w:rsidRDefault="00BD70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メールの容量が大きい場合等に受信できないことがありますので、</w:t>
      </w:r>
    </w:p>
    <w:p w14:paraId="06A292A2" w14:textId="7F707C17" w:rsidR="00E414FD" w:rsidRPr="004B2A7E" w:rsidRDefault="00F31E65"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受領確認のメールがない場合は、お問合せくださいますようお願いいたします。</w:t>
      </w:r>
    </w:p>
    <w:p w14:paraId="347DA869" w14:textId="19AE54E0" w:rsidR="0042436D" w:rsidRPr="004B2A7E" w:rsidRDefault="000774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※応募用紙</w:t>
      </w:r>
      <w:r w:rsidR="0042436D" w:rsidRPr="004B2A7E">
        <w:rPr>
          <w:rFonts w:ascii="HGｺﾞｼｯｸM" w:eastAsia="HGｺﾞｼｯｸM" w:hAnsi="HG丸ｺﾞｼｯｸM-PRO" w:hint="eastAsia"/>
          <w:sz w:val="22"/>
        </w:rPr>
        <w:t>は</w:t>
      </w:r>
      <w:r w:rsidRPr="004B2A7E">
        <w:rPr>
          <w:rFonts w:ascii="HGｺﾞｼｯｸM" w:eastAsia="HGｺﾞｼｯｸM" w:hAnsi="HG丸ｺﾞｼｯｸM-PRO" w:hint="eastAsia"/>
          <w:sz w:val="22"/>
        </w:rPr>
        <w:t>下記</w:t>
      </w:r>
      <w:r w:rsidR="0042436D" w:rsidRPr="004B2A7E">
        <w:rPr>
          <w:rFonts w:ascii="HGｺﾞｼｯｸM" w:eastAsia="HGｺﾞｼｯｸM" w:hAnsi="HG丸ｺﾞｼｯｸM-PRO" w:hint="eastAsia"/>
          <w:sz w:val="22"/>
        </w:rPr>
        <w:t>ホームページからダウンロードできま</w:t>
      </w:r>
      <w:r w:rsidR="00F52677" w:rsidRPr="004B2A7E">
        <w:rPr>
          <w:rFonts w:ascii="HGｺﾞｼｯｸM" w:eastAsia="HGｺﾞｼｯｸM" w:hAnsi="HG丸ｺﾞｼｯｸM-PRO" w:hint="eastAsia"/>
          <w:sz w:val="22"/>
        </w:rPr>
        <w:t>す</w:t>
      </w:r>
      <w:r w:rsidR="0042504C" w:rsidRPr="004B2A7E">
        <w:rPr>
          <w:rFonts w:ascii="HGｺﾞｼｯｸM" w:eastAsia="HGｺﾞｼｯｸM" w:hAnsi="HG丸ｺﾞｼｯｸM-PRO" w:hint="eastAsia"/>
          <w:sz w:val="22"/>
        </w:rPr>
        <w:t>。</w:t>
      </w:r>
    </w:p>
    <w:p w14:paraId="53B2A64D" w14:textId="77777777" w:rsidR="0007741D" w:rsidRPr="004B2A7E" w:rsidRDefault="0007741D" w:rsidP="00392365">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bCs/>
          <w:sz w:val="22"/>
        </w:rPr>
        <w:t>「男女いきいき」事業者表彰制度の概要</w:t>
      </w:r>
    </w:p>
    <w:p w14:paraId="4C2FBFA3" w14:textId="7BCB1F38" w:rsidR="00EB706A" w:rsidRPr="00EB706A" w:rsidRDefault="0007741D" w:rsidP="00EB706A">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bCs/>
          <w:sz w:val="22"/>
        </w:rPr>
        <w:t xml:space="preserve">　　　</w:t>
      </w:r>
      <w:hyperlink r:id="rId10" w:history="1">
        <w:r w:rsidR="00EB706A" w:rsidRPr="0053450A">
          <w:rPr>
            <w:rStyle w:val="a7"/>
            <w:rFonts w:ascii="HGｺﾞｼｯｸM" w:eastAsia="HGｺﾞｼｯｸM" w:hAnsi="HG丸ｺﾞｼｯｸM-PRO"/>
            <w:bCs/>
            <w:sz w:val="22"/>
          </w:rPr>
          <w:t>https://www.pref.osaka.lg.jp/o070040/danjo/ikiiki2013/award.html</w:t>
        </w:r>
      </w:hyperlink>
    </w:p>
    <w:p w14:paraId="07418D9A" w14:textId="002CD921" w:rsidR="003D26EE" w:rsidRPr="004B2A7E" w:rsidRDefault="003D26EE" w:rsidP="005C1C01">
      <w:pPr>
        <w:ind w:leftChars="-202" w:left="-424" w:rightChars="-270" w:right="-567" w:firstLineChars="100" w:firstLine="221"/>
        <w:rPr>
          <w:rFonts w:ascii="HGｺﾞｼｯｸM" w:eastAsia="HGｺﾞｼｯｸM" w:hAnsi="HG丸ｺﾞｼｯｸM-PRO"/>
          <w:b/>
          <w:sz w:val="22"/>
        </w:rPr>
      </w:pPr>
    </w:p>
    <w:p w14:paraId="78E1F807" w14:textId="2D34E506" w:rsidR="00BD6B7F" w:rsidRPr="004B2A7E" w:rsidRDefault="00BD6B7F" w:rsidP="00392365">
      <w:pPr>
        <w:ind w:rightChars="-270" w:right="-567" w:firstLineChars="100" w:firstLine="221"/>
        <w:rPr>
          <w:rFonts w:ascii="HGｺﾞｼｯｸM" w:eastAsia="HGｺﾞｼｯｸM" w:hAnsi="HG丸ｺﾞｼｯｸM-PRO"/>
          <w:b/>
          <w:sz w:val="22"/>
        </w:rPr>
      </w:pPr>
      <w:r w:rsidRPr="004B2A7E">
        <w:rPr>
          <w:rFonts w:ascii="HGｺﾞｼｯｸM" w:eastAsia="HGｺﾞｼｯｸM" w:hAnsi="HG丸ｺﾞｼｯｸM-PRO" w:hint="eastAsia"/>
          <w:b/>
          <w:sz w:val="22"/>
        </w:rPr>
        <w:t>■提出書類</w:t>
      </w:r>
    </w:p>
    <w:p w14:paraId="0FF50F65" w14:textId="2353D78D" w:rsidR="005C77D7"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（1） </w:t>
      </w:r>
      <w:r w:rsidR="005C77D7" w:rsidRPr="004B2A7E">
        <w:rPr>
          <w:rFonts w:ascii="HGｺﾞｼｯｸM" w:eastAsia="HGｺﾞｼｯｸM" w:hAnsi="HG丸ｺﾞｼｯｸM-PRO" w:hint="eastAsia"/>
          <w:sz w:val="22"/>
        </w:rPr>
        <w:t>応募用紙　（</w:t>
      </w:r>
      <w:r w:rsidR="00A36E60" w:rsidRPr="004B2A7E">
        <w:rPr>
          <w:rFonts w:ascii="HGｺﾞｼｯｸM" w:eastAsia="HGｺﾞｼｯｸM" w:hAnsi="HG丸ｺﾞｼｯｸM-PRO" w:hint="eastAsia"/>
          <w:sz w:val="22"/>
          <w:u w:val="single"/>
        </w:rPr>
        <w:t>Word形式</w:t>
      </w:r>
      <w:r w:rsidR="00D42926" w:rsidRPr="004B2A7E">
        <w:rPr>
          <w:rFonts w:ascii="HGｺﾞｼｯｸM" w:eastAsia="HGｺﾞｼｯｸM" w:hAnsi="HG丸ｺﾞｼｯｸM-PRO" w:hint="eastAsia"/>
          <w:sz w:val="22"/>
          <w:u w:val="single"/>
        </w:rPr>
        <w:t>及びPDF</w:t>
      </w:r>
      <w:r w:rsidR="00A36E60" w:rsidRPr="004B2A7E">
        <w:rPr>
          <w:rFonts w:ascii="HGｺﾞｼｯｸM" w:eastAsia="HGｺﾞｼｯｸM" w:hAnsi="HG丸ｺﾞｼｯｸM-PRO" w:hint="eastAsia"/>
          <w:sz w:val="22"/>
          <w:u w:val="single"/>
        </w:rPr>
        <w:t>形式</w:t>
      </w:r>
      <w:r w:rsidR="00090331" w:rsidRPr="004B2A7E">
        <w:rPr>
          <w:rFonts w:ascii="HGｺﾞｼｯｸM" w:eastAsia="HGｺﾞｼｯｸM" w:hAnsi="HG丸ｺﾞｼｯｸM-PRO" w:hint="eastAsia"/>
          <w:sz w:val="22"/>
          <w:u w:val="single"/>
        </w:rPr>
        <w:t>の</w:t>
      </w:r>
      <w:r w:rsidR="0042504C" w:rsidRPr="004B2A7E">
        <w:rPr>
          <w:rFonts w:ascii="HGｺﾞｼｯｸM" w:eastAsia="HGｺﾞｼｯｸM" w:hAnsi="HG丸ｺﾞｼｯｸM-PRO" w:hint="eastAsia"/>
          <w:sz w:val="22"/>
          <w:u w:val="single"/>
        </w:rPr>
        <w:t>２つ</w:t>
      </w:r>
      <w:r w:rsidR="0094004C" w:rsidRPr="004B2A7E">
        <w:rPr>
          <w:rFonts w:ascii="HGｺﾞｼｯｸM" w:eastAsia="HGｺﾞｼｯｸM" w:hAnsi="HG丸ｺﾞｼｯｸM-PRO" w:hint="eastAsia"/>
          <w:sz w:val="22"/>
        </w:rPr>
        <w:t>を</w:t>
      </w:r>
      <w:r w:rsidR="00D42926" w:rsidRPr="004B2A7E">
        <w:rPr>
          <w:rFonts w:ascii="HGｺﾞｼｯｸM" w:eastAsia="HGｺﾞｼｯｸM" w:hAnsi="HG丸ｺﾞｼｯｸM-PRO" w:hint="eastAsia"/>
          <w:sz w:val="22"/>
        </w:rPr>
        <w:t>メールで</w:t>
      </w:r>
      <w:r w:rsidR="005C77D7" w:rsidRPr="004B2A7E">
        <w:rPr>
          <w:rFonts w:ascii="HGｺﾞｼｯｸM" w:eastAsia="HGｺﾞｼｯｸM" w:hAnsi="HG丸ｺﾞｼｯｸM-PRO" w:hint="eastAsia"/>
          <w:sz w:val="22"/>
        </w:rPr>
        <w:t>提出）</w:t>
      </w:r>
    </w:p>
    <w:p w14:paraId="62811144" w14:textId="023BBB74" w:rsidR="005B35F6" w:rsidRPr="004B2A7E" w:rsidRDefault="005B35F6" w:rsidP="00486562">
      <w:pPr>
        <w:ind w:rightChars="-270" w:right="-567" w:firstLineChars="200" w:firstLine="440"/>
        <w:rPr>
          <w:rFonts w:ascii="HGｺﾞｼｯｸM" w:eastAsia="HGｺﾞｼｯｸM" w:hAnsi="HG丸ｺﾞｼｯｸM-PRO"/>
          <w:b/>
          <w:sz w:val="22"/>
        </w:rPr>
      </w:pPr>
      <w:r>
        <w:rPr>
          <w:rFonts w:ascii="HGｺﾞｼｯｸM" w:eastAsia="HGｺﾞｼｯｸM" w:hAnsi="HG丸ｺﾞｼｯｸM-PRO" w:hint="eastAsia"/>
          <w:sz w:val="22"/>
        </w:rPr>
        <w:t>※「キラリ大賞」は他賞と様式が異なりますのでご注意ください。</w:t>
      </w:r>
    </w:p>
    <w:p w14:paraId="475C4A11" w14:textId="77777777" w:rsidR="00BD4B63" w:rsidRPr="004B2A7E"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（2） </w:t>
      </w:r>
      <w:r w:rsidR="005C77D7" w:rsidRPr="004B2A7E">
        <w:rPr>
          <w:rFonts w:ascii="HGｺﾞｼｯｸM" w:eastAsia="HGｺﾞｼｯｸM" w:hAnsi="HG丸ｺﾞｼｯｸM-PRO" w:hint="eastAsia"/>
          <w:sz w:val="22"/>
        </w:rPr>
        <w:t>添付書類</w:t>
      </w:r>
      <w:r w:rsidR="003D26EE" w:rsidRPr="004B2A7E">
        <w:rPr>
          <w:rFonts w:ascii="HGｺﾞｼｯｸM" w:eastAsia="HGｺﾞｼｯｸM" w:hAnsi="HG丸ｺﾞｼｯｸM-PRO" w:hint="eastAsia"/>
          <w:sz w:val="22"/>
        </w:rPr>
        <w:t xml:space="preserve">　</w:t>
      </w:r>
      <w:r w:rsidR="00A36E60" w:rsidRPr="004B2A7E">
        <w:rPr>
          <w:rFonts w:ascii="HGｺﾞｼｯｸM" w:eastAsia="HGｺﾞｼｯｸM" w:hAnsi="HG丸ｺﾞｼｯｸM-PRO" w:hint="eastAsia"/>
          <w:sz w:val="22"/>
        </w:rPr>
        <w:t>（メールで</w:t>
      </w:r>
      <w:r w:rsidR="00D42926" w:rsidRPr="004B2A7E">
        <w:rPr>
          <w:rFonts w:ascii="HGｺﾞｼｯｸM" w:eastAsia="HGｺﾞｼｯｸM" w:hAnsi="HG丸ｺﾞｼｯｸM-PRO" w:hint="eastAsia"/>
          <w:sz w:val="22"/>
        </w:rPr>
        <w:t>提出</w:t>
      </w:r>
      <w:r w:rsidR="005C77D7" w:rsidRPr="004B2A7E">
        <w:rPr>
          <w:rFonts w:ascii="HGｺﾞｼｯｸM" w:eastAsia="HGｺﾞｼｯｸM" w:hAnsi="HG丸ｺﾞｼｯｸM-PRO" w:hint="eastAsia"/>
          <w:sz w:val="22"/>
        </w:rPr>
        <w:t>）</w:t>
      </w:r>
    </w:p>
    <w:p w14:paraId="544CE3F1" w14:textId="766997F5" w:rsidR="00DB25D1" w:rsidRPr="004B2A7E" w:rsidRDefault="00BD4B63" w:rsidP="005B35F6">
      <w:pPr>
        <w:ind w:leftChars="100" w:left="210"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・女性活躍推進法に基づく一般事業主行動計画の写し</w:t>
      </w:r>
    </w:p>
    <w:p w14:paraId="18B0B554" w14:textId="77777777" w:rsidR="0042436D" w:rsidRPr="004B2A7E" w:rsidRDefault="0042436D" w:rsidP="00392365">
      <w:pPr>
        <w:ind w:rightChars="-270" w:right="-567"/>
        <w:rPr>
          <w:rFonts w:ascii="HGｺﾞｼｯｸM" w:eastAsia="HGｺﾞｼｯｸM" w:hAnsi="HG丸ｺﾞｼｯｸM-PRO"/>
          <w:sz w:val="22"/>
        </w:rPr>
      </w:pPr>
    </w:p>
    <w:p w14:paraId="4E2903DF" w14:textId="5F007BC9" w:rsidR="003D26EE"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3D26EE"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b/>
          <w:sz w:val="22"/>
        </w:rPr>
        <w:t>提出先・</w:t>
      </w:r>
      <w:r w:rsidR="00486562">
        <w:rPr>
          <w:rFonts w:ascii="HGｺﾞｼｯｸM" w:eastAsia="HGｺﾞｼｯｸM" w:hAnsi="HG丸ｺﾞｼｯｸM-PRO" w:hint="eastAsia"/>
          <w:b/>
          <w:sz w:val="22"/>
        </w:rPr>
        <w:t>問合せ</w:t>
      </w:r>
      <w:r w:rsidRPr="004B2A7E">
        <w:rPr>
          <w:rFonts w:ascii="HGｺﾞｼｯｸM" w:eastAsia="HGｺﾞｼｯｸM" w:hAnsi="HG丸ｺﾞｼｯｸM-PRO" w:hint="eastAsia"/>
          <w:b/>
          <w:sz w:val="22"/>
        </w:rPr>
        <w:t>先</w:t>
      </w:r>
      <w:r w:rsidR="003D26EE" w:rsidRPr="004B2A7E">
        <w:rPr>
          <w:rFonts w:ascii="HGｺﾞｼｯｸM" w:eastAsia="HGｺﾞｼｯｸM" w:hAnsi="HG丸ｺﾞｼｯｸM-PRO" w:hint="eastAsia"/>
          <w:b/>
          <w:sz w:val="22"/>
        </w:rPr>
        <w:t xml:space="preserve">　</w:t>
      </w:r>
      <w:r w:rsidR="008B2286"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平日9時30分から</w:t>
      </w:r>
      <w:r w:rsidR="000414D9" w:rsidRPr="004B2A7E">
        <w:rPr>
          <w:rFonts w:ascii="HGｺﾞｼｯｸM" w:eastAsia="HGｺﾞｼｯｸM" w:hAnsi="HG丸ｺﾞｼｯｸM-PRO"/>
          <w:sz w:val="22"/>
        </w:rPr>
        <w:t>17</w:t>
      </w:r>
      <w:r w:rsidR="00BD4B63" w:rsidRPr="004B2A7E">
        <w:rPr>
          <w:rFonts w:ascii="HGｺﾞｼｯｸM" w:eastAsia="HGｺﾞｼｯｸM" w:hAnsi="HG丸ｺﾞｼｯｸM-PRO" w:hint="eastAsia"/>
          <w:sz w:val="22"/>
        </w:rPr>
        <w:t>時</w:t>
      </w:r>
      <w:r w:rsidR="000414D9" w:rsidRPr="004B2A7E">
        <w:rPr>
          <w:rFonts w:ascii="HGｺﾞｼｯｸM" w:eastAsia="HGｺﾞｼｯｸM" w:hAnsi="HG丸ｺﾞｼｯｸM-PRO" w:hint="eastAsia"/>
          <w:sz w:val="22"/>
        </w:rPr>
        <w:t>3</w:t>
      </w:r>
      <w:r w:rsidR="000414D9" w:rsidRPr="004B2A7E">
        <w:rPr>
          <w:rFonts w:ascii="HGｺﾞｼｯｸM" w:eastAsia="HGｺﾞｼｯｸM" w:hAnsi="HG丸ｺﾞｼｯｸM-PRO"/>
          <w:sz w:val="22"/>
        </w:rPr>
        <w:t>0</w:t>
      </w:r>
      <w:r w:rsidR="000414D9" w:rsidRPr="004B2A7E">
        <w:rPr>
          <w:rFonts w:ascii="HGｺﾞｼｯｸM" w:eastAsia="HGｺﾞｼｯｸM" w:hAnsi="HG丸ｺﾞｼｯｸM-PRO" w:hint="eastAsia"/>
          <w:sz w:val="22"/>
        </w:rPr>
        <w:t>分</w:t>
      </w:r>
      <w:r w:rsidR="00BD4B63" w:rsidRPr="004B2A7E">
        <w:rPr>
          <w:rFonts w:ascii="HGｺﾞｼｯｸM" w:eastAsia="HGｺﾞｼｯｸM" w:hAnsi="HG丸ｺﾞｼｯｸM-PRO" w:hint="eastAsia"/>
          <w:sz w:val="22"/>
        </w:rPr>
        <w:t>まで。</w:t>
      </w:r>
      <w:r w:rsidR="003D26EE" w:rsidRPr="004B2A7E">
        <w:rPr>
          <w:rFonts w:ascii="HGｺﾞｼｯｸM" w:eastAsia="HGｺﾞｼｯｸM" w:hAnsi="HG丸ｺﾞｼｯｸM-PRO" w:hint="eastAsia"/>
          <w:sz w:val="22"/>
        </w:rPr>
        <w:t>土日祝休み</w:t>
      </w:r>
    </w:p>
    <w:p w14:paraId="427B9557" w14:textId="77777777" w:rsidR="00392365"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担当</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392365" w:rsidRPr="004B2A7E">
        <w:rPr>
          <w:rFonts w:ascii="HGｺﾞｼｯｸM" w:eastAsia="HGｺﾞｼｯｸM" w:hAnsi="HG丸ｺﾞｼｯｸM-PRO" w:hint="eastAsia"/>
          <w:sz w:val="22"/>
        </w:rPr>
        <w:t>大阪府　府民文化部　男女参画・府民協働課　男女共同参画グループ</w:t>
      </w:r>
    </w:p>
    <w:p w14:paraId="037C4FD1" w14:textId="3E8D96D8" w:rsidR="00392365" w:rsidRPr="004B2A7E" w:rsidRDefault="0042436D" w:rsidP="00392365">
      <w:pPr>
        <w:ind w:leftChars="200" w:left="420"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E-mail：</w:t>
      </w:r>
      <w:hyperlink r:id="rId11" w:history="1">
        <w:r w:rsidRPr="004B2A7E">
          <w:rPr>
            <w:rStyle w:val="a7"/>
            <w:rFonts w:ascii="HGｺﾞｼｯｸM" w:eastAsia="HGｺﾞｼｯｸM" w:hAnsi="HG丸ｺﾞｼｯｸM-PRO" w:hint="eastAsia"/>
            <w:color w:val="auto"/>
            <w:sz w:val="22"/>
          </w:rPr>
          <w:t>danjo-fumin@sbox.pref.osaka.lg.jp</w:t>
        </w:r>
      </w:hyperlink>
      <w:r w:rsidRPr="004B2A7E">
        <w:rPr>
          <w:rFonts w:ascii="HGｺﾞｼｯｸM" w:eastAsia="HGｺﾞｼｯｸM" w:hAnsi="HG丸ｺﾞｼｯｸM-PRO" w:hint="eastAsia"/>
          <w:sz w:val="22"/>
        </w:rPr>
        <w:br/>
        <w:t>電話</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06(6210)9321</w:t>
      </w:r>
    </w:p>
    <w:p w14:paraId="2B991F4D" w14:textId="2E6535DD" w:rsidR="00CC27BF" w:rsidRPr="004B2A7E" w:rsidRDefault="0042436D" w:rsidP="00B9193F">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CC27BF" w:rsidRPr="004B2A7E">
        <w:rPr>
          <w:rFonts w:ascii="HGｺﾞｼｯｸM" w:eastAsia="HGｺﾞｼｯｸM" w:hAnsi="HG丸ｺﾞｼｯｸM-PRO"/>
          <w:sz w:val="22"/>
        </w:rPr>
        <w:br w:type="page"/>
      </w:r>
    </w:p>
    <w:p w14:paraId="2C528E03" w14:textId="5569D39D" w:rsidR="00DC752D" w:rsidRPr="001B05E4" w:rsidRDefault="00BB1067" w:rsidP="005C1C01">
      <w:pPr>
        <w:ind w:leftChars="-202" w:left="-424"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48512" behindDoc="0" locked="0" layoutInCell="1" allowOverlap="1" wp14:anchorId="01CDB60D" wp14:editId="57E81B0E">
                <wp:simplePos x="0" y="0"/>
                <wp:positionH relativeFrom="column">
                  <wp:posOffset>-224155</wp:posOffset>
                </wp:positionH>
                <wp:positionV relativeFrom="paragraph">
                  <wp:posOffset>142240</wp:posOffset>
                </wp:positionV>
                <wp:extent cx="1238250" cy="2762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60D" id="正方形/長方形 8" o:spid="_x0000_s1032" style="position:absolute;left:0;text-align:left;margin-left:-17.65pt;margin-top:11.2pt;width:97.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" fillcolor="#5e71fc" stroked="f" strokeweight="2pt">
                <v:textbo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v:textbox>
              </v:rect>
            </w:pict>
          </mc:Fallback>
        </mc:AlternateContent>
      </w:r>
    </w:p>
    <w:p w14:paraId="18062C61" w14:textId="42843EC9" w:rsidR="004822AC" w:rsidRPr="00E46D77" w:rsidRDefault="004822AC" w:rsidP="00B9193F">
      <w:pPr>
        <w:ind w:rightChars="-270" w:right="-567"/>
        <w:rPr>
          <w:rFonts w:ascii="HGｺﾞｼｯｸM" w:eastAsia="HGｺﾞｼｯｸM" w:hAnsi="HG丸ｺﾞｼｯｸM-PRO"/>
          <w:b/>
          <w:color w:val="000000" w:themeColor="text1"/>
          <w:sz w:val="22"/>
          <w:shd w:val="pct15" w:color="auto" w:fill="FFFFFF"/>
        </w:rPr>
      </w:pPr>
    </w:p>
    <w:p w14:paraId="4D4162A0" w14:textId="37FF3940" w:rsidR="00392365" w:rsidRDefault="00F52677" w:rsidP="00392365">
      <w:pPr>
        <w:ind w:left="442" w:hangingChars="200" w:hanging="442"/>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b/>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応募いただいた内容等について、必要に応じて、ヒアリング等による内容の確認や資料の</w:t>
      </w:r>
    </w:p>
    <w:p w14:paraId="3FE14AB2" w14:textId="08AA1393" w:rsidR="00F52677" w:rsidRPr="004B2A7E" w:rsidRDefault="00F52677" w:rsidP="00392365">
      <w:pPr>
        <w:ind w:leftChars="200" w:left="420"/>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追加送付等をお願いすることがあります</w:t>
      </w:r>
      <w:r w:rsidR="002163B8" w:rsidRPr="00E46D77">
        <w:rPr>
          <w:rFonts w:ascii="HGｺﾞｼｯｸM" w:eastAsia="HGｺﾞｼｯｸM" w:hAnsi="HG丸ｺﾞｼｯｸM-PRO" w:hint="eastAsia"/>
          <w:color w:val="000000" w:themeColor="text1"/>
          <w:sz w:val="22"/>
        </w:rPr>
        <w:t>。</w:t>
      </w:r>
    </w:p>
    <w:p w14:paraId="40FB771D" w14:textId="5A93C144" w:rsidR="00DC752D" w:rsidRPr="004B2A7E" w:rsidRDefault="00DC752D" w:rsidP="00392365">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提出</w:t>
      </w:r>
      <w:r w:rsidR="00A9580E" w:rsidRPr="004B2A7E">
        <w:rPr>
          <w:rFonts w:ascii="HGｺﾞｼｯｸM" w:eastAsia="HGｺﾞｼｯｸM" w:hAnsi="HG丸ｺﾞｼｯｸM-PRO" w:hint="eastAsia"/>
          <w:sz w:val="22"/>
        </w:rPr>
        <w:t>書類</w:t>
      </w:r>
      <w:r w:rsidRPr="004B2A7E">
        <w:rPr>
          <w:rFonts w:ascii="HGｺﾞｼｯｸM" w:eastAsia="HGｺﾞｼｯｸM" w:hAnsi="HG丸ｺﾞｼｯｸM-PRO" w:hint="eastAsia"/>
          <w:sz w:val="22"/>
        </w:rPr>
        <w:t>等は返却しませ</w:t>
      </w:r>
      <w:r w:rsidR="00F52677" w:rsidRPr="004B2A7E">
        <w:rPr>
          <w:rFonts w:ascii="HGｺﾞｼｯｸM" w:eastAsia="HGｺﾞｼｯｸM" w:hAnsi="HG丸ｺﾞｼｯｸM-PRO" w:hint="eastAsia"/>
          <w:sz w:val="22"/>
        </w:rPr>
        <w:t>ん</w:t>
      </w:r>
      <w:r w:rsidR="00447986" w:rsidRPr="004B2A7E">
        <w:rPr>
          <w:rFonts w:ascii="HGｺﾞｼｯｸM" w:eastAsia="HGｺﾞｼｯｸM" w:hAnsi="HG丸ｺﾞｼｯｸM-PRO" w:hint="eastAsia"/>
          <w:sz w:val="22"/>
        </w:rPr>
        <w:t>ので、ご了承ください</w:t>
      </w:r>
      <w:r w:rsidR="002163B8" w:rsidRPr="004B2A7E">
        <w:rPr>
          <w:rFonts w:ascii="HGｺﾞｼｯｸM" w:eastAsia="HGｺﾞｼｯｸM" w:hAnsi="HG丸ｺﾞｼｯｸM-PRO" w:hint="eastAsia"/>
          <w:sz w:val="22"/>
        </w:rPr>
        <w:t>。</w:t>
      </w:r>
    </w:p>
    <w:p w14:paraId="55DAE69A" w14:textId="77777777" w:rsidR="00392365" w:rsidRPr="004B2A7E" w:rsidRDefault="00447986"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ご提出いただいた書類等に含まれる個人情報の取扱については、</w:t>
      </w:r>
      <w:r w:rsidR="001650B3" w:rsidRPr="004B2A7E">
        <w:rPr>
          <w:rFonts w:ascii="HGｺﾞｼｯｸM" w:eastAsia="HGｺﾞｼｯｸM" w:hAnsi="HG丸ｺﾞｼｯｸM-PRO" w:hint="eastAsia"/>
          <w:sz w:val="22"/>
        </w:rPr>
        <w:t>個人情報の保護に関する</w:t>
      </w:r>
    </w:p>
    <w:p w14:paraId="0A157552" w14:textId="6CC58518" w:rsidR="00447986" w:rsidRPr="004B2A7E" w:rsidRDefault="001650B3" w:rsidP="00392365">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法律、大阪府個人情報保護条例</w:t>
      </w:r>
      <w:r w:rsidR="00447986" w:rsidRPr="004B2A7E">
        <w:rPr>
          <w:rFonts w:ascii="HGｺﾞｼｯｸM" w:eastAsia="HGｺﾞｼｯｸM" w:hAnsi="HG丸ｺﾞｼｯｸM-PRO" w:hint="eastAsia"/>
          <w:sz w:val="22"/>
        </w:rPr>
        <w:t>及び大阪府情報公開条例を遵守します</w:t>
      </w:r>
      <w:r w:rsidR="002163B8" w:rsidRPr="004B2A7E">
        <w:rPr>
          <w:rFonts w:ascii="HGｺﾞｼｯｸM" w:eastAsia="HGｺﾞｼｯｸM" w:hAnsi="HG丸ｺﾞｼｯｸM-PRO" w:hint="eastAsia"/>
          <w:sz w:val="22"/>
        </w:rPr>
        <w:t>。</w:t>
      </w:r>
    </w:p>
    <w:p w14:paraId="08BE0279" w14:textId="4AD5D3F5" w:rsidR="00392365" w:rsidRPr="004B2A7E" w:rsidRDefault="00BD4B63" w:rsidP="00392365">
      <w:pPr>
        <w:ind w:leftChars="100" w:left="210"/>
        <w:rPr>
          <w:rFonts w:ascii="HGｺﾞｼｯｸM" w:eastAsia="HGｺﾞｼｯｸM" w:hAnsi="HG丸ｺﾞｼｯｸM-PRO"/>
          <w:sz w:val="22"/>
        </w:rPr>
      </w:pPr>
      <w:r w:rsidRPr="004B2A7E">
        <w:rPr>
          <w:rFonts w:ascii="HGｺﾞｼｯｸM" w:eastAsia="HGｺﾞｼｯｸM" w:hAnsi="HG丸ｺﾞｼｯｸM-PRO" w:hint="eastAsia"/>
          <w:sz w:val="22"/>
        </w:rPr>
        <w:t>○</w:t>
      </w:r>
      <w:r w:rsidR="00DC752D" w:rsidRPr="004B2A7E">
        <w:rPr>
          <w:rFonts w:ascii="HGｺﾞｼｯｸM" w:eastAsia="HGｺﾞｼｯｸM" w:hAnsi="HG丸ｺﾞｼｯｸM-PRO" w:hint="eastAsia"/>
          <w:sz w:val="22"/>
        </w:rPr>
        <w:t>ご応募いただいた事業者名や活動内容等を新聞、雑誌、インターネット等で公表する場合</w:t>
      </w:r>
    </w:p>
    <w:p w14:paraId="74427FD6" w14:textId="4B2761C4" w:rsidR="00DC752D" w:rsidRPr="004B2A7E" w:rsidRDefault="00DC752D" w:rsidP="00392365">
      <w:pPr>
        <w:ind w:leftChars="100" w:left="210"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がありま</w:t>
      </w:r>
      <w:r w:rsidR="0007741D" w:rsidRPr="004B2A7E">
        <w:rPr>
          <w:rFonts w:ascii="HGｺﾞｼｯｸM" w:eastAsia="HGｺﾞｼｯｸM" w:hAnsi="HG丸ｺﾞｼｯｸM-PRO" w:hint="eastAsia"/>
          <w:sz w:val="22"/>
        </w:rPr>
        <w:t>す</w:t>
      </w:r>
      <w:r w:rsidR="002163B8" w:rsidRPr="004B2A7E">
        <w:rPr>
          <w:rFonts w:ascii="HGｺﾞｼｯｸM" w:eastAsia="HGｺﾞｼｯｸM" w:hAnsi="HG丸ｺﾞｼｯｸM-PRO" w:hint="eastAsia"/>
          <w:sz w:val="22"/>
        </w:rPr>
        <w:t>。</w:t>
      </w:r>
    </w:p>
    <w:p w14:paraId="7BFC1CBC" w14:textId="25B6D554" w:rsidR="00392365" w:rsidRDefault="00DC752D" w:rsidP="00392365">
      <w:pPr>
        <w:ind w:left="440" w:hangingChars="200" w:hanging="440"/>
        <w:rPr>
          <w:rFonts w:ascii="HGｺﾞｼｯｸM" w:eastAsia="HGｺﾞｼｯｸM" w:hAnsi="HG丸ｺﾞｼｯｸM-PRO"/>
          <w:color w:val="000000" w:themeColor="text1"/>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001A4C00" w:rsidRPr="004B2A7E">
        <w:rPr>
          <w:rFonts w:ascii="HGｺﾞｼｯｸM" w:eastAsia="HGｺﾞｼｯｸM" w:hAnsi="HG丸ｺﾞｼｯｸM-PRO" w:hint="eastAsia"/>
          <w:sz w:val="22"/>
        </w:rPr>
        <w:t>広報物（事例集等）</w:t>
      </w:r>
      <w:r w:rsidRPr="004B2A7E">
        <w:rPr>
          <w:rFonts w:ascii="HGｺﾞｼｯｸM" w:eastAsia="HGｺﾞｼｯｸM" w:hAnsi="HG丸ｺﾞｼｯｸM-PRO" w:hint="eastAsia"/>
          <w:sz w:val="22"/>
        </w:rPr>
        <w:t>作成における協力（写真・ロゴマーク等の提供、</w:t>
      </w:r>
      <w:r w:rsidRPr="00E46D77">
        <w:rPr>
          <w:rFonts w:ascii="HGｺﾞｼｯｸM" w:eastAsia="HGｺﾞｼｯｸM" w:hAnsi="HG丸ｺﾞｼｯｸM-PRO" w:hint="eastAsia"/>
          <w:color w:val="000000" w:themeColor="text1"/>
          <w:sz w:val="22"/>
        </w:rPr>
        <w:t>原稿の確認等）を</w:t>
      </w:r>
    </w:p>
    <w:p w14:paraId="362F25A9" w14:textId="10ACCBC2" w:rsidR="00DC752D" w:rsidRPr="00E46D77" w:rsidRDefault="00DC752D"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お願いする場合がありま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BF1C436" w14:textId="251B49C8" w:rsidR="00392365" w:rsidRDefault="001A4C00"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取組事例の発表等、セミナーにおける協力（講師派遣、発表資料作成等）をお願いする</w:t>
      </w:r>
    </w:p>
    <w:p w14:paraId="49C4940B" w14:textId="268D4DBE" w:rsidR="001A4C00" w:rsidRPr="00E46D77" w:rsidRDefault="001A4C00"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場合があります</w:t>
      </w:r>
      <w:r w:rsidR="002163B8" w:rsidRPr="00E46D77">
        <w:rPr>
          <w:rFonts w:ascii="HGｺﾞｼｯｸM" w:eastAsia="HGｺﾞｼｯｸM" w:hAnsi="HG丸ｺﾞｼｯｸM-PRO" w:hint="eastAsia"/>
          <w:color w:val="000000" w:themeColor="text1"/>
          <w:sz w:val="22"/>
        </w:rPr>
        <w:t>。</w:t>
      </w:r>
    </w:p>
    <w:p w14:paraId="1570470F" w14:textId="41081CA7" w:rsidR="00447986" w:rsidRPr="00E46D77"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表彰事業者に選ばれた場合は、必ず</w:t>
      </w:r>
      <w:r w:rsidR="00344C62" w:rsidRPr="00E46D77">
        <w:rPr>
          <w:rFonts w:ascii="HGｺﾞｼｯｸM" w:eastAsia="HGｺﾞｼｯｸM" w:hAnsi="HG丸ｺﾞｼｯｸM-PRO" w:hint="eastAsia"/>
          <w:color w:val="000000" w:themeColor="text1"/>
          <w:sz w:val="22"/>
        </w:rPr>
        <w:t>どなたかに</w:t>
      </w:r>
      <w:r w:rsidRPr="00E46D77">
        <w:rPr>
          <w:rFonts w:ascii="HGｺﾞｼｯｸM" w:eastAsia="HGｺﾞｼｯｸM" w:hAnsi="HG丸ｺﾞｼｯｸM-PRO" w:hint="eastAsia"/>
          <w:color w:val="000000" w:themeColor="text1"/>
          <w:sz w:val="22"/>
        </w:rPr>
        <w:t>表彰式にご出席いただきま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3753EE6" w14:textId="306A8BE2" w:rsidR="00392365" w:rsidRDefault="0044798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表彰式で撮影された写真や動画、取組内容について、広報等で活用させていただくことが</w:t>
      </w:r>
    </w:p>
    <w:p w14:paraId="0F62D4DB" w14:textId="34B934E5" w:rsidR="00447986" w:rsidRPr="00E46D77" w:rsidRDefault="00447986"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あります</w:t>
      </w:r>
      <w:r w:rsidR="002163B8" w:rsidRPr="00E46D77">
        <w:rPr>
          <w:rFonts w:ascii="HGｺﾞｼｯｸM" w:eastAsia="HGｺﾞｼｯｸM" w:hAnsi="HG丸ｺﾞｼｯｸM-PRO" w:hint="eastAsia"/>
          <w:color w:val="000000" w:themeColor="text1"/>
          <w:sz w:val="22"/>
        </w:rPr>
        <w:t>。</w:t>
      </w:r>
    </w:p>
    <w:p w14:paraId="5666169E" w14:textId="77777777" w:rsidR="00392365"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E46D77" w:rsidRPr="00E46D77">
        <w:rPr>
          <w:rFonts w:ascii="HGｺﾞｼｯｸM" w:eastAsia="HGｺﾞｼｯｸM" w:hAnsi="HG丸ｺﾞｼｯｸM-PRO" w:hint="eastAsia"/>
          <w:color w:val="000000" w:themeColor="text1"/>
          <w:sz w:val="22"/>
        </w:rPr>
        <w:t>労働関連法令等に違反がある場合、法令上又は</w:t>
      </w:r>
      <w:r w:rsidR="00A9580E" w:rsidRPr="00E46D77">
        <w:rPr>
          <w:rFonts w:ascii="HGｺﾞｼｯｸM" w:eastAsia="HGｺﾞｼｯｸM" w:hAnsi="HG丸ｺﾞｼｯｸM-PRO" w:hint="eastAsia"/>
          <w:color w:val="000000" w:themeColor="text1"/>
          <w:sz w:val="22"/>
        </w:rPr>
        <w:t>社会通念上男女いきいき表彰を受賞するに</w:t>
      </w:r>
    </w:p>
    <w:p w14:paraId="73AD92F4" w14:textId="77777777" w:rsidR="00392365" w:rsidRDefault="00A9580E"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ふさわしくないと判断される場合は</w:t>
      </w:r>
      <w:r w:rsidR="00F52677" w:rsidRPr="00E46D77">
        <w:rPr>
          <w:rFonts w:ascii="HGｺﾞｼｯｸM" w:eastAsia="HGｺﾞｼｯｸM" w:hAnsi="HG丸ｺﾞｼｯｸM-PRO" w:hint="eastAsia"/>
          <w:color w:val="000000" w:themeColor="text1"/>
          <w:sz w:val="22"/>
        </w:rPr>
        <w:t>応募できません</w:t>
      </w:r>
      <w:r w:rsidR="002163B8" w:rsidRPr="00E46D77">
        <w:rPr>
          <w:rFonts w:ascii="HGｺﾞｼｯｸM" w:eastAsia="HGｺﾞｼｯｸM" w:hAnsi="HG丸ｺﾞｼｯｸM-PRO" w:hint="eastAsia"/>
          <w:color w:val="000000" w:themeColor="text1"/>
          <w:sz w:val="22"/>
        </w:rPr>
        <w:t>。</w:t>
      </w:r>
    </w:p>
    <w:p w14:paraId="5D8C9732" w14:textId="5F91A804" w:rsidR="00DC752D" w:rsidRPr="00E46D77" w:rsidRDefault="0042504C" w:rsidP="00392365">
      <w:pPr>
        <w:ind w:leftChars="200" w:left="420"/>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また、表彰応募後に同様のことがあった場合は選考の対象外</w:t>
      </w:r>
      <w:r w:rsidR="00E46D77" w:rsidRPr="00E46D77">
        <w:rPr>
          <w:rFonts w:ascii="HGｺﾞｼｯｸM" w:eastAsia="HGｺﾞｼｯｸM" w:hAnsi="HG丸ｺﾞｼｯｸM-PRO" w:hint="eastAsia"/>
          <w:color w:val="000000" w:themeColor="text1"/>
          <w:sz w:val="22"/>
        </w:rPr>
        <w:t>とすることがあります。</w:t>
      </w:r>
    </w:p>
    <w:p w14:paraId="40408CBE" w14:textId="77777777" w:rsidR="00392365" w:rsidRDefault="0094004C"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○大阪府暴力団排除条例第2条第１号から第4号までに掲げる者のいずれかに該当する場合</w:t>
      </w:r>
    </w:p>
    <w:p w14:paraId="5EBC5CDB" w14:textId="738EA471" w:rsidR="00392365"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は応募できません</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（該当の有無を確認するため、大阪府から役員名簿等の提出を求めた</w:t>
      </w:r>
    </w:p>
    <w:p w14:paraId="7591377F" w14:textId="0DE921C1" w:rsidR="0094004C" w:rsidRPr="00E46D77"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場合は、速やかにご提出ください</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w:t>
      </w:r>
    </w:p>
    <w:p w14:paraId="36087166" w14:textId="71D8E888" w:rsidR="00392365" w:rsidRDefault="00D4292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F52677" w:rsidRPr="00E46D77">
        <w:rPr>
          <w:rFonts w:ascii="HGｺﾞｼｯｸM" w:eastAsia="HGｺﾞｼｯｸM" w:hAnsi="HG丸ｺﾞｼｯｸM-PRO" w:hint="eastAsia"/>
          <w:color w:val="000000" w:themeColor="text1"/>
          <w:sz w:val="22"/>
        </w:rPr>
        <w:t>表彰内定から表彰式の間、又は表彰後に</w:t>
      </w:r>
      <w:r w:rsidR="00E46D77" w:rsidRPr="00E46D77">
        <w:rPr>
          <w:rFonts w:ascii="HGｺﾞｼｯｸM" w:eastAsia="HGｺﾞｼｯｸM" w:hAnsi="HG丸ｺﾞｼｯｸM-PRO" w:hint="eastAsia"/>
          <w:color w:val="000000" w:themeColor="text1"/>
          <w:sz w:val="22"/>
        </w:rPr>
        <w:t>労働関連</w:t>
      </w:r>
      <w:r w:rsidR="00003641">
        <w:rPr>
          <w:rFonts w:ascii="HGｺﾞｼｯｸM" w:eastAsia="HGｺﾞｼｯｸM" w:hAnsi="HG丸ｺﾞｼｯｸM-PRO" w:hint="eastAsia"/>
          <w:color w:val="000000" w:themeColor="text1"/>
          <w:sz w:val="22"/>
        </w:rPr>
        <w:t>法令等に違反があった</w:t>
      </w:r>
      <w:r w:rsidR="00F52677" w:rsidRPr="00E46D77">
        <w:rPr>
          <w:rFonts w:ascii="HGｺﾞｼｯｸM" w:eastAsia="HGｺﾞｼｯｸM" w:hAnsi="HG丸ｺﾞｼｯｸM-PRO" w:hint="eastAsia"/>
          <w:color w:val="000000" w:themeColor="text1"/>
          <w:sz w:val="22"/>
        </w:rPr>
        <w:t>場合、もしくは</w:t>
      </w:r>
    </w:p>
    <w:p w14:paraId="5F0AF746" w14:textId="1718CB49" w:rsidR="00F52677" w:rsidRPr="00E46D77" w:rsidRDefault="00F52677"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下記のような事実が認められた場合、表彰を取り消すことがあります</w:t>
      </w:r>
      <w:r w:rsidR="002163B8" w:rsidRPr="00E46D77">
        <w:rPr>
          <w:rFonts w:ascii="HGｺﾞｼｯｸM" w:eastAsia="HGｺﾞｼｯｸM" w:hAnsi="HG丸ｺﾞｼｯｸM-PRO" w:hint="eastAsia"/>
          <w:color w:val="000000" w:themeColor="text1"/>
          <w:sz w:val="22"/>
        </w:rPr>
        <w:t>。</w:t>
      </w:r>
    </w:p>
    <w:p w14:paraId="42BD2740" w14:textId="77777777"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・応募内容に関わる虚偽・不正が発覚した場合</w:t>
      </w:r>
    </w:p>
    <w:p w14:paraId="6D978E86" w14:textId="6DFEA34E"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・応募内容が他者の権利を侵害していると認められた場合</w:t>
      </w:r>
    </w:p>
    <w:p w14:paraId="50FDDDF0" w14:textId="77777777" w:rsidR="00392365" w:rsidRDefault="00F52677" w:rsidP="00392365">
      <w:pPr>
        <w:ind w:left="880" w:hangingChars="400" w:hanging="88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・その他、</w:t>
      </w:r>
      <w:r w:rsidR="00E46D77" w:rsidRPr="00E46D77">
        <w:rPr>
          <w:rFonts w:ascii="HGｺﾞｼｯｸM" w:eastAsia="HGｺﾞｼｯｸM" w:hAnsi="HG丸ｺﾞｼｯｸM-PRO" w:hint="eastAsia"/>
          <w:color w:val="000000" w:themeColor="text1"/>
          <w:sz w:val="22"/>
        </w:rPr>
        <w:t>法令上又は</w:t>
      </w:r>
      <w:r w:rsidR="00A9580E" w:rsidRPr="00E46D77">
        <w:rPr>
          <w:rFonts w:ascii="HGｺﾞｼｯｸM" w:eastAsia="HGｺﾞｼｯｸM" w:hAnsi="HG丸ｺﾞｼｯｸM-PRO" w:hint="eastAsia"/>
          <w:color w:val="000000" w:themeColor="text1"/>
          <w:sz w:val="22"/>
        </w:rPr>
        <w:t>社会通念上男女いきいき表彰を受賞するにふさわしくないと</w:t>
      </w:r>
    </w:p>
    <w:p w14:paraId="6A43A76F" w14:textId="07E0AA9C" w:rsidR="00A9580E" w:rsidRPr="00E46D77" w:rsidRDefault="00A9580E" w:rsidP="00392365">
      <w:pPr>
        <w:ind w:leftChars="400" w:left="840"/>
        <w:rPr>
          <w:rFonts w:ascii="HGｺﾞｼｯｸM" w:eastAsia="HGｺﾞｼｯｸM" w:hAnsi="HG丸ｺﾞｼｯｸM-PRO"/>
          <w:strike/>
          <w:color w:val="000000" w:themeColor="text1"/>
          <w:sz w:val="22"/>
        </w:rPr>
      </w:pPr>
      <w:r w:rsidRPr="00E46D77">
        <w:rPr>
          <w:rFonts w:ascii="HGｺﾞｼｯｸM" w:eastAsia="HGｺﾞｼｯｸM" w:hAnsi="HG丸ｺﾞｼｯｸM-PRO" w:hint="eastAsia"/>
          <w:color w:val="000000" w:themeColor="text1"/>
          <w:sz w:val="22"/>
        </w:rPr>
        <w:t>判断される場合</w:t>
      </w:r>
    </w:p>
    <w:p w14:paraId="2C19AD01" w14:textId="55DDEDE4" w:rsidR="00392365" w:rsidRPr="004B2A7E" w:rsidRDefault="00F52677" w:rsidP="00392365">
      <w:pPr>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8B2286" w:rsidRPr="00E46D77">
        <w:rPr>
          <w:rFonts w:ascii="HGｺﾞｼｯｸM" w:eastAsia="HGｺﾞｼｯｸM" w:hAnsi="HG丸ｺﾞｼｯｸM-PRO" w:hint="eastAsia"/>
          <w:color w:val="000000" w:themeColor="text1"/>
          <w:sz w:val="22"/>
        </w:rPr>
        <w:t>選考</w:t>
      </w:r>
      <w:r w:rsidRPr="00E46D77">
        <w:rPr>
          <w:rFonts w:ascii="HGｺﾞｼｯｸM" w:eastAsia="HGｺﾞｼｯｸM" w:hAnsi="HG丸ｺﾞｼｯｸM-PRO" w:hint="eastAsia"/>
          <w:color w:val="000000" w:themeColor="text1"/>
          <w:sz w:val="22"/>
        </w:rPr>
        <w:t>に関する</w:t>
      </w:r>
      <w:r w:rsidRPr="004B2A7E">
        <w:rPr>
          <w:rFonts w:ascii="HGｺﾞｼｯｸM" w:eastAsia="HGｺﾞｼｯｸM" w:hAnsi="HG丸ｺﾞｼｯｸM-PRO" w:hint="eastAsia"/>
          <w:sz w:val="22"/>
        </w:rPr>
        <w:t>問い合わせ、</w:t>
      </w:r>
      <w:r w:rsidR="008B2286" w:rsidRPr="004B2A7E">
        <w:rPr>
          <w:rFonts w:ascii="HGｺﾞｼｯｸM" w:eastAsia="HGｺﾞｼｯｸM" w:hAnsi="HG丸ｺﾞｼｯｸM-PRO" w:hint="eastAsia"/>
          <w:sz w:val="22"/>
        </w:rPr>
        <w:t>選考</w:t>
      </w:r>
      <w:r w:rsidRPr="004B2A7E">
        <w:rPr>
          <w:rFonts w:ascii="HGｺﾞｼｯｸM" w:eastAsia="HGｺﾞｼｯｸM" w:hAnsi="HG丸ｺﾞｼｯｸM-PRO" w:hint="eastAsia"/>
          <w:sz w:val="22"/>
        </w:rPr>
        <w:t>結果に対する異議申し立てについては、一切お受けでき</w:t>
      </w:r>
    </w:p>
    <w:p w14:paraId="4B9B9C4C" w14:textId="693B5922" w:rsidR="00D25CFD" w:rsidRPr="004B2A7E" w:rsidRDefault="00F52677" w:rsidP="00392365">
      <w:pPr>
        <w:ind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ません</w:t>
      </w:r>
      <w:r w:rsidR="002163B8" w:rsidRPr="004B2A7E">
        <w:rPr>
          <w:rFonts w:ascii="HGｺﾞｼｯｸM" w:eastAsia="HGｺﾞｼｯｸM" w:hAnsi="HG丸ｺﾞｼｯｸM-PRO" w:hint="eastAsia"/>
          <w:sz w:val="22"/>
        </w:rPr>
        <w:t>。</w:t>
      </w:r>
    </w:p>
    <w:p w14:paraId="0DD62295" w14:textId="386DC78E" w:rsidR="00F52677" w:rsidRPr="004B2A7E" w:rsidRDefault="00D25CFD"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○選考結果通知では、受賞の有無と併せて、選考委員会委員からの評価をお伝えする予定です。</w:t>
      </w:r>
    </w:p>
    <w:p w14:paraId="6AF95C6F" w14:textId="77777777" w:rsidR="00971D6B" w:rsidRPr="004B2A7E" w:rsidRDefault="00971D6B" w:rsidP="005C1C01">
      <w:pPr>
        <w:ind w:leftChars="-202" w:left="16" w:rightChars="-270" w:right="-567" w:hangingChars="200" w:hanging="440"/>
        <w:rPr>
          <w:rFonts w:ascii="HGｺﾞｼｯｸM" w:eastAsia="HGｺﾞｼｯｸM" w:hAnsi="HG丸ｺﾞｼｯｸM-PRO"/>
          <w:sz w:val="22"/>
        </w:rPr>
      </w:pPr>
    </w:p>
    <w:p w14:paraId="7B5BF1E7"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115C1432" w14:textId="7757A7A6" w:rsidR="00971D6B" w:rsidRDefault="00971D6B" w:rsidP="005C1C01">
      <w:pPr>
        <w:ind w:leftChars="-202" w:left="16" w:rightChars="-270" w:right="-567" w:hangingChars="200" w:hanging="440"/>
        <w:rPr>
          <w:rFonts w:ascii="HGｺﾞｼｯｸM" w:eastAsia="HGｺﾞｼｯｸM" w:hAnsi="HG丸ｺﾞｼｯｸM-PRO"/>
          <w:sz w:val="22"/>
        </w:rPr>
      </w:pPr>
    </w:p>
    <w:p w14:paraId="147F7D96"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7A01988A"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2A45D70D" w14:textId="3EF49661" w:rsidR="00971D6B" w:rsidRDefault="00971D6B" w:rsidP="005C1C01">
      <w:pPr>
        <w:ind w:leftChars="-202" w:left="16" w:rightChars="-270" w:right="-567" w:hangingChars="200" w:hanging="440"/>
        <w:rPr>
          <w:rFonts w:ascii="HGｺﾞｼｯｸM" w:eastAsia="HGｺﾞｼｯｸM" w:hAnsi="HG丸ｺﾞｼｯｸM-PRO"/>
          <w:sz w:val="22"/>
        </w:rPr>
      </w:pPr>
    </w:p>
    <w:p w14:paraId="5457DD5F"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49D46293" w14:textId="651834C5" w:rsidR="00971D6B" w:rsidRDefault="00971D6B" w:rsidP="005C1C01">
      <w:pPr>
        <w:ind w:leftChars="-202" w:left="16" w:rightChars="-270" w:right="-567" w:hangingChars="200" w:hanging="440"/>
        <w:rPr>
          <w:rFonts w:ascii="HGｺﾞｼｯｸM" w:eastAsia="HGｺﾞｼｯｸM" w:hAnsi="HG丸ｺﾞｼｯｸM-PRO"/>
          <w:sz w:val="22"/>
        </w:rPr>
      </w:pPr>
    </w:p>
    <w:p w14:paraId="73D66BCE" w14:textId="77777777" w:rsidR="00971D6B" w:rsidRPr="00EF7621" w:rsidRDefault="00971D6B" w:rsidP="00971D6B">
      <w:pPr>
        <w:ind w:leftChars="-202" w:left="16" w:rightChars="-270" w:right="-567" w:hangingChars="200" w:hanging="440"/>
        <w:jc w:val="right"/>
        <w:rPr>
          <w:rFonts w:ascii="HGｺﾞｼｯｸM" w:eastAsia="HGｺﾞｼｯｸM" w:hAnsi="HG丸ｺﾞｼｯｸM-PRO"/>
          <w:sz w:val="22"/>
        </w:rPr>
      </w:pPr>
    </w:p>
    <w:sectPr w:rsidR="00971D6B" w:rsidRPr="00EF7621" w:rsidSect="00B614E6">
      <w:footerReference w:type="default" r:id="rId12"/>
      <w:pgSz w:w="11906" w:h="16838" w:code="9"/>
      <w:pgMar w:top="851" w:right="1191" w:bottom="851" w:left="1191"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D3EE" w14:textId="77777777" w:rsidR="0084182F" w:rsidRDefault="0084182F" w:rsidP="007F62AA">
      <w:r>
        <w:separator/>
      </w:r>
    </w:p>
  </w:endnote>
  <w:endnote w:type="continuationSeparator" w:id="0">
    <w:p w14:paraId="1047FBAF" w14:textId="77777777" w:rsidR="0084182F" w:rsidRDefault="0084182F" w:rsidP="007F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94532"/>
      <w:docPartObj>
        <w:docPartGallery w:val="Page Numbers (Bottom of Page)"/>
        <w:docPartUnique/>
      </w:docPartObj>
    </w:sdtPr>
    <w:sdtEndPr/>
    <w:sdtContent>
      <w:p w14:paraId="550D67EC" w14:textId="2C86377E" w:rsidR="00F52677" w:rsidRDefault="00F52677">
        <w:pPr>
          <w:pStyle w:val="a5"/>
          <w:jc w:val="center"/>
        </w:pPr>
        <w:r>
          <w:fldChar w:fldCharType="begin"/>
        </w:r>
        <w:r>
          <w:instrText>PAGE   \* MERGEFORMAT</w:instrText>
        </w:r>
        <w:r>
          <w:fldChar w:fldCharType="separate"/>
        </w:r>
        <w:r w:rsidR="00B33273" w:rsidRPr="00B33273">
          <w:rPr>
            <w:noProof/>
            <w:lang w:val="ja-JP"/>
          </w:rPr>
          <w:t>1</w:t>
        </w:r>
        <w:r>
          <w:fldChar w:fldCharType="end"/>
        </w:r>
      </w:p>
    </w:sdtContent>
  </w:sdt>
  <w:p w14:paraId="7E58B3CE" w14:textId="77777777" w:rsidR="00F52677" w:rsidRDefault="00F526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4F33" w14:textId="77777777" w:rsidR="0084182F" w:rsidRDefault="0084182F" w:rsidP="007F62AA">
      <w:r>
        <w:separator/>
      </w:r>
    </w:p>
  </w:footnote>
  <w:footnote w:type="continuationSeparator" w:id="0">
    <w:p w14:paraId="4AA32B0C" w14:textId="77777777" w:rsidR="0084182F" w:rsidRDefault="0084182F" w:rsidP="007F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5FD"/>
    <w:multiLevelType w:val="hybridMultilevel"/>
    <w:tmpl w:val="5E36D750"/>
    <w:lvl w:ilvl="0" w:tplc="FFFFFFFF">
      <w:start w:val="1"/>
      <w:numFmt w:val="decimal"/>
      <w:lvlText w:val="（%1）"/>
      <w:lvlJc w:val="left"/>
      <w:pPr>
        <w:ind w:left="236" w:hanging="660"/>
      </w:pPr>
      <w:rPr>
        <w:rFonts w:hint="default"/>
      </w:rPr>
    </w:lvl>
    <w:lvl w:ilvl="1" w:tplc="FFFFFFFF" w:tentative="1">
      <w:start w:val="1"/>
      <w:numFmt w:val="aiueoFullWidth"/>
      <w:lvlText w:val="(%2)"/>
      <w:lvlJc w:val="left"/>
      <w:pPr>
        <w:ind w:left="416" w:hanging="420"/>
      </w:pPr>
    </w:lvl>
    <w:lvl w:ilvl="2" w:tplc="FFFFFFFF" w:tentative="1">
      <w:start w:val="1"/>
      <w:numFmt w:val="decimalEnclosedCircle"/>
      <w:lvlText w:val="%3"/>
      <w:lvlJc w:val="left"/>
      <w:pPr>
        <w:ind w:left="836" w:hanging="420"/>
      </w:pPr>
    </w:lvl>
    <w:lvl w:ilvl="3" w:tplc="FFFFFFFF" w:tentative="1">
      <w:start w:val="1"/>
      <w:numFmt w:val="decimal"/>
      <w:lvlText w:val="%4."/>
      <w:lvlJc w:val="left"/>
      <w:pPr>
        <w:ind w:left="1256" w:hanging="420"/>
      </w:pPr>
    </w:lvl>
    <w:lvl w:ilvl="4" w:tplc="FFFFFFFF" w:tentative="1">
      <w:start w:val="1"/>
      <w:numFmt w:val="aiueoFullWidth"/>
      <w:lvlText w:val="(%5)"/>
      <w:lvlJc w:val="left"/>
      <w:pPr>
        <w:ind w:left="1676" w:hanging="420"/>
      </w:pPr>
    </w:lvl>
    <w:lvl w:ilvl="5" w:tplc="FFFFFFFF" w:tentative="1">
      <w:start w:val="1"/>
      <w:numFmt w:val="decimalEnclosedCircle"/>
      <w:lvlText w:val="%6"/>
      <w:lvlJc w:val="left"/>
      <w:pPr>
        <w:ind w:left="2096" w:hanging="420"/>
      </w:pPr>
    </w:lvl>
    <w:lvl w:ilvl="6" w:tplc="FFFFFFFF" w:tentative="1">
      <w:start w:val="1"/>
      <w:numFmt w:val="decimal"/>
      <w:lvlText w:val="%7."/>
      <w:lvlJc w:val="left"/>
      <w:pPr>
        <w:ind w:left="2516" w:hanging="420"/>
      </w:pPr>
    </w:lvl>
    <w:lvl w:ilvl="7" w:tplc="FFFFFFFF" w:tentative="1">
      <w:start w:val="1"/>
      <w:numFmt w:val="aiueoFullWidth"/>
      <w:lvlText w:val="(%8)"/>
      <w:lvlJc w:val="left"/>
      <w:pPr>
        <w:ind w:left="2936" w:hanging="420"/>
      </w:pPr>
    </w:lvl>
    <w:lvl w:ilvl="8" w:tplc="FFFFFFFF" w:tentative="1">
      <w:start w:val="1"/>
      <w:numFmt w:val="decimalEnclosedCircle"/>
      <w:lvlText w:val="%9"/>
      <w:lvlJc w:val="left"/>
      <w:pPr>
        <w:ind w:left="3356" w:hanging="420"/>
      </w:pPr>
    </w:lvl>
  </w:abstractNum>
  <w:abstractNum w:abstractNumId="1" w15:restartNumberingAfterBreak="0">
    <w:nsid w:val="2CBE2473"/>
    <w:multiLevelType w:val="hybridMultilevel"/>
    <w:tmpl w:val="27C063DC"/>
    <w:lvl w:ilvl="0" w:tplc="A45257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2F2568F"/>
    <w:multiLevelType w:val="hybridMultilevel"/>
    <w:tmpl w:val="8048DFEA"/>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056681D"/>
    <w:multiLevelType w:val="hybridMultilevel"/>
    <w:tmpl w:val="9954A828"/>
    <w:lvl w:ilvl="0" w:tplc="76C00390">
      <w:start w:val="1"/>
      <w:numFmt w:val="decimal"/>
      <w:lvlText w:val="（%1）"/>
      <w:lvlJc w:val="left"/>
      <w:pPr>
        <w:ind w:left="236" w:hanging="660"/>
      </w:pPr>
      <w:rPr>
        <w:rFonts w:hint="default"/>
        <w:lang w:val="en-US"/>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AD"/>
    <w:rsid w:val="00003641"/>
    <w:rsid w:val="00004B86"/>
    <w:rsid w:val="00021251"/>
    <w:rsid w:val="00037EDB"/>
    <w:rsid w:val="000414D9"/>
    <w:rsid w:val="00061A5C"/>
    <w:rsid w:val="000751A8"/>
    <w:rsid w:val="0007741D"/>
    <w:rsid w:val="00090331"/>
    <w:rsid w:val="000C664F"/>
    <w:rsid w:val="000E37AC"/>
    <w:rsid w:val="00103241"/>
    <w:rsid w:val="001065DB"/>
    <w:rsid w:val="001116C3"/>
    <w:rsid w:val="00113726"/>
    <w:rsid w:val="00125C76"/>
    <w:rsid w:val="001444BF"/>
    <w:rsid w:val="001650B3"/>
    <w:rsid w:val="001A4C00"/>
    <w:rsid w:val="001B05E4"/>
    <w:rsid w:val="001D37E6"/>
    <w:rsid w:val="001D4A85"/>
    <w:rsid w:val="001E67CB"/>
    <w:rsid w:val="001F5EDE"/>
    <w:rsid w:val="00205AEE"/>
    <w:rsid w:val="002163B8"/>
    <w:rsid w:val="00245BCE"/>
    <w:rsid w:val="002617E0"/>
    <w:rsid w:val="002624CD"/>
    <w:rsid w:val="002769EF"/>
    <w:rsid w:val="00277716"/>
    <w:rsid w:val="002A3ED5"/>
    <w:rsid w:val="002A6F75"/>
    <w:rsid w:val="002B0D6B"/>
    <w:rsid w:val="002B2C22"/>
    <w:rsid w:val="002C51AA"/>
    <w:rsid w:val="002D35AB"/>
    <w:rsid w:val="002E53E4"/>
    <w:rsid w:val="002E7645"/>
    <w:rsid w:val="00334C3F"/>
    <w:rsid w:val="00344C62"/>
    <w:rsid w:val="00355799"/>
    <w:rsid w:val="003617C3"/>
    <w:rsid w:val="00370314"/>
    <w:rsid w:val="00373BCF"/>
    <w:rsid w:val="00374CCB"/>
    <w:rsid w:val="00392365"/>
    <w:rsid w:val="00393BBD"/>
    <w:rsid w:val="003A1414"/>
    <w:rsid w:val="003A3704"/>
    <w:rsid w:val="003B10B5"/>
    <w:rsid w:val="003D26EE"/>
    <w:rsid w:val="00403C90"/>
    <w:rsid w:val="0042436D"/>
    <w:rsid w:val="0042504C"/>
    <w:rsid w:val="00447986"/>
    <w:rsid w:val="00464E36"/>
    <w:rsid w:val="004822AC"/>
    <w:rsid w:val="00486562"/>
    <w:rsid w:val="0049318A"/>
    <w:rsid w:val="004B2A7E"/>
    <w:rsid w:val="004B6574"/>
    <w:rsid w:val="004F0021"/>
    <w:rsid w:val="00516DEA"/>
    <w:rsid w:val="00520B15"/>
    <w:rsid w:val="00547BBC"/>
    <w:rsid w:val="00567186"/>
    <w:rsid w:val="00587CFD"/>
    <w:rsid w:val="00587F9C"/>
    <w:rsid w:val="005A6FB1"/>
    <w:rsid w:val="005B35F6"/>
    <w:rsid w:val="005B3844"/>
    <w:rsid w:val="005B53C3"/>
    <w:rsid w:val="005C1C01"/>
    <w:rsid w:val="005C2978"/>
    <w:rsid w:val="005C77D7"/>
    <w:rsid w:val="005D76A9"/>
    <w:rsid w:val="005E5442"/>
    <w:rsid w:val="005F5B52"/>
    <w:rsid w:val="006120A4"/>
    <w:rsid w:val="00664191"/>
    <w:rsid w:val="006A7DAD"/>
    <w:rsid w:val="006B6AE6"/>
    <w:rsid w:val="006D2A84"/>
    <w:rsid w:val="007060E9"/>
    <w:rsid w:val="007309F8"/>
    <w:rsid w:val="00735552"/>
    <w:rsid w:val="0074745A"/>
    <w:rsid w:val="0076035C"/>
    <w:rsid w:val="0077795F"/>
    <w:rsid w:val="007C46C2"/>
    <w:rsid w:val="007D2066"/>
    <w:rsid w:val="007D440F"/>
    <w:rsid w:val="007E73D6"/>
    <w:rsid w:val="007F3F20"/>
    <w:rsid w:val="007F62AA"/>
    <w:rsid w:val="008114DD"/>
    <w:rsid w:val="008144BC"/>
    <w:rsid w:val="00833664"/>
    <w:rsid w:val="0084182F"/>
    <w:rsid w:val="008418D6"/>
    <w:rsid w:val="008419F2"/>
    <w:rsid w:val="00847FE2"/>
    <w:rsid w:val="00862C60"/>
    <w:rsid w:val="008633A9"/>
    <w:rsid w:val="008761F3"/>
    <w:rsid w:val="008B2286"/>
    <w:rsid w:val="008D54CD"/>
    <w:rsid w:val="008F290E"/>
    <w:rsid w:val="0090042A"/>
    <w:rsid w:val="00905782"/>
    <w:rsid w:val="0091414A"/>
    <w:rsid w:val="00915A13"/>
    <w:rsid w:val="009344CD"/>
    <w:rsid w:val="0094004C"/>
    <w:rsid w:val="00971350"/>
    <w:rsid w:val="00971D6B"/>
    <w:rsid w:val="00977E30"/>
    <w:rsid w:val="00996651"/>
    <w:rsid w:val="009A6881"/>
    <w:rsid w:val="009C5EDB"/>
    <w:rsid w:val="009E1291"/>
    <w:rsid w:val="00A01FEB"/>
    <w:rsid w:val="00A36E60"/>
    <w:rsid w:val="00A43A3F"/>
    <w:rsid w:val="00A600C5"/>
    <w:rsid w:val="00A9580E"/>
    <w:rsid w:val="00AA66C1"/>
    <w:rsid w:val="00AD6982"/>
    <w:rsid w:val="00AD6E05"/>
    <w:rsid w:val="00AE0A9D"/>
    <w:rsid w:val="00AF7833"/>
    <w:rsid w:val="00B06166"/>
    <w:rsid w:val="00B255BF"/>
    <w:rsid w:val="00B2729F"/>
    <w:rsid w:val="00B33273"/>
    <w:rsid w:val="00B42094"/>
    <w:rsid w:val="00B614E6"/>
    <w:rsid w:val="00B81C71"/>
    <w:rsid w:val="00B87FD6"/>
    <w:rsid w:val="00B9193F"/>
    <w:rsid w:val="00BB1067"/>
    <w:rsid w:val="00BD4B63"/>
    <w:rsid w:val="00BD6B7F"/>
    <w:rsid w:val="00BD701D"/>
    <w:rsid w:val="00BF1B9A"/>
    <w:rsid w:val="00BF4671"/>
    <w:rsid w:val="00C06E32"/>
    <w:rsid w:val="00C40CC2"/>
    <w:rsid w:val="00C46BB8"/>
    <w:rsid w:val="00C80EAD"/>
    <w:rsid w:val="00CC171E"/>
    <w:rsid w:val="00CC27BF"/>
    <w:rsid w:val="00CD17EE"/>
    <w:rsid w:val="00CF7524"/>
    <w:rsid w:val="00D25CFD"/>
    <w:rsid w:val="00D42056"/>
    <w:rsid w:val="00D42926"/>
    <w:rsid w:val="00D61CC5"/>
    <w:rsid w:val="00D63DB5"/>
    <w:rsid w:val="00D840D6"/>
    <w:rsid w:val="00D84AEC"/>
    <w:rsid w:val="00D91E69"/>
    <w:rsid w:val="00D95831"/>
    <w:rsid w:val="00DA6750"/>
    <w:rsid w:val="00DB25D1"/>
    <w:rsid w:val="00DB3A9B"/>
    <w:rsid w:val="00DC752D"/>
    <w:rsid w:val="00DE417F"/>
    <w:rsid w:val="00E003CE"/>
    <w:rsid w:val="00E34E78"/>
    <w:rsid w:val="00E414FD"/>
    <w:rsid w:val="00E46D77"/>
    <w:rsid w:val="00E50CDB"/>
    <w:rsid w:val="00E62E94"/>
    <w:rsid w:val="00E64B9D"/>
    <w:rsid w:val="00EB706A"/>
    <w:rsid w:val="00ED0B1C"/>
    <w:rsid w:val="00ED17E4"/>
    <w:rsid w:val="00EF30F1"/>
    <w:rsid w:val="00EF7621"/>
    <w:rsid w:val="00F027D8"/>
    <w:rsid w:val="00F10DB6"/>
    <w:rsid w:val="00F16CF4"/>
    <w:rsid w:val="00F17FC1"/>
    <w:rsid w:val="00F2315F"/>
    <w:rsid w:val="00F30394"/>
    <w:rsid w:val="00F31E65"/>
    <w:rsid w:val="00F52677"/>
    <w:rsid w:val="00F55D71"/>
    <w:rsid w:val="00F67B2D"/>
    <w:rsid w:val="00F75C15"/>
    <w:rsid w:val="00F91E7A"/>
    <w:rsid w:val="00F92FD8"/>
    <w:rsid w:val="00F95CE6"/>
    <w:rsid w:val="00FA081A"/>
    <w:rsid w:val="00FE150B"/>
    <w:rsid w:val="00FE29AE"/>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8D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2AA"/>
    <w:pPr>
      <w:tabs>
        <w:tab w:val="center" w:pos="4252"/>
        <w:tab w:val="right" w:pos="8504"/>
      </w:tabs>
      <w:snapToGrid w:val="0"/>
    </w:pPr>
  </w:style>
  <w:style w:type="character" w:customStyle="1" w:styleId="a4">
    <w:name w:val="ヘッダー (文字)"/>
    <w:basedOn w:val="a0"/>
    <w:link w:val="a3"/>
    <w:uiPriority w:val="99"/>
    <w:rsid w:val="007F62AA"/>
  </w:style>
  <w:style w:type="paragraph" w:styleId="a5">
    <w:name w:val="footer"/>
    <w:basedOn w:val="a"/>
    <w:link w:val="a6"/>
    <w:uiPriority w:val="99"/>
    <w:unhideWhenUsed/>
    <w:rsid w:val="007F62AA"/>
    <w:pPr>
      <w:tabs>
        <w:tab w:val="center" w:pos="4252"/>
        <w:tab w:val="right" w:pos="8504"/>
      </w:tabs>
      <w:snapToGrid w:val="0"/>
    </w:pPr>
  </w:style>
  <w:style w:type="character" w:customStyle="1" w:styleId="a6">
    <w:name w:val="フッター (文字)"/>
    <w:basedOn w:val="a0"/>
    <w:link w:val="a5"/>
    <w:uiPriority w:val="99"/>
    <w:rsid w:val="007F62AA"/>
  </w:style>
  <w:style w:type="character" w:styleId="a7">
    <w:name w:val="Hyperlink"/>
    <w:basedOn w:val="a0"/>
    <w:uiPriority w:val="99"/>
    <w:unhideWhenUsed/>
    <w:rsid w:val="0042436D"/>
    <w:rPr>
      <w:color w:val="0000FF" w:themeColor="hyperlink"/>
      <w:u w:val="single"/>
    </w:rPr>
  </w:style>
  <w:style w:type="character" w:styleId="a8">
    <w:name w:val="FollowedHyperlink"/>
    <w:basedOn w:val="a0"/>
    <w:uiPriority w:val="99"/>
    <w:semiHidden/>
    <w:unhideWhenUsed/>
    <w:rsid w:val="002D35AB"/>
    <w:rPr>
      <w:color w:val="800080" w:themeColor="followedHyperlink"/>
      <w:u w:val="single"/>
    </w:rPr>
  </w:style>
  <w:style w:type="paragraph" w:styleId="a9">
    <w:name w:val="Balloon Text"/>
    <w:basedOn w:val="a"/>
    <w:link w:val="aa"/>
    <w:uiPriority w:val="99"/>
    <w:semiHidden/>
    <w:unhideWhenUsed/>
    <w:rsid w:val="00BB10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067"/>
    <w:rPr>
      <w:rFonts w:asciiTheme="majorHAnsi" w:eastAsiaTheme="majorEastAsia" w:hAnsiTheme="majorHAnsi" w:cstheme="majorBidi"/>
      <w:sz w:val="18"/>
      <w:szCs w:val="18"/>
    </w:rPr>
  </w:style>
  <w:style w:type="paragraph" w:styleId="ab">
    <w:name w:val="List Paragraph"/>
    <w:basedOn w:val="a"/>
    <w:uiPriority w:val="34"/>
    <w:qFormat/>
    <w:rsid w:val="006D2A84"/>
    <w:pPr>
      <w:ind w:leftChars="400" w:left="840"/>
    </w:pPr>
  </w:style>
  <w:style w:type="character" w:styleId="ac">
    <w:name w:val="Unresolved Mention"/>
    <w:basedOn w:val="a0"/>
    <w:uiPriority w:val="99"/>
    <w:semiHidden/>
    <w:unhideWhenUsed/>
    <w:rsid w:val="00FA081A"/>
    <w:rPr>
      <w:color w:val="605E5C"/>
      <w:shd w:val="clear" w:color="auto" w:fill="E1DFDD"/>
    </w:rPr>
  </w:style>
  <w:style w:type="character" w:styleId="ad">
    <w:name w:val="annotation reference"/>
    <w:basedOn w:val="a0"/>
    <w:uiPriority w:val="99"/>
    <w:semiHidden/>
    <w:unhideWhenUsed/>
    <w:rsid w:val="00AA66C1"/>
    <w:rPr>
      <w:sz w:val="18"/>
      <w:szCs w:val="18"/>
    </w:rPr>
  </w:style>
  <w:style w:type="paragraph" w:styleId="ae">
    <w:name w:val="annotation text"/>
    <w:basedOn w:val="a"/>
    <w:link w:val="af"/>
    <w:uiPriority w:val="99"/>
    <w:semiHidden/>
    <w:unhideWhenUsed/>
    <w:rsid w:val="00AA66C1"/>
    <w:pPr>
      <w:jc w:val="left"/>
    </w:pPr>
  </w:style>
  <w:style w:type="character" w:customStyle="1" w:styleId="af">
    <w:name w:val="コメント文字列 (文字)"/>
    <w:basedOn w:val="a0"/>
    <w:link w:val="ae"/>
    <w:uiPriority w:val="99"/>
    <w:semiHidden/>
    <w:rsid w:val="00AA66C1"/>
  </w:style>
  <w:style w:type="paragraph" w:styleId="af0">
    <w:name w:val="annotation subject"/>
    <w:basedOn w:val="ae"/>
    <w:next w:val="ae"/>
    <w:link w:val="af1"/>
    <w:uiPriority w:val="99"/>
    <w:semiHidden/>
    <w:unhideWhenUsed/>
    <w:rsid w:val="00AA66C1"/>
    <w:rPr>
      <w:b/>
      <w:bCs/>
    </w:rPr>
  </w:style>
  <w:style w:type="character" w:customStyle="1" w:styleId="af1">
    <w:name w:val="コメント内容 (文字)"/>
    <w:basedOn w:val="af"/>
    <w:link w:val="af0"/>
    <w:uiPriority w:val="99"/>
    <w:semiHidden/>
    <w:rsid w:val="00AA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0100">
      <w:bodyDiv w:val="1"/>
      <w:marLeft w:val="0"/>
      <w:marRight w:val="0"/>
      <w:marTop w:val="0"/>
      <w:marBottom w:val="0"/>
      <w:divBdr>
        <w:top w:val="none" w:sz="0" w:space="0" w:color="auto"/>
        <w:left w:val="none" w:sz="0" w:space="0" w:color="auto"/>
        <w:bottom w:val="none" w:sz="0" w:space="0" w:color="auto"/>
        <w:right w:val="none" w:sz="0" w:space="0" w:color="auto"/>
      </w:divBdr>
    </w:div>
    <w:div w:id="18648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danjo/ikiiki2013/plus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jo-fumin@sbox.pref.osaka.lg.jp" TargetMode="External"/><Relationship Id="rId5" Type="http://schemas.openxmlformats.org/officeDocument/2006/relationships/webSettings" Target="webSettings.xml"/><Relationship Id="rId10" Type="http://schemas.openxmlformats.org/officeDocument/2006/relationships/hyperlink" Target="https://www.pref.osaka.lg.jp/o070040/danjo/ikiiki2013/award.html" TargetMode="External"/><Relationship Id="rId4" Type="http://schemas.openxmlformats.org/officeDocument/2006/relationships/settings" Target="settings.xml"/><Relationship Id="rId9" Type="http://schemas.openxmlformats.org/officeDocument/2006/relationships/hyperlink" Target="https://positive-ryouritsu.mhlw.go.jp/file/plan_tool_manual.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F177-9BE4-4059-B5E1-F38FA770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2025-06-23T08:15:00Z</dcterms:created>
  <dcterms:modified xsi:type="dcterms:W3CDTF">2025-06-23T08:15:00Z</dcterms:modified>
</cp:coreProperties>
</file>