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BCA4A" w14:textId="77777777" w:rsidR="00215464" w:rsidRDefault="00EB15B2" w:rsidP="00215464">
      <w:pPr>
        <w:spacing w:line="400" w:lineRule="exact"/>
        <w:jc w:val="center"/>
        <w:rPr>
          <w:rFonts w:ascii="Meiryo UI" w:eastAsia="Meiryo UI" w:hAnsi="Meiryo UI"/>
          <w:b/>
          <w:sz w:val="32"/>
        </w:rPr>
      </w:pPr>
      <w:r w:rsidRPr="000B1922">
        <w:rPr>
          <w:rFonts w:ascii="Meiryo UI" w:eastAsia="Meiryo UI" w:hAnsi="Meiryo UI" w:hint="eastAsia"/>
          <w:b/>
          <w:sz w:val="32"/>
        </w:rPr>
        <w:t>第３次</w:t>
      </w:r>
      <w:r w:rsidR="00215464">
        <w:rPr>
          <w:rFonts w:ascii="Meiryo UI" w:eastAsia="Meiryo UI" w:hAnsi="Meiryo UI" w:hint="eastAsia"/>
          <w:b/>
          <w:sz w:val="32"/>
        </w:rPr>
        <w:t>大阪府子ども読書活動推進</w:t>
      </w:r>
      <w:r w:rsidR="00F634A5" w:rsidRPr="000B1922">
        <w:rPr>
          <w:rFonts w:ascii="Meiryo UI" w:eastAsia="Meiryo UI" w:hAnsi="Meiryo UI" w:hint="eastAsia"/>
          <w:b/>
          <w:sz w:val="32"/>
        </w:rPr>
        <w:t>計画期間中の</w:t>
      </w:r>
    </w:p>
    <w:p w14:paraId="4D6A8084" w14:textId="10F2A049" w:rsidR="000B1922" w:rsidRDefault="00F634A5" w:rsidP="00215464">
      <w:pPr>
        <w:spacing w:line="400" w:lineRule="exact"/>
        <w:jc w:val="center"/>
        <w:rPr>
          <w:rFonts w:ascii="Meiryo UI" w:eastAsia="Meiryo UI" w:hAnsi="Meiryo UI"/>
          <w:b/>
          <w:sz w:val="28"/>
        </w:rPr>
      </w:pPr>
      <w:r w:rsidRPr="000B1922">
        <w:rPr>
          <w:rFonts w:ascii="Meiryo UI" w:eastAsia="Meiryo UI" w:hAnsi="Meiryo UI" w:hint="eastAsia"/>
          <w:b/>
          <w:sz w:val="32"/>
        </w:rPr>
        <w:t>子どもを取り巻く情勢の変化</w:t>
      </w:r>
    </w:p>
    <w:p w14:paraId="4628E251" w14:textId="2C022445" w:rsidR="00534ECF" w:rsidRPr="00534ECF" w:rsidRDefault="00C61723" w:rsidP="00534ECF">
      <w:pPr>
        <w:spacing w:line="0" w:lineRule="atLeast"/>
        <w:jc w:val="right"/>
        <w:rPr>
          <w:rFonts w:ascii="Meiryo UI" w:eastAsia="Meiryo UI" w:hAnsi="Meiryo UI"/>
          <w:sz w:val="24"/>
          <w:bdr w:val="single" w:sz="4" w:space="0" w:color="auto"/>
        </w:rPr>
      </w:pPr>
      <w:r w:rsidRPr="00F634A5">
        <w:rPr>
          <w:rFonts w:ascii="Meiryo UI" w:eastAsia="Meiryo UI" w:hAnsi="Meiryo UI" w:hint="eastAsia"/>
          <w:b/>
          <w:sz w:val="28"/>
        </w:rPr>
        <w:t xml:space="preserve">　</w:t>
      </w:r>
      <w:r w:rsidR="00657BCC">
        <w:rPr>
          <w:rFonts w:ascii="Meiryo UI" w:eastAsia="Meiryo UI" w:hAnsi="Meiryo UI" w:hint="eastAsia"/>
          <w:b/>
          <w:sz w:val="24"/>
        </w:rPr>
        <w:t xml:space="preserve">　</w:t>
      </w:r>
      <w:r w:rsidR="00EB15B2">
        <w:rPr>
          <w:rFonts w:ascii="Meiryo UI" w:eastAsia="Meiryo UI" w:hAnsi="Meiryo UI" w:hint="eastAsia"/>
          <w:b/>
          <w:sz w:val="24"/>
        </w:rPr>
        <w:t xml:space="preserve">　　</w:t>
      </w:r>
      <w:r w:rsidR="00F71643">
        <w:rPr>
          <w:rFonts w:ascii="Meiryo UI" w:eastAsia="Meiryo UI" w:hAnsi="Meiryo UI" w:hint="eastAsia"/>
          <w:b/>
          <w:sz w:val="24"/>
        </w:rPr>
        <w:t xml:space="preserve">　　　</w:t>
      </w:r>
      <w:r>
        <w:rPr>
          <w:rFonts w:ascii="Meiryo UI" w:eastAsia="Meiryo UI" w:hAnsi="Meiryo UI" w:hint="eastAsia"/>
          <w:b/>
          <w:sz w:val="24"/>
        </w:rPr>
        <w:t xml:space="preserve">　</w:t>
      </w:r>
      <w:r w:rsidR="00657BCC">
        <w:rPr>
          <w:rFonts w:ascii="Meiryo UI" w:eastAsia="Meiryo UI" w:hAnsi="Meiryo UI" w:hint="eastAsia"/>
          <w:b/>
          <w:sz w:val="24"/>
        </w:rPr>
        <w:t xml:space="preserve">　　　　</w:t>
      </w:r>
      <w:r w:rsidR="007D5E81">
        <w:rPr>
          <w:rFonts w:ascii="Meiryo UI" w:eastAsia="Meiryo UI" w:hAnsi="Meiryo UI" w:hint="eastAsia"/>
          <w:b/>
          <w:sz w:val="24"/>
        </w:rPr>
        <w:t xml:space="preserve">　　</w:t>
      </w:r>
      <w:r w:rsidR="000B1922">
        <w:rPr>
          <w:rFonts w:ascii="Meiryo UI" w:eastAsia="Meiryo UI" w:hAnsi="Meiryo UI" w:hint="eastAsia"/>
          <w:b/>
          <w:sz w:val="24"/>
        </w:rPr>
        <w:t xml:space="preserve">　　　　　</w:t>
      </w:r>
      <w:r w:rsidR="00657BCC" w:rsidRPr="006D32F8">
        <w:rPr>
          <w:rFonts w:ascii="Meiryo UI" w:eastAsia="Meiryo UI" w:hAnsi="Meiryo UI" w:hint="eastAsia"/>
          <w:sz w:val="24"/>
          <w:bdr w:val="single" w:sz="4" w:space="0" w:color="auto"/>
        </w:rPr>
        <w:t>資料</w:t>
      </w:r>
      <w:r w:rsidR="00380650">
        <w:rPr>
          <w:rFonts w:ascii="Meiryo UI" w:eastAsia="Meiryo UI" w:hAnsi="Meiryo UI" w:hint="eastAsia"/>
          <w:sz w:val="24"/>
          <w:bdr w:val="single" w:sz="4" w:space="0" w:color="auto"/>
        </w:rPr>
        <w:t xml:space="preserve"> </w:t>
      </w:r>
      <w:r w:rsidR="00534ECF">
        <w:rPr>
          <w:rFonts w:ascii="Meiryo UI" w:eastAsia="Meiryo UI" w:hAnsi="Meiryo UI" w:hint="eastAsia"/>
          <w:sz w:val="24"/>
          <w:bdr w:val="single" w:sz="4" w:space="0" w:color="auto"/>
        </w:rPr>
        <w:t>5</w:t>
      </w:r>
    </w:p>
    <w:p w14:paraId="3A5FF402" w14:textId="40D6B616" w:rsidR="00657BCC" w:rsidRDefault="00657BCC" w:rsidP="00657BCC">
      <w:pPr>
        <w:spacing w:line="0" w:lineRule="atLeast"/>
        <w:jc w:val="right"/>
        <w:rPr>
          <w:rFonts w:ascii="Meiryo UI" w:eastAsia="Meiryo UI" w:hAnsi="Meiryo UI"/>
          <w:sz w:val="18"/>
        </w:rPr>
      </w:pPr>
      <w:r w:rsidRPr="00534ECF">
        <w:rPr>
          <w:rFonts w:ascii="Meiryo UI" w:eastAsia="Meiryo UI" w:hAnsi="Meiryo UI" w:hint="eastAsia"/>
          <w:sz w:val="18"/>
        </w:rPr>
        <w:t>R２</w:t>
      </w:r>
      <w:r w:rsidR="00534ECF">
        <w:rPr>
          <w:rFonts w:ascii="Meiryo UI" w:eastAsia="Meiryo UI" w:hAnsi="Meiryo UI" w:hint="eastAsia"/>
          <w:sz w:val="18"/>
        </w:rPr>
        <w:t>.8.2</w:t>
      </w:r>
      <w:r w:rsidR="00534ECF">
        <w:rPr>
          <w:rFonts w:ascii="Meiryo UI" w:eastAsia="Meiryo UI" w:hAnsi="Meiryo UI"/>
          <w:sz w:val="18"/>
        </w:rPr>
        <w:t>8</w:t>
      </w:r>
    </w:p>
    <w:p w14:paraId="0E20CDCA" w14:textId="77777777" w:rsidR="00892C66" w:rsidRDefault="00206D84" w:rsidP="00657BCC">
      <w:pPr>
        <w:spacing w:line="0" w:lineRule="atLeast"/>
        <w:jc w:val="lef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62336" behindDoc="0" locked="0" layoutInCell="1" allowOverlap="1" wp14:anchorId="046A3FC6" wp14:editId="7B1D4CF8">
                <wp:simplePos x="0" y="0"/>
                <wp:positionH relativeFrom="column">
                  <wp:posOffset>-12357</wp:posOffset>
                </wp:positionH>
                <wp:positionV relativeFrom="paragraph">
                  <wp:posOffset>50508</wp:posOffset>
                </wp:positionV>
                <wp:extent cx="6689125" cy="325534"/>
                <wp:effectExtent l="38100" t="38100" r="111760" b="113030"/>
                <wp:wrapNone/>
                <wp:docPr id="3" name="角丸四角形 3"/>
                <wp:cNvGraphicFramePr/>
                <a:graphic xmlns:a="http://schemas.openxmlformats.org/drawingml/2006/main">
                  <a:graphicData uri="http://schemas.microsoft.com/office/word/2010/wordprocessingShape">
                    <wps:wsp>
                      <wps:cNvSpPr/>
                      <wps:spPr>
                        <a:xfrm>
                          <a:off x="0" y="0"/>
                          <a:ext cx="6689125" cy="325534"/>
                        </a:xfrm>
                        <a:prstGeom prst="roundRect">
                          <a:avLst>
                            <a:gd name="adj" fmla="val 0"/>
                          </a:avLst>
                        </a:prstGeom>
                        <a:solidFill>
                          <a:schemeClr val="accent1">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6B6CCD"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①　国</w:t>
                            </w:r>
                            <w:r w:rsidRPr="006D32F8">
                              <w:rPr>
                                <w:rFonts w:ascii="Meiryo UI" w:eastAsia="Meiryo UI" w:hAnsi="Meiryo UI"/>
                                <w:b/>
                                <w:color w:val="000000" w:themeColor="text1"/>
                              </w:rPr>
                              <w:t>の読書計画の改正</w:t>
                            </w:r>
                            <w:r w:rsidR="00005650">
                              <w:rPr>
                                <w:rFonts w:ascii="Meiryo UI" w:eastAsia="Meiryo UI" w:hAnsi="Meiryo UI" w:hint="eastAsia"/>
                                <w:b/>
                                <w:color w:val="000000" w:themeColor="text1"/>
                              </w:rPr>
                              <w:t>【第４</w:t>
                            </w:r>
                            <w:r w:rsidR="00005650">
                              <w:rPr>
                                <w:rFonts w:ascii="Meiryo UI" w:eastAsia="Meiryo UI" w:hAnsi="Meiryo UI"/>
                                <w:b/>
                                <w:color w:val="000000" w:themeColor="text1"/>
                              </w:rPr>
                              <w:t>次子供の読書活動の推進に関する基本的な計画</w:t>
                            </w:r>
                            <w:r w:rsidR="00005650">
                              <w:rPr>
                                <w:rFonts w:ascii="Meiryo UI" w:eastAsia="Meiryo UI" w:hAnsi="Meiryo UI"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A3FC6" id="角丸四角形 3" o:spid="_x0000_s1026" style="position:absolute;margin-left:-.95pt;margin-top:4pt;width:526.7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" fillcolor="#deeaf6 [660]" strokecolor="#1f4d78 [1604]" strokeweight="1pt">
                <v:stroke joinstyle="miter"/>
                <v:shadow on="t" color="black" opacity="26214f" origin="-.5,-.5" offset=".74836mm,.74836mm"/>
                <v:textbox>
                  <w:txbxContent>
                    <w:p w14:paraId="7D6B6CCD"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①　国</w:t>
                      </w:r>
                      <w:r w:rsidRPr="006D32F8">
                        <w:rPr>
                          <w:rFonts w:ascii="Meiryo UI" w:eastAsia="Meiryo UI" w:hAnsi="Meiryo UI"/>
                          <w:b/>
                          <w:color w:val="000000" w:themeColor="text1"/>
                        </w:rPr>
                        <w:t>の読書計画の改正</w:t>
                      </w:r>
                      <w:r w:rsidR="00005650">
                        <w:rPr>
                          <w:rFonts w:ascii="Meiryo UI" w:eastAsia="Meiryo UI" w:hAnsi="Meiryo UI" w:hint="eastAsia"/>
                          <w:b/>
                          <w:color w:val="000000" w:themeColor="text1"/>
                        </w:rPr>
                        <w:t>【第４</w:t>
                      </w:r>
                      <w:r w:rsidR="00005650">
                        <w:rPr>
                          <w:rFonts w:ascii="Meiryo UI" w:eastAsia="Meiryo UI" w:hAnsi="Meiryo UI"/>
                          <w:b/>
                          <w:color w:val="000000" w:themeColor="text1"/>
                        </w:rPr>
                        <w:t>次子供の読書活動の推進に関する基本的な計画</w:t>
                      </w:r>
                      <w:r w:rsidR="00005650">
                        <w:rPr>
                          <w:rFonts w:ascii="Meiryo UI" w:eastAsia="Meiryo UI" w:hAnsi="Meiryo UI" w:hint="eastAsia"/>
                          <w:b/>
                          <w:color w:val="000000" w:themeColor="text1"/>
                        </w:rPr>
                        <w:t>】</w:t>
                      </w:r>
                    </w:p>
                  </w:txbxContent>
                </v:textbox>
              </v:roundrect>
            </w:pict>
          </mc:Fallback>
        </mc:AlternateContent>
      </w:r>
    </w:p>
    <w:p w14:paraId="1B8388CA" w14:textId="77777777" w:rsidR="00FB24B0" w:rsidRDefault="00FB24B0" w:rsidP="00657BCC">
      <w:pPr>
        <w:spacing w:line="0" w:lineRule="atLeast"/>
        <w:jc w:val="left"/>
        <w:rPr>
          <w:rFonts w:ascii="Meiryo UI" w:eastAsia="Meiryo UI" w:hAnsi="Meiryo UI"/>
          <w:sz w:val="24"/>
        </w:rPr>
      </w:pPr>
      <w:r>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14:anchorId="2E1EAF38" wp14:editId="6A34CB30">
                <wp:simplePos x="0" y="0"/>
                <wp:positionH relativeFrom="margin">
                  <wp:align>left</wp:align>
                </wp:positionH>
                <wp:positionV relativeFrom="paragraph">
                  <wp:posOffset>110344</wp:posOffset>
                </wp:positionV>
                <wp:extent cx="6672614" cy="3490058"/>
                <wp:effectExtent l="0" t="0" r="13970" b="15240"/>
                <wp:wrapNone/>
                <wp:docPr id="1" name="正方形/長方形 1"/>
                <wp:cNvGraphicFramePr/>
                <a:graphic xmlns:a="http://schemas.openxmlformats.org/drawingml/2006/main">
                  <a:graphicData uri="http://schemas.microsoft.com/office/word/2010/wordprocessingShape">
                    <wps:wsp>
                      <wps:cNvSpPr/>
                      <wps:spPr>
                        <a:xfrm>
                          <a:off x="0" y="0"/>
                          <a:ext cx="6672614" cy="3490058"/>
                        </a:xfrm>
                        <a:prstGeom prst="rect">
                          <a:avLst/>
                        </a:prstGeom>
                        <a:noFill/>
                        <a:ln>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0222890" w14:textId="77777777" w:rsidR="000B1922"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平成30年４月に文部科学省が「子どもの読書活動の推進に関する法律」に基づき、おおむね５年（平成30年度～令和4年度）にわたる子どもの読書活動推進に関する基本方針と具体的方策を示し</w:t>
                            </w:r>
                            <w:r w:rsidR="00C61723">
                              <w:rPr>
                                <w:rFonts w:ascii="Meiryo UI" w:eastAsia="Meiryo UI" w:hAnsi="Meiryo UI" w:hint="eastAsia"/>
                                <w:color w:val="000000" w:themeColor="text1"/>
                              </w:rPr>
                              <w:t>ている</w:t>
                            </w:r>
                            <w:r w:rsidRPr="00477861">
                              <w:rPr>
                                <w:rFonts w:ascii="Meiryo UI" w:eastAsia="Meiryo UI" w:hAnsi="Meiryo UI" w:hint="eastAsia"/>
                                <w:color w:val="000000" w:themeColor="text1"/>
                              </w:rPr>
                              <w:t>。</w:t>
                            </w:r>
                          </w:p>
                          <w:p w14:paraId="497AEF7C" w14:textId="77777777" w:rsidR="00341445" w:rsidRPr="00477861" w:rsidRDefault="00341445" w:rsidP="00FB24B0">
                            <w:pPr>
                              <w:spacing w:line="0" w:lineRule="atLeast"/>
                              <w:jc w:val="left"/>
                              <w:rPr>
                                <w:rFonts w:ascii="Meiryo UI" w:eastAsia="Meiryo UI" w:hAnsi="Meiryo UI"/>
                                <w:color w:val="000000" w:themeColor="text1"/>
                              </w:rPr>
                            </w:pPr>
                          </w:p>
                          <w:p w14:paraId="0C42335A" w14:textId="77777777" w:rsidR="00A25968" w:rsidRPr="00341445" w:rsidRDefault="00A25968" w:rsidP="00FB24B0">
                            <w:pPr>
                              <w:spacing w:line="0" w:lineRule="atLeast"/>
                              <w:jc w:val="left"/>
                              <w:rPr>
                                <w:rFonts w:ascii="Meiryo UI" w:eastAsia="Meiryo UI" w:hAnsi="Meiryo UI"/>
                                <w:color w:val="000000" w:themeColor="text1"/>
                                <w:sz w:val="8"/>
                              </w:rPr>
                            </w:pPr>
                          </w:p>
                          <w:p w14:paraId="62B8CC39" w14:textId="77777777" w:rsidR="00F45CE2" w:rsidRPr="00156148" w:rsidRDefault="000B1922" w:rsidP="00FB24B0">
                            <w:pPr>
                              <w:spacing w:line="0" w:lineRule="atLeast"/>
                              <w:jc w:val="left"/>
                              <w:rPr>
                                <w:rFonts w:ascii="Meiryo UI" w:eastAsia="Meiryo UI" w:hAnsi="Meiryo UI"/>
                                <w:color w:val="000000" w:themeColor="text1"/>
                              </w:rPr>
                            </w:pPr>
                            <w:r>
                              <w:rPr>
                                <w:rFonts w:ascii="Meiryo UI" w:eastAsia="Meiryo UI" w:hAnsi="Meiryo UI" w:hint="eastAsia"/>
                                <w:color w:val="000000" w:themeColor="text1"/>
                              </w:rPr>
                              <w:t xml:space="preserve">　</w:t>
                            </w:r>
                            <w:r w:rsidR="00341445">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子どもの不読率（１か月に一冊も本を読まない子どもの割合）を令和４年度に小学生２％以下、</w:t>
                            </w:r>
                          </w:p>
                          <w:p w14:paraId="667FA050" w14:textId="77777777" w:rsidR="00FB24B0" w:rsidRDefault="00F45CE2" w:rsidP="00FB24B0">
                            <w:pPr>
                              <w:spacing w:line="0" w:lineRule="atLeast"/>
                              <w:jc w:val="left"/>
                              <w:rPr>
                                <w:rFonts w:ascii="Meiryo UI" w:eastAsia="Meiryo UI" w:hAnsi="Meiryo UI"/>
                                <w:color w:val="000000" w:themeColor="text1"/>
                              </w:rPr>
                            </w:pPr>
                            <w:r w:rsidRPr="00156148">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中学生８％以下、高校生26％以下とする。</w:t>
                            </w:r>
                          </w:p>
                          <w:p w14:paraId="493615B2" w14:textId="77777777" w:rsidR="000B1922" w:rsidRDefault="000B1922" w:rsidP="00FB24B0">
                            <w:pPr>
                              <w:spacing w:line="0" w:lineRule="atLeast"/>
                              <w:jc w:val="left"/>
                              <w:rPr>
                                <w:rFonts w:ascii="Meiryo UI" w:eastAsia="Meiryo UI" w:hAnsi="Meiryo UI"/>
                                <w:color w:val="000000" w:themeColor="text1"/>
                              </w:rPr>
                            </w:pPr>
                          </w:p>
                          <w:p w14:paraId="3AEB3870" w14:textId="77777777" w:rsidR="00A25968" w:rsidRDefault="00A25968" w:rsidP="00FB24B0">
                            <w:pPr>
                              <w:spacing w:line="0" w:lineRule="atLeast"/>
                              <w:jc w:val="left"/>
                              <w:rPr>
                                <w:rFonts w:ascii="Meiryo UI" w:eastAsia="Meiryo UI" w:hAnsi="Meiryo UI"/>
                                <w:color w:val="000000" w:themeColor="text1"/>
                              </w:rPr>
                            </w:pPr>
                          </w:p>
                          <w:p w14:paraId="6CE0F44E" w14:textId="77777777" w:rsidR="00341445" w:rsidRPr="00900FE6" w:rsidRDefault="00F45CE2" w:rsidP="00FB24B0">
                            <w:pPr>
                              <w:spacing w:line="0" w:lineRule="atLeast"/>
                              <w:jc w:val="left"/>
                              <w:rPr>
                                <w:rFonts w:ascii="Meiryo UI" w:eastAsia="Meiryo UI" w:hAnsi="Meiryo UI"/>
                                <w:b/>
                                <w:color w:val="000000" w:themeColor="text1"/>
                                <w:u w:val="single"/>
                              </w:rPr>
                            </w:pPr>
                            <w:r w:rsidRPr="00F45CE2">
                              <w:rPr>
                                <w:rFonts w:ascii="Meiryo UI" w:eastAsia="Meiryo UI" w:hAnsi="Meiryo UI" w:hint="eastAsia"/>
                                <w:color w:val="000000" w:themeColor="text1"/>
                              </w:rPr>
                              <w:t xml:space="preserve">　</w:t>
                            </w:r>
                            <w:r w:rsidRPr="00F45CE2">
                              <w:rPr>
                                <w:rFonts w:ascii="Meiryo UI" w:eastAsia="Meiryo UI" w:hAnsi="Meiryo UI"/>
                                <w:color w:val="000000" w:themeColor="text1"/>
                              </w:rPr>
                              <w:t xml:space="preserve">　　</w:t>
                            </w:r>
                            <w:r w:rsidR="00341445" w:rsidRPr="00900FE6">
                              <w:rPr>
                                <w:rFonts w:ascii="Meiryo UI" w:eastAsia="Meiryo UI" w:hAnsi="Meiryo UI" w:hint="eastAsia"/>
                                <w:b/>
                                <w:color w:val="000000" w:themeColor="text1"/>
                                <w:u w:val="single"/>
                              </w:rPr>
                              <w:t xml:space="preserve">①　</w:t>
                            </w:r>
                            <w:r w:rsidR="00341445" w:rsidRPr="00900FE6">
                              <w:rPr>
                                <w:rFonts w:ascii="Meiryo UI" w:eastAsia="Meiryo UI" w:hAnsi="Meiryo UI"/>
                                <w:b/>
                                <w:color w:val="000000" w:themeColor="text1"/>
                                <w:u w:val="single"/>
                              </w:rPr>
                              <w:t>読書</w:t>
                            </w:r>
                            <w:r w:rsidR="00341445" w:rsidRPr="00900FE6">
                              <w:rPr>
                                <w:rFonts w:ascii="Meiryo UI" w:eastAsia="Meiryo UI" w:hAnsi="Meiryo UI" w:hint="eastAsia"/>
                                <w:b/>
                                <w:color w:val="000000" w:themeColor="text1"/>
                                <w:u w:val="single"/>
                              </w:rPr>
                              <w:t>習慣の形成</w:t>
                            </w:r>
                            <w:r w:rsidR="00341445" w:rsidRPr="00900FE6">
                              <w:rPr>
                                <w:rFonts w:ascii="Meiryo UI" w:eastAsia="Meiryo UI" w:hAnsi="Meiryo UI"/>
                                <w:b/>
                                <w:color w:val="000000" w:themeColor="text1"/>
                                <w:u w:val="single"/>
                              </w:rPr>
                              <w:t>に向けて、</w:t>
                            </w:r>
                          </w:p>
                          <w:p w14:paraId="0D094974" w14:textId="77777777" w:rsidR="00341445" w:rsidRPr="00900FE6" w:rsidRDefault="00341445" w:rsidP="00FB24B0">
                            <w:pPr>
                              <w:spacing w:line="0" w:lineRule="atLeast"/>
                              <w:jc w:val="left"/>
                              <w:rPr>
                                <w:rFonts w:ascii="Meiryo UI" w:eastAsia="Meiryo UI" w:hAnsi="Meiryo UI"/>
                                <w:b/>
                                <w:color w:val="000000" w:themeColor="text1"/>
                                <w:u w:val="single"/>
                              </w:rPr>
                            </w:pPr>
                            <w:r w:rsidRPr="00900FE6">
                              <w:rPr>
                                <w:rFonts w:ascii="Meiryo UI" w:eastAsia="Meiryo UI" w:hAnsi="Meiryo UI" w:hint="eastAsia"/>
                                <w:b/>
                                <w:color w:val="000000" w:themeColor="text1"/>
                              </w:rPr>
                              <w:t xml:space="preserve">　</w:t>
                            </w:r>
                            <w:r w:rsidRPr="00900FE6">
                              <w:rPr>
                                <w:rFonts w:ascii="Meiryo UI" w:eastAsia="Meiryo UI" w:hAnsi="Meiryo UI"/>
                                <w:b/>
                                <w:color w:val="000000" w:themeColor="text1"/>
                              </w:rPr>
                              <w:t xml:space="preserve">　</w:t>
                            </w:r>
                            <w:r w:rsidRPr="00900FE6">
                              <w:rPr>
                                <w:rFonts w:ascii="Meiryo UI" w:eastAsia="Meiryo UI" w:hAnsi="Meiryo UI"/>
                                <w:b/>
                                <w:color w:val="000000" w:themeColor="text1"/>
                                <w:sz w:val="14"/>
                              </w:rPr>
                              <w:t xml:space="preserve"> </w:t>
                            </w:r>
                            <w:r w:rsidR="00F45CE2" w:rsidRPr="00900FE6">
                              <w:rPr>
                                <w:rFonts w:ascii="Meiryo UI" w:eastAsia="Meiryo UI" w:hAnsi="Meiryo UI" w:hint="eastAsia"/>
                                <w:b/>
                                <w:color w:val="000000" w:themeColor="text1"/>
                                <w:sz w:val="14"/>
                              </w:rPr>
                              <w:t xml:space="preserve">　</w:t>
                            </w:r>
                            <w:r w:rsidR="00F45CE2" w:rsidRPr="00900FE6">
                              <w:rPr>
                                <w:rFonts w:ascii="Meiryo UI" w:eastAsia="Meiryo UI" w:hAnsi="Meiryo UI"/>
                                <w:b/>
                                <w:color w:val="000000" w:themeColor="text1"/>
                                <w:sz w:val="14"/>
                              </w:rPr>
                              <w:t xml:space="preserve">　　　</w:t>
                            </w:r>
                            <w:r w:rsidR="00F45CE2" w:rsidRPr="00900FE6">
                              <w:rPr>
                                <w:rFonts w:ascii="Meiryo UI" w:eastAsia="Meiryo UI" w:hAnsi="Meiryo UI"/>
                                <w:b/>
                                <w:color w:val="000000" w:themeColor="text1"/>
                                <w:sz w:val="6"/>
                              </w:rPr>
                              <w:t xml:space="preserve">　</w:t>
                            </w:r>
                            <w:r w:rsidRPr="00900FE6">
                              <w:rPr>
                                <w:rFonts w:ascii="Meiryo UI" w:eastAsia="Meiryo UI" w:hAnsi="Meiryo UI" w:hint="eastAsia"/>
                                <w:b/>
                                <w:color w:val="000000" w:themeColor="text1"/>
                                <w:u w:val="single"/>
                              </w:rPr>
                              <w:t>発達</w:t>
                            </w:r>
                            <w:r w:rsidRPr="00900FE6">
                              <w:rPr>
                                <w:rFonts w:ascii="Meiryo UI" w:eastAsia="Meiryo UI" w:hAnsi="Meiryo UI"/>
                                <w:b/>
                                <w:color w:val="000000" w:themeColor="text1"/>
                                <w:u w:val="single"/>
                              </w:rPr>
                              <w:t>段階ごとの効果的な取組</w:t>
                            </w:r>
                            <w:r w:rsidRPr="00900FE6">
                              <w:rPr>
                                <w:rFonts w:ascii="Meiryo UI" w:eastAsia="Meiryo UI" w:hAnsi="Meiryo UI" w:hint="eastAsia"/>
                                <w:b/>
                                <w:color w:val="000000" w:themeColor="text1"/>
                                <w:u w:val="single"/>
                              </w:rPr>
                              <w:t>を</w:t>
                            </w:r>
                            <w:r w:rsidRPr="00900FE6">
                              <w:rPr>
                                <w:rFonts w:ascii="Meiryo UI" w:eastAsia="Meiryo UI" w:hAnsi="Meiryo UI"/>
                                <w:b/>
                                <w:color w:val="000000" w:themeColor="text1"/>
                                <w:u w:val="single"/>
                              </w:rPr>
                              <w:t>推進</w:t>
                            </w:r>
                          </w:p>
                          <w:p w14:paraId="38539705"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乳幼児期：絵本や物語を読んでもらい、興味</w:t>
                            </w:r>
                          </w:p>
                          <w:p w14:paraId="79D5774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hint="eastAsia"/>
                                <w:color w:val="000000" w:themeColor="text1"/>
                                <w:sz w:val="16"/>
                              </w:rPr>
                              <w:t>を</w:t>
                            </w:r>
                            <w:r w:rsidRPr="00900FE6">
                              <w:rPr>
                                <w:rFonts w:ascii="Meiryo UI" w:eastAsia="Meiryo UI" w:hAnsi="Meiryo UI"/>
                                <w:color w:val="000000" w:themeColor="text1"/>
                                <w:sz w:val="16"/>
                              </w:rPr>
                              <w:t>示すようになる　等</w:t>
                            </w:r>
                          </w:p>
                          <w:p w14:paraId="0D4DBE2E"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小学生</w:t>
                            </w:r>
                            <w:r w:rsidRPr="00900FE6">
                              <w:rPr>
                                <w:rFonts w:ascii="Meiryo UI" w:eastAsia="Meiryo UI" w:hAnsi="Meiryo UI" w:hint="eastAsia"/>
                                <w:color w:val="000000" w:themeColor="text1"/>
                                <w:sz w:val="16"/>
                              </w:rPr>
                              <w:t>期</w:t>
                            </w:r>
                            <w:r w:rsidRPr="00900FE6">
                              <w:rPr>
                                <w:rFonts w:ascii="Meiryo UI" w:eastAsia="Meiryo UI" w:hAnsi="Meiryo UI"/>
                                <w:color w:val="000000" w:themeColor="text1"/>
                                <w:sz w:val="16"/>
                              </w:rPr>
                              <w:t>：多くの本を読んだり読書の幅を広</w:t>
                            </w:r>
                          </w:p>
                          <w:p w14:paraId="7A85A70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げたり</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746599D9"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中学生期</w:t>
                            </w:r>
                            <w:r w:rsidRPr="00900FE6">
                              <w:rPr>
                                <w:rFonts w:ascii="Meiryo UI" w:eastAsia="Meiryo UI" w:hAnsi="Meiryo UI" w:hint="eastAsia"/>
                                <w:color w:val="000000" w:themeColor="text1"/>
                                <w:sz w:val="16"/>
                              </w:rPr>
                              <w:t>：</w:t>
                            </w:r>
                            <w:r w:rsidRPr="00900FE6">
                              <w:rPr>
                                <w:rFonts w:ascii="Meiryo UI" w:eastAsia="Meiryo UI" w:hAnsi="Meiryo UI"/>
                                <w:color w:val="000000" w:themeColor="text1"/>
                                <w:sz w:val="16"/>
                              </w:rPr>
                              <w:t>内容に共感したり</w:t>
                            </w:r>
                            <w:r w:rsidRPr="00900FE6">
                              <w:rPr>
                                <w:rFonts w:ascii="Meiryo UI" w:eastAsia="Meiryo UI" w:hAnsi="Meiryo UI" w:hint="eastAsia"/>
                                <w:color w:val="000000" w:themeColor="text1"/>
                                <w:sz w:val="16"/>
                              </w:rPr>
                              <w:t>将来</w:t>
                            </w:r>
                            <w:r w:rsidRPr="00900FE6">
                              <w:rPr>
                                <w:rFonts w:ascii="Meiryo UI" w:eastAsia="Meiryo UI" w:hAnsi="Meiryo UI"/>
                                <w:color w:val="000000" w:themeColor="text1"/>
                                <w:sz w:val="16"/>
                              </w:rPr>
                              <w:t>を考えたり</w:t>
                            </w:r>
                          </w:p>
                          <w:p w14:paraId="78CBFFA8"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2"/>
                              </w:rPr>
                              <w:t xml:space="preserve"> </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451BCA8A" w14:textId="77777777" w:rsidR="00341445" w:rsidRPr="00341445"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高校生期：知的興味に応じた幅広い読書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EAF38" id="正方形/長方形 1" o:spid="_x0000_s1027" style="position:absolute;margin-left:0;margin-top:8.7pt;width:525.4pt;height:27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" filled="f" strokecolor="#5b9bd5 [3204]" strokeweight="1pt">
                <v:stroke dashstyle="1 1"/>
                <v:textbox>
                  <w:txbxContent>
                    <w:p w14:paraId="50222890" w14:textId="77777777" w:rsidR="000B1922"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平成30年４月に文部科学省が「子どもの読書活動の推進に関する法律」に基づき、おおむね５年（平成30年度～令和4年度）にわたる子どもの読書活動推進に関する基本方針と具体的方策を示し</w:t>
                      </w:r>
                      <w:r w:rsidR="00C61723">
                        <w:rPr>
                          <w:rFonts w:ascii="Meiryo UI" w:eastAsia="Meiryo UI" w:hAnsi="Meiryo UI" w:hint="eastAsia"/>
                          <w:color w:val="000000" w:themeColor="text1"/>
                        </w:rPr>
                        <w:t>ている</w:t>
                      </w:r>
                      <w:r w:rsidRPr="00477861">
                        <w:rPr>
                          <w:rFonts w:ascii="Meiryo UI" w:eastAsia="Meiryo UI" w:hAnsi="Meiryo UI" w:hint="eastAsia"/>
                          <w:color w:val="000000" w:themeColor="text1"/>
                        </w:rPr>
                        <w:t>。</w:t>
                      </w:r>
                    </w:p>
                    <w:p w14:paraId="497AEF7C" w14:textId="77777777" w:rsidR="00341445" w:rsidRPr="00477861" w:rsidRDefault="00341445" w:rsidP="00FB24B0">
                      <w:pPr>
                        <w:spacing w:line="0" w:lineRule="atLeast"/>
                        <w:jc w:val="left"/>
                        <w:rPr>
                          <w:rFonts w:ascii="Meiryo UI" w:eastAsia="Meiryo UI" w:hAnsi="Meiryo UI"/>
                          <w:color w:val="000000" w:themeColor="text1"/>
                        </w:rPr>
                      </w:pPr>
                    </w:p>
                    <w:p w14:paraId="0C42335A" w14:textId="77777777" w:rsidR="00A25968" w:rsidRPr="00341445" w:rsidRDefault="00A25968" w:rsidP="00FB24B0">
                      <w:pPr>
                        <w:spacing w:line="0" w:lineRule="atLeast"/>
                        <w:jc w:val="left"/>
                        <w:rPr>
                          <w:rFonts w:ascii="Meiryo UI" w:eastAsia="Meiryo UI" w:hAnsi="Meiryo UI"/>
                          <w:color w:val="000000" w:themeColor="text1"/>
                          <w:sz w:val="8"/>
                        </w:rPr>
                      </w:pPr>
                    </w:p>
                    <w:p w14:paraId="62B8CC39" w14:textId="77777777" w:rsidR="00F45CE2" w:rsidRPr="00156148" w:rsidRDefault="000B1922" w:rsidP="00FB24B0">
                      <w:pPr>
                        <w:spacing w:line="0" w:lineRule="atLeast"/>
                        <w:jc w:val="left"/>
                        <w:rPr>
                          <w:rFonts w:ascii="Meiryo UI" w:eastAsia="Meiryo UI" w:hAnsi="Meiryo UI"/>
                          <w:color w:val="000000" w:themeColor="text1"/>
                        </w:rPr>
                      </w:pPr>
                      <w:r>
                        <w:rPr>
                          <w:rFonts w:ascii="Meiryo UI" w:eastAsia="Meiryo UI" w:hAnsi="Meiryo UI" w:hint="eastAsia"/>
                          <w:color w:val="000000" w:themeColor="text1"/>
                        </w:rPr>
                        <w:t xml:space="preserve">　</w:t>
                      </w:r>
                      <w:r w:rsidR="00341445">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子どもの不読率（１か月に一冊も本を読まない子どもの割合）を令和４年度に小学生２％以下、</w:t>
                      </w:r>
                    </w:p>
                    <w:p w14:paraId="667FA050" w14:textId="77777777" w:rsidR="00FB24B0" w:rsidRDefault="00F45CE2" w:rsidP="00FB24B0">
                      <w:pPr>
                        <w:spacing w:line="0" w:lineRule="atLeast"/>
                        <w:jc w:val="left"/>
                        <w:rPr>
                          <w:rFonts w:ascii="Meiryo UI" w:eastAsia="Meiryo UI" w:hAnsi="Meiryo UI"/>
                          <w:color w:val="000000" w:themeColor="text1"/>
                        </w:rPr>
                      </w:pPr>
                      <w:r w:rsidRPr="00156148">
                        <w:rPr>
                          <w:rFonts w:ascii="Meiryo UI" w:eastAsia="Meiryo UI" w:hAnsi="Meiryo UI" w:hint="eastAsia"/>
                          <w:color w:val="000000" w:themeColor="text1"/>
                        </w:rPr>
                        <w:t xml:space="preserve">　</w:t>
                      </w:r>
                      <w:r w:rsidR="00FB24B0" w:rsidRPr="00156148">
                        <w:rPr>
                          <w:rFonts w:ascii="Meiryo UI" w:eastAsia="Meiryo UI" w:hAnsi="Meiryo UI" w:hint="eastAsia"/>
                          <w:color w:val="000000" w:themeColor="text1"/>
                        </w:rPr>
                        <w:t>中学生８％以下、高校生26％以下とする。</w:t>
                      </w:r>
                    </w:p>
                    <w:p w14:paraId="493615B2" w14:textId="77777777" w:rsidR="000B1922" w:rsidRDefault="000B1922" w:rsidP="00FB24B0">
                      <w:pPr>
                        <w:spacing w:line="0" w:lineRule="atLeast"/>
                        <w:jc w:val="left"/>
                        <w:rPr>
                          <w:rFonts w:ascii="Meiryo UI" w:eastAsia="Meiryo UI" w:hAnsi="Meiryo UI"/>
                          <w:color w:val="000000" w:themeColor="text1"/>
                        </w:rPr>
                      </w:pPr>
                    </w:p>
                    <w:p w14:paraId="3AEB3870" w14:textId="77777777" w:rsidR="00A25968" w:rsidRDefault="00A25968" w:rsidP="00FB24B0">
                      <w:pPr>
                        <w:spacing w:line="0" w:lineRule="atLeast"/>
                        <w:jc w:val="left"/>
                        <w:rPr>
                          <w:rFonts w:ascii="Meiryo UI" w:eastAsia="Meiryo UI" w:hAnsi="Meiryo UI"/>
                          <w:color w:val="000000" w:themeColor="text1"/>
                        </w:rPr>
                      </w:pPr>
                    </w:p>
                    <w:p w14:paraId="6CE0F44E" w14:textId="77777777" w:rsidR="00341445" w:rsidRPr="00900FE6" w:rsidRDefault="00F45CE2" w:rsidP="00FB24B0">
                      <w:pPr>
                        <w:spacing w:line="0" w:lineRule="atLeast"/>
                        <w:jc w:val="left"/>
                        <w:rPr>
                          <w:rFonts w:ascii="Meiryo UI" w:eastAsia="Meiryo UI" w:hAnsi="Meiryo UI"/>
                          <w:b/>
                          <w:color w:val="000000" w:themeColor="text1"/>
                          <w:u w:val="single"/>
                        </w:rPr>
                      </w:pPr>
                      <w:r w:rsidRPr="00F45CE2">
                        <w:rPr>
                          <w:rFonts w:ascii="Meiryo UI" w:eastAsia="Meiryo UI" w:hAnsi="Meiryo UI" w:hint="eastAsia"/>
                          <w:color w:val="000000" w:themeColor="text1"/>
                        </w:rPr>
                        <w:t xml:space="preserve">　</w:t>
                      </w:r>
                      <w:r w:rsidRPr="00F45CE2">
                        <w:rPr>
                          <w:rFonts w:ascii="Meiryo UI" w:eastAsia="Meiryo UI" w:hAnsi="Meiryo UI"/>
                          <w:color w:val="000000" w:themeColor="text1"/>
                        </w:rPr>
                        <w:t xml:space="preserve">　　</w:t>
                      </w:r>
                      <w:r w:rsidR="00341445" w:rsidRPr="00900FE6">
                        <w:rPr>
                          <w:rFonts w:ascii="Meiryo UI" w:eastAsia="Meiryo UI" w:hAnsi="Meiryo UI" w:hint="eastAsia"/>
                          <w:b/>
                          <w:color w:val="000000" w:themeColor="text1"/>
                          <w:u w:val="single"/>
                        </w:rPr>
                        <w:t xml:space="preserve">①　</w:t>
                      </w:r>
                      <w:r w:rsidR="00341445" w:rsidRPr="00900FE6">
                        <w:rPr>
                          <w:rFonts w:ascii="Meiryo UI" w:eastAsia="Meiryo UI" w:hAnsi="Meiryo UI"/>
                          <w:b/>
                          <w:color w:val="000000" w:themeColor="text1"/>
                          <w:u w:val="single"/>
                        </w:rPr>
                        <w:t>読書</w:t>
                      </w:r>
                      <w:r w:rsidR="00341445" w:rsidRPr="00900FE6">
                        <w:rPr>
                          <w:rFonts w:ascii="Meiryo UI" w:eastAsia="Meiryo UI" w:hAnsi="Meiryo UI" w:hint="eastAsia"/>
                          <w:b/>
                          <w:color w:val="000000" w:themeColor="text1"/>
                          <w:u w:val="single"/>
                        </w:rPr>
                        <w:t>習慣の形成</w:t>
                      </w:r>
                      <w:r w:rsidR="00341445" w:rsidRPr="00900FE6">
                        <w:rPr>
                          <w:rFonts w:ascii="Meiryo UI" w:eastAsia="Meiryo UI" w:hAnsi="Meiryo UI"/>
                          <w:b/>
                          <w:color w:val="000000" w:themeColor="text1"/>
                          <w:u w:val="single"/>
                        </w:rPr>
                        <w:t>に向けて、</w:t>
                      </w:r>
                    </w:p>
                    <w:p w14:paraId="0D094974" w14:textId="77777777" w:rsidR="00341445" w:rsidRPr="00900FE6" w:rsidRDefault="00341445" w:rsidP="00FB24B0">
                      <w:pPr>
                        <w:spacing w:line="0" w:lineRule="atLeast"/>
                        <w:jc w:val="left"/>
                        <w:rPr>
                          <w:rFonts w:ascii="Meiryo UI" w:eastAsia="Meiryo UI" w:hAnsi="Meiryo UI"/>
                          <w:b/>
                          <w:color w:val="000000" w:themeColor="text1"/>
                          <w:u w:val="single"/>
                        </w:rPr>
                      </w:pPr>
                      <w:r w:rsidRPr="00900FE6">
                        <w:rPr>
                          <w:rFonts w:ascii="Meiryo UI" w:eastAsia="Meiryo UI" w:hAnsi="Meiryo UI" w:hint="eastAsia"/>
                          <w:b/>
                          <w:color w:val="000000" w:themeColor="text1"/>
                        </w:rPr>
                        <w:t xml:space="preserve">　</w:t>
                      </w:r>
                      <w:r w:rsidRPr="00900FE6">
                        <w:rPr>
                          <w:rFonts w:ascii="Meiryo UI" w:eastAsia="Meiryo UI" w:hAnsi="Meiryo UI"/>
                          <w:b/>
                          <w:color w:val="000000" w:themeColor="text1"/>
                        </w:rPr>
                        <w:t xml:space="preserve">　</w:t>
                      </w:r>
                      <w:r w:rsidRPr="00900FE6">
                        <w:rPr>
                          <w:rFonts w:ascii="Meiryo UI" w:eastAsia="Meiryo UI" w:hAnsi="Meiryo UI"/>
                          <w:b/>
                          <w:color w:val="000000" w:themeColor="text1"/>
                          <w:sz w:val="14"/>
                        </w:rPr>
                        <w:t xml:space="preserve"> </w:t>
                      </w:r>
                      <w:r w:rsidR="00F45CE2" w:rsidRPr="00900FE6">
                        <w:rPr>
                          <w:rFonts w:ascii="Meiryo UI" w:eastAsia="Meiryo UI" w:hAnsi="Meiryo UI" w:hint="eastAsia"/>
                          <w:b/>
                          <w:color w:val="000000" w:themeColor="text1"/>
                          <w:sz w:val="14"/>
                        </w:rPr>
                        <w:t xml:space="preserve">　</w:t>
                      </w:r>
                      <w:r w:rsidR="00F45CE2" w:rsidRPr="00900FE6">
                        <w:rPr>
                          <w:rFonts w:ascii="Meiryo UI" w:eastAsia="Meiryo UI" w:hAnsi="Meiryo UI"/>
                          <w:b/>
                          <w:color w:val="000000" w:themeColor="text1"/>
                          <w:sz w:val="14"/>
                        </w:rPr>
                        <w:t xml:space="preserve">　　　</w:t>
                      </w:r>
                      <w:r w:rsidR="00F45CE2" w:rsidRPr="00900FE6">
                        <w:rPr>
                          <w:rFonts w:ascii="Meiryo UI" w:eastAsia="Meiryo UI" w:hAnsi="Meiryo UI"/>
                          <w:b/>
                          <w:color w:val="000000" w:themeColor="text1"/>
                          <w:sz w:val="6"/>
                        </w:rPr>
                        <w:t xml:space="preserve">　</w:t>
                      </w:r>
                      <w:r w:rsidRPr="00900FE6">
                        <w:rPr>
                          <w:rFonts w:ascii="Meiryo UI" w:eastAsia="Meiryo UI" w:hAnsi="Meiryo UI" w:hint="eastAsia"/>
                          <w:b/>
                          <w:color w:val="000000" w:themeColor="text1"/>
                          <w:u w:val="single"/>
                        </w:rPr>
                        <w:t>発達</w:t>
                      </w:r>
                      <w:r w:rsidRPr="00900FE6">
                        <w:rPr>
                          <w:rFonts w:ascii="Meiryo UI" w:eastAsia="Meiryo UI" w:hAnsi="Meiryo UI"/>
                          <w:b/>
                          <w:color w:val="000000" w:themeColor="text1"/>
                          <w:u w:val="single"/>
                        </w:rPr>
                        <w:t>段階ごとの効果的な取組</w:t>
                      </w:r>
                      <w:r w:rsidRPr="00900FE6">
                        <w:rPr>
                          <w:rFonts w:ascii="Meiryo UI" w:eastAsia="Meiryo UI" w:hAnsi="Meiryo UI" w:hint="eastAsia"/>
                          <w:b/>
                          <w:color w:val="000000" w:themeColor="text1"/>
                          <w:u w:val="single"/>
                        </w:rPr>
                        <w:t>を</w:t>
                      </w:r>
                      <w:r w:rsidRPr="00900FE6">
                        <w:rPr>
                          <w:rFonts w:ascii="Meiryo UI" w:eastAsia="Meiryo UI" w:hAnsi="Meiryo UI"/>
                          <w:b/>
                          <w:color w:val="000000" w:themeColor="text1"/>
                          <w:u w:val="single"/>
                        </w:rPr>
                        <w:t>推進</w:t>
                      </w:r>
                    </w:p>
                    <w:p w14:paraId="38539705"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乳幼児期：絵本や物語を読んでもらい、興味</w:t>
                      </w:r>
                    </w:p>
                    <w:p w14:paraId="79D5774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hint="eastAsia"/>
                          <w:color w:val="000000" w:themeColor="text1"/>
                          <w:sz w:val="16"/>
                        </w:rPr>
                        <w:t>を</w:t>
                      </w:r>
                      <w:r w:rsidRPr="00900FE6">
                        <w:rPr>
                          <w:rFonts w:ascii="Meiryo UI" w:eastAsia="Meiryo UI" w:hAnsi="Meiryo UI"/>
                          <w:color w:val="000000" w:themeColor="text1"/>
                          <w:sz w:val="16"/>
                        </w:rPr>
                        <w:t>示すようになる　等</w:t>
                      </w:r>
                    </w:p>
                    <w:p w14:paraId="0D4DBE2E"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小学生</w:t>
                      </w:r>
                      <w:r w:rsidRPr="00900FE6">
                        <w:rPr>
                          <w:rFonts w:ascii="Meiryo UI" w:eastAsia="Meiryo UI" w:hAnsi="Meiryo UI" w:hint="eastAsia"/>
                          <w:color w:val="000000" w:themeColor="text1"/>
                          <w:sz w:val="16"/>
                        </w:rPr>
                        <w:t>期</w:t>
                      </w:r>
                      <w:r w:rsidRPr="00900FE6">
                        <w:rPr>
                          <w:rFonts w:ascii="Meiryo UI" w:eastAsia="Meiryo UI" w:hAnsi="Meiryo UI"/>
                          <w:color w:val="000000" w:themeColor="text1"/>
                          <w:sz w:val="16"/>
                        </w:rPr>
                        <w:t>：多くの本を読んだり読書の幅を広</w:t>
                      </w:r>
                    </w:p>
                    <w:p w14:paraId="7A85A706"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げたり</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746599D9"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中学生期</w:t>
                      </w:r>
                      <w:r w:rsidRPr="00900FE6">
                        <w:rPr>
                          <w:rFonts w:ascii="Meiryo UI" w:eastAsia="Meiryo UI" w:hAnsi="Meiryo UI" w:hint="eastAsia"/>
                          <w:color w:val="000000" w:themeColor="text1"/>
                          <w:sz w:val="16"/>
                        </w:rPr>
                        <w:t>：</w:t>
                      </w:r>
                      <w:r w:rsidRPr="00900FE6">
                        <w:rPr>
                          <w:rFonts w:ascii="Meiryo UI" w:eastAsia="Meiryo UI" w:hAnsi="Meiryo UI"/>
                          <w:color w:val="000000" w:themeColor="text1"/>
                          <w:sz w:val="16"/>
                        </w:rPr>
                        <w:t>内容に共感したり</w:t>
                      </w:r>
                      <w:r w:rsidRPr="00900FE6">
                        <w:rPr>
                          <w:rFonts w:ascii="Meiryo UI" w:eastAsia="Meiryo UI" w:hAnsi="Meiryo UI" w:hint="eastAsia"/>
                          <w:color w:val="000000" w:themeColor="text1"/>
                          <w:sz w:val="16"/>
                        </w:rPr>
                        <w:t>将来</w:t>
                      </w:r>
                      <w:r w:rsidRPr="00900FE6">
                        <w:rPr>
                          <w:rFonts w:ascii="Meiryo UI" w:eastAsia="Meiryo UI" w:hAnsi="Meiryo UI"/>
                          <w:color w:val="000000" w:themeColor="text1"/>
                          <w:sz w:val="16"/>
                        </w:rPr>
                        <w:t>を考えたり</w:t>
                      </w:r>
                    </w:p>
                    <w:p w14:paraId="78CBFFA8" w14:textId="77777777" w:rsidR="00341445" w:rsidRPr="00900FE6"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2"/>
                        </w:rPr>
                        <w:t xml:space="preserve"> </w:t>
                      </w:r>
                      <w:r w:rsidRPr="00900FE6">
                        <w:rPr>
                          <w:rFonts w:ascii="Meiryo UI" w:eastAsia="Meiryo UI" w:hAnsi="Meiryo UI" w:hint="eastAsia"/>
                          <w:color w:val="000000" w:themeColor="text1"/>
                          <w:sz w:val="16"/>
                        </w:rPr>
                        <w:t>する</w:t>
                      </w:r>
                      <w:r w:rsidRPr="00900FE6">
                        <w:rPr>
                          <w:rFonts w:ascii="Meiryo UI" w:eastAsia="Meiryo UI" w:hAnsi="Meiryo UI"/>
                          <w:color w:val="000000" w:themeColor="text1"/>
                          <w:sz w:val="16"/>
                        </w:rPr>
                        <w:t>読書　等</w:t>
                      </w:r>
                    </w:p>
                    <w:p w14:paraId="451BCA8A" w14:textId="77777777" w:rsidR="00341445" w:rsidRPr="00341445" w:rsidRDefault="00341445" w:rsidP="00FB24B0">
                      <w:pPr>
                        <w:spacing w:line="0" w:lineRule="atLeast"/>
                        <w:jc w:val="left"/>
                        <w:rPr>
                          <w:rFonts w:ascii="Meiryo UI" w:eastAsia="Meiryo UI" w:hAnsi="Meiryo UI"/>
                          <w:color w:val="000000" w:themeColor="text1"/>
                          <w:sz w:val="16"/>
                        </w:rPr>
                      </w:pPr>
                      <w:r w:rsidRPr="00900FE6">
                        <w:rPr>
                          <w:rFonts w:ascii="Meiryo UI" w:eastAsia="Meiryo UI" w:hAnsi="Meiryo UI" w:hint="eastAsia"/>
                          <w:color w:val="000000" w:themeColor="text1"/>
                          <w:sz w:val="16"/>
                        </w:rPr>
                        <w:t xml:space="preserve">　</w:t>
                      </w:r>
                      <w:r w:rsidRPr="00900FE6">
                        <w:rPr>
                          <w:rFonts w:ascii="Meiryo UI" w:eastAsia="Meiryo UI" w:hAnsi="Meiryo UI"/>
                          <w:color w:val="000000" w:themeColor="text1"/>
                          <w:sz w:val="16"/>
                        </w:rPr>
                        <w:t xml:space="preserve">　　　</w:t>
                      </w:r>
                      <w:r w:rsidR="00F45CE2" w:rsidRPr="00900FE6">
                        <w:rPr>
                          <w:rFonts w:ascii="Meiryo UI" w:eastAsia="Meiryo UI" w:hAnsi="Meiryo UI" w:hint="eastAsia"/>
                          <w:color w:val="000000" w:themeColor="text1"/>
                          <w:sz w:val="16"/>
                        </w:rPr>
                        <w:t xml:space="preserve">　</w:t>
                      </w:r>
                      <w:r w:rsidR="00F45CE2" w:rsidRPr="00900FE6">
                        <w:rPr>
                          <w:rFonts w:ascii="Meiryo UI" w:eastAsia="Meiryo UI" w:hAnsi="Meiryo UI"/>
                          <w:color w:val="000000" w:themeColor="text1"/>
                          <w:sz w:val="16"/>
                        </w:rPr>
                        <w:t xml:space="preserve">　　</w:t>
                      </w:r>
                      <w:r w:rsidRPr="00900FE6">
                        <w:rPr>
                          <w:rFonts w:ascii="Meiryo UI" w:eastAsia="Meiryo UI" w:hAnsi="Meiryo UI"/>
                          <w:color w:val="000000" w:themeColor="text1"/>
                          <w:sz w:val="16"/>
                        </w:rPr>
                        <w:t>高校生期：知的興味に応じた幅広い読書　等</w:t>
                      </w:r>
                    </w:p>
                  </w:txbxContent>
                </v:textbox>
                <w10:wrap anchorx="margin"/>
              </v:rect>
            </w:pict>
          </mc:Fallback>
        </mc:AlternateContent>
      </w:r>
    </w:p>
    <w:p w14:paraId="20236F06" w14:textId="77777777" w:rsidR="00FB24B0" w:rsidRDefault="00FB24B0" w:rsidP="00657BCC">
      <w:pPr>
        <w:spacing w:line="0" w:lineRule="atLeast"/>
        <w:jc w:val="left"/>
        <w:rPr>
          <w:rFonts w:ascii="Meiryo UI" w:eastAsia="Meiryo UI" w:hAnsi="Meiryo UI"/>
          <w:sz w:val="24"/>
        </w:rPr>
      </w:pPr>
    </w:p>
    <w:p w14:paraId="0A66F128" w14:textId="69A9F1D4" w:rsidR="00FB24B0" w:rsidRPr="00156148" w:rsidRDefault="00E215DB"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88959" behindDoc="0" locked="0" layoutInCell="1" allowOverlap="1" wp14:anchorId="6AE7621B" wp14:editId="7FF87214">
                <wp:simplePos x="0" y="0"/>
                <wp:positionH relativeFrom="column">
                  <wp:posOffset>76200</wp:posOffset>
                </wp:positionH>
                <wp:positionV relativeFrom="paragraph">
                  <wp:posOffset>80010</wp:posOffset>
                </wp:positionV>
                <wp:extent cx="1734820" cy="314960"/>
                <wp:effectExtent l="38100" t="57150" r="36830" b="46990"/>
                <wp:wrapNone/>
                <wp:docPr id="17" name="角丸四角形 17"/>
                <wp:cNvGraphicFramePr/>
                <a:graphic xmlns:a="http://schemas.openxmlformats.org/drawingml/2006/main">
                  <a:graphicData uri="http://schemas.microsoft.com/office/word/2010/wordprocessingShape">
                    <wps:wsp>
                      <wps:cNvSpPr/>
                      <wps:spPr>
                        <a:xfrm>
                          <a:off x="0" y="0"/>
                          <a:ext cx="1734820" cy="314960"/>
                        </a:xfrm>
                        <a:prstGeom prst="roundRect">
                          <a:avLst/>
                        </a:prstGeom>
                        <a:solidFill>
                          <a:srgbClr val="FF9933"/>
                        </a:solidFill>
                        <a:ln>
                          <a:solidFill>
                            <a:schemeClr val="accent3">
                              <a:lumMod val="20000"/>
                              <a:lumOff val="80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A0F5F9B" w14:textId="77777777" w:rsidR="00A25968" w:rsidRPr="00B42B8E" w:rsidRDefault="00A25968"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目標指標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7621B" id="角丸四角形 17" o:spid="_x0000_s1028" style="position:absolute;margin-left:6pt;margin-top:6.3pt;width:136.6pt;height:24.8pt;z-index:2516889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" fillcolor="#f93" strokecolor="#ededed [662]" strokeweight="1pt">
                <v:stroke joinstyle="miter"/>
                <v:textbox>
                  <w:txbxContent>
                    <w:p w14:paraId="3A0F5F9B" w14:textId="77777777" w:rsidR="00A25968" w:rsidRPr="00B42B8E" w:rsidRDefault="00A25968"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目標指標</w:t>
                      </w:r>
                    </w:p>
                  </w:txbxContent>
                </v:textbox>
              </v:roundrect>
            </w:pict>
          </mc:Fallback>
        </mc:AlternateContent>
      </w:r>
      <w:r w:rsidR="00F45CE2" w:rsidRPr="00156148">
        <w:rPr>
          <w:rFonts w:ascii="Meiryo UI" w:eastAsia="Meiryo UI" w:hAnsi="Meiryo UI"/>
          <w:noProof/>
          <w:sz w:val="24"/>
          <w:highlight w:val="yellow"/>
        </w:rPr>
        <mc:AlternateContent>
          <mc:Choice Requires="wps">
            <w:drawing>
              <wp:anchor distT="0" distB="0" distL="114300" distR="114300" simplePos="0" relativeHeight="251687935" behindDoc="0" locked="0" layoutInCell="1" allowOverlap="1" wp14:anchorId="545B08E5" wp14:editId="20E7563A">
                <wp:simplePos x="0" y="0"/>
                <wp:positionH relativeFrom="margin">
                  <wp:posOffset>8793</wp:posOffset>
                </wp:positionH>
                <wp:positionV relativeFrom="paragraph">
                  <wp:posOffset>249262</wp:posOffset>
                </wp:positionV>
                <wp:extent cx="5829300" cy="668020"/>
                <wp:effectExtent l="0" t="0" r="19050" b="17780"/>
                <wp:wrapNone/>
                <wp:docPr id="19" name="角丸四角形 19"/>
                <wp:cNvGraphicFramePr/>
                <a:graphic xmlns:a="http://schemas.openxmlformats.org/drawingml/2006/main">
                  <a:graphicData uri="http://schemas.microsoft.com/office/word/2010/wordprocessingShape">
                    <wps:wsp>
                      <wps:cNvSpPr/>
                      <wps:spPr>
                        <a:xfrm>
                          <a:off x="0" y="0"/>
                          <a:ext cx="5829300" cy="6680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5C2FE" id="角丸四角形 19" o:spid="_x0000_s1026" style="position:absolute;left:0;text-align:left;margin-left:.7pt;margin-top:19.65pt;width:459pt;height:52.6pt;z-index:251687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" filled="f" strokecolor="#1f4d78 [1604]" strokeweight="1pt">
                <v:stroke joinstyle="miter"/>
                <w10:wrap anchorx="margin"/>
              </v:roundrect>
            </w:pict>
          </mc:Fallback>
        </mc:AlternateContent>
      </w:r>
    </w:p>
    <w:p w14:paraId="2A3E32F2" w14:textId="77777777" w:rsidR="00FB24B0" w:rsidRPr="00156148" w:rsidRDefault="00FB24B0" w:rsidP="00657BCC">
      <w:pPr>
        <w:spacing w:line="0" w:lineRule="atLeast"/>
        <w:jc w:val="left"/>
        <w:rPr>
          <w:rFonts w:ascii="Meiryo UI" w:eastAsia="Meiryo UI" w:hAnsi="Meiryo UI"/>
          <w:sz w:val="24"/>
          <w:highlight w:val="yellow"/>
        </w:rPr>
      </w:pPr>
    </w:p>
    <w:p w14:paraId="2F353639" w14:textId="77777777" w:rsidR="00FB24B0" w:rsidRPr="00156148" w:rsidRDefault="00FB24B0" w:rsidP="00657BCC">
      <w:pPr>
        <w:spacing w:line="0" w:lineRule="atLeast"/>
        <w:jc w:val="left"/>
        <w:rPr>
          <w:rFonts w:ascii="Meiryo UI" w:eastAsia="Meiryo UI" w:hAnsi="Meiryo UI"/>
          <w:sz w:val="24"/>
          <w:highlight w:val="yellow"/>
        </w:rPr>
      </w:pPr>
    </w:p>
    <w:p w14:paraId="276DE70D" w14:textId="77777777" w:rsidR="00FB24B0" w:rsidRPr="00156148" w:rsidRDefault="00341445"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3566" behindDoc="0" locked="0" layoutInCell="1" allowOverlap="1" wp14:anchorId="104BC4E4" wp14:editId="45CD2A95">
                <wp:simplePos x="0" y="0"/>
                <wp:positionH relativeFrom="margin">
                  <wp:posOffset>73269</wp:posOffset>
                </wp:positionH>
                <wp:positionV relativeFrom="paragraph">
                  <wp:posOffset>220149</wp:posOffset>
                </wp:positionV>
                <wp:extent cx="1734820" cy="324827"/>
                <wp:effectExtent l="38100" t="57150" r="36830" b="56515"/>
                <wp:wrapNone/>
                <wp:docPr id="20" name="角丸四角形 20"/>
                <wp:cNvGraphicFramePr/>
                <a:graphic xmlns:a="http://schemas.openxmlformats.org/drawingml/2006/main">
                  <a:graphicData uri="http://schemas.microsoft.com/office/word/2010/wordprocessingShape">
                    <wps:wsp>
                      <wps:cNvSpPr/>
                      <wps:spPr>
                        <a:xfrm>
                          <a:off x="0" y="0"/>
                          <a:ext cx="1734820" cy="324827"/>
                        </a:xfrm>
                        <a:prstGeom prst="roundRect">
                          <a:avLst/>
                        </a:prstGeom>
                        <a:solidFill>
                          <a:srgbClr val="FF9933"/>
                        </a:solidFill>
                        <a:ln w="12700" cap="flat" cmpd="sng" algn="ctr">
                          <a:solidFill>
                            <a:srgbClr val="A5A5A5">
                              <a:lumMod val="20000"/>
                              <a:lumOff val="80000"/>
                            </a:srgbClr>
                          </a:solidFill>
                          <a:prstDash val="solid"/>
                          <a:miter lim="800000"/>
                        </a:ln>
                        <a:effectLst/>
                        <a:scene3d>
                          <a:camera prst="orthographicFront"/>
                          <a:lightRig rig="threePt" dir="t"/>
                        </a:scene3d>
                        <a:sp3d>
                          <a:bevelT/>
                        </a:sp3d>
                      </wps:spPr>
                      <wps:txbx>
                        <w:txbxContent>
                          <w:p w14:paraId="238830E6" w14:textId="77777777" w:rsidR="00A25968" w:rsidRPr="00B42B8E" w:rsidRDefault="00341445"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計画</w:t>
                            </w:r>
                            <w:r w:rsidRPr="00B42B8E">
                              <w:rPr>
                                <w:rFonts w:ascii="Meiryo UI" w:eastAsia="Meiryo UI" w:hAnsi="Meiryo UI"/>
                                <w:b/>
                                <w:color w:val="000000" w:themeColor="text1"/>
                              </w:rPr>
                              <w:t>改正のポイント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4BC4E4" id="角丸四角形 20" o:spid="_x0000_s1029" style="position:absolute;margin-left:5.75pt;margin-top:17.35pt;width:136.6pt;height:25.6pt;z-index:2516935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" fillcolor="#f93" strokecolor="#ededed" strokeweight="1pt">
                <v:stroke joinstyle="miter"/>
                <v:textbox>
                  <w:txbxContent>
                    <w:p w14:paraId="238830E6" w14:textId="77777777" w:rsidR="00A25968" w:rsidRPr="00B42B8E" w:rsidRDefault="00341445" w:rsidP="00A25968">
                      <w:pPr>
                        <w:spacing w:line="0" w:lineRule="atLeast"/>
                        <w:jc w:val="center"/>
                        <w:rPr>
                          <w:rFonts w:ascii="Meiryo UI" w:eastAsia="Meiryo UI" w:hAnsi="Meiryo UI"/>
                          <w:b/>
                          <w:color w:val="000000" w:themeColor="text1"/>
                        </w:rPr>
                      </w:pPr>
                      <w:r w:rsidRPr="00B42B8E">
                        <w:rPr>
                          <w:rFonts w:ascii="Meiryo UI" w:eastAsia="Meiryo UI" w:hAnsi="Meiryo UI" w:hint="eastAsia"/>
                          <w:b/>
                          <w:color w:val="000000" w:themeColor="text1"/>
                        </w:rPr>
                        <w:t>計画</w:t>
                      </w:r>
                      <w:r w:rsidRPr="00B42B8E">
                        <w:rPr>
                          <w:rFonts w:ascii="Meiryo UI" w:eastAsia="Meiryo UI" w:hAnsi="Meiryo UI"/>
                          <w:b/>
                          <w:color w:val="000000" w:themeColor="text1"/>
                        </w:rPr>
                        <w:t>改正のポイント</w:t>
                      </w:r>
                    </w:p>
                  </w:txbxContent>
                </v:textbox>
                <w10:wrap anchorx="margin"/>
              </v:roundrect>
            </w:pict>
          </mc:Fallback>
        </mc:AlternateContent>
      </w:r>
    </w:p>
    <w:p w14:paraId="3E4595FF" w14:textId="77777777" w:rsidR="00FB24B0" w:rsidRPr="00156148" w:rsidRDefault="00F45CE2"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3055" behindDoc="0" locked="0" layoutInCell="1" allowOverlap="1" wp14:anchorId="318FEDA6" wp14:editId="799CD2B1">
                <wp:simplePos x="0" y="0"/>
                <wp:positionH relativeFrom="margin">
                  <wp:posOffset>35169</wp:posOffset>
                </wp:positionH>
                <wp:positionV relativeFrom="paragraph">
                  <wp:posOffset>174773</wp:posOffset>
                </wp:positionV>
                <wp:extent cx="5776546" cy="1855176"/>
                <wp:effectExtent l="0" t="0" r="15240" b="12065"/>
                <wp:wrapNone/>
                <wp:docPr id="21" name="角丸四角形 21"/>
                <wp:cNvGraphicFramePr/>
                <a:graphic xmlns:a="http://schemas.openxmlformats.org/drawingml/2006/main">
                  <a:graphicData uri="http://schemas.microsoft.com/office/word/2010/wordprocessingShape">
                    <wps:wsp>
                      <wps:cNvSpPr/>
                      <wps:spPr>
                        <a:xfrm>
                          <a:off x="0" y="0"/>
                          <a:ext cx="5776546" cy="1855176"/>
                        </a:xfrm>
                        <a:prstGeom prst="roundRect">
                          <a:avLst>
                            <a:gd name="adj" fmla="val 1063"/>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CD7A2" id="角丸四角形 21" o:spid="_x0000_s1026" style="position:absolute;left:0;text-align:left;margin-left:2.75pt;margin-top:13.75pt;width:454.85pt;height:146.1pt;z-index:2516930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" filled="f" strokecolor="#41719c" strokeweight="1pt">
                <v:stroke joinstyle="miter"/>
                <w10:wrap anchorx="margin"/>
              </v:roundrect>
            </w:pict>
          </mc:Fallback>
        </mc:AlternateContent>
      </w:r>
      <w:r w:rsidRPr="00156148">
        <w:rPr>
          <w:rFonts w:ascii="Meiryo UI" w:eastAsia="Meiryo UI" w:hAnsi="Meiryo UI"/>
          <w:noProof/>
          <w:sz w:val="24"/>
          <w:highlight w:val="yellow"/>
        </w:rPr>
        <mc:AlternateContent>
          <mc:Choice Requires="wps">
            <w:drawing>
              <wp:anchor distT="0" distB="0" distL="114300" distR="114300" simplePos="0" relativeHeight="251695103" behindDoc="0" locked="0" layoutInCell="1" allowOverlap="1" wp14:anchorId="58CE8C89" wp14:editId="06F23BBD">
                <wp:simplePos x="0" y="0"/>
                <wp:positionH relativeFrom="column">
                  <wp:posOffset>3155510</wp:posOffset>
                </wp:positionH>
                <wp:positionV relativeFrom="paragraph">
                  <wp:posOffset>174381</wp:posOffset>
                </wp:positionV>
                <wp:extent cx="2286000" cy="181170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286000" cy="1811704"/>
                        </a:xfrm>
                        <a:prstGeom prst="rect">
                          <a:avLst/>
                        </a:prstGeom>
                        <a:noFill/>
                        <a:ln w="6350">
                          <a:noFill/>
                        </a:ln>
                      </wps:spPr>
                      <wps:txbx>
                        <w:txbxContent>
                          <w:p w14:paraId="4106A481" w14:textId="77777777" w:rsidR="00F45CE2" w:rsidRPr="00900FE6" w:rsidRDefault="00F45CE2">
                            <w:pPr>
                              <w:rPr>
                                <w:rFonts w:ascii="Meiryo UI" w:eastAsia="Meiryo UI" w:hAnsi="Meiryo UI"/>
                                <w:b/>
                                <w:u w:val="single"/>
                              </w:rPr>
                            </w:pPr>
                            <w:r w:rsidRPr="00900FE6">
                              <w:rPr>
                                <w:rFonts w:ascii="Meiryo UI" w:eastAsia="Meiryo UI" w:hAnsi="Meiryo UI" w:hint="eastAsia"/>
                                <w:b/>
                                <w:u w:val="single"/>
                              </w:rPr>
                              <w:t xml:space="preserve">②　</w:t>
                            </w:r>
                            <w:r w:rsidRPr="00900FE6">
                              <w:rPr>
                                <w:rFonts w:ascii="Meiryo UI" w:eastAsia="Meiryo UI" w:hAnsi="Meiryo UI"/>
                                <w:b/>
                                <w:u w:val="single"/>
                              </w:rPr>
                              <w:t>友人同士で本を薦め合う</w:t>
                            </w:r>
                            <w:r w:rsidRPr="00900FE6">
                              <w:rPr>
                                <w:rFonts w:ascii="Meiryo UI" w:eastAsia="Meiryo UI" w:hAnsi="Meiryo UI" w:hint="eastAsia"/>
                                <w:b/>
                                <w:u w:val="single"/>
                              </w:rPr>
                              <w:t>など、</w:t>
                            </w:r>
                          </w:p>
                          <w:p w14:paraId="36E1BE5B" w14:textId="77777777" w:rsidR="00F45CE2" w:rsidRPr="00900FE6" w:rsidRDefault="00F45CE2">
                            <w:pPr>
                              <w:rPr>
                                <w:rFonts w:ascii="Meiryo UI" w:eastAsia="Meiryo UI" w:hAnsi="Meiryo UI"/>
                                <w:b/>
                                <w:u w:val="single"/>
                              </w:rPr>
                            </w:pPr>
                            <w:r w:rsidRPr="00900FE6">
                              <w:rPr>
                                <w:rFonts w:ascii="Meiryo UI" w:eastAsia="Meiryo UI" w:hAnsi="Meiryo UI" w:hint="eastAsia"/>
                                <w:b/>
                                <w:i/>
                              </w:rPr>
                              <w:t xml:space="preserve">　</w:t>
                            </w:r>
                            <w:r w:rsidRPr="00900FE6">
                              <w:rPr>
                                <w:rFonts w:ascii="Meiryo UI" w:eastAsia="Meiryo UI" w:hAnsi="Meiryo UI"/>
                                <w:b/>
                                <w:i/>
                              </w:rPr>
                              <w:t xml:space="preserve">　</w:t>
                            </w:r>
                            <w:r w:rsidRPr="00900FE6">
                              <w:rPr>
                                <w:rFonts w:ascii="Meiryo UI" w:eastAsia="Meiryo UI" w:hAnsi="Meiryo UI" w:hint="eastAsia"/>
                                <w:b/>
                                <w:i/>
                                <w:sz w:val="10"/>
                              </w:rPr>
                              <w:t xml:space="preserve">　</w:t>
                            </w:r>
                            <w:r w:rsidRPr="00900FE6">
                              <w:rPr>
                                <w:rFonts w:ascii="Meiryo UI" w:eastAsia="Meiryo UI" w:hAnsi="Meiryo UI" w:hint="eastAsia"/>
                                <w:b/>
                                <w:u w:val="single"/>
                              </w:rPr>
                              <w:t>読書</w:t>
                            </w:r>
                            <w:r w:rsidRPr="00900FE6">
                              <w:rPr>
                                <w:rFonts w:ascii="Meiryo UI" w:eastAsia="Meiryo UI" w:hAnsi="Meiryo UI"/>
                                <w:b/>
                                <w:u w:val="single"/>
                              </w:rPr>
                              <w:t>への</w:t>
                            </w:r>
                            <w:r w:rsidRPr="00900FE6">
                              <w:rPr>
                                <w:rFonts w:ascii="Meiryo UI" w:eastAsia="Meiryo UI" w:hAnsi="Meiryo UI" w:hint="eastAsia"/>
                                <w:b/>
                                <w:u w:val="single"/>
                              </w:rPr>
                              <w:t>関心</w:t>
                            </w:r>
                            <w:r w:rsidRPr="00900FE6">
                              <w:rPr>
                                <w:rFonts w:ascii="Meiryo UI" w:eastAsia="Meiryo UI" w:hAnsi="Meiryo UI"/>
                                <w:b/>
                                <w:u w:val="single"/>
                              </w:rPr>
                              <w:t>を高める取組</w:t>
                            </w:r>
                            <w:r w:rsidRPr="00900FE6">
                              <w:rPr>
                                <w:rFonts w:ascii="Meiryo UI" w:eastAsia="Meiryo UI" w:hAnsi="Meiryo UI" w:hint="eastAsia"/>
                                <w:b/>
                                <w:u w:val="single"/>
                              </w:rPr>
                              <w:t>を</w:t>
                            </w:r>
                            <w:r w:rsidRPr="00900FE6">
                              <w:rPr>
                                <w:rFonts w:ascii="Meiryo UI" w:eastAsia="Meiryo UI" w:hAnsi="Meiryo UI"/>
                                <w:b/>
                                <w:u w:val="single"/>
                              </w:rPr>
                              <w:t>充実</w:t>
                            </w:r>
                          </w:p>
                          <w:p w14:paraId="0D508C91" w14:textId="77777777" w:rsidR="00F45CE2" w:rsidRPr="00900FE6"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読書会</w:t>
                            </w:r>
                            <w:r w:rsidRPr="00900FE6">
                              <w:rPr>
                                <w:rFonts w:ascii="Meiryo UI" w:eastAsia="Meiryo UI" w:hAnsi="Meiryo UI" w:hint="eastAsia"/>
                                <w:sz w:val="16"/>
                              </w:rPr>
                              <w:t>、図書委員、「</w:t>
                            </w:r>
                            <w:r w:rsidRPr="00900FE6">
                              <w:rPr>
                                <w:rFonts w:ascii="Meiryo UI" w:eastAsia="Meiryo UI" w:hAnsi="Meiryo UI"/>
                                <w:sz w:val="16"/>
                              </w:rPr>
                              <w:t>子ども</w:t>
                            </w:r>
                            <w:r w:rsidRPr="00900FE6">
                              <w:rPr>
                                <w:rFonts w:ascii="Meiryo UI" w:eastAsia="Meiryo UI" w:hAnsi="Meiryo UI" w:hint="eastAsia"/>
                                <w:sz w:val="16"/>
                              </w:rPr>
                              <w:t>司書」</w:t>
                            </w:r>
                            <w:r w:rsidRPr="00900FE6">
                              <w:rPr>
                                <w:rFonts w:ascii="Meiryo UI" w:eastAsia="Meiryo UI" w:hAnsi="Meiryo UI"/>
                                <w:sz w:val="16"/>
                              </w:rPr>
                              <w:t>、ブックトーク</w:t>
                            </w:r>
                          </w:p>
                          <w:p w14:paraId="662D528B" w14:textId="77777777" w:rsidR="00F45CE2" w:rsidRPr="00F45CE2"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書評合戦（</w:t>
                            </w:r>
                            <w:r w:rsidRPr="00900FE6">
                              <w:rPr>
                                <w:rFonts w:ascii="Meiryo UI" w:eastAsia="Meiryo UI" w:hAnsi="Meiryo UI" w:hint="eastAsia"/>
                                <w:sz w:val="16"/>
                              </w:rPr>
                              <w:t>ビブリオ</w:t>
                            </w:r>
                            <w:r w:rsidRPr="00900FE6">
                              <w:rPr>
                                <w:rFonts w:ascii="Meiryo UI" w:eastAsia="Meiryo UI" w:hAnsi="Meiryo UI"/>
                                <w:sz w:val="16"/>
                              </w:rPr>
                              <w:t>バトル）</w:t>
                            </w:r>
                            <w:r w:rsidRPr="00900FE6">
                              <w:rPr>
                                <w:rFonts w:ascii="Meiryo UI" w:eastAsia="Meiryo UI" w:hAnsi="Meiryo UI" w:hint="eastAsia"/>
                                <w:sz w:val="16"/>
                              </w:rPr>
                              <w:t>等の</w:t>
                            </w:r>
                            <w:r w:rsidRPr="00900FE6">
                              <w:rPr>
                                <w:rFonts w:ascii="Meiryo UI" w:eastAsia="Meiryo UI" w:hAnsi="Meiryo UI"/>
                                <w:sz w:val="16"/>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E8C89" id="_x0000_t202" coordsize="21600,21600" o:spt="202" path="m,l,21600r21600,l21600,xe">
                <v:stroke joinstyle="miter"/>
                <v:path gradientshapeok="t" o:connecttype="rect"/>
              </v:shapetype>
              <v:shape id="テキスト ボックス 23" o:spid="_x0000_s1030" type="#_x0000_t202" style="position:absolute;margin-left:248.45pt;margin-top:13.75pt;width:180pt;height:142.65pt;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" filled="f" stroked="f" strokeweight=".5pt">
                <v:textbox>
                  <w:txbxContent>
                    <w:p w14:paraId="4106A481" w14:textId="77777777" w:rsidR="00F45CE2" w:rsidRPr="00900FE6" w:rsidRDefault="00F45CE2">
                      <w:pPr>
                        <w:rPr>
                          <w:rFonts w:ascii="Meiryo UI" w:eastAsia="Meiryo UI" w:hAnsi="Meiryo UI"/>
                          <w:b/>
                          <w:u w:val="single"/>
                        </w:rPr>
                      </w:pPr>
                      <w:r w:rsidRPr="00900FE6">
                        <w:rPr>
                          <w:rFonts w:ascii="Meiryo UI" w:eastAsia="Meiryo UI" w:hAnsi="Meiryo UI" w:hint="eastAsia"/>
                          <w:b/>
                          <w:u w:val="single"/>
                        </w:rPr>
                        <w:t xml:space="preserve">②　</w:t>
                      </w:r>
                      <w:r w:rsidRPr="00900FE6">
                        <w:rPr>
                          <w:rFonts w:ascii="Meiryo UI" w:eastAsia="Meiryo UI" w:hAnsi="Meiryo UI"/>
                          <w:b/>
                          <w:u w:val="single"/>
                        </w:rPr>
                        <w:t>友人同士で本を薦め合う</w:t>
                      </w:r>
                      <w:r w:rsidRPr="00900FE6">
                        <w:rPr>
                          <w:rFonts w:ascii="Meiryo UI" w:eastAsia="Meiryo UI" w:hAnsi="Meiryo UI" w:hint="eastAsia"/>
                          <w:b/>
                          <w:u w:val="single"/>
                        </w:rPr>
                        <w:t>など、</w:t>
                      </w:r>
                    </w:p>
                    <w:p w14:paraId="36E1BE5B" w14:textId="77777777" w:rsidR="00F45CE2" w:rsidRPr="00900FE6" w:rsidRDefault="00F45CE2">
                      <w:pPr>
                        <w:rPr>
                          <w:rFonts w:ascii="Meiryo UI" w:eastAsia="Meiryo UI" w:hAnsi="Meiryo UI"/>
                          <w:b/>
                          <w:u w:val="single"/>
                        </w:rPr>
                      </w:pPr>
                      <w:r w:rsidRPr="00900FE6">
                        <w:rPr>
                          <w:rFonts w:ascii="Meiryo UI" w:eastAsia="Meiryo UI" w:hAnsi="Meiryo UI" w:hint="eastAsia"/>
                          <w:b/>
                          <w:i/>
                        </w:rPr>
                        <w:t xml:space="preserve">　</w:t>
                      </w:r>
                      <w:r w:rsidRPr="00900FE6">
                        <w:rPr>
                          <w:rFonts w:ascii="Meiryo UI" w:eastAsia="Meiryo UI" w:hAnsi="Meiryo UI"/>
                          <w:b/>
                          <w:i/>
                        </w:rPr>
                        <w:t xml:space="preserve">　</w:t>
                      </w:r>
                      <w:r w:rsidRPr="00900FE6">
                        <w:rPr>
                          <w:rFonts w:ascii="Meiryo UI" w:eastAsia="Meiryo UI" w:hAnsi="Meiryo UI" w:hint="eastAsia"/>
                          <w:b/>
                          <w:i/>
                          <w:sz w:val="10"/>
                        </w:rPr>
                        <w:t xml:space="preserve">　</w:t>
                      </w:r>
                      <w:r w:rsidRPr="00900FE6">
                        <w:rPr>
                          <w:rFonts w:ascii="Meiryo UI" w:eastAsia="Meiryo UI" w:hAnsi="Meiryo UI" w:hint="eastAsia"/>
                          <w:b/>
                          <w:u w:val="single"/>
                        </w:rPr>
                        <w:t>読書</w:t>
                      </w:r>
                      <w:r w:rsidRPr="00900FE6">
                        <w:rPr>
                          <w:rFonts w:ascii="Meiryo UI" w:eastAsia="Meiryo UI" w:hAnsi="Meiryo UI"/>
                          <w:b/>
                          <w:u w:val="single"/>
                        </w:rPr>
                        <w:t>への</w:t>
                      </w:r>
                      <w:r w:rsidRPr="00900FE6">
                        <w:rPr>
                          <w:rFonts w:ascii="Meiryo UI" w:eastAsia="Meiryo UI" w:hAnsi="Meiryo UI" w:hint="eastAsia"/>
                          <w:b/>
                          <w:u w:val="single"/>
                        </w:rPr>
                        <w:t>関心</w:t>
                      </w:r>
                      <w:r w:rsidRPr="00900FE6">
                        <w:rPr>
                          <w:rFonts w:ascii="Meiryo UI" w:eastAsia="Meiryo UI" w:hAnsi="Meiryo UI"/>
                          <w:b/>
                          <w:u w:val="single"/>
                        </w:rPr>
                        <w:t>を高める取組</w:t>
                      </w:r>
                      <w:r w:rsidRPr="00900FE6">
                        <w:rPr>
                          <w:rFonts w:ascii="Meiryo UI" w:eastAsia="Meiryo UI" w:hAnsi="Meiryo UI" w:hint="eastAsia"/>
                          <w:b/>
                          <w:u w:val="single"/>
                        </w:rPr>
                        <w:t>を</w:t>
                      </w:r>
                      <w:r w:rsidRPr="00900FE6">
                        <w:rPr>
                          <w:rFonts w:ascii="Meiryo UI" w:eastAsia="Meiryo UI" w:hAnsi="Meiryo UI"/>
                          <w:b/>
                          <w:u w:val="single"/>
                        </w:rPr>
                        <w:t>充実</w:t>
                      </w:r>
                    </w:p>
                    <w:p w14:paraId="0D508C91" w14:textId="77777777" w:rsidR="00F45CE2" w:rsidRPr="00900FE6"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読書会</w:t>
                      </w:r>
                      <w:r w:rsidRPr="00900FE6">
                        <w:rPr>
                          <w:rFonts w:ascii="Meiryo UI" w:eastAsia="Meiryo UI" w:hAnsi="Meiryo UI" w:hint="eastAsia"/>
                          <w:sz w:val="16"/>
                        </w:rPr>
                        <w:t>、図書委員、「</w:t>
                      </w:r>
                      <w:r w:rsidRPr="00900FE6">
                        <w:rPr>
                          <w:rFonts w:ascii="Meiryo UI" w:eastAsia="Meiryo UI" w:hAnsi="Meiryo UI"/>
                          <w:sz w:val="16"/>
                        </w:rPr>
                        <w:t>子ども</w:t>
                      </w:r>
                      <w:r w:rsidRPr="00900FE6">
                        <w:rPr>
                          <w:rFonts w:ascii="Meiryo UI" w:eastAsia="Meiryo UI" w:hAnsi="Meiryo UI" w:hint="eastAsia"/>
                          <w:sz w:val="16"/>
                        </w:rPr>
                        <w:t>司書」</w:t>
                      </w:r>
                      <w:r w:rsidRPr="00900FE6">
                        <w:rPr>
                          <w:rFonts w:ascii="Meiryo UI" w:eastAsia="Meiryo UI" w:hAnsi="Meiryo UI"/>
                          <w:sz w:val="16"/>
                        </w:rPr>
                        <w:t>、ブックトーク</w:t>
                      </w:r>
                    </w:p>
                    <w:p w14:paraId="662D528B" w14:textId="77777777" w:rsidR="00F45CE2" w:rsidRPr="00F45CE2" w:rsidRDefault="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書評合戦（</w:t>
                      </w:r>
                      <w:r w:rsidRPr="00900FE6">
                        <w:rPr>
                          <w:rFonts w:ascii="Meiryo UI" w:eastAsia="Meiryo UI" w:hAnsi="Meiryo UI" w:hint="eastAsia"/>
                          <w:sz w:val="16"/>
                        </w:rPr>
                        <w:t>ビブリオ</w:t>
                      </w:r>
                      <w:r w:rsidRPr="00900FE6">
                        <w:rPr>
                          <w:rFonts w:ascii="Meiryo UI" w:eastAsia="Meiryo UI" w:hAnsi="Meiryo UI"/>
                          <w:sz w:val="16"/>
                        </w:rPr>
                        <w:t>バトル）</w:t>
                      </w:r>
                      <w:r w:rsidRPr="00900FE6">
                        <w:rPr>
                          <w:rFonts w:ascii="Meiryo UI" w:eastAsia="Meiryo UI" w:hAnsi="Meiryo UI" w:hint="eastAsia"/>
                          <w:sz w:val="16"/>
                        </w:rPr>
                        <w:t>等の</w:t>
                      </w:r>
                      <w:r w:rsidRPr="00900FE6">
                        <w:rPr>
                          <w:rFonts w:ascii="Meiryo UI" w:eastAsia="Meiryo UI" w:hAnsi="Meiryo UI"/>
                          <w:sz w:val="16"/>
                        </w:rPr>
                        <w:t>活動</w:t>
                      </w:r>
                    </w:p>
                  </w:txbxContent>
                </v:textbox>
              </v:shape>
            </w:pict>
          </mc:Fallback>
        </mc:AlternateContent>
      </w:r>
    </w:p>
    <w:p w14:paraId="0E981AED" w14:textId="77777777" w:rsidR="00FB24B0" w:rsidRPr="00156148" w:rsidRDefault="00FB24B0" w:rsidP="00657BCC">
      <w:pPr>
        <w:spacing w:line="0" w:lineRule="atLeast"/>
        <w:jc w:val="left"/>
        <w:rPr>
          <w:rFonts w:ascii="Meiryo UI" w:eastAsia="Meiryo UI" w:hAnsi="Meiryo UI"/>
          <w:sz w:val="24"/>
          <w:highlight w:val="yellow"/>
        </w:rPr>
      </w:pPr>
    </w:p>
    <w:bookmarkStart w:id="0" w:name="_GoBack"/>
    <w:bookmarkEnd w:id="0"/>
    <w:p w14:paraId="7C4DADEA" w14:textId="77777777" w:rsidR="00FB24B0" w:rsidRPr="00156148" w:rsidRDefault="00F45CE2"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7151" behindDoc="0" locked="0" layoutInCell="1" allowOverlap="1" wp14:anchorId="0ED4E2D8" wp14:editId="180F3E14">
                <wp:simplePos x="0" y="0"/>
                <wp:positionH relativeFrom="margin">
                  <wp:posOffset>3358271</wp:posOffset>
                </wp:positionH>
                <wp:positionV relativeFrom="paragraph">
                  <wp:posOffset>198169</wp:posOffset>
                </wp:positionV>
                <wp:extent cx="2013438" cy="422031"/>
                <wp:effectExtent l="0" t="0" r="25400" b="16510"/>
                <wp:wrapNone/>
                <wp:docPr id="25" name="大かっこ 25"/>
                <wp:cNvGraphicFramePr/>
                <a:graphic xmlns:a="http://schemas.openxmlformats.org/drawingml/2006/main">
                  <a:graphicData uri="http://schemas.microsoft.com/office/word/2010/wordprocessingShape">
                    <wps:wsp>
                      <wps:cNvSpPr/>
                      <wps:spPr>
                        <a:xfrm>
                          <a:off x="0" y="0"/>
                          <a:ext cx="2013438" cy="422031"/>
                        </a:xfrm>
                        <a:prstGeom prst="bracketPair">
                          <a:avLst>
                            <a:gd name="adj" fmla="val 9846"/>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CB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64.45pt;margin-top:15.6pt;width:158.55pt;height:33.25pt;z-index:251697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" adj="2127" strokecolor="#5b9bd5" strokeweight=".5pt">
                <v:stroke joinstyle="miter"/>
                <w10:wrap anchorx="margin"/>
              </v:shape>
            </w:pict>
          </mc:Fallback>
        </mc:AlternateContent>
      </w:r>
      <w:r w:rsidRPr="00156148">
        <w:rPr>
          <w:rFonts w:ascii="Meiryo UI" w:eastAsia="Meiryo UI" w:hAnsi="Meiryo UI"/>
          <w:noProof/>
          <w:sz w:val="24"/>
          <w:highlight w:val="yellow"/>
        </w:rPr>
        <mc:AlternateContent>
          <mc:Choice Requires="wps">
            <w:drawing>
              <wp:anchor distT="0" distB="0" distL="114300" distR="114300" simplePos="0" relativeHeight="251694079" behindDoc="0" locked="0" layoutInCell="1" allowOverlap="1" wp14:anchorId="4EE0B61A" wp14:editId="1DB6F4AA">
                <wp:simplePos x="0" y="0"/>
                <wp:positionH relativeFrom="column">
                  <wp:posOffset>439615</wp:posOffset>
                </wp:positionH>
                <wp:positionV relativeFrom="paragraph">
                  <wp:posOffset>225132</wp:posOffset>
                </wp:positionV>
                <wp:extent cx="2127739" cy="1160145"/>
                <wp:effectExtent l="0" t="0" r="25400" b="20955"/>
                <wp:wrapNone/>
                <wp:docPr id="22" name="大かっこ 22"/>
                <wp:cNvGraphicFramePr/>
                <a:graphic xmlns:a="http://schemas.openxmlformats.org/drawingml/2006/main">
                  <a:graphicData uri="http://schemas.microsoft.com/office/word/2010/wordprocessingShape">
                    <wps:wsp>
                      <wps:cNvSpPr/>
                      <wps:spPr>
                        <a:xfrm>
                          <a:off x="0" y="0"/>
                          <a:ext cx="2127739" cy="1160145"/>
                        </a:xfrm>
                        <a:prstGeom prst="bracketPair">
                          <a:avLst>
                            <a:gd name="adj" fmla="val 984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125714" id="大かっこ 22" o:spid="_x0000_s1026" type="#_x0000_t185" style="position:absolute;left:0;text-align:left;margin-left:34.6pt;margin-top:17.75pt;width:167.55pt;height:91.35pt;z-index:2516940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" adj="2127" strokecolor="#5b9bd5 [3204]" strokeweight=".5pt">
                <v:stroke joinstyle="miter"/>
              </v:shape>
            </w:pict>
          </mc:Fallback>
        </mc:AlternateContent>
      </w:r>
    </w:p>
    <w:p w14:paraId="4B15F693" w14:textId="77777777" w:rsidR="00FB24B0" w:rsidRPr="00156148" w:rsidRDefault="00FB24B0" w:rsidP="00657BCC">
      <w:pPr>
        <w:spacing w:line="0" w:lineRule="atLeast"/>
        <w:jc w:val="left"/>
        <w:rPr>
          <w:rFonts w:ascii="Meiryo UI" w:eastAsia="Meiryo UI" w:hAnsi="Meiryo UI"/>
          <w:sz w:val="24"/>
          <w:highlight w:val="yellow"/>
        </w:rPr>
      </w:pPr>
    </w:p>
    <w:p w14:paraId="24A135F4" w14:textId="77777777" w:rsidR="00FB24B0" w:rsidRPr="00156148" w:rsidRDefault="00F45CE2" w:rsidP="00657BCC">
      <w:pPr>
        <w:spacing w:line="0" w:lineRule="atLeast"/>
        <w:jc w:val="left"/>
        <w:rPr>
          <w:rFonts w:ascii="Meiryo UI" w:eastAsia="Meiryo UI" w:hAnsi="Meiryo UI"/>
          <w:sz w:val="24"/>
          <w:highlight w:val="yellow"/>
        </w:rPr>
      </w:pPr>
      <w:r w:rsidRPr="00156148">
        <w:rPr>
          <w:rFonts w:ascii="Meiryo UI" w:eastAsia="Meiryo UI" w:hAnsi="Meiryo UI"/>
          <w:noProof/>
          <w:sz w:val="24"/>
          <w:highlight w:val="yellow"/>
        </w:rPr>
        <mc:AlternateContent>
          <mc:Choice Requires="wps">
            <w:drawing>
              <wp:anchor distT="0" distB="0" distL="114300" distR="114300" simplePos="0" relativeHeight="251699199" behindDoc="0" locked="0" layoutInCell="1" allowOverlap="1" wp14:anchorId="1BCD554B" wp14:editId="0F39633D">
                <wp:simplePos x="0" y="0"/>
                <wp:positionH relativeFrom="margin">
                  <wp:posOffset>3125470</wp:posOffset>
                </wp:positionH>
                <wp:positionV relativeFrom="paragraph">
                  <wp:posOffset>213995</wp:posOffset>
                </wp:positionV>
                <wp:extent cx="2514600" cy="870439"/>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2514600" cy="870439"/>
                        </a:xfrm>
                        <a:prstGeom prst="rect">
                          <a:avLst/>
                        </a:prstGeom>
                        <a:noFill/>
                        <a:ln w="6350">
                          <a:noFill/>
                        </a:ln>
                      </wps:spPr>
                      <wps:txbx>
                        <w:txbxContent>
                          <w:p w14:paraId="5409E440"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u w:val="single"/>
                              </w:rPr>
                              <w:t>③　情報</w:t>
                            </w:r>
                            <w:r w:rsidRPr="00900FE6">
                              <w:rPr>
                                <w:rFonts w:ascii="Meiryo UI" w:eastAsia="Meiryo UI" w:hAnsi="Meiryo UI"/>
                                <w:b/>
                                <w:u w:val="single"/>
                              </w:rPr>
                              <w:t>環境の変化が子供の読書</w:t>
                            </w:r>
                            <w:r w:rsidRPr="00900FE6">
                              <w:rPr>
                                <w:rFonts w:ascii="Meiryo UI" w:eastAsia="Meiryo UI" w:hAnsi="Meiryo UI" w:hint="eastAsia"/>
                                <w:b/>
                                <w:u w:val="single"/>
                              </w:rPr>
                              <w:t>環境</w:t>
                            </w:r>
                            <w:r w:rsidRPr="00900FE6">
                              <w:rPr>
                                <w:rFonts w:ascii="Meiryo UI" w:eastAsia="Meiryo UI" w:hAnsi="Meiryo UI"/>
                                <w:b/>
                                <w:u w:val="single"/>
                              </w:rPr>
                              <w:t>に</w:t>
                            </w:r>
                            <w:r w:rsidRPr="00900FE6">
                              <w:rPr>
                                <w:rFonts w:ascii="Meiryo UI" w:eastAsia="Meiryo UI" w:hAnsi="Meiryo UI" w:hint="eastAsia"/>
                                <w:b/>
                                <w:u w:val="single"/>
                              </w:rPr>
                              <w:t xml:space="preserve">　</w:t>
                            </w:r>
                          </w:p>
                          <w:p w14:paraId="1A863D26"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rPr>
                              <w:t xml:space="preserve">　</w:t>
                            </w:r>
                            <w:r w:rsidRPr="00900FE6">
                              <w:rPr>
                                <w:rFonts w:ascii="Meiryo UI" w:eastAsia="Meiryo UI" w:hAnsi="Meiryo UI"/>
                                <w:b/>
                              </w:rPr>
                              <w:t xml:space="preserve">　</w:t>
                            </w:r>
                            <w:r w:rsidRPr="00900FE6">
                              <w:rPr>
                                <w:rFonts w:ascii="Meiryo UI" w:eastAsia="Meiryo UI" w:hAnsi="Meiryo UI"/>
                                <w:b/>
                                <w:sz w:val="16"/>
                              </w:rPr>
                              <w:t xml:space="preserve"> </w:t>
                            </w:r>
                            <w:r w:rsidRPr="00900FE6">
                              <w:rPr>
                                <w:rFonts w:ascii="Meiryo UI" w:eastAsia="Meiryo UI" w:hAnsi="Meiryo UI"/>
                                <w:b/>
                                <w:u w:val="single"/>
                              </w:rPr>
                              <w:t>与える影響に関する実態把握・</w:t>
                            </w:r>
                            <w:r w:rsidRPr="00900FE6">
                              <w:rPr>
                                <w:rFonts w:ascii="Meiryo UI" w:eastAsia="Meiryo UI" w:hAnsi="Meiryo UI" w:hint="eastAsia"/>
                                <w:b/>
                                <w:u w:val="single"/>
                              </w:rPr>
                              <w:t>分析</w:t>
                            </w:r>
                          </w:p>
                          <w:p w14:paraId="2AE4A2BD" w14:textId="77777777" w:rsidR="00F45CE2" w:rsidRPr="00F45CE2" w:rsidRDefault="00F45CE2" w:rsidP="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w:t>
                            </w:r>
                            <w:r w:rsidRPr="00900FE6">
                              <w:rPr>
                                <w:rFonts w:ascii="Meiryo UI" w:eastAsia="Meiryo UI" w:hAnsi="Meiryo UI" w:hint="eastAsia"/>
                                <w:sz w:val="16"/>
                              </w:rPr>
                              <w:t>スマート</w:t>
                            </w:r>
                            <w:r w:rsidRPr="00900FE6">
                              <w:rPr>
                                <w:rFonts w:ascii="Meiryo UI" w:eastAsia="Meiryo UI" w:hAnsi="Meiryo UI"/>
                                <w:sz w:val="16"/>
                              </w:rPr>
                              <w:t>フォンの利用と読書の関係　等</w:t>
                            </w:r>
                          </w:p>
                          <w:p w14:paraId="2043EE86" w14:textId="77777777" w:rsidR="00F45CE2" w:rsidRPr="00F45CE2" w:rsidRDefault="00F45CE2" w:rsidP="00F45CE2">
                            <w:pPr>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D554B" id="テキスト ボックス 27" o:spid="_x0000_s1031" type="#_x0000_t202" style="position:absolute;margin-left:246.1pt;margin-top:16.85pt;width:198pt;height:68.55pt;z-index:251699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dUgIAAGs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" filled="f" stroked="f" strokeweight=".5pt">
                <v:textbox>
                  <w:txbxContent>
                    <w:p w14:paraId="5409E440"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u w:val="single"/>
                        </w:rPr>
                        <w:t>③　情報</w:t>
                      </w:r>
                      <w:r w:rsidRPr="00900FE6">
                        <w:rPr>
                          <w:rFonts w:ascii="Meiryo UI" w:eastAsia="Meiryo UI" w:hAnsi="Meiryo UI"/>
                          <w:b/>
                          <w:u w:val="single"/>
                        </w:rPr>
                        <w:t>環境の変化が子供の読書</w:t>
                      </w:r>
                      <w:r w:rsidRPr="00900FE6">
                        <w:rPr>
                          <w:rFonts w:ascii="Meiryo UI" w:eastAsia="Meiryo UI" w:hAnsi="Meiryo UI" w:hint="eastAsia"/>
                          <w:b/>
                          <w:u w:val="single"/>
                        </w:rPr>
                        <w:t>環境</w:t>
                      </w:r>
                      <w:r w:rsidRPr="00900FE6">
                        <w:rPr>
                          <w:rFonts w:ascii="Meiryo UI" w:eastAsia="Meiryo UI" w:hAnsi="Meiryo UI"/>
                          <w:b/>
                          <w:u w:val="single"/>
                        </w:rPr>
                        <w:t>に</w:t>
                      </w:r>
                      <w:r w:rsidRPr="00900FE6">
                        <w:rPr>
                          <w:rFonts w:ascii="Meiryo UI" w:eastAsia="Meiryo UI" w:hAnsi="Meiryo UI" w:hint="eastAsia"/>
                          <w:b/>
                          <w:u w:val="single"/>
                        </w:rPr>
                        <w:t xml:space="preserve">　</w:t>
                      </w:r>
                    </w:p>
                    <w:p w14:paraId="1A863D26" w14:textId="77777777" w:rsidR="00F45CE2" w:rsidRPr="00900FE6" w:rsidRDefault="00F45CE2" w:rsidP="00F45CE2">
                      <w:pPr>
                        <w:rPr>
                          <w:rFonts w:ascii="Meiryo UI" w:eastAsia="Meiryo UI" w:hAnsi="Meiryo UI"/>
                          <w:b/>
                          <w:u w:val="single"/>
                        </w:rPr>
                      </w:pPr>
                      <w:r w:rsidRPr="00900FE6">
                        <w:rPr>
                          <w:rFonts w:ascii="Meiryo UI" w:eastAsia="Meiryo UI" w:hAnsi="Meiryo UI" w:hint="eastAsia"/>
                          <w:b/>
                        </w:rPr>
                        <w:t xml:space="preserve">　</w:t>
                      </w:r>
                      <w:r w:rsidRPr="00900FE6">
                        <w:rPr>
                          <w:rFonts w:ascii="Meiryo UI" w:eastAsia="Meiryo UI" w:hAnsi="Meiryo UI"/>
                          <w:b/>
                        </w:rPr>
                        <w:t xml:space="preserve">　</w:t>
                      </w:r>
                      <w:r w:rsidRPr="00900FE6">
                        <w:rPr>
                          <w:rFonts w:ascii="Meiryo UI" w:eastAsia="Meiryo UI" w:hAnsi="Meiryo UI"/>
                          <w:b/>
                          <w:sz w:val="16"/>
                        </w:rPr>
                        <w:t xml:space="preserve"> </w:t>
                      </w:r>
                      <w:r w:rsidRPr="00900FE6">
                        <w:rPr>
                          <w:rFonts w:ascii="Meiryo UI" w:eastAsia="Meiryo UI" w:hAnsi="Meiryo UI"/>
                          <w:b/>
                          <w:u w:val="single"/>
                        </w:rPr>
                        <w:t>与える影響に関する実態把握・</w:t>
                      </w:r>
                      <w:r w:rsidRPr="00900FE6">
                        <w:rPr>
                          <w:rFonts w:ascii="Meiryo UI" w:eastAsia="Meiryo UI" w:hAnsi="Meiryo UI" w:hint="eastAsia"/>
                          <w:b/>
                          <w:u w:val="single"/>
                        </w:rPr>
                        <w:t>分析</w:t>
                      </w:r>
                    </w:p>
                    <w:p w14:paraId="2AE4A2BD" w14:textId="77777777" w:rsidR="00F45CE2" w:rsidRPr="00F45CE2" w:rsidRDefault="00F45CE2" w:rsidP="00F45CE2">
                      <w:pPr>
                        <w:rPr>
                          <w:rFonts w:ascii="Meiryo UI" w:eastAsia="Meiryo UI" w:hAnsi="Meiryo UI"/>
                          <w:sz w:val="16"/>
                        </w:rPr>
                      </w:pPr>
                      <w:r w:rsidRPr="00900FE6">
                        <w:rPr>
                          <w:rFonts w:ascii="Meiryo UI" w:eastAsia="Meiryo UI" w:hAnsi="Meiryo UI" w:hint="eastAsia"/>
                          <w:sz w:val="16"/>
                        </w:rPr>
                        <w:t xml:space="preserve">　</w:t>
                      </w:r>
                      <w:r w:rsidRPr="00900FE6">
                        <w:rPr>
                          <w:rFonts w:ascii="Meiryo UI" w:eastAsia="Meiryo UI" w:hAnsi="Meiryo UI"/>
                          <w:sz w:val="16"/>
                        </w:rPr>
                        <w:t xml:space="preserve">　　</w:t>
                      </w:r>
                      <w:r w:rsidRPr="00900FE6">
                        <w:rPr>
                          <w:rFonts w:ascii="Meiryo UI" w:eastAsia="Meiryo UI" w:hAnsi="Meiryo UI" w:hint="eastAsia"/>
                          <w:sz w:val="16"/>
                        </w:rPr>
                        <w:t>スマート</w:t>
                      </w:r>
                      <w:r w:rsidRPr="00900FE6">
                        <w:rPr>
                          <w:rFonts w:ascii="Meiryo UI" w:eastAsia="Meiryo UI" w:hAnsi="Meiryo UI"/>
                          <w:sz w:val="16"/>
                        </w:rPr>
                        <w:t>フォンの利用と読書の関係　等</w:t>
                      </w:r>
                    </w:p>
                    <w:p w14:paraId="2043EE86" w14:textId="77777777" w:rsidR="00F45CE2" w:rsidRPr="00F45CE2" w:rsidRDefault="00F45CE2" w:rsidP="00F45CE2">
                      <w:pPr>
                        <w:rPr>
                          <w:rFonts w:ascii="Meiryo UI" w:eastAsia="Meiryo UI" w:hAnsi="Meiryo UI"/>
                          <w:sz w:val="16"/>
                        </w:rPr>
                      </w:pPr>
                    </w:p>
                  </w:txbxContent>
                </v:textbox>
                <w10:wrap anchorx="margin"/>
              </v:shape>
            </w:pict>
          </mc:Fallback>
        </mc:AlternateContent>
      </w:r>
    </w:p>
    <w:p w14:paraId="579F8F3B" w14:textId="77777777" w:rsidR="00F634A5" w:rsidRPr="00156148" w:rsidRDefault="00F634A5" w:rsidP="00657BCC">
      <w:pPr>
        <w:spacing w:line="0" w:lineRule="atLeast"/>
        <w:jc w:val="left"/>
        <w:rPr>
          <w:rFonts w:ascii="Meiryo UI" w:eastAsia="Meiryo UI" w:hAnsi="Meiryo UI"/>
          <w:sz w:val="24"/>
          <w:highlight w:val="yellow"/>
        </w:rPr>
      </w:pPr>
    </w:p>
    <w:p w14:paraId="1F46B01D" w14:textId="77777777" w:rsidR="00FB24B0" w:rsidRPr="00156148" w:rsidRDefault="00FB24B0" w:rsidP="00657BCC">
      <w:pPr>
        <w:spacing w:line="0" w:lineRule="atLeast"/>
        <w:jc w:val="left"/>
        <w:rPr>
          <w:rFonts w:ascii="Meiryo UI" w:eastAsia="Meiryo UI" w:hAnsi="Meiryo UI"/>
          <w:sz w:val="24"/>
          <w:highlight w:val="yellow"/>
        </w:rPr>
      </w:pPr>
    </w:p>
    <w:p w14:paraId="75DF0EAA" w14:textId="77777777" w:rsidR="00FB24B0" w:rsidRDefault="00F45CE2" w:rsidP="00657BCC">
      <w:pPr>
        <w:spacing w:line="0" w:lineRule="atLeast"/>
        <w:jc w:val="left"/>
        <w:rPr>
          <w:rFonts w:ascii="Meiryo UI" w:eastAsia="Meiryo UI" w:hAnsi="Meiryo UI"/>
          <w:sz w:val="24"/>
        </w:rPr>
      </w:pPr>
      <w:r w:rsidRPr="00156148">
        <w:rPr>
          <w:rFonts w:ascii="Meiryo UI" w:eastAsia="Meiryo UI" w:hAnsi="Meiryo UI"/>
          <w:noProof/>
          <w:sz w:val="24"/>
          <w:highlight w:val="yellow"/>
        </w:rPr>
        <mc:AlternateContent>
          <mc:Choice Requires="wps">
            <w:drawing>
              <wp:anchor distT="0" distB="0" distL="114300" distR="114300" simplePos="0" relativeHeight="251701247" behindDoc="0" locked="0" layoutInCell="1" allowOverlap="1" wp14:anchorId="08D49B68" wp14:editId="0CAD0153">
                <wp:simplePos x="0" y="0"/>
                <wp:positionH relativeFrom="margin">
                  <wp:posOffset>3343275</wp:posOffset>
                </wp:positionH>
                <wp:positionV relativeFrom="paragraph">
                  <wp:posOffset>7620</wp:posOffset>
                </wp:positionV>
                <wp:extent cx="2060575" cy="220980"/>
                <wp:effectExtent l="0" t="0" r="15875" b="26670"/>
                <wp:wrapNone/>
                <wp:docPr id="28" name="大かっこ 28"/>
                <wp:cNvGraphicFramePr/>
                <a:graphic xmlns:a="http://schemas.openxmlformats.org/drawingml/2006/main">
                  <a:graphicData uri="http://schemas.microsoft.com/office/word/2010/wordprocessingShape">
                    <wps:wsp>
                      <wps:cNvSpPr/>
                      <wps:spPr>
                        <a:xfrm>
                          <a:off x="0" y="0"/>
                          <a:ext cx="2060575" cy="220980"/>
                        </a:xfrm>
                        <a:prstGeom prst="bracketPair">
                          <a:avLst>
                            <a:gd name="adj" fmla="val 9846"/>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B2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263.25pt;margin-top:.6pt;width:162.25pt;height:17.4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" adj="2127" strokecolor="#5b9bd5" strokeweight=".5pt">
                <v:stroke joinstyle="miter"/>
                <w10:wrap anchorx="margin"/>
              </v:shape>
            </w:pict>
          </mc:Fallback>
        </mc:AlternateContent>
      </w:r>
    </w:p>
    <w:p w14:paraId="09429090" w14:textId="77777777" w:rsidR="000B1922" w:rsidRPr="00B42B8E" w:rsidRDefault="000B1922" w:rsidP="00657BCC">
      <w:pPr>
        <w:spacing w:line="0" w:lineRule="atLeast"/>
        <w:jc w:val="left"/>
        <w:rPr>
          <w:rFonts w:ascii="Meiryo UI" w:eastAsia="Meiryo UI" w:hAnsi="Meiryo UI"/>
          <w:sz w:val="16"/>
        </w:rPr>
      </w:pPr>
    </w:p>
    <w:p w14:paraId="59B0A114" w14:textId="77777777" w:rsidR="000B1922" w:rsidRDefault="00B42B8E" w:rsidP="00657BCC">
      <w:pPr>
        <w:spacing w:line="0" w:lineRule="atLeast"/>
        <w:jc w:val="left"/>
        <w:rPr>
          <w:rFonts w:ascii="Meiryo UI" w:eastAsia="Meiryo UI" w:hAnsi="Meiryo UI"/>
          <w:sz w:val="24"/>
        </w:rPr>
      </w:pPr>
      <w:r>
        <w:rPr>
          <w:rFonts w:ascii="Meiryo UI" w:eastAsia="Meiryo UI" w:hAnsi="Meiryo UI" w:hint="eastAsia"/>
          <w:b/>
          <w:noProof/>
          <w:sz w:val="24"/>
        </w:rPr>
        <mc:AlternateContent>
          <mc:Choice Requires="wps">
            <w:drawing>
              <wp:anchor distT="0" distB="0" distL="114300" distR="114300" simplePos="0" relativeHeight="251661312" behindDoc="0" locked="0" layoutInCell="1" allowOverlap="1" wp14:anchorId="6C5A3337" wp14:editId="5B6BB2F9">
                <wp:simplePos x="0" y="0"/>
                <wp:positionH relativeFrom="margin">
                  <wp:align>left</wp:align>
                </wp:positionH>
                <wp:positionV relativeFrom="paragraph">
                  <wp:posOffset>130711</wp:posOffset>
                </wp:positionV>
                <wp:extent cx="6663690" cy="4818185"/>
                <wp:effectExtent l="0" t="0" r="22860" b="20955"/>
                <wp:wrapNone/>
                <wp:docPr id="2" name="正方形/長方形 2"/>
                <wp:cNvGraphicFramePr/>
                <a:graphic xmlns:a="http://schemas.openxmlformats.org/drawingml/2006/main">
                  <a:graphicData uri="http://schemas.microsoft.com/office/word/2010/wordprocessingShape">
                    <wps:wsp>
                      <wps:cNvSpPr/>
                      <wps:spPr>
                        <a:xfrm>
                          <a:off x="0" y="0"/>
                          <a:ext cx="6663690" cy="4818185"/>
                        </a:xfrm>
                        <a:prstGeom prst="rect">
                          <a:avLst/>
                        </a:prstGeom>
                        <a:noFill/>
                        <a:ln w="12700" cap="flat" cmpd="sng" algn="ctr">
                          <a:solidFill>
                            <a:srgbClr val="5B9BD5"/>
                          </a:solidFill>
                          <a:prstDash val="sysDot"/>
                          <a:miter lim="800000"/>
                        </a:ln>
                        <a:effectLst/>
                      </wps:spPr>
                      <wps:txbx>
                        <w:txbxContent>
                          <w:p w14:paraId="6D46C829" w14:textId="77777777" w:rsidR="00892C66" w:rsidRPr="00477861" w:rsidRDefault="00892C66" w:rsidP="00FB24B0">
                            <w:pPr>
                              <w:spacing w:line="0" w:lineRule="atLeast"/>
                              <w:jc w:val="left"/>
                              <w:rPr>
                                <w:rFonts w:ascii="Meiryo UI" w:eastAsia="Meiryo UI" w:hAnsi="Meiryo UI"/>
                                <w:b/>
                                <w:color w:val="000000" w:themeColor="text1"/>
                              </w:rPr>
                            </w:pPr>
                          </w:p>
                          <w:p w14:paraId="4F79C740" w14:textId="77777777" w:rsidR="0026467E" w:rsidRDefault="0026467E" w:rsidP="00FB24B0">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（読書活動</w:t>
                            </w:r>
                            <w:r>
                              <w:rPr>
                                <w:rFonts w:ascii="Meiryo UI" w:eastAsia="Meiryo UI" w:hAnsi="Meiryo UI"/>
                                <w:b/>
                                <w:color w:val="000000" w:themeColor="text1"/>
                              </w:rPr>
                              <w:t>に関する記載事項</w:t>
                            </w:r>
                            <w:r>
                              <w:rPr>
                                <w:rFonts w:ascii="Meiryo UI" w:eastAsia="Meiryo UI" w:hAnsi="Meiryo UI" w:hint="eastAsia"/>
                                <w:b/>
                                <w:color w:val="000000" w:themeColor="text1"/>
                              </w:rPr>
                              <w:t>）</w:t>
                            </w:r>
                          </w:p>
                          <w:p w14:paraId="0DDDD3EB" w14:textId="77777777" w:rsidR="00FB24B0" w:rsidRPr="00477861"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b/>
                                <w:color w:val="000000" w:themeColor="text1"/>
                              </w:rPr>
                              <w:t xml:space="preserve">　</w:t>
                            </w:r>
                            <w:r w:rsidR="00892C66" w:rsidRPr="00477861">
                              <w:rPr>
                                <w:rFonts w:ascii="Meiryo UI" w:eastAsia="Meiryo UI" w:hAnsi="Meiryo UI" w:hint="eastAsia"/>
                                <w:color w:val="000000" w:themeColor="text1"/>
                              </w:rPr>
                              <w:t>小学校</w:t>
                            </w:r>
                            <w:r w:rsidR="00892C66" w:rsidRPr="00477861">
                              <w:rPr>
                                <w:rFonts w:ascii="Meiryo UI" w:eastAsia="Meiryo UI" w:hAnsi="Meiryo UI"/>
                                <w:color w:val="000000" w:themeColor="text1"/>
                              </w:rPr>
                              <w:t>、中学校及び高等学校の</w:t>
                            </w:r>
                            <w:r w:rsidR="00892C66" w:rsidRPr="00477861">
                              <w:rPr>
                                <w:rFonts w:ascii="Meiryo UI" w:eastAsia="Meiryo UI" w:hAnsi="Meiryo UI" w:hint="eastAsia"/>
                                <w:color w:val="000000" w:themeColor="text1"/>
                              </w:rPr>
                              <w:t>新学習</w:t>
                            </w:r>
                            <w:r w:rsidR="00892C66" w:rsidRPr="00477861">
                              <w:rPr>
                                <w:rFonts w:ascii="Meiryo UI" w:eastAsia="Meiryo UI" w:hAnsi="Meiryo UI"/>
                                <w:color w:val="000000" w:themeColor="text1"/>
                              </w:rPr>
                              <w:t>指導要領においては、言語能力の育成を図るため、各学校において必要な言語環境を整えるとともに、国語科</w:t>
                            </w:r>
                            <w:r w:rsidR="00892C66" w:rsidRPr="00477861">
                              <w:rPr>
                                <w:rFonts w:ascii="Meiryo UI" w:eastAsia="Meiryo UI" w:hAnsi="Meiryo UI" w:hint="eastAsia"/>
                                <w:color w:val="000000" w:themeColor="text1"/>
                              </w:rPr>
                              <w:t>を</w:t>
                            </w:r>
                            <w:r w:rsidR="00892C66" w:rsidRPr="00477861">
                              <w:rPr>
                                <w:rFonts w:ascii="Meiryo UI" w:eastAsia="Meiryo UI" w:hAnsi="Meiryo UI"/>
                                <w:color w:val="000000" w:themeColor="text1"/>
                              </w:rPr>
                              <w:t>要</w:t>
                            </w:r>
                            <w:r w:rsidR="00892C66" w:rsidRPr="00477861">
                              <w:rPr>
                                <w:rFonts w:ascii="Meiryo UI" w:eastAsia="Meiryo UI" w:hAnsi="Meiryo UI" w:hint="eastAsia"/>
                                <w:color w:val="000000" w:themeColor="text1"/>
                              </w:rPr>
                              <w:t>と</w:t>
                            </w:r>
                            <w:r w:rsidR="00892C66" w:rsidRPr="00477861">
                              <w:rPr>
                                <w:rFonts w:ascii="Meiryo UI" w:eastAsia="Meiryo UI" w:hAnsi="Meiryo UI"/>
                                <w:color w:val="000000" w:themeColor="text1"/>
                              </w:rPr>
                              <w:t>しつつ各</w:t>
                            </w:r>
                            <w:r w:rsidR="00892C66" w:rsidRPr="00477861">
                              <w:rPr>
                                <w:rFonts w:ascii="Meiryo UI" w:eastAsia="Meiryo UI" w:hAnsi="Meiryo UI" w:hint="eastAsia"/>
                                <w:color w:val="000000" w:themeColor="text1"/>
                              </w:rPr>
                              <w:t>教科</w:t>
                            </w:r>
                            <w:r w:rsidR="00892C66" w:rsidRPr="00477861">
                              <w:rPr>
                                <w:rFonts w:ascii="Meiryo UI" w:eastAsia="Meiryo UI" w:hAnsi="Meiryo UI"/>
                                <w:color w:val="000000" w:themeColor="text1"/>
                              </w:rPr>
                              <w:t>等の特質に応じて、</w:t>
                            </w:r>
                            <w:r w:rsidR="00892C66" w:rsidRPr="00477861">
                              <w:rPr>
                                <w:rFonts w:ascii="Meiryo UI" w:eastAsia="Meiryo UI" w:hAnsi="Meiryo UI"/>
                                <w:b/>
                                <w:color w:val="000000" w:themeColor="text1"/>
                              </w:rPr>
                              <w:t>言語活動を充実すること</w:t>
                            </w:r>
                            <w:r w:rsidR="00892C66" w:rsidRPr="00477861">
                              <w:rPr>
                                <w:rFonts w:ascii="Meiryo UI" w:eastAsia="Meiryo UI" w:hAnsi="Meiryo UI"/>
                                <w:color w:val="000000" w:themeColor="text1"/>
                              </w:rPr>
                              <w:t>や、</w:t>
                            </w:r>
                            <w:r w:rsidR="00892C66" w:rsidRPr="00477861">
                              <w:rPr>
                                <w:rFonts w:ascii="Meiryo UI" w:eastAsia="Meiryo UI" w:hAnsi="Meiryo UI"/>
                                <w:b/>
                                <w:color w:val="000000" w:themeColor="text1"/>
                              </w:rPr>
                              <w:t>学校図書館を計画的に利用</w:t>
                            </w:r>
                            <w:r w:rsidR="00892C66" w:rsidRPr="00477861">
                              <w:rPr>
                                <w:rFonts w:ascii="Meiryo UI" w:eastAsia="Meiryo UI" w:hAnsi="Meiryo UI"/>
                                <w:color w:val="000000" w:themeColor="text1"/>
                              </w:rPr>
                              <w:t>し、その機能</w:t>
                            </w:r>
                            <w:r w:rsidR="00892C66" w:rsidRPr="00477861">
                              <w:rPr>
                                <w:rFonts w:ascii="Meiryo UI" w:eastAsia="Meiryo UI" w:hAnsi="Meiryo UI" w:hint="eastAsia"/>
                                <w:color w:val="000000" w:themeColor="text1"/>
                              </w:rPr>
                              <w:t>の活用</w:t>
                            </w:r>
                            <w:r w:rsidR="00892C66" w:rsidRPr="00477861">
                              <w:rPr>
                                <w:rFonts w:ascii="Meiryo UI" w:eastAsia="Meiryo UI" w:hAnsi="Meiryo UI"/>
                                <w:color w:val="000000" w:themeColor="text1"/>
                              </w:rPr>
                              <w:t>を</w:t>
                            </w:r>
                            <w:r w:rsidR="00892C66" w:rsidRPr="00477861">
                              <w:rPr>
                                <w:rFonts w:ascii="Meiryo UI" w:eastAsia="Meiryo UI" w:hAnsi="Meiryo UI" w:hint="eastAsia"/>
                                <w:color w:val="000000" w:themeColor="text1"/>
                              </w:rPr>
                              <w:t>図り、児童生徒</w:t>
                            </w:r>
                            <w:r w:rsidR="00892C66" w:rsidRPr="00477861">
                              <w:rPr>
                                <w:rFonts w:ascii="Meiryo UI" w:eastAsia="Meiryo UI" w:hAnsi="Meiryo UI"/>
                                <w:color w:val="000000" w:themeColor="text1"/>
                              </w:rPr>
                              <w:t>の自主的</w:t>
                            </w:r>
                            <w:r w:rsidR="00892C66" w:rsidRPr="00477861">
                              <w:rPr>
                                <w:rFonts w:ascii="Meiryo UI" w:eastAsia="Meiryo UI" w:hAnsi="Meiryo UI" w:hint="eastAsia"/>
                                <w:color w:val="000000" w:themeColor="text1"/>
                              </w:rPr>
                              <w:t>、</w:t>
                            </w:r>
                            <w:r w:rsidR="00892C66" w:rsidRPr="00477861">
                              <w:rPr>
                                <w:rFonts w:ascii="Meiryo UI" w:eastAsia="Meiryo UI" w:hAnsi="Meiryo UI"/>
                                <w:color w:val="000000" w:themeColor="text1"/>
                              </w:rPr>
                              <w:t>自発的な読書活動を充実す</w:t>
                            </w:r>
                            <w:r w:rsidR="00892C66" w:rsidRPr="00477861">
                              <w:rPr>
                                <w:rFonts w:ascii="Meiryo UI" w:eastAsia="Meiryo UI" w:hAnsi="Meiryo UI" w:hint="eastAsia"/>
                                <w:color w:val="000000" w:themeColor="text1"/>
                              </w:rPr>
                              <w:t>る</w:t>
                            </w:r>
                            <w:r w:rsidR="00892C66" w:rsidRPr="00477861">
                              <w:rPr>
                                <w:rFonts w:ascii="Meiryo UI" w:eastAsia="Meiryo UI" w:hAnsi="Meiryo UI"/>
                                <w:color w:val="000000" w:themeColor="text1"/>
                              </w:rPr>
                              <w:t>ことが</w:t>
                            </w:r>
                            <w:r w:rsidR="00892C66" w:rsidRPr="00477861">
                              <w:rPr>
                                <w:rFonts w:ascii="Meiryo UI" w:eastAsia="Meiryo UI" w:hAnsi="Meiryo UI" w:hint="eastAsia"/>
                                <w:color w:val="000000" w:themeColor="text1"/>
                              </w:rPr>
                              <w:t>規定</w:t>
                            </w:r>
                            <w:r w:rsidR="00892C66" w:rsidRPr="00477861">
                              <w:rPr>
                                <w:rFonts w:ascii="Meiryo UI" w:eastAsia="Meiryo UI" w:hAnsi="Meiryo UI"/>
                                <w:color w:val="000000" w:themeColor="text1"/>
                              </w:rPr>
                              <w:t>されている。</w:t>
                            </w:r>
                          </w:p>
                          <w:p w14:paraId="1217A6E8" w14:textId="77777777" w:rsidR="00892C66" w:rsidRDefault="00892C66"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w:t>
                            </w:r>
                            <w:r w:rsidRPr="00477861">
                              <w:rPr>
                                <w:rFonts w:ascii="Meiryo UI" w:eastAsia="Meiryo UI" w:hAnsi="Meiryo UI"/>
                                <w:color w:val="000000" w:themeColor="text1"/>
                              </w:rPr>
                              <w:t>また、</w:t>
                            </w:r>
                            <w:r w:rsidRPr="00477861">
                              <w:rPr>
                                <w:rFonts w:ascii="Meiryo UI" w:eastAsia="Meiryo UI" w:hAnsi="Meiryo UI" w:hint="eastAsia"/>
                                <w:color w:val="000000" w:themeColor="text1"/>
                              </w:rPr>
                              <w:t>幼稚園</w:t>
                            </w:r>
                            <w:r w:rsidRPr="00477861">
                              <w:rPr>
                                <w:rFonts w:ascii="Meiryo UI" w:eastAsia="Meiryo UI" w:hAnsi="Meiryo UI"/>
                                <w:color w:val="000000" w:themeColor="text1"/>
                              </w:rPr>
                              <w:t>の新学習指導要領では、引き続き、幼児が</w:t>
                            </w:r>
                            <w:r w:rsidRPr="00477861">
                              <w:rPr>
                                <w:rFonts w:ascii="Meiryo UI" w:eastAsia="Meiryo UI" w:hAnsi="Meiryo UI"/>
                                <w:b/>
                                <w:color w:val="000000" w:themeColor="text1"/>
                              </w:rPr>
                              <w:t>絵本や物語等に親しむこと</w:t>
                            </w:r>
                            <w:r w:rsidRPr="00477861">
                              <w:rPr>
                                <w:rFonts w:ascii="Meiryo UI" w:eastAsia="Meiryo UI" w:hAnsi="Meiryo UI"/>
                                <w:color w:val="000000" w:themeColor="text1"/>
                              </w:rPr>
                              <w:t>としており、それらを通して</w:t>
                            </w:r>
                            <w:r w:rsidRPr="00477861">
                              <w:rPr>
                                <w:rFonts w:ascii="Meiryo UI" w:eastAsia="Meiryo UI" w:hAnsi="Meiryo UI" w:hint="eastAsia"/>
                                <w:b/>
                                <w:color w:val="000000" w:themeColor="text1"/>
                              </w:rPr>
                              <w:t>想像したり、</w:t>
                            </w:r>
                            <w:r w:rsidRPr="00477861">
                              <w:rPr>
                                <w:rFonts w:ascii="Meiryo UI" w:eastAsia="Meiryo UI" w:hAnsi="Meiryo UI"/>
                                <w:b/>
                                <w:color w:val="000000" w:themeColor="text1"/>
                              </w:rPr>
                              <w:t>表現したりすることを楽しむ</w:t>
                            </w:r>
                            <w:r w:rsidRPr="00477861">
                              <w:rPr>
                                <w:rFonts w:ascii="Meiryo UI" w:eastAsia="Meiryo UI" w:hAnsi="Meiryo UI"/>
                                <w:color w:val="000000" w:themeColor="text1"/>
                              </w:rPr>
                              <w:t>こと等としている。</w:t>
                            </w:r>
                          </w:p>
                          <w:p w14:paraId="306ABF2A" w14:textId="77777777" w:rsidR="0044650E" w:rsidRPr="00477861" w:rsidRDefault="0044650E" w:rsidP="00FB24B0">
                            <w:pPr>
                              <w:spacing w:line="0" w:lineRule="atLeast"/>
                              <w:jc w:val="left"/>
                              <w:rPr>
                                <w:rFonts w:ascii="Meiryo UI" w:eastAsia="Meiryo UI" w:hAnsi="Meiryo UI"/>
                                <w:color w:val="000000" w:themeColor="text1"/>
                              </w:rPr>
                            </w:pPr>
                          </w:p>
                          <w:p w14:paraId="0A348088" w14:textId="77777777" w:rsidR="0031196E" w:rsidRPr="00B42B8E" w:rsidRDefault="0031196E" w:rsidP="00FB24B0">
                            <w:pPr>
                              <w:spacing w:line="0" w:lineRule="atLeast"/>
                              <w:jc w:val="left"/>
                              <w:rPr>
                                <w:rFonts w:ascii="Meiryo UI" w:eastAsia="Meiryo UI" w:hAnsi="Meiryo UI"/>
                                <w:b/>
                                <w:color w:val="000000" w:themeColor="text1"/>
                                <w:sz w:val="18"/>
                                <w:szCs w:val="21"/>
                              </w:rPr>
                            </w:pPr>
                            <w:r w:rsidRPr="006E20C3">
                              <w:rPr>
                                <w:rFonts w:ascii="Meiryo UI" w:eastAsia="Meiryo UI" w:hAnsi="Meiryo UI" w:hint="eastAsia"/>
                                <w:b/>
                                <w:color w:val="000000" w:themeColor="text1"/>
                                <w:szCs w:val="21"/>
                              </w:rPr>
                              <w:t>（</w:t>
                            </w:r>
                            <w:r w:rsidRPr="00B42B8E">
                              <w:rPr>
                                <w:rFonts w:ascii="Meiryo UI" w:eastAsia="Meiryo UI" w:hAnsi="Meiryo UI" w:hint="eastAsia"/>
                                <w:b/>
                                <w:color w:val="000000" w:themeColor="text1"/>
                                <w:sz w:val="18"/>
                                <w:szCs w:val="21"/>
                              </w:rPr>
                              <w:t>読書</w:t>
                            </w:r>
                            <w:r w:rsidRPr="00B42B8E">
                              <w:rPr>
                                <w:rFonts w:ascii="Meiryo UI" w:eastAsia="Meiryo UI" w:hAnsi="Meiryo UI"/>
                                <w:b/>
                                <w:color w:val="000000" w:themeColor="text1"/>
                                <w:sz w:val="18"/>
                                <w:szCs w:val="21"/>
                              </w:rPr>
                              <w:t>活動以外の改善事項</w:t>
                            </w:r>
                            <w:r w:rsidRPr="00B42B8E">
                              <w:rPr>
                                <w:rFonts w:ascii="Meiryo UI" w:eastAsia="Meiryo UI" w:hAnsi="Meiryo UI" w:hint="eastAsia"/>
                                <w:b/>
                                <w:color w:val="000000" w:themeColor="text1"/>
                                <w:sz w:val="18"/>
                                <w:szCs w:val="21"/>
                              </w:rPr>
                              <w:t>）</w:t>
                            </w:r>
                          </w:p>
                          <w:tbl>
                            <w:tblPr>
                              <w:tblStyle w:val="a3"/>
                              <w:tblW w:w="0" w:type="auto"/>
                              <w:tblLook w:val="04A0" w:firstRow="1" w:lastRow="0" w:firstColumn="1" w:lastColumn="0" w:noHBand="0" w:noVBand="1"/>
                            </w:tblPr>
                            <w:tblGrid>
                              <w:gridCol w:w="3353"/>
                              <w:gridCol w:w="3353"/>
                              <w:gridCol w:w="3354"/>
                            </w:tblGrid>
                            <w:tr w:rsidR="00F71643" w:rsidRPr="00B42B8E" w14:paraId="622481D6" w14:textId="77777777" w:rsidTr="003D48D8">
                              <w:tc>
                                <w:tcPr>
                                  <w:tcW w:w="3353" w:type="dxa"/>
                                  <w:shd w:val="clear" w:color="auto" w:fill="E7E6E6" w:themeFill="background2"/>
                                </w:tcPr>
                                <w:p w14:paraId="1B33A5D1"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幼稚園、</w:t>
                                  </w:r>
                                  <w:r w:rsidRPr="00B42B8E">
                                    <w:rPr>
                                      <w:rFonts w:ascii="Meiryo UI" w:eastAsia="Meiryo UI" w:hAnsi="Meiryo UI"/>
                                      <w:color w:val="000000" w:themeColor="text1"/>
                                      <w:sz w:val="18"/>
                                      <w:szCs w:val="21"/>
                                    </w:rPr>
                                    <w:t>小</w:t>
                                  </w:r>
                                  <w:r w:rsidRPr="00B42B8E">
                                    <w:rPr>
                                      <w:rFonts w:ascii="Meiryo UI" w:eastAsia="Meiryo UI" w:hAnsi="Meiryo UI" w:hint="eastAsia"/>
                                      <w:color w:val="000000" w:themeColor="text1"/>
                                      <w:sz w:val="18"/>
                                      <w:szCs w:val="21"/>
                                    </w:rPr>
                                    <w:t>・</w:t>
                                  </w:r>
                                  <w:r w:rsidRPr="00B42B8E">
                                    <w:rPr>
                                      <w:rFonts w:ascii="Meiryo UI" w:eastAsia="Meiryo UI" w:hAnsi="Meiryo UI"/>
                                      <w:color w:val="000000" w:themeColor="text1"/>
                                      <w:sz w:val="18"/>
                                      <w:szCs w:val="21"/>
                                    </w:rPr>
                                    <w:t>中学校</w:t>
                                  </w:r>
                                </w:p>
                              </w:tc>
                              <w:tc>
                                <w:tcPr>
                                  <w:tcW w:w="3353" w:type="dxa"/>
                                  <w:shd w:val="clear" w:color="auto" w:fill="E7E6E6" w:themeFill="background2"/>
                                </w:tcPr>
                                <w:p w14:paraId="276D168C"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高等学校</w:t>
                                  </w:r>
                                </w:p>
                              </w:tc>
                              <w:tc>
                                <w:tcPr>
                                  <w:tcW w:w="3354" w:type="dxa"/>
                                  <w:shd w:val="clear" w:color="auto" w:fill="E7E6E6" w:themeFill="background2"/>
                                </w:tcPr>
                                <w:p w14:paraId="1F06C79D"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支援学校</w:t>
                                  </w:r>
                                </w:p>
                              </w:tc>
                            </w:tr>
                            <w:tr w:rsidR="0031196E" w:rsidRPr="00B42B8E" w14:paraId="2D1EBEF6" w14:textId="77777777" w:rsidTr="003D48D8">
                              <w:tc>
                                <w:tcPr>
                                  <w:tcW w:w="3353" w:type="dxa"/>
                                </w:tcPr>
                                <w:p w14:paraId="2D95EA9A"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6B55D316"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568FD539"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w:t>
                                  </w:r>
                                  <w:r w:rsidRPr="00B42B8E">
                                    <w:rPr>
                                      <w:rFonts w:ascii="Meiryo UI" w:eastAsia="Meiryo UI" w:hAnsi="Meiryo UI" w:hint="eastAsia"/>
                                      <w:color w:val="000000" w:themeColor="text1"/>
                                      <w:sz w:val="18"/>
                                      <w:szCs w:val="21"/>
                                    </w:rPr>
                                    <w:t>文化</w:t>
                                  </w:r>
                                  <w:r w:rsidRPr="00B42B8E">
                                    <w:rPr>
                                      <w:rFonts w:ascii="Meiryo UI" w:eastAsia="Meiryo UI" w:hAnsi="Meiryo UI"/>
                                      <w:color w:val="000000" w:themeColor="text1"/>
                                      <w:sz w:val="18"/>
                                      <w:szCs w:val="21"/>
                                    </w:rPr>
                                    <w:t>に関する教育の</w:t>
                                  </w:r>
                                  <w:r w:rsidRPr="00B42B8E">
                                    <w:rPr>
                                      <w:rFonts w:ascii="Meiryo UI" w:eastAsia="Meiryo UI" w:hAnsi="Meiryo UI" w:hint="eastAsia"/>
                                      <w:color w:val="000000" w:themeColor="text1"/>
                                      <w:sz w:val="18"/>
                                      <w:szCs w:val="21"/>
                                    </w:rPr>
                                    <w:t>充実</w:t>
                                  </w:r>
                                </w:p>
                                <w:p w14:paraId="66F3CAA4"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1B1D4B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0E3B245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w:t>
                                  </w:r>
                                  <w:r w:rsidRPr="00B42B8E">
                                    <w:rPr>
                                      <w:rFonts w:ascii="Meiryo UI" w:eastAsia="Meiryo UI" w:hAnsi="Meiryo UI"/>
                                      <w:color w:val="000000" w:themeColor="text1"/>
                                      <w:sz w:val="18"/>
                                      <w:szCs w:val="21"/>
                                    </w:rPr>
                                    <w:t>教育の充実</w:t>
                                  </w:r>
                                </w:p>
                                <w:p w14:paraId="0DEEC520"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C0D1F1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（授業</w:t>
                                  </w:r>
                                  <w:r w:rsidRPr="00B42B8E">
                                    <w:rPr>
                                      <w:rFonts w:ascii="Meiryo UI" w:eastAsia="Meiryo UI" w:hAnsi="Meiryo UI"/>
                                      <w:color w:val="000000" w:themeColor="text1"/>
                                      <w:sz w:val="18"/>
                                      <w:szCs w:val="21"/>
                                    </w:rPr>
                                    <w:t>時数の増加</w:t>
                                  </w:r>
                                  <w:r w:rsidRPr="00B42B8E">
                                    <w:rPr>
                                      <w:rFonts w:ascii="Meiryo UI" w:eastAsia="Meiryo UI" w:hAnsi="Meiryo UI" w:hint="eastAsia"/>
                                      <w:color w:val="000000" w:themeColor="text1"/>
                                      <w:sz w:val="18"/>
                                      <w:szCs w:val="21"/>
                                    </w:rPr>
                                    <w:t>）</w:t>
                                  </w:r>
                                </w:p>
                                <w:p w14:paraId="3E6E6D41"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小学校</w:t>
                                  </w:r>
                                </w:p>
                                <w:p w14:paraId="3D4A55C9"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週当たりのコマ数を低学年で週２コマ、</w:t>
                                  </w:r>
                                </w:p>
                                <w:p w14:paraId="2D621D6C" w14:textId="7C5E009C"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中・</w:t>
                                  </w:r>
                                  <w:r w:rsidRPr="00B42B8E">
                                    <w:rPr>
                                      <w:rFonts w:ascii="Meiryo UI" w:eastAsia="Meiryo UI" w:hAnsi="Meiryo UI" w:hint="eastAsia"/>
                                      <w:color w:val="000000" w:themeColor="text1"/>
                                      <w:sz w:val="18"/>
                                      <w:szCs w:val="21"/>
                                    </w:rPr>
                                    <w:t>高学年</w:t>
                                  </w:r>
                                  <w:r w:rsidRPr="00B42B8E">
                                    <w:rPr>
                                      <w:rFonts w:ascii="Meiryo UI" w:eastAsia="Meiryo UI" w:hAnsi="Meiryo UI"/>
                                      <w:color w:val="000000" w:themeColor="text1"/>
                                      <w:sz w:val="18"/>
                                      <w:szCs w:val="21"/>
                                    </w:rPr>
                                    <w:t>で週１コマ増加</w:t>
                                  </w:r>
                                </w:p>
                                <w:p w14:paraId="280F84AA"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中学校</w:t>
                                  </w:r>
                                </w:p>
                                <w:p w14:paraId="76612BB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週当たり</w:t>
                                  </w:r>
                                  <w:r w:rsidRPr="00B42B8E">
                                    <w:rPr>
                                      <w:rFonts w:ascii="Meiryo UI" w:eastAsia="Meiryo UI" w:hAnsi="Meiryo UI"/>
                                      <w:color w:val="000000" w:themeColor="text1"/>
                                      <w:sz w:val="18"/>
                                      <w:szCs w:val="21"/>
                                    </w:rPr>
                                    <w:t>のコマ数を各学年で週１コマ増加</w:t>
                                  </w:r>
                                </w:p>
                              </w:tc>
                              <w:tc>
                                <w:tcPr>
                                  <w:tcW w:w="3353" w:type="dxa"/>
                                </w:tcPr>
                                <w:p w14:paraId="08D73A5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43E6D9D3"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0A3F5DE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や文化に関する教育の充実</w:t>
                                  </w:r>
                                </w:p>
                                <w:p w14:paraId="3C02302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AFD00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1716CB7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○外国語教育</w:t>
                                  </w:r>
                                  <w:r w:rsidRPr="00B42B8E">
                                    <w:rPr>
                                      <w:rFonts w:ascii="Meiryo UI" w:eastAsia="Meiryo UI" w:hAnsi="Meiryo UI"/>
                                      <w:color w:val="000000" w:themeColor="text1"/>
                                      <w:sz w:val="18"/>
                                      <w:szCs w:val="21"/>
                                    </w:rPr>
                                    <w:t>の充実</w:t>
                                  </w:r>
                                </w:p>
                                <w:p w14:paraId="6088826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○職業</w:t>
                                  </w:r>
                                  <w:r w:rsidRPr="00B42B8E">
                                    <w:rPr>
                                      <w:rFonts w:ascii="Meiryo UI" w:eastAsia="Meiryo UI" w:hAnsi="Meiryo UI"/>
                                      <w:color w:val="000000" w:themeColor="text1"/>
                                      <w:sz w:val="18"/>
                                      <w:szCs w:val="21"/>
                                    </w:rPr>
                                    <w:t>に関</w:t>
                                  </w:r>
                                  <w:r w:rsidRPr="00B42B8E">
                                    <w:rPr>
                                      <w:rFonts w:ascii="Meiryo UI" w:eastAsia="Meiryo UI" w:hAnsi="Meiryo UI" w:hint="eastAsia"/>
                                      <w:color w:val="000000" w:themeColor="text1"/>
                                      <w:sz w:val="18"/>
                                      <w:szCs w:val="21"/>
                                    </w:rPr>
                                    <w:t>する</w:t>
                                  </w:r>
                                  <w:r w:rsidRPr="00B42B8E">
                                    <w:rPr>
                                      <w:rFonts w:ascii="Meiryo UI" w:eastAsia="Meiryo UI" w:hAnsi="Meiryo UI"/>
                                      <w:color w:val="000000" w:themeColor="text1"/>
                                      <w:sz w:val="18"/>
                                      <w:szCs w:val="21"/>
                                    </w:rPr>
                                    <w:t>教科・</w:t>
                                  </w:r>
                                  <w:r w:rsidRPr="00B42B8E">
                                    <w:rPr>
                                      <w:rFonts w:ascii="Meiryo UI" w:eastAsia="Meiryo UI" w:hAnsi="Meiryo UI" w:hint="eastAsia"/>
                                      <w:color w:val="000000" w:themeColor="text1"/>
                                      <w:sz w:val="18"/>
                                      <w:szCs w:val="21"/>
                                    </w:rPr>
                                    <w:t>科目</w:t>
                                  </w:r>
                                  <w:r w:rsidRPr="00B42B8E">
                                    <w:rPr>
                                      <w:rFonts w:ascii="Meiryo UI" w:eastAsia="Meiryo UI" w:hAnsi="Meiryo UI"/>
                                      <w:color w:val="000000" w:themeColor="text1"/>
                                      <w:sz w:val="18"/>
                                      <w:szCs w:val="21"/>
                                    </w:rPr>
                                    <w:t>の改善</w:t>
                                  </w:r>
                                </w:p>
                                <w:p w14:paraId="6FFE7729"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02E5B61"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5D7458E6" w14:textId="77777777" w:rsidR="0031196E" w:rsidRPr="00B42B8E" w:rsidRDefault="0031196E" w:rsidP="00FB24B0">
                                  <w:pPr>
                                    <w:spacing w:line="0" w:lineRule="atLeast"/>
                                    <w:jc w:val="left"/>
                                    <w:rPr>
                                      <w:rFonts w:ascii="Meiryo UI" w:eastAsia="Meiryo UI" w:hAnsi="Meiryo UI"/>
                                      <w:color w:val="000000" w:themeColor="text1"/>
                                      <w:sz w:val="18"/>
                                      <w:szCs w:val="21"/>
                                    </w:rPr>
                                  </w:pPr>
                                </w:p>
                              </w:tc>
                              <w:tc>
                                <w:tcPr>
                                  <w:tcW w:w="3354" w:type="dxa"/>
                                </w:tcPr>
                                <w:p w14:paraId="72FBE750" w14:textId="662F0C86"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○障がいの</w:t>
                                  </w:r>
                                  <w:r w:rsidRPr="00B42B8E">
                                    <w:rPr>
                                      <w:rFonts w:ascii="Meiryo UI" w:eastAsia="Meiryo UI" w:hAnsi="Meiryo UI"/>
                                      <w:color w:val="000000" w:themeColor="text1"/>
                                      <w:sz w:val="18"/>
                                      <w:szCs w:val="21"/>
                                    </w:rPr>
                                    <w:t>重度・</w:t>
                                  </w:r>
                                  <w:r w:rsidRPr="00B42B8E">
                                    <w:rPr>
                                      <w:rFonts w:ascii="Meiryo UI" w:eastAsia="Meiryo UI" w:hAnsi="Meiryo UI" w:hint="eastAsia"/>
                                      <w:color w:val="000000" w:themeColor="text1"/>
                                      <w:sz w:val="18"/>
                                      <w:szCs w:val="21"/>
                                    </w:rPr>
                                    <w:t>重複化</w:t>
                                  </w:r>
                                  <w:r w:rsidRPr="00B42B8E">
                                    <w:rPr>
                                      <w:rFonts w:ascii="Meiryo UI" w:eastAsia="Meiryo UI" w:hAnsi="Meiryo UI"/>
                                      <w:color w:val="000000" w:themeColor="text1"/>
                                      <w:sz w:val="18"/>
                                      <w:szCs w:val="21"/>
                                    </w:rPr>
                                    <w:t>、多様化への対応</w:t>
                                  </w:r>
                                </w:p>
                                <w:p w14:paraId="44E5D1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○一人</w:t>
                                  </w:r>
                                  <w:r w:rsidRPr="00B42B8E">
                                    <w:rPr>
                                      <w:rFonts w:ascii="Meiryo UI" w:eastAsia="Meiryo UI" w:hAnsi="Meiryo UI"/>
                                      <w:color w:val="000000" w:themeColor="text1"/>
                                      <w:sz w:val="18"/>
                                      <w:szCs w:val="21"/>
                                    </w:rPr>
                                    <w:t>ひとりに応じた指導の充実</w:t>
                                  </w:r>
                                </w:p>
                                <w:p w14:paraId="27524147"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○自立</w:t>
                                  </w:r>
                                  <w:r w:rsidRPr="00B42B8E">
                                    <w:rPr>
                                      <w:rFonts w:ascii="Meiryo UI" w:eastAsia="Meiryo UI" w:hAnsi="Meiryo UI"/>
                                      <w:color w:val="000000" w:themeColor="text1"/>
                                      <w:sz w:val="18"/>
                                      <w:szCs w:val="21"/>
                                    </w:rPr>
                                    <w:t>と社会参加に向けた職業教育の</w:t>
                                  </w:r>
                                </w:p>
                                <w:p w14:paraId="7D5070F4" w14:textId="47ABDD36" w:rsidR="0031196E" w:rsidRPr="00B42B8E" w:rsidRDefault="0031196E" w:rsidP="00632203">
                                  <w:pPr>
                                    <w:spacing w:line="0" w:lineRule="atLeast"/>
                                    <w:ind w:firstLineChars="100" w:firstLine="180"/>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充実</w:t>
                                  </w:r>
                                </w:p>
                                <w:p w14:paraId="120A384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○交流</w:t>
                                  </w:r>
                                  <w:r w:rsidRPr="00B42B8E">
                                    <w:rPr>
                                      <w:rFonts w:ascii="Meiryo UI" w:eastAsia="Meiryo UI" w:hAnsi="Meiryo UI"/>
                                      <w:color w:val="000000" w:themeColor="text1"/>
                                      <w:sz w:val="18"/>
                                      <w:szCs w:val="21"/>
                                    </w:rPr>
                                    <w:t>及び共同</w:t>
                                  </w:r>
                                  <w:r w:rsidRPr="00B42B8E">
                                    <w:rPr>
                                      <w:rFonts w:ascii="Meiryo UI" w:eastAsia="Meiryo UI" w:hAnsi="Meiryo UI" w:hint="eastAsia"/>
                                      <w:color w:val="000000" w:themeColor="text1"/>
                                      <w:sz w:val="18"/>
                                      <w:szCs w:val="21"/>
                                    </w:rPr>
                                    <w:t>学習</w:t>
                                  </w:r>
                                  <w:r w:rsidRPr="00B42B8E">
                                    <w:rPr>
                                      <w:rFonts w:ascii="Meiryo UI" w:eastAsia="Meiryo UI" w:hAnsi="Meiryo UI"/>
                                      <w:color w:val="000000" w:themeColor="text1"/>
                                      <w:sz w:val="18"/>
                                      <w:szCs w:val="21"/>
                                    </w:rPr>
                                    <w:t>の推進</w:t>
                                  </w:r>
                                </w:p>
                              </w:tc>
                            </w:tr>
                          </w:tbl>
                          <w:p w14:paraId="0F90A6CE" w14:textId="77777777" w:rsidR="00FB24B0" w:rsidRPr="00477861" w:rsidRDefault="00FB24B0" w:rsidP="00FB24B0">
                            <w:pPr>
                              <w:spacing w:line="0" w:lineRule="atLeast"/>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3337" id="正方形/長方形 2" o:spid="_x0000_s1032" style="position:absolute;margin-left:0;margin-top:10.3pt;width:524.7pt;height:37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" filled="f" strokecolor="#5b9bd5" strokeweight="1pt">
                <v:stroke dashstyle="1 1"/>
                <v:textbox>
                  <w:txbxContent>
                    <w:p w14:paraId="6D46C829" w14:textId="77777777" w:rsidR="00892C66" w:rsidRPr="00477861" w:rsidRDefault="00892C66" w:rsidP="00FB24B0">
                      <w:pPr>
                        <w:spacing w:line="0" w:lineRule="atLeast"/>
                        <w:jc w:val="left"/>
                        <w:rPr>
                          <w:rFonts w:ascii="Meiryo UI" w:eastAsia="Meiryo UI" w:hAnsi="Meiryo UI"/>
                          <w:b/>
                          <w:color w:val="000000" w:themeColor="text1"/>
                        </w:rPr>
                      </w:pPr>
                    </w:p>
                    <w:p w14:paraId="4F79C740" w14:textId="77777777" w:rsidR="0026467E" w:rsidRDefault="0026467E" w:rsidP="00FB24B0">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（読書活動</w:t>
                      </w:r>
                      <w:r>
                        <w:rPr>
                          <w:rFonts w:ascii="Meiryo UI" w:eastAsia="Meiryo UI" w:hAnsi="Meiryo UI"/>
                          <w:b/>
                          <w:color w:val="000000" w:themeColor="text1"/>
                        </w:rPr>
                        <w:t>に関する記載事項</w:t>
                      </w:r>
                      <w:r>
                        <w:rPr>
                          <w:rFonts w:ascii="Meiryo UI" w:eastAsia="Meiryo UI" w:hAnsi="Meiryo UI" w:hint="eastAsia"/>
                          <w:b/>
                          <w:color w:val="000000" w:themeColor="text1"/>
                        </w:rPr>
                        <w:t>）</w:t>
                      </w:r>
                    </w:p>
                    <w:p w14:paraId="0DDDD3EB" w14:textId="77777777" w:rsidR="00FB24B0" w:rsidRPr="00477861" w:rsidRDefault="00FB24B0" w:rsidP="00FB24B0">
                      <w:pPr>
                        <w:spacing w:line="0" w:lineRule="atLeast"/>
                        <w:jc w:val="left"/>
                        <w:rPr>
                          <w:rFonts w:ascii="Meiryo UI" w:eastAsia="Meiryo UI" w:hAnsi="Meiryo UI"/>
                          <w:color w:val="000000" w:themeColor="text1"/>
                        </w:rPr>
                      </w:pPr>
                      <w:r w:rsidRPr="00477861">
                        <w:rPr>
                          <w:rFonts w:ascii="Meiryo UI" w:eastAsia="Meiryo UI" w:hAnsi="Meiryo UI" w:hint="eastAsia"/>
                          <w:b/>
                          <w:color w:val="000000" w:themeColor="text1"/>
                        </w:rPr>
                        <w:t xml:space="preserve">　</w:t>
                      </w:r>
                      <w:r w:rsidR="00892C66" w:rsidRPr="00477861">
                        <w:rPr>
                          <w:rFonts w:ascii="Meiryo UI" w:eastAsia="Meiryo UI" w:hAnsi="Meiryo UI" w:hint="eastAsia"/>
                          <w:color w:val="000000" w:themeColor="text1"/>
                        </w:rPr>
                        <w:t>小学校</w:t>
                      </w:r>
                      <w:r w:rsidR="00892C66" w:rsidRPr="00477861">
                        <w:rPr>
                          <w:rFonts w:ascii="Meiryo UI" w:eastAsia="Meiryo UI" w:hAnsi="Meiryo UI"/>
                          <w:color w:val="000000" w:themeColor="text1"/>
                        </w:rPr>
                        <w:t>、中学校及び高等学校の</w:t>
                      </w:r>
                      <w:r w:rsidR="00892C66" w:rsidRPr="00477861">
                        <w:rPr>
                          <w:rFonts w:ascii="Meiryo UI" w:eastAsia="Meiryo UI" w:hAnsi="Meiryo UI" w:hint="eastAsia"/>
                          <w:color w:val="000000" w:themeColor="text1"/>
                        </w:rPr>
                        <w:t>新学習</w:t>
                      </w:r>
                      <w:r w:rsidR="00892C66" w:rsidRPr="00477861">
                        <w:rPr>
                          <w:rFonts w:ascii="Meiryo UI" w:eastAsia="Meiryo UI" w:hAnsi="Meiryo UI"/>
                          <w:color w:val="000000" w:themeColor="text1"/>
                        </w:rPr>
                        <w:t>指導要領においては、言語能力の育成を図るため、各学校において必要な言語環境を整えるとともに、国語科</w:t>
                      </w:r>
                      <w:r w:rsidR="00892C66" w:rsidRPr="00477861">
                        <w:rPr>
                          <w:rFonts w:ascii="Meiryo UI" w:eastAsia="Meiryo UI" w:hAnsi="Meiryo UI" w:hint="eastAsia"/>
                          <w:color w:val="000000" w:themeColor="text1"/>
                        </w:rPr>
                        <w:t>を</w:t>
                      </w:r>
                      <w:r w:rsidR="00892C66" w:rsidRPr="00477861">
                        <w:rPr>
                          <w:rFonts w:ascii="Meiryo UI" w:eastAsia="Meiryo UI" w:hAnsi="Meiryo UI"/>
                          <w:color w:val="000000" w:themeColor="text1"/>
                        </w:rPr>
                        <w:t>要</w:t>
                      </w:r>
                      <w:r w:rsidR="00892C66" w:rsidRPr="00477861">
                        <w:rPr>
                          <w:rFonts w:ascii="Meiryo UI" w:eastAsia="Meiryo UI" w:hAnsi="Meiryo UI" w:hint="eastAsia"/>
                          <w:color w:val="000000" w:themeColor="text1"/>
                        </w:rPr>
                        <w:t>と</w:t>
                      </w:r>
                      <w:r w:rsidR="00892C66" w:rsidRPr="00477861">
                        <w:rPr>
                          <w:rFonts w:ascii="Meiryo UI" w:eastAsia="Meiryo UI" w:hAnsi="Meiryo UI"/>
                          <w:color w:val="000000" w:themeColor="text1"/>
                        </w:rPr>
                        <w:t>しつつ各</w:t>
                      </w:r>
                      <w:r w:rsidR="00892C66" w:rsidRPr="00477861">
                        <w:rPr>
                          <w:rFonts w:ascii="Meiryo UI" w:eastAsia="Meiryo UI" w:hAnsi="Meiryo UI" w:hint="eastAsia"/>
                          <w:color w:val="000000" w:themeColor="text1"/>
                        </w:rPr>
                        <w:t>教科</w:t>
                      </w:r>
                      <w:r w:rsidR="00892C66" w:rsidRPr="00477861">
                        <w:rPr>
                          <w:rFonts w:ascii="Meiryo UI" w:eastAsia="Meiryo UI" w:hAnsi="Meiryo UI"/>
                          <w:color w:val="000000" w:themeColor="text1"/>
                        </w:rPr>
                        <w:t>等の特質に応じて、</w:t>
                      </w:r>
                      <w:r w:rsidR="00892C66" w:rsidRPr="00477861">
                        <w:rPr>
                          <w:rFonts w:ascii="Meiryo UI" w:eastAsia="Meiryo UI" w:hAnsi="Meiryo UI"/>
                          <w:b/>
                          <w:color w:val="000000" w:themeColor="text1"/>
                        </w:rPr>
                        <w:t>言語活動を充実すること</w:t>
                      </w:r>
                      <w:r w:rsidR="00892C66" w:rsidRPr="00477861">
                        <w:rPr>
                          <w:rFonts w:ascii="Meiryo UI" w:eastAsia="Meiryo UI" w:hAnsi="Meiryo UI"/>
                          <w:color w:val="000000" w:themeColor="text1"/>
                        </w:rPr>
                        <w:t>や、</w:t>
                      </w:r>
                      <w:r w:rsidR="00892C66" w:rsidRPr="00477861">
                        <w:rPr>
                          <w:rFonts w:ascii="Meiryo UI" w:eastAsia="Meiryo UI" w:hAnsi="Meiryo UI"/>
                          <w:b/>
                          <w:color w:val="000000" w:themeColor="text1"/>
                        </w:rPr>
                        <w:t>学校図書館を計画的に利用</w:t>
                      </w:r>
                      <w:r w:rsidR="00892C66" w:rsidRPr="00477861">
                        <w:rPr>
                          <w:rFonts w:ascii="Meiryo UI" w:eastAsia="Meiryo UI" w:hAnsi="Meiryo UI"/>
                          <w:color w:val="000000" w:themeColor="text1"/>
                        </w:rPr>
                        <w:t>し、その機能</w:t>
                      </w:r>
                      <w:r w:rsidR="00892C66" w:rsidRPr="00477861">
                        <w:rPr>
                          <w:rFonts w:ascii="Meiryo UI" w:eastAsia="Meiryo UI" w:hAnsi="Meiryo UI" w:hint="eastAsia"/>
                          <w:color w:val="000000" w:themeColor="text1"/>
                        </w:rPr>
                        <w:t>の活用</w:t>
                      </w:r>
                      <w:r w:rsidR="00892C66" w:rsidRPr="00477861">
                        <w:rPr>
                          <w:rFonts w:ascii="Meiryo UI" w:eastAsia="Meiryo UI" w:hAnsi="Meiryo UI"/>
                          <w:color w:val="000000" w:themeColor="text1"/>
                        </w:rPr>
                        <w:t>を</w:t>
                      </w:r>
                      <w:r w:rsidR="00892C66" w:rsidRPr="00477861">
                        <w:rPr>
                          <w:rFonts w:ascii="Meiryo UI" w:eastAsia="Meiryo UI" w:hAnsi="Meiryo UI" w:hint="eastAsia"/>
                          <w:color w:val="000000" w:themeColor="text1"/>
                        </w:rPr>
                        <w:t>図り、児童生徒</w:t>
                      </w:r>
                      <w:r w:rsidR="00892C66" w:rsidRPr="00477861">
                        <w:rPr>
                          <w:rFonts w:ascii="Meiryo UI" w:eastAsia="Meiryo UI" w:hAnsi="Meiryo UI"/>
                          <w:color w:val="000000" w:themeColor="text1"/>
                        </w:rPr>
                        <w:t>の自主的</w:t>
                      </w:r>
                      <w:r w:rsidR="00892C66" w:rsidRPr="00477861">
                        <w:rPr>
                          <w:rFonts w:ascii="Meiryo UI" w:eastAsia="Meiryo UI" w:hAnsi="Meiryo UI" w:hint="eastAsia"/>
                          <w:color w:val="000000" w:themeColor="text1"/>
                        </w:rPr>
                        <w:t>、</w:t>
                      </w:r>
                      <w:r w:rsidR="00892C66" w:rsidRPr="00477861">
                        <w:rPr>
                          <w:rFonts w:ascii="Meiryo UI" w:eastAsia="Meiryo UI" w:hAnsi="Meiryo UI"/>
                          <w:color w:val="000000" w:themeColor="text1"/>
                        </w:rPr>
                        <w:t>自発的な読書活動を充実す</w:t>
                      </w:r>
                      <w:r w:rsidR="00892C66" w:rsidRPr="00477861">
                        <w:rPr>
                          <w:rFonts w:ascii="Meiryo UI" w:eastAsia="Meiryo UI" w:hAnsi="Meiryo UI" w:hint="eastAsia"/>
                          <w:color w:val="000000" w:themeColor="text1"/>
                        </w:rPr>
                        <w:t>る</w:t>
                      </w:r>
                      <w:r w:rsidR="00892C66" w:rsidRPr="00477861">
                        <w:rPr>
                          <w:rFonts w:ascii="Meiryo UI" w:eastAsia="Meiryo UI" w:hAnsi="Meiryo UI"/>
                          <w:color w:val="000000" w:themeColor="text1"/>
                        </w:rPr>
                        <w:t>ことが</w:t>
                      </w:r>
                      <w:r w:rsidR="00892C66" w:rsidRPr="00477861">
                        <w:rPr>
                          <w:rFonts w:ascii="Meiryo UI" w:eastAsia="Meiryo UI" w:hAnsi="Meiryo UI" w:hint="eastAsia"/>
                          <w:color w:val="000000" w:themeColor="text1"/>
                        </w:rPr>
                        <w:t>規定</w:t>
                      </w:r>
                      <w:r w:rsidR="00892C66" w:rsidRPr="00477861">
                        <w:rPr>
                          <w:rFonts w:ascii="Meiryo UI" w:eastAsia="Meiryo UI" w:hAnsi="Meiryo UI"/>
                          <w:color w:val="000000" w:themeColor="text1"/>
                        </w:rPr>
                        <w:t>されている。</w:t>
                      </w:r>
                    </w:p>
                    <w:p w14:paraId="1217A6E8" w14:textId="77777777" w:rsidR="00892C66" w:rsidRDefault="00892C66" w:rsidP="00FB24B0">
                      <w:pPr>
                        <w:spacing w:line="0" w:lineRule="atLeast"/>
                        <w:jc w:val="left"/>
                        <w:rPr>
                          <w:rFonts w:ascii="Meiryo UI" w:eastAsia="Meiryo UI" w:hAnsi="Meiryo UI"/>
                          <w:color w:val="000000" w:themeColor="text1"/>
                        </w:rPr>
                      </w:pPr>
                      <w:r w:rsidRPr="00477861">
                        <w:rPr>
                          <w:rFonts w:ascii="Meiryo UI" w:eastAsia="Meiryo UI" w:hAnsi="Meiryo UI" w:hint="eastAsia"/>
                          <w:color w:val="000000" w:themeColor="text1"/>
                        </w:rPr>
                        <w:t xml:space="preserve">　</w:t>
                      </w:r>
                      <w:r w:rsidRPr="00477861">
                        <w:rPr>
                          <w:rFonts w:ascii="Meiryo UI" w:eastAsia="Meiryo UI" w:hAnsi="Meiryo UI"/>
                          <w:color w:val="000000" w:themeColor="text1"/>
                        </w:rPr>
                        <w:t>また、</w:t>
                      </w:r>
                      <w:r w:rsidRPr="00477861">
                        <w:rPr>
                          <w:rFonts w:ascii="Meiryo UI" w:eastAsia="Meiryo UI" w:hAnsi="Meiryo UI" w:hint="eastAsia"/>
                          <w:color w:val="000000" w:themeColor="text1"/>
                        </w:rPr>
                        <w:t>幼稚園</w:t>
                      </w:r>
                      <w:r w:rsidRPr="00477861">
                        <w:rPr>
                          <w:rFonts w:ascii="Meiryo UI" w:eastAsia="Meiryo UI" w:hAnsi="Meiryo UI"/>
                          <w:color w:val="000000" w:themeColor="text1"/>
                        </w:rPr>
                        <w:t>の新学習指導要領では、引き続き、幼児が</w:t>
                      </w:r>
                      <w:r w:rsidRPr="00477861">
                        <w:rPr>
                          <w:rFonts w:ascii="Meiryo UI" w:eastAsia="Meiryo UI" w:hAnsi="Meiryo UI"/>
                          <w:b/>
                          <w:color w:val="000000" w:themeColor="text1"/>
                        </w:rPr>
                        <w:t>絵本や物語等に親しむこと</w:t>
                      </w:r>
                      <w:r w:rsidRPr="00477861">
                        <w:rPr>
                          <w:rFonts w:ascii="Meiryo UI" w:eastAsia="Meiryo UI" w:hAnsi="Meiryo UI"/>
                          <w:color w:val="000000" w:themeColor="text1"/>
                        </w:rPr>
                        <w:t>としており、それらを通して</w:t>
                      </w:r>
                      <w:r w:rsidRPr="00477861">
                        <w:rPr>
                          <w:rFonts w:ascii="Meiryo UI" w:eastAsia="Meiryo UI" w:hAnsi="Meiryo UI" w:hint="eastAsia"/>
                          <w:b/>
                          <w:color w:val="000000" w:themeColor="text1"/>
                        </w:rPr>
                        <w:t>想像したり、</w:t>
                      </w:r>
                      <w:r w:rsidRPr="00477861">
                        <w:rPr>
                          <w:rFonts w:ascii="Meiryo UI" w:eastAsia="Meiryo UI" w:hAnsi="Meiryo UI"/>
                          <w:b/>
                          <w:color w:val="000000" w:themeColor="text1"/>
                        </w:rPr>
                        <w:t>表現したりすることを楽しむ</w:t>
                      </w:r>
                      <w:r w:rsidRPr="00477861">
                        <w:rPr>
                          <w:rFonts w:ascii="Meiryo UI" w:eastAsia="Meiryo UI" w:hAnsi="Meiryo UI"/>
                          <w:color w:val="000000" w:themeColor="text1"/>
                        </w:rPr>
                        <w:t>こと等としている。</w:t>
                      </w:r>
                    </w:p>
                    <w:p w14:paraId="306ABF2A" w14:textId="77777777" w:rsidR="0044650E" w:rsidRPr="00477861" w:rsidRDefault="0044650E" w:rsidP="00FB24B0">
                      <w:pPr>
                        <w:spacing w:line="0" w:lineRule="atLeast"/>
                        <w:jc w:val="left"/>
                        <w:rPr>
                          <w:rFonts w:ascii="Meiryo UI" w:eastAsia="Meiryo UI" w:hAnsi="Meiryo UI"/>
                          <w:color w:val="000000" w:themeColor="text1"/>
                        </w:rPr>
                      </w:pPr>
                    </w:p>
                    <w:p w14:paraId="0A348088" w14:textId="77777777" w:rsidR="0031196E" w:rsidRPr="00B42B8E" w:rsidRDefault="0031196E" w:rsidP="00FB24B0">
                      <w:pPr>
                        <w:spacing w:line="0" w:lineRule="atLeast"/>
                        <w:jc w:val="left"/>
                        <w:rPr>
                          <w:rFonts w:ascii="Meiryo UI" w:eastAsia="Meiryo UI" w:hAnsi="Meiryo UI"/>
                          <w:b/>
                          <w:color w:val="000000" w:themeColor="text1"/>
                          <w:sz w:val="18"/>
                          <w:szCs w:val="21"/>
                        </w:rPr>
                      </w:pPr>
                      <w:r w:rsidRPr="006E20C3">
                        <w:rPr>
                          <w:rFonts w:ascii="Meiryo UI" w:eastAsia="Meiryo UI" w:hAnsi="Meiryo UI" w:hint="eastAsia"/>
                          <w:b/>
                          <w:color w:val="000000" w:themeColor="text1"/>
                          <w:szCs w:val="21"/>
                        </w:rPr>
                        <w:t>（</w:t>
                      </w:r>
                      <w:r w:rsidRPr="00B42B8E">
                        <w:rPr>
                          <w:rFonts w:ascii="Meiryo UI" w:eastAsia="Meiryo UI" w:hAnsi="Meiryo UI" w:hint="eastAsia"/>
                          <w:b/>
                          <w:color w:val="000000" w:themeColor="text1"/>
                          <w:sz w:val="18"/>
                          <w:szCs w:val="21"/>
                        </w:rPr>
                        <w:t>読書</w:t>
                      </w:r>
                      <w:r w:rsidRPr="00B42B8E">
                        <w:rPr>
                          <w:rFonts w:ascii="Meiryo UI" w:eastAsia="Meiryo UI" w:hAnsi="Meiryo UI"/>
                          <w:b/>
                          <w:color w:val="000000" w:themeColor="text1"/>
                          <w:sz w:val="18"/>
                          <w:szCs w:val="21"/>
                        </w:rPr>
                        <w:t>活動以外の改善事項</w:t>
                      </w:r>
                      <w:r w:rsidRPr="00B42B8E">
                        <w:rPr>
                          <w:rFonts w:ascii="Meiryo UI" w:eastAsia="Meiryo UI" w:hAnsi="Meiryo UI" w:hint="eastAsia"/>
                          <w:b/>
                          <w:color w:val="000000" w:themeColor="text1"/>
                          <w:sz w:val="18"/>
                          <w:szCs w:val="21"/>
                        </w:rPr>
                        <w:t>）</w:t>
                      </w:r>
                    </w:p>
                    <w:tbl>
                      <w:tblPr>
                        <w:tblStyle w:val="a3"/>
                        <w:tblW w:w="0" w:type="auto"/>
                        <w:tblLook w:val="04A0" w:firstRow="1" w:lastRow="0" w:firstColumn="1" w:lastColumn="0" w:noHBand="0" w:noVBand="1"/>
                      </w:tblPr>
                      <w:tblGrid>
                        <w:gridCol w:w="3353"/>
                        <w:gridCol w:w="3353"/>
                        <w:gridCol w:w="3354"/>
                      </w:tblGrid>
                      <w:tr w:rsidR="00F71643" w:rsidRPr="00B42B8E" w14:paraId="622481D6" w14:textId="77777777" w:rsidTr="003D48D8">
                        <w:tc>
                          <w:tcPr>
                            <w:tcW w:w="3353" w:type="dxa"/>
                            <w:shd w:val="clear" w:color="auto" w:fill="E7E6E6" w:themeFill="background2"/>
                          </w:tcPr>
                          <w:p w14:paraId="1B33A5D1"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幼稚園、</w:t>
                            </w:r>
                            <w:r w:rsidRPr="00B42B8E">
                              <w:rPr>
                                <w:rFonts w:ascii="Meiryo UI" w:eastAsia="Meiryo UI" w:hAnsi="Meiryo UI"/>
                                <w:color w:val="000000" w:themeColor="text1"/>
                                <w:sz w:val="18"/>
                                <w:szCs w:val="21"/>
                              </w:rPr>
                              <w:t>小</w:t>
                            </w:r>
                            <w:r w:rsidRPr="00B42B8E">
                              <w:rPr>
                                <w:rFonts w:ascii="Meiryo UI" w:eastAsia="Meiryo UI" w:hAnsi="Meiryo UI" w:hint="eastAsia"/>
                                <w:color w:val="000000" w:themeColor="text1"/>
                                <w:sz w:val="18"/>
                                <w:szCs w:val="21"/>
                              </w:rPr>
                              <w:t>・</w:t>
                            </w:r>
                            <w:r w:rsidRPr="00B42B8E">
                              <w:rPr>
                                <w:rFonts w:ascii="Meiryo UI" w:eastAsia="Meiryo UI" w:hAnsi="Meiryo UI"/>
                                <w:color w:val="000000" w:themeColor="text1"/>
                                <w:sz w:val="18"/>
                                <w:szCs w:val="21"/>
                              </w:rPr>
                              <w:t>中学校</w:t>
                            </w:r>
                          </w:p>
                        </w:tc>
                        <w:tc>
                          <w:tcPr>
                            <w:tcW w:w="3353" w:type="dxa"/>
                            <w:shd w:val="clear" w:color="auto" w:fill="E7E6E6" w:themeFill="background2"/>
                          </w:tcPr>
                          <w:p w14:paraId="276D168C"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高等学校</w:t>
                            </w:r>
                          </w:p>
                        </w:tc>
                        <w:tc>
                          <w:tcPr>
                            <w:tcW w:w="3354" w:type="dxa"/>
                            <w:shd w:val="clear" w:color="auto" w:fill="E7E6E6" w:themeFill="background2"/>
                          </w:tcPr>
                          <w:p w14:paraId="1F06C79D" w14:textId="77777777" w:rsidR="0031196E" w:rsidRPr="00B42B8E" w:rsidRDefault="0031196E" w:rsidP="00632203">
                            <w:pPr>
                              <w:spacing w:line="0" w:lineRule="atLeast"/>
                              <w:jc w:val="center"/>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支援学校</w:t>
                            </w:r>
                          </w:p>
                        </w:tc>
                      </w:tr>
                      <w:tr w:rsidR="0031196E" w:rsidRPr="00B42B8E" w14:paraId="2D1EBEF6" w14:textId="77777777" w:rsidTr="003D48D8">
                        <w:tc>
                          <w:tcPr>
                            <w:tcW w:w="3353" w:type="dxa"/>
                          </w:tcPr>
                          <w:p w14:paraId="2D95EA9A"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6B55D316"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568FD539"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w:t>
                            </w:r>
                            <w:r w:rsidRPr="00B42B8E">
                              <w:rPr>
                                <w:rFonts w:ascii="Meiryo UI" w:eastAsia="Meiryo UI" w:hAnsi="Meiryo UI" w:hint="eastAsia"/>
                                <w:color w:val="000000" w:themeColor="text1"/>
                                <w:sz w:val="18"/>
                                <w:szCs w:val="21"/>
                              </w:rPr>
                              <w:t>文化</w:t>
                            </w:r>
                            <w:r w:rsidRPr="00B42B8E">
                              <w:rPr>
                                <w:rFonts w:ascii="Meiryo UI" w:eastAsia="Meiryo UI" w:hAnsi="Meiryo UI"/>
                                <w:color w:val="000000" w:themeColor="text1"/>
                                <w:sz w:val="18"/>
                                <w:szCs w:val="21"/>
                              </w:rPr>
                              <w:t>に関する教育の</w:t>
                            </w:r>
                            <w:r w:rsidRPr="00B42B8E">
                              <w:rPr>
                                <w:rFonts w:ascii="Meiryo UI" w:eastAsia="Meiryo UI" w:hAnsi="Meiryo UI" w:hint="eastAsia"/>
                                <w:color w:val="000000" w:themeColor="text1"/>
                                <w:sz w:val="18"/>
                                <w:szCs w:val="21"/>
                              </w:rPr>
                              <w:t>充実</w:t>
                            </w:r>
                          </w:p>
                          <w:p w14:paraId="66F3CAA4"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1B1D4B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0E3B245D"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w:t>
                            </w:r>
                            <w:r w:rsidRPr="00B42B8E">
                              <w:rPr>
                                <w:rFonts w:ascii="Meiryo UI" w:eastAsia="Meiryo UI" w:hAnsi="Meiryo UI"/>
                                <w:color w:val="000000" w:themeColor="text1"/>
                                <w:sz w:val="18"/>
                                <w:szCs w:val="21"/>
                              </w:rPr>
                              <w:t>教育の充実</w:t>
                            </w:r>
                          </w:p>
                          <w:p w14:paraId="0DEEC520"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C0D1F1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（授業</w:t>
                            </w:r>
                            <w:r w:rsidRPr="00B42B8E">
                              <w:rPr>
                                <w:rFonts w:ascii="Meiryo UI" w:eastAsia="Meiryo UI" w:hAnsi="Meiryo UI"/>
                                <w:color w:val="000000" w:themeColor="text1"/>
                                <w:sz w:val="18"/>
                                <w:szCs w:val="21"/>
                              </w:rPr>
                              <w:t>時数の増加</w:t>
                            </w:r>
                            <w:r w:rsidRPr="00B42B8E">
                              <w:rPr>
                                <w:rFonts w:ascii="Meiryo UI" w:eastAsia="Meiryo UI" w:hAnsi="Meiryo UI" w:hint="eastAsia"/>
                                <w:color w:val="000000" w:themeColor="text1"/>
                                <w:sz w:val="18"/>
                                <w:szCs w:val="21"/>
                              </w:rPr>
                              <w:t>）</w:t>
                            </w:r>
                          </w:p>
                          <w:p w14:paraId="3E6E6D41"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小学校</w:t>
                            </w:r>
                          </w:p>
                          <w:p w14:paraId="3D4A55C9"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週当たりのコマ数を低学年で週２コマ、</w:t>
                            </w:r>
                          </w:p>
                          <w:p w14:paraId="2D621D6C" w14:textId="7C5E009C"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中・</w:t>
                            </w:r>
                            <w:r w:rsidRPr="00B42B8E">
                              <w:rPr>
                                <w:rFonts w:ascii="Meiryo UI" w:eastAsia="Meiryo UI" w:hAnsi="Meiryo UI" w:hint="eastAsia"/>
                                <w:color w:val="000000" w:themeColor="text1"/>
                                <w:sz w:val="18"/>
                                <w:szCs w:val="21"/>
                              </w:rPr>
                              <w:t>高学年</w:t>
                            </w:r>
                            <w:r w:rsidRPr="00B42B8E">
                              <w:rPr>
                                <w:rFonts w:ascii="Meiryo UI" w:eastAsia="Meiryo UI" w:hAnsi="Meiryo UI"/>
                                <w:color w:val="000000" w:themeColor="text1"/>
                                <w:sz w:val="18"/>
                                <w:szCs w:val="21"/>
                              </w:rPr>
                              <w:t>で週１コマ増加</w:t>
                            </w:r>
                          </w:p>
                          <w:p w14:paraId="280F84AA" w14:textId="77777777" w:rsidR="0031196E" w:rsidRPr="00B42B8E" w:rsidRDefault="0031196E" w:rsidP="00FB24B0">
                            <w:pPr>
                              <w:spacing w:line="0" w:lineRule="atLeast"/>
                              <w:jc w:val="left"/>
                              <w:rPr>
                                <w:rFonts w:ascii="Meiryo UI" w:eastAsia="Meiryo UI" w:hAnsi="Meiryo UI"/>
                                <w:color w:val="000000" w:themeColor="text1"/>
                                <w:sz w:val="18"/>
                                <w:szCs w:val="21"/>
                                <w:bdr w:val="single" w:sz="4" w:space="0" w:color="auto"/>
                              </w:rPr>
                            </w:pPr>
                            <w:r w:rsidRPr="00B42B8E">
                              <w:rPr>
                                <w:rFonts w:ascii="Meiryo UI" w:eastAsia="Meiryo UI" w:hAnsi="Meiryo UI" w:hint="eastAsia"/>
                                <w:color w:val="000000" w:themeColor="text1"/>
                                <w:sz w:val="18"/>
                                <w:szCs w:val="21"/>
                                <w:bdr w:val="single" w:sz="4" w:space="0" w:color="auto"/>
                              </w:rPr>
                              <w:t>中学校</w:t>
                            </w:r>
                          </w:p>
                          <w:p w14:paraId="76612BB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週当たり</w:t>
                            </w:r>
                            <w:r w:rsidRPr="00B42B8E">
                              <w:rPr>
                                <w:rFonts w:ascii="Meiryo UI" w:eastAsia="Meiryo UI" w:hAnsi="Meiryo UI"/>
                                <w:color w:val="000000" w:themeColor="text1"/>
                                <w:sz w:val="18"/>
                                <w:szCs w:val="21"/>
                              </w:rPr>
                              <w:t>のコマ数を各学年で週１コマ増加</w:t>
                            </w:r>
                          </w:p>
                        </w:tc>
                        <w:tc>
                          <w:tcPr>
                            <w:tcW w:w="3353" w:type="dxa"/>
                          </w:tcPr>
                          <w:p w14:paraId="08D73A5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○言語</w:t>
                            </w:r>
                            <w:r w:rsidRPr="00B42B8E">
                              <w:rPr>
                                <w:rFonts w:ascii="Meiryo UI" w:eastAsia="Meiryo UI" w:hAnsi="Meiryo UI"/>
                                <w:color w:val="000000" w:themeColor="text1"/>
                                <w:sz w:val="18"/>
                                <w:szCs w:val="21"/>
                              </w:rPr>
                              <w:t>活動の充実</w:t>
                            </w:r>
                          </w:p>
                          <w:p w14:paraId="43E6D9D3"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○理数</w:t>
                            </w:r>
                            <w:r w:rsidRPr="00B42B8E">
                              <w:rPr>
                                <w:rFonts w:ascii="Meiryo UI" w:eastAsia="Meiryo UI" w:hAnsi="Meiryo UI"/>
                                <w:color w:val="000000" w:themeColor="text1"/>
                                <w:sz w:val="18"/>
                                <w:szCs w:val="21"/>
                              </w:rPr>
                              <w:t>教育の充実</w:t>
                            </w:r>
                          </w:p>
                          <w:p w14:paraId="0A3F5DE7"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○伝統</w:t>
                            </w:r>
                            <w:r w:rsidRPr="00B42B8E">
                              <w:rPr>
                                <w:rFonts w:ascii="Meiryo UI" w:eastAsia="Meiryo UI" w:hAnsi="Meiryo UI"/>
                                <w:color w:val="000000" w:themeColor="text1"/>
                                <w:sz w:val="18"/>
                                <w:szCs w:val="21"/>
                              </w:rPr>
                              <w:t>や文化に関する教育の充実</w:t>
                            </w:r>
                          </w:p>
                          <w:p w14:paraId="3C02302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○道徳</w:t>
                            </w:r>
                            <w:r w:rsidRPr="00B42B8E">
                              <w:rPr>
                                <w:rFonts w:ascii="Meiryo UI" w:eastAsia="Meiryo UI" w:hAnsi="Meiryo UI"/>
                                <w:color w:val="000000" w:themeColor="text1"/>
                                <w:sz w:val="18"/>
                                <w:szCs w:val="21"/>
                              </w:rPr>
                              <w:t>教育の充実</w:t>
                            </w:r>
                          </w:p>
                          <w:p w14:paraId="3AFD00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○体験</w:t>
                            </w:r>
                            <w:r w:rsidRPr="00B42B8E">
                              <w:rPr>
                                <w:rFonts w:ascii="Meiryo UI" w:eastAsia="Meiryo UI" w:hAnsi="Meiryo UI"/>
                                <w:color w:val="000000" w:themeColor="text1"/>
                                <w:sz w:val="18"/>
                                <w:szCs w:val="21"/>
                              </w:rPr>
                              <w:t>活動の充実</w:t>
                            </w:r>
                          </w:p>
                          <w:p w14:paraId="1716CB78"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○外国語教育</w:t>
                            </w:r>
                            <w:r w:rsidRPr="00B42B8E">
                              <w:rPr>
                                <w:rFonts w:ascii="Meiryo UI" w:eastAsia="Meiryo UI" w:hAnsi="Meiryo UI"/>
                                <w:color w:val="000000" w:themeColor="text1"/>
                                <w:sz w:val="18"/>
                                <w:szCs w:val="21"/>
                              </w:rPr>
                              <w:t>の充実</w:t>
                            </w:r>
                          </w:p>
                          <w:p w14:paraId="60888260"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○職業</w:t>
                            </w:r>
                            <w:r w:rsidRPr="00B42B8E">
                              <w:rPr>
                                <w:rFonts w:ascii="Meiryo UI" w:eastAsia="Meiryo UI" w:hAnsi="Meiryo UI"/>
                                <w:color w:val="000000" w:themeColor="text1"/>
                                <w:sz w:val="18"/>
                                <w:szCs w:val="21"/>
                              </w:rPr>
                              <w:t>に関</w:t>
                            </w:r>
                            <w:r w:rsidRPr="00B42B8E">
                              <w:rPr>
                                <w:rFonts w:ascii="Meiryo UI" w:eastAsia="Meiryo UI" w:hAnsi="Meiryo UI" w:hint="eastAsia"/>
                                <w:color w:val="000000" w:themeColor="text1"/>
                                <w:sz w:val="18"/>
                                <w:szCs w:val="21"/>
                              </w:rPr>
                              <w:t>する</w:t>
                            </w:r>
                            <w:r w:rsidRPr="00B42B8E">
                              <w:rPr>
                                <w:rFonts w:ascii="Meiryo UI" w:eastAsia="Meiryo UI" w:hAnsi="Meiryo UI"/>
                                <w:color w:val="000000" w:themeColor="text1"/>
                                <w:sz w:val="18"/>
                                <w:szCs w:val="21"/>
                              </w:rPr>
                              <w:t>教科・</w:t>
                            </w:r>
                            <w:r w:rsidRPr="00B42B8E">
                              <w:rPr>
                                <w:rFonts w:ascii="Meiryo UI" w:eastAsia="Meiryo UI" w:hAnsi="Meiryo UI" w:hint="eastAsia"/>
                                <w:color w:val="000000" w:themeColor="text1"/>
                                <w:sz w:val="18"/>
                                <w:szCs w:val="21"/>
                              </w:rPr>
                              <w:t>科目</w:t>
                            </w:r>
                            <w:r w:rsidRPr="00B42B8E">
                              <w:rPr>
                                <w:rFonts w:ascii="Meiryo UI" w:eastAsia="Meiryo UI" w:hAnsi="Meiryo UI"/>
                                <w:color w:val="000000" w:themeColor="text1"/>
                                <w:sz w:val="18"/>
                                <w:szCs w:val="21"/>
                              </w:rPr>
                              <w:t>の改善</w:t>
                            </w:r>
                          </w:p>
                          <w:p w14:paraId="6FFE7729"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102E5B61" w14:textId="77777777" w:rsidR="0031196E" w:rsidRPr="00B42B8E" w:rsidRDefault="0031196E" w:rsidP="00FB24B0">
                            <w:pPr>
                              <w:spacing w:line="0" w:lineRule="atLeast"/>
                              <w:jc w:val="left"/>
                              <w:rPr>
                                <w:rFonts w:ascii="Meiryo UI" w:eastAsia="Meiryo UI" w:hAnsi="Meiryo UI"/>
                                <w:color w:val="000000" w:themeColor="text1"/>
                                <w:sz w:val="18"/>
                                <w:szCs w:val="21"/>
                              </w:rPr>
                            </w:pPr>
                          </w:p>
                          <w:p w14:paraId="5D7458E6" w14:textId="77777777" w:rsidR="0031196E" w:rsidRPr="00B42B8E" w:rsidRDefault="0031196E" w:rsidP="00FB24B0">
                            <w:pPr>
                              <w:spacing w:line="0" w:lineRule="atLeast"/>
                              <w:jc w:val="left"/>
                              <w:rPr>
                                <w:rFonts w:ascii="Meiryo UI" w:eastAsia="Meiryo UI" w:hAnsi="Meiryo UI"/>
                                <w:color w:val="000000" w:themeColor="text1"/>
                                <w:sz w:val="18"/>
                                <w:szCs w:val="21"/>
                              </w:rPr>
                            </w:pPr>
                          </w:p>
                        </w:tc>
                        <w:tc>
                          <w:tcPr>
                            <w:tcW w:w="3354" w:type="dxa"/>
                          </w:tcPr>
                          <w:p w14:paraId="72FBE750" w14:textId="662F0C86"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○障がいの</w:t>
                            </w:r>
                            <w:r w:rsidRPr="00B42B8E">
                              <w:rPr>
                                <w:rFonts w:ascii="Meiryo UI" w:eastAsia="Meiryo UI" w:hAnsi="Meiryo UI"/>
                                <w:color w:val="000000" w:themeColor="text1"/>
                                <w:sz w:val="18"/>
                                <w:szCs w:val="21"/>
                              </w:rPr>
                              <w:t>重度・</w:t>
                            </w:r>
                            <w:r w:rsidRPr="00B42B8E">
                              <w:rPr>
                                <w:rFonts w:ascii="Meiryo UI" w:eastAsia="Meiryo UI" w:hAnsi="Meiryo UI" w:hint="eastAsia"/>
                                <w:color w:val="000000" w:themeColor="text1"/>
                                <w:sz w:val="18"/>
                                <w:szCs w:val="21"/>
                              </w:rPr>
                              <w:t>重複化</w:t>
                            </w:r>
                            <w:r w:rsidRPr="00B42B8E">
                              <w:rPr>
                                <w:rFonts w:ascii="Meiryo UI" w:eastAsia="Meiryo UI" w:hAnsi="Meiryo UI"/>
                                <w:color w:val="000000" w:themeColor="text1"/>
                                <w:sz w:val="18"/>
                                <w:szCs w:val="21"/>
                              </w:rPr>
                              <w:t>、多様化への対応</w:t>
                            </w:r>
                          </w:p>
                          <w:p w14:paraId="44E5D1DC"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○一人</w:t>
                            </w:r>
                            <w:r w:rsidRPr="00B42B8E">
                              <w:rPr>
                                <w:rFonts w:ascii="Meiryo UI" w:eastAsia="Meiryo UI" w:hAnsi="Meiryo UI"/>
                                <w:color w:val="000000" w:themeColor="text1"/>
                                <w:sz w:val="18"/>
                                <w:szCs w:val="21"/>
                              </w:rPr>
                              <w:t>ひとりに応じた指導の充実</w:t>
                            </w:r>
                          </w:p>
                          <w:p w14:paraId="27524147" w14:textId="77777777" w:rsidR="00632203"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○自立</w:t>
                            </w:r>
                            <w:r w:rsidRPr="00B42B8E">
                              <w:rPr>
                                <w:rFonts w:ascii="Meiryo UI" w:eastAsia="Meiryo UI" w:hAnsi="Meiryo UI"/>
                                <w:color w:val="000000" w:themeColor="text1"/>
                                <w:sz w:val="18"/>
                                <w:szCs w:val="21"/>
                              </w:rPr>
                              <w:t>と社会参加に向けた職業教育の</w:t>
                            </w:r>
                          </w:p>
                          <w:p w14:paraId="7D5070F4" w14:textId="47ABDD36" w:rsidR="0031196E" w:rsidRPr="00B42B8E" w:rsidRDefault="0031196E" w:rsidP="00632203">
                            <w:pPr>
                              <w:spacing w:line="0" w:lineRule="atLeast"/>
                              <w:ind w:firstLineChars="100" w:firstLine="180"/>
                              <w:jc w:val="left"/>
                              <w:rPr>
                                <w:rFonts w:ascii="Meiryo UI" w:eastAsia="Meiryo UI" w:hAnsi="Meiryo UI"/>
                                <w:color w:val="000000" w:themeColor="text1"/>
                                <w:sz w:val="18"/>
                                <w:szCs w:val="21"/>
                              </w:rPr>
                            </w:pPr>
                            <w:r w:rsidRPr="00B42B8E">
                              <w:rPr>
                                <w:rFonts w:ascii="Meiryo UI" w:eastAsia="Meiryo UI" w:hAnsi="Meiryo UI"/>
                                <w:color w:val="000000" w:themeColor="text1"/>
                                <w:sz w:val="18"/>
                                <w:szCs w:val="21"/>
                              </w:rPr>
                              <w:t>充実</w:t>
                            </w:r>
                          </w:p>
                          <w:p w14:paraId="120A384E" w14:textId="77777777" w:rsidR="0031196E" w:rsidRPr="00B42B8E" w:rsidRDefault="0031196E" w:rsidP="00FB24B0">
                            <w:pPr>
                              <w:spacing w:line="0" w:lineRule="atLeast"/>
                              <w:jc w:val="left"/>
                              <w:rPr>
                                <w:rFonts w:ascii="Meiryo UI" w:eastAsia="Meiryo UI" w:hAnsi="Meiryo UI"/>
                                <w:color w:val="000000" w:themeColor="text1"/>
                                <w:sz w:val="18"/>
                                <w:szCs w:val="21"/>
                              </w:rPr>
                            </w:pPr>
                            <w:r w:rsidRPr="00B42B8E">
                              <w:rPr>
                                <w:rFonts w:ascii="Meiryo UI" w:eastAsia="Meiryo UI" w:hAnsi="Meiryo UI" w:hint="eastAsia"/>
                                <w:color w:val="000000" w:themeColor="text1"/>
                                <w:sz w:val="18"/>
                                <w:szCs w:val="21"/>
                              </w:rPr>
                              <w:t>○交流</w:t>
                            </w:r>
                            <w:r w:rsidRPr="00B42B8E">
                              <w:rPr>
                                <w:rFonts w:ascii="Meiryo UI" w:eastAsia="Meiryo UI" w:hAnsi="Meiryo UI"/>
                                <w:color w:val="000000" w:themeColor="text1"/>
                                <w:sz w:val="18"/>
                                <w:szCs w:val="21"/>
                              </w:rPr>
                              <w:t>及び共同</w:t>
                            </w:r>
                            <w:r w:rsidRPr="00B42B8E">
                              <w:rPr>
                                <w:rFonts w:ascii="Meiryo UI" w:eastAsia="Meiryo UI" w:hAnsi="Meiryo UI" w:hint="eastAsia"/>
                                <w:color w:val="000000" w:themeColor="text1"/>
                                <w:sz w:val="18"/>
                                <w:szCs w:val="21"/>
                              </w:rPr>
                              <w:t>学習</w:t>
                            </w:r>
                            <w:r w:rsidRPr="00B42B8E">
                              <w:rPr>
                                <w:rFonts w:ascii="Meiryo UI" w:eastAsia="Meiryo UI" w:hAnsi="Meiryo UI"/>
                                <w:color w:val="000000" w:themeColor="text1"/>
                                <w:sz w:val="18"/>
                                <w:szCs w:val="21"/>
                              </w:rPr>
                              <w:t>の推進</w:t>
                            </w:r>
                          </w:p>
                        </w:tc>
                      </w:tr>
                    </w:tbl>
                    <w:p w14:paraId="0F90A6CE" w14:textId="77777777" w:rsidR="00FB24B0" w:rsidRPr="00477861" w:rsidRDefault="00FB24B0" w:rsidP="00FB24B0">
                      <w:pPr>
                        <w:spacing w:line="0" w:lineRule="atLeast"/>
                        <w:jc w:val="left"/>
                        <w:rPr>
                          <w:rFonts w:ascii="Meiryo UI" w:eastAsia="Meiryo UI" w:hAnsi="Meiryo UI"/>
                          <w:color w:val="000000" w:themeColor="text1"/>
                        </w:rPr>
                      </w:pPr>
                    </w:p>
                  </w:txbxContent>
                </v:textbox>
                <w10:wrap anchorx="margin"/>
              </v:rect>
            </w:pict>
          </mc:Fallback>
        </mc:AlternateContent>
      </w:r>
      <w:r w:rsidR="000B1922">
        <w:rPr>
          <w:rFonts w:ascii="Meiryo UI" w:eastAsia="Meiryo UI" w:hAnsi="Meiryo UI" w:hint="eastAsia"/>
          <w:b/>
          <w:noProof/>
          <w:sz w:val="24"/>
        </w:rPr>
        <mc:AlternateContent>
          <mc:Choice Requires="wps">
            <w:drawing>
              <wp:anchor distT="0" distB="0" distL="114300" distR="114300" simplePos="0" relativeHeight="251664384" behindDoc="0" locked="0" layoutInCell="1" allowOverlap="1" wp14:anchorId="453C1EF3" wp14:editId="2E7C29BE">
                <wp:simplePos x="0" y="0"/>
                <wp:positionH relativeFrom="column">
                  <wp:posOffset>-12357</wp:posOffset>
                </wp:positionH>
                <wp:positionV relativeFrom="paragraph">
                  <wp:posOffset>-12357</wp:posOffset>
                </wp:positionV>
                <wp:extent cx="6672649" cy="333375"/>
                <wp:effectExtent l="38100" t="38100" r="109220" b="123825"/>
                <wp:wrapNone/>
                <wp:docPr id="5" name="角丸四角形 5"/>
                <wp:cNvGraphicFramePr/>
                <a:graphic xmlns:a="http://schemas.openxmlformats.org/drawingml/2006/main">
                  <a:graphicData uri="http://schemas.microsoft.com/office/word/2010/wordprocessingShape">
                    <wps:wsp>
                      <wps:cNvSpPr/>
                      <wps:spPr>
                        <a:xfrm>
                          <a:off x="0" y="0"/>
                          <a:ext cx="6672649"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51768F2E"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 xml:space="preserve">②　</w:t>
                            </w:r>
                            <w:r w:rsidRPr="006D32F8">
                              <w:rPr>
                                <w:rFonts w:ascii="Meiryo UI" w:eastAsia="Meiryo UI" w:hAnsi="Meiryo UI"/>
                                <w:b/>
                                <w:color w:val="000000" w:themeColor="text1"/>
                              </w:rPr>
                              <w:t>学習指導要領</w:t>
                            </w:r>
                            <w:r w:rsidRPr="006D32F8">
                              <w:rPr>
                                <w:rFonts w:ascii="Meiryo UI" w:eastAsia="Meiryo UI" w:hAnsi="Meiryo UI" w:hint="eastAsia"/>
                                <w:b/>
                                <w:color w:val="000000" w:themeColor="text1"/>
                              </w:rPr>
                              <w:t>の改訂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C1EF3" id="角丸四角形 5" o:spid="_x0000_s1033" style="position:absolute;margin-left:-.95pt;margin-top:-.95pt;width:525.4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" fillcolor="#deebf7" strokecolor="#41719c" strokeweight="1pt">
                <v:stroke joinstyle="miter"/>
                <v:shadow on="t" color="black" opacity="26214f" origin="-.5,-.5" offset=".74836mm,.74836mm"/>
                <v:textbox>
                  <w:txbxContent>
                    <w:p w14:paraId="51768F2E" w14:textId="77777777" w:rsidR="00892C66" w:rsidRPr="006D32F8" w:rsidRDefault="00892C66" w:rsidP="00892C66">
                      <w:pPr>
                        <w:spacing w:line="0" w:lineRule="atLeast"/>
                        <w:jc w:val="left"/>
                        <w:rPr>
                          <w:rFonts w:ascii="Meiryo UI" w:eastAsia="Meiryo UI" w:hAnsi="Meiryo UI"/>
                          <w:b/>
                          <w:color w:val="000000" w:themeColor="text1"/>
                        </w:rPr>
                      </w:pPr>
                      <w:r w:rsidRPr="006D32F8">
                        <w:rPr>
                          <w:rFonts w:ascii="Meiryo UI" w:eastAsia="Meiryo UI" w:hAnsi="Meiryo UI" w:hint="eastAsia"/>
                          <w:b/>
                          <w:color w:val="000000" w:themeColor="text1"/>
                        </w:rPr>
                        <w:t xml:space="preserve">②　</w:t>
                      </w:r>
                      <w:r w:rsidRPr="006D32F8">
                        <w:rPr>
                          <w:rFonts w:ascii="Meiryo UI" w:eastAsia="Meiryo UI" w:hAnsi="Meiryo UI"/>
                          <w:b/>
                          <w:color w:val="000000" w:themeColor="text1"/>
                        </w:rPr>
                        <w:t>学習指導要領</w:t>
                      </w:r>
                      <w:r w:rsidRPr="006D32F8">
                        <w:rPr>
                          <w:rFonts w:ascii="Meiryo UI" w:eastAsia="Meiryo UI" w:hAnsi="Meiryo UI" w:hint="eastAsia"/>
                          <w:b/>
                          <w:color w:val="000000" w:themeColor="text1"/>
                        </w:rPr>
                        <w:t>の改訂</w:t>
                      </w:r>
                    </w:p>
                  </w:txbxContent>
                </v:textbox>
              </v:roundrect>
            </w:pict>
          </mc:Fallback>
        </mc:AlternateContent>
      </w:r>
    </w:p>
    <w:p w14:paraId="68206204" w14:textId="77777777" w:rsidR="000B1922" w:rsidRDefault="000B1922" w:rsidP="00657BCC">
      <w:pPr>
        <w:spacing w:line="0" w:lineRule="atLeast"/>
        <w:jc w:val="left"/>
        <w:rPr>
          <w:rFonts w:ascii="Meiryo UI" w:eastAsia="Meiryo UI" w:hAnsi="Meiryo UI"/>
          <w:sz w:val="24"/>
        </w:rPr>
      </w:pPr>
    </w:p>
    <w:p w14:paraId="3D5D26EB" w14:textId="77777777" w:rsidR="000B1922" w:rsidRDefault="000B1922" w:rsidP="00657BCC">
      <w:pPr>
        <w:spacing w:line="0" w:lineRule="atLeast"/>
        <w:jc w:val="left"/>
        <w:rPr>
          <w:rFonts w:ascii="Meiryo UI" w:eastAsia="Meiryo UI" w:hAnsi="Meiryo UI"/>
          <w:sz w:val="24"/>
        </w:rPr>
      </w:pPr>
    </w:p>
    <w:p w14:paraId="39AADBB0" w14:textId="77777777" w:rsidR="000B1922" w:rsidRDefault="000B1922" w:rsidP="00657BCC">
      <w:pPr>
        <w:spacing w:line="0" w:lineRule="atLeast"/>
        <w:jc w:val="left"/>
        <w:rPr>
          <w:rFonts w:ascii="Meiryo UI" w:eastAsia="Meiryo UI" w:hAnsi="Meiryo UI"/>
          <w:sz w:val="24"/>
        </w:rPr>
      </w:pPr>
    </w:p>
    <w:p w14:paraId="6ABAD25D" w14:textId="77777777" w:rsidR="000B1922" w:rsidRDefault="000B1922" w:rsidP="00657BCC">
      <w:pPr>
        <w:spacing w:line="0" w:lineRule="atLeast"/>
        <w:jc w:val="left"/>
        <w:rPr>
          <w:rFonts w:ascii="Meiryo UI" w:eastAsia="Meiryo UI" w:hAnsi="Meiryo UI"/>
          <w:sz w:val="24"/>
        </w:rPr>
      </w:pPr>
    </w:p>
    <w:p w14:paraId="1C253B6A" w14:textId="77777777" w:rsidR="000B1922" w:rsidRDefault="000B1922" w:rsidP="00657BCC">
      <w:pPr>
        <w:spacing w:line="0" w:lineRule="atLeast"/>
        <w:jc w:val="left"/>
        <w:rPr>
          <w:rFonts w:ascii="Meiryo UI" w:eastAsia="Meiryo UI" w:hAnsi="Meiryo UI"/>
          <w:sz w:val="24"/>
        </w:rPr>
      </w:pPr>
    </w:p>
    <w:p w14:paraId="5B650E20" w14:textId="77777777" w:rsidR="000B1922" w:rsidRDefault="000B1922" w:rsidP="00657BCC">
      <w:pPr>
        <w:spacing w:line="0" w:lineRule="atLeast"/>
        <w:jc w:val="left"/>
        <w:rPr>
          <w:rFonts w:ascii="Meiryo UI" w:eastAsia="Meiryo UI" w:hAnsi="Meiryo UI"/>
          <w:sz w:val="24"/>
        </w:rPr>
      </w:pPr>
    </w:p>
    <w:p w14:paraId="4EDBB971" w14:textId="77777777" w:rsidR="000B1922" w:rsidRDefault="000B1922" w:rsidP="00657BCC">
      <w:pPr>
        <w:spacing w:line="0" w:lineRule="atLeast"/>
        <w:jc w:val="left"/>
        <w:rPr>
          <w:rFonts w:ascii="Meiryo UI" w:eastAsia="Meiryo UI" w:hAnsi="Meiryo UI"/>
          <w:sz w:val="24"/>
        </w:rPr>
      </w:pPr>
    </w:p>
    <w:p w14:paraId="5E65F964" w14:textId="77777777" w:rsidR="000B1922" w:rsidRDefault="000B1922" w:rsidP="00657BCC">
      <w:pPr>
        <w:spacing w:line="0" w:lineRule="atLeast"/>
        <w:jc w:val="left"/>
        <w:rPr>
          <w:rFonts w:ascii="Meiryo UI" w:eastAsia="Meiryo UI" w:hAnsi="Meiryo UI"/>
          <w:sz w:val="24"/>
        </w:rPr>
      </w:pPr>
    </w:p>
    <w:p w14:paraId="091D6D43" w14:textId="77777777" w:rsidR="000B1922" w:rsidRDefault="000B1922" w:rsidP="00657BCC">
      <w:pPr>
        <w:spacing w:line="0" w:lineRule="atLeast"/>
        <w:jc w:val="left"/>
        <w:rPr>
          <w:rFonts w:ascii="Meiryo UI" w:eastAsia="Meiryo UI" w:hAnsi="Meiryo UI"/>
          <w:sz w:val="24"/>
        </w:rPr>
      </w:pPr>
    </w:p>
    <w:p w14:paraId="48F56773" w14:textId="77777777" w:rsidR="000B1922" w:rsidRDefault="000B1922" w:rsidP="00657BCC">
      <w:pPr>
        <w:spacing w:line="0" w:lineRule="atLeast"/>
        <w:jc w:val="left"/>
        <w:rPr>
          <w:rFonts w:ascii="Meiryo UI" w:eastAsia="Meiryo UI" w:hAnsi="Meiryo UI"/>
          <w:sz w:val="24"/>
        </w:rPr>
      </w:pPr>
    </w:p>
    <w:p w14:paraId="098E84E4" w14:textId="77777777" w:rsidR="000B1922" w:rsidRDefault="000B1922" w:rsidP="00657BCC">
      <w:pPr>
        <w:spacing w:line="0" w:lineRule="atLeast"/>
        <w:jc w:val="left"/>
        <w:rPr>
          <w:rFonts w:ascii="Meiryo UI" w:eastAsia="Meiryo UI" w:hAnsi="Meiryo UI"/>
          <w:sz w:val="24"/>
        </w:rPr>
      </w:pPr>
    </w:p>
    <w:p w14:paraId="3B8CD7B3" w14:textId="77777777" w:rsidR="000B1922" w:rsidRDefault="000B1922" w:rsidP="00657BCC">
      <w:pPr>
        <w:spacing w:line="0" w:lineRule="atLeast"/>
        <w:jc w:val="left"/>
        <w:rPr>
          <w:rFonts w:ascii="Meiryo UI" w:eastAsia="Meiryo UI" w:hAnsi="Meiryo UI"/>
          <w:sz w:val="24"/>
        </w:rPr>
      </w:pPr>
    </w:p>
    <w:p w14:paraId="253BC2B3" w14:textId="77777777" w:rsidR="000B1922" w:rsidRDefault="000B1922" w:rsidP="00657BCC">
      <w:pPr>
        <w:spacing w:line="0" w:lineRule="atLeast"/>
        <w:jc w:val="left"/>
        <w:rPr>
          <w:rFonts w:ascii="Meiryo UI" w:eastAsia="Meiryo UI" w:hAnsi="Meiryo UI"/>
          <w:sz w:val="24"/>
        </w:rPr>
      </w:pPr>
    </w:p>
    <w:p w14:paraId="00A90A3F" w14:textId="77777777" w:rsidR="000B1922" w:rsidRDefault="000B1922" w:rsidP="00657BCC">
      <w:pPr>
        <w:spacing w:line="0" w:lineRule="atLeast"/>
        <w:jc w:val="left"/>
        <w:rPr>
          <w:rFonts w:ascii="Meiryo UI" w:eastAsia="Meiryo UI" w:hAnsi="Meiryo UI"/>
          <w:sz w:val="24"/>
        </w:rPr>
      </w:pPr>
    </w:p>
    <w:p w14:paraId="6FFAD5B8" w14:textId="77777777" w:rsidR="000B1922" w:rsidRDefault="000B1922" w:rsidP="00657BCC">
      <w:pPr>
        <w:spacing w:line="0" w:lineRule="atLeast"/>
        <w:jc w:val="left"/>
        <w:rPr>
          <w:rFonts w:ascii="Meiryo UI" w:eastAsia="Meiryo UI" w:hAnsi="Meiryo UI"/>
          <w:sz w:val="24"/>
        </w:rPr>
      </w:pPr>
    </w:p>
    <w:p w14:paraId="04E5F4F3" w14:textId="77777777" w:rsidR="000B1922" w:rsidRPr="007D5E81" w:rsidRDefault="000B1922" w:rsidP="00657BCC">
      <w:pPr>
        <w:spacing w:line="0" w:lineRule="atLeast"/>
        <w:jc w:val="left"/>
        <w:rPr>
          <w:rFonts w:ascii="Meiryo UI" w:eastAsia="Meiryo UI" w:hAnsi="Meiryo UI"/>
          <w:sz w:val="24"/>
        </w:rPr>
      </w:pPr>
    </w:p>
    <w:p w14:paraId="04F2CC19" w14:textId="77777777" w:rsidR="00912EBC" w:rsidRDefault="00912EBC" w:rsidP="00657BCC">
      <w:pPr>
        <w:spacing w:line="0" w:lineRule="atLeast"/>
        <w:jc w:val="left"/>
        <w:rPr>
          <w:rFonts w:ascii="Meiryo UI" w:eastAsia="Meiryo UI" w:hAnsi="Meiryo UI"/>
          <w:b/>
          <w:sz w:val="24"/>
        </w:rPr>
      </w:pPr>
    </w:p>
    <w:p w14:paraId="718C88EF" w14:textId="3D2425C3" w:rsidR="00912EBC" w:rsidRDefault="00912EBC" w:rsidP="00657BCC">
      <w:pPr>
        <w:spacing w:line="0" w:lineRule="atLeast"/>
        <w:jc w:val="left"/>
        <w:rPr>
          <w:rFonts w:ascii="Meiryo UI" w:eastAsia="Meiryo UI" w:hAnsi="Meiryo UI"/>
          <w:b/>
          <w:sz w:val="24"/>
        </w:rPr>
      </w:pPr>
    </w:p>
    <w:p w14:paraId="2EC96CFA" w14:textId="77777777" w:rsidR="00320D81" w:rsidRDefault="00320D81" w:rsidP="00657BCC">
      <w:pPr>
        <w:spacing w:line="0" w:lineRule="atLeast"/>
        <w:jc w:val="left"/>
        <w:rPr>
          <w:rFonts w:ascii="Meiryo UI" w:eastAsia="Meiryo UI" w:hAnsi="Meiryo UI"/>
          <w:b/>
          <w:sz w:val="24"/>
        </w:rPr>
      </w:pPr>
    </w:p>
    <w:p w14:paraId="376E3F52" w14:textId="77777777" w:rsidR="00912EBC" w:rsidRDefault="004E144E" w:rsidP="00657BCC">
      <w:pPr>
        <w:spacing w:line="0" w:lineRule="atLeast"/>
        <w:jc w:val="left"/>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676672" behindDoc="0" locked="0" layoutInCell="1" allowOverlap="1" wp14:anchorId="7003B99E" wp14:editId="5E38C83D">
                <wp:simplePos x="0" y="0"/>
                <wp:positionH relativeFrom="margin">
                  <wp:align>left</wp:align>
                </wp:positionH>
                <wp:positionV relativeFrom="paragraph">
                  <wp:posOffset>228600</wp:posOffset>
                </wp:positionV>
                <wp:extent cx="6673850" cy="491490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6673850" cy="491490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AB2E9" id="正方形/長方形 11" o:spid="_x0000_s1026" style="position:absolute;left:0;text-align:left;margin-left:0;margin-top:18pt;width:525.5pt;height:38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" filled="f" strokecolor="#41719c" strokeweight="1pt">
                <v:stroke dashstyle="1 1"/>
                <w10:wrap anchorx="margin"/>
              </v:rect>
            </w:pict>
          </mc:Fallback>
        </mc:AlternateContent>
      </w:r>
      <w:r w:rsidR="00B42B8E">
        <w:rPr>
          <w:rFonts w:ascii="Meiryo UI" w:eastAsia="Meiryo UI" w:hAnsi="Meiryo UI" w:hint="eastAsia"/>
          <w:b/>
          <w:noProof/>
          <w:sz w:val="24"/>
        </w:rPr>
        <mc:AlternateContent>
          <mc:Choice Requires="wps">
            <w:drawing>
              <wp:anchor distT="0" distB="0" distL="114300" distR="114300" simplePos="0" relativeHeight="251681279" behindDoc="0" locked="0" layoutInCell="1" allowOverlap="1" wp14:anchorId="49E3E236" wp14:editId="4AE9C1CE">
                <wp:simplePos x="0" y="0"/>
                <wp:positionH relativeFrom="margin">
                  <wp:posOffset>1</wp:posOffset>
                </wp:positionH>
                <wp:positionV relativeFrom="paragraph">
                  <wp:posOffset>17585</wp:posOffset>
                </wp:positionV>
                <wp:extent cx="6674094" cy="333375"/>
                <wp:effectExtent l="38100" t="38100" r="107950" b="123825"/>
                <wp:wrapNone/>
                <wp:docPr id="7" name="角丸四角形 7"/>
                <wp:cNvGraphicFramePr/>
                <a:graphic xmlns:a="http://schemas.openxmlformats.org/drawingml/2006/main">
                  <a:graphicData uri="http://schemas.microsoft.com/office/word/2010/wordprocessingShape">
                    <wps:wsp>
                      <wps:cNvSpPr/>
                      <wps:spPr>
                        <a:xfrm>
                          <a:off x="0" y="0"/>
                          <a:ext cx="6674094"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61A28ABD" w14:textId="7E106017" w:rsidR="00912EBC" w:rsidRPr="006D32F8" w:rsidRDefault="008B5F78" w:rsidP="00912EBC">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 xml:space="preserve">③　</w:t>
                            </w:r>
                            <w:r w:rsidR="00895DB5">
                              <w:rPr>
                                <w:rFonts w:ascii="Meiryo UI" w:eastAsia="Meiryo UI" w:hAnsi="Meiryo UI" w:hint="eastAsia"/>
                                <w:b/>
                                <w:color w:val="000000" w:themeColor="text1"/>
                              </w:rPr>
                              <w:t>情報</w:t>
                            </w:r>
                            <w:r w:rsidR="00895DB5">
                              <w:rPr>
                                <w:rFonts w:ascii="Meiryo UI" w:eastAsia="Meiryo UI" w:hAnsi="Meiryo UI"/>
                                <w:b/>
                                <w:color w:val="000000" w:themeColor="text1"/>
                              </w:rPr>
                              <w:t>通信手段の普及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3E236" id="角丸四角形 7" o:spid="_x0000_s1034" style="position:absolute;margin-left:0;margin-top:1.4pt;width:525.5pt;height:26.25pt;z-index:251681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" fillcolor="#deebf7" strokecolor="#41719c" strokeweight="1pt">
                <v:stroke joinstyle="miter"/>
                <v:shadow on="t" color="black" opacity="26214f" origin="-.5,-.5" offset=".74836mm,.74836mm"/>
                <v:textbox>
                  <w:txbxContent>
                    <w:p w14:paraId="61A28ABD" w14:textId="7E106017" w:rsidR="00912EBC" w:rsidRPr="006D32F8" w:rsidRDefault="008B5F78" w:rsidP="00912EBC">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 xml:space="preserve">③　</w:t>
                      </w:r>
                      <w:r w:rsidR="00895DB5">
                        <w:rPr>
                          <w:rFonts w:ascii="Meiryo UI" w:eastAsia="Meiryo UI" w:hAnsi="Meiryo UI" w:hint="eastAsia"/>
                          <w:b/>
                          <w:color w:val="000000" w:themeColor="text1"/>
                        </w:rPr>
                        <w:t>情報</w:t>
                      </w:r>
                      <w:r w:rsidR="00895DB5">
                        <w:rPr>
                          <w:rFonts w:ascii="Meiryo UI" w:eastAsia="Meiryo UI" w:hAnsi="Meiryo UI"/>
                          <w:b/>
                          <w:color w:val="000000" w:themeColor="text1"/>
                        </w:rPr>
                        <w:t>通信手段の普及</w:t>
                      </w:r>
                    </w:p>
                  </w:txbxContent>
                </v:textbox>
                <w10:wrap anchorx="margin"/>
              </v:roundrect>
            </w:pict>
          </mc:Fallback>
        </mc:AlternateContent>
      </w:r>
    </w:p>
    <w:p w14:paraId="1B80086E" w14:textId="77777777" w:rsidR="00912EBC" w:rsidRDefault="00912EBC" w:rsidP="00657BCC">
      <w:pPr>
        <w:spacing w:line="0" w:lineRule="atLeast"/>
        <w:jc w:val="left"/>
        <w:rPr>
          <w:rFonts w:ascii="Meiryo UI" w:eastAsia="Meiryo UI" w:hAnsi="Meiryo UI"/>
          <w:b/>
          <w:sz w:val="24"/>
        </w:rPr>
      </w:pPr>
    </w:p>
    <w:p w14:paraId="19D01D0F" w14:textId="77777777" w:rsidR="004E144E" w:rsidRPr="00900FE6" w:rsidRDefault="00B7431F" w:rsidP="00B7431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4E144E">
        <w:rPr>
          <w:rFonts w:ascii="Meiryo UI" w:eastAsia="Meiryo UI" w:hAnsi="Meiryo UI" w:hint="eastAsia"/>
          <w:color w:val="000000" w:themeColor="text1"/>
          <w:szCs w:val="21"/>
        </w:rPr>
        <w:t xml:space="preserve">　</w:t>
      </w:r>
      <w:r w:rsidRPr="006E20C3">
        <w:rPr>
          <w:rFonts w:ascii="Meiryo UI" w:eastAsia="Meiryo UI" w:hAnsi="Meiryo UI" w:hint="eastAsia"/>
          <w:color w:val="000000" w:themeColor="text1"/>
          <w:szCs w:val="21"/>
        </w:rPr>
        <w:t>近年</w:t>
      </w:r>
      <w:r w:rsidRPr="006E20C3">
        <w:rPr>
          <w:rFonts w:ascii="Meiryo UI" w:eastAsia="Meiryo UI" w:hAnsi="Meiryo UI"/>
          <w:color w:val="000000" w:themeColor="text1"/>
          <w:szCs w:val="21"/>
        </w:rPr>
        <w:t>の</w:t>
      </w:r>
      <w:r w:rsidRPr="006E20C3">
        <w:rPr>
          <w:rFonts w:ascii="Meiryo UI" w:eastAsia="Meiryo UI" w:hAnsi="Meiryo UI" w:hint="eastAsia"/>
          <w:color w:val="000000" w:themeColor="text1"/>
          <w:szCs w:val="21"/>
        </w:rPr>
        <w:t>情報</w:t>
      </w:r>
      <w:r w:rsidRPr="006E20C3">
        <w:rPr>
          <w:rFonts w:ascii="Meiryo UI" w:eastAsia="Meiryo UI" w:hAnsi="Meiryo UI"/>
          <w:color w:val="000000" w:themeColor="text1"/>
          <w:szCs w:val="21"/>
        </w:rPr>
        <w:t>通信</w:t>
      </w:r>
      <w:r w:rsidRPr="006E20C3">
        <w:rPr>
          <w:rFonts w:ascii="Meiryo UI" w:eastAsia="Meiryo UI" w:hAnsi="Meiryo UI" w:hint="eastAsia"/>
          <w:color w:val="000000" w:themeColor="text1"/>
          <w:szCs w:val="21"/>
        </w:rPr>
        <w:t>手段</w:t>
      </w:r>
      <w:r w:rsidRPr="006E20C3">
        <w:rPr>
          <w:rFonts w:ascii="Meiryo UI" w:eastAsia="Meiryo UI" w:hAnsi="Meiryo UI"/>
          <w:color w:val="000000" w:themeColor="text1"/>
          <w:szCs w:val="21"/>
        </w:rPr>
        <w:t>の普及は、子ども</w:t>
      </w:r>
      <w:r w:rsidRPr="006E20C3">
        <w:rPr>
          <w:rFonts w:ascii="Meiryo UI" w:eastAsia="Meiryo UI" w:hAnsi="Meiryo UI" w:hint="eastAsia"/>
          <w:color w:val="000000" w:themeColor="text1"/>
          <w:szCs w:val="21"/>
        </w:rPr>
        <w:t>の</w:t>
      </w:r>
      <w:r w:rsidRPr="006E20C3">
        <w:rPr>
          <w:rFonts w:ascii="Meiryo UI" w:eastAsia="Meiryo UI" w:hAnsi="Meiryo UI"/>
          <w:color w:val="000000" w:themeColor="text1"/>
          <w:szCs w:val="21"/>
        </w:rPr>
        <w:t>読書環境にも大きな影響を与えている。例えば</w:t>
      </w:r>
      <w:r w:rsidRPr="00900FE6">
        <w:rPr>
          <w:rFonts w:ascii="Meiryo UI" w:eastAsia="Meiryo UI" w:hAnsi="Meiryo UI" w:hint="eastAsia"/>
          <w:color w:val="000000" w:themeColor="text1"/>
          <w:szCs w:val="21"/>
        </w:rPr>
        <w:t>、「読書</w:t>
      </w:r>
      <w:r w:rsidRPr="00900FE6">
        <w:rPr>
          <w:rFonts w:ascii="Meiryo UI" w:eastAsia="Meiryo UI" w:hAnsi="Meiryo UI"/>
          <w:color w:val="000000" w:themeColor="text1"/>
          <w:szCs w:val="21"/>
        </w:rPr>
        <w:t>を</w:t>
      </w:r>
      <w:r w:rsidRPr="00900FE6">
        <w:rPr>
          <w:rFonts w:ascii="Meiryo UI" w:eastAsia="Meiryo UI" w:hAnsi="Meiryo UI" w:hint="eastAsia"/>
          <w:color w:val="000000" w:themeColor="text1"/>
          <w:szCs w:val="21"/>
        </w:rPr>
        <w:t>する</w:t>
      </w:r>
      <w:r w:rsidRPr="00900FE6">
        <w:rPr>
          <w:rFonts w:ascii="Meiryo UI" w:eastAsia="Meiryo UI" w:hAnsi="Meiryo UI"/>
          <w:color w:val="000000" w:themeColor="text1"/>
          <w:szCs w:val="21"/>
        </w:rPr>
        <w:t>時間がない」と回答</w:t>
      </w:r>
    </w:p>
    <w:p w14:paraId="5FF78BA9" w14:textId="77777777" w:rsidR="00B7431F" w:rsidRPr="00900FE6" w:rsidRDefault="004E144E" w:rsidP="00B7431F">
      <w:pPr>
        <w:spacing w:line="0" w:lineRule="atLeast"/>
        <w:jc w:val="left"/>
        <w:rPr>
          <w:rFonts w:ascii="Meiryo UI" w:eastAsia="Meiryo UI" w:hAnsi="Meiryo UI"/>
          <w:color w:val="000000" w:themeColor="text1"/>
          <w:szCs w:val="21"/>
        </w:rPr>
      </w:pPr>
      <w:r w:rsidRPr="00900FE6">
        <w:rPr>
          <w:rFonts w:ascii="Meiryo UI" w:eastAsia="Meiryo UI" w:hAnsi="Meiryo UI" w:hint="eastAsia"/>
          <w:color w:val="000000" w:themeColor="text1"/>
          <w:szCs w:val="21"/>
        </w:rPr>
        <w:t xml:space="preserve">　</w:t>
      </w:r>
      <w:r w:rsidR="00B7431F" w:rsidRPr="00900FE6">
        <w:rPr>
          <w:rFonts w:ascii="Meiryo UI" w:eastAsia="Meiryo UI" w:hAnsi="Meiryo UI"/>
          <w:color w:val="000000" w:themeColor="text1"/>
          <w:szCs w:val="21"/>
        </w:rPr>
        <w:t>する</w:t>
      </w:r>
      <w:r w:rsidR="00B7431F" w:rsidRPr="00900FE6">
        <w:rPr>
          <w:rFonts w:ascii="Meiryo UI" w:eastAsia="Meiryo UI" w:hAnsi="Meiryo UI" w:hint="eastAsia"/>
          <w:color w:val="000000" w:themeColor="text1"/>
          <w:szCs w:val="21"/>
        </w:rPr>
        <w:t>子どもの</w:t>
      </w:r>
      <w:r w:rsidR="00B7431F" w:rsidRPr="00900FE6">
        <w:rPr>
          <w:rFonts w:ascii="Meiryo UI" w:eastAsia="Meiryo UI" w:hAnsi="Meiryo UI"/>
          <w:color w:val="000000" w:themeColor="text1"/>
          <w:szCs w:val="21"/>
        </w:rPr>
        <w:t>割合が高い中、</w:t>
      </w:r>
      <w:r w:rsidR="00B7431F" w:rsidRPr="00900FE6">
        <w:rPr>
          <w:rFonts w:ascii="Meiryo UI" w:eastAsia="Meiryo UI" w:hAnsi="Meiryo UI" w:hint="eastAsia"/>
          <w:color w:val="000000" w:themeColor="text1"/>
          <w:szCs w:val="21"/>
        </w:rPr>
        <w:t>１</w:t>
      </w:r>
      <w:r w:rsidR="00B7431F" w:rsidRPr="00900FE6">
        <w:rPr>
          <w:rFonts w:ascii="Meiryo UI" w:eastAsia="Meiryo UI" w:hAnsi="Meiryo UI"/>
          <w:color w:val="000000" w:themeColor="text1"/>
          <w:szCs w:val="21"/>
        </w:rPr>
        <w:t>日当たりのインターネットの平均利用時間は</w:t>
      </w:r>
      <w:r w:rsidR="00B7431F" w:rsidRPr="00900FE6">
        <w:rPr>
          <w:rFonts w:ascii="Meiryo UI" w:eastAsia="Meiryo UI" w:hAnsi="Meiryo UI" w:hint="eastAsia"/>
          <w:color w:val="000000" w:themeColor="text1"/>
          <w:szCs w:val="21"/>
        </w:rPr>
        <w:t>年々</w:t>
      </w:r>
      <w:r w:rsidR="00B7431F" w:rsidRPr="00900FE6">
        <w:rPr>
          <w:rFonts w:ascii="Meiryo UI" w:eastAsia="Meiryo UI" w:hAnsi="Meiryo UI"/>
          <w:color w:val="000000" w:themeColor="text1"/>
          <w:szCs w:val="21"/>
        </w:rPr>
        <w:t>増加して</w:t>
      </w:r>
      <w:r w:rsidR="00B7431F" w:rsidRPr="00900FE6">
        <w:rPr>
          <w:rFonts w:ascii="Meiryo UI" w:eastAsia="Meiryo UI" w:hAnsi="Meiryo UI" w:hint="eastAsia"/>
          <w:color w:val="000000" w:themeColor="text1"/>
          <w:szCs w:val="21"/>
        </w:rPr>
        <w:t>いる。</w:t>
      </w:r>
    </w:p>
    <w:p w14:paraId="7238AFFE" w14:textId="6009D02D" w:rsidR="00B7431F" w:rsidRPr="00900FE6" w:rsidRDefault="00B7431F" w:rsidP="00B7431F">
      <w:pPr>
        <w:spacing w:line="0" w:lineRule="atLeast"/>
        <w:jc w:val="left"/>
        <w:rPr>
          <w:rFonts w:ascii="Meiryo UI" w:eastAsia="Meiryo UI" w:hAnsi="Meiryo UI"/>
          <w:color w:val="000000" w:themeColor="text1"/>
          <w:szCs w:val="21"/>
        </w:rPr>
      </w:pPr>
      <w:r w:rsidRPr="00900FE6">
        <w:rPr>
          <w:rFonts w:ascii="Meiryo UI" w:eastAsia="Meiryo UI" w:hAnsi="Meiryo UI" w:hint="eastAsia"/>
          <w:color w:val="000000" w:themeColor="text1"/>
          <w:szCs w:val="21"/>
        </w:rPr>
        <w:t xml:space="preserve">　</w:t>
      </w:r>
      <w:r w:rsidR="004E144E" w:rsidRPr="00900FE6">
        <w:rPr>
          <w:rFonts w:ascii="Meiryo UI" w:eastAsia="Meiryo UI" w:hAnsi="Meiryo UI" w:hint="eastAsia"/>
          <w:color w:val="000000" w:themeColor="text1"/>
          <w:szCs w:val="21"/>
        </w:rPr>
        <w:t xml:space="preserve">　</w:t>
      </w:r>
      <w:r w:rsidRPr="00900FE6">
        <w:rPr>
          <w:rFonts w:ascii="Meiryo UI" w:eastAsia="Meiryo UI" w:hAnsi="Meiryo UI" w:hint="eastAsia"/>
          <w:color w:val="000000" w:themeColor="text1"/>
          <w:szCs w:val="21"/>
        </w:rPr>
        <w:t>また、利用内容</w:t>
      </w:r>
      <w:r w:rsidRPr="00900FE6">
        <w:rPr>
          <w:rFonts w:ascii="Meiryo UI" w:eastAsia="Meiryo UI" w:hAnsi="Meiryo UI"/>
          <w:color w:val="000000" w:themeColor="text1"/>
          <w:szCs w:val="21"/>
        </w:rPr>
        <w:t>は</w:t>
      </w:r>
      <w:r w:rsidRPr="00900FE6">
        <w:rPr>
          <w:rFonts w:ascii="Meiryo UI" w:eastAsia="Meiryo UI" w:hAnsi="Meiryo UI" w:hint="eastAsia"/>
          <w:color w:val="000000" w:themeColor="text1"/>
          <w:szCs w:val="21"/>
        </w:rPr>
        <w:t>動画</w:t>
      </w:r>
      <w:r w:rsidRPr="00900FE6">
        <w:rPr>
          <w:rFonts w:ascii="Meiryo UI" w:eastAsia="Meiryo UI" w:hAnsi="Meiryo UI"/>
          <w:color w:val="000000" w:themeColor="text1"/>
          <w:szCs w:val="21"/>
        </w:rPr>
        <w:t>視聴、</w:t>
      </w:r>
      <w:r w:rsidRPr="00900FE6">
        <w:rPr>
          <w:rFonts w:ascii="Meiryo UI" w:eastAsia="Meiryo UI" w:hAnsi="Meiryo UI" w:hint="eastAsia"/>
          <w:color w:val="000000" w:themeColor="text1"/>
          <w:szCs w:val="21"/>
        </w:rPr>
        <w:t>ゲーム</w:t>
      </w:r>
      <w:r w:rsidRPr="00900FE6">
        <w:rPr>
          <w:rFonts w:ascii="Meiryo UI" w:eastAsia="Meiryo UI" w:hAnsi="Meiryo UI"/>
          <w:color w:val="000000" w:themeColor="text1"/>
          <w:szCs w:val="21"/>
        </w:rPr>
        <w:t>、音楽</w:t>
      </w:r>
      <w:r w:rsidRPr="00900FE6">
        <w:rPr>
          <w:rFonts w:ascii="Meiryo UI" w:eastAsia="Meiryo UI" w:hAnsi="Meiryo UI" w:hint="eastAsia"/>
          <w:color w:val="000000" w:themeColor="text1"/>
          <w:szCs w:val="21"/>
        </w:rPr>
        <w:t>視聴、</w:t>
      </w:r>
      <w:r w:rsidRPr="00900FE6">
        <w:rPr>
          <w:rFonts w:ascii="Meiryo UI" w:eastAsia="Meiryo UI" w:hAnsi="Meiryo UI"/>
          <w:color w:val="000000" w:themeColor="text1"/>
          <w:szCs w:val="21"/>
        </w:rPr>
        <w:t>コミュニケーション</w:t>
      </w:r>
      <w:r w:rsidRPr="00900FE6">
        <w:rPr>
          <w:rFonts w:ascii="Meiryo UI" w:eastAsia="Meiryo UI" w:hAnsi="Meiryo UI" w:hint="eastAsia"/>
          <w:color w:val="000000" w:themeColor="text1"/>
          <w:szCs w:val="21"/>
        </w:rPr>
        <w:t>の</w:t>
      </w:r>
      <w:r w:rsidRPr="00900FE6">
        <w:rPr>
          <w:rFonts w:ascii="Meiryo UI" w:eastAsia="Meiryo UI" w:hAnsi="Meiryo UI"/>
          <w:color w:val="000000" w:themeColor="text1"/>
          <w:szCs w:val="21"/>
        </w:rPr>
        <w:t>割合が高</w:t>
      </w:r>
      <w:r w:rsidRPr="00900FE6">
        <w:rPr>
          <w:rFonts w:ascii="Meiryo UI" w:eastAsia="Meiryo UI" w:hAnsi="Meiryo UI" w:hint="eastAsia"/>
          <w:color w:val="000000" w:themeColor="text1"/>
          <w:szCs w:val="21"/>
        </w:rPr>
        <w:t>く、電子書籍</w:t>
      </w:r>
      <w:r w:rsidR="000B3019" w:rsidRPr="00900FE6">
        <w:rPr>
          <w:rFonts w:ascii="Meiryo UI" w:eastAsia="Meiryo UI" w:hAnsi="Meiryo UI" w:hint="eastAsia"/>
          <w:color w:val="000000" w:themeColor="text1"/>
          <w:szCs w:val="21"/>
        </w:rPr>
        <w:t>の利用割合</w:t>
      </w:r>
      <w:r w:rsidRPr="00900FE6">
        <w:rPr>
          <w:rFonts w:ascii="Meiryo UI" w:eastAsia="Meiryo UI" w:hAnsi="Meiryo UI" w:hint="eastAsia"/>
          <w:color w:val="000000" w:themeColor="text1"/>
          <w:szCs w:val="21"/>
        </w:rPr>
        <w:t>は低い。</w:t>
      </w:r>
    </w:p>
    <w:p w14:paraId="03C499D0" w14:textId="77777777" w:rsidR="00B7431F" w:rsidRPr="00900FE6" w:rsidRDefault="00B7431F" w:rsidP="00B7431F">
      <w:pPr>
        <w:spacing w:line="0" w:lineRule="atLeast"/>
        <w:jc w:val="left"/>
        <w:rPr>
          <w:rFonts w:ascii="Meiryo UI" w:eastAsia="Meiryo UI" w:hAnsi="Meiryo UI"/>
          <w:color w:val="000000" w:themeColor="text1"/>
          <w:szCs w:val="21"/>
        </w:rPr>
      </w:pPr>
    </w:p>
    <w:p w14:paraId="6F28FC8D" w14:textId="77777777" w:rsidR="00900FE6" w:rsidRDefault="005B68DB" w:rsidP="00B7431F">
      <w:pPr>
        <w:spacing w:line="0" w:lineRule="atLeast"/>
        <w:jc w:val="left"/>
        <w:rPr>
          <w:rFonts w:ascii="Meiryo UI" w:eastAsia="Meiryo UI" w:hAnsi="Meiryo UI"/>
          <w:szCs w:val="21"/>
        </w:rPr>
      </w:pPr>
      <w:r w:rsidRPr="00900FE6">
        <w:rPr>
          <w:rFonts w:ascii="Meiryo UI" w:eastAsia="Meiryo UI" w:hAnsi="Meiryo UI" w:hint="eastAsia"/>
          <w:color w:val="000000" w:themeColor="text1"/>
          <w:szCs w:val="21"/>
        </w:rPr>
        <w:t xml:space="preserve">　</w:t>
      </w:r>
      <w:r w:rsidR="004E144E" w:rsidRPr="00900FE6">
        <w:rPr>
          <w:rFonts w:ascii="Meiryo UI" w:eastAsia="Meiryo UI" w:hAnsi="Meiryo UI" w:hint="eastAsia"/>
          <w:color w:val="000000" w:themeColor="text1"/>
          <w:szCs w:val="21"/>
        </w:rPr>
        <w:t xml:space="preserve">　</w:t>
      </w:r>
      <w:r w:rsidR="00900FE6">
        <w:rPr>
          <w:rFonts w:ascii="Meiryo UI" w:eastAsia="Meiryo UI" w:hAnsi="Meiryo UI" w:hint="eastAsia"/>
          <w:color w:val="000000" w:themeColor="text1"/>
          <w:szCs w:val="21"/>
        </w:rPr>
        <w:t>情報通信手段普及の影響について、</w:t>
      </w:r>
      <w:r w:rsidRPr="00900FE6">
        <w:rPr>
          <w:rFonts w:ascii="Meiryo UI" w:eastAsia="Meiryo UI" w:hAnsi="Meiryo UI" w:hint="eastAsia"/>
          <w:color w:val="000000" w:themeColor="text1"/>
          <w:szCs w:val="21"/>
        </w:rPr>
        <w:t>「</w:t>
      </w:r>
      <w:r w:rsidR="008B5F78" w:rsidRPr="00900FE6">
        <w:rPr>
          <w:rFonts w:ascii="Meiryo UI" w:eastAsia="Meiryo UI" w:hAnsi="Meiryo UI" w:hint="eastAsia"/>
          <w:color w:val="000000" w:themeColor="text1"/>
          <w:szCs w:val="21"/>
        </w:rPr>
        <w:t>情報通信技術（ICT）</w:t>
      </w:r>
      <w:r w:rsidR="004E144E" w:rsidRPr="00900FE6">
        <w:rPr>
          <w:rFonts w:ascii="Meiryo UI" w:eastAsia="Meiryo UI" w:hAnsi="Meiryo UI" w:hint="eastAsia"/>
          <w:color w:val="000000" w:themeColor="text1"/>
          <w:szCs w:val="21"/>
        </w:rPr>
        <w:t>を利用する時間が</w:t>
      </w:r>
      <w:r w:rsidR="004E144E" w:rsidRPr="00900FE6">
        <w:rPr>
          <w:rFonts w:ascii="Meiryo UI" w:eastAsia="Meiryo UI" w:hAnsi="Meiryo UI"/>
          <w:color w:val="000000" w:themeColor="text1"/>
          <w:szCs w:val="21"/>
        </w:rPr>
        <w:t>増加傾向にあり、あらゆる</w:t>
      </w:r>
      <w:r w:rsidR="004E144E" w:rsidRPr="00900FE6">
        <w:rPr>
          <w:rFonts w:ascii="Meiryo UI" w:eastAsia="Meiryo UI" w:hAnsi="Meiryo UI" w:hint="eastAsia"/>
          <w:szCs w:val="21"/>
        </w:rPr>
        <w:t>分野の多様な</w:t>
      </w:r>
    </w:p>
    <w:p w14:paraId="2D36152E" w14:textId="77777777" w:rsidR="00900FE6" w:rsidRDefault="00900FE6" w:rsidP="00B7431F">
      <w:pPr>
        <w:spacing w:line="0" w:lineRule="atLeast"/>
        <w:jc w:val="left"/>
        <w:rPr>
          <w:rFonts w:ascii="Meiryo UI" w:eastAsia="Meiryo UI" w:hAnsi="Meiryo UI"/>
          <w:szCs w:val="21"/>
        </w:rPr>
      </w:pPr>
      <w:r>
        <w:rPr>
          <w:rFonts w:ascii="Meiryo UI" w:eastAsia="Meiryo UI" w:hAnsi="Meiryo UI" w:hint="eastAsia"/>
          <w:szCs w:val="21"/>
        </w:rPr>
        <w:t xml:space="preserve">　</w:t>
      </w:r>
      <w:r w:rsidR="004E144E" w:rsidRPr="00900FE6">
        <w:rPr>
          <w:rFonts w:ascii="Meiryo UI" w:eastAsia="Meiryo UI" w:hAnsi="Meiryo UI" w:hint="eastAsia"/>
          <w:szCs w:val="21"/>
        </w:rPr>
        <w:t>情報に触れることがますます容易になる一方で、視覚的な情報と言葉の結びつきが希薄になり、知覚した情報の意味を吟味し</w:t>
      </w:r>
    </w:p>
    <w:p w14:paraId="3162269C" w14:textId="67DA644F" w:rsidR="00B7431F" w:rsidRPr="00900FE6" w:rsidRDefault="00900FE6" w:rsidP="00B7431F">
      <w:pPr>
        <w:spacing w:line="0" w:lineRule="atLeast"/>
        <w:jc w:val="left"/>
        <w:rPr>
          <w:rFonts w:ascii="Meiryo UI" w:eastAsia="Meiryo UI" w:hAnsi="Meiryo UI"/>
          <w:szCs w:val="21"/>
        </w:rPr>
      </w:pPr>
      <w:r>
        <w:rPr>
          <w:rFonts w:ascii="Meiryo UI" w:eastAsia="Meiryo UI" w:hAnsi="Meiryo UI" w:hint="eastAsia"/>
          <w:szCs w:val="21"/>
        </w:rPr>
        <w:t xml:space="preserve">　</w:t>
      </w:r>
      <w:r w:rsidR="004E144E" w:rsidRPr="00900FE6">
        <w:rPr>
          <w:rFonts w:ascii="Meiryo UI" w:eastAsia="Meiryo UI" w:hAnsi="Meiryo UI" w:hint="eastAsia"/>
          <w:szCs w:val="21"/>
        </w:rPr>
        <w:t>たり、文章の構造や内容を的確に捉えながら読み解くことが少なくなってきているのではないか」という指摘もある。</w:t>
      </w:r>
    </w:p>
    <w:p w14:paraId="59B6F5AF" w14:textId="260586C9" w:rsidR="008B5F78" w:rsidRPr="00E378B5" w:rsidRDefault="008B5F78" w:rsidP="008B5F78">
      <w:pPr>
        <w:spacing w:line="0" w:lineRule="atLeast"/>
        <w:jc w:val="left"/>
        <w:rPr>
          <w:rFonts w:ascii="Meiryo UI" w:eastAsia="Meiryo UI" w:hAnsi="Meiryo UI"/>
          <w:b/>
          <w:color w:val="000000" w:themeColor="text1"/>
          <w:sz w:val="18"/>
          <w:szCs w:val="21"/>
        </w:rPr>
      </w:pPr>
      <w:r w:rsidRPr="00900FE6">
        <w:rPr>
          <w:rFonts w:ascii="Meiryo UI" w:eastAsia="Meiryo UI" w:hAnsi="Meiryo UI" w:hint="eastAsia"/>
          <w:color w:val="000000" w:themeColor="text1"/>
          <w:szCs w:val="21"/>
        </w:rPr>
        <w:t xml:space="preserve">　　</w:t>
      </w:r>
      <w:r w:rsidRPr="00900FE6">
        <w:rPr>
          <w:rFonts w:ascii="Meiryo UI" w:eastAsia="Meiryo UI" w:hAnsi="Meiryo UI"/>
          <w:b/>
          <w:color w:val="000000" w:themeColor="text1"/>
          <w:sz w:val="18"/>
          <w:szCs w:val="21"/>
        </w:rPr>
        <w:t>（</w:t>
      </w:r>
      <w:r w:rsidRPr="00900FE6">
        <w:rPr>
          <w:rFonts w:ascii="Meiryo UI" w:eastAsia="Meiryo UI" w:hAnsi="Meiryo UI" w:hint="eastAsia"/>
          <w:b/>
          <w:color w:val="000000" w:themeColor="text1"/>
          <w:sz w:val="18"/>
          <w:szCs w:val="21"/>
        </w:rPr>
        <w:t>文部科学省</w:t>
      </w:r>
      <w:r w:rsidRPr="00900FE6">
        <w:rPr>
          <w:rFonts w:ascii="Meiryo UI" w:eastAsia="Meiryo UI" w:hAnsi="Meiryo UI"/>
          <w:b/>
          <w:color w:val="000000" w:themeColor="text1"/>
          <w:sz w:val="18"/>
          <w:szCs w:val="21"/>
        </w:rPr>
        <w:t>「</w:t>
      </w:r>
      <w:r w:rsidRPr="00900FE6">
        <w:rPr>
          <w:rFonts w:ascii="Meiryo UI" w:eastAsia="Meiryo UI" w:hAnsi="Meiryo UI" w:hint="eastAsia"/>
          <w:b/>
          <w:color w:val="000000" w:themeColor="text1"/>
          <w:sz w:val="18"/>
          <w:szCs w:val="21"/>
        </w:rPr>
        <w:t>子どもの読書活動の推進に関する有識者会議論点まとめ」より</w:t>
      </w:r>
      <w:r w:rsidRPr="00900FE6">
        <w:rPr>
          <w:rFonts w:ascii="Meiryo UI" w:eastAsia="Meiryo UI" w:hAnsi="Meiryo UI"/>
          <w:b/>
          <w:color w:val="000000" w:themeColor="text1"/>
          <w:sz w:val="18"/>
          <w:szCs w:val="21"/>
        </w:rPr>
        <w:t>）</w:t>
      </w:r>
    </w:p>
    <w:p w14:paraId="1D6FF51B" w14:textId="266C827D" w:rsidR="005B68DB" w:rsidRPr="008B5F78" w:rsidRDefault="00E35FBD" w:rsidP="00B7431F">
      <w:pPr>
        <w:spacing w:line="0" w:lineRule="atLeast"/>
        <w:jc w:val="left"/>
        <w:rPr>
          <w:rFonts w:ascii="Meiryo UI" w:eastAsia="Meiryo UI" w:hAnsi="Meiryo UI"/>
          <w:color w:val="000000" w:themeColor="text1"/>
          <w:szCs w:val="21"/>
        </w:rPr>
      </w:pPr>
      <w:r>
        <w:rPr>
          <w:rFonts w:ascii="Meiryo UI" w:eastAsia="Meiryo UI" w:hAnsi="Meiryo UI"/>
          <w:b/>
          <w:noProof/>
          <w:sz w:val="24"/>
        </w:rPr>
        <mc:AlternateContent>
          <mc:Choice Requires="wps">
            <w:drawing>
              <wp:anchor distT="0" distB="0" distL="114300" distR="114300" simplePos="0" relativeHeight="251709439" behindDoc="0" locked="0" layoutInCell="1" allowOverlap="1" wp14:anchorId="760A0484" wp14:editId="7C57563E">
                <wp:simplePos x="0" y="0"/>
                <wp:positionH relativeFrom="margin">
                  <wp:align>right</wp:align>
                </wp:positionH>
                <wp:positionV relativeFrom="paragraph">
                  <wp:posOffset>129540</wp:posOffset>
                </wp:positionV>
                <wp:extent cx="6572250" cy="2590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572250" cy="259080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5584" id="正方形/長方形 4" o:spid="_x0000_s1026" style="position:absolute;left:0;text-align:left;margin-left:466.3pt;margin-top:10.2pt;width:517.5pt;height:204pt;z-index:2517094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" filled="f" strokecolor="#41719c" strokeweight="1pt">
                <v:stroke dashstyle="1 1"/>
                <w10:wrap anchorx="margin"/>
              </v:rect>
            </w:pict>
          </mc:Fallback>
        </mc:AlternateContent>
      </w:r>
    </w:p>
    <w:p w14:paraId="6B1ADCC1" w14:textId="50F6C83C" w:rsidR="00B7431F" w:rsidRPr="006E20C3" w:rsidRDefault="004E144E" w:rsidP="00B7431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B7431F" w:rsidRPr="006E20C3">
        <w:rPr>
          <w:rFonts w:ascii="Meiryo UI" w:eastAsia="Meiryo UI" w:hAnsi="Meiryo UI" w:hint="eastAsia"/>
          <w:color w:val="000000" w:themeColor="text1"/>
          <w:szCs w:val="21"/>
        </w:rPr>
        <w:t>（参考資料）</w:t>
      </w:r>
    </w:p>
    <w:p w14:paraId="0093D10D" w14:textId="77777777" w:rsidR="00B7431F" w:rsidRDefault="004E144E" w:rsidP="00B7431F">
      <w:pPr>
        <w:spacing w:line="0" w:lineRule="atLeast"/>
        <w:jc w:val="left"/>
        <w:rPr>
          <w:rFonts w:ascii="Meiryo UI" w:eastAsia="Meiryo UI" w:hAnsi="Meiryo UI"/>
          <w:b/>
          <w:color w:val="000000" w:themeColor="text1"/>
          <w:sz w:val="20"/>
          <w:szCs w:val="21"/>
        </w:rPr>
      </w:pPr>
      <w:r>
        <w:rPr>
          <w:rFonts w:ascii="Meiryo UI" w:eastAsia="Meiryo UI" w:hAnsi="Meiryo UI" w:hint="eastAsia"/>
          <w:b/>
          <w:noProof/>
          <w:color w:val="000000" w:themeColor="text1"/>
          <w:szCs w:val="21"/>
        </w:rPr>
        <mc:AlternateContent>
          <mc:Choice Requires="wps">
            <w:drawing>
              <wp:anchor distT="0" distB="0" distL="114300" distR="114300" simplePos="0" relativeHeight="251706367" behindDoc="0" locked="0" layoutInCell="1" allowOverlap="1" wp14:anchorId="5C36AB62" wp14:editId="3859AC90">
                <wp:simplePos x="0" y="0"/>
                <wp:positionH relativeFrom="column">
                  <wp:posOffset>86874</wp:posOffset>
                </wp:positionH>
                <wp:positionV relativeFrom="paragraph">
                  <wp:posOffset>170375</wp:posOffset>
                </wp:positionV>
                <wp:extent cx="5311977" cy="872115"/>
                <wp:effectExtent l="0" t="0" r="0" b="4445"/>
                <wp:wrapNone/>
                <wp:docPr id="29" name="テキスト ボックス 29"/>
                <wp:cNvGraphicFramePr/>
                <a:graphic xmlns:a="http://schemas.openxmlformats.org/drawingml/2006/main">
                  <a:graphicData uri="http://schemas.microsoft.com/office/word/2010/wordprocessingShape">
                    <wps:wsp>
                      <wps:cNvSpPr txBox="1"/>
                      <wps:spPr>
                        <a:xfrm>
                          <a:off x="0" y="0"/>
                          <a:ext cx="5311977" cy="872115"/>
                        </a:xfrm>
                        <a:prstGeom prst="rect">
                          <a:avLst/>
                        </a:prstGeom>
                        <a:noFill/>
                        <a:ln w="6350">
                          <a:noFill/>
                        </a:ln>
                      </wps:spPr>
                      <wps:txbx>
                        <w:txbxContent>
                          <w:tbl>
                            <w:tblPr>
                              <w:tblStyle w:val="1"/>
                              <w:tblW w:w="0" w:type="auto"/>
                              <w:tblInd w:w="-5" w:type="dxa"/>
                              <w:tblLook w:val="04A0" w:firstRow="1" w:lastRow="0" w:firstColumn="1" w:lastColumn="0" w:noHBand="0" w:noVBand="1"/>
                            </w:tblPr>
                            <w:tblGrid>
                              <w:gridCol w:w="2122"/>
                              <w:gridCol w:w="1734"/>
                              <w:gridCol w:w="1734"/>
                              <w:gridCol w:w="1735"/>
                            </w:tblGrid>
                            <w:tr w:rsidR="004E144E" w:rsidRPr="006E20C3" w14:paraId="6F0B86BE" w14:textId="77777777" w:rsidTr="00F72400">
                              <w:tc>
                                <w:tcPr>
                                  <w:tcW w:w="2122" w:type="dxa"/>
                                  <w:shd w:val="clear" w:color="auto" w:fill="E7E6E6" w:themeFill="background2"/>
                                </w:tcPr>
                                <w:p w14:paraId="0231B055" w14:textId="77777777" w:rsidR="004E144E" w:rsidRPr="006E20C3" w:rsidRDefault="004E144E" w:rsidP="004E144E">
                                  <w:pPr>
                                    <w:widowControl/>
                                    <w:spacing w:line="0" w:lineRule="atLeast"/>
                                    <w:jc w:val="left"/>
                                    <w:rPr>
                                      <w:rFonts w:ascii="Meiryo UI" w:eastAsia="Meiryo UI" w:hAnsi="Meiryo UI"/>
                                      <w:color w:val="000000" w:themeColor="text1"/>
                                      <w:kern w:val="24"/>
                                      <w:szCs w:val="21"/>
                                    </w:rPr>
                                  </w:pPr>
                                </w:p>
                              </w:tc>
                              <w:tc>
                                <w:tcPr>
                                  <w:tcW w:w="1734" w:type="dxa"/>
                                  <w:shd w:val="clear" w:color="auto" w:fill="E7E6E6" w:themeFill="background2"/>
                                </w:tcPr>
                                <w:p w14:paraId="474651F8"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小学生</w:t>
                                  </w:r>
                                </w:p>
                              </w:tc>
                              <w:tc>
                                <w:tcPr>
                                  <w:tcW w:w="1734" w:type="dxa"/>
                                  <w:shd w:val="clear" w:color="auto" w:fill="E7E6E6" w:themeFill="background2"/>
                                </w:tcPr>
                                <w:p w14:paraId="6FC36D90"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中学生</w:t>
                                  </w:r>
                                </w:p>
                              </w:tc>
                              <w:tc>
                                <w:tcPr>
                                  <w:tcW w:w="1735" w:type="dxa"/>
                                  <w:shd w:val="clear" w:color="auto" w:fill="E7E6E6" w:themeFill="background2"/>
                                </w:tcPr>
                                <w:p w14:paraId="374F0F52"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高校生</w:t>
                                  </w:r>
                                </w:p>
                              </w:tc>
                            </w:tr>
                            <w:tr w:rsidR="004E144E" w:rsidRPr="006E20C3" w14:paraId="020BDC4D" w14:textId="77777777" w:rsidTr="00F72400">
                              <w:tc>
                                <w:tcPr>
                                  <w:tcW w:w="2122" w:type="dxa"/>
                                  <w:shd w:val="clear" w:color="auto" w:fill="E7E6E6" w:themeFill="background2"/>
                                </w:tcPr>
                                <w:p w14:paraId="283D0B94"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平成</w:t>
                                  </w:r>
                                  <w:r w:rsidRPr="006E20C3">
                                    <w:rPr>
                                      <w:rFonts w:ascii="Meiryo UI" w:eastAsia="Meiryo UI" w:hAnsi="Meiryo UI"/>
                                      <w:color w:val="000000" w:themeColor="text1"/>
                                      <w:kern w:val="24"/>
                                      <w:szCs w:val="21"/>
                                    </w:rPr>
                                    <w:t>27年度</w:t>
                                  </w:r>
                                </w:p>
                              </w:tc>
                              <w:tc>
                                <w:tcPr>
                                  <w:tcW w:w="1734" w:type="dxa"/>
                                </w:tcPr>
                                <w:p w14:paraId="48F1FD9D"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84.8</w:t>
                                  </w:r>
                                  <w:r w:rsidRPr="006E20C3">
                                    <w:rPr>
                                      <w:rFonts w:ascii="Meiryo UI" w:eastAsia="Meiryo UI" w:hAnsi="Meiryo UI"/>
                                      <w:color w:val="000000" w:themeColor="text1"/>
                                      <w:kern w:val="24"/>
                                      <w:szCs w:val="21"/>
                                    </w:rPr>
                                    <w:t>分</w:t>
                                  </w:r>
                                </w:p>
                              </w:tc>
                              <w:tc>
                                <w:tcPr>
                                  <w:tcW w:w="1734" w:type="dxa"/>
                                </w:tcPr>
                                <w:p w14:paraId="069B4981"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127.3</w:t>
                                  </w:r>
                                  <w:r w:rsidRPr="006E20C3">
                                    <w:rPr>
                                      <w:rFonts w:ascii="Meiryo UI" w:eastAsia="Meiryo UI" w:hAnsi="Meiryo UI"/>
                                      <w:color w:val="000000" w:themeColor="text1"/>
                                      <w:kern w:val="24"/>
                                      <w:szCs w:val="21"/>
                                    </w:rPr>
                                    <w:t>分</w:t>
                                  </w:r>
                                </w:p>
                              </w:tc>
                              <w:tc>
                                <w:tcPr>
                                  <w:tcW w:w="1735" w:type="dxa"/>
                                </w:tcPr>
                                <w:p w14:paraId="0E5F88B2"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194.2</w:t>
                                  </w:r>
                                  <w:r w:rsidRPr="006E20C3">
                                    <w:rPr>
                                      <w:rFonts w:ascii="Meiryo UI" w:eastAsia="Meiryo UI" w:hAnsi="Meiryo UI"/>
                                      <w:color w:val="000000" w:themeColor="text1"/>
                                      <w:kern w:val="24"/>
                                      <w:szCs w:val="21"/>
                                    </w:rPr>
                                    <w:t>分</w:t>
                                  </w:r>
                                </w:p>
                              </w:tc>
                            </w:tr>
                            <w:tr w:rsidR="004E144E" w:rsidRPr="006E20C3" w14:paraId="679BF899" w14:textId="77777777" w:rsidTr="00F72400">
                              <w:tc>
                                <w:tcPr>
                                  <w:tcW w:w="2122" w:type="dxa"/>
                                  <w:shd w:val="clear" w:color="auto" w:fill="E7E6E6" w:themeFill="background2"/>
                                </w:tcPr>
                                <w:p w14:paraId="1C0F1BF7"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令和元</w:t>
                                  </w:r>
                                  <w:r w:rsidRPr="006E20C3">
                                    <w:rPr>
                                      <w:rFonts w:ascii="Meiryo UI" w:eastAsia="Meiryo UI" w:hAnsi="Meiryo UI"/>
                                      <w:color w:val="000000" w:themeColor="text1"/>
                                      <w:kern w:val="24"/>
                                      <w:szCs w:val="21"/>
                                    </w:rPr>
                                    <w:t>年度</w:t>
                                  </w:r>
                                </w:p>
                              </w:tc>
                              <w:tc>
                                <w:tcPr>
                                  <w:tcW w:w="1734" w:type="dxa"/>
                                </w:tcPr>
                                <w:p w14:paraId="0AB089BC"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129.1</w:t>
                                  </w:r>
                                  <w:r w:rsidRPr="006E20C3">
                                    <w:rPr>
                                      <w:rFonts w:ascii="Meiryo UI" w:eastAsia="Meiryo UI" w:hAnsi="Meiryo UI"/>
                                      <w:color w:val="000000" w:themeColor="text1"/>
                                      <w:kern w:val="24"/>
                                      <w:szCs w:val="21"/>
                                    </w:rPr>
                                    <w:t>分</w:t>
                                  </w:r>
                                </w:p>
                              </w:tc>
                              <w:tc>
                                <w:tcPr>
                                  <w:tcW w:w="1734" w:type="dxa"/>
                                </w:tcPr>
                                <w:p w14:paraId="31A0A1DA"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176.1</w:t>
                                  </w:r>
                                  <w:r w:rsidRPr="006E20C3">
                                    <w:rPr>
                                      <w:rFonts w:ascii="Meiryo UI" w:eastAsia="Meiryo UI" w:hAnsi="Meiryo UI"/>
                                      <w:color w:val="000000" w:themeColor="text1"/>
                                      <w:kern w:val="24"/>
                                      <w:szCs w:val="21"/>
                                    </w:rPr>
                                    <w:t>分</w:t>
                                  </w:r>
                                </w:p>
                              </w:tc>
                              <w:tc>
                                <w:tcPr>
                                  <w:tcW w:w="1735" w:type="dxa"/>
                                </w:tcPr>
                                <w:p w14:paraId="7A6DF6A4"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247.8</w:t>
                                  </w:r>
                                  <w:r w:rsidRPr="006E20C3">
                                    <w:rPr>
                                      <w:rFonts w:ascii="Meiryo UI" w:eastAsia="Meiryo UI" w:hAnsi="Meiryo UI"/>
                                      <w:color w:val="000000" w:themeColor="text1"/>
                                      <w:kern w:val="24"/>
                                      <w:szCs w:val="21"/>
                                    </w:rPr>
                                    <w:t>分</w:t>
                                  </w:r>
                                </w:p>
                              </w:tc>
                            </w:tr>
                          </w:tbl>
                          <w:p w14:paraId="659CEBB5" w14:textId="77777777" w:rsidR="004E144E" w:rsidRDefault="004E1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6AB62" id="_x0000_t202" coordsize="21600,21600" o:spt="202" path="m,l,21600r21600,l21600,xe">
                <v:stroke joinstyle="miter"/>
                <v:path gradientshapeok="t" o:connecttype="rect"/>
              </v:shapetype>
              <v:shape id="テキスト ボックス 29" o:spid="_x0000_s1035" type="#_x0000_t202" style="position:absolute;margin-left:6.85pt;margin-top:13.4pt;width:418.25pt;height:68.65pt;z-index:2517063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" filled="f" stroked="f" strokeweight=".5pt">
                <v:textbox>
                  <w:txbxContent>
                    <w:tbl>
                      <w:tblPr>
                        <w:tblStyle w:val="1"/>
                        <w:tblW w:w="0" w:type="auto"/>
                        <w:tblInd w:w="-5" w:type="dxa"/>
                        <w:tblLook w:val="04A0" w:firstRow="1" w:lastRow="0" w:firstColumn="1" w:lastColumn="0" w:noHBand="0" w:noVBand="1"/>
                      </w:tblPr>
                      <w:tblGrid>
                        <w:gridCol w:w="2122"/>
                        <w:gridCol w:w="1734"/>
                        <w:gridCol w:w="1734"/>
                        <w:gridCol w:w="1735"/>
                      </w:tblGrid>
                      <w:tr w:rsidR="004E144E" w:rsidRPr="006E20C3" w14:paraId="6F0B86BE" w14:textId="77777777" w:rsidTr="00F72400">
                        <w:tc>
                          <w:tcPr>
                            <w:tcW w:w="2122" w:type="dxa"/>
                            <w:shd w:val="clear" w:color="auto" w:fill="E7E6E6" w:themeFill="background2"/>
                          </w:tcPr>
                          <w:p w14:paraId="0231B055" w14:textId="77777777" w:rsidR="004E144E" w:rsidRPr="006E20C3" w:rsidRDefault="004E144E" w:rsidP="004E144E">
                            <w:pPr>
                              <w:widowControl/>
                              <w:spacing w:line="0" w:lineRule="atLeast"/>
                              <w:jc w:val="left"/>
                              <w:rPr>
                                <w:rFonts w:ascii="Meiryo UI" w:eastAsia="Meiryo UI" w:hAnsi="Meiryo UI"/>
                                <w:color w:val="000000" w:themeColor="text1"/>
                                <w:kern w:val="24"/>
                                <w:szCs w:val="21"/>
                              </w:rPr>
                            </w:pPr>
                          </w:p>
                        </w:tc>
                        <w:tc>
                          <w:tcPr>
                            <w:tcW w:w="1734" w:type="dxa"/>
                            <w:shd w:val="clear" w:color="auto" w:fill="E7E6E6" w:themeFill="background2"/>
                          </w:tcPr>
                          <w:p w14:paraId="474651F8"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小学生</w:t>
                            </w:r>
                          </w:p>
                        </w:tc>
                        <w:tc>
                          <w:tcPr>
                            <w:tcW w:w="1734" w:type="dxa"/>
                            <w:shd w:val="clear" w:color="auto" w:fill="E7E6E6" w:themeFill="background2"/>
                          </w:tcPr>
                          <w:p w14:paraId="6FC36D90"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中学生</w:t>
                            </w:r>
                          </w:p>
                        </w:tc>
                        <w:tc>
                          <w:tcPr>
                            <w:tcW w:w="1735" w:type="dxa"/>
                            <w:shd w:val="clear" w:color="auto" w:fill="E7E6E6" w:themeFill="background2"/>
                          </w:tcPr>
                          <w:p w14:paraId="374F0F52" w14:textId="77777777" w:rsidR="004E144E" w:rsidRPr="006E20C3" w:rsidRDefault="004E144E" w:rsidP="004E144E">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高校生</w:t>
                            </w:r>
                          </w:p>
                        </w:tc>
                      </w:tr>
                      <w:tr w:rsidR="004E144E" w:rsidRPr="006E20C3" w14:paraId="020BDC4D" w14:textId="77777777" w:rsidTr="00F72400">
                        <w:tc>
                          <w:tcPr>
                            <w:tcW w:w="2122" w:type="dxa"/>
                            <w:shd w:val="clear" w:color="auto" w:fill="E7E6E6" w:themeFill="background2"/>
                          </w:tcPr>
                          <w:p w14:paraId="283D0B94"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平成</w:t>
                            </w:r>
                            <w:r w:rsidRPr="006E20C3">
                              <w:rPr>
                                <w:rFonts w:ascii="Meiryo UI" w:eastAsia="Meiryo UI" w:hAnsi="Meiryo UI"/>
                                <w:color w:val="000000" w:themeColor="text1"/>
                                <w:kern w:val="24"/>
                                <w:szCs w:val="21"/>
                              </w:rPr>
                              <w:t>27年度</w:t>
                            </w:r>
                          </w:p>
                        </w:tc>
                        <w:tc>
                          <w:tcPr>
                            <w:tcW w:w="1734" w:type="dxa"/>
                          </w:tcPr>
                          <w:p w14:paraId="48F1FD9D"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84.8</w:t>
                            </w:r>
                            <w:r w:rsidRPr="006E20C3">
                              <w:rPr>
                                <w:rFonts w:ascii="Meiryo UI" w:eastAsia="Meiryo UI" w:hAnsi="Meiryo UI"/>
                                <w:color w:val="000000" w:themeColor="text1"/>
                                <w:kern w:val="24"/>
                                <w:szCs w:val="21"/>
                              </w:rPr>
                              <w:t>分</w:t>
                            </w:r>
                          </w:p>
                        </w:tc>
                        <w:tc>
                          <w:tcPr>
                            <w:tcW w:w="1734" w:type="dxa"/>
                          </w:tcPr>
                          <w:p w14:paraId="069B4981"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127.3</w:t>
                            </w:r>
                            <w:r w:rsidRPr="006E20C3">
                              <w:rPr>
                                <w:rFonts w:ascii="Meiryo UI" w:eastAsia="Meiryo UI" w:hAnsi="Meiryo UI"/>
                                <w:color w:val="000000" w:themeColor="text1"/>
                                <w:kern w:val="24"/>
                                <w:szCs w:val="21"/>
                              </w:rPr>
                              <w:t>分</w:t>
                            </w:r>
                          </w:p>
                        </w:tc>
                        <w:tc>
                          <w:tcPr>
                            <w:tcW w:w="1735" w:type="dxa"/>
                          </w:tcPr>
                          <w:p w14:paraId="0E5F88B2"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194.2</w:t>
                            </w:r>
                            <w:r w:rsidRPr="006E20C3">
                              <w:rPr>
                                <w:rFonts w:ascii="Meiryo UI" w:eastAsia="Meiryo UI" w:hAnsi="Meiryo UI"/>
                                <w:color w:val="000000" w:themeColor="text1"/>
                                <w:kern w:val="24"/>
                                <w:szCs w:val="21"/>
                              </w:rPr>
                              <w:t>分</w:t>
                            </w:r>
                          </w:p>
                        </w:tc>
                      </w:tr>
                      <w:tr w:rsidR="004E144E" w:rsidRPr="006E20C3" w14:paraId="679BF899" w14:textId="77777777" w:rsidTr="00F72400">
                        <w:tc>
                          <w:tcPr>
                            <w:tcW w:w="2122" w:type="dxa"/>
                            <w:shd w:val="clear" w:color="auto" w:fill="E7E6E6" w:themeFill="background2"/>
                          </w:tcPr>
                          <w:p w14:paraId="1C0F1BF7" w14:textId="77777777" w:rsidR="004E144E" w:rsidRPr="006E20C3" w:rsidRDefault="004E144E" w:rsidP="00704AB2">
                            <w:pPr>
                              <w:widowControl/>
                              <w:spacing w:line="0" w:lineRule="atLeast"/>
                              <w:jc w:val="center"/>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令和元</w:t>
                            </w:r>
                            <w:r w:rsidRPr="006E20C3">
                              <w:rPr>
                                <w:rFonts w:ascii="Meiryo UI" w:eastAsia="Meiryo UI" w:hAnsi="Meiryo UI"/>
                                <w:color w:val="000000" w:themeColor="text1"/>
                                <w:kern w:val="24"/>
                                <w:szCs w:val="21"/>
                              </w:rPr>
                              <w:t>年度</w:t>
                            </w:r>
                          </w:p>
                        </w:tc>
                        <w:tc>
                          <w:tcPr>
                            <w:tcW w:w="1734" w:type="dxa"/>
                          </w:tcPr>
                          <w:p w14:paraId="0AB089BC"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129.1</w:t>
                            </w:r>
                            <w:r w:rsidRPr="006E20C3">
                              <w:rPr>
                                <w:rFonts w:ascii="Meiryo UI" w:eastAsia="Meiryo UI" w:hAnsi="Meiryo UI"/>
                                <w:color w:val="000000" w:themeColor="text1"/>
                                <w:kern w:val="24"/>
                                <w:szCs w:val="21"/>
                              </w:rPr>
                              <w:t>分</w:t>
                            </w:r>
                          </w:p>
                        </w:tc>
                        <w:tc>
                          <w:tcPr>
                            <w:tcW w:w="1734" w:type="dxa"/>
                          </w:tcPr>
                          <w:p w14:paraId="31A0A1DA"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176.1</w:t>
                            </w:r>
                            <w:r w:rsidRPr="006E20C3">
                              <w:rPr>
                                <w:rFonts w:ascii="Meiryo UI" w:eastAsia="Meiryo UI" w:hAnsi="Meiryo UI"/>
                                <w:color w:val="000000" w:themeColor="text1"/>
                                <w:kern w:val="24"/>
                                <w:szCs w:val="21"/>
                              </w:rPr>
                              <w:t>分</w:t>
                            </w:r>
                          </w:p>
                        </w:tc>
                        <w:tc>
                          <w:tcPr>
                            <w:tcW w:w="1735" w:type="dxa"/>
                          </w:tcPr>
                          <w:p w14:paraId="7A6DF6A4" w14:textId="77777777" w:rsidR="004E144E" w:rsidRPr="006E20C3" w:rsidRDefault="004E144E"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247.8</w:t>
                            </w:r>
                            <w:r w:rsidRPr="006E20C3">
                              <w:rPr>
                                <w:rFonts w:ascii="Meiryo UI" w:eastAsia="Meiryo UI" w:hAnsi="Meiryo UI"/>
                                <w:color w:val="000000" w:themeColor="text1"/>
                                <w:kern w:val="24"/>
                                <w:szCs w:val="21"/>
                              </w:rPr>
                              <w:t>分</w:t>
                            </w:r>
                          </w:p>
                        </w:tc>
                      </w:tr>
                    </w:tbl>
                    <w:p w14:paraId="659CEBB5" w14:textId="77777777" w:rsidR="004E144E" w:rsidRDefault="004E144E"/>
                  </w:txbxContent>
                </v:textbox>
              </v:shape>
            </w:pict>
          </mc:Fallback>
        </mc:AlternateContent>
      </w:r>
      <w:r>
        <w:rPr>
          <w:rFonts w:ascii="Meiryo UI" w:eastAsia="Meiryo UI" w:hAnsi="Meiryo UI" w:hint="eastAsia"/>
          <w:b/>
          <w:color w:val="000000" w:themeColor="text1"/>
          <w:szCs w:val="21"/>
        </w:rPr>
        <w:t xml:space="preserve">　</w:t>
      </w:r>
      <w:r w:rsidR="00B7431F" w:rsidRPr="00E378B5">
        <w:rPr>
          <w:rFonts w:ascii="Meiryo UI" w:eastAsia="Meiryo UI" w:hAnsi="Meiryo UI" w:hint="eastAsia"/>
          <w:b/>
          <w:color w:val="000000" w:themeColor="text1"/>
          <w:szCs w:val="21"/>
        </w:rPr>
        <w:t>・子ども</w:t>
      </w:r>
      <w:r w:rsidR="00B7431F" w:rsidRPr="00E378B5">
        <w:rPr>
          <w:rFonts w:ascii="Meiryo UI" w:eastAsia="Meiryo UI" w:hAnsi="Meiryo UI"/>
          <w:b/>
          <w:color w:val="000000" w:themeColor="text1"/>
          <w:szCs w:val="21"/>
        </w:rPr>
        <w:t>の１日当たりの</w:t>
      </w:r>
      <w:r w:rsidR="00B7431F" w:rsidRPr="00E378B5">
        <w:rPr>
          <w:rFonts w:ascii="Meiryo UI" w:eastAsia="Meiryo UI" w:hAnsi="Meiryo UI" w:hint="eastAsia"/>
          <w:b/>
          <w:color w:val="000000" w:themeColor="text1"/>
          <w:szCs w:val="21"/>
        </w:rPr>
        <w:t>インターネットの</w:t>
      </w:r>
      <w:r w:rsidR="00B7431F" w:rsidRPr="00E378B5">
        <w:rPr>
          <w:rFonts w:ascii="Meiryo UI" w:eastAsia="Meiryo UI" w:hAnsi="Meiryo UI"/>
          <w:b/>
          <w:color w:val="000000" w:themeColor="text1"/>
          <w:szCs w:val="21"/>
        </w:rPr>
        <w:t>平均利用時間</w:t>
      </w:r>
      <w:r w:rsidR="00B7431F" w:rsidRPr="00E378B5">
        <w:rPr>
          <w:rFonts w:ascii="Meiryo UI" w:eastAsia="Meiryo UI" w:hAnsi="Meiryo UI" w:hint="eastAsia"/>
          <w:b/>
          <w:color w:val="000000" w:themeColor="text1"/>
          <w:szCs w:val="21"/>
        </w:rPr>
        <w:t>の</w:t>
      </w:r>
      <w:r w:rsidR="00B7431F" w:rsidRPr="00E378B5">
        <w:rPr>
          <w:rFonts w:ascii="Meiryo UI" w:eastAsia="Meiryo UI" w:hAnsi="Meiryo UI"/>
          <w:b/>
          <w:color w:val="000000" w:themeColor="text1"/>
          <w:szCs w:val="21"/>
        </w:rPr>
        <w:t>変化</w:t>
      </w:r>
      <w:r w:rsidR="00B7431F" w:rsidRPr="00E378B5">
        <w:rPr>
          <w:rFonts w:ascii="Meiryo UI" w:eastAsia="Meiryo UI" w:hAnsi="Meiryo UI"/>
          <w:b/>
          <w:color w:val="000000" w:themeColor="text1"/>
          <w:sz w:val="20"/>
          <w:szCs w:val="21"/>
        </w:rPr>
        <w:t>（</w:t>
      </w:r>
      <w:r w:rsidR="00B7431F" w:rsidRPr="00E378B5">
        <w:rPr>
          <w:rFonts w:ascii="Meiryo UI" w:eastAsia="Meiryo UI" w:hAnsi="Meiryo UI" w:hint="eastAsia"/>
          <w:b/>
          <w:color w:val="000000" w:themeColor="text1"/>
          <w:sz w:val="20"/>
          <w:szCs w:val="21"/>
        </w:rPr>
        <w:t>内閣府「青少年のインターネット利用環境実態調査」）</w:t>
      </w:r>
    </w:p>
    <w:p w14:paraId="41C799CB" w14:textId="77777777" w:rsidR="004E144E" w:rsidRDefault="004E144E" w:rsidP="00B7431F">
      <w:pPr>
        <w:spacing w:line="0" w:lineRule="atLeast"/>
        <w:jc w:val="left"/>
        <w:rPr>
          <w:rFonts w:ascii="Meiryo UI" w:eastAsia="Meiryo UI" w:hAnsi="Meiryo UI"/>
          <w:color w:val="000000" w:themeColor="text1"/>
          <w:szCs w:val="21"/>
        </w:rPr>
      </w:pPr>
    </w:p>
    <w:p w14:paraId="2163D1D2" w14:textId="77777777" w:rsidR="004E144E" w:rsidRDefault="004E144E" w:rsidP="00B7431F">
      <w:pPr>
        <w:spacing w:line="0" w:lineRule="atLeast"/>
        <w:jc w:val="left"/>
        <w:rPr>
          <w:rFonts w:ascii="Meiryo UI" w:eastAsia="Meiryo UI" w:hAnsi="Meiryo UI"/>
          <w:color w:val="000000" w:themeColor="text1"/>
          <w:szCs w:val="21"/>
        </w:rPr>
      </w:pPr>
    </w:p>
    <w:p w14:paraId="0D7538C3" w14:textId="77777777" w:rsidR="004E144E" w:rsidRDefault="004E144E" w:rsidP="00B7431F">
      <w:pPr>
        <w:spacing w:line="0" w:lineRule="atLeast"/>
        <w:jc w:val="left"/>
        <w:rPr>
          <w:rFonts w:ascii="Meiryo UI" w:eastAsia="Meiryo UI" w:hAnsi="Meiryo UI"/>
          <w:color w:val="000000" w:themeColor="text1"/>
          <w:szCs w:val="21"/>
        </w:rPr>
      </w:pPr>
    </w:p>
    <w:p w14:paraId="650F51A7" w14:textId="77777777" w:rsidR="004E144E" w:rsidRDefault="004E144E" w:rsidP="00B7431F">
      <w:pPr>
        <w:spacing w:line="0" w:lineRule="atLeast"/>
        <w:jc w:val="left"/>
        <w:rPr>
          <w:rFonts w:ascii="Meiryo UI" w:eastAsia="Meiryo UI" w:hAnsi="Meiryo UI"/>
          <w:color w:val="000000" w:themeColor="text1"/>
          <w:szCs w:val="21"/>
        </w:rPr>
      </w:pPr>
    </w:p>
    <w:p w14:paraId="17BC5215" w14:textId="77777777" w:rsidR="00B7431F" w:rsidRPr="00E378B5" w:rsidRDefault="004E144E" w:rsidP="00B7431F">
      <w:pPr>
        <w:spacing w:line="0" w:lineRule="atLeast"/>
        <w:jc w:val="left"/>
        <w:rPr>
          <w:rFonts w:ascii="Meiryo UI" w:eastAsia="Meiryo UI" w:hAnsi="Meiryo UI"/>
          <w:b/>
          <w:color w:val="000000" w:themeColor="text1"/>
          <w:szCs w:val="21"/>
        </w:rPr>
      </w:pPr>
      <w:r>
        <w:rPr>
          <w:rFonts w:ascii="Meiryo UI" w:eastAsia="Meiryo UI" w:hAnsi="Meiryo UI" w:hint="eastAsia"/>
          <w:b/>
          <w:color w:val="000000" w:themeColor="text1"/>
          <w:szCs w:val="21"/>
        </w:rPr>
        <w:t xml:space="preserve">　</w:t>
      </w:r>
      <w:r w:rsidR="00B7431F" w:rsidRPr="00E378B5">
        <w:rPr>
          <w:rFonts w:ascii="Meiryo UI" w:eastAsia="Meiryo UI" w:hAnsi="Meiryo UI" w:hint="eastAsia"/>
          <w:b/>
          <w:color w:val="000000" w:themeColor="text1"/>
          <w:szCs w:val="21"/>
        </w:rPr>
        <w:t>・子ども</w:t>
      </w:r>
      <w:r w:rsidR="00B7431F" w:rsidRPr="00E378B5">
        <w:rPr>
          <w:rFonts w:ascii="Meiryo UI" w:eastAsia="Meiryo UI" w:hAnsi="Meiryo UI"/>
          <w:b/>
          <w:color w:val="000000" w:themeColor="text1"/>
          <w:szCs w:val="21"/>
        </w:rPr>
        <w:t>の</w:t>
      </w:r>
      <w:r w:rsidR="00B7431F" w:rsidRPr="00E378B5">
        <w:rPr>
          <w:rFonts w:ascii="Meiryo UI" w:eastAsia="Meiryo UI" w:hAnsi="Meiryo UI" w:hint="eastAsia"/>
          <w:b/>
          <w:color w:val="000000" w:themeColor="text1"/>
          <w:szCs w:val="21"/>
        </w:rPr>
        <w:t>インターネット</w:t>
      </w:r>
      <w:r w:rsidR="00B7431F" w:rsidRPr="00E378B5">
        <w:rPr>
          <w:rFonts w:ascii="Meiryo UI" w:eastAsia="Meiryo UI" w:hAnsi="Meiryo UI"/>
          <w:b/>
          <w:color w:val="000000" w:themeColor="text1"/>
          <w:szCs w:val="21"/>
        </w:rPr>
        <w:t>の利用内容（</w:t>
      </w:r>
      <w:r w:rsidR="00B7431F" w:rsidRPr="00E378B5">
        <w:rPr>
          <w:rFonts w:ascii="Meiryo UI" w:eastAsia="Meiryo UI" w:hAnsi="Meiryo UI" w:hint="eastAsia"/>
          <w:b/>
          <w:color w:val="000000" w:themeColor="text1"/>
          <w:szCs w:val="21"/>
        </w:rPr>
        <w:t>内閣府「令和元</w:t>
      </w:r>
      <w:r w:rsidR="00B7431F" w:rsidRPr="00E378B5">
        <w:rPr>
          <w:rFonts w:ascii="Meiryo UI" w:eastAsia="Meiryo UI" w:hAnsi="Meiryo UI"/>
          <w:b/>
          <w:color w:val="000000" w:themeColor="text1"/>
          <w:szCs w:val="21"/>
        </w:rPr>
        <w:t>年度</w:t>
      </w:r>
      <w:r w:rsidR="00B7431F" w:rsidRPr="00E378B5">
        <w:rPr>
          <w:rFonts w:ascii="Meiryo UI" w:eastAsia="Meiryo UI" w:hAnsi="Meiryo UI" w:hint="eastAsia"/>
          <w:b/>
          <w:color w:val="000000" w:themeColor="text1"/>
          <w:szCs w:val="21"/>
        </w:rPr>
        <w:t>青少年のインターネット利用環境実態調査」）</w:t>
      </w:r>
    </w:p>
    <w:tbl>
      <w:tblPr>
        <w:tblStyle w:val="1"/>
        <w:tblW w:w="10196" w:type="dxa"/>
        <w:tblInd w:w="269" w:type="dxa"/>
        <w:tblLook w:val="04A0" w:firstRow="1" w:lastRow="0" w:firstColumn="1" w:lastColumn="0" w:noHBand="0" w:noVBand="1"/>
      </w:tblPr>
      <w:tblGrid>
        <w:gridCol w:w="931"/>
        <w:gridCol w:w="955"/>
        <w:gridCol w:w="898"/>
        <w:gridCol w:w="955"/>
        <w:gridCol w:w="898"/>
        <w:gridCol w:w="955"/>
        <w:gridCol w:w="955"/>
        <w:gridCol w:w="898"/>
        <w:gridCol w:w="955"/>
        <w:gridCol w:w="898"/>
        <w:gridCol w:w="898"/>
      </w:tblGrid>
      <w:tr w:rsidR="00B7431F" w:rsidRPr="006E20C3" w14:paraId="2954DDD6" w14:textId="77777777" w:rsidTr="004E144E">
        <w:tc>
          <w:tcPr>
            <w:tcW w:w="988" w:type="dxa"/>
            <w:shd w:val="clear" w:color="auto" w:fill="E7E6E6" w:themeFill="background2"/>
          </w:tcPr>
          <w:p w14:paraId="2EA59E03"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p>
        </w:tc>
        <w:tc>
          <w:tcPr>
            <w:tcW w:w="955" w:type="dxa"/>
            <w:shd w:val="clear" w:color="auto" w:fill="E7E6E6" w:themeFill="background2"/>
          </w:tcPr>
          <w:p w14:paraId="22AB9D47"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66"/>
                <w:kern w:val="0"/>
                <w:szCs w:val="21"/>
                <w:fitText w:val="630" w:id="-2006136832"/>
              </w:rPr>
              <w:t>ｺﾐｭﾆｹｰｼｮ</w:t>
            </w:r>
            <w:r w:rsidRPr="00B7431F">
              <w:rPr>
                <w:rFonts w:ascii="Meiryo UI" w:eastAsia="Meiryo UI" w:hAnsi="Meiryo UI" w:hint="eastAsia"/>
                <w:color w:val="000000" w:themeColor="text1"/>
                <w:spacing w:val="6"/>
                <w:w w:val="66"/>
                <w:kern w:val="0"/>
                <w:szCs w:val="21"/>
                <w:fitText w:val="630" w:id="-2006136832"/>
              </w:rPr>
              <w:t>ﾝ</w:t>
            </w:r>
          </w:p>
        </w:tc>
        <w:tc>
          <w:tcPr>
            <w:tcW w:w="898" w:type="dxa"/>
            <w:shd w:val="clear" w:color="auto" w:fill="E7E6E6" w:themeFill="background2"/>
          </w:tcPr>
          <w:p w14:paraId="2CBD6B82"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kern w:val="0"/>
                <w:szCs w:val="21"/>
                <w:fitText w:val="631" w:id="-2006136831"/>
              </w:rPr>
              <w:t>ニュース</w:t>
            </w:r>
          </w:p>
        </w:tc>
        <w:tc>
          <w:tcPr>
            <w:tcW w:w="898" w:type="dxa"/>
            <w:shd w:val="clear" w:color="auto" w:fill="E7E6E6" w:themeFill="background2"/>
          </w:tcPr>
          <w:p w14:paraId="79D23556"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30"/>
              </w:rPr>
              <w:t>情報</w:t>
            </w:r>
            <w:r w:rsidRPr="00B7431F">
              <w:rPr>
                <w:rFonts w:ascii="Meiryo UI" w:eastAsia="Meiryo UI" w:hAnsi="Meiryo UI"/>
                <w:color w:val="000000" w:themeColor="text1"/>
                <w:w w:val="75"/>
                <w:kern w:val="0"/>
                <w:szCs w:val="21"/>
                <w:fitText w:val="631" w:id="-2006136830"/>
              </w:rPr>
              <w:t>検索</w:t>
            </w:r>
          </w:p>
        </w:tc>
        <w:tc>
          <w:tcPr>
            <w:tcW w:w="898" w:type="dxa"/>
            <w:shd w:val="clear" w:color="auto" w:fill="E7E6E6" w:themeFill="background2"/>
          </w:tcPr>
          <w:p w14:paraId="10551FA7"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4"/>
                <w:kern w:val="0"/>
                <w:szCs w:val="21"/>
                <w:fitText w:val="631" w:id="-2006136829"/>
              </w:rPr>
              <w:t>地図</w:t>
            </w:r>
            <w:r w:rsidRPr="00B7431F">
              <w:rPr>
                <w:rFonts w:ascii="Meiryo UI" w:eastAsia="Meiryo UI" w:hAnsi="Meiryo UI"/>
                <w:color w:val="000000" w:themeColor="text1"/>
                <w:w w:val="74"/>
                <w:kern w:val="0"/>
                <w:szCs w:val="21"/>
                <w:fitText w:val="631" w:id="-2006136829"/>
              </w:rPr>
              <w:t>・</w:t>
            </w:r>
            <w:r w:rsidRPr="00B7431F">
              <w:rPr>
                <w:rFonts w:ascii="Meiryo UI" w:eastAsia="Meiryo UI" w:hAnsi="Meiryo UI" w:hint="eastAsia"/>
                <w:color w:val="000000" w:themeColor="text1"/>
                <w:w w:val="74"/>
                <w:kern w:val="0"/>
                <w:szCs w:val="21"/>
                <w:fitText w:val="631" w:id="-2006136829"/>
              </w:rPr>
              <w:t>ナ</w:t>
            </w:r>
            <w:r w:rsidRPr="00B7431F">
              <w:rPr>
                <w:rFonts w:ascii="Meiryo UI" w:eastAsia="Meiryo UI" w:hAnsi="Meiryo UI" w:hint="eastAsia"/>
                <w:color w:val="000000" w:themeColor="text1"/>
                <w:spacing w:val="8"/>
                <w:w w:val="74"/>
                <w:kern w:val="0"/>
                <w:szCs w:val="21"/>
                <w:fitText w:val="631" w:id="-2006136829"/>
              </w:rPr>
              <w:t>ビ</w:t>
            </w:r>
          </w:p>
        </w:tc>
        <w:tc>
          <w:tcPr>
            <w:tcW w:w="955" w:type="dxa"/>
            <w:shd w:val="clear" w:color="auto" w:fill="E7E6E6" w:themeFill="background2"/>
          </w:tcPr>
          <w:p w14:paraId="2CAC0370"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28"/>
              </w:rPr>
              <w:t>音楽視聴</w:t>
            </w:r>
          </w:p>
        </w:tc>
        <w:tc>
          <w:tcPr>
            <w:tcW w:w="955" w:type="dxa"/>
            <w:shd w:val="clear" w:color="auto" w:fill="E7E6E6" w:themeFill="background2"/>
          </w:tcPr>
          <w:p w14:paraId="5E0CBB40"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27"/>
              </w:rPr>
              <w:t>動画</w:t>
            </w:r>
            <w:r w:rsidRPr="00B7431F">
              <w:rPr>
                <w:rFonts w:ascii="Meiryo UI" w:eastAsia="Meiryo UI" w:hAnsi="Meiryo UI"/>
                <w:color w:val="000000" w:themeColor="text1"/>
                <w:w w:val="75"/>
                <w:kern w:val="0"/>
                <w:szCs w:val="21"/>
                <w:fitText w:val="631" w:id="-2006136827"/>
              </w:rPr>
              <w:t>視聴</w:t>
            </w:r>
          </w:p>
        </w:tc>
        <w:tc>
          <w:tcPr>
            <w:tcW w:w="898" w:type="dxa"/>
            <w:shd w:val="clear" w:color="auto" w:fill="E7E6E6" w:themeFill="background2"/>
          </w:tcPr>
          <w:p w14:paraId="29785EBE" w14:textId="77777777" w:rsidR="00B7431F" w:rsidRPr="006E20C3" w:rsidRDefault="00B7431F" w:rsidP="00F72400">
            <w:pPr>
              <w:widowControl/>
              <w:spacing w:line="0" w:lineRule="atLeast"/>
              <w:jc w:val="center"/>
              <w:rPr>
                <w:rFonts w:ascii="Meiryo UI" w:eastAsia="Meiryo UI" w:hAnsi="Meiryo UI"/>
                <w:color w:val="000000" w:themeColor="text1"/>
                <w:kern w:val="24"/>
                <w:szCs w:val="21"/>
              </w:rPr>
            </w:pPr>
            <w:r w:rsidRPr="00B7431F">
              <w:rPr>
                <w:rFonts w:ascii="Meiryo UI" w:eastAsia="Meiryo UI" w:hAnsi="Meiryo UI" w:hint="eastAsia"/>
                <w:color w:val="000000" w:themeColor="text1"/>
                <w:w w:val="75"/>
                <w:kern w:val="0"/>
                <w:szCs w:val="21"/>
                <w:fitText w:val="631" w:id="-2006136826"/>
              </w:rPr>
              <w:t>電子</w:t>
            </w:r>
            <w:r w:rsidRPr="00B7431F">
              <w:rPr>
                <w:rFonts w:ascii="Meiryo UI" w:eastAsia="Meiryo UI" w:hAnsi="Meiryo UI"/>
                <w:color w:val="000000" w:themeColor="text1"/>
                <w:w w:val="75"/>
                <w:kern w:val="0"/>
                <w:szCs w:val="21"/>
                <w:fitText w:val="631" w:id="-2006136826"/>
              </w:rPr>
              <w:t>書籍</w:t>
            </w:r>
          </w:p>
        </w:tc>
        <w:tc>
          <w:tcPr>
            <w:tcW w:w="955" w:type="dxa"/>
            <w:shd w:val="clear" w:color="auto" w:fill="E7E6E6" w:themeFill="background2"/>
          </w:tcPr>
          <w:p w14:paraId="09D7665C" w14:textId="77777777" w:rsidR="00B7431F" w:rsidRPr="006E20C3" w:rsidRDefault="00B7431F" w:rsidP="00F72400">
            <w:pPr>
              <w:widowControl/>
              <w:spacing w:line="0" w:lineRule="atLeast"/>
              <w:jc w:val="center"/>
              <w:rPr>
                <w:rFonts w:ascii="Meiryo UI" w:eastAsia="Meiryo UI" w:hAnsi="Meiryo UI"/>
                <w:color w:val="000000" w:themeColor="text1"/>
                <w:kern w:val="0"/>
                <w:szCs w:val="21"/>
              </w:rPr>
            </w:pPr>
            <w:r w:rsidRPr="006E20C3">
              <w:rPr>
                <w:rFonts w:ascii="Meiryo UI" w:eastAsia="Meiryo UI" w:hAnsi="Meiryo UI" w:hint="eastAsia"/>
                <w:color w:val="000000" w:themeColor="text1"/>
                <w:kern w:val="0"/>
                <w:szCs w:val="21"/>
              </w:rPr>
              <w:t>ゲーム</w:t>
            </w:r>
          </w:p>
        </w:tc>
        <w:tc>
          <w:tcPr>
            <w:tcW w:w="898" w:type="dxa"/>
            <w:shd w:val="clear" w:color="auto" w:fill="E7E6E6" w:themeFill="background2"/>
          </w:tcPr>
          <w:p w14:paraId="277E87E7" w14:textId="77777777" w:rsidR="00B7431F" w:rsidRPr="006E20C3" w:rsidRDefault="00B7431F" w:rsidP="00F72400">
            <w:pPr>
              <w:widowControl/>
              <w:spacing w:line="0" w:lineRule="atLeast"/>
              <w:jc w:val="center"/>
              <w:rPr>
                <w:rFonts w:ascii="Meiryo UI" w:eastAsia="Meiryo UI" w:hAnsi="Meiryo UI"/>
                <w:color w:val="000000" w:themeColor="text1"/>
                <w:kern w:val="0"/>
                <w:szCs w:val="21"/>
              </w:rPr>
            </w:pPr>
            <w:r w:rsidRPr="00B7431F">
              <w:rPr>
                <w:rFonts w:ascii="Meiryo UI" w:eastAsia="Meiryo UI" w:hAnsi="Meiryo UI" w:hint="eastAsia"/>
                <w:color w:val="000000" w:themeColor="text1"/>
                <w:w w:val="60"/>
                <w:kern w:val="0"/>
                <w:szCs w:val="21"/>
                <w:fitText w:val="631" w:id="-2006136825"/>
              </w:rPr>
              <w:t>ｼｮｯﾋﾟﾝｸﾞ</w:t>
            </w:r>
            <w:r w:rsidRPr="00B7431F">
              <w:rPr>
                <w:rFonts w:ascii="Meiryo UI" w:eastAsia="Meiryo UI" w:hAnsi="Meiryo UI"/>
                <w:color w:val="000000" w:themeColor="text1"/>
                <w:w w:val="60"/>
                <w:kern w:val="0"/>
                <w:szCs w:val="21"/>
                <w:fitText w:val="631" w:id="-2006136825"/>
              </w:rPr>
              <w:t>等</w:t>
            </w:r>
          </w:p>
        </w:tc>
        <w:tc>
          <w:tcPr>
            <w:tcW w:w="898" w:type="dxa"/>
            <w:shd w:val="clear" w:color="auto" w:fill="E7E6E6" w:themeFill="background2"/>
          </w:tcPr>
          <w:p w14:paraId="3C307066" w14:textId="77777777" w:rsidR="00B7431F" w:rsidRPr="006E20C3" w:rsidRDefault="00B7431F" w:rsidP="00F72400">
            <w:pPr>
              <w:widowControl/>
              <w:spacing w:line="0" w:lineRule="atLeast"/>
              <w:jc w:val="center"/>
              <w:rPr>
                <w:rFonts w:ascii="Meiryo UI" w:eastAsia="Meiryo UI" w:hAnsi="Meiryo UI"/>
                <w:color w:val="000000" w:themeColor="text1"/>
                <w:kern w:val="0"/>
                <w:szCs w:val="21"/>
              </w:rPr>
            </w:pPr>
            <w:r w:rsidRPr="006E20C3">
              <w:rPr>
                <w:rFonts w:ascii="Meiryo UI" w:eastAsia="Meiryo UI" w:hAnsi="Meiryo UI" w:hint="eastAsia"/>
                <w:color w:val="000000" w:themeColor="text1"/>
                <w:kern w:val="0"/>
                <w:szCs w:val="21"/>
              </w:rPr>
              <w:t>勉強</w:t>
            </w:r>
          </w:p>
        </w:tc>
      </w:tr>
      <w:tr w:rsidR="00B7431F" w:rsidRPr="006E20C3" w14:paraId="2464A842" w14:textId="77777777" w:rsidTr="004E144E">
        <w:tc>
          <w:tcPr>
            <w:tcW w:w="988" w:type="dxa"/>
            <w:shd w:val="clear" w:color="auto" w:fill="E7E6E6" w:themeFill="background2"/>
          </w:tcPr>
          <w:p w14:paraId="37CF19FC"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小学生</w:t>
            </w:r>
          </w:p>
        </w:tc>
        <w:tc>
          <w:tcPr>
            <w:tcW w:w="955" w:type="dxa"/>
          </w:tcPr>
          <w:p w14:paraId="1F2497B7"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41.8</w:t>
            </w:r>
            <w:r w:rsidRPr="006E20C3">
              <w:rPr>
                <w:rFonts w:ascii="Meiryo UI" w:eastAsia="Meiryo UI" w:hAnsi="Meiryo UI"/>
                <w:b/>
                <w:color w:val="000000" w:themeColor="text1"/>
                <w:kern w:val="24"/>
                <w:szCs w:val="21"/>
              </w:rPr>
              <w:t>%</w:t>
            </w:r>
          </w:p>
        </w:tc>
        <w:tc>
          <w:tcPr>
            <w:tcW w:w="898" w:type="dxa"/>
          </w:tcPr>
          <w:p w14:paraId="59DCFFAD"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10.7</w:t>
            </w:r>
            <w:r w:rsidRPr="006E20C3">
              <w:rPr>
                <w:rFonts w:ascii="Meiryo UI" w:eastAsia="Meiryo UI" w:hAnsi="Meiryo UI"/>
                <w:color w:val="000000" w:themeColor="text1"/>
                <w:kern w:val="24"/>
                <w:szCs w:val="21"/>
              </w:rPr>
              <w:t>％</w:t>
            </w:r>
          </w:p>
        </w:tc>
        <w:tc>
          <w:tcPr>
            <w:tcW w:w="898" w:type="dxa"/>
          </w:tcPr>
          <w:p w14:paraId="0E497288"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34.0%</w:t>
            </w:r>
          </w:p>
        </w:tc>
        <w:tc>
          <w:tcPr>
            <w:tcW w:w="898" w:type="dxa"/>
          </w:tcPr>
          <w:p w14:paraId="32BB875A"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7.5%</w:t>
            </w:r>
          </w:p>
        </w:tc>
        <w:tc>
          <w:tcPr>
            <w:tcW w:w="955" w:type="dxa"/>
          </w:tcPr>
          <w:p w14:paraId="5F444728"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37.2%</w:t>
            </w:r>
          </w:p>
        </w:tc>
        <w:tc>
          <w:tcPr>
            <w:tcW w:w="955" w:type="dxa"/>
          </w:tcPr>
          <w:p w14:paraId="596AC3F6"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72.0</w:t>
            </w:r>
            <w:r w:rsidRPr="006E20C3">
              <w:rPr>
                <w:rFonts w:ascii="Meiryo UI" w:eastAsia="Meiryo UI" w:hAnsi="Meiryo UI"/>
                <w:b/>
                <w:color w:val="000000" w:themeColor="text1"/>
                <w:kern w:val="24"/>
                <w:szCs w:val="21"/>
              </w:rPr>
              <w:t>％</w:t>
            </w:r>
          </w:p>
        </w:tc>
        <w:tc>
          <w:tcPr>
            <w:tcW w:w="898" w:type="dxa"/>
          </w:tcPr>
          <w:p w14:paraId="6FECACED"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4.6%</w:t>
            </w:r>
          </w:p>
        </w:tc>
        <w:tc>
          <w:tcPr>
            <w:tcW w:w="955" w:type="dxa"/>
          </w:tcPr>
          <w:p w14:paraId="65B2E3E6"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81.7</w:t>
            </w:r>
            <w:r w:rsidRPr="006E20C3">
              <w:rPr>
                <w:rFonts w:ascii="Meiryo UI" w:eastAsia="Meiryo UI" w:hAnsi="Meiryo UI"/>
                <w:b/>
                <w:color w:val="000000" w:themeColor="text1"/>
                <w:kern w:val="24"/>
                <w:szCs w:val="21"/>
              </w:rPr>
              <w:t>％</w:t>
            </w:r>
          </w:p>
        </w:tc>
        <w:tc>
          <w:tcPr>
            <w:tcW w:w="898" w:type="dxa"/>
          </w:tcPr>
          <w:p w14:paraId="1ADDECA9"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2.5%</w:t>
            </w:r>
          </w:p>
        </w:tc>
        <w:tc>
          <w:tcPr>
            <w:tcW w:w="898" w:type="dxa"/>
          </w:tcPr>
          <w:p w14:paraId="4ECCDDC5"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31.4%</w:t>
            </w:r>
          </w:p>
        </w:tc>
      </w:tr>
      <w:tr w:rsidR="00B7431F" w:rsidRPr="006E20C3" w14:paraId="7EBB68F6" w14:textId="77777777" w:rsidTr="004E144E">
        <w:tc>
          <w:tcPr>
            <w:tcW w:w="988" w:type="dxa"/>
            <w:shd w:val="clear" w:color="auto" w:fill="E7E6E6" w:themeFill="background2"/>
          </w:tcPr>
          <w:p w14:paraId="4497AFB6"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中学生</w:t>
            </w:r>
          </w:p>
        </w:tc>
        <w:tc>
          <w:tcPr>
            <w:tcW w:w="955" w:type="dxa"/>
          </w:tcPr>
          <w:p w14:paraId="0A3CBAC1"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75.3%</w:t>
            </w:r>
          </w:p>
        </w:tc>
        <w:tc>
          <w:tcPr>
            <w:tcW w:w="898" w:type="dxa"/>
          </w:tcPr>
          <w:p w14:paraId="56D5253A"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28.9%</w:t>
            </w:r>
          </w:p>
        </w:tc>
        <w:tc>
          <w:tcPr>
            <w:tcW w:w="898" w:type="dxa"/>
          </w:tcPr>
          <w:p w14:paraId="4A01F4DE" w14:textId="77777777" w:rsidR="00B7431F" w:rsidRPr="008B5F78" w:rsidRDefault="00B7431F" w:rsidP="00A90BAF">
            <w:pPr>
              <w:widowControl/>
              <w:spacing w:line="0" w:lineRule="atLeast"/>
              <w:jc w:val="right"/>
              <w:rPr>
                <w:rFonts w:ascii="Meiryo UI" w:eastAsia="Meiryo UI" w:hAnsi="Meiryo UI"/>
                <w:b/>
                <w:color w:val="000000" w:themeColor="text1"/>
                <w:kern w:val="24"/>
                <w:szCs w:val="21"/>
              </w:rPr>
            </w:pPr>
            <w:r w:rsidRPr="008B5F78">
              <w:rPr>
                <w:rFonts w:ascii="Meiryo UI" w:eastAsia="Meiryo UI" w:hAnsi="Meiryo UI" w:hint="eastAsia"/>
                <w:b/>
                <w:color w:val="000000" w:themeColor="text1"/>
                <w:kern w:val="24"/>
                <w:szCs w:val="21"/>
              </w:rPr>
              <w:t>60.1%</w:t>
            </w:r>
          </w:p>
        </w:tc>
        <w:tc>
          <w:tcPr>
            <w:tcW w:w="898" w:type="dxa"/>
          </w:tcPr>
          <w:p w14:paraId="481BB779"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27.9%</w:t>
            </w:r>
          </w:p>
        </w:tc>
        <w:tc>
          <w:tcPr>
            <w:tcW w:w="955" w:type="dxa"/>
          </w:tcPr>
          <w:p w14:paraId="6A5A7A17"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67.5%</w:t>
            </w:r>
          </w:p>
        </w:tc>
        <w:tc>
          <w:tcPr>
            <w:tcW w:w="955" w:type="dxa"/>
          </w:tcPr>
          <w:p w14:paraId="2C0ABC18"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84.3%</w:t>
            </w:r>
          </w:p>
        </w:tc>
        <w:tc>
          <w:tcPr>
            <w:tcW w:w="898" w:type="dxa"/>
          </w:tcPr>
          <w:p w14:paraId="32DEA23C"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15.9%</w:t>
            </w:r>
          </w:p>
        </w:tc>
        <w:tc>
          <w:tcPr>
            <w:tcW w:w="955" w:type="dxa"/>
          </w:tcPr>
          <w:p w14:paraId="2202B682"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76.4%</w:t>
            </w:r>
          </w:p>
        </w:tc>
        <w:tc>
          <w:tcPr>
            <w:tcW w:w="898" w:type="dxa"/>
          </w:tcPr>
          <w:p w14:paraId="5D20637B"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8.8</w:t>
            </w:r>
            <w:r w:rsidRPr="006E20C3">
              <w:rPr>
                <w:rFonts w:ascii="Meiryo UI" w:eastAsia="Meiryo UI" w:hAnsi="Meiryo UI"/>
                <w:color w:val="000000" w:themeColor="text1"/>
                <w:kern w:val="24"/>
                <w:szCs w:val="21"/>
              </w:rPr>
              <w:t>％</w:t>
            </w:r>
          </w:p>
        </w:tc>
        <w:tc>
          <w:tcPr>
            <w:tcW w:w="898" w:type="dxa"/>
          </w:tcPr>
          <w:p w14:paraId="3E953FBF"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40.9%</w:t>
            </w:r>
          </w:p>
        </w:tc>
      </w:tr>
      <w:tr w:rsidR="00B7431F" w:rsidRPr="006E20C3" w14:paraId="2E45F2D5" w14:textId="77777777" w:rsidTr="004E144E">
        <w:tc>
          <w:tcPr>
            <w:tcW w:w="988" w:type="dxa"/>
            <w:shd w:val="clear" w:color="auto" w:fill="E7E6E6" w:themeFill="background2"/>
          </w:tcPr>
          <w:p w14:paraId="76B698C1" w14:textId="77777777" w:rsidR="00B7431F" w:rsidRPr="006E20C3" w:rsidRDefault="00B7431F" w:rsidP="00F72400">
            <w:pPr>
              <w:widowControl/>
              <w:spacing w:line="0" w:lineRule="atLeast"/>
              <w:jc w:val="lef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高校生</w:t>
            </w:r>
          </w:p>
        </w:tc>
        <w:tc>
          <w:tcPr>
            <w:tcW w:w="955" w:type="dxa"/>
          </w:tcPr>
          <w:p w14:paraId="560F19D3"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90.1%</w:t>
            </w:r>
          </w:p>
        </w:tc>
        <w:tc>
          <w:tcPr>
            <w:tcW w:w="898" w:type="dxa"/>
          </w:tcPr>
          <w:p w14:paraId="1C5E9B48"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48.7%</w:t>
            </w:r>
          </w:p>
        </w:tc>
        <w:tc>
          <w:tcPr>
            <w:tcW w:w="898" w:type="dxa"/>
          </w:tcPr>
          <w:p w14:paraId="7477D4A5" w14:textId="77777777" w:rsidR="00B7431F" w:rsidRPr="008B5F78" w:rsidRDefault="00B7431F" w:rsidP="00A90BAF">
            <w:pPr>
              <w:widowControl/>
              <w:spacing w:line="0" w:lineRule="atLeast"/>
              <w:jc w:val="right"/>
              <w:rPr>
                <w:rFonts w:ascii="Meiryo UI" w:eastAsia="Meiryo UI" w:hAnsi="Meiryo UI"/>
                <w:b/>
                <w:color w:val="000000" w:themeColor="text1"/>
                <w:kern w:val="24"/>
                <w:szCs w:val="21"/>
              </w:rPr>
            </w:pPr>
            <w:r w:rsidRPr="008B5F78">
              <w:rPr>
                <w:rFonts w:ascii="Meiryo UI" w:eastAsia="Meiryo UI" w:hAnsi="Meiryo UI" w:hint="eastAsia"/>
                <w:b/>
                <w:color w:val="000000" w:themeColor="text1"/>
                <w:kern w:val="24"/>
                <w:szCs w:val="21"/>
              </w:rPr>
              <w:t>71.6%</w:t>
            </w:r>
          </w:p>
        </w:tc>
        <w:tc>
          <w:tcPr>
            <w:tcW w:w="898" w:type="dxa"/>
          </w:tcPr>
          <w:p w14:paraId="3425C6B0"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50.2%</w:t>
            </w:r>
          </w:p>
        </w:tc>
        <w:tc>
          <w:tcPr>
            <w:tcW w:w="955" w:type="dxa"/>
          </w:tcPr>
          <w:p w14:paraId="28441472"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84.3%</w:t>
            </w:r>
          </w:p>
        </w:tc>
        <w:tc>
          <w:tcPr>
            <w:tcW w:w="955" w:type="dxa"/>
          </w:tcPr>
          <w:p w14:paraId="56D13054"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87.8</w:t>
            </w:r>
            <w:r w:rsidRPr="006E20C3">
              <w:rPr>
                <w:rFonts w:ascii="Meiryo UI" w:eastAsia="Meiryo UI" w:hAnsi="Meiryo UI"/>
                <w:b/>
                <w:color w:val="000000" w:themeColor="text1"/>
                <w:kern w:val="24"/>
                <w:szCs w:val="21"/>
              </w:rPr>
              <w:t>％</w:t>
            </w:r>
          </w:p>
        </w:tc>
        <w:tc>
          <w:tcPr>
            <w:tcW w:w="898" w:type="dxa"/>
          </w:tcPr>
          <w:p w14:paraId="3237FB54"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24.3%</w:t>
            </w:r>
          </w:p>
        </w:tc>
        <w:tc>
          <w:tcPr>
            <w:tcW w:w="955" w:type="dxa"/>
          </w:tcPr>
          <w:p w14:paraId="28B1A62D" w14:textId="77777777" w:rsidR="00B7431F" w:rsidRPr="006E20C3" w:rsidRDefault="00B7431F" w:rsidP="00A90BAF">
            <w:pPr>
              <w:widowControl/>
              <w:spacing w:line="0" w:lineRule="atLeast"/>
              <w:jc w:val="right"/>
              <w:rPr>
                <w:rFonts w:ascii="Meiryo UI" w:eastAsia="Meiryo UI" w:hAnsi="Meiryo UI"/>
                <w:b/>
                <w:color w:val="000000" w:themeColor="text1"/>
                <w:kern w:val="24"/>
                <w:szCs w:val="21"/>
              </w:rPr>
            </w:pPr>
            <w:r w:rsidRPr="006E20C3">
              <w:rPr>
                <w:rFonts w:ascii="Meiryo UI" w:eastAsia="Meiryo UI" w:hAnsi="Meiryo UI" w:hint="eastAsia"/>
                <w:b/>
                <w:color w:val="000000" w:themeColor="text1"/>
                <w:kern w:val="24"/>
                <w:szCs w:val="21"/>
              </w:rPr>
              <w:t>78.7</w:t>
            </w:r>
            <w:r w:rsidRPr="006E20C3">
              <w:rPr>
                <w:rFonts w:ascii="Meiryo UI" w:eastAsia="Meiryo UI" w:hAnsi="Meiryo UI"/>
                <w:b/>
                <w:color w:val="000000" w:themeColor="text1"/>
                <w:kern w:val="24"/>
                <w:szCs w:val="21"/>
              </w:rPr>
              <w:t>％</w:t>
            </w:r>
          </w:p>
        </w:tc>
        <w:tc>
          <w:tcPr>
            <w:tcW w:w="898" w:type="dxa"/>
          </w:tcPr>
          <w:p w14:paraId="4240CBF6"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29.1%</w:t>
            </w:r>
          </w:p>
        </w:tc>
        <w:tc>
          <w:tcPr>
            <w:tcW w:w="898" w:type="dxa"/>
          </w:tcPr>
          <w:p w14:paraId="4ADD7E60" w14:textId="77777777" w:rsidR="00B7431F" w:rsidRPr="006E20C3" w:rsidRDefault="00B7431F" w:rsidP="00A90BAF">
            <w:pPr>
              <w:widowControl/>
              <w:spacing w:line="0" w:lineRule="atLeast"/>
              <w:jc w:val="right"/>
              <w:rPr>
                <w:rFonts w:ascii="Meiryo UI" w:eastAsia="Meiryo UI" w:hAnsi="Meiryo UI"/>
                <w:color w:val="000000" w:themeColor="text1"/>
                <w:kern w:val="24"/>
                <w:szCs w:val="21"/>
              </w:rPr>
            </w:pPr>
            <w:r w:rsidRPr="006E20C3">
              <w:rPr>
                <w:rFonts w:ascii="Meiryo UI" w:eastAsia="Meiryo UI" w:hAnsi="Meiryo UI" w:hint="eastAsia"/>
                <w:color w:val="000000" w:themeColor="text1"/>
                <w:kern w:val="24"/>
                <w:szCs w:val="21"/>
              </w:rPr>
              <w:t>53.6%</w:t>
            </w:r>
          </w:p>
        </w:tc>
      </w:tr>
    </w:tbl>
    <w:p w14:paraId="379149B2" w14:textId="519420AC" w:rsidR="00912EBC" w:rsidRPr="008B5F78" w:rsidRDefault="00912EBC" w:rsidP="00657BCC">
      <w:pPr>
        <w:spacing w:line="0" w:lineRule="atLeast"/>
        <w:jc w:val="left"/>
        <w:rPr>
          <w:rFonts w:ascii="Meiryo UI" w:eastAsia="Meiryo UI" w:hAnsi="Meiryo UI"/>
          <w:szCs w:val="21"/>
        </w:rPr>
      </w:pPr>
    </w:p>
    <w:p w14:paraId="5BC51611" w14:textId="77777777" w:rsidR="00912EBC" w:rsidRDefault="00912EBC" w:rsidP="00657BCC">
      <w:pPr>
        <w:spacing w:line="0" w:lineRule="atLeast"/>
        <w:jc w:val="left"/>
        <w:rPr>
          <w:rFonts w:ascii="Meiryo UI" w:eastAsia="Meiryo UI" w:hAnsi="Meiryo UI"/>
          <w:b/>
          <w:sz w:val="24"/>
        </w:rPr>
      </w:pPr>
    </w:p>
    <w:p w14:paraId="32EC734D" w14:textId="77777777" w:rsidR="000B1922" w:rsidRDefault="00B42B8E" w:rsidP="00657BCC">
      <w:pPr>
        <w:spacing w:line="0" w:lineRule="atLeast"/>
        <w:jc w:val="lef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703295" behindDoc="0" locked="0" layoutInCell="1" allowOverlap="1" wp14:anchorId="119DDBF8" wp14:editId="700C7749">
                <wp:simplePos x="0" y="0"/>
                <wp:positionH relativeFrom="margin">
                  <wp:align>left</wp:align>
                </wp:positionH>
                <wp:positionV relativeFrom="paragraph">
                  <wp:posOffset>114300</wp:posOffset>
                </wp:positionV>
                <wp:extent cx="6672580" cy="3481754"/>
                <wp:effectExtent l="0" t="0" r="13970" b="23495"/>
                <wp:wrapNone/>
                <wp:docPr id="10" name="正方形/長方形 10"/>
                <wp:cNvGraphicFramePr/>
                <a:graphic xmlns:a="http://schemas.openxmlformats.org/drawingml/2006/main">
                  <a:graphicData uri="http://schemas.microsoft.com/office/word/2010/wordprocessingShape">
                    <wps:wsp>
                      <wps:cNvSpPr/>
                      <wps:spPr>
                        <a:xfrm>
                          <a:off x="0" y="0"/>
                          <a:ext cx="6672580" cy="3481754"/>
                        </a:xfrm>
                        <a:prstGeom prst="rect">
                          <a:avLst/>
                        </a:prstGeom>
                        <a:noFill/>
                        <a:ln w="12700" cap="flat" cmpd="sng" algn="ctr">
                          <a:solidFill>
                            <a:srgbClr val="5B9BD5"/>
                          </a:solidFill>
                          <a:prstDash val="sysDot"/>
                          <a:miter lim="800000"/>
                        </a:ln>
                        <a:effectLst/>
                      </wps:spPr>
                      <wps:txbx>
                        <w:txbxContent>
                          <w:p w14:paraId="0CE38EA4" w14:textId="77777777" w:rsidR="00B42B8E" w:rsidRPr="00477861" w:rsidRDefault="00B42B8E" w:rsidP="00B42B8E">
                            <w:pPr>
                              <w:spacing w:line="0" w:lineRule="atLeast"/>
                              <w:jc w:val="left"/>
                              <w:rPr>
                                <w:rFonts w:ascii="Meiryo UI" w:eastAsia="Meiryo UI" w:hAnsi="Meiryo UI"/>
                                <w:b/>
                                <w:color w:val="000000" w:themeColor="text1"/>
                              </w:rPr>
                            </w:pPr>
                          </w:p>
                          <w:p w14:paraId="10E3E60C"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 xml:space="preserve"> 待機</w:t>
                            </w:r>
                            <w:r w:rsidRPr="00B31612">
                              <w:rPr>
                                <w:rFonts w:ascii="Meiryo UI" w:eastAsia="Meiryo UI" w:hAnsi="Meiryo UI"/>
                                <w:b/>
                                <w:color w:val="000000" w:themeColor="text1"/>
                              </w:rPr>
                              <w:t>児童を</w:t>
                            </w:r>
                            <w:r w:rsidRPr="00B31612">
                              <w:rPr>
                                <w:rFonts w:ascii="Meiryo UI" w:eastAsia="Meiryo UI" w:hAnsi="Meiryo UI" w:hint="eastAsia"/>
                                <w:b/>
                                <w:color w:val="000000" w:themeColor="text1"/>
                              </w:rPr>
                              <w:t>減少</w:t>
                            </w:r>
                            <w:r w:rsidRPr="00B31612">
                              <w:rPr>
                                <w:rFonts w:ascii="Meiryo UI" w:eastAsia="Meiryo UI" w:hAnsi="Meiryo UI"/>
                                <w:b/>
                                <w:color w:val="000000" w:themeColor="text1"/>
                              </w:rPr>
                              <w:t>することを</w:t>
                            </w:r>
                            <w:r w:rsidRPr="00B31612">
                              <w:rPr>
                                <w:rFonts w:ascii="Meiryo UI" w:eastAsia="Meiryo UI" w:hAnsi="Meiryo UI" w:hint="eastAsia"/>
                                <w:b/>
                                <w:color w:val="000000" w:themeColor="text1"/>
                              </w:rPr>
                              <w:t>目的</w:t>
                            </w:r>
                            <w:r w:rsidRPr="00B31612">
                              <w:rPr>
                                <w:rFonts w:ascii="Meiryo UI" w:eastAsia="Meiryo UI" w:hAnsi="Meiryo UI"/>
                                <w:b/>
                                <w:color w:val="000000" w:themeColor="text1"/>
                              </w:rPr>
                              <w:t>に、</w:t>
                            </w:r>
                            <w:r w:rsidRPr="00B31612">
                              <w:rPr>
                                <w:rFonts w:ascii="Meiryo UI" w:eastAsia="Meiryo UI" w:hAnsi="Meiryo UI" w:hint="eastAsia"/>
                                <w:b/>
                                <w:color w:val="000000" w:themeColor="text1"/>
                              </w:rPr>
                              <w:t>大阪府の</w:t>
                            </w:r>
                            <w:r w:rsidRPr="00B31612">
                              <w:rPr>
                                <w:rFonts w:ascii="Meiryo UI" w:eastAsia="Meiryo UI" w:hAnsi="Meiryo UI"/>
                                <w:b/>
                                <w:color w:val="000000" w:themeColor="text1"/>
                              </w:rPr>
                              <w:t>新設</w:t>
                            </w:r>
                            <w:r w:rsidRPr="00B31612">
                              <w:rPr>
                                <w:rFonts w:ascii="Meiryo UI" w:eastAsia="Meiryo UI" w:hAnsi="Meiryo UI" w:hint="eastAsia"/>
                                <w:b/>
                                <w:color w:val="000000" w:themeColor="text1"/>
                              </w:rPr>
                              <w:t>保育</w:t>
                            </w:r>
                            <w:r w:rsidRPr="00B31612">
                              <w:rPr>
                                <w:rFonts w:ascii="Meiryo UI" w:eastAsia="Meiryo UI" w:hAnsi="Meiryo UI"/>
                                <w:b/>
                                <w:color w:val="000000" w:themeColor="text1"/>
                              </w:rPr>
                              <w:t>施設等が</w:t>
                            </w:r>
                            <w:r w:rsidRPr="00B31612">
                              <w:rPr>
                                <w:rFonts w:ascii="Meiryo UI" w:eastAsia="Meiryo UI" w:hAnsi="Meiryo UI" w:hint="eastAsia"/>
                                <w:b/>
                                <w:color w:val="000000" w:themeColor="text1"/>
                              </w:rPr>
                              <w:t>増加</w:t>
                            </w:r>
                            <w:r w:rsidRPr="00B31612">
                              <w:rPr>
                                <w:rFonts w:ascii="Meiryo UI" w:eastAsia="Meiryo UI" w:hAnsi="Meiryo UI"/>
                                <w:b/>
                                <w:color w:val="000000" w:themeColor="text1"/>
                              </w:rPr>
                              <w:t>している。</w:t>
                            </w:r>
                          </w:p>
                          <w:p w14:paraId="11FD243E" w14:textId="77777777" w:rsidR="00B42B8E" w:rsidRPr="00B31612" w:rsidRDefault="00B42B8E" w:rsidP="00B42B8E">
                            <w:pPr>
                              <w:spacing w:line="0" w:lineRule="atLeast"/>
                              <w:jc w:val="left"/>
                              <w:rPr>
                                <w:rFonts w:ascii="Meiryo UI" w:eastAsia="Meiryo UI" w:hAnsi="Meiryo UI"/>
                                <w:color w:val="000000" w:themeColor="text1"/>
                              </w:rPr>
                            </w:pPr>
                            <w:r w:rsidRPr="00B31612">
                              <w:rPr>
                                <w:rFonts w:ascii="Meiryo UI" w:eastAsia="Meiryo UI" w:hAnsi="Meiryo UI" w:hint="eastAsia"/>
                                <w:color w:val="000000" w:themeColor="text1"/>
                              </w:rPr>
                              <w:t>（参考</w:t>
                            </w:r>
                            <w:r w:rsidRPr="00B31612">
                              <w:rPr>
                                <w:rFonts w:ascii="Meiryo UI" w:eastAsia="Meiryo UI" w:hAnsi="Meiryo UI"/>
                                <w:color w:val="000000" w:themeColor="text1"/>
                              </w:rPr>
                              <w:t>資料</w:t>
                            </w:r>
                            <w:r w:rsidRPr="00B31612">
                              <w:rPr>
                                <w:rFonts w:ascii="Meiryo UI" w:eastAsia="Meiryo UI" w:hAnsi="Meiryo UI" w:hint="eastAsia"/>
                                <w:color w:val="000000" w:themeColor="text1"/>
                              </w:rPr>
                              <w:t>）</w:t>
                            </w:r>
                          </w:p>
                          <w:p w14:paraId="376415BF"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の新設</w:t>
                            </w:r>
                            <w:r w:rsidRPr="00B31612">
                              <w:rPr>
                                <w:rFonts w:ascii="Meiryo UI" w:eastAsia="Meiryo UI" w:hAnsi="Meiryo UI" w:hint="eastAsia"/>
                                <w:b/>
                                <w:color w:val="000000" w:themeColor="text1"/>
                              </w:rPr>
                              <w:t>保育所</w:t>
                            </w:r>
                            <w:r w:rsidRPr="00B31612">
                              <w:rPr>
                                <w:rFonts w:ascii="Meiryo UI" w:eastAsia="Meiryo UI" w:hAnsi="Meiryo UI"/>
                                <w:b/>
                                <w:color w:val="000000" w:themeColor="text1"/>
                              </w:rPr>
                              <w:t>数</w:t>
                            </w:r>
                            <w:r w:rsidRPr="00B31612">
                              <w:rPr>
                                <w:rFonts w:ascii="Meiryo UI" w:eastAsia="Meiryo UI" w:hAnsi="Meiryo UI" w:hint="eastAsia"/>
                                <w:b/>
                                <w:color w:val="000000" w:themeColor="text1"/>
                              </w:rPr>
                              <w:t>の</w:t>
                            </w:r>
                            <w:r w:rsidRPr="00B31612">
                              <w:rPr>
                                <w:rFonts w:ascii="Meiryo UI" w:eastAsia="Meiryo UI" w:hAnsi="Meiryo UI"/>
                                <w:b/>
                                <w:color w:val="000000" w:themeColor="text1"/>
                              </w:rPr>
                              <w:t>推移</w:t>
                            </w: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子育て支援課調べ</w:t>
                            </w:r>
                            <w:r w:rsidRPr="00B31612">
                              <w:rPr>
                                <w:rFonts w:ascii="Meiryo UI" w:eastAsia="Meiryo UI" w:hAnsi="Meiryo UI" w:hint="eastAsia"/>
                                <w:b/>
                                <w:color w:val="000000" w:themeColor="text1"/>
                              </w:rPr>
                              <w:t>)</w:t>
                            </w:r>
                          </w:p>
                          <w:p w14:paraId="15A31535" w14:textId="77777777" w:rsidR="00B42B8E" w:rsidRPr="00035B58" w:rsidRDefault="00B42B8E" w:rsidP="00B42B8E">
                            <w:pPr>
                              <w:spacing w:line="0" w:lineRule="atLeast"/>
                              <w:jc w:val="left"/>
                              <w:rPr>
                                <w:rFonts w:ascii="Meiryo UI" w:eastAsia="Meiryo UI" w:hAnsi="Meiryo UI"/>
                                <w:color w:val="000000" w:themeColor="text1"/>
                              </w:rPr>
                            </w:pPr>
                            <w:r w:rsidRPr="006565AE">
                              <w:rPr>
                                <w:rFonts w:ascii="Meiryo UI" w:eastAsia="Meiryo UI" w:hAnsi="Meiryo UI"/>
                                <w:noProof/>
                                <w:color w:val="000000" w:themeColor="text1"/>
                                <w:kern w:val="24"/>
                                <w:sz w:val="22"/>
                              </w:rPr>
                              <w:drawing>
                                <wp:inline distT="0" distB="0" distL="0" distR="0" wp14:anchorId="78D1BEB6" wp14:editId="218E364B">
                                  <wp:extent cx="4777946" cy="2487295"/>
                                  <wp:effectExtent l="0" t="0" r="3810" b="8255"/>
                                  <wp:docPr id="215" name="グラフ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DBF8" id="正方形/長方形 10" o:spid="_x0000_s1036" style="position:absolute;margin-left:0;margin-top:9pt;width:525.4pt;height:274.15pt;z-index:251703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" filled="f" strokecolor="#5b9bd5" strokeweight="1pt">
                <v:stroke dashstyle="1 1"/>
                <v:textbox>
                  <w:txbxContent>
                    <w:p w14:paraId="0CE38EA4" w14:textId="77777777" w:rsidR="00B42B8E" w:rsidRPr="00477861" w:rsidRDefault="00B42B8E" w:rsidP="00B42B8E">
                      <w:pPr>
                        <w:spacing w:line="0" w:lineRule="atLeast"/>
                        <w:jc w:val="left"/>
                        <w:rPr>
                          <w:rFonts w:ascii="Meiryo UI" w:eastAsia="Meiryo UI" w:hAnsi="Meiryo UI"/>
                          <w:b/>
                          <w:color w:val="000000" w:themeColor="text1"/>
                        </w:rPr>
                      </w:pPr>
                    </w:p>
                    <w:p w14:paraId="10E3E60C"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 xml:space="preserve"> 待機</w:t>
                      </w:r>
                      <w:r w:rsidRPr="00B31612">
                        <w:rPr>
                          <w:rFonts w:ascii="Meiryo UI" w:eastAsia="Meiryo UI" w:hAnsi="Meiryo UI"/>
                          <w:b/>
                          <w:color w:val="000000" w:themeColor="text1"/>
                        </w:rPr>
                        <w:t>児童を</w:t>
                      </w:r>
                      <w:r w:rsidRPr="00B31612">
                        <w:rPr>
                          <w:rFonts w:ascii="Meiryo UI" w:eastAsia="Meiryo UI" w:hAnsi="Meiryo UI" w:hint="eastAsia"/>
                          <w:b/>
                          <w:color w:val="000000" w:themeColor="text1"/>
                        </w:rPr>
                        <w:t>減少</w:t>
                      </w:r>
                      <w:r w:rsidRPr="00B31612">
                        <w:rPr>
                          <w:rFonts w:ascii="Meiryo UI" w:eastAsia="Meiryo UI" w:hAnsi="Meiryo UI"/>
                          <w:b/>
                          <w:color w:val="000000" w:themeColor="text1"/>
                        </w:rPr>
                        <w:t>することを</w:t>
                      </w:r>
                      <w:r w:rsidRPr="00B31612">
                        <w:rPr>
                          <w:rFonts w:ascii="Meiryo UI" w:eastAsia="Meiryo UI" w:hAnsi="Meiryo UI" w:hint="eastAsia"/>
                          <w:b/>
                          <w:color w:val="000000" w:themeColor="text1"/>
                        </w:rPr>
                        <w:t>目的</w:t>
                      </w:r>
                      <w:r w:rsidRPr="00B31612">
                        <w:rPr>
                          <w:rFonts w:ascii="Meiryo UI" w:eastAsia="Meiryo UI" w:hAnsi="Meiryo UI"/>
                          <w:b/>
                          <w:color w:val="000000" w:themeColor="text1"/>
                        </w:rPr>
                        <w:t>に、</w:t>
                      </w:r>
                      <w:r w:rsidRPr="00B31612">
                        <w:rPr>
                          <w:rFonts w:ascii="Meiryo UI" w:eastAsia="Meiryo UI" w:hAnsi="Meiryo UI" w:hint="eastAsia"/>
                          <w:b/>
                          <w:color w:val="000000" w:themeColor="text1"/>
                        </w:rPr>
                        <w:t>大阪府の</w:t>
                      </w:r>
                      <w:r w:rsidRPr="00B31612">
                        <w:rPr>
                          <w:rFonts w:ascii="Meiryo UI" w:eastAsia="Meiryo UI" w:hAnsi="Meiryo UI"/>
                          <w:b/>
                          <w:color w:val="000000" w:themeColor="text1"/>
                        </w:rPr>
                        <w:t>新設</w:t>
                      </w:r>
                      <w:r w:rsidRPr="00B31612">
                        <w:rPr>
                          <w:rFonts w:ascii="Meiryo UI" w:eastAsia="Meiryo UI" w:hAnsi="Meiryo UI" w:hint="eastAsia"/>
                          <w:b/>
                          <w:color w:val="000000" w:themeColor="text1"/>
                        </w:rPr>
                        <w:t>保育</w:t>
                      </w:r>
                      <w:r w:rsidRPr="00B31612">
                        <w:rPr>
                          <w:rFonts w:ascii="Meiryo UI" w:eastAsia="Meiryo UI" w:hAnsi="Meiryo UI"/>
                          <w:b/>
                          <w:color w:val="000000" w:themeColor="text1"/>
                        </w:rPr>
                        <w:t>施設等が</w:t>
                      </w:r>
                      <w:r w:rsidRPr="00B31612">
                        <w:rPr>
                          <w:rFonts w:ascii="Meiryo UI" w:eastAsia="Meiryo UI" w:hAnsi="Meiryo UI" w:hint="eastAsia"/>
                          <w:b/>
                          <w:color w:val="000000" w:themeColor="text1"/>
                        </w:rPr>
                        <w:t>増加</w:t>
                      </w:r>
                      <w:r w:rsidRPr="00B31612">
                        <w:rPr>
                          <w:rFonts w:ascii="Meiryo UI" w:eastAsia="Meiryo UI" w:hAnsi="Meiryo UI"/>
                          <w:b/>
                          <w:color w:val="000000" w:themeColor="text1"/>
                        </w:rPr>
                        <w:t>している。</w:t>
                      </w:r>
                    </w:p>
                    <w:p w14:paraId="11FD243E" w14:textId="77777777" w:rsidR="00B42B8E" w:rsidRPr="00B31612" w:rsidRDefault="00B42B8E" w:rsidP="00B42B8E">
                      <w:pPr>
                        <w:spacing w:line="0" w:lineRule="atLeast"/>
                        <w:jc w:val="left"/>
                        <w:rPr>
                          <w:rFonts w:ascii="Meiryo UI" w:eastAsia="Meiryo UI" w:hAnsi="Meiryo UI"/>
                          <w:color w:val="000000" w:themeColor="text1"/>
                        </w:rPr>
                      </w:pPr>
                      <w:r w:rsidRPr="00B31612">
                        <w:rPr>
                          <w:rFonts w:ascii="Meiryo UI" w:eastAsia="Meiryo UI" w:hAnsi="Meiryo UI" w:hint="eastAsia"/>
                          <w:color w:val="000000" w:themeColor="text1"/>
                        </w:rPr>
                        <w:t>（参考</w:t>
                      </w:r>
                      <w:r w:rsidRPr="00B31612">
                        <w:rPr>
                          <w:rFonts w:ascii="Meiryo UI" w:eastAsia="Meiryo UI" w:hAnsi="Meiryo UI"/>
                          <w:color w:val="000000" w:themeColor="text1"/>
                        </w:rPr>
                        <w:t>資料</w:t>
                      </w:r>
                      <w:r w:rsidRPr="00B31612">
                        <w:rPr>
                          <w:rFonts w:ascii="Meiryo UI" w:eastAsia="Meiryo UI" w:hAnsi="Meiryo UI" w:hint="eastAsia"/>
                          <w:color w:val="000000" w:themeColor="text1"/>
                        </w:rPr>
                        <w:t>）</w:t>
                      </w:r>
                    </w:p>
                    <w:p w14:paraId="376415BF" w14:textId="77777777" w:rsidR="00B42B8E" w:rsidRPr="00B31612" w:rsidRDefault="00B42B8E" w:rsidP="00B42B8E">
                      <w:pPr>
                        <w:spacing w:line="0" w:lineRule="atLeast"/>
                        <w:jc w:val="left"/>
                        <w:rPr>
                          <w:rFonts w:ascii="Meiryo UI" w:eastAsia="Meiryo UI" w:hAnsi="Meiryo UI"/>
                          <w:b/>
                          <w:color w:val="000000" w:themeColor="text1"/>
                        </w:rPr>
                      </w:pP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の新設</w:t>
                      </w:r>
                      <w:r w:rsidRPr="00B31612">
                        <w:rPr>
                          <w:rFonts w:ascii="Meiryo UI" w:eastAsia="Meiryo UI" w:hAnsi="Meiryo UI" w:hint="eastAsia"/>
                          <w:b/>
                          <w:color w:val="000000" w:themeColor="text1"/>
                        </w:rPr>
                        <w:t>保育所</w:t>
                      </w:r>
                      <w:r w:rsidRPr="00B31612">
                        <w:rPr>
                          <w:rFonts w:ascii="Meiryo UI" w:eastAsia="Meiryo UI" w:hAnsi="Meiryo UI"/>
                          <w:b/>
                          <w:color w:val="000000" w:themeColor="text1"/>
                        </w:rPr>
                        <w:t>数</w:t>
                      </w:r>
                      <w:r w:rsidRPr="00B31612">
                        <w:rPr>
                          <w:rFonts w:ascii="Meiryo UI" w:eastAsia="Meiryo UI" w:hAnsi="Meiryo UI" w:hint="eastAsia"/>
                          <w:b/>
                          <w:color w:val="000000" w:themeColor="text1"/>
                        </w:rPr>
                        <w:t>の</w:t>
                      </w:r>
                      <w:r w:rsidRPr="00B31612">
                        <w:rPr>
                          <w:rFonts w:ascii="Meiryo UI" w:eastAsia="Meiryo UI" w:hAnsi="Meiryo UI"/>
                          <w:b/>
                          <w:color w:val="000000" w:themeColor="text1"/>
                        </w:rPr>
                        <w:t>推移</w:t>
                      </w:r>
                      <w:r w:rsidRPr="00B31612">
                        <w:rPr>
                          <w:rFonts w:ascii="Meiryo UI" w:eastAsia="Meiryo UI" w:hAnsi="Meiryo UI" w:hint="eastAsia"/>
                          <w:b/>
                          <w:color w:val="000000" w:themeColor="text1"/>
                        </w:rPr>
                        <w:t>(大阪府</w:t>
                      </w:r>
                      <w:r w:rsidRPr="00B31612">
                        <w:rPr>
                          <w:rFonts w:ascii="Meiryo UI" w:eastAsia="Meiryo UI" w:hAnsi="Meiryo UI"/>
                          <w:b/>
                          <w:color w:val="000000" w:themeColor="text1"/>
                        </w:rPr>
                        <w:t>子育て支援課調べ</w:t>
                      </w:r>
                      <w:r w:rsidRPr="00B31612">
                        <w:rPr>
                          <w:rFonts w:ascii="Meiryo UI" w:eastAsia="Meiryo UI" w:hAnsi="Meiryo UI" w:hint="eastAsia"/>
                          <w:b/>
                          <w:color w:val="000000" w:themeColor="text1"/>
                        </w:rPr>
                        <w:t>)</w:t>
                      </w:r>
                    </w:p>
                    <w:p w14:paraId="15A31535" w14:textId="77777777" w:rsidR="00B42B8E" w:rsidRPr="00035B58" w:rsidRDefault="00B42B8E" w:rsidP="00B42B8E">
                      <w:pPr>
                        <w:spacing w:line="0" w:lineRule="atLeast"/>
                        <w:jc w:val="left"/>
                        <w:rPr>
                          <w:rFonts w:ascii="Meiryo UI" w:eastAsia="Meiryo UI" w:hAnsi="Meiryo UI"/>
                          <w:color w:val="000000" w:themeColor="text1"/>
                        </w:rPr>
                      </w:pPr>
                      <w:r w:rsidRPr="006565AE">
                        <w:rPr>
                          <w:rFonts w:ascii="Meiryo UI" w:eastAsia="Meiryo UI" w:hAnsi="Meiryo UI"/>
                          <w:noProof/>
                          <w:color w:val="000000" w:themeColor="text1"/>
                          <w:kern w:val="24"/>
                          <w:sz w:val="22"/>
                        </w:rPr>
                        <w:drawing>
                          <wp:inline distT="0" distB="0" distL="0" distR="0" wp14:anchorId="78D1BEB6" wp14:editId="218E364B">
                            <wp:extent cx="4777946" cy="2487295"/>
                            <wp:effectExtent l="0" t="0" r="3810" b="8255"/>
                            <wp:docPr id="215" name="グラフ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anchorx="margin"/>
              </v:rect>
            </w:pict>
          </mc:Fallback>
        </mc:AlternateContent>
      </w:r>
      <w:r>
        <w:rPr>
          <w:rFonts w:ascii="Meiryo UI" w:eastAsia="Meiryo UI" w:hAnsi="Meiryo UI" w:hint="eastAsia"/>
          <w:b/>
          <w:noProof/>
          <w:sz w:val="24"/>
        </w:rPr>
        <mc:AlternateContent>
          <mc:Choice Requires="wps">
            <w:drawing>
              <wp:anchor distT="0" distB="0" distL="114300" distR="114300" simplePos="0" relativeHeight="251707391" behindDoc="0" locked="0" layoutInCell="1" allowOverlap="1" wp14:anchorId="24484182" wp14:editId="2E612328">
                <wp:simplePos x="0" y="0"/>
                <wp:positionH relativeFrom="margin">
                  <wp:posOffset>-11430</wp:posOffset>
                </wp:positionH>
                <wp:positionV relativeFrom="paragraph">
                  <wp:posOffset>-7962</wp:posOffset>
                </wp:positionV>
                <wp:extent cx="6689056" cy="333375"/>
                <wp:effectExtent l="38100" t="38100" r="112395" b="123825"/>
                <wp:wrapNone/>
                <wp:docPr id="9" name="角丸四角形 9"/>
                <wp:cNvGraphicFramePr/>
                <a:graphic xmlns:a="http://schemas.openxmlformats.org/drawingml/2006/main">
                  <a:graphicData uri="http://schemas.microsoft.com/office/word/2010/wordprocessingShape">
                    <wps:wsp>
                      <wps:cNvSpPr/>
                      <wps:spPr>
                        <a:xfrm>
                          <a:off x="0" y="0"/>
                          <a:ext cx="6689056"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14193FBE" w14:textId="77777777" w:rsidR="00CC1755" w:rsidRPr="006D32F8" w:rsidRDefault="00B42B8E" w:rsidP="00CC1755">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④</w:t>
                            </w:r>
                            <w:r w:rsidR="00CC1755">
                              <w:rPr>
                                <w:rFonts w:ascii="Meiryo UI" w:eastAsia="Meiryo UI" w:hAnsi="Meiryo UI" w:hint="eastAsia"/>
                                <w:b/>
                                <w:color w:val="000000" w:themeColor="text1"/>
                              </w:rPr>
                              <w:t xml:space="preserve">　</w:t>
                            </w:r>
                            <w:r w:rsidR="00CC1755">
                              <w:rPr>
                                <w:rFonts w:ascii="Meiryo UI" w:eastAsia="Meiryo UI" w:hAnsi="Meiryo UI"/>
                                <w:b/>
                                <w:color w:val="000000" w:themeColor="text1"/>
                              </w:rPr>
                              <w:t>新設保育</w:t>
                            </w:r>
                            <w:r w:rsidR="00CC1755">
                              <w:rPr>
                                <w:rFonts w:ascii="Meiryo UI" w:eastAsia="Meiryo UI" w:hAnsi="Meiryo UI" w:hint="eastAsia"/>
                                <w:b/>
                                <w:color w:val="000000" w:themeColor="text1"/>
                              </w:rPr>
                              <w:t>施設の</w:t>
                            </w:r>
                            <w:r w:rsidR="00CC1755">
                              <w:rPr>
                                <w:rFonts w:ascii="Meiryo UI" w:eastAsia="Meiryo UI" w:hAnsi="Meiryo UI"/>
                                <w:b/>
                                <w:color w:val="000000" w:themeColor="text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84182" id="角丸四角形 9" o:spid="_x0000_s1037" style="position:absolute;margin-left:-.9pt;margin-top:-.65pt;width:526.7pt;height:26.25pt;z-index:25170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" fillcolor="#deebf7" strokecolor="#41719c" strokeweight="1pt">
                <v:stroke joinstyle="miter"/>
                <v:shadow on="t" color="black" opacity="26214f" origin="-.5,-.5" offset=".74836mm,.74836mm"/>
                <v:textbox>
                  <w:txbxContent>
                    <w:p w14:paraId="14193FBE" w14:textId="77777777" w:rsidR="00CC1755" w:rsidRPr="006D32F8" w:rsidRDefault="00B42B8E" w:rsidP="00CC1755">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④</w:t>
                      </w:r>
                      <w:r w:rsidR="00CC1755">
                        <w:rPr>
                          <w:rFonts w:ascii="Meiryo UI" w:eastAsia="Meiryo UI" w:hAnsi="Meiryo UI" w:hint="eastAsia"/>
                          <w:b/>
                          <w:color w:val="000000" w:themeColor="text1"/>
                        </w:rPr>
                        <w:t xml:space="preserve">　</w:t>
                      </w:r>
                      <w:r w:rsidR="00CC1755">
                        <w:rPr>
                          <w:rFonts w:ascii="Meiryo UI" w:eastAsia="Meiryo UI" w:hAnsi="Meiryo UI"/>
                          <w:b/>
                          <w:color w:val="000000" w:themeColor="text1"/>
                        </w:rPr>
                        <w:t>新設保育</w:t>
                      </w:r>
                      <w:r w:rsidR="00CC1755">
                        <w:rPr>
                          <w:rFonts w:ascii="Meiryo UI" w:eastAsia="Meiryo UI" w:hAnsi="Meiryo UI" w:hint="eastAsia"/>
                          <w:b/>
                          <w:color w:val="000000" w:themeColor="text1"/>
                        </w:rPr>
                        <w:t>施設の</w:t>
                      </w:r>
                      <w:r w:rsidR="00CC1755">
                        <w:rPr>
                          <w:rFonts w:ascii="Meiryo UI" w:eastAsia="Meiryo UI" w:hAnsi="Meiryo UI"/>
                          <w:b/>
                          <w:color w:val="000000" w:themeColor="text1"/>
                        </w:rPr>
                        <w:t>増加</w:t>
                      </w:r>
                    </w:p>
                  </w:txbxContent>
                </v:textbox>
                <w10:wrap anchorx="margin"/>
              </v:roundrect>
            </w:pict>
          </mc:Fallback>
        </mc:AlternateContent>
      </w:r>
    </w:p>
    <w:p w14:paraId="341024BE" w14:textId="77777777" w:rsidR="000B1922" w:rsidRDefault="000B1922" w:rsidP="00657BCC">
      <w:pPr>
        <w:spacing w:line="0" w:lineRule="atLeast"/>
        <w:jc w:val="left"/>
        <w:rPr>
          <w:rFonts w:ascii="Meiryo UI" w:eastAsia="Meiryo UI" w:hAnsi="Meiryo UI"/>
          <w:b/>
          <w:sz w:val="24"/>
        </w:rPr>
      </w:pPr>
    </w:p>
    <w:p w14:paraId="6A5E69B5" w14:textId="77777777" w:rsidR="000B1922" w:rsidRDefault="00B42B8E" w:rsidP="00657BCC">
      <w:pPr>
        <w:spacing w:line="0" w:lineRule="atLeast"/>
        <w:jc w:val="left"/>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705343" behindDoc="0" locked="0" layoutInCell="1" allowOverlap="1" wp14:anchorId="25A533E2" wp14:editId="4DC42C0F">
                <wp:simplePos x="0" y="0"/>
                <wp:positionH relativeFrom="margin">
                  <wp:posOffset>34925</wp:posOffset>
                </wp:positionH>
                <wp:positionV relativeFrom="paragraph">
                  <wp:posOffset>112151</wp:posOffset>
                </wp:positionV>
                <wp:extent cx="5016500" cy="2936631"/>
                <wp:effectExtent l="0" t="0" r="12700" b="16510"/>
                <wp:wrapNone/>
                <wp:docPr id="8" name="正方形/長方形 8"/>
                <wp:cNvGraphicFramePr/>
                <a:graphic xmlns:a="http://schemas.openxmlformats.org/drawingml/2006/main">
                  <a:graphicData uri="http://schemas.microsoft.com/office/word/2010/wordprocessingShape">
                    <wps:wsp>
                      <wps:cNvSpPr/>
                      <wps:spPr>
                        <a:xfrm>
                          <a:off x="0" y="0"/>
                          <a:ext cx="5016500" cy="2936631"/>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B079" id="正方形/長方形 8" o:spid="_x0000_s1026" style="position:absolute;left:0;text-align:left;margin-left:2.75pt;margin-top:8.85pt;width:395pt;height:231.25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" filled="f" strokecolor="#41719c" strokeweight="1pt">
                <v:stroke dashstyle="1 1"/>
                <w10:wrap anchorx="margin"/>
              </v:rect>
            </w:pict>
          </mc:Fallback>
        </mc:AlternateContent>
      </w:r>
    </w:p>
    <w:p w14:paraId="430A390B" w14:textId="77777777" w:rsidR="000B1922" w:rsidRDefault="000B1922" w:rsidP="00657BCC">
      <w:pPr>
        <w:spacing w:line="0" w:lineRule="atLeast"/>
        <w:jc w:val="left"/>
        <w:rPr>
          <w:rFonts w:ascii="Meiryo UI" w:eastAsia="Meiryo UI" w:hAnsi="Meiryo UI"/>
          <w:b/>
          <w:sz w:val="24"/>
        </w:rPr>
      </w:pPr>
    </w:p>
    <w:p w14:paraId="7A3B313C" w14:textId="77777777" w:rsidR="000B1922" w:rsidRDefault="000B1922" w:rsidP="00657BCC">
      <w:pPr>
        <w:spacing w:line="0" w:lineRule="atLeast"/>
        <w:jc w:val="left"/>
        <w:rPr>
          <w:rFonts w:ascii="Meiryo UI" w:eastAsia="Meiryo UI" w:hAnsi="Meiryo UI"/>
          <w:b/>
          <w:sz w:val="24"/>
        </w:rPr>
      </w:pPr>
    </w:p>
    <w:p w14:paraId="4BDCCD9F" w14:textId="77777777" w:rsidR="000B1922" w:rsidRDefault="000B1922" w:rsidP="00657BCC">
      <w:pPr>
        <w:spacing w:line="0" w:lineRule="atLeast"/>
        <w:jc w:val="left"/>
        <w:rPr>
          <w:rFonts w:ascii="Meiryo UI" w:eastAsia="Meiryo UI" w:hAnsi="Meiryo UI"/>
          <w:b/>
          <w:sz w:val="24"/>
        </w:rPr>
      </w:pPr>
    </w:p>
    <w:p w14:paraId="70C92C4B" w14:textId="77777777" w:rsidR="000B1922" w:rsidRDefault="000B1922" w:rsidP="00657BCC">
      <w:pPr>
        <w:spacing w:line="0" w:lineRule="atLeast"/>
        <w:jc w:val="left"/>
        <w:rPr>
          <w:rFonts w:ascii="Meiryo UI" w:eastAsia="Meiryo UI" w:hAnsi="Meiryo UI"/>
          <w:b/>
          <w:sz w:val="24"/>
        </w:rPr>
      </w:pPr>
    </w:p>
    <w:p w14:paraId="70B529C9" w14:textId="77777777" w:rsidR="000B1922" w:rsidRDefault="000B1922" w:rsidP="00657BCC">
      <w:pPr>
        <w:spacing w:line="0" w:lineRule="atLeast"/>
        <w:jc w:val="left"/>
        <w:rPr>
          <w:rFonts w:ascii="Meiryo UI" w:eastAsia="Meiryo UI" w:hAnsi="Meiryo UI"/>
          <w:b/>
          <w:sz w:val="24"/>
        </w:rPr>
      </w:pPr>
    </w:p>
    <w:p w14:paraId="7110FDA0" w14:textId="77777777" w:rsidR="000B1922" w:rsidRDefault="000B1922" w:rsidP="00657BCC">
      <w:pPr>
        <w:spacing w:line="0" w:lineRule="atLeast"/>
        <w:jc w:val="left"/>
        <w:rPr>
          <w:rFonts w:ascii="Meiryo UI" w:eastAsia="Meiryo UI" w:hAnsi="Meiryo UI"/>
          <w:b/>
          <w:sz w:val="24"/>
        </w:rPr>
      </w:pPr>
    </w:p>
    <w:p w14:paraId="33DEDBD6" w14:textId="77777777" w:rsidR="000B1922" w:rsidRDefault="000B1922" w:rsidP="00657BCC">
      <w:pPr>
        <w:spacing w:line="0" w:lineRule="atLeast"/>
        <w:jc w:val="left"/>
        <w:rPr>
          <w:rFonts w:ascii="Meiryo UI" w:eastAsia="Meiryo UI" w:hAnsi="Meiryo UI"/>
          <w:b/>
          <w:sz w:val="24"/>
        </w:rPr>
      </w:pPr>
    </w:p>
    <w:p w14:paraId="07A46C33" w14:textId="77777777" w:rsidR="000B1922" w:rsidRDefault="000B1922" w:rsidP="00657BCC">
      <w:pPr>
        <w:spacing w:line="0" w:lineRule="atLeast"/>
        <w:jc w:val="left"/>
        <w:rPr>
          <w:rFonts w:ascii="Meiryo UI" w:eastAsia="Meiryo UI" w:hAnsi="Meiryo UI"/>
          <w:b/>
          <w:sz w:val="24"/>
        </w:rPr>
      </w:pPr>
    </w:p>
    <w:p w14:paraId="49D790A2" w14:textId="77777777" w:rsidR="000B1922" w:rsidRDefault="000B1922" w:rsidP="00657BCC">
      <w:pPr>
        <w:spacing w:line="0" w:lineRule="atLeast"/>
        <w:jc w:val="left"/>
        <w:rPr>
          <w:rFonts w:ascii="Meiryo UI" w:eastAsia="Meiryo UI" w:hAnsi="Meiryo UI"/>
          <w:b/>
          <w:sz w:val="24"/>
        </w:rPr>
      </w:pPr>
    </w:p>
    <w:p w14:paraId="6DD461DA" w14:textId="77777777" w:rsidR="00912EBC" w:rsidRDefault="00912EBC" w:rsidP="00657BCC">
      <w:pPr>
        <w:spacing w:line="0" w:lineRule="atLeast"/>
        <w:jc w:val="left"/>
        <w:rPr>
          <w:rFonts w:ascii="Meiryo UI" w:eastAsia="Meiryo UI" w:hAnsi="Meiryo UI"/>
          <w:b/>
          <w:sz w:val="24"/>
        </w:rPr>
      </w:pPr>
    </w:p>
    <w:p w14:paraId="07BAE195" w14:textId="77777777" w:rsidR="00912EBC" w:rsidRDefault="00912EBC" w:rsidP="00657BCC">
      <w:pPr>
        <w:spacing w:line="0" w:lineRule="atLeast"/>
        <w:jc w:val="left"/>
        <w:rPr>
          <w:rFonts w:ascii="Meiryo UI" w:eastAsia="Meiryo UI" w:hAnsi="Meiryo UI"/>
          <w:b/>
          <w:sz w:val="24"/>
        </w:rPr>
      </w:pPr>
    </w:p>
    <w:p w14:paraId="00B9B4B2" w14:textId="77777777" w:rsidR="008B5F78" w:rsidRDefault="008B5F78" w:rsidP="00657BCC">
      <w:pPr>
        <w:spacing w:line="0" w:lineRule="atLeast"/>
        <w:jc w:val="left"/>
        <w:rPr>
          <w:rFonts w:ascii="Meiryo UI" w:eastAsia="Meiryo UI" w:hAnsi="Meiryo UI"/>
          <w:b/>
          <w:sz w:val="10"/>
        </w:rPr>
      </w:pPr>
    </w:p>
    <w:p w14:paraId="456FABFD" w14:textId="77777777" w:rsidR="008B5F78" w:rsidRDefault="008B5F78" w:rsidP="00657BCC">
      <w:pPr>
        <w:spacing w:line="0" w:lineRule="atLeast"/>
        <w:jc w:val="left"/>
        <w:rPr>
          <w:rFonts w:ascii="Meiryo UI" w:eastAsia="Meiryo UI" w:hAnsi="Meiryo UI"/>
          <w:b/>
          <w:sz w:val="10"/>
        </w:rPr>
      </w:pPr>
    </w:p>
    <w:p w14:paraId="0FE33826" w14:textId="77777777" w:rsidR="008B5F78" w:rsidRDefault="008B5F78" w:rsidP="00657BCC">
      <w:pPr>
        <w:spacing w:line="0" w:lineRule="atLeast"/>
        <w:jc w:val="left"/>
        <w:rPr>
          <w:rFonts w:ascii="Meiryo UI" w:eastAsia="Meiryo UI" w:hAnsi="Meiryo UI"/>
          <w:b/>
          <w:sz w:val="10"/>
        </w:rPr>
      </w:pPr>
    </w:p>
    <w:p w14:paraId="30D05ECF" w14:textId="77777777" w:rsidR="008B5F78" w:rsidRDefault="008B5F78" w:rsidP="00657BCC">
      <w:pPr>
        <w:spacing w:line="0" w:lineRule="atLeast"/>
        <w:jc w:val="left"/>
        <w:rPr>
          <w:rFonts w:ascii="Meiryo UI" w:eastAsia="Meiryo UI" w:hAnsi="Meiryo UI"/>
          <w:b/>
          <w:sz w:val="10"/>
        </w:rPr>
      </w:pPr>
    </w:p>
    <w:p w14:paraId="44AE499F" w14:textId="77777777" w:rsidR="008B5F78" w:rsidRDefault="008B5F78" w:rsidP="00657BCC">
      <w:pPr>
        <w:spacing w:line="0" w:lineRule="atLeast"/>
        <w:jc w:val="left"/>
        <w:rPr>
          <w:rFonts w:ascii="Meiryo UI" w:eastAsia="Meiryo UI" w:hAnsi="Meiryo UI"/>
          <w:b/>
          <w:sz w:val="10"/>
        </w:rPr>
      </w:pPr>
    </w:p>
    <w:p w14:paraId="76D5E727" w14:textId="77777777" w:rsidR="008B5F78" w:rsidRDefault="008B5F78" w:rsidP="00657BCC">
      <w:pPr>
        <w:spacing w:line="0" w:lineRule="atLeast"/>
        <w:jc w:val="left"/>
        <w:rPr>
          <w:rFonts w:ascii="Meiryo UI" w:eastAsia="Meiryo UI" w:hAnsi="Meiryo UI"/>
          <w:b/>
          <w:sz w:val="10"/>
        </w:rPr>
      </w:pPr>
    </w:p>
    <w:p w14:paraId="4CDA83C7" w14:textId="77777777" w:rsidR="008B5F78" w:rsidRDefault="008B5F78" w:rsidP="00657BCC">
      <w:pPr>
        <w:spacing w:line="0" w:lineRule="atLeast"/>
        <w:jc w:val="left"/>
        <w:rPr>
          <w:rFonts w:ascii="Meiryo UI" w:eastAsia="Meiryo UI" w:hAnsi="Meiryo UI"/>
          <w:b/>
          <w:sz w:val="10"/>
        </w:rPr>
      </w:pPr>
    </w:p>
    <w:p w14:paraId="143AAEEA" w14:textId="0711B1B1" w:rsidR="003D48D8" w:rsidRDefault="00B42B8E" w:rsidP="00657BCC">
      <w:pPr>
        <w:spacing w:line="0" w:lineRule="atLeast"/>
        <w:jc w:val="left"/>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80768" behindDoc="0" locked="0" layoutInCell="1" allowOverlap="1" wp14:anchorId="706EF0FA" wp14:editId="6B1FA54C">
                <wp:simplePos x="0" y="0"/>
                <wp:positionH relativeFrom="margin">
                  <wp:align>right</wp:align>
                </wp:positionH>
                <wp:positionV relativeFrom="paragraph">
                  <wp:posOffset>171157</wp:posOffset>
                </wp:positionV>
                <wp:extent cx="6623050" cy="6040315"/>
                <wp:effectExtent l="0" t="0" r="25400" b="17780"/>
                <wp:wrapNone/>
                <wp:docPr id="14" name="正方形/長方形 14"/>
                <wp:cNvGraphicFramePr/>
                <a:graphic xmlns:a="http://schemas.openxmlformats.org/drawingml/2006/main">
                  <a:graphicData uri="http://schemas.microsoft.com/office/word/2010/wordprocessingShape">
                    <wps:wsp>
                      <wps:cNvSpPr/>
                      <wps:spPr>
                        <a:xfrm>
                          <a:off x="0" y="0"/>
                          <a:ext cx="6623050" cy="6040315"/>
                        </a:xfrm>
                        <a:prstGeom prst="rect">
                          <a:avLst/>
                        </a:prstGeom>
                        <a:noFill/>
                        <a:ln w="12700" cap="flat" cmpd="sng" algn="ctr">
                          <a:solidFill>
                            <a:srgbClr val="5B9BD5"/>
                          </a:solidFill>
                          <a:prstDash val="sysDot"/>
                          <a:miter lim="800000"/>
                        </a:ln>
                        <a:effectLst/>
                      </wps:spPr>
                      <wps:txbx>
                        <w:txbxContent>
                          <w:p w14:paraId="0A13B321" w14:textId="77777777" w:rsidR="00262717" w:rsidRDefault="00262717" w:rsidP="00262717">
                            <w:pPr>
                              <w:spacing w:line="0" w:lineRule="atLeast"/>
                              <w:jc w:val="left"/>
                              <w:rPr>
                                <w:rFonts w:ascii="Meiryo UI" w:eastAsia="Meiryo UI" w:hAnsi="Meiryo UI"/>
                                <w:b/>
                                <w:sz w:val="24"/>
                              </w:rPr>
                            </w:pPr>
                          </w:p>
                          <w:p w14:paraId="30CB9CA8"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大阪府の小・中・義務教育学校の支援学級在籍者数や支援学校在籍者数は増加している。</w:t>
                            </w:r>
                          </w:p>
                          <w:p w14:paraId="0E459E32" w14:textId="77777777" w:rsidR="00262717" w:rsidRPr="000E176B" w:rsidRDefault="00262717" w:rsidP="00262717">
                            <w:pPr>
                              <w:spacing w:line="0" w:lineRule="atLeast"/>
                              <w:jc w:val="left"/>
                              <w:rPr>
                                <w:rFonts w:ascii="Meiryo UI" w:eastAsia="Meiryo UI" w:hAnsi="Meiryo UI"/>
                              </w:rPr>
                            </w:pPr>
                            <w:r w:rsidRPr="000E176B">
                              <w:rPr>
                                <w:rFonts w:ascii="Meiryo UI" w:eastAsia="Meiryo UI" w:hAnsi="Meiryo UI" w:hint="eastAsia"/>
                              </w:rPr>
                              <w:t>（参考資料）</w:t>
                            </w:r>
                          </w:p>
                          <w:p w14:paraId="1FD28A61" w14:textId="77777777" w:rsidR="00262717" w:rsidRPr="00B31612" w:rsidRDefault="00262717" w:rsidP="00262717">
                            <w:pPr>
                              <w:spacing w:line="0" w:lineRule="atLeast"/>
                              <w:jc w:val="left"/>
                              <w:rPr>
                                <w:rFonts w:ascii="Meiryo UI" w:eastAsia="Meiryo UI" w:hAnsi="Meiryo UI"/>
                                <w:b/>
                                <w:sz w:val="18"/>
                              </w:rPr>
                            </w:pPr>
                            <w:r w:rsidRPr="00B31612">
                              <w:rPr>
                                <w:rFonts w:ascii="Meiryo UI" w:eastAsia="Meiryo UI" w:hAnsi="Meiryo UI" w:hint="eastAsia"/>
                                <w:b/>
                              </w:rPr>
                              <w:t>・大阪府の支援学級在籍者数と支援学校在籍者数の推移</w:t>
                            </w:r>
                            <w:r w:rsidRPr="00B31612">
                              <w:rPr>
                                <w:rFonts w:ascii="Meiryo UI" w:eastAsia="Meiryo UI" w:hAnsi="Meiryo UI" w:hint="eastAsia"/>
                                <w:b/>
                                <w:sz w:val="18"/>
                              </w:rPr>
                              <w:t>（大阪府教育庁「大阪の支援教育」）</w:t>
                            </w:r>
                          </w:p>
                          <w:p w14:paraId="6B137723" w14:textId="77777777" w:rsidR="00262717" w:rsidRDefault="00262717" w:rsidP="00262717">
                            <w:pPr>
                              <w:spacing w:line="0" w:lineRule="atLeast"/>
                              <w:jc w:val="left"/>
                              <w:rPr>
                                <w:rFonts w:ascii="Meiryo UI" w:eastAsia="Meiryo UI" w:hAnsi="Meiryo UI"/>
                                <w:b/>
                                <w:sz w:val="24"/>
                              </w:rPr>
                            </w:pPr>
                            <w:r>
                              <w:rPr>
                                <w:noProof/>
                              </w:rPr>
                              <w:drawing>
                                <wp:inline distT="0" distB="0" distL="0" distR="0" wp14:anchorId="0110D5CC" wp14:editId="7DE6B1BF">
                                  <wp:extent cx="5404022" cy="1828800"/>
                                  <wp:effectExtent l="0" t="0" r="635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CE79FD" w14:textId="77777777" w:rsidR="00B31612" w:rsidRPr="008B37BB" w:rsidRDefault="00B31612" w:rsidP="00262717">
                            <w:pPr>
                              <w:spacing w:line="0" w:lineRule="atLeast"/>
                              <w:jc w:val="left"/>
                              <w:rPr>
                                <w:rFonts w:ascii="Meiryo UI" w:eastAsia="Meiryo UI" w:hAnsi="Meiryo UI"/>
                                <w:b/>
                                <w:sz w:val="12"/>
                              </w:rPr>
                            </w:pPr>
                          </w:p>
                          <w:p w14:paraId="602ADDE9"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大阪府の日本語指導が必要な子どもが増加している。</w:t>
                            </w:r>
                          </w:p>
                          <w:p w14:paraId="67902F46" w14:textId="77777777" w:rsidR="00262717" w:rsidRPr="00262717" w:rsidRDefault="00262717" w:rsidP="00262717">
                            <w:pPr>
                              <w:spacing w:line="0" w:lineRule="atLeast"/>
                              <w:jc w:val="left"/>
                              <w:rPr>
                                <w:rFonts w:ascii="Meiryo UI" w:eastAsia="Meiryo UI" w:hAnsi="Meiryo UI"/>
                                <w:szCs w:val="21"/>
                              </w:rPr>
                            </w:pPr>
                            <w:r w:rsidRPr="00262717">
                              <w:rPr>
                                <w:rFonts w:ascii="Meiryo UI" w:eastAsia="Meiryo UI" w:hAnsi="Meiryo UI" w:hint="eastAsia"/>
                                <w:szCs w:val="21"/>
                              </w:rPr>
                              <w:t>（参考</w:t>
                            </w:r>
                            <w:r w:rsidRPr="00262717">
                              <w:rPr>
                                <w:rFonts w:ascii="Meiryo UI" w:eastAsia="Meiryo UI" w:hAnsi="Meiryo UI"/>
                                <w:szCs w:val="21"/>
                              </w:rPr>
                              <w:t>資料</w:t>
                            </w:r>
                            <w:r w:rsidRPr="00262717">
                              <w:rPr>
                                <w:rFonts w:ascii="Meiryo UI" w:eastAsia="Meiryo UI" w:hAnsi="Meiryo UI" w:hint="eastAsia"/>
                                <w:szCs w:val="21"/>
                              </w:rPr>
                              <w:t>）</w:t>
                            </w:r>
                          </w:p>
                          <w:p w14:paraId="21728565" w14:textId="77777777" w:rsidR="00262717" w:rsidRPr="00B31612" w:rsidRDefault="00262717" w:rsidP="00262717">
                            <w:pPr>
                              <w:spacing w:line="0" w:lineRule="atLeast"/>
                              <w:jc w:val="left"/>
                              <w:rPr>
                                <w:rFonts w:ascii="Meiryo UI" w:eastAsia="Meiryo UI" w:hAnsi="Meiryo UI"/>
                                <w:b/>
                                <w:color w:val="000000" w:themeColor="text1"/>
                                <w:szCs w:val="21"/>
                              </w:rPr>
                            </w:pPr>
                            <w:r w:rsidRPr="00B31612">
                              <w:rPr>
                                <w:rFonts w:ascii="Meiryo UI" w:eastAsia="Meiryo UI" w:hAnsi="Meiryo UI" w:hint="eastAsia"/>
                                <w:b/>
                                <w:color w:val="000000" w:themeColor="text1"/>
                                <w:szCs w:val="21"/>
                              </w:rPr>
                              <w:t>・大阪府</w:t>
                            </w:r>
                            <w:r w:rsidRPr="00B31612">
                              <w:rPr>
                                <w:rFonts w:ascii="Meiryo UI" w:eastAsia="Meiryo UI" w:hAnsi="Meiryo UI"/>
                                <w:b/>
                                <w:color w:val="000000" w:themeColor="text1"/>
                                <w:szCs w:val="21"/>
                              </w:rPr>
                              <w:t>の日本語指導が必要な</w:t>
                            </w:r>
                            <w:r w:rsidRPr="00B31612">
                              <w:rPr>
                                <w:rFonts w:ascii="Meiryo UI" w:eastAsia="Meiryo UI" w:hAnsi="Meiryo UI" w:hint="eastAsia"/>
                                <w:b/>
                                <w:color w:val="000000" w:themeColor="text1"/>
                                <w:szCs w:val="21"/>
                              </w:rPr>
                              <w:t>児童生徒数</w:t>
                            </w:r>
                            <w:r w:rsidRPr="00B31612">
                              <w:rPr>
                                <w:rFonts w:ascii="Meiryo UI" w:eastAsia="Meiryo UI" w:hAnsi="Meiryo UI"/>
                                <w:b/>
                                <w:color w:val="000000" w:themeColor="text1"/>
                                <w:szCs w:val="21"/>
                              </w:rPr>
                              <w:t>の推移</w:t>
                            </w:r>
                          </w:p>
                          <w:p w14:paraId="41743BEC" w14:textId="77777777" w:rsidR="00FE3A04" w:rsidRPr="00B31612" w:rsidRDefault="00FE3A04" w:rsidP="00262717">
                            <w:pPr>
                              <w:spacing w:line="0" w:lineRule="atLeast"/>
                              <w:jc w:val="left"/>
                              <w:rPr>
                                <w:rFonts w:ascii="Meiryo UI" w:eastAsia="Meiryo UI" w:hAnsi="Meiryo UI"/>
                                <w:b/>
                                <w:color w:val="000000" w:themeColor="text1"/>
                                <w:sz w:val="18"/>
                                <w:szCs w:val="21"/>
                              </w:rPr>
                            </w:pP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28、H30は文部科学省「日本語指導が必要な</w:t>
                            </w:r>
                            <w:r w:rsidRPr="00B31612">
                              <w:rPr>
                                <w:rFonts w:ascii="Meiryo UI" w:eastAsia="Meiryo UI" w:hAnsi="Meiryo UI" w:hint="eastAsia"/>
                                <w:b/>
                                <w:color w:val="000000" w:themeColor="text1"/>
                                <w:sz w:val="18"/>
                                <w:szCs w:val="21"/>
                              </w:rPr>
                              <w:t>児童生徒</w:t>
                            </w:r>
                            <w:r w:rsidRPr="00B31612">
                              <w:rPr>
                                <w:rFonts w:ascii="Meiryo UI" w:eastAsia="Meiryo UI" w:hAnsi="Meiryo UI"/>
                                <w:b/>
                                <w:color w:val="000000" w:themeColor="text1"/>
                                <w:sz w:val="18"/>
                                <w:szCs w:val="21"/>
                              </w:rPr>
                              <w:t>の受入状況</w:t>
                            </w:r>
                            <w:r w:rsidRPr="00B31612">
                              <w:rPr>
                                <w:rFonts w:ascii="Meiryo UI" w:eastAsia="Meiryo UI" w:hAnsi="Meiryo UI" w:hint="eastAsia"/>
                                <w:b/>
                                <w:color w:val="000000" w:themeColor="text1"/>
                                <w:sz w:val="18"/>
                                <w:szCs w:val="21"/>
                              </w:rPr>
                              <w:t>等</w:t>
                            </w:r>
                            <w:r w:rsidRPr="00B31612">
                              <w:rPr>
                                <w:rFonts w:ascii="Meiryo UI" w:eastAsia="Meiryo UI" w:hAnsi="Meiryo UI"/>
                                <w:b/>
                                <w:color w:val="000000" w:themeColor="text1"/>
                                <w:sz w:val="18"/>
                                <w:szCs w:val="21"/>
                              </w:rPr>
                              <w:t>に関する調査」</w:t>
                            </w: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27、H29、R１は</w:t>
                            </w:r>
                            <w:r w:rsidRPr="00B31612">
                              <w:rPr>
                                <w:rFonts w:ascii="Meiryo UI" w:eastAsia="Meiryo UI" w:hAnsi="Meiryo UI" w:hint="eastAsia"/>
                                <w:b/>
                                <w:color w:val="000000" w:themeColor="text1"/>
                                <w:sz w:val="18"/>
                                <w:szCs w:val="21"/>
                              </w:rPr>
                              <w:t>大阪府</w:t>
                            </w:r>
                            <w:r w:rsidRPr="00B31612">
                              <w:rPr>
                                <w:rFonts w:ascii="Meiryo UI" w:eastAsia="Meiryo UI" w:hAnsi="Meiryo UI"/>
                                <w:b/>
                                <w:color w:val="000000" w:themeColor="text1"/>
                                <w:sz w:val="18"/>
                                <w:szCs w:val="21"/>
                              </w:rPr>
                              <w:t>独自調査</w:t>
                            </w:r>
                            <w:r w:rsidRPr="00B31612">
                              <w:rPr>
                                <w:rFonts w:ascii="Meiryo UI" w:eastAsia="Meiryo UI" w:hAnsi="Meiryo UI" w:hint="eastAsia"/>
                                <w:b/>
                                <w:color w:val="000000" w:themeColor="text1"/>
                                <w:sz w:val="18"/>
                                <w:szCs w:val="21"/>
                              </w:rPr>
                              <w:t>）</w:t>
                            </w:r>
                          </w:p>
                          <w:p w14:paraId="232BAA79" w14:textId="77777777" w:rsidR="00262717" w:rsidRPr="00262717" w:rsidRDefault="00262717" w:rsidP="00262717">
                            <w:pPr>
                              <w:spacing w:line="0" w:lineRule="atLeast"/>
                              <w:jc w:val="left"/>
                              <w:rPr>
                                <w:rFonts w:ascii="Meiryo UI" w:eastAsia="Meiryo UI" w:hAnsi="Meiryo UI"/>
                                <w:color w:val="000000" w:themeColor="text1"/>
                              </w:rPr>
                            </w:pPr>
                            <w:r>
                              <w:rPr>
                                <w:noProof/>
                              </w:rPr>
                              <w:drawing>
                                <wp:inline distT="0" distB="0" distL="0" distR="0" wp14:anchorId="163DE6E6" wp14:editId="5FCFC3F8">
                                  <wp:extent cx="4600575" cy="2162175"/>
                                  <wp:effectExtent l="0" t="0" r="9525" b="9525"/>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EF0FA" id="正方形/長方形 14" o:spid="_x0000_s1038" style="position:absolute;margin-left:470.3pt;margin-top:13.5pt;width:521.5pt;height:475.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" filled="f" strokecolor="#5b9bd5" strokeweight="1pt">
                <v:stroke dashstyle="1 1"/>
                <v:textbox>
                  <w:txbxContent>
                    <w:p w14:paraId="0A13B321" w14:textId="77777777" w:rsidR="00262717" w:rsidRDefault="00262717" w:rsidP="00262717">
                      <w:pPr>
                        <w:spacing w:line="0" w:lineRule="atLeast"/>
                        <w:jc w:val="left"/>
                        <w:rPr>
                          <w:rFonts w:ascii="Meiryo UI" w:eastAsia="Meiryo UI" w:hAnsi="Meiryo UI"/>
                          <w:b/>
                          <w:sz w:val="24"/>
                        </w:rPr>
                      </w:pPr>
                    </w:p>
                    <w:p w14:paraId="30CB9CA8"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大阪府の小・中・義務教育学校の支援学級在籍者数や支援学校在籍者数は増加している。</w:t>
                      </w:r>
                    </w:p>
                    <w:p w14:paraId="0E459E32" w14:textId="77777777" w:rsidR="00262717" w:rsidRPr="000E176B" w:rsidRDefault="00262717" w:rsidP="00262717">
                      <w:pPr>
                        <w:spacing w:line="0" w:lineRule="atLeast"/>
                        <w:jc w:val="left"/>
                        <w:rPr>
                          <w:rFonts w:ascii="Meiryo UI" w:eastAsia="Meiryo UI" w:hAnsi="Meiryo UI"/>
                        </w:rPr>
                      </w:pPr>
                      <w:r w:rsidRPr="000E176B">
                        <w:rPr>
                          <w:rFonts w:ascii="Meiryo UI" w:eastAsia="Meiryo UI" w:hAnsi="Meiryo UI" w:hint="eastAsia"/>
                        </w:rPr>
                        <w:t>（参考資料）</w:t>
                      </w:r>
                    </w:p>
                    <w:p w14:paraId="1FD28A61" w14:textId="77777777" w:rsidR="00262717" w:rsidRPr="00B31612" w:rsidRDefault="00262717" w:rsidP="00262717">
                      <w:pPr>
                        <w:spacing w:line="0" w:lineRule="atLeast"/>
                        <w:jc w:val="left"/>
                        <w:rPr>
                          <w:rFonts w:ascii="Meiryo UI" w:eastAsia="Meiryo UI" w:hAnsi="Meiryo UI"/>
                          <w:b/>
                          <w:sz w:val="18"/>
                        </w:rPr>
                      </w:pPr>
                      <w:r w:rsidRPr="00B31612">
                        <w:rPr>
                          <w:rFonts w:ascii="Meiryo UI" w:eastAsia="Meiryo UI" w:hAnsi="Meiryo UI" w:hint="eastAsia"/>
                          <w:b/>
                        </w:rPr>
                        <w:t>・大阪府の支援学級在籍者数と支援学校在籍者数の推移</w:t>
                      </w:r>
                      <w:r w:rsidRPr="00B31612">
                        <w:rPr>
                          <w:rFonts w:ascii="Meiryo UI" w:eastAsia="Meiryo UI" w:hAnsi="Meiryo UI" w:hint="eastAsia"/>
                          <w:b/>
                          <w:sz w:val="18"/>
                        </w:rPr>
                        <w:t>（大阪府教育庁「大阪の支援教育」）</w:t>
                      </w:r>
                    </w:p>
                    <w:p w14:paraId="6B137723" w14:textId="77777777" w:rsidR="00262717" w:rsidRDefault="00262717" w:rsidP="00262717">
                      <w:pPr>
                        <w:spacing w:line="0" w:lineRule="atLeast"/>
                        <w:jc w:val="left"/>
                        <w:rPr>
                          <w:rFonts w:ascii="Meiryo UI" w:eastAsia="Meiryo UI" w:hAnsi="Meiryo UI"/>
                          <w:b/>
                          <w:sz w:val="24"/>
                        </w:rPr>
                      </w:pPr>
                      <w:r>
                        <w:rPr>
                          <w:noProof/>
                        </w:rPr>
                        <w:drawing>
                          <wp:inline distT="0" distB="0" distL="0" distR="0" wp14:anchorId="0110D5CC" wp14:editId="7DE6B1BF">
                            <wp:extent cx="5404022" cy="1828800"/>
                            <wp:effectExtent l="0" t="0" r="635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CE79FD" w14:textId="77777777" w:rsidR="00B31612" w:rsidRPr="008B37BB" w:rsidRDefault="00B31612" w:rsidP="00262717">
                      <w:pPr>
                        <w:spacing w:line="0" w:lineRule="atLeast"/>
                        <w:jc w:val="left"/>
                        <w:rPr>
                          <w:rFonts w:ascii="Meiryo UI" w:eastAsia="Meiryo UI" w:hAnsi="Meiryo UI"/>
                          <w:b/>
                          <w:sz w:val="12"/>
                        </w:rPr>
                      </w:pPr>
                    </w:p>
                    <w:p w14:paraId="602ADDE9" w14:textId="77777777" w:rsidR="00262717" w:rsidRPr="00B31612" w:rsidRDefault="008B37BB" w:rsidP="00262717">
                      <w:pPr>
                        <w:spacing w:line="0" w:lineRule="atLeast"/>
                        <w:jc w:val="left"/>
                        <w:rPr>
                          <w:rFonts w:ascii="Meiryo UI" w:eastAsia="Meiryo UI" w:hAnsi="Meiryo UI"/>
                          <w:b/>
                        </w:rPr>
                      </w:pPr>
                      <w:r>
                        <w:rPr>
                          <w:rFonts w:ascii="Meiryo UI" w:eastAsia="Meiryo UI" w:hAnsi="Meiryo UI" w:hint="eastAsia"/>
                        </w:rPr>
                        <w:t xml:space="preserve">　</w:t>
                      </w:r>
                      <w:r w:rsidR="00262717" w:rsidRPr="00B31612">
                        <w:rPr>
                          <w:rFonts w:ascii="Meiryo UI" w:eastAsia="Meiryo UI" w:hAnsi="Meiryo UI" w:hint="eastAsia"/>
                          <w:b/>
                        </w:rPr>
                        <w:t>大阪府の日本語指導が必要な子どもが増加している。</w:t>
                      </w:r>
                    </w:p>
                    <w:p w14:paraId="67902F46" w14:textId="77777777" w:rsidR="00262717" w:rsidRPr="00262717" w:rsidRDefault="00262717" w:rsidP="00262717">
                      <w:pPr>
                        <w:spacing w:line="0" w:lineRule="atLeast"/>
                        <w:jc w:val="left"/>
                        <w:rPr>
                          <w:rFonts w:ascii="Meiryo UI" w:eastAsia="Meiryo UI" w:hAnsi="Meiryo UI"/>
                          <w:szCs w:val="21"/>
                        </w:rPr>
                      </w:pPr>
                      <w:r w:rsidRPr="00262717">
                        <w:rPr>
                          <w:rFonts w:ascii="Meiryo UI" w:eastAsia="Meiryo UI" w:hAnsi="Meiryo UI" w:hint="eastAsia"/>
                          <w:szCs w:val="21"/>
                        </w:rPr>
                        <w:t>（参考</w:t>
                      </w:r>
                      <w:r w:rsidRPr="00262717">
                        <w:rPr>
                          <w:rFonts w:ascii="Meiryo UI" w:eastAsia="Meiryo UI" w:hAnsi="Meiryo UI"/>
                          <w:szCs w:val="21"/>
                        </w:rPr>
                        <w:t>資料</w:t>
                      </w:r>
                      <w:r w:rsidRPr="00262717">
                        <w:rPr>
                          <w:rFonts w:ascii="Meiryo UI" w:eastAsia="Meiryo UI" w:hAnsi="Meiryo UI" w:hint="eastAsia"/>
                          <w:szCs w:val="21"/>
                        </w:rPr>
                        <w:t>）</w:t>
                      </w:r>
                    </w:p>
                    <w:p w14:paraId="21728565" w14:textId="77777777" w:rsidR="00262717" w:rsidRPr="00B31612" w:rsidRDefault="00262717" w:rsidP="00262717">
                      <w:pPr>
                        <w:spacing w:line="0" w:lineRule="atLeast"/>
                        <w:jc w:val="left"/>
                        <w:rPr>
                          <w:rFonts w:ascii="Meiryo UI" w:eastAsia="Meiryo UI" w:hAnsi="Meiryo UI"/>
                          <w:b/>
                          <w:color w:val="000000" w:themeColor="text1"/>
                          <w:szCs w:val="21"/>
                        </w:rPr>
                      </w:pPr>
                      <w:r w:rsidRPr="00B31612">
                        <w:rPr>
                          <w:rFonts w:ascii="Meiryo UI" w:eastAsia="Meiryo UI" w:hAnsi="Meiryo UI" w:hint="eastAsia"/>
                          <w:b/>
                          <w:color w:val="000000" w:themeColor="text1"/>
                          <w:szCs w:val="21"/>
                        </w:rPr>
                        <w:t>・大阪府</w:t>
                      </w:r>
                      <w:r w:rsidRPr="00B31612">
                        <w:rPr>
                          <w:rFonts w:ascii="Meiryo UI" w:eastAsia="Meiryo UI" w:hAnsi="Meiryo UI"/>
                          <w:b/>
                          <w:color w:val="000000" w:themeColor="text1"/>
                          <w:szCs w:val="21"/>
                        </w:rPr>
                        <w:t>の日本語指導が必要な</w:t>
                      </w:r>
                      <w:r w:rsidRPr="00B31612">
                        <w:rPr>
                          <w:rFonts w:ascii="Meiryo UI" w:eastAsia="Meiryo UI" w:hAnsi="Meiryo UI" w:hint="eastAsia"/>
                          <w:b/>
                          <w:color w:val="000000" w:themeColor="text1"/>
                          <w:szCs w:val="21"/>
                        </w:rPr>
                        <w:t>児童生徒数</w:t>
                      </w:r>
                      <w:r w:rsidRPr="00B31612">
                        <w:rPr>
                          <w:rFonts w:ascii="Meiryo UI" w:eastAsia="Meiryo UI" w:hAnsi="Meiryo UI"/>
                          <w:b/>
                          <w:color w:val="000000" w:themeColor="text1"/>
                          <w:szCs w:val="21"/>
                        </w:rPr>
                        <w:t>の推移</w:t>
                      </w:r>
                    </w:p>
                    <w:p w14:paraId="41743BEC" w14:textId="77777777" w:rsidR="00FE3A04" w:rsidRPr="00B31612" w:rsidRDefault="00FE3A04" w:rsidP="00262717">
                      <w:pPr>
                        <w:spacing w:line="0" w:lineRule="atLeast"/>
                        <w:jc w:val="left"/>
                        <w:rPr>
                          <w:rFonts w:ascii="Meiryo UI" w:eastAsia="Meiryo UI" w:hAnsi="Meiryo UI"/>
                          <w:b/>
                          <w:color w:val="000000" w:themeColor="text1"/>
                          <w:sz w:val="18"/>
                          <w:szCs w:val="21"/>
                        </w:rPr>
                      </w:pP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28、H30は文部科学省「日本語指導が必要な</w:t>
                      </w:r>
                      <w:r w:rsidRPr="00B31612">
                        <w:rPr>
                          <w:rFonts w:ascii="Meiryo UI" w:eastAsia="Meiryo UI" w:hAnsi="Meiryo UI" w:hint="eastAsia"/>
                          <w:b/>
                          <w:color w:val="000000" w:themeColor="text1"/>
                          <w:sz w:val="18"/>
                          <w:szCs w:val="21"/>
                        </w:rPr>
                        <w:t>児童生徒</w:t>
                      </w:r>
                      <w:r w:rsidRPr="00B31612">
                        <w:rPr>
                          <w:rFonts w:ascii="Meiryo UI" w:eastAsia="Meiryo UI" w:hAnsi="Meiryo UI"/>
                          <w:b/>
                          <w:color w:val="000000" w:themeColor="text1"/>
                          <w:sz w:val="18"/>
                          <w:szCs w:val="21"/>
                        </w:rPr>
                        <w:t>の受入状況</w:t>
                      </w:r>
                      <w:r w:rsidRPr="00B31612">
                        <w:rPr>
                          <w:rFonts w:ascii="Meiryo UI" w:eastAsia="Meiryo UI" w:hAnsi="Meiryo UI" w:hint="eastAsia"/>
                          <w:b/>
                          <w:color w:val="000000" w:themeColor="text1"/>
                          <w:sz w:val="18"/>
                          <w:szCs w:val="21"/>
                        </w:rPr>
                        <w:t>等</w:t>
                      </w:r>
                      <w:r w:rsidRPr="00B31612">
                        <w:rPr>
                          <w:rFonts w:ascii="Meiryo UI" w:eastAsia="Meiryo UI" w:hAnsi="Meiryo UI"/>
                          <w:b/>
                          <w:color w:val="000000" w:themeColor="text1"/>
                          <w:sz w:val="18"/>
                          <w:szCs w:val="21"/>
                        </w:rPr>
                        <w:t>に関する調査」</w:t>
                      </w:r>
                      <w:r w:rsidRPr="00B31612">
                        <w:rPr>
                          <w:rFonts w:ascii="Meiryo UI" w:eastAsia="Meiryo UI" w:hAnsi="Meiryo UI" w:hint="eastAsia"/>
                          <w:b/>
                          <w:color w:val="000000" w:themeColor="text1"/>
                          <w:sz w:val="18"/>
                          <w:szCs w:val="21"/>
                        </w:rPr>
                        <w:t>、H</w:t>
                      </w:r>
                      <w:r w:rsidRPr="00B31612">
                        <w:rPr>
                          <w:rFonts w:ascii="Meiryo UI" w:eastAsia="Meiryo UI" w:hAnsi="Meiryo UI"/>
                          <w:b/>
                          <w:color w:val="000000" w:themeColor="text1"/>
                          <w:sz w:val="18"/>
                          <w:szCs w:val="21"/>
                        </w:rPr>
                        <w:t>27、H29、R１は</w:t>
                      </w:r>
                      <w:r w:rsidRPr="00B31612">
                        <w:rPr>
                          <w:rFonts w:ascii="Meiryo UI" w:eastAsia="Meiryo UI" w:hAnsi="Meiryo UI" w:hint="eastAsia"/>
                          <w:b/>
                          <w:color w:val="000000" w:themeColor="text1"/>
                          <w:sz w:val="18"/>
                          <w:szCs w:val="21"/>
                        </w:rPr>
                        <w:t>大阪府</w:t>
                      </w:r>
                      <w:r w:rsidRPr="00B31612">
                        <w:rPr>
                          <w:rFonts w:ascii="Meiryo UI" w:eastAsia="Meiryo UI" w:hAnsi="Meiryo UI"/>
                          <w:b/>
                          <w:color w:val="000000" w:themeColor="text1"/>
                          <w:sz w:val="18"/>
                          <w:szCs w:val="21"/>
                        </w:rPr>
                        <w:t>独自調査</w:t>
                      </w:r>
                      <w:r w:rsidRPr="00B31612">
                        <w:rPr>
                          <w:rFonts w:ascii="Meiryo UI" w:eastAsia="Meiryo UI" w:hAnsi="Meiryo UI" w:hint="eastAsia"/>
                          <w:b/>
                          <w:color w:val="000000" w:themeColor="text1"/>
                          <w:sz w:val="18"/>
                          <w:szCs w:val="21"/>
                        </w:rPr>
                        <w:t>）</w:t>
                      </w:r>
                    </w:p>
                    <w:p w14:paraId="232BAA79" w14:textId="77777777" w:rsidR="00262717" w:rsidRPr="00262717" w:rsidRDefault="00262717" w:rsidP="00262717">
                      <w:pPr>
                        <w:spacing w:line="0" w:lineRule="atLeast"/>
                        <w:jc w:val="left"/>
                        <w:rPr>
                          <w:rFonts w:ascii="Meiryo UI" w:eastAsia="Meiryo UI" w:hAnsi="Meiryo UI"/>
                          <w:color w:val="000000" w:themeColor="text1"/>
                        </w:rPr>
                      </w:pPr>
                      <w:r>
                        <w:rPr>
                          <w:noProof/>
                        </w:rPr>
                        <w:drawing>
                          <wp:inline distT="0" distB="0" distL="0" distR="0" wp14:anchorId="163DE6E6" wp14:editId="5FCFC3F8">
                            <wp:extent cx="4600575" cy="2162175"/>
                            <wp:effectExtent l="0" t="0" r="9525" b="9525"/>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wrap anchorx="margin"/>
              </v:rect>
            </w:pict>
          </mc:Fallback>
        </mc:AlternateContent>
      </w:r>
      <w:r w:rsidR="00B31612">
        <w:rPr>
          <w:rFonts w:ascii="Meiryo UI" w:eastAsia="Meiryo UI" w:hAnsi="Meiryo UI" w:hint="eastAsia"/>
          <w:b/>
          <w:noProof/>
          <w:sz w:val="24"/>
        </w:rPr>
        <mc:AlternateContent>
          <mc:Choice Requires="wps">
            <w:drawing>
              <wp:anchor distT="0" distB="0" distL="114300" distR="114300" simplePos="0" relativeHeight="251681791" behindDoc="0" locked="0" layoutInCell="1" allowOverlap="1" wp14:anchorId="1CADC397" wp14:editId="51352722">
                <wp:simplePos x="0" y="0"/>
                <wp:positionH relativeFrom="margin">
                  <wp:posOffset>3810</wp:posOffset>
                </wp:positionH>
                <wp:positionV relativeFrom="paragraph">
                  <wp:posOffset>53340</wp:posOffset>
                </wp:positionV>
                <wp:extent cx="6656070" cy="333375"/>
                <wp:effectExtent l="38100" t="38100" r="106680" b="123825"/>
                <wp:wrapNone/>
                <wp:docPr id="12" name="角丸四角形 12"/>
                <wp:cNvGraphicFramePr/>
                <a:graphic xmlns:a="http://schemas.openxmlformats.org/drawingml/2006/main">
                  <a:graphicData uri="http://schemas.microsoft.com/office/word/2010/wordprocessingShape">
                    <wps:wsp>
                      <wps:cNvSpPr/>
                      <wps:spPr>
                        <a:xfrm>
                          <a:off x="0" y="0"/>
                          <a:ext cx="6656070" cy="333375"/>
                        </a:xfrm>
                        <a:prstGeom prst="roundRect">
                          <a:avLst>
                            <a:gd name="adj" fmla="val 0"/>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14:paraId="35D52263" w14:textId="77777777" w:rsidR="00035B58" w:rsidRPr="006D32F8" w:rsidRDefault="00035B58" w:rsidP="00035B58">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⑤　支援を</w:t>
                            </w:r>
                            <w:r>
                              <w:rPr>
                                <w:rFonts w:ascii="Meiryo UI" w:eastAsia="Meiryo UI" w:hAnsi="Meiryo UI"/>
                                <w:b/>
                                <w:color w:val="000000" w:themeColor="text1"/>
                              </w:rPr>
                              <w:t>必要</w:t>
                            </w:r>
                            <w:r>
                              <w:rPr>
                                <w:rFonts w:ascii="Meiryo UI" w:eastAsia="Meiryo UI" w:hAnsi="Meiryo UI" w:hint="eastAsia"/>
                                <w:b/>
                                <w:color w:val="000000" w:themeColor="text1"/>
                              </w:rPr>
                              <w:t>と</w:t>
                            </w:r>
                            <w:r>
                              <w:rPr>
                                <w:rFonts w:ascii="Meiryo UI" w:eastAsia="Meiryo UI" w:hAnsi="Meiryo UI"/>
                                <w:b/>
                                <w:color w:val="000000" w:themeColor="text1"/>
                              </w:rPr>
                              <w:t>する</w:t>
                            </w:r>
                            <w:r>
                              <w:rPr>
                                <w:rFonts w:ascii="Meiryo UI" w:eastAsia="Meiryo UI" w:hAnsi="Meiryo UI" w:hint="eastAsia"/>
                                <w:b/>
                                <w:color w:val="000000" w:themeColor="text1"/>
                              </w:rPr>
                              <w:t>子どもの</w:t>
                            </w:r>
                            <w:r>
                              <w:rPr>
                                <w:rFonts w:ascii="Meiryo UI" w:eastAsia="Meiryo UI" w:hAnsi="Meiryo UI"/>
                                <w:b/>
                                <w:color w:val="000000" w:themeColor="text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DC397" id="角丸四角形 12" o:spid="_x0000_s1039" style="position:absolute;margin-left:.3pt;margin-top:4.2pt;width:524.1pt;height:26.25pt;z-index:251681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" fillcolor="#deebf7" strokecolor="#41719c" strokeweight="1pt">
                <v:stroke joinstyle="miter"/>
                <v:shadow on="t" color="black" opacity="26214f" origin="-.5,-.5" offset=".74836mm,.74836mm"/>
                <v:textbox>
                  <w:txbxContent>
                    <w:p w14:paraId="35D52263" w14:textId="77777777" w:rsidR="00035B58" w:rsidRPr="006D32F8" w:rsidRDefault="00035B58" w:rsidP="00035B58">
                      <w:pPr>
                        <w:spacing w:line="0" w:lineRule="atLeast"/>
                        <w:jc w:val="left"/>
                        <w:rPr>
                          <w:rFonts w:ascii="Meiryo UI" w:eastAsia="Meiryo UI" w:hAnsi="Meiryo UI"/>
                          <w:b/>
                          <w:color w:val="000000" w:themeColor="text1"/>
                        </w:rPr>
                      </w:pPr>
                      <w:r>
                        <w:rPr>
                          <w:rFonts w:ascii="Meiryo UI" w:eastAsia="Meiryo UI" w:hAnsi="Meiryo UI" w:hint="eastAsia"/>
                          <w:b/>
                          <w:color w:val="000000" w:themeColor="text1"/>
                        </w:rPr>
                        <w:t>⑤　支援を</w:t>
                      </w:r>
                      <w:r>
                        <w:rPr>
                          <w:rFonts w:ascii="Meiryo UI" w:eastAsia="Meiryo UI" w:hAnsi="Meiryo UI"/>
                          <w:b/>
                          <w:color w:val="000000" w:themeColor="text1"/>
                        </w:rPr>
                        <w:t>必要</w:t>
                      </w:r>
                      <w:r>
                        <w:rPr>
                          <w:rFonts w:ascii="Meiryo UI" w:eastAsia="Meiryo UI" w:hAnsi="Meiryo UI" w:hint="eastAsia"/>
                          <w:b/>
                          <w:color w:val="000000" w:themeColor="text1"/>
                        </w:rPr>
                        <w:t>と</w:t>
                      </w:r>
                      <w:r>
                        <w:rPr>
                          <w:rFonts w:ascii="Meiryo UI" w:eastAsia="Meiryo UI" w:hAnsi="Meiryo UI"/>
                          <w:b/>
                          <w:color w:val="000000" w:themeColor="text1"/>
                        </w:rPr>
                        <w:t>する</w:t>
                      </w:r>
                      <w:r>
                        <w:rPr>
                          <w:rFonts w:ascii="Meiryo UI" w:eastAsia="Meiryo UI" w:hAnsi="Meiryo UI" w:hint="eastAsia"/>
                          <w:b/>
                          <w:color w:val="000000" w:themeColor="text1"/>
                        </w:rPr>
                        <w:t>子どもの</w:t>
                      </w:r>
                      <w:r>
                        <w:rPr>
                          <w:rFonts w:ascii="Meiryo UI" w:eastAsia="Meiryo UI" w:hAnsi="Meiryo UI"/>
                          <w:b/>
                          <w:color w:val="000000" w:themeColor="text1"/>
                        </w:rPr>
                        <w:t>増加</w:t>
                      </w:r>
                    </w:p>
                  </w:txbxContent>
                </v:textbox>
                <w10:wrap anchorx="margin"/>
              </v:roundrect>
            </w:pict>
          </mc:Fallback>
        </mc:AlternateContent>
      </w:r>
    </w:p>
    <w:p w14:paraId="2A54F324" w14:textId="77777777" w:rsidR="003D48D8" w:rsidRDefault="003D48D8" w:rsidP="00657BCC">
      <w:pPr>
        <w:spacing w:line="0" w:lineRule="atLeast"/>
        <w:jc w:val="left"/>
        <w:rPr>
          <w:rFonts w:ascii="Meiryo UI" w:eastAsia="Meiryo UI" w:hAnsi="Meiryo UI"/>
          <w:b/>
          <w:sz w:val="24"/>
        </w:rPr>
      </w:pPr>
    </w:p>
    <w:p w14:paraId="18008565" w14:textId="77777777" w:rsidR="003D48D8" w:rsidRDefault="00B31612" w:rsidP="00657BCC">
      <w:pPr>
        <w:spacing w:line="0" w:lineRule="atLeast"/>
        <w:jc w:val="left"/>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683839" behindDoc="0" locked="0" layoutInCell="1" allowOverlap="1" wp14:anchorId="7F2B34CA" wp14:editId="379529BC">
                <wp:simplePos x="0" y="0"/>
                <wp:positionH relativeFrom="margin">
                  <wp:posOffset>53545</wp:posOffset>
                </wp:positionH>
                <wp:positionV relativeFrom="paragraph">
                  <wp:posOffset>226129</wp:posOffset>
                </wp:positionV>
                <wp:extent cx="6252519" cy="2339546"/>
                <wp:effectExtent l="0" t="0" r="15240" b="22860"/>
                <wp:wrapNone/>
                <wp:docPr id="15" name="正方形/長方形 15"/>
                <wp:cNvGraphicFramePr/>
                <a:graphic xmlns:a="http://schemas.openxmlformats.org/drawingml/2006/main">
                  <a:graphicData uri="http://schemas.microsoft.com/office/word/2010/wordprocessingShape">
                    <wps:wsp>
                      <wps:cNvSpPr/>
                      <wps:spPr>
                        <a:xfrm>
                          <a:off x="0" y="0"/>
                          <a:ext cx="6252519" cy="2339546"/>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D82C" id="正方形/長方形 15" o:spid="_x0000_s1026" style="position:absolute;left:0;text-align:left;margin-left:4.2pt;margin-top:17.8pt;width:492.3pt;height:184.2pt;z-index:251683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" filled="f" strokecolor="#41719c" strokeweight="1pt">
                <v:stroke dashstyle="1 1"/>
                <w10:wrap anchorx="margin"/>
              </v:rect>
            </w:pict>
          </mc:Fallback>
        </mc:AlternateContent>
      </w:r>
    </w:p>
    <w:p w14:paraId="670A3AF2" w14:textId="77777777" w:rsidR="003D48D8" w:rsidRDefault="003D48D8" w:rsidP="00657BCC">
      <w:pPr>
        <w:spacing w:line="0" w:lineRule="atLeast"/>
        <w:jc w:val="left"/>
        <w:rPr>
          <w:rFonts w:ascii="Meiryo UI" w:eastAsia="Meiryo UI" w:hAnsi="Meiryo UI"/>
          <w:b/>
          <w:sz w:val="24"/>
        </w:rPr>
      </w:pPr>
    </w:p>
    <w:p w14:paraId="0E844C27" w14:textId="77777777" w:rsidR="003D48D8" w:rsidRDefault="00B31612" w:rsidP="00657BCC">
      <w:pPr>
        <w:spacing w:line="0" w:lineRule="atLeast"/>
        <w:jc w:val="left"/>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685887" behindDoc="0" locked="0" layoutInCell="1" allowOverlap="1" wp14:anchorId="52E059BF" wp14:editId="03DFC83C">
                <wp:simplePos x="0" y="0"/>
                <wp:positionH relativeFrom="margin">
                  <wp:posOffset>87923</wp:posOffset>
                </wp:positionH>
                <wp:positionV relativeFrom="paragraph">
                  <wp:posOffset>2303537</wp:posOffset>
                </wp:positionV>
                <wp:extent cx="6285470" cy="2857500"/>
                <wp:effectExtent l="0" t="0" r="20320" b="19050"/>
                <wp:wrapNone/>
                <wp:docPr id="18" name="正方形/長方形 18"/>
                <wp:cNvGraphicFramePr/>
                <a:graphic xmlns:a="http://schemas.openxmlformats.org/drawingml/2006/main">
                  <a:graphicData uri="http://schemas.microsoft.com/office/word/2010/wordprocessingShape">
                    <wps:wsp>
                      <wps:cNvSpPr/>
                      <wps:spPr>
                        <a:xfrm>
                          <a:off x="0" y="0"/>
                          <a:ext cx="6285470" cy="285750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B814C" id="正方形/長方形 18" o:spid="_x0000_s1026" style="position:absolute;left:0;text-align:left;margin-left:6.9pt;margin-top:181.4pt;width:494.9pt;height:225pt;z-index:251685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" filled="f" strokecolor="#41719c" strokeweight="1pt">
                <v:stroke dashstyle="1 1"/>
                <w10:wrap anchorx="margin"/>
              </v:rect>
            </w:pict>
          </mc:Fallback>
        </mc:AlternateContent>
      </w:r>
    </w:p>
    <w:sectPr w:rsidR="003D48D8" w:rsidSect="00320D81">
      <w:footerReference w:type="default" r:id="rId13"/>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EA33" w14:textId="77777777" w:rsidR="000E176B" w:rsidRDefault="000E176B" w:rsidP="000E176B">
      <w:r>
        <w:separator/>
      </w:r>
    </w:p>
  </w:endnote>
  <w:endnote w:type="continuationSeparator" w:id="0">
    <w:p w14:paraId="1201B9C9" w14:textId="77777777" w:rsidR="000E176B" w:rsidRDefault="000E176B" w:rsidP="000E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72048"/>
      <w:docPartObj>
        <w:docPartGallery w:val="Page Numbers (Bottom of Page)"/>
        <w:docPartUnique/>
      </w:docPartObj>
    </w:sdtPr>
    <w:sdtEndPr>
      <w:rPr>
        <w:rFonts w:ascii="Meiryo UI" w:eastAsia="Meiryo UI" w:hAnsi="Meiryo UI"/>
      </w:rPr>
    </w:sdtEndPr>
    <w:sdtContent>
      <w:p w14:paraId="1919F179" w14:textId="70DBCF09" w:rsidR="00320D81" w:rsidRPr="00320D81" w:rsidRDefault="00320D81">
        <w:pPr>
          <w:pStyle w:val="a6"/>
          <w:jc w:val="center"/>
          <w:rPr>
            <w:rFonts w:ascii="Meiryo UI" w:eastAsia="Meiryo UI" w:hAnsi="Meiryo UI"/>
          </w:rPr>
        </w:pPr>
        <w:r w:rsidRPr="00320D81">
          <w:rPr>
            <w:rFonts w:ascii="Meiryo UI" w:eastAsia="Meiryo UI" w:hAnsi="Meiryo UI"/>
          </w:rPr>
          <w:fldChar w:fldCharType="begin"/>
        </w:r>
        <w:r w:rsidRPr="00320D81">
          <w:rPr>
            <w:rFonts w:ascii="Meiryo UI" w:eastAsia="Meiryo UI" w:hAnsi="Meiryo UI"/>
          </w:rPr>
          <w:instrText>PAGE   \* MERGEFORMAT</w:instrText>
        </w:r>
        <w:r w:rsidRPr="00320D81">
          <w:rPr>
            <w:rFonts w:ascii="Meiryo UI" w:eastAsia="Meiryo UI" w:hAnsi="Meiryo UI"/>
          </w:rPr>
          <w:fldChar w:fldCharType="separate"/>
        </w:r>
        <w:r w:rsidR="00215464" w:rsidRPr="00215464">
          <w:rPr>
            <w:rFonts w:ascii="Meiryo UI" w:eastAsia="Meiryo UI" w:hAnsi="Meiryo UI"/>
            <w:noProof/>
            <w:lang w:val="ja-JP"/>
          </w:rPr>
          <w:t>3</w:t>
        </w:r>
        <w:r w:rsidRPr="00320D81">
          <w:rPr>
            <w:rFonts w:ascii="Meiryo UI" w:eastAsia="Meiryo UI" w:hAnsi="Meiryo UI"/>
          </w:rPr>
          <w:fldChar w:fldCharType="end"/>
        </w:r>
      </w:p>
    </w:sdtContent>
  </w:sdt>
  <w:p w14:paraId="3CF95708" w14:textId="444F9362" w:rsidR="00900FE6" w:rsidRPr="00900FE6" w:rsidRDefault="00900FE6" w:rsidP="00900FE6">
    <w:pPr>
      <w:pStyle w:val="a6"/>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417A" w14:textId="77777777" w:rsidR="000E176B" w:rsidRDefault="000E176B" w:rsidP="000E176B">
      <w:r>
        <w:separator/>
      </w:r>
    </w:p>
  </w:footnote>
  <w:footnote w:type="continuationSeparator" w:id="0">
    <w:p w14:paraId="1626E452" w14:textId="77777777" w:rsidR="000E176B" w:rsidRDefault="000E176B" w:rsidP="000E1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CC"/>
    <w:rsid w:val="00005650"/>
    <w:rsid w:val="00035B58"/>
    <w:rsid w:val="000B1922"/>
    <w:rsid w:val="000B294F"/>
    <w:rsid w:val="000B3019"/>
    <w:rsid w:val="000E176B"/>
    <w:rsid w:val="00156148"/>
    <w:rsid w:val="00190396"/>
    <w:rsid w:val="00206D84"/>
    <w:rsid w:val="00215464"/>
    <w:rsid w:val="0026091D"/>
    <w:rsid w:val="00262717"/>
    <w:rsid w:val="0026467E"/>
    <w:rsid w:val="00284BF4"/>
    <w:rsid w:val="002E5735"/>
    <w:rsid w:val="0031196E"/>
    <w:rsid w:val="00320D81"/>
    <w:rsid w:val="00341445"/>
    <w:rsid w:val="00352162"/>
    <w:rsid w:val="00380650"/>
    <w:rsid w:val="003D48D8"/>
    <w:rsid w:val="003D66F7"/>
    <w:rsid w:val="003E2284"/>
    <w:rsid w:val="0044650E"/>
    <w:rsid w:val="00461619"/>
    <w:rsid w:val="00477861"/>
    <w:rsid w:val="004809E3"/>
    <w:rsid w:val="004868A4"/>
    <w:rsid w:val="004E144E"/>
    <w:rsid w:val="00534ECF"/>
    <w:rsid w:val="0057274B"/>
    <w:rsid w:val="005B68DB"/>
    <w:rsid w:val="00632203"/>
    <w:rsid w:val="00657BCC"/>
    <w:rsid w:val="006B4607"/>
    <w:rsid w:val="006C783B"/>
    <w:rsid w:val="006D32F8"/>
    <w:rsid w:val="006E20C3"/>
    <w:rsid w:val="006F123E"/>
    <w:rsid w:val="00704AB2"/>
    <w:rsid w:val="007D5E81"/>
    <w:rsid w:val="007E0B15"/>
    <w:rsid w:val="007E0DD6"/>
    <w:rsid w:val="00832033"/>
    <w:rsid w:val="00892C66"/>
    <w:rsid w:val="00895DB5"/>
    <w:rsid w:val="008B37BB"/>
    <w:rsid w:val="008B5F78"/>
    <w:rsid w:val="008C1492"/>
    <w:rsid w:val="00900FE6"/>
    <w:rsid w:val="00912EBC"/>
    <w:rsid w:val="00926375"/>
    <w:rsid w:val="00957110"/>
    <w:rsid w:val="00A25968"/>
    <w:rsid w:val="00A83CA7"/>
    <w:rsid w:val="00A90BAF"/>
    <w:rsid w:val="00AB22CC"/>
    <w:rsid w:val="00AC3B12"/>
    <w:rsid w:val="00AD45D7"/>
    <w:rsid w:val="00B31612"/>
    <w:rsid w:val="00B42B8E"/>
    <w:rsid w:val="00B7431F"/>
    <w:rsid w:val="00BA5C4B"/>
    <w:rsid w:val="00BB3A87"/>
    <w:rsid w:val="00C260E3"/>
    <w:rsid w:val="00C61723"/>
    <w:rsid w:val="00CC1755"/>
    <w:rsid w:val="00E215DB"/>
    <w:rsid w:val="00E35FBD"/>
    <w:rsid w:val="00E378B5"/>
    <w:rsid w:val="00E71919"/>
    <w:rsid w:val="00EB15B2"/>
    <w:rsid w:val="00EE27EF"/>
    <w:rsid w:val="00F45CE2"/>
    <w:rsid w:val="00F634A5"/>
    <w:rsid w:val="00F71643"/>
    <w:rsid w:val="00FB24B0"/>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E63EEBC"/>
  <w15:chartTrackingRefBased/>
  <w15:docId w15:val="{6356729F-D376-4B29-BD6F-A5E37CE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47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7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76B"/>
    <w:pPr>
      <w:tabs>
        <w:tab w:val="center" w:pos="4252"/>
        <w:tab w:val="right" w:pos="8504"/>
      </w:tabs>
      <w:snapToGrid w:val="0"/>
    </w:pPr>
  </w:style>
  <w:style w:type="character" w:customStyle="1" w:styleId="a5">
    <w:name w:val="ヘッダー (文字)"/>
    <w:basedOn w:val="a0"/>
    <w:link w:val="a4"/>
    <w:uiPriority w:val="99"/>
    <w:rsid w:val="000E176B"/>
  </w:style>
  <w:style w:type="paragraph" w:styleId="a6">
    <w:name w:val="footer"/>
    <w:basedOn w:val="a"/>
    <w:link w:val="a7"/>
    <w:uiPriority w:val="99"/>
    <w:unhideWhenUsed/>
    <w:rsid w:val="000E176B"/>
    <w:pPr>
      <w:tabs>
        <w:tab w:val="center" w:pos="4252"/>
        <w:tab w:val="right" w:pos="8504"/>
      </w:tabs>
      <w:snapToGrid w:val="0"/>
    </w:pPr>
  </w:style>
  <w:style w:type="character" w:customStyle="1" w:styleId="a7">
    <w:name w:val="フッター (文字)"/>
    <w:basedOn w:val="a0"/>
    <w:link w:val="a6"/>
    <w:uiPriority w:val="99"/>
    <w:rsid w:val="000E176B"/>
  </w:style>
  <w:style w:type="paragraph" w:styleId="Web">
    <w:name w:val="Normal (Web)"/>
    <w:basedOn w:val="a"/>
    <w:uiPriority w:val="99"/>
    <w:unhideWhenUsed/>
    <w:rsid w:val="002627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C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8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431F"/>
    <w:rPr>
      <w:sz w:val="18"/>
      <w:szCs w:val="18"/>
    </w:rPr>
  </w:style>
  <w:style w:type="paragraph" w:styleId="ab">
    <w:name w:val="annotation text"/>
    <w:basedOn w:val="a"/>
    <w:link w:val="ac"/>
    <w:uiPriority w:val="99"/>
    <w:semiHidden/>
    <w:unhideWhenUsed/>
    <w:rsid w:val="00B7431F"/>
    <w:pPr>
      <w:jc w:val="left"/>
    </w:pPr>
  </w:style>
  <w:style w:type="character" w:customStyle="1" w:styleId="ac">
    <w:name w:val="コメント文字列 (文字)"/>
    <w:basedOn w:val="a0"/>
    <w:link w:val="ab"/>
    <w:uiPriority w:val="99"/>
    <w:semiHidden/>
    <w:rsid w:val="00B7431F"/>
  </w:style>
  <w:style w:type="paragraph" w:styleId="ad">
    <w:name w:val="annotation subject"/>
    <w:basedOn w:val="ab"/>
    <w:next w:val="ab"/>
    <w:link w:val="ae"/>
    <w:uiPriority w:val="99"/>
    <w:semiHidden/>
    <w:unhideWhenUsed/>
    <w:rsid w:val="00B7431F"/>
    <w:rPr>
      <w:b/>
      <w:bCs/>
    </w:rPr>
  </w:style>
  <w:style w:type="character" w:customStyle="1" w:styleId="ae">
    <w:name w:val="コメント内容 (文字)"/>
    <w:basedOn w:val="ac"/>
    <w:link w:val="ad"/>
    <w:uiPriority w:val="99"/>
    <w:semiHidden/>
    <w:rsid w:val="00B74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Sheet1!$B$5:$B$6</c:f>
              <c:strCache>
                <c:ptCount val="2"/>
                <c:pt idx="0">
                  <c:v>認可保育所</c:v>
                </c:pt>
              </c:strCache>
            </c:strRef>
          </c:tx>
          <c:spPr>
            <a:ln w="47625" cap="rnd">
              <a:solidFill>
                <a:schemeClr val="accent2">
                  <a:shade val="58000"/>
                </a:schemeClr>
              </a:solidFill>
              <a:prstDash val="sysDash"/>
              <a:round/>
            </a:ln>
            <a:effectLst/>
          </c:spPr>
          <c:marker>
            <c:symbol val="circle"/>
            <c:size val="5"/>
            <c:spPr>
              <a:solidFill>
                <a:schemeClr val="accent2">
                  <a:shade val="58000"/>
                </a:schemeClr>
              </a:solidFill>
              <a:ln w="57150">
                <a:solidFill>
                  <a:schemeClr val="accent2">
                    <a:shade val="58000"/>
                  </a:schemeClr>
                </a:solidFill>
              </a:ln>
              <a:effectLst/>
            </c:spPr>
          </c:marker>
          <c:cat>
            <c:strRef>
              <c:f>Sheet1!$A$7:$A$12</c:f>
              <c:strCache>
                <c:ptCount val="6"/>
                <c:pt idx="0">
                  <c:v>H27</c:v>
                </c:pt>
                <c:pt idx="1">
                  <c:v>H28</c:v>
                </c:pt>
                <c:pt idx="2">
                  <c:v>H29</c:v>
                </c:pt>
                <c:pt idx="3">
                  <c:v>H30</c:v>
                </c:pt>
                <c:pt idx="4">
                  <c:v>R1</c:v>
                </c:pt>
                <c:pt idx="5">
                  <c:v>R2</c:v>
                </c:pt>
              </c:strCache>
            </c:strRef>
          </c:cat>
          <c:val>
            <c:numRef>
              <c:f>Sheet1!$B$7:$B$12</c:f>
              <c:numCache>
                <c:formatCode>#,##0</c:formatCode>
                <c:ptCount val="6"/>
                <c:pt idx="0" formatCode="#,##0_);[Red]\(#,##0\)">
                  <c:v>1101</c:v>
                </c:pt>
                <c:pt idx="1">
                  <c:v>1057</c:v>
                </c:pt>
                <c:pt idx="2">
                  <c:v>984</c:v>
                </c:pt>
                <c:pt idx="3">
                  <c:v>981</c:v>
                </c:pt>
                <c:pt idx="4">
                  <c:v>959</c:v>
                </c:pt>
                <c:pt idx="5">
                  <c:v>956</c:v>
                </c:pt>
              </c:numCache>
            </c:numRef>
          </c:val>
          <c:smooth val="1"/>
          <c:extLst>
            <c:ext xmlns:c16="http://schemas.microsoft.com/office/drawing/2014/chart" uri="{C3380CC4-5D6E-409C-BE32-E72D297353CC}">
              <c16:uniqueId val="{00000000-4C16-4CD9-95F7-15B31AC615DF}"/>
            </c:ext>
          </c:extLst>
        </c:ser>
        <c:ser>
          <c:idx val="1"/>
          <c:order val="1"/>
          <c:tx>
            <c:strRef>
              <c:f>Sheet1!$C$5:$C$6</c:f>
              <c:strCache>
                <c:ptCount val="2"/>
                <c:pt idx="0">
                  <c:v>認定こども園</c:v>
                </c:pt>
              </c:strCache>
            </c:strRef>
          </c:tx>
          <c:spPr>
            <a:ln w="50800" cap="rnd">
              <a:solidFill>
                <a:schemeClr val="accent2">
                  <a:shade val="86000"/>
                </a:schemeClr>
              </a:solidFill>
              <a:prstDash val="dash"/>
              <a:round/>
            </a:ln>
            <a:effectLst/>
          </c:spPr>
          <c:marker>
            <c:symbol val="circle"/>
            <c:size val="5"/>
            <c:spPr>
              <a:solidFill>
                <a:schemeClr val="accent2">
                  <a:shade val="86000"/>
                </a:schemeClr>
              </a:solidFill>
              <a:ln w="66675" cap="sq">
                <a:solidFill>
                  <a:schemeClr val="accent2">
                    <a:shade val="86000"/>
                  </a:schemeClr>
                </a:solidFill>
                <a:miter lim="800000"/>
                <a:headEnd type="diamond"/>
                <a:tailEnd type="diamond"/>
              </a:ln>
              <a:effectLst/>
            </c:spPr>
          </c:marker>
          <c:cat>
            <c:strRef>
              <c:f>Sheet1!$A$7:$A$12</c:f>
              <c:strCache>
                <c:ptCount val="6"/>
                <c:pt idx="0">
                  <c:v>H27</c:v>
                </c:pt>
                <c:pt idx="1">
                  <c:v>H28</c:v>
                </c:pt>
                <c:pt idx="2">
                  <c:v>H29</c:v>
                </c:pt>
                <c:pt idx="3">
                  <c:v>H30</c:v>
                </c:pt>
                <c:pt idx="4">
                  <c:v>R1</c:v>
                </c:pt>
                <c:pt idx="5">
                  <c:v>R2</c:v>
                </c:pt>
              </c:strCache>
            </c:strRef>
          </c:cat>
          <c:val>
            <c:numRef>
              <c:f>Sheet1!$C$7:$C$12</c:f>
              <c:numCache>
                <c:formatCode>#,##0_);[Red]\(#,##0\)</c:formatCode>
                <c:ptCount val="6"/>
                <c:pt idx="0">
                  <c:v>287</c:v>
                </c:pt>
                <c:pt idx="1">
                  <c:v>376</c:v>
                </c:pt>
                <c:pt idx="2">
                  <c:v>505</c:v>
                </c:pt>
                <c:pt idx="3">
                  <c:v>573</c:v>
                </c:pt>
                <c:pt idx="4">
                  <c:v>656</c:v>
                </c:pt>
                <c:pt idx="5">
                  <c:v>707</c:v>
                </c:pt>
              </c:numCache>
            </c:numRef>
          </c:val>
          <c:smooth val="0"/>
          <c:extLst>
            <c:ext xmlns:c16="http://schemas.microsoft.com/office/drawing/2014/chart" uri="{C3380CC4-5D6E-409C-BE32-E72D297353CC}">
              <c16:uniqueId val="{00000001-4C16-4CD9-95F7-15B31AC615DF}"/>
            </c:ext>
          </c:extLst>
        </c:ser>
        <c:ser>
          <c:idx val="2"/>
          <c:order val="2"/>
          <c:tx>
            <c:strRef>
              <c:f>Sheet1!$D$5:$D$6</c:f>
              <c:strCache>
                <c:ptCount val="2"/>
                <c:pt idx="0">
                  <c:v>特定地域型保育事業</c:v>
                </c:pt>
              </c:strCache>
            </c:strRef>
          </c:tx>
          <c:spPr>
            <a:ln w="28575" cap="rnd">
              <a:solidFill>
                <a:schemeClr val="accent2">
                  <a:tint val="86000"/>
                </a:schemeClr>
              </a:solidFill>
              <a:prstDash val="lgDashDot"/>
              <a:round/>
            </a:ln>
            <a:effectLst/>
          </c:spPr>
          <c:marker>
            <c:symbol val="circle"/>
            <c:size val="5"/>
            <c:spPr>
              <a:solidFill>
                <a:schemeClr val="accent2">
                  <a:tint val="86000"/>
                </a:schemeClr>
              </a:solidFill>
              <a:ln w="73025">
                <a:solidFill>
                  <a:schemeClr val="accent2">
                    <a:tint val="86000"/>
                  </a:schemeClr>
                </a:solidFill>
                <a:miter lim="800000"/>
                <a:headEnd type="diamond"/>
                <a:tailEnd type="diamond"/>
              </a:ln>
              <a:effectLst/>
            </c:spPr>
          </c:marker>
          <c:cat>
            <c:strRef>
              <c:f>Sheet1!$A$7:$A$12</c:f>
              <c:strCache>
                <c:ptCount val="6"/>
                <c:pt idx="0">
                  <c:v>H27</c:v>
                </c:pt>
                <c:pt idx="1">
                  <c:v>H28</c:v>
                </c:pt>
                <c:pt idx="2">
                  <c:v>H29</c:v>
                </c:pt>
                <c:pt idx="3">
                  <c:v>H30</c:v>
                </c:pt>
                <c:pt idx="4">
                  <c:v>R1</c:v>
                </c:pt>
                <c:pt idx="5">
                  <c:v>R2</c:v>
                </c:pt>
              </c:strCache>
            </c:strRef>
          </c:cat>
          <c:val>
            <c:numRef>
              <c:f>Sheet1!$D$7:$D$12</c:f>
              <c:numCache>
                <c:formatCode>General</c:formatCode>
                <c:ptCount val="6"/>
                <c:pt idx="0">
                  <c:v>187</c:v>
                </c:pt>
                <c:pt idx="1">
                  <c:v>257</c:v>
                </c:pt>
                <c:pt idx="2">
                  <c:v>348</c:v>
                </c:pt>
                <c:pt idx="3">
                  <c:v>436</c:v>
                </c:pt>
                <c:pt idx="4">
                  <c:v>492</c:v>
                </c:pt>
                <c:pt idx="5">
                  <c:v>538</c:v>
                </c:pt>
              </c:numCache>
            </c:numRef>
          </c:val>
          <c:smooth val="0"/>
          <c:extLst>
            <c:ext xmlns:c16="http://schemas.microsoft.com/office/drawing/2014/chart" uri="{C3380CC4-5D6E-409C-BE32-E72D297353CC}">
              <c16:uniqueId val="{00000002-4C16-4CD9-95F7-15B31AC615DF}"/>
            </c:ext>
          </c:extLst>
        </c:ser>
        <c:ser>
          <c:idx val="3"/>
          <c:order val="3"/>
          <c:tx>
            <c:strRef>
              <c:f>Sheet1!$E$5:$E$6</c:f>
              <c:strCache>
                <c:ptCount val="2"/>
                <c:pt idx="0">
                  <c:v>合計</c:v>
                </c:pt>
              </c:strCache>
            </c:strRef>
          </c:tx>
          <c:spPr>
            <a:ln w="28575" cap="rnd">
              <a:solidFill>
                <a:srgbClr val="FF0000"/>
              </a:solidFill>
              <a:round/>
            </a:ln>
            <a:effectLst/>
          </c:spPr>
          <c:marker>
            <c:symbol val="circle"/>
            <c:size val="5"/>
            <c:spPr>
              <a:solidFill>
                <a:srgbClr val="FF0000"/>
              </a:solidFill>
              <a:ln w="130175">
                <a:solidFill>
                  <a:srgbClr val="FF0000"/>
                </a:solidFill>
                <a:miter lim="800000"/>
              </a:ln>
              <a:effectLst/>
            </c:spPr>
          </c:marker>
          <c:dPt>
            <c:idx val="0"/>
            <c:marker>
              <c:symbol val="circle"/>
              <c:size val="5"/>
              <c:spPr>
                <a:solidFill>
                  <a:srgbClr val="FF0000"/>
                </a:solidFill>
                <a:ln w="130175">
                  <a:solidFill>
                    <a:srgbClr val="FF0000"/>
                  </a:solidFill>
                  <a:miter lim="800000"/>
                </a:ln>
                <a:effectLst/>
              </c:spPr>
            </c:marker>
            <c:bubble3D val="0"/>
            <c:spPr>
              <a:ln w="9525" cap="sq">
                <a:solidFill>
                  <a:srgbClr val="FF0000"/>
                </a:solidFill>
                <a:round/>
              </a:ln>
              <a:effectLst/>
            </c:spPr>
            <c:extLst>
              <c:ext xmlns:c16="http://schemas.microsoft.com/office/drawing/2014/chart" uri="{C3380CC4-5D6E-409C-BE32-E72D297353CC}">
                <c16:uniqueId val="{00000004-4C16-4CD9-95F7-15B31AC615DF}"/>
              </c:ext>
            </c:extLst>
          </c:dPt>
          <c:dPt>
            <c:idx val="1"/>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6-4C16-4CD9-95F7-15B31AC615DF}"/>
              </c:ext>
            </c:extLst>
          </c:dPt>
          <c:dPt>
            <c:idx val="2"/>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8-4C16-4CD9-95F7-15B31AC615DF}"/>
              </c:ext>
            </c:extLst>
          </c:dPt>
          <c:dPt>
            <c:idx val="3"/>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A-4C16-4CD9-95F7-15B31AC615DF}"/>
              </c:ext>
            </c:extLst>
          </c:dPt>
          <c:dPt>
            <c:idx val="4"/>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C-4C16-4CD9-95F7-15B31AC615DF}"/>
              </c:ext>
            </c:extLst>
          </c:dPt>
          <c:dPt>
            <c:idx val="5"/>
            <c:marker>
              <c:symbol val="circle"/>
              <c:size val="5"/>
              <c:spPr>
                <a:solidFill>
                  <a:srgbClr val="FF0000"/>
                </a:solidFill>
                <a:ln w="130175">
                  <a:solidFill>
                    <a:srgbClr val="FF0000"/>
                  </a:solidFill>
                  <a:miter lim="800000"/>
                </a:ln>
                <a:effectLst/>
              </c:spPr>
            </c:marker>
            <c:bubble3D val="0"/>
            <c:spPr>
              <a:ln w="28575" cap="rnd">
                <a:solidFill>
                  <a:srgbClr val="FF0000"/>
                </a:solidFill>
                <a:round/>
              </a:ln>
              <a:effectLst/>
            </c:spPr>
            <c:extLst>
              <c:ext xmlns:c16="http://schemas.microsoft.com/office/drawing/2014/chart" uri="{C3380CC4-5D6E-409C-BE32-E72D297353CC}">
                <c16:uniqueId val="{0000000E-4C16-4CD9-95F7-15B31AC615DF}"/>
              </c:ext>
            </c:extLst>
          </c:dPt>
          <c:dLbls>
            <c:dLbl>
              <c:idx val="3"/>
              <c:layout>
                <c:manualLayout>
                  <c:x val="-7.0078415634232005E-2"/>
                  <c:y val="-0.133811610445456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C16-4CD9-95F7-15B31AC615DF}"/>
                </c:ext>
              </c:extLst>
            </c:dLbl>
            <c:dLbl>
              <c:idx val="4"/>
              <c:layout>
                <c:manualLayout>
                  <c:x val="-5.084500445137722E-2"/>
                  <c:y val="-9.74545332108379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C16-4CD9-95F7-15B31AC615DF}"/>
                </c:ext>
              </c:extLst>
            </c:dLbl>
            <c:dLbl>
              <c:idx val="5"/>
              <c:layout>
                <c:manualLayout>
                  <c:x val="-6.8829217477091361E-3"/>
                  <c:y val="-6.53952159462046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4C16-4CD9-95F7-15B31AC615D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Sheet1!$A$7:$A$12</c:f>
              <c:strCache>
                <c:ptCount val="6"/>
                <c:pt idx="0">
                  <c:v>H27</c:v>
                </c:pt>
                <c:pt idx="1">
                  <c:v>H28</c:v>
                </c:pt>
                <c:pt idx="2">
                  <c:v>H29</c:v>
                </c:pt>
                <c:pt idx="3">
                  <c:v>H30</c:v>
                </c:pt>
                <c:pt idx="4">
                  <c:v>R1</c:v>
                </c:pt>
                <c:pt idx="5">
                  <c:v>R2</c:v>
                </c:pt>
              </c:strCache>
            </c:strRef>
          </c:cat>
          <c:val>
            <c:numRef>
              <c:f>Sheet1!$E$7:$E$12</c:f>
              <c:numCache>
                <c:formatCode>#,##0_);[Red]\(#,##0\)</c:formatCode>
                <c:ptCount val="6"/>
                <c:pt idx="0">
                  <c:v>1575</c:v>
                </c:pt>
                <c:pt idx="1">
                  <c:v>1690</c:v>
                </c:pt>
                <c:pt idx="2">
                  <c:v>1837</c:v>
                </c:pt>
                <c:pt idx="3">
                  <c:v>1990</c:v>
                </c:pt>
                <c:pt idx="4">
                  <c:v>2107</c:v>
                </c:pt>
                <c:pt idx="5">
                  <c:v>2201</c:v>
                </c:pt>
              </c:numCache>
            </c:numRef>
          </c:val>
          <c:smooth val="0"/>
          <c:extLst>
            <c:ext xmlns:c16="http://schemas.microsoft.com/office/drawing/2014/chart" uri="{C3380CC4-5D6E-409C-BE32-E72D297353CC}">
              <c16:uniqueId val="{0000000F-4C16-4CD9-95F7-15B31AC615DF}"/>
            </c:ext>
          </c:extLst>
        </c:ser>
        <c:dLbls>
          <c:showLegendKey val="0"/>
          <c:showVal val="0"/>
          <c:showCatName val="0"/>
          <c:showSerName val="0"/>
          <c:showPercent val="0"/>
          <c:showBubbleSize val="0"/>
        </c:dLbls>
        <c:marker val="1"/>
        <c:smooth val="0"/>
        <c:axId val="1704664832"/>
        <c:axId val="1704666080"/>
      </c:lineChart>
      <c:catAx>
        <c:axId val="170466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704666080"/>
        <c:crosses val="autoZero"/>
        <c:auto val="1"/>
        <c:lblAlgn val="ctr"/>
        <c:lblOffset val="100"/>
        <c:noMultiLvlLbl val="0"/>
      </c:catAx>
      <c:valAx>
        <c:axId val="1704666080"/>
        <c:scaling>
          <c:orientation val="minMax"/>
          <c:max val="2400"/>
          <c:min val="1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704664832"/>
        <c:crosses val="autoZero"/>
        <c:crossBetween val="between"/>
      </c:valAx>
      <c:spPr>
        <a:noFill/>
        <a:ln>
          <a:noFill/>
        </a:ln>
        <a:effectLst/>
      </c:spPr>
    </c:plotArea>
    <c:legend>
      <c:legendPos val="r"/>
      <c:layout>
        <c:manualLayout>
          <c:xMode val="edge"/>
          <c:yMode val="edge"/>
          <c:x val="0.67076556921856412"/>
          <c:y val="0.24701600226301867"/>
          <c:w val="0.31336771122570406"/>
          <c:h val="0.410470041858683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4838145231846"/>
          <c:y val="5.5721393034825872E-2"/>
          <c:w val="0.54254762807998003"/>
          <c:h val="0.80530457130358701"/>
        </c:manualLayout>
      </c:layout>
      <c:lineChart>
        <c:grouping val="standard"/>
        <c:varyColors val="0"/>
        <c:ser>
          <c:idx val="0"/>
          <c:order val="0"/>
          <c:tx>
            <c:strRef>
              <c:f>Sheet1!$A$2</c:f>
              <c:strCache>
                <c:ptCount val="1"/>
                <c:pt idx="0">
                  <c:v>支援学級在籍者
（小・中・義務教育学校）</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4"/>
              <c:layout>
                <c:manualLayout>
                  <c:x val="-1.097763081729735E-3"/>
                  <c:y val="-3.2436570428696415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345-41CF-9A2C-83B17336B2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Sheet1!$B$1:$F$1</c:f>
              <c:strCache>
                <c:ptCount val="5"/>
                <c:pt idx="0">
                  <c:v>H27</c:v>
                </c:pt>
                <c:pt idx="1">
                  <c:v>H28</c:v>
                </c:pt>
                <c:pt idx="2">
                  <c:v>H29</c:v>
                </c:pt>
                <c:pt idx="3">
                  <c:v>H30</c:v>
                </c:pt>
                <c:pt idx="4">
                  <c:v>R1</c:v>
                </c:pt>
              </c:strCache>
            </c:strRef>
          </c:cat>
          <c:val>
            <c:numRef>
              <c:f>Sheet1!$B$2:$F$2</c:f>
              <c:numCache>
                <c:formatCode>#,##0_);[Red]\(#,##0\)</c:formatCode>
                <c:ptCount val="5"/>
                <c:pt idx="0">
                  <c:v>23390</c:v>
                </c:pt>
                <c:pt idx="1">
                  <c:v>25673</c:v>
                </c:pt>
                <c:pt idx="2">
                  <c:v>28675</c:v>
                </c:pt>
                <c:pt idx="3">
                  <c:v>31648</c:v>
                </c:pt>
                <c:pt idx="4">
                  <c:v>34696</c:v>
                </c:pt>
              </c:numCache>
            </c:numRef>
          </c:val>
          <c:smooth val="0"/>
          <c:extLst>
            <c:ext xmlns:c16="http://schemas.microsoft.com/office/drawing/2014/chart" uri="{C3380CC4-5D6E-409C-BE32-E72D297353CC}">
              <c16:uniqueId val="{00000000-9E1E-4AC9-A310-A999DF62B6EB}"/>
            </c:ext>
          </c:extLst>
        </c:ser>
        <c:ser>
          <c:idx val="1"/>
          <c:order val="1"/>
          <c:tx>
            <c:strRef>
              <c:f>Sheet1!$A$3</c:f>
              <c:strCache>
                <c:ptCount val="1"/>
                <c:pt idx="0">
                  <c:v>支援学校在籍者
（幼～高等部）</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eiryo UI" panose="020B0604030504040204" pitchFamily="50" charset="-128"/>
                    <a:ea typeface="Meiryo UI" panose="020B060403050404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Sheet1!$B$1:$F$1</c:f>
              <c:strCache>
                <c:ptCount val="5"/>
                <c:pt idx="0">
                  <c:v>H27</c:v>
                </c:pt>
                <c:pt idx="1">
                  <c:v>H28</c:v>
                </c:pt>
                <c:pt idx="2">
                  <c:v>H29</c:v>
                </c:pt>
                <c:pt idx="3">
                  <c:v>H30</c:v>
                </c:pt>
                <c:pt idx="4">
                  <c:v>R1</c:v>
                </c:pt>
              </c:strCache>
            </c:strRef>
          </c:cat>
          <c:val>
            <c:numRef>
              <c:f>Sheet1!$B$3:$F$3</c:f>
              <c:numCache>
                <c:formatCode>#,##0_);[Red]\(#,##0\)</c:formatCode>
                <c:ptCount val="5"/>
                <c:pt idx="0">
                  <c:v>8990</c:v>
                </c:pt>
                <c:pt idx="1">
                  <c:v>9160</c:v>
                </c:pt>
                <c:pt idx="2">
                  <c:v>9340</c:v>
                </c:pt>
                <c:pt idx="3">
                  <c:v>9378</c:v>
                </c:pt>
                <c:pt idx="4">
                  <c:v>9498</c:v>
                </c:pt>
              </c:numCache>
            </c:numRef>
          </c:val>
          <c:smooth val="0"/>
          <c:extLst>
            <c:ext xmlns:c16="http://schemas.microsoft.com/office/drawing/2014/chart" uri="{C3380CC4-5D6E-409C-BE32-E72D297353CC}">
              <c16:uniqueId val="{00000001-9E1E-4AC9-A310-A999DF62B6EB}"/>
            </c:ext>
          </c:extLst>
        </c:ser>
        <c:dLbls>
          <c:showLegendKey val="0"/>
          <c:showVal val="0"/>
          <c:showCatName val="0"/>
          <c:showSerName val="0"/>
          <c:showPercent val="0"/>
          <c:showBubbleSize val="0"/>
        </c:dLbls>
        <c:marker val="1"/>
        <c:smooth val="0"/>
        <c:axId val="5604560"/>
        <c:axId val="5604976"/>
      </c:lineChart>
      <c:catAx>
        <c:axId val="5604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604976"/>
        <c:crosses val="autoZero"/>
        <c:auto val="1"/>
        <c:lblAlgn val="ctr"/>
        <c:lblOffset val="100"/>
        <c:noMultiLvlLbl val="0"/>
      </c:catAx>
      <c:valAx>
        <c:axId val="5604976"/>
        <c:scaling>
          <c:orientation val="minMax"/>
          <c:max val="35000"/>
          <c:min val="8000"/>
        </c:scaling>
        <c:delete val="0"/>
        <c:axPos val="l"/>
        <c:numFmt formatCode="#,##0_);[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604560"/>
        <c:crosses val="autoZero"/>
        <c:crossBetween val="between"/>
      </c:valAx>
      <c:spPr>
        <a:noFill/>
        <a:ln>
          <a:noFill/>
        </a:ln>
        <a:effectLst/>
      </c:spPr>
    </c:plotArea>
    <c:legend>
      <c:legendPos val="r"/>
      <c:layout>
        <c:manualLayout>
          <c:xMode val="edge"/>
          <c:yMode val="edge"/>
          <c:x val="0.6518909666256465"/>
          <c:y val="0.11479713473315838"/>
          <c:w val="0.3363268780591615"/>
          <c:h val="0.49915791776027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lt1"/>
    </a:solidFill>
    <a:ln w="9525" cap="flat" cmpd="sng" algn="ctr">
      <a:solidFill>
        <a:sysClr val="windowText" lastClr="000000"/>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Sheet1!$A$3</c:f>
              <c:strCache>
                <c:ptCount val="1"/>
                <c:pt idx="0">
                  <c:v>小学校</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Sheet1!$C$2:$G$2</c:f>
              <c:strCache>
                <c:ptCount val="5"/>
                <c:pt idx="0">
                  <c:v>H27</c:v>
                </c:pt>
                <c:pt idx="1">
                  <c:v>H28</c:v>
                </c:pt>
                <c:pt idx="2">
                  <c:v>H29</c:v>
                </c:pt>
                <c:pt idx="3">
                  <c:v>H30</c:v>
                </c:pt>
                <c:pt idx="4">
                  <c:v>R1</c:v>
                </c:pt>
              </c:strCache>
            </c:strRef>
          </c:cat>
          <c:val>
            <c:numRef>
              <c:f>Sheet1!$C$3:$G$3</c:f>
              <c:numCache>
                <c:formatCode>#,##0_);[Red]\(#,##0\)</c:formatCode>
                <c:ptCount val="5"/>
                <c:pt idx="0">
                  <c:v>1451</c:v>
                </c:pt>
                <c:pt idx="1">
                  <c:v>1557</c:v>
                </c:pt>
                <c:pt idx="2">
                  <c:v>1772</c:v>
                </c:pt>
                <c:pt idx="3">
                  <c:v>2012</c:v>
                </c:pt>
                <c:pt idx="4">
                  <c:v>2082</c:v>
                </c:pt>
              </c:numCache>
            </c:numRef>
          </c:val>
          <c:extLst>
            <c:ext xmlns:c16="http://schemas.microsoft.com/office/drawing/2014/chart" uri="{C3380CC4-5D6E-409C-BE32-E72D297353CC}">
              <c16:uniqueId val="{00000000-D0FD-4F50-A62A-6F18E5897DD3}"/>
            </c:ext>
          </c:extLst>
        </c:ser>
        <c:ser>
          <c:idx val="1"/>
          <c:order val="1"/>
          <c:tx>
            <c:strRef>
              <c:f>Sheet1!$A$4</c:f>
              <c:strCache>
                <c:ptCount val="1"/>
                <c:pt idx="0">
                  <c:v>中学校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Sheet1!$C$2:$G$2</c:f>
              <c:strCache>
                <c:ptCount val="5"/>
                <c:pt idx="0">
                  <c:v>H27</c:v>
                </c:pt>
                <c:pt idx="1">
                  <c:v>H28</c:v>
                </c:pt>
                <c:pt idx="2">
                  <c:v>H29</c:v>
                </c:pt>
                <c:pt idx="3">
                  <c:v>H30</c:v>
                </c:pt>
                <c:pt idx="4">
                  <c:v>R1</c:v>
                </c:pt>
              </c:strCache>
            </c:strRef>
          </c:cat>
          <c:val>
            <c:numRef>
              <c:f>Sheet1!$C$4:$G$4</c:f>
              <c:numCache>
                <c:formatCode>#,##0_);[Red]\(#,##0\)</c:formatCode>
                <c:ptCount val="5"/>
                <c:pt idx="0">
                  <c:v>640</c:v>
                </c:pt>
                <c:pt idx="1">
                  <c:v>564</c:v>
                </c:pt>
                <c:pt idx="2">
                  <c:v>751</c:v>
                </c:pt>
                <c:pt idx="3">
                  <c:v>663</c:v>
                </c:pt>
                <c:pt idx="4">
                  <c:v>806</c:v>
                </c:pt>
              </c:numCache>
            </c:numRef>
          </c:val>
          <c:extLst>
            <c:ext xmlns:c16="http://schemas.microsoft.com/office/drawing/2014/chart" uri="{C3380CC4-5D6E-409C-BE32-E72D297353CC}">
              <c16:uniqueId val="{00000001-D0FD-4F50-A62A-6F18E5897DD3}"/>
            </c:ext>
          </c:extLst>
        </c:ser>
        <c:ser>
          <c:idx val="2"/>
          <c:order val="2"/>
          <c:tx>
            <c:strRef>
              <c:f>Sheet1!$A$5</c:f>
              <c:strCache>
                <c:ptCount val="1"/>
                <c:pt idx="0">
                  <c:v>府立高等学校</c:v>
                </c:pt>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Sheet1!$C$2:$G$2</c:f>
              <c:strCache>
                <c:ptCount val="5"/>
                <c:pt idx="0">
                  <c:v>H27</c:v>
                </c:pt>
                <c:pt idx="1">
                  <c:v>H28</c:v>
                </c:pt>
                <c:pt idx="2">
                  <c:v>H29</c:v>
                </c:pt>
                <c:pt idx="3">
                  <c:v>H30</c:v>
                </c:pt>
                <c:pt idx="4">
                  <c:v>R1</c:v>
                </c:pt>
              </c:strCache>
            </c:strRef>
          </c:cat>
          <c:val>
            <c:numRef>
              <c:f>Sheet1!$C$5:$G$5</c:f>
              <c:numCache>
                <c:formatCode>#,##0_);[Red]\(#,##0\)</c:formatCode>
                <c:ptCount val="5"/>
                <c:pt idx="0">
                  <c:v>321</c:v>
                </c:pt>
                <c:pt idx="1">
                  <c:v>335</c:v>
                </c:pt>
                <c:pt idx="2">
                  <c:v>365</c:v>
                </c:pt>
                <c:pt idx="3">
                  <c:v>354</c:v>
                </c:pt>
                <c:pt idx="4">
                  <c:v>381</c:v>
                </c:pt>
              </c:numCache>
            </c:numRef>
          </c:val>
          <c:extLst>
            <c:ext xmlns:c16="http://schemas.microsoft.com/office/drawing/2014/chart" uri="{C3380CC4-5D6E-409C-BE32-E72D297353CC}">
              <c16:uniqueId val="{00000002-D0FD-4F50-A62A-6F18E5897DD3}"/>
            </c:ext>
          </c:extLst>
        </c:ser>
        <c:dLbls>
          <c:dLblPos val="ctr"/>
          <c:showLegendKey val="0"/>
          <c:showVal val="1"/>
          <c:showCatName val="0"/>
          <c:showSerName val="0"/>
          <c:showPercent val="0"/>
          <c:showBubbleSize val="0"/>
        </c:dLbls>
        <c:gapWidth val="150"/>
        <c:overlap val="100"/>
        <c:axId val="1437710928"/>
        <c:axId val="1437718000"/>
      </c:barChart>
      <c:catAx>
        <c:axId val="143771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37718000"/>
        <c:crosses val="autoZero"/>
        <c:auto val="1"/>
        <c:lblAlgn val="ctr"/>
        <c:lblOffset val="100"/>
        <c:noMultiLvlLbl val="0"/>
      </c:catAx>
      <c:valAx>
        <c:axId val="1437718000"/>
        <c:scaling>
          <c:orientation val="minMax"/>
          <c:max val="3700"/>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377109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0.67278</cdr:x>
      <cdr:y>0.64336</cdr:y>
    </cdr:from>
    <cdr:to>
      <cdr:x>0.93044</cdr:x>
      <cdr:y>0.84234</cdr:y>
    </cdr:to>
    <cdr:sp macro="" textlink="">
      <cdr:nvSpPr>
        <cdr:cNvPr id="2" name="テキスト ボックス 1"/>
        <cdr:cNvSpPr txBox="1"/>
      </cdr:nvSpPr>
      <cdr:spPr>
        <a:xfrm xmlns:a="http://schemas.openxmlformats.org/drawingml/2006/main">
          <a:off x="3635628" y="1176583"/>
          <a:ext cx="1392356" cy="3638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600">
              <a:latin typeface="Meiryo UI" panose="020B0604030504040204" pitchFamily="50" charset="-128"/>
              <a:ea typeface="Meiryo UI" panose="020B0604030504040204" pitchFamily="50" charset="-128"/>
            </a:rPr>
            <a:t>（注）大阪教育大学附属特別支援</a:t>
          </a:r>
          <a:endParaRPr lang="en-US" altLang="ja-JP" sz="600">
            <a:latin typeface="Meiryo UI" panose="020B0604030504040204" pitchFamily="50" charset="-128"/>
            <a:ea typeface="Meiryo UI" panose="020B0604030504040204" pitchFamily="50" charset="-128"/>
          </a:endParaRPr>
        </a:p>
        <a:p xmlns:a="http://schemas.openxmlformats.org/drawingml/2006/main">
          <a:r>
            <a:rPr lang="ja-JP" altLang="en-US" sz="600">
              <a:latin typeface="Meiryo UI" panose="020B0604030504040204" pitchFamily="50" charset="-128"/>
              <a:ea typeface="Meiryo UI" panose="020B0604030504040204" pitchFamily="50" charset="-128"/>
            </a:rPr>
            <a:t>　　　　学校在籍児童生徒数は除く</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8D73-AD88-4EC7-B41B-7C1C492E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dc:description/>
  <cp:lastModifiedBy>榊　由美子</cp:lastModifiedBy>
  <cp:revision>15</cp:revision>
  <cp:lastPrinted>2020-08-25T06:22:00Z</cp:lastPrinted>
  <dcterms:created xsi:type="dcterms:W3CDTF">2020-08-13T10:47:00Z</dcterms:created>
  <dcterms:modified xsi:type="dcterms:W3CDTF">2020-09-18T05:49:00Z</dcterms:modified>
</cp:coreProperties>
</file>