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20D" w:rsidRDefault="00521396">
      <w:r>
        <w:rPr>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-13335</wp:posOffset>
                </wp:positionV>
                <wp:extent cx="8334375" cy="542925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4375" cy="5429250"/>
                        </a:xfrm>
                        <a:prstGeom prst="rect">
                          <a:avLst/>
                        </a:prstGeom>
                        <a:noFill/>
                        <a:ln w="9525">
                          <a:solidFill>
                            <a:srgbClr val="000000"/>
                          </a:solidFill>
                          <a:miter lim="800000"/>
                          <a:headEnd/>
                          <a:tailEnd/>
                        </a:ln>
                      </wps:spPr>
                      <wps:txbx>
                        <w:txbxContent>
                          <w:p w:rsidR="00966B6B" w:rsidRPr="00966B6B" w:rsidRDefault="000D40A3" w:rsidP="00966B6B">
                            <w:pPr>
                              <w:spacing w:line="800" w:lineRule="exact"/>
                              <w:ind w:firstLineChars="50" w:firstLine="320"/>
                              <w:rPr>
                                <w:rFonts w:ascii="HGP創英角ｺﾞｼｯｸUB" w:eastAsia="HGP創英角ｺﾞｼｯｸUB" w:hAnsi="HGP創英角ｺﾞｼｯｸUB" w:cs="メイリオ"/>
                                <w:sz w:val="64"/>
                                <w:szCs w:val="64"/>
                              </w:rPr>
                            </w:pPr>
                            <w:r>
                              <w:rPr>
                                <w:rFonts w:ascii="HGP創英角ｺﾞｼｯｸUB" w:eastAsia="HGP創英角ｺﾞｼｯｸUB" w:hAnsi="HGP創英角ｺﾞｼｯｸUB" w:cs="メイリオ" w:hint="eastAsia"/>
                                <w:sz w:val="64"/>
                                <w:szCs w:val="64"/>
                              </w:rPr>
                              <w:t>防災教材</w:t>
                            </w:r>
                          </w:p>
                          <w:p w:rsidR="00025A94" w:rsidRPr="00966B6B" w:rsidRDefault="00806851" w:rsidP="00CC72AE">
                            <w:pPr>
                              <w:spacing w:line="800" w:lineRule="exact"/>
                              <w:ind w:firstLineChars="50" w:firstLine="360"/>
                              <w:rPr>
                                <w:rFonts w:ascii="HGP創英角ｺﾞｼｯｸUB" w:eastAsia="HGP創英角ｺﾞｼｯｸUB" w:hAnsi="HGP創英角ｺﾞｼｯｸUB" w:cs="メイリオ"/>
                                <w:sz w:val="72"/>
                                <w:szCs w:val="64"/>
                              </w:rPr>
                            </w:pPr>
                            <w:r>
                              <w:rPr>
                                <w:rFonts w:ascii="HGP創英角ｺﾞｼｯｸUB" w:eastAsia="HGP創英角ｺﾞｼｯｸUB" w:hAnsi="HGP創英角ｺﾞｼｯｸUB" w:cs="メイリオ" w:hint="eastAsia"/>
                                <w:sz w:val="72"/>
                                <w:szCs w:val="64"/>
                              </w:rPr>
                              <w:t>「地震・津波から命を守るために</w:t>
                            </w:r>
                            <w:r w:rsidR="00DD736E" w:rsidRPr="00CC72AE">
                              <w:rPr>
                                <w:rFonts w:ascii="HGP創英角ｺﾞｼｯｸUB" w:eastAsia="HGP創英角ｺﾞｼｯｸUB" w:hAnsi="HGP創英角ｺﾞｼｯｸUB" w:cs="メイリオ" w:hint="eastAsia"/>
                                <w:sz w:val="72"/>
                                <w:szCs w:val="64"/>
                              </w:rPr>
                              <w:t>」</w:t>
                            </w:r>
                            <w:r w:rsidR="00E819C6" w:rsidRPr="00CC72AE">
                              <w:rPr>
                                <w:rFonts w:ascii="HGP創英角ｺﾞｼｯｸUB" w:eastAsia="HGP創英角ｺﾞｼｯｸUB" w:hAnsi="HGP創英角ｺﾞｼｯｸUB" w:cs="メイリオ" w:hint="eastAsia"/>
                                <w:sz w:val="96"/>
                              </w:rPr>
                              <w:t xml:space="preserve">　</w:t>
                            </w:r>
                          </w:p>
                          <w:p w:rsidR="00025A94" w:rsidRPr="00315336" w:rsidRDefault="00025A94" w:rsidP="00742445">
                            <w:pPr>
                              <w:ind w:firstLineChars="100" w:firstLine="480"/>
                              <w:rPr>
                                <w:rFonts w:ascii="HGP創英角ｺﾞｼｯｸUB" w:eastAsia="HGP創英角ｺﾞｼｯｸUB" w:hAnsi="HGP創英角ｺﾞｼｯｸUB"/>
                                <w:sz w:val="48"/>
                              </w:rPr>
                            </w:pPr>
                            <w:r w:rsidRPr="00315336">
                              <w:rPr>
                                <w:rFonts w:ascii="HGP創英角ｺﾞｼｯｸUB" w:eastAsia="HGP創英角ｺﾞｼｯｸUB" w:hAnsi="HGP創英角ｺﾞｼｯｸUB" w:hint="eastAsia"/>
                                <w:sz w:val="48"/>
                              </w:rPr>
                              <w:t>【</w:t>
                            </w:r>
                            <w:r w:rsidR="00E819C6">
                              <w:rPr>
                                <w:rFonts w:ascii="HGP創英角ｺﾞｼｯｸUB" w:eastAsia="HGP創英角ｺﾞｼｯｸUB" w:hAnsi="HGP創英角ｺﾞｼｯｸUB" w:hint="eastAsia"/>
                                <w:sz w:val="48"/>
                              </w:rPr>
                              <w:t>大阪管区気象台</w:t>
                            </w:r>
                            <w:r w:rsidRPr="00315336">
                              <w:rPr>
                                <w:rFonts w:ascii="HGP創英角ｺﾞｼｯｸUB" w:eastAsia="HGP創英角ｺﾞｼｯｸUB" w:hAnsi="HGP創英角ｺﾞｼｯｸUB" w:hint="eastAsia"/>
                                <w:sz w:val="48"/>
                              </w:rPr>
                              <w:t>】</w:t>
                            </w:r>
                          </w:p>
                          <w:p w:rsidR="00806851" w:rsidRDefault="00806851" w:rsidP="00DD5763">
                            <w:pPr>
                              <w:spacing w:line="440" w:lineRule="exact"/>
                              <w:ind w:leftChars="150" w:left="315"/>
                              <w:rPr>
                                <w:rFonts w:ascii="メイリオ" w:eastAsia="メイリオ" w:hAnsi="メイリオ" w:cs="メイリオ"/>
                                <w:sz w:val="32"/>
                              </w:rPr>
                            </w:pPr>
                            <w:r w:rsidRPr="00806851">
                              <w:rPr>
                                <w:rFonts w:ascii="メイリオ" w:eastAsia="メイリオ" w:hAnsi="メイリオ" w:cs="メイリオ" w:hint="eastAsia"/>
                                <w:sz w:val="32"/>
                              </w:rPr>
                              <w:t>防災教室用の教材をご提供します。</w:t>
                            </w:r>
                          </w:p>
                          <w:p w:rsidR="00806851" w:rsidRDefault="00806851" w:rsidP="00DD5763">
                            <w:pPr>
                              <w:spacing w:line="440" w:lineRule="exact"/>
                              <w:ind w:leftChars="150" w:left="315"/>
                              <w:rPr>
                                <w:rFonts w:ascii="メイリオ" w:eastAsia="メイリオ" w:hAnsi="メイリオ" w:cs="メイリオ"/>
                                <w:sz w:val="32"/>
                              </w:rPr>
                            </w:pPr>
                            <w:r>
                              <w:rPr>
                                <w:rFonts w:ascii="メイリオ" w:eastAsia="メイリオ" w:hAnsi="メイリオ" w:cs="メイリオ" w:hint="eastAsia"/>
                                <w:sz w:val="32"/>
                              </w:rPr>
                              <w:t>教材はクイズ、画像、動画つきのパワーポイント形式で提供します。</w:t>
                            </w:r>
                          </w:p>
                          <w:p w:rsidR="00806851" w:rsidRDefault="00806851" w:rsidP="00DD5763">
                            <w:pPr>
                              <w:spacing w:line="440" w:lineRule="exact"/>
                              <w:ind w:leftChars="150" w:left="315"/>
                              <w:rPr>
                                <w:rFonts w:ascii="メイリオ" w:eastAsia="メイリオ" w:hAnsi="メイリオ" w:cs="メイリオ"/>
                                <w:sz w:val="32"/>
                              </w:rPr>
                            </w:pPr>
                            <w:r>
                              <w:rPr>
                                <w:rFonts w:ascii="メイリオ" w:eastAsia="メイリオ" w:hAnsi="メイリオ" w:cs="メイリオ" w:hint="eastAsia"/>
                                <w:sz w:val="32"/>
                              </w:rPr>
                              <w:t>各スライドに、話す内容の「セリフ」を記述しているため、</w:t>
                            </w:r>
                            <w:r w:rsidRPr="00806851">
                              <w:rPr>
                                <w:rFonts w:ascii="メイリオ" w:eastAsia="メイリオ" w:hAnsi="メイリオ" w:cs="メイリオ" w:hint="eastAsia"/>
                                <w:sz w:val="32"/>
                              </w:rPr>
                              <w:t>おおさか元気広場のスタッフがプログラムを進めることができます。</w:t>
                            </w:r>
                          </w:p>
                          <w:p w:rsidR="00806851" w:rsidRPr="0027155E" w:rsidRDefault="00806851" w:rsidP="00806851">
                            <w:pPr>
                              <w:spacing w:line="440" w:lineRule="exact"/>
                              <w:ind w:leftChars="150" w:left="315"/>
                              <w:rPr>
                                <w:rFonts w:ascii="メイリオ" w:eastAsia="メイリオ" w:hAnsi="メイリオ" w:cs="メイリオ"/>
                                <w:sz w:val="32"/>
                              </w:rPr>
                            </w:pPr>
                            <w:r>
                              <w:rPr>
                                <w:rFonts w:ascii="メイリオ" w:eastAsia="メイリオ" w:hAnsi="メイリオ" w:cs="メイリオ" w:hint="eastAsia"/>
                                <w:sz w:val="32"/>
                              </w:rPr>
                              <w:t>「ゆれたら身を守る、津波か</w:t>
                            </w:r>
                            <w:r w:rsidRPr="0027155E">
                              <w:rPr>
                                <w:rFonts w:ascii="メイリオ" w:eastAsia="メイリオ" w:hAnsi="メイリオ" w:cs="メイリオ" w:hint="eastAsia"/>
                                <w:sz w:val="32"/>
                              </w:rPr>
                              <w:t>ら逃げる、そのためには日頃の備えが重要」を伝えるため、小学校6年間で体系的に地震津波防災を学べるように学年別に6種類あります。</w:t>
                            </w:r>
                          </w:p>
                          <w:p w:rsidR="00806851" w:rsidRPr="0027155E" w:rsidRDefault="00806851" w:rsidP="00806851">
                            <w:pPr>
                              <w:spacing w:line="440" w:lineRule="exact"/>
                              <w:ind w:leftChars="150" w:left="315"/>
                              <w:rPr>
                                <w:rFonts w:ascii="メイリオ" w:eastAsia="メイリオ" w:hAnsi="メイリオ" w:cs="メイリオ"/>
                                <w:sz w:val="32"/>
                              </w:rPr>
                            </w:pPr>
                            <w:r w:rsidRPr="0027155E">
                              <w:rPr>
                                <w:rFonts w:ascii="メイリオ" w:eastAsia="メイリオ" w:hAnsi="メイリオ" w:cs="メイリオ" w:hint="eastAsia"/>
                                <w:sz w:val="24"/>
                              </w:rPr>
                              <w:t>★教材</w:t>
                            </w:r>
                            <w:r w:rsidR="008648EB">
                              <w:rPr>
                                <w:rFonts w:ascii="メイリオ" w:eastAsia="メイリオ" w:hAnsi="メイリオ" w:cs="メイリオ" w:hint="eastAsia"/>
                                <w:sz w:val="24"/>
                              </w:rPr>
                              <w:t>及び</w:t>
                            </w:r>
                            <w:r w:rsidRPr="0027155E">
                              <w:rPr>
                                <w:rFonts w:ascii="メイリオ" w:eastAsia="メイリオ" w:hAnsi="メイリオ" w:cs="メイリオ" w:hint="eastAsia"/>
                                <w:sz w:val="24"/>
                              </w:rPr>
                              <w:t>サンプルはこちらのページをご覧ください。</w:t>
                            </w:r>
                          </w:p>
                          <w:p w:rsidR="006B1722" w:rsidRDefault="00DD5763" w:rsidP="00806851">
                            <w:pPr>
                              <w:spacing w:afterLines="50" w:after="180" w:line="360" w:lineRule="exact"/>
                              <w:ind w:leftChars="50" w:left="105" w:firstLineChars="100" w:firstLine="240"/>
                              <w:rPr>
                                <w:rFonts w:ascii="メイリオ" w:eastAsia="メイリオ" w:hAnsi="メイリオ" w:cs="メイリオ"/>
                                <w:kern w:val="0"/>
                                <w:sz w:val="24"/>
                              </w:rPr>
                            </w:pPr>
                            <w:r w:rsidRPr="0027155E">
                              <w:rPr>
                                <w:rFonts w:ascii="メイリオ" w:eastAsia="メイリオ" w:hAnsi="メイリオ" w:cs="メイリオ" w:hint="eastAsia"/>
                                <w:sz w:val="24"/>
                              </w:rPr>
                              <w:t>⇒（</w:t>
                            </w:r>
                            <w:r w:rsidR="00F54465" w:rsidRPr="0027155E">
                              <w:rPr>
                                <w:rFonts w:ascii="メイリオ" w:eastAsia="メイリオ" w:hAnsi="メイリオ" w:cs="メイリオ" w:hint="eastAsia"/>
                                <w:sz w:val="24"/>
                              </w:rPr>
                              <w:t>参考）大阪管区気象台サイト</w:t>
                            </w:r>
                            <w:r w:rsidR="00DD736E" w:rsidRPr="0027155E">
                              <w:rPr>
                                <w:rFonts w:ascii="メイリオ" w:eastAsia="メイリオ" w:hAnsi="メイリオ" w:cs="メイリオ" w:hint="eastAsia"/>
                                <w:sz w:val="24"/>
                              </w:rPr>
                              <w:t xml:space="preserve"> </w:t>
                            </w:r>
                            <w:hyperlink r:id="rId8" w:history="1">
                              <w:r w:rsidR="000D40A3" w:rsidRPr="00F44342">
                                <w:rPr>
                                  <w:rStyle w:val="ab"/>
                                  <w:rFonts w:ascii="メイリオ" w:eastAsia="メイリオ" w:hAnsi="メイリオ" w:cs="メイリオ" w:hint="eastAsia"/>
                                  <w:kern w:val="0"/>
                                  <w:sz w:val="24"/>
                                </w:rPr>
                                <w:t>https://www.data.jma.go.jp/osaka/fukyu/eq/jishin.html</w:t>
                              </w:r>
                            </w:hyperlink>
                          </w:p>
                          <w:tbl>
                            <w:tblPr>
                              <w:tblStyle w:val="a3"/>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74"/>
                              <w:gridCol w:w="5245"/>
                              <w:gridCol w:w="1275"/>
                              <w:gridCol w:w="4841"/>
                            </w:tblGrid>
                            <w:tr w:rsidR="003A1085" w:rsidRPr="00E1763E" w:rsidTr="00806851">
                              <w:trPr>
                                <w:trHeight w:val="375"/>
                                <w:jc w:val="center"/>
                              </w:trPr>
                              <w:tc>
                                <w:tcPr>
                                  <w:tcW w:w="1374" w:type="dxa"/>
                                  <w:shd w:val="clear" w:color="auto" w:fill="FFCCFF"/>
                                  <w:vAlign w:val="center"/>
                                </w:tcPr>
                                <w:p w:rsidR="003A1085" w:rsidRPr="00B25016" w:rsidRDefault="003A1085" w:rsidP="00806851">
                                  <w:pPr>
                                    <w:widowControl/>
                                    <w:spacing w:line="280" w:lineRule="exact"/>
                                    <w:rPr>
                                      <w:rFonts w:ascii="メイリオ" w:eastAsia="メイリオ" w:hAnsi="メイリオ" w:cs="メイリオ"/>
                                      <w:sz w:val="22"/>
                                    </w:rPr>
                                  </w:pPr>
                                  <w:r w:rsidRPr="00B25016">
                                    <w:rPr>
                                      <w:rFonts w:ascii="メイリオ" w:eastAsia="メイリオ" w:hAnsi="メイリオ" w:cs="メイリオ" w:hint="eastAsia"/>
                                      <w:sz w:val="22"/>
                                    </w:rPr>
                                    <w:t>活動場所</w:t>
                                  </w:r>
                                </w:p>
                              </w:tc>
                              <w:tc>
                                <w:tcPr>
                                  <w:tcW w:w="5245" w:type="dxa"/>
                                  <w:vAlign w:val="center"/>
                                </w:tcPr>
                                <w:p w:rsidR="003A1085" w:rsidRPr="00B25016" w:rsidRDefault="006B1722" w:rsidP="00806851">
                                  <w:pPr>
                                    <w:widowControl/>
                                    <w:spacing w:line="280" w:lineRule="exact"/>
                                    <w:rPr>
                                      <w:rFonts w:ascii="メイリオ" w:eastAsia="メイリオ" w:hAnsi="メイリオ" w:cs="メイリオ"/>
                                      <w:sz w:val="22"/>
                                    </w:rPr>
                                  </w:pPr>
                                  <w:r w:rsidRPr="006B1722">
                                    <w:rPr>
                                      <w:rFonts w:ascii="HG丸ｺﾞｼｯｸM-PRO" w:eastAsia="HG丸ｺﾞｼｯｸM-PRO" w:hAnsi="HG丸ｺﾞｼｯｸM-PRO" w:hint="eastAsia"/>
                                      <w:sz w:val="22"/>
                                    </w:rPr>
                                    <w:t>プロジェク</w:t>
                                  </w:r>
                                  <w:r w:rsidR="00966B6B">
                                    <w:rPr>
                                      <w:rFonts w:ascii="HG丸ｺﾞｼｯｸM-PRO" w:eastAsia="HG丸ｺﾞｼｯｸM-PRO" w:hAnsi="HG丸ｺﾞｼｯｸM-PRO" w:hint="eastAsia"/>
                                      <w:sz w:val="22"/>
                                    </w:rPr>
                                    <w:t>ターとスクリーンが使える場所</w:t>
                                  </w:r>
                                </w:p>
                              </w:tc>
                              <w:tc>
                                <w:tcPr>
                                  <w:tcW w:w="1275" w:type="dxa"/>
                                  <w:shd w:val="clear" w:color="auto" w:fill="FFCCFF"/>
                                  <w:vAlign w:val="center"/>
                                </w:tcPr>
                                <w:p w:rsidR="003A1085" w:rsidRPr="00B25016" w:rsidRDefault="003A1085" w:rsidP="00806851">
                                  <w:pPr>
                                    <w:widowControl/>
                                    <w:spacing w:beforeLines="20" w:before="72" w:afterLines="20" w:after="72" w:line="280" w:lineRule="exact"/>
                                    <w:rPr>
                                      <w:rFonts w:ascii="メイリオ" w:eastAsia="メイリオ" w:hAnsi="メイリオ" w:cs="メイリオ"/>
                                      <w:sz w:val="22"/>
                                    </w:rPr>
                                  </w:pPr>
                                  <w:r w:rsidRPr="00B25016">
                                    <w:rPr>
                                      <w:rFonts w:ascii="メイリオ" w:eastAsia="メイリオ" w:hAnsi="メイリオ" w:cs="メイリオ" w:hint="eastAsia"/>
                                      <w:sz w:val="22"/>
                                    </w:rPr>
                                    <w:t>必要経費</w:t>
                                  </w:r>
                                </w:p>
                              </w:tc>
                              <w:tc>
                                <w:tcPr>
                                  <w:tcW w:w="4841" w:type="dxa"/>
                                  <w:vAlign w:val="center"/>
                                </w:tcPr>
                                <w:p w:rsidR="003A1085" w:rsidRPr="00E40773" w:rsidRDefault="00A61D4E" w:rsidP="00806851">
                                  <w:pPr>
                                    <w:spacing w:line="320" w:lineRule="exact"/>
                                  </w:pPr>
                                  <w:r>
                                    <w:rPr>
                                      <w:rFonts w:ascii="メイリオ" w:eastAsia="メイリオ" w:hAnsi="メイリオ" w:cs="メイリオ" w:hint="eastAsia"/>
                                      <w:sz w:val="22"/>
                                    </w:rPr>
                                    <w:t>無料</w:t>
                                  </w:r>
                                </w:p>
                              </w:tc>
                            </w:tr>
                            <w:tr w:rsidR="003A1085" w:rsidRPr="00E1763E" w:rsidTr="00ED4C8F">
                              <w:trPr>
                                <w:trHeight w:val="414"/>
                                <w:jc w:val="center"/>
                              </w:trPr>
                              <w:tc>
                                <w:tcPr>
                                  <w:tcW w:w="1374" w:type="dxa"/>
                                  <w:shd w:val="clear" w:color="auto" w:fill="FFCCFF"/>
                                  <w:vAlign w:val="center"/>
                                </w:tcPr>
                                <w:p w:rsidR="003A1085" w:rsidRPr="00B25016" w:rsidRDefault="003A1085" w:rsidP="00A61D4E">
                                  <w:pPr>
                                    <w:widowControl/>
                                    <w:spacing w:line="280" w:lineRule="exact"/>
                                    <w:rPr>
                                      <w:rFonts w:ascii="メイリオ" w:eastAsia="メイリオ" w:hAnsi="メイリオ" w:cs="メイリオ"/>
                                      <w:sz w:val="22"/>
                                    </w:rPr>
                                  </w:pPr>
                                  <w:r w:rsidRPr="00B25016">
                                    <w:rPr>
                                      <w:rFonts w:ascii="メイリオ" w:eastAsia="メイリオ" w:hAnsi="メイリオ" w:cs="メイリオ" w:hint="eastAsia"/>
                                      <w:sz w:val="22"/>
                                    </w:rPr>
                                    <w:t>対象学年等</w:t>
                                  </w:r>
                                </w:p>
                              </w:tc>
                              <w:tc>
                                <w:tcPr>
                                  <w:tcW w:w="5245" w:type="dxa"/>
                                  <w:vAlign w:val="center"/>
                                </w:tcPr>
                                <w:p w:rsidR="003A1085" w:rsidRPr="00B25016" w:rsidRDefault="00806851" w:rsidP="00A61D4E">
                                  <w:pPr>
                                    <w:widowControl/>
                                    <w:spacing w:beforeLines="20" w:before="72" w:afterLines="20" w:after="72" w:line="280" w:lineRule="exact"/>
                                    <w:rPr>
                                      <w:rFonts w:ascii="メイリオ" w:eastAsia="メイリオ" w:hAnsi="メイリオ" w:cs="メイリオ"/>
                                      <w:sz w:val="22"/>
                                    </w:rPr>
                                  </w:pPr>
                                  <w:r>
                                    <w:rPr>
                                      <w:rFonts w:ascii="メイリオ" w:eastAsia="メイリオ" w:hAnsi="メイリオ" w:cs="メイリオ" w:hint="eastAsia"/>
                                      <w:sz w:val="22"/>
                                    </w:rPr>
                                    <w:t>全学年</w:t>
                                  </w:r>
                                </w:p>
                              </w:tc>
                              <w:tc>
                                <w:tcPr>
                                  <w:tcW w:w="1275" w:type="dxa"/>
                                  <w:shd w:val="clear" w:color="auto" w:fill="FFCCFF"/>
                                  <w:vAlign w:val="center"/>
                                </w:tcPr>
                                <w:p w:rsidR="003A1085" w:rsidRPr="00B25016" w:rsidRDefault="003A1085" w:rsidP="00A61D4E">
                                  <w:pPr>
                                    <w:widowControl/>
                                    <w:spacing w:beforeLines="20" w:before="72" w:afterLines="20" w:after="72" w:line="280" w:lineRule="exact"/>
                                    <w:rPr>
                                      <w:rFonts w:ascii="メイリオ" w:eastAsia="メイリオ" w:hAnsi="メイリオ" w:cs="メイリオ"/>
                                      <w:sz w:val="22"/>
                                    </w:rPr>
                                  </w:pPr>
                                  <w:r w:rsidRPr="00B25016">
                                    <w:rPr>
                                      <w:rFonts w:ascii="メイリオ" w:eastAsia="メイリオ" w:hAnsi="メイリオ" w:cs="メイリオ" w:hint="eastAsia"/>
                                      <w:sz w:val="22"/>
                                    </w:rPr>
                                    <w:t>参加費</w:t>
                                  </w:r>
                                </w:p>
                              </w:tc>
                              <w:tc>
                                <w:tcPr>
                                  <w:tcW w:w="4841" w:type="dxa"/>
                                  <w:vAlign w:val="center"/>
                                </w:tcPr>
                                <w:p w:rsidR="003A1085" w:rsidRPr="00B25016" w:rsidRDefault="00F62E69" w:rsidP="00A61D4E">
                                  <w:pPr>
                                    <w:widowControl/>
                                    <w:spacing w:beforeLines="20" w:before="72" w:afterLines="20" w:after="72" w:line="280" w:lineRule="exact"/>
                                    <w:rPr>
                                      <w:rFonts w:ascii="メイリオ" w:eastAsia="メイリオ" w:hAnsi="メイリオ" w:cs="メイリオ"/>
                                      <w:sz w:val="22"/>
                                    </w:rPr>
                                  </w:pPr>
                                  <w:r>
                                    <w:rPr>
                                      <w:rFonts w:ascii="メイリオ" w:eastAsia="メイリオ" w:hAnsi="メイリオ" w:cs="メイリオ" w:hint="eastAsia"/>
                                      <w:sz w:val="22"/>
                                    </w:rPr>
                                    <w:t>無料</w:t>
                                  </w:r>
                                </w:p>
                              </w:tc>
                            </w:tr>
                            <w:tr w:rsidR="00025A94" w:rsidRPr="00E1763E" w:rsidTr="00ED4C8F">
                              <w:trPr>
                                <w:trHeight w:val="406"/>
                                <w:jc w:val="center"/>
                              </w:trPr>
                              <w:tc>
                                <w:tcPr>
                                  <w:tcW w:w="1374" w:type="dxa"/>
                                  <w:shd w:val="clear" w:color="auto" w:fill="FFCCFF"/>
                                  <w:vAlign w:val="center"/>
                                </w:tcPr>
                                <w:p w:rsidR="00025A94" w:rsidRPr="00B25016" w:rsidRDefault="00025A94" w:rsidP="00A61D4E">
                                  <w:pPr>
                                    <w:widowControl/>
                                    <w:spacing w:line="280" w:lineRule="exact"/>
                                    <w:rPr>
                                      <w:rFonts w:ascii="メイリオ" w:eastAsia="メイリオ" w:hAnsi="メイリオ" w:cs="メイリオ"/>
                                      <w:sz w:val="22"/>
                                    </w:rPr>
                                  </w:pPr>
                                  <w:r w:rsidRPr="00B25016">
                                    <w:rPr>
                                      <w:rFonts w:ascii="メイリオ" w:eastAsia="メイリオ" w:hAnsi="メイリオ" w:cs="メイリオ" w:hint="eastAsia"/>
                                      <w:sz w:val="22"/>
                                    </w:rPr>
                                    <w:t>定員</w:t>
                                  </w:r>
                                </w:p>
                              </w:tc>
                              <w:tc>
                                <w:tcPr>
                                  <w:tcW w:w="5245" w:type="dxa"/>
                                  <w:vAlign w:val="center"/>
                                </w:tcPr>
                                <w:p w:rsidR="00025A94" w:rsidRPr="00B25016" w:rsidRDefault="00966B6B" w:rsidP="00A61D4E">
                                  <w:pPr>
                                    <w:widowControl/>
                                    <w:spacing w:beforeLines="20" w:before="72" w:afterLines="20" w:after="72" w:line="280" w:lineRule="exact"/>
                                    <w:rPr>
                                      <w:rFonts w:ascii="メイリオ" w:eastAsia="メイリオ" w:hAnsi="メイリオ" w:cs="メイリオ"/>
                                      <w:sz w:val="22"/>
                                    </w:rPr>
                                  </w:pPr>
                                  <w:r>
                                    <w:rPr>
                                      <w:rFonts w:ascii="メイリオ" w:eastAsia="メイリオ" w:hAnsi="メイリオ" w:cs="メイリオ" w:hint="eastAsia"/>
                                      <w:sz w:val="22"/>
                                    </w:rPr>
                                    <w:t>なし</w:t>
                                  </w:r>
                                </w:p>
                              </w:tc>
                              <w:tc>
                                <w:tcPr>
                                  <w:tcW w:w="1275" w:type="dxa"/>
                                  <w:shd w:val="clear" w:color="auto" w:fill="FFCCFF"/>
                                  <w:vAlign w:val="center"/>
                                </w:tcPr>
                                <w:p w:rsidR="00025A94" w:rsidRPr="00B25016" w:rsidRDefault="00025A94" w:rsidP="00A61D4E">
                                  <w:pPr>
                                    <w:widowControl/>
                                    <w:spacing w:beforeLines="20" w:before="72" w:afterLines="20" w:after="72" w:line="280" w:lineRule="exact"/>
                                    <w:rPr>
                                      <w:rFonts w:ascii="メイリオ" w:eastAsia="メイリオ" w:hAnsi="メイリオ" w:cs="メイリオ"/>
                                      <w:sz w:val="22"/>
                                    </w:rPr>
                                  </w:pPr>
                                  <w:r w:rsidRPr="00B25016">
                                    <w:rPr>
                                      <w:rFonts w:ascii="メイリオ" w:eastAsia="メイリオ" w:hAnsi="メイリオ" w:cs="メイリオ" w:hint="eastAsia"/>
                                      <w:sz w:val="22"/>
                                    </w:rPr>
                                    <w:t>所要時間</w:t>
                                  </w:r>
                                </w:p>
                              </w:tc>
                              <w:tc>
                                <w:tcPr>
                                  <w:tcW w:w="4841" w:type="dxa"/>
                                  <w:vAlign w:val="center"/>
                                </w:tcPr>
                                <w:p w:rsidR="00025A94" w:rsidRPr="00B25016" w:rsidRDefault="00806851" w:rsidP="00A61D4E">
                                  <w:pPr>
                                    <w:widowControl/>
                                    <w:spacing w:beforeLines="20" w:before="72" w:afterLines="20" w:after="72" w:line="280" w:lineRule="exact"/>
                                    <w:rPr>
                                      <w:rFonts w:ascii="メイリオ" w:eastAsia="メイリオ" w:hAnsi="メイリオ" w:cs="メイリオ"/>
                                      <w:sz w:val="22"/>
                                    </w:rPr>
                                  </w:pPr>
                                  <w:r>
                                    <w:rPr>
                                      <w:rFonts w:ascii="メイリオ" w:eastAsia="メイリオ" w:hAnsi="メイリオ" w:cs="メイリオ" w:hint="eastAsia"/>
                                      <w:sz w:val="22"/>
                                    </w:rPr>
                                    <w:t>20～</w:t>
                                  </w:r>
                                  <w:r w:rsidR="00966B6B">
                                    <w:rPr>
                                      <w:rFonts w:ascii="メイリオ" w:eastAsia="メイリオ" w:hAnsi="メイリオ" w:cs="メイリオ" w:hint="eastAsia"/>
                                      <w:sz w:val="22"/>
                                    </w:rPr>
                                    <w:t>45</w:t>
                                  </w:r>
                                  <w:r w:rsidR="00DD736E">
                                    <w:rPr>
                                      <w:rFonts w:ascii="メイリオ" w:eastAsia="メイリオ" w:hAnsi="メイリオ" w:cs="メイリオ" w:hint="eastAsia"/>
                                      <w:sz w:val="22"/>
                                    </w:rPr>
                                    <w:t>分</w:t>
                                  </w:r>
                                </w:p>
                              </w:tc>
                            </w:tr>
                            <w:tr w:rsidR="00025A94" w:rsidRPr="00E1763E" w:rsidTr="00A61D4E">
                              <w:trPr>
                                <w:trHeight w:val="412"/>
                                <w:jc w:val="center"/>
                              </w:trPr>
                              <w:tc>
                                <w:tcPr>
                                  <w:tcW w:w="1374" w:type="dxa"/>
                                  <w:shd w:val="clear" w:color="auto" w:fill="FFCCFF"/>
                                  <w:vAlign w:val="center"/>
                                </w:tcPr>
                                <w:p w:rsidR="00025A94" w:rsidRPr="00B25016" w:rsidRDefault="00025A94" w:rsidP="00A61D4E">
                                  <w:pPr>
                                    <w:widowControl/>
                                    <w:spacing w:line="280" w:lineRule="exact"/>
                                    <w:rPr>
                                      <w:rFonts w:ascii="メイリオ" w:eastAsia="メイリオ" w:hAnsi="メイリオ" w:cs="メイリオ"/>
                                      <w:sz w:val="22"/>
                                    </w:rPr>
                                  </w:pPr>
                                  <w:r w:rsidRPr="00B25016">
                                    <w:rPr>
                                      <w:rFonts w:ascii="メイリオ" w:eastAsia="メイリオ" w:hAnsi="メイリオ" w:cs="メイリオ" w:hint="eastAsia"/>
                                      <w:sz w:val="22"/>
                                    </w:rPr>
                                    <w:t>準備物</w:t>
                                  </w:r>
                                </w:p>
                              </w:tc>
                              <w:tc>
                                <w:tcPr>
                                  <w:tcW w:w="11361" w:type="dxa"/>
                                  <w:gridSpan w:val="3"/>
                                  <w:vAlign w:val="center"/>
                                </w:tcPr>
                                <w:p w:rsidR="00DD736E" w:rsidRPr="00DD736E" w:rsidRDefault="00DD736E" w:rsidP="00A61D4E">
                                  <w:pPr>
                                    <w:widowControl/>
                                    <w:spacing w:beforeLines="20" w:before="72" w:afterLines="20" w:after="72" w:line="280" w:lineRule="exact"/>
                                    <w:rPr>
                                      <w:rFonts w:ascii="メイリオ" w:eastAsia="メイリオ" w:hAnsi="メイリオ" w:cs="メイリオ"/>
                                      <w:sz w:val="22"/>
                                    </w:rPr>
                                  </w:pPr>
                                  <w:r>
                                    <w:rPr>
                                      <w:rFonts w:ascii="メイリオ" w:eastAsia="メイリオ" w:hAnsi="メイリオ" w:cs="メイリオ" w:hint="eastAsia"/>
                                      <w:sz w:val="22"/>
                                    </w:rPr>
                                    <w:t>PC(パワーポイント2010</w:t>
                                  </w:r>
                                  <w:r w:rsidR="00F54465">
                                    <w:rPr>
                                      <w:rFonts w:ascii="メイリオ" w:eastAsia="メイリオ" w:hAnsi="メイリオ" w:cs="メイリオ" w:hint="eastAsia"/>
                                      <w:sz w:val="22"/>
                                    </w:rPr>
                                    <w:t>が使用できるもの</w:t>
                                  </w:r>
                                  <w:r>
                                    <w:rPr>
                                      <w:rFonts w:ascii="メイリオ" w:eastAsia="メイリオ" w:hAnsi="メイリオ" w:cs="メイリオ" w:hint="eastAsia"/>
                                      <w:sz w:val="22"/>
                                    </w:rPr>
                                    <w:t>)、</w:t>
                                  </w:r>
                                  <w:r w:rsidR="00F54465">
                                    <w:rPr>
                                      <w:rFonts w:ascii="メイリオ" w:eastAsia="メイリオ" w:hAnsi="メイリオ" w:cs="メイリオ" w:hint="eastAsia"/>
                                      <w:sz w:val="22"/>
                                    </w:rPr>
                                    <w:t>スピーカー、</w:t>
                                  </w:r>
                                  <w:r>
                                    <w:rPr>
                                      <w:rFonts w:ascii="メイリオ" w:eastAsia="メイリオ" w:hAnsi="メイリオ" w:cs="メイリオ" w:hint="eastAsia"/>
                                      <w:sz w:val="22"/>
                                    </w:rPr>
                                    <w:t>プロジェクター、スクリーン</w:t>
                                  </w:r>
                                </w:p>
                              </w:tc>
                            </w:tr>
                            <w:tr w:rsidR="00025A94" w:rsidRPr="00E1763E" w:rsidTr="00806851">
                              <w:trPr>
                                <w:trHeight w:val="498"/>
                                <w:jc w:val="center"/>
                              </w:trPr>
                              <w:tc>
                                <w:tcPr>
                                  <w:tcW w:w="1374" w:type="dxa"/>
                                  <w:shd w:val="clear" w:color="auto" w:fill="FFCCFF"/>
                                  <w:vAlign w:val="center"/>
                                </w:tcPr>
                                <w:p w:rsidR="00025A94" w:rsidRPr="00B25016" w:rsidRDefault="00025A94" w:rsidP="00806851">
                                  <w:pPr>
                                    <w:widowControl/>
                                    <w:spacing w:line="280" w:lineRule="exact"/>
                                    <w:rPr>
                                      <w:rFonts w:ascii="メイリオ" w:eastAsia="メイリオ" w:hAnsi="メイリオ" w:cs="メイリオ"/>
                                      <w:sz w:val="22"/>
                                    </w:rPr>
                                  </w:pPr>
                                  <w:r w:rsidRPr="00B25016">
                                    <w:rPr>
                                      <w:rFonts w:ascii="メイリオ" w:eastAsia="メイリオ" w:hAnsi="メイリオ" w:cs="メイリオ" w:hint="eastAsia"/>
                                      <w:sz w:val="22"/>
                                    </w:rPr>
                                    <w:t>その他</w:t>
                                  </w:r>
                                </w:p>
                              </w:tc>
                              <w:tc>
                                <w:tcPr>
                                  <w:tcW w:w="11361" w:type="dxa"/>
                                  <w:gridSpan w:val="3"/>
                                  <w:vAlign w:val="center"/>
                                </w:tcPr>
                                <w:p w:rsidR="00355E24" w:rsidRPr="00B25016" w:rsidRDefault="00DD5763" w:rsidP="008648EB">
                                  <w:pPr>
                                    <w:widowControl/>
                                    <w:spacing w:line="280" w:lineRule="exact"/>
                                    <w:rPr>
                                      <w:rFonts w:ascii="メイリオ" w:eastAsia="メイリオ" w:hAnsi="メイリオ" w:cs="メイリオ"/>
                                      <w:sz w:val="22"/>
                                    </w:rPr>
                                  </w:pPr>
                                  <w:r w:rsidRPr="00DD5763">
                                    <w:rPr>
                                      <w:rFonts w:ascii="メイリオ" w:eastAsia="メイリオ" w:hAnsi="メイリオ" w:cs="メイリオ" w:hint="eastAsia"/>
                                      <w:sz w:val="22"/>
                                    </w:rPr>
                                    <w:t>教材データ</w:t>
                                  </w:r>
                                  <w:r w:rsidR="00F54465">
                                    <w:rPr>
                                      <w:rFonts w:ascii="メイリオ" w:eastAsia="メイリオ" w:hAnsi="メイリオ" w:cs="メイリオ" w:hint="eastAsia"/>
                                      <w:sz w:val="22"/>
                                    </w:rPr>
                                    <w:t>は</w:t>
                                  </w:r>
                                  <w:r w:rsidR="008648EB">
                                    <w:rPr>
                                      <w:rFonts w:ascii="メイリオ" w:eastAsia="メイリオ" w:hAnsi="メイリオ" w:cs="メイリオ" w:hint="eastAsia"/>
                                      <w:sz w:val="22"/>
                                    </w:rPr>
                                    <w:t>上記</w:t>
                                  </w:r>
                                  <w:r w:rsidR="008648EB">
                                    <w:rPr>
                                      <w:rFonts w:ascii="メイリオ" w:eastAsia="メイリオ" w:hAnsi="メイリオ" w:cs="メイリオ"/>
                                      <w:sz w:val="22"/>
                                    </w:rPr>
                                    <w:t>サイトでダウンロード</w:t>
                                  </w:r>
                                  <w:r w:rsidR="00F54465">
                                    <w:rPr>
                                      <w:rFonts w:ascii="メイリオ" w:eastAsia="メイリオ" w:hAnsi="メイリオ" w:cs="メイリオ" w:hint="eastAsia"/>
                                      <w:sz w:val="22"/>
                                    </w:rPr>
                                    <w:t>または</w:t>
                                  </w:r>
                                  <w:r w:rsidR="008648EB">
                                    <w:rPr>
                                      <w:rFonts w:ascii="メイリオ" w:eastAsia="メイリオ" w:hAnsi="メイリオ" w:cs="メイリオ"/>
                                      <w:sz w:val="22"/>
                                    </w:rPr>
                                    <w:t>DVD等</w:t>
                                  </w:r>
                                  <w:r w:rsidR="00F54465">
                                    <w:rPr>
                                      <w:rFonts w:ascii="メイリオ" w:eastAsia="メイリオ" w:hAnsi="メイリオ" w:cs="メイリオ" w:hint="eastAsia"/>
                                      <w:sz w:val="22"/>
                                    </w:rPr>
                                    <w:t>で提供し</w:t>
                                  </w:r>
                                  <w:bookmarkStart w:id="0" w:name="_GoBack"/>
                                  <w:bookmarkEnd w:id="0"/>
                                  <w:r w:rsidR="00F54465">
                                    <w:rPr>
                                      <w:rFonts w:ascii="メイリオ" w:eastAsia="メイリオ" w:hAnsi="メイリオ" w:cs="メイリオ" w:hint="eastAsia"/>
                                      <w:sz w:val="22"/>
                                    </w:rPr>
                                    <w:t>ます。配布資料は</w:t>
                                  </w:r>
                                  <w:r w:rsidRPr="00DD5763">
                                    <w:rPr>
                                      <w:rFonts w:ascii="メイリオ" w:eastAsia="メイリオ" w:hAnsi="メイリオ" w:cs="メイリオ" w:hint="eastAsia"/>
                                      <w:sz w:val="22"/>
                                    </w:rPr>
                                    <w:t>印刷してご使用ください。</w:t>
                                  </w:r>
                                </w:p>
                              </w:tc>
                            </w:tr>
                          </w:tbl>
                          <w:p w:rsidR="00025A94" w:rsidRPr="0027745A" w:rsidRDefault="00025A94" w:rsidP="00025A94"/>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pt;margin-top:-1.05pt;width:656.25pt;height:4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" filled="f">
                <v:textbox>
                  <w:txbxContent>
                    <w:p w:rsidR="00966B6B" w:rsidRPr="00966B6B" w:rsidRDefault="000D40A3" w:rsidP="00966B6B">
                      <w:pPr>
                        <w:spacing w:line="800" w:lineRule="exact"/>
                        <w:ind w:firstLineChars="50" w:firstLine="320"/>
                        <w:rPr>
                          <w:rFonts w:ascii="HGP創英角ｺﾞｼｯｸUB" w:eastAsia="HGP創英角ｺﾞｼｯｸUB" w:hAnsi="HGP創英角ｺﾞｼｯｸUB" w:cs="メイリオ"/>
                          <w:sz w:val="64"/>
                          <w:szCs w:val="64"/>
                        </w:rPr>
                      </w:pPr>
                      <w:r>
                        <w:rPr>
                          <w:rFonts w:ascii="HGP創英角ｺﾞｼｯｸUB" w:eastAsia="HGP創英角ｺﾞｼｯｸUB" w:hAnsi="HGP創英角ｺﾞｼｯｸUB" w:cs="メイリオ" w:hint="eastAsia"/>
                          <w:sz w:val="64"/>
                          <w:szCs w:val="64"/>
                        </w:rPr>
                        <w:t>防災教材</w:t>
                      </w:r>
                    </w:p>
                    <w:p w:rsidR="00025A94" w:rsidRPr="00966B6B" w:rsidRDefault="00806851" w:rsidP="00CC72AE">
                      <w:pPr>
                        <w:spacing w:line="800" w:lineRule="exact"/>
                        <w:ind w:firstLineChars="50" w:firstLine="360"/>
                        <w:rPr>
                          <w:rFonts w:ascii="HGP創英角ｺﾞｼｯｸUB" w:eastAsia="HGP創英角ｺﾞｼｯｸUB" w:hAnsi="HGP創英角ｺﾞｼｯｸUB" w:cs="メイリオ"/>
                          <w:sz w:val="72"/>
                          <w:szCs w:val="64"/>
                        </w:rPr>
                      </w:pPr>
                      <w:r>
                        <w:rPr>
                          <w:rFonts w:ascii="HGP創英角ｺﾞｼｯｸUB" w:eastAsia="HGP創英角ｺﾞｼｯｸUB" w:hAnsi="HGP創英角ｺﾞｼｯｸUB" w:cs="メイリオ" w:hint="eastAsia"/>
                          <w:sz w:val="72"/>
                          <w:szCs w:val="64"/>
                        </w:rPr>
                        <w:t>「地震・津波から命を守るために</w:t>
                      </w:r>
                      <w:r w:rsidR="00DD736E" w:rsidRPr="00CC72AE">
                        <w:rPr>
                          <w:rFonts w:ascii="HGP創英角ｺﾞｼｯｸUB" w:eastAsia="HGP創英角ｺﾞｼｯｸUB" w:hAnsi="HGP創英角ｺﾞｼｯｸUB" w:cs="メイリオ" w:hint="eastAsia"/>
                          <w:sz w:val="72"/>
                          <w:szCs w:val="64"/>
                        </w:rPr>
                        <w:t>」</w:t>
                      </w:r>
                      <w:r w:rsidR="00E819C6" w:rsidRPr="00CC72AE">
                        <w:rPr>
                          <w:rFonts w:ascii="HGP創英角ｺﾞｼｯｸUB" w:eastAsia="HGP創英角ｺﾞｼｯｸUB" w:hAnsi="HGP創英角ｺﾞｼｯｸUB" w:cs="メイリオ" w:hint="eastAsia"/>
                          <w:sz w:val="96"/>
                        </w:rPr>
                        <w:t xml:space="preserve">　</w:t>
                      </w:r>
                    </w:p>
                    <w:p w:rsidR="00025A94" w:rsidRPr="00315336" w:rsidRDefault="00025A94" w:rsidP="00742445">
                      <w:pPr>
                        <w:ind w:firstLineChars="100" w:firstLine="480"/>
                        <w:rPr>
                          <w:rFonts w:ascii="HGP創英角ｺﾞｼｯｸUB" w:eastAsia="HGP創英角ｺﾞｼｯｸUB" w:hAnsi="HGP創英角ｺﾞｼｯｸUB"/>
                          <w:sz w:val="48"/>
                        </w:rPr>
                      </w:pPr>
                      <w:r w:rsidRPr="00315336">
                        <w:rPr>
                          <w:rFonts w:ascii="HGP創英角ｺﾞｼｯｸUB" w:eastAsia="HGP創英角ｺﾞｼｯｸUB" w:hAnsi="HGP創英角ｺﾞｼｯｸUB" w:hint="eastAsia"/>
                          <w:sz w:val="48"/>
                        </w:rPr>
                        <w:t>【</w:t>
                      </w:r>
                      <w:r w:rsidR="00E819C6">
                        <w:rPr>
                          <w:rFonts w:ascii="HGP創英角ｺﾞｼｯｸUB" w:eastAsia="HGP創英角ｺﾞｼｯｸUB" w:hAnsi="HGP創英角ｺﾞｼｯｸUB" w:hint="eastAsia"/>
                          <w:sz w:val="48"/>
                        </w:rPr>
                        <w:t>大阪管区気象台</w:t>
                      </w:r>
                      <w:r w:rsidRPr="00315336">
                        <w:rPr>
                          <w:rFonts w:ascii="HGP創英角ｺﾞｼｯｸUB" w:eastAsia="HGP創英角ｺﾞｼｯｸUB" w:hAnsi="HGP創英角ｺﾞｼｯｸUB" w:hint="eastAsia"/>
                          <w:sz w:val="48"/>
                        </w:rPr>
                        <w:t>】</w:t>
                      </w:r>
                    </w:p>
                    <w:p w:rsidR="00806851" w:rsidRDefault="00806851" w:rsidP="00DD5763">
                      <w:pPr>
                        <w:spacing w:line="440" w:lineRule="exact"/>
                        <w:ind w:leftChars="150" w:left="315"/>
                        <w:rPr>
                          <w:rFonts w:ascii="メイリオ" w:eastAsia="メイリオ" w:hAnsi="メイリオ" w:cs="メイリオ"/>
                          <w:sz w:val="32"/>
                        </w:rPr>
                      </w:pPr>
                      <w:r w:rsidRPr="00806851">
                        <w:rPr>
                          <w:rFonts w:ascii="メイリオ" w:eastAsia="メイリオ" w:hAnsi="メイリオ" w:cs="メイリオ" w:hint="eastAsia"/>
                          <w:sz w:val="32"/>
                        </w:rPr>
                        <w:t>防災教室用の教材をご提供します。</w:t>
                      </w:r>
                    </w:p>
                    <w:p w:rsidR="00806851" w:rsidRDefault="00806851" w:rsidP="00DD5763">
                      <w:pPr>
                        <w:spacing w:line="440" w:lineRule="exact"/>
                        <w:ind w:leftChars="150" w:left="315"/>
                        <w:rPr>
                          <w:rFonts w:ascii="メイリオ" w:eastAsia="メイリオ" w:hAnsi="メイリオ" w:cs="メイリオ"/>
                          <w:sz w:val="32"/>
                        </w:rPr>
                      </w:pPr>
                      <w:r>
                        <w:rPr>
                          <w:rFonts w:ascii="メイリオ" w:eastAsia="メイリオ" w:hAnsi="メイリオ" w:cs="メイリオ" w:hint="eastAsia"/>
                          <w:sz w:val="32"/>
                        </w:rPr>
                        <w:t>教材はクイズ、画像、動画つきのパワーポイント形式で提供します。</w:t>
                      </w:r>
                    </w:p>
                    <w:p w:rsidR="00806851" w:rsidRDefault="00806851" w:rsidP="00DD5763">
                      <w:pPr>
                        <w:spacing w:line="440" w:lineRule="exact"/>
                        <w:ind w:leftChars="150" w:left="315"/>
                        <w:rPr>
                          <w:rFonts w:ascii="メイリオ" w:eastAsia="メイリオ" w:hAnsi="メイリオ" w:cs="メイリオ"/>
                          <w:sz w:val="32"/>
                        </w:rPr>
                      </w:pPr>
                      <w:r>
                        <w:rPr>
                          <w:rFonts w:ascii="メイリオ" w:eastAsia="メイリオ" w:hAnsi="メイリオ" w:cs="メイリオ" w:hint="eastAsia"/>
                          <w:sz w:val="32"/>
                        </w:rPr>
                        <w:t>各スライドに、話す内容の「セリフ」を記述しているため、</w:t>
                      </w:r>
                      <w:r w:rsidRPr="00806851">
                        <w:rPr>
                          <w:rFonts w:ascii="メイリオ" w:eastAsia="メイリオ" w:hAnsi="メイリオ" w:cs="メイリオ" w:hint="eastAsia"/>
                          <w:sz w:val="32"/>
                        </w:rPr>
                        <w:t>おおさか元気広場のスタッフがプログラムを進めることができます。</w:t>
                      </w:r>
                    </w:p>
                    <w:p w:rsidR="00806851" w:rsidRPr="0027155E" w:rsidRDefault="00806851" w:rsidP="00806851">
                      <w:pPr>
                        <w:spacing w:line="440" w:lineRule="exact"/>
                        <w:ind w:leftChars="150" w:left="315"/>
                        <w:rPr>
                          <w:rFonts w:ascii="メイリオ" w:eastAsia="メイリオ" w:hAnsi="メイリオ" w:cs="メイリオ"/>
                          <w:sz w:val="32"/>
                        </w:rPr>
                      </w:pPr>
                      <w:r>
                        <w:rPr>
                          <w:rFonts w:ascii="メイリオ" w:eastAsia="メイリオ" w:hAnsi="メイリオ" w:cs="メイリオ" w:hint="eastAsia"/>
                          <w:sz w:val="32"/>
                        </w:rPr>
                        <w:t>「ゆれたら身を守る、津波か</w:t>
                      </w:r>
                      <w:r w:rsidRPr="0027155E">
                        <w:rPr>
                          <w:rFonts w:ascii="メイリオ" w:eastAsia="メイリオ" w:hAnsi="メイリオ" w:cs="メイリオ" w:hint="eastAsia"/>
                          <w:sz w:val="32"/>
                        </w:rPr>
                        <w:t>ら逃げる、そのためには日頃の備えが重要」を伝えるため、小学校6年間で体系的に地震津波防災を学べるように学年別に6種類あります。</w:t>
                      </w:r>
                    </w:p>
                    <w:p w:rsidR="00806851" w:rsidRPr="0027155E" w:rsidRDefault="00806851" w:rsidP="00806851">
                      <w:pPr>
                        <w:spacing w:line="440" w:lineRule="exact"/>
                        <w:ind w:leftChars="150" w:left="315"/>
                        <w:rPr>
                          <w:rFonts w:ascii="メイリオ" w:eastAsia="メイリオ" w:hAnsi="メイリオ" w:cs="メイリオ"/>
                          <w:sz w:val="32"/>
                        </w:rPr>
                      </w:pPr>
                      <w:r w:rsidRPr="0027155E">
                        <w:rPr>
                          <w:rFonts w:ascii="メイリオ" w:eastAsia="メイリオ" w:hAnsi="メイリオ" w:cs="メイリオ" w:hint="eastAsia"/>
                          <w:sz w:val="24"/>
                        </w:rPr>
                        <w:t>★教材</w:t>
                      </w:r>
                      <w:r w:rsidR="008648EB">
                        <w:rPr>
                          <w:rFonts w:ascii="メイリオ" w:eastAsia="メイリオ" w:hAnsi="メイリオ" w:cs="メイリオ" w:hint="eastAsia"/>
                          <w:sz w:val="24"/>
                        </w:rPr>
                        <w:t>及び</w:t>
                      </w:r>
                      <w:r w:rsidRPr="0027155E">
                        <w:rPr>
                          <w:rFonts w:ascii="メイリオ" w:eastAsia="メイリオ" w:hAnsi="メイリオ" w:cs="メイリオ" w:hint="eastAsia"/>
                          <w:sz w:val="24"/>
                        </w:rPr>
                        <w:t>サンプルはこちらのページをご覧ください。</w:t>
                      </w:r>
                    </w:p>
                    <w:p w:rsidR="006B1722" w:rsidRDefault="00DD5763" w:rsidP="00806851">
                      <w:pPr>
                        <w:spacing w:afterLines="50" w:after="180" w:line="360" w:lineRule="exact"/>
                        <w:ind w:leftChars="50" w:left="105" w:firstLineChars="100" w:firstLine="240"/>
                        <w:rPr>
                          <w:rFonts w:ascii="メイリオ" w:eastAsia="メイリオ" w:hAnsi="メイリオ" w:cs="メイリオ"/>
                          <w:kern w:val="0"/>
                          <w:sz w:val="24"/>
                        </w:rPr>
                      </w:pPr>
                      <w:r w:rsidRPr="0027155E">
                        <w:rPr>
                          <w:rFonts w:ascii="メイリオ" w:eastAsia="メイリオ" w:hAnsi="メイリオ" w:cs="メイリオ" w:hint="eastAsia"/>
                          <w:sz w:val="24"/>
                        </w:rPr>
                        <w:t>⇒（</w:t>
                      </w:r>
                      <w:r w:rsidR="00F54465" w:rsidRPr="0027155E">
                        <w:rPr>
                          <w:rFonts w:ascii="メイリオ" w:eastAsia="メイリオ" w:hAnsi="メイリオ" w:cs="メイリオ" w:hint="eastAsia"/>
                          <w:sz w:val="24"/>
                        </w:rPr>
                        <w:t>参考）大阪管区気象台サイト</w:t>
                      </w:r>
                      <w:r w:rsidR="00DD736E" w:rsidRPr="0027155E">
                        <w:rPr>
                          <w:rFonts w:ascii="メイリオ" w:eastAsia="メイリオ" w:hAnsi="メイリオ" w:cs="メイリオ" w:hint="eastAsia"/>
                          <w:sz w:val="24"/>
                        </w:rPr>
                        <w:t xml:space="preserve"> </w:t>
                      </w:r>
                      <w:hyperlink r:id="rId9" w:history="1">
                        <w:r w:rsidR="000D40A3" w:rsidRPr="00F44342">
                          <w:rPr>
                            <w:rStyle w:val="ab"/>
                            <w:rFonts w:ascii="メイリオ" w:eastAsia="メイリオ" w:hAnsi="メイリオ" w:cs="メイリオ" w:hint="eastAsia"/>
                            <w:kern w:val="0"/>
                            <w:sz w:val="24"/>
                          </w:rPr>
                          <w:t>https://www.data.jma.go.jp/osaka/fukyu/eq/jishin.html</w:t>
                        </w:r>
                      </w:hyperlink>
                    </w:p>
                    <w:tbl>
                      <w:tblPr>
                        <w:tblStyle w:val="a3"/>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74"/>
                        <w:gridCol w:w="5245"/>
                        <w:gridCol w:w="1275"/>
                        <w:gridCol w:w="4841"/>
                      </w:tblGrid>
                      <w:tr w:rsidR="003A1085" w:rsidRPr="00E1763E" w:rsidTr="00806851">
                        <w:trPr>
                          <w:trHeight w:val="375"/>
                          <w:jc w:val="center"/>
                        </w:trPr>
                        <w:tc>
                          <w:tcPr>
                            <w:tcW w:w="1374" w:type="dxa"/>
                            <w:shd w:val="clear" w:color="auto" w:fill="FFCCFF"/>
                            <w:vAlign w:val="center"/>
                          </w:tcPr>
                          <w:p w:rsidR="003A1085" w:rsidRPr="00B25016" w:rsidRDefault="003A1085" w:rsidP="00806851">
                            <w:pPr>
                              <w:widowControl/>
                              <w:spacing w:line="280" w:lineRule="exact"/>
                              <w:rPr>
                                <w:rFonts w:ascii="メイリオ" w:eastAsia="メイリオ" w:hAnsi="メイリオ" w:cs="メイリオ"/>
                                <w:sz w:val="22"/>
                              </w:rPr>
                            </w:pPr>
                            <w:r w:rsidRPr="00B25016">
                              <w:rPr>
                                <w:rFonts w:ascii="メイリオ" w:eastAsia="メイリオ" w:hAnsi="メイリオ" w:cs="メイリオ" w:hint="eastAsia"/>
                                <w:sz w:val="22"/>
                              </w:rPr>
                              <w:t>活動場所</w:t>
                            </w:r>
                          </w:p>
                        </w:tc>
                        <w:tc>
                          <w:tcPr>
                            <w:tcW w:w="5245" w:type="dxa"/>
                            <w:vAlign w:val="center"/>
                          </w:tcPr>
                          <w:p w:rsidR="003A1085" w:rsidRPr="00B25016" w:rsidRDefault="006B1722" w:rsidP="00806851">
                            <w:pPr>
                              <w:widowControl/>
                              <w:spacing w:line="280" w:lineRule="exact"/>
                              <w:rPr>
                                <w:rFonts w:ascii="メイリオ" w:eastAsia="メイリオ" w:hAnsi="メイリオ" w:cs="メイリオ"/>
                                <w:sz w:val="22"/>
                              </w:rPr>
                            </w:pPr>
                            <w:r w:rsidRPr="006B1722">
                              <w:rPr>
                                <w:rFonts w:ascii="HG丸ｺﾞｼｯｸM-PRO" w:eastAsia="HG丸ｺﾞｼｯｸM-PRO" w:hAnsi="HG丸ｺﾞｼｯｸM-PRO" w:hint="eastAsia"/>
                                <w:sz w:val="22"/>
                              </w:rPr>
                              <w:t>プロジェク</w:t>
                            </w:r>
                            <w:r w:rsidR="00966B6B">
                              <w:rPr>
                                <w:rFonts w:ascii="HG丸ｺﾞｼｯｸM-PRO" w:eastAsia="HG丸ｺﾞｼｯｸM-PRO" w:hAnsi="HG丸ｺﾞｼｯｸM-PRO" w:hint="eastAsia"/>
                                <w:sz w:val="22"/>
                              </w:rPr>
                              <w:t>ターとスクリーンが使える場所</w:t>
                            </w:r>
                          </w:p>
                        </w:tc>
                        <w:tc>
                          <w:tcPr>
                            <w:tcW w:w="1275" w:type="dxa"/>
                            <w:shd w:val="clear" w:color="auto" w:fill="FFCCFF"/>
                            <w:vAlign w:val="center"/>
                          </w:tcPr>
                          <w:p w:rsidR="003A1085" w:rsidRPr="00B25016" w:rsidRDefault="003A1085" w:rsidP="00806851">
                            <w:pPr>
                              <w:widowControl/>
                              <w:spacing w:beforeLines="20" w:before="72" w:afterLines="20" w:after="72" w:line="280" w:lineRule="exact"/>
                              <w:rPr>
                                <w:rFonts w:ascii="メイリオ" w:eastAsia="メイリオ" w:hAnsi="メイリオ" w:cs="メイリオ"/>
                                <w:sz w:val="22"/>
                              </w:rPr>
                            </w:pPr>
                            <w:r w:rsidRPr="00B25016">
                              <w:rPr>
                                <w:rFonts w:ascii="メイリオ" w:eastAsia="メイリオ" w:hAnsi="メイリオ" w:cs="メイリオ" w:hint="eastAsia"/>
                                <w:sz w:val="22"/>
                              </w:rPr>
                              <w:t>必要経費</w:t>
                            </w:r>
                          </w:p>
                        </w:tc>
                        <w:tc>
                          <w:tcPr>
                            <w:tcW w:w="4841" w:type="dxa"/>
                            <w:vAlign w:val="center"/>
                          </w:tcPr>
                          <w:p w:rsidR="003A1085" w:rsidRPr="00E40773" w:rsidRDefault="00A61D4E" w:rsidP="00806851">
                            <w:pPr>
                              <w:spacing w:line="320" w:lineRule="exact"/>
                            </w:pPr>
                            <w:r>
                              <w:rPr>
                                <w:rFonts w:ascii="メイリオ" w:eastAsia="メイリオ" w:hAnsi="メイリオ" w:cs="メイリオ" w:hint="eastAsia"/>
                                <w:sz w:val="22"/>
                              </w:rPr>
                              <w:t>無料</w:t>
                            </w:r>
                          </w:p>
                        </w:tc>
                      </w:tr>
                      <w:tr w:rsidR="003A1085" w:rsidRPr="00E1763E" w:rsidTr="00ED4C8F">
                        <w:trPr>
                          <w:trHeight w:val="414"/>
                          <w:jc w:val="center"/>
                        </w:trPr>
                        <w:tc>
                          <w:tcPr>
                            <w:tcW w:w="1374" w:type="dxa"/>
                            <w:shd w:val="clear" w:color="auto" w:fill="FFCCFF"/>
                            <w:vAlign w:val="center"/>
                          </w:tcPr>
                          <w:p w:rsidR="003A1085" w:rsidRPr="00B25016" w:rsidRDefault="003A1085" w:rsidP="00A61D4E">
                            <w:pPr>
                              <w:widowControl/>
                              <w:spacing w:line="280" w:lineRule="exact"/>
                              <w:rPr>
                                <w:rFonts w:ascii="メイリオ" w:eastAsia="メイリオ" w:hAnsi="メイリオ" w:cs="メイリオ"/>
                                <w:sz w:val="22"/>
                              </w:rPr>
                            </w:pPr>
                            <w:r w:rsidRPr="00B25016">
                              <w:rPr>
                                <w:rFonts w:ascii="メイリオ" w:eastAsia="メイリオ" w:hAnsi="メイリオ" w:cs="メイリオ" w:hint="eastAsia"/>
                                <w:sz w:val="22"/>
                              </w:rPr>
                              <w:t>対象学年等</w:t>
                            </w:r>
                          </w:p>
                        </w:tc>
                        <w:tc>
                          <w:tcPr>
                            <w:tcW w:w="5245" w:type="dxa"/>
                            <w:vAlign w:val="center"/>
                          </w:tcPr>
                          <w:p w:rsidR="003A1085" w:rsidRPr="00B25016" w:rsidRDefault="00806851" w:rsidP="00A61D4E">
                            <w:pPr>
                              <w:widowControl/>
                              <w:spacing w:beforeLines="20" w:before="72" w:afterLines="20" w:after="72" w:line="280" w:lineRule="exact"/>
                              <w:rPr>
                                <w:rFonts w:ascii="メイリオ" w:eastAsia="メイリオ" w:hAnsi="メイリオ" w:cs="メイリオ"/>
                                <w:sz w:val="22"/>
                              </w:rPr>
                            </w:pPr>
                            <w:r>
                              <w:rPr>
                                <w:rFonts w:ascii="メイリオ" w:eastAsia="メイリオ" w:hAnsi="メイリオ" w:cs="メイリオ" w:hint="eastAsia"/>
                                <w:sz w:val="22"/>
                              </w:rPr>
                              <w:t>全学年</w:t>
                            </w:r>
                          </w:p>
                        </w:tc>
                        <w:tc>
                          <w:tcPr>
                            <w:tcW w:w="1275" w:type="dxa"/>
                            <w:shd w:val="clear" w:color="auto" w:fill="FFCCFF"/>
                            <w:vAlign w:val="center"/>
                          </w:tcPr>
                          <w:p w:rsidR="003A1085" w:rsidRPr="00B25016" w:rsidRDefault="003A1085" w:rsidP="00A61D4E">
                            <w:pPr>
                              <w:widowControl/>
                              <w:spacing w:beforeLines="20" w:before="72" w:afterLines="20" w:after="72" w:line="280" w:lineRule="exact"/>
                              <w:rPr>
                                <w:rFonts w:ascii="メイリオ" w:eastAsia="メイリオ" w:hAnsi="メイリオ" w:cs="メイリオ"/>
                                <w:sz w:val="22"/>
                              </w:rPr>
                            </w:pPr>
                            <w:r w:rsidRPr="00B25016">
                              <w:rPr>
                                <w:rFonts w:ascii="メイリオ" w:eastAsia="メイリオ" w:hAnsi="メイリオ" w:cs="メイリオ" w:hint="eastAsia"/>
                                <w:sz w:val="22"/>
                              </w:rPr>
                              <w:t>参加費</w:t>
                            </w:r>
                          </w:p>
                        </w:tc>
                        <w:tc>
                          <w:tcPr>
                            <w:tcW w:w="4841" w:type="dxa"/>
                            <w:vAlign w:val="center"/>
                          </w:tcPr>
                          <w:p w:rsidR="003A1085" w:rsidRPr="00B25016" w:rsidRDefault="00F62E69" w:rsidP="00A61D4E">
                            <w:pPr>
                              <w:widowControl/>
                              <w:spacing w:beforeLines="20" w:before="72" w:afterLines="20" w:after="72" w:line="280" w:lineRule="exact"/>
                              <w:rPr>
                                <w:rFonts w:ascii="メイリオ" w:eastAsia="メイリオ" w:hAnsi="メイリオ" w:cs="メイリオ"/>
                                <w:sz w:val="22"/>
                              </w:rPr>
                            </w:pPr>
                            <w:r>
                              <w:rPr>
                                <w:rFonts w:ascii="メイリオ" w:eastAsia="メイリオ" w:hAnsi="メイリオ" w:cs="メイリオ" w:hint="eastAsia"/>
                                <w:sz w:val="22"/>
                              </w:rPr>
                              <w:t>無料</w:t>
                            </w:r>
                          </w:p>
                        </w:tc>
                      </w:tr>
                      <w:tr w:rsidR="00025A94" w:rsidRPr="00E1763E" w:rsidTr="00ED4C8F">
                        <w:trPr>
                          <w:trHeight w:val="406"/>
                          <w:jc w:val="center"/>
                        </w:trPr>
                        <w:tc>
                          <w:tcPr>
                            <w:tcW w:w="1374" w:type="dxa"/>
                            <w:shd w:val="clear" w:color="auto" w:fill="FFCCFF"/>
                            <w:vAlign w:val="center"/>
                          </w:tcPr>
                          <w:p w:rsidR="00025A94" w:rsidRPr="00B25016" w:rsidRDefault="00025A94" w:rsidP="00A61D4E">
                            <w:pPr>
                              <w:widowControl/>
                              <w:spacing w:line="280" w:lineRule="exact"/>
                              <w:rPr>
                                <w:rFonts w:ascii="メイリオ" w:eastAsia="メイリオ" w:hAnsi="メイリオ" w:cs="メイリオ"/>
                                <w:sz w:val="22"/>
                              </w:rPr>
                            </w:pPr>
                            <w:r w:rsidRPr="00B25016">
                              <w:rPr>
                                <w:rFonts w:ascii="メイリオ" w:eastAsia="メイリオ" w:hAnsi="メイリオ" w:cs="メイリオ" w:hint="eastAsia"/>
                                <w:sz w:val="22"/>
                              </w:rPr>
                              <w:t>定員</w:t>
                            </w:r>
                          </w:p>
                        </w:tc>
                        <w:tc>
                          <w:tcPr>
                            <w:tcW w:w="5245" w:type="dxa"/>
                            <w:vAlign w:val="center"/>
                          </w:tcPr>
                          <w:p w:rsidR="00025A94" w:rsidRPr="00B25016" w:rsidRDefault="00966B6B" w:rsidP="00A61D4E">
                            <w:pPr>
                              <w:widowControl/>
                              <w:spacing w:beforeLines="20" w:before="72" w:afterLines="20" w:after="72" w:line="280" w:lineRule="exact"/>
                              <w:rPr>
                                <w:rFonts w:ascii="メイリオ" w:eastAsia="メイリオ" w:hAnsi="メイリオ" w:cs="メイリオ"/>
                                <w:sz w:val="22"/>
                              </w:rPr>
                            </w:pPr>
                            <w:r>
                              <w:rPr>
                                <w:rFonts w:ascii="メイリオ" w:eastAsia="メイリオ" w:hAnsi="メイリオ" w:cs="メイリオ" w:hint="eastAsia"/>
                                <w:sz w:val="22"/>
                              </w:rPr>
                              <w:t>なし</w:t>
                            </w:r>
                          </w:p>
                        </w:tc>
                        <w:tc>
                          <w:tcPr>
                            <w:tcW w:w="1275" w:type="dxa"/>
                            <w:shd w:val="clear" w:color="auto" w:fill="FFCCFF"/>
                            <w:vAlign w:val="center"/>
                          </w:tcPr>
                          <w:p w:rsidR="00025A94" w:rsidRPr="00B25016" w:rsidRDefault="00025A94" w:rsidP="00A61D4E">
                            <w:pPr>
                              <w:widowControl/>
                              <w:spacing w:beforeLines="20" w:before="72" w:afterLines="20" w:after="72" w:line="280" w:lineRule="exact"/>
                              <w:rPr>
                                <w:rFonts w:ascii="メイリオ" w:eastAsia="メイリオ" w:hAnsi="メイリオ" w:cs="メイリオ"/>
                                <w:sz w:val="22"/>
                              </w:rPr>
                            </w:pPr>
                            <w:r w:rsidRPr="00B25016">
                              <w:rPr>
                                <w:rFonts w:ascii="メイリオ" w:eastAsia="メイリオ" w:hAnsi="メイリオ" w:cs="メイリオ" w:hint="eastAsia"/>
                                <w:sz w:val="22"/>
                              </w:rPr>
                              <w:t>所要時間</w:t>
                            </w:r>
                          </w:p>
                        </w:tc>
                        <w:tc>
                          <w:tcPr>
                            <w:tcW w:w="4841" w:type="dxa"/>
                            <w:vAlign w:val="center"/>
                          </w:tcPr>
                          <w:p w:rsidR="00025A94" w:rsidRPr="00B25016" w:rsidRDefault="00806851" w:rsidP="00A61D4E">
                            <w:pPr>
                              <w:widowControl/>
                              <w:spacing w:beforeLines="20" w:before="72" w:afterLines="20" w:after="72" w:line="280" w:lineRule="exact"/>
                              <w:rPr>
                                <w:rFonts w:ascii="メイリオ" w:eastAsia="メイリオ" w:hAnsi="メイリオ" w:cs="メイリオ"/>
                                <w:sz w:val="22"/>
                              </w:rPr>
                            </w:pPr>
                            <w:r>
                              <w:rPr>
                                <w:rFonts w:ascii="メイリオ" w:eastAsia="メイリオ" w:hAnsi="メイリオ" w:cs="メイリオ" w:hint="eastAsia"/>
                                <w:sz w:val="22"/>
                              </w:rPr>
                              <w:t>20～</w:t>
                            </w:r>
                            <w:r w:rsidR="00966B6B">
                              <w:rPr>
                                <w:rFonts w:ascii="メイリオ" w:eastAsia="メイリオ" w:hAnsi="メイリオ" w:cs="メイリオ" w:hint="eastAsia"/>
                                <w:sz w:val="22"/>
                              </w:rPr>
                              <w:t>45</w:t>
                            </w:r>
                            <w:r w:rsidR="00DD736E">
                              <w:rPr>
                                <w:rFonts w:ascii="メイリオ" w:eastAsia="メイリオ" w:hAnsi="メイリオ" w:cs="メイリオ" w:hint="eastAsia"/>
                                <w:sz w:val="22"/>
                              </w:rPr>
                              <w:t>分</w:t>
                            </w:r>
                          </w:p>
                        </w:tc>
                      </w:tr>
                      <w:tr w:rsidR="00025A94" w:rsidRPr="00E1763E" w:rsidTr="00A61D4E">
                        <w:trPr>
                          <w:trHeight w:val="412"/>
                          <w:jc w:val="center"/>
                        </w:trPr>
                        <w:tc>
                          <w:tcPr>
                            <w:tcW w:w="1374" w:type="dxa"/>
                            <w:shd w:val="clear" w:color="auto" w:fill="FFCCFF"/>
                            <w:vAlign w:val="center"/>
                          </w:tcPr>
                          <w:p w:rsidR="00025A94" w:rsidRPr="00B25016" w:rsidRDefault="00025A94" w:rsidP="00A61D4E">
                            <w:pPr>
                              <w:widowControl/>
                              <w:spacing w:line="280" w:lineRule="exact"/>
                              <w:rPr>
                                <w:rFonts w:ascii="メイリオ" w:eastAsia="メイリオ" w:hAnsi="メイリオ" w:cs="メイリオ"/>
                                <w:sz w:val="22"/>
                              </w:rPr>
                            </w:pPr>
                            <w:r w:rsidRPr="00B25016">
                              <w:rPr>
                                <w:rFonts w:ascii="メイリオ" w:eastAsia="メイリオ" w:hAnsi="メイリオ" w:cs="メイリオ" w:hint="eastAsia"/>
                                <w:sz w:val="22"/>
                              </w:rPr>
                              <w:t>準備物</w:t>
                            </w:r>
                          </w:p>
                        </w:tc>
                        <w:tc>
                          <w:tcPr>
                            <w:tcW w:w="11361" w:type="dxa"/>
                            <w:gridSpan w:val="3"/>
                            <w:vAlign w:val="center"/>
                          </w:tcPr>
                          <w:p w:rsidR="00DD736E" w:rsidRPr="00DD736E" w:rsidRDefault="00DD736E" w:rsidP="00A61D4E">
                            <w:pPr>
                              <w:widowControl/>
                              <w:spacing w:beforeLines="20" w:before="72" w:afterLines="20" w:after="72" w:line="280" w:lineRule="exact"/>
                              <w:rPr>
                                <w:rFonts w:ascii="メイリオ" w:eastAsia="メイリオ" w:hAnsi="メイリオ" w:cs="メイリオ"/>
                                <w:sz w:val="22"/>
                              </w:rPr>
                            </w:pPr>
                            <w:r>
                              <w:rPr>
                                <w:rFonts w:ascii="メイリオ" w:eastAsia="メイリオ" w:hAnsi="メイリオ" w:cs="メイリオ" w:hint="eastAsia"/>
                                <w:sz w:val="22"/>
                              </w:rPr>
                              <w:t>PC(パワーポイント2010</w:t>
                            </w:r>
                            <w:r w:rsidR="00F54465">
                              <w:rPr>
                                <w:rFonts w:ascii="メイリオ" w:eastAsia="メイリオ" w:hAnsi="メイリオ" w:cs="メイリオ" w:hint="eastAsia"/>
                                <w:sz w:val="22"/>
                              </w:rPr>
                              <w:t>が使用できるもの</w:t>
                            </w:r>
                            <w:r>
                              <w:rPr>
                                <w:rFonts w:ascii="メイリオ" w:eastAsia="メイリオ" w:hAnsi="メイリオ" w:cs="メイリオ" w:hint="eastAsia"/>
                                <w:sz w:val="22"/>
                              </w:rPr>
                              <w:t>)、</w:t>
                            </w:r>
                            <w:r w:rsidR="00F54465">
                              <w:rPr>
                                <w:rFonts w:ascii="メイリオ" w:eastAsia="メイリオ" w:hAnsi="メイリオ" w:cs="メイリオ" w:hint="eastAsia"/>
                                <w:sz w:val="22"/>
                              </w:rPr>
                              <w:t>スピーカー、</w:t>
                            </w:r>
                            <w:r>
                              <w:rPr>
                                <w:rFonts w:ascii="メイリオ" w:eastAsia="メイリオ" w:hAnsi="メイリオ" w:cs="メイリオ" w:hint="eastAsia"/>
                                <w:sz w:val="22"/>
                              </w:rPr>
                              <w:t>プロジェクター、スクリーン</w:t>
                            </w:r>
                          </w:p>
                        </w:tc>
                      </w:tr>
                      <w:tr w:rsidR="00025A94" w:rsidRPr="00E1763E" w:rsidTr="00806851">
                        <w:trPr>
                          <w:trHeight w:val="498"/>
                          <w:jc w:val="center"/>
                        </w:trPr>
                        <w:tc>
                          <w:tcPr>
                            <w:tcW w:w="1374" w:type="dxa"/>
                            <w:shd w:val="clear" w:color="auto" w:fill="FFCCFF"/>
                            <w:vAlign w:val="center"/>
                          </w:tcPr>
                          <w:p w:rsidR="00025A94" w:rsidRPr="00B25016" w:rsidRDefault="00025A94" w:rsidP="00806851">
                            <w:pPr>
                              <w:widowControl/>
                              <w:spacing w:line="280" w:lineRule="exact"/>
                              <w:rPr>
                                <w:rFonts w:ascii="メイリオ" w:eastAsia="メイリオ" w:hAnsi="メイリオ" w:cs="メイリオ"/>
                                <w:sz w:val="22"/>
                              </w:rPr>
                            </w:pPr>
                            <w:r w:rsidRPr="00B25016">
                              <w:rPr>
                                <w:rFonts w:ascii="メイリオ" w:eastAsia="メイリオ" w:hAnsi="メイリオ" w:cs="メイリオ" w:hint="eastAsia"/>
                                <w:sz w:val="22"/>
                              </w:rPr>
                              <w:t>その他</w:t>
                            </w:r>
                          </w:p>
                        </w:tc>
                        <w:tc>
                          <w:tcPr>
                            <w:tcW w:w="11361" w:type="dxa"/>
                            <w:gridSpan w:val="3"/>
                            <w:vAlign w:val="center"/>
                          </w:tcPr>
                          <w:p w:rsidR="00355E24" w:rsidRPr="00B25016" w:rsidRDefault="00DD5763" w:rsidP="008648EB">
                            <w:pPr>
                              <w:widowControl/>
                              <w:spacing w:line="280" w:lineRule="exact"/>
                              <w:rPr>
                                <w:rFonts w:ascii="メイリオ" w:eastAsia="メイリオ" w:hAnsi="メイリオ" w:cs="メイリオ"/>
                                <w:sz w:val="22"/>
                              </w:rPr>
                            </w:pPr>
                            <w:r w:rsidRPr="00DD5763">
                              <w:rPr>
                                <w:rFonts w:ascii="メイリオ" w:eastAsia="メイリオ" w:hAnsi="メイリオ" w:cs="メイリオ" w:hint="eastAsia"/>
                                <w:sz w:val="22"/>
                              </w:rPr>
                              <w:t>教材データ</w:t>
                            </w:r>
                            <w:r w:rsidR="00F54465">
                              <w:rPr>
                                <w:rFonts w:ascii="メイリオ" w:eastAsia="メイリオ" w:hAnsi="メイリオ" w:cs="メイリオ" w:hint="eastAsia"/>
                                <w:sz w:val="22"/>
                              </w:rPr>
                              <w:t>は</w:t>
                            </w:r>
                            <w:r w:rsidR="008648EB">
                              <w:rPr>
                                <w:rFonts w:ascii="メイリオ" w:eastAsia="メイリオ" w:hAnsi="メイリオ" w:cs="メイリオ" w:hint="eastAsia"/>
                                <w:sz w:val="22"/>
                              </w:rPr>
                              <w:t>上記</w:t>
                            </w:r>
                            <w:r w:rsidR="008648EB">
                              <w:rPr>
                                <w:rFonts w:ascii="メイリオ" w:eastAsia="メイリオ" w:hAnsi="メイリオ" w:cs="メイリオ"/>
                                <w:sz w:val="22"/>
                              </w:rPr>
                              <w:t>サイトでダウンロード</w:t>
                            </w:r>
                            <w:r w:rsidR="00F54465">
                              <w:rPr>
                                <w:rFonts w:ascii="メイリオ" w:eastAsia="メイリオ" w:hAnsi="メイリオ" w:cs="メイリオ" w:hint="eastAsia"/>
                                <w:sz w:val="22"/>
                              </w:rPr>
                              <w:t>または</w:t>
                            </w:r>
                            <w:r w:rsidR="008648EB">
                              <w:rPr>
                                <w:rFonts w:ascii="メイリオ" w:eastAsia="メイリオ" w:hAnsi="メイリオ" w:cs="メイリオ"/>
                                <w:sz w:val="22"/>
                              </w:rPr>
                              <w:t>DVD等</w:t>
                            </w:r>
                            <w:r w:rsidR="00F54465">
                              <w:rPr>
                                <w:rFonts w:ascii="メイリオ" w:eastAsia="メイリオ" w:hAnsi="メイリオ" w:cs="メイリオ" w:hint="eastAsia"/>
                                <w:sz w:val="22"/>
                              </w:rPr>
                              <w:t>で提供し</w:t>
                            </w:r>
                            <w:bookmarkStart w:id="1" w:name="_GoBack"/>
                            <w:bookmarkEnd w:id="1"/>
                            <w:r w:rsidR="00F54465">
                              <w:rPr>
                                <w:rFonts w:ascii="メイリオ" w:eastAsia="メイリオ" w:hAnsi="メイリオ" w:cs="メイリオ" w:hint="eastAsia"/>
                                <w:sz w:val="22"/>
                              </w:rPr>
                              <w:t>ます。配布資料は</w:t>
                            </w:r>
                            <w:r w:rsidRPr="00DD5763">
                              <w:rPr>
                                <w:rFonts w:ascii="メイリオ" w:eastAsia="メイリオ" w:hAnsi="メイリオ" w:cs="メイリオ" w:hint="eastAsia"/>
                                <w:sz w:val="22"/>
                              </w:rPr>
                              <w:t>印刷してご使用ください。</w:t>
                            </w:r>
                          </w:p>
                        </w:tc>
                      </w:tr>
                    </w:tbl>
                    <w:p w:rsidR="00025A94" w:rsidRPr="0027745A" w:rsidRDefault="00025A94" w:rsidP="00025A94"/>
                  </w:txbxContent>
                </v:textbox>
              </v:shape>
            </w:pict>
          </mc:Fallback>
        </mc:AlternateContent>
      </w:r>
    </w:p>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p w:rsidR="00D70435" w:rsidRDefault="00D70435" w:rsidP="00D70435"/>
    <w:sectPr w:rsidR="00D70435" w:rsidSect="00577C75">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10B" w:rsidRDefault="008F110B" w:rsidP="008F110B">
      <w:r>
        <w:separator/>
      </w:r>
    </w:p>
  </w:endnote>
  <w:endnote w:type="continuationSeparator" w:id="0">
    <w:p w:rsidR="008F110B" w:rsidRDefault="008F110B" w:rsidP="008F1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10B" w:rsidRDefault="008F110B" w:rsidP="008F110B">
      <w:r>
        <w:separator/>
      </w:r>
    </w:p>
  </w:footnote>
  <w:footnote w:type="continuationSeparator" w:id="0">
    <w:p w:rsidR="008F110B" w:rsidRDefault="008F110B" w:rsidP="008F1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56417"/>
    <w:multiLevelType w:val="hybridMultilevel"/>
    <w:tmpl w:val="CCCA08B4"/>
    <w:lvl w:ilvl="0" w:tplc="495CAB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9F44B2"/>
    <w:multiLevelType w:val="hybridMultilevel"/>
    <w:tmpl w:val="3EB40E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A94"/>
    <w:rsid w:val="00025A94"/>
    <w:rsid w:val="000A5207"/>
    <w:rsid w:val="000D40A3"/>
    <w:rsid w:val="001B7BF3"/>
    <w:rsid w:val="001D1108"/>
    <w:rsid w:val="001E52DA"/>
    <w:rsid w:val="00267A0A"/>
    <w:rsid w:val="0027155E"/>
    <w:rsid w:val="00315336"/>
    <w:rsid w:val="00342A59"/>
    <w:rsid w:val="00355E24"/>
    <w:rsid w:val="003910C1"/>
    <w:rsid w:val="003A1085"/>
    <w:rsid w:val="003D561C"/>
    <w:rsid w:val="00521396"/>
    <w:rsid w:val="00530360"/>
    <w:rsid w:val="00577C75"/>
    <w:rsid w:val="0068044D"/>
    <w:rsid w:val="006B1722"/>
    <w:rsid w:val="00742445"/>
    <w:rsid w:val="00751207"/>
    <w:rsid w:val="00806851"/>
    <w:rsid w:val="00845BB9"/>
    <w:rsid w:val="008648EB"/>
    <w:rsid w:val="008F110B"/>
    <w:rsid w:val="009649C1"/>
    <w:rsid w:val="00966B6B"/>
    <w:rsid w:val="00985BFF"/>
    <w:rsid w:val="009A41B9"/>
    <w:rsid w:val="009F520D"/>
    <w:rsid w:val="009F786F"/>
    <w:rsid w:val="00A61D4E"/>
    <w:rsid w:val="00A7000E"/>
    <w:rsid w:val="00B25016"/>
    <w:rsid w:val="00B27CCC"/>
    <w:rsid w:val="00BA1D01"/>
    <w:rsid w:val="00BA5C98"/>
    <w:rsid w:val="00C946C8"/>
    <w:rsid w:val="00CC72AE"/>
    <w:rsid w:val="00D70435"/>
    <w:rsid w:val="00DD5763"/>
    <w:rsid w:val="00DD736E"/>
    <w:rsid w:val="00E819C6"/>
    <w:rsid w:val="00ED4C8F"/>
    <w:rsid w:val="00F54465"/>
    <w:rsid w:val="00F62E69"/>
    <w:rsid w:val="00F86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63A3F8"/>
  <w15:docId w15:val="{24DB326F-2D95-4F1E-A75D-52BAEE181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04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0435"/>
    <w:rPr>
      <w:rFonts w:asciiTheme="majorHAnsi" w:eastAsiaTheme="majorEastAsia" w:hAnsiTheme="majorHAnsi" w:cstheme="majorBidi"/>
      <w:sz w:val="18"/>
      <w:szCs w:val="18"/>
    </w:rPr>
  </w:style>
  <w:style w:type="paragraph" w:styleId="a6">
    <w:name w:val="List Paragraph"/>
    <w:basedOn w:val="a"/>
    <w:uiPriority w:val="34"/>
    <w:qFormat/>
    <w:rsid w:val="00D70435"/>
    <w:pPr>
      <w:ind w:leftChars="400" w:left="840"/>
    </w:pPr>
  </w:style>
  <w:style w:type="paragraph" w:styleId="a7">
    <w:name w:val="header"/>
    <w:basedOn w:val="a"/>
    <w:link w:val="a8"/>
    <w:uiPriority w:val="99"/>
    <w:unhideWhenUsed/>
    <w:rsid w:val="008F110B"/>
    <w:pPr>
      <w:tabs>
        <w:tab w:val="center" w:pos="4252"/>
        <w:tab w:val="right" w:pos="8504"/>
      </w:tabs>
      <w:snapToGrid w:val="0"/>
    </w:pPr>
  </w:style>
  <w:style w:type="character" w:customStyle="1" w:styleId="a8">
    <w:name w:val="ヘッダー (文字)"/>
    <w:basedOn w:val="a0"/>
    <w:link w:val="a7"/>
    <w:uiPriority w:val="99"/>
    <w:rsid w:val="008F110B"/>
  </w:style>
  <w:style w:type="paragraph" w:styleId="a9">
    <w:name w:val="footer"/>
    <w:basedOn w:val="a"/>
    <w:link w:val="aa"/>
    <w:uiPriority w:val="99"/>
    <w:unhideWhenUsed/>
    <w:rsid w:val="008F110B"/>
    <w:pPr>
      <w:tabs>
        <w:tab w:val="center" w:pos="4252"/>
        <w:tab w:val="right" w:pos="8504"/>
      </w:tabs>
      <w:snapToGrid w:val="0"/>
    </w:pPr>
  </w:style>
  <w:style w:type="character" w:customStyle="1" w:styleId="aa">
    <w:name w:val="フッター (文字)"/>
    <w:basedOn w:val="a0"/>
    <w:link w:val="a9"/>
    <w:uiPriority w:val="99"/>
    <w:rsid w:val="008F110B"/>
  </w:style>
  <w:style w:type="character" w:styleId="ab">
    <w:name w:val="Hyperlink"/>
    <w:basedOn w:val="a0"/>
    <w:uiPriority w:val="99"/>
    <w:unhideWhenUsed/>
    <w:rsid w:val="0027155E"/>
    <w:rPr>
      <w:color w:val="0000FF" w:themeColor="hyperlink"/>
      <w:u w:val="single"/>
    </w:rPr>
  </w:style>
  <w:style w:type="character" w:styleId="ac">
    <w:name w:val="FollowedHyperlink"/>
    <w:basedOn w:val="a0"/>
    <w:uiPriority w:val="99"/>
    <w:semiHidden/>
    <w:unhideWhenUsed/>
    <w:rsid w:val="00BA5C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a.jma.go.jp/osaka/fukyu/eq/jishi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ata.jma.go.jp/osaka/fukyu/eq/jish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777BC-FF99-4200-A8C9-24A3FF9C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道中　宏</cp:lastModifiedBy>
  <cp:revision>6</cp:revision>
  <cp:lastPrinted>2021-02-10T04:18:00Z</cp:lastPrinted>
  <dcterms:created xsi:type="dcterms:W3CDTF">2019-03-19T10:16:00Z</dcterms:created>
  <dcterms:modified xsi:type="dcterms:W3CDTF">2021-03-01T02:59:00Z</dcterms:modified>
</cp:coreProperties>
</file>