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04B285D" w:rsidR="00E43887" w:rsidRPr="00EE421A" w:rsidRDefault="008E6D51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019F3ACE" w:rsidR="00E43887" w:rsidRPr="00BD5F0D" w:rsidRDefault="008E6D51" w:rsidP="00607371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</w:rPr>
              <w:t>運動場など、たき火が出来る広場　（草木など可燃物がなく、発煙の影響が出ない場所）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402C8F9" w14:textId="212A8239" w:rsidR="00CC36FA" w:rsidRPr="00CC36FA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アウトドアスキル体験</w:t>
            </w:r>
            <w:r w:rsidR="008E6D51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②</w:t>
            </w:r>
          </w:p>
          <w:p w14:paraId="6D85D7AA" w14:textId="0C5880AA" w:rsidR="00BD5F0D" w:rsidRPr="009464B3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</w:t>
            </w:r>
            <w:r w:rsidR="008E6D51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たき火遊び</w:t>
            </w: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270ACA65" w:rsidR="00E06D58" w:rsidRPr="00173406" w:rsidRDefault="008E6D51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マキの組み方から火のつけ方、後片付けまでを体験します。（材料ご持参で、焼き芋や焼きマシュマロなどお楽しみいただけます）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16BDCEBF" w:rsidR="00E43887" w:rsidRPr="00130EEA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</w:t>
            </w:r>
            <w:r w:rsidR="008E6D51" w:rsidRPr="008E6D51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及び材料費</w:t>
            </w:r>
            <w:r w:rsidRPr="00CC36F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として　参加児童</w:t>
            </w:r>
            <w:r w:rsidRPr="00CC36FA">
              <w:rPr>
                <w:rFonts w:ascii="ＭＳ Ｐゴシック" w:eastAsia="ＭＳ Ｐゴシック" w:hAnsi="ＭＳ Ｐゴシック"/>
                <w:sz w:val="24"/>
                <w:szCs w:val="21"/>
              </w:rPr>
              <w:t>1人につき200円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67D482EE" w:rsidR="00CC36FA" w:rsidRPr="00CC36F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約１時間</w:t>
            </w:r>
            <w:r w:rsidR="008E6D51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30分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69BB1C95" w14:textId="77777777" w:rsidR="008E6D51" w:rsidRPr="008E6D51" w:rsidRDefault="008E6D51" w:rsidP="008E6D5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水を入れたバケツ、灰を捨てられる場所、</w:t>
            </w:r>
          </w:p>
          <w:p w14:paraId="1C4E7265" w14:textId="4A447CCF" w:rsidR="00931D28" w:rsidRPr="00012AF0" w:rsidRDefault="008E6D51" w:rsidP="008E6D51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焼き芋などをされる場合は焼網、アルミホイル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11F4792C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E6D5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2026-01-19T00:18:00Z</dcterms:created>
  <dcterms:modified xsi:type="dcterms:W3CDTF">2026-01-19T00:20:00Z</dcterms:modified>
</cp:coreProperties>
</file>