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0A33" w14:textId="6183B2E6" w:rsidR="00071094" w:rsidRPr="005D795C" w:rsidRDefault="00E54DEF" w:rsidP="00C64346">
      <w:pPr>
        <w:jc w:val="center"/>
        <w:rPr>
          <w:rFonts w:asciiTheme="majorEastAsia" w:eastAsiaTheme="majorEastAsia" w:hAnsiTheme="majorEastAsia"/>
          <w:b/>
          <w:sz w:val="24"/>
          <w:szCs w:val="24"/>
        </w:rPr>
      </w:pPr>
      <w:r w:rsidRPr="00B93022">
        <w:rPr>
          <w:rFonts w:asciiTheme="majorEastAsia" w:eastAsiaTheme="majorEastAsia" w:hAnsiTheme="majorEastAsia"/>
          <w:b/>
          <w:noProof/>
          <w:sz w:val="24"/>
          <w:szCs w:val="24"/>
        </w:rPr>
        <mc:AlternateContent>
          <mc:Choice Requires="wps">
            <w:drawing>
              <wp:anchor distT="0" distB="0" distL="114300" distR="114300" simplePos="0" relativeHeight="251951104" behindDoc="0" locked="0" layoutInCell="1" allowOverlap="1" wp14:anchorId="14731B17" wp14:editId="091D149F">
                <wp:simplePos x="0" y="0"/>
                <wp:positionH relativeFrom="column">
                  <wp:posOffset>5417820</wp:posOffset>
                </wp:positionH>
                <wp:positionV relativeFrom="paragraph">
                  <wp:posOffset>-320675</wp:posOffset>
                </wp:positionV>
                <wp:extent cx="994410" cy="396240"/>
                <wp:effectExtent l="0" t="0" r="15240" b="22860"/>
                <wp:wrapNone/>
                <wp:docPr id="5" name="正方形/長方形 6"/>
                <wp:cNvGraphicFramePr/>
                <a:graphic xmlns:a="http://schemas.openxmlformats.org/drawingml/2006/main">
                  <a:graphicData uri="http://schemas.microsoft.com/office/word/2010/wordprocessingShape">
                    <wps:wsp>
                      <wps:cNvSpPr/>
                      <wps:spPr>
                        <a:xfrm>
                          <a:off x="0" y="0"/>
                          <a:ext cx="994410" cy="3962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B85A21" w14:textId="77777777" w:rsidR="00E54DEF" w:rsidRPr="00DF0144" w:rsidRDefault="00E54DEF" w:rsidP="00E54DEF">
                            <w:pPr>
                              <w:jc w:val="center"/>
                              <w:rPr>
                                <w:rFonts w:ascii="Meiryo UI" w:eastAsia="Meiryo UI" w:hAnsi="Meiryo UI" w:cstheme="minorBidi"/>
                                <w:color w:val="000000" w:themeColor="dark1"/>
                                <w:kern w:val="24"/>
                                <w:sz w:val="24"/>
                                <w:szCs w:val="24"/>
                              </w:rPr>
                            </w:pPr>
                            <w:r w:rsidRPr="00DF0144">
                              <w:rPr>
                                <w:rFonts w:ascii="Meiryo UI" w:eastAsia="Meiryo UI" w:hAnsi="Meiryo UI" w:cstheme="minorBidi" w:hint="eastAsia"/>
                                <w:color w:val="000000" w:themeColor="dark1"/>
                                <w:kern w:val="24"/>
                                <w:sz w:val="24"/>
                                <w:szCs w:val="24"/>
                              </w:rPr>
                              <w:t>資料</w:t>
                            </w:r>
                            <w:r>
                              <w:rPr>
                                <w:rFonts w:ascii="Meiryo UI" w:eastAsia="Meiryo UI" w:hAnsi="Meiryo UI" w:cstheme="minorBidi" w:hint="eastAsia"/>
                                <w:color w:val="000000" w:themeColor="dark1"/>
                                <w:kern w:val="24"/>
                                <w:sz w:val="24"/>
                                <w:szCs w:val="24"/>
                              </w:rPr>
                              <w:t>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731B17" id="正方形/長方形 6" o:spid="_x0000_s1026" style="position:absolute;left:0;text-align:left;margin-left:426.6pt;margin-top:-25.25pt;width:78.3pt;height:31.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" fillcolor="white [3201]" strokecolor="black [3213]" strokeweight="1.5pt">
                <v:textbox>
                  <w:txbxContent>
                    <w:p w14:paraId="00B85A21" w14:textId="77777777" w:rsidR="00E54DEF" w:rsidRPr="00DF0144" w:rsidRDefault="00E54DEF" w:rsidP="00E54DEF">
                      <w:pPr>
                        <w:jc w:val="center"/>
                        <w:rPr>
                          <w:rFonts w:ascii="Meiryo UI" w:eastAsia="Meiryo UI" w:hAnsi="Meiryo UI" w:cstheme="minorBidi"/>
                          <w:color w:val="000000" w:themeColor="dark1"/>
                          <w:kern w:val="24"/>
                          <w:sz w:val="24"/>
                          <w:szCs w:val="24"/>
                        </w:rPr>
                      </w:pPr>
                      <w:r w:rsidRPr="00DF0144">
                        <w:rPr>
                          <w:rFonts w:ascii="Meiryo UI" w:eastAsia="Meiryo UI" w:hAnsi="Meiryo UI" w:cstheme="minorBidi" w:hint="eastAsia"/>
                          <w:color w:val="000000" w:themeColor="dark1"/>
                          <w:kern w:val="24"/>
                          <w:sz w:val="24"/>
                          <w:szCs w:val="24"/>
                        </w:rPr>
                        <w:t>資料</w:t>
                      </w:r>
                      <w:r>
                        <w:rPr>
                          <w:rFonts w:ascii="Meiryo UI" w:eastAsia="Meiryo UI" w:hAnsi="Meiryo UI" w:cstheme="minorBidi" w:hint="eastAsia"/>
                          <w:color w:val="000000" w:themeColor="dark1"/>
                          <w:kern w:val="24"/>
                          <w:sz w:val="24"/>
                          <w:szCs w:val="24"/>
                        </w:rPr>
                        <w:t>１</w:t>
                      </w:r>
                    </w:p>
                  </w:txbxContent>
                </v:textbox>
              </v:rect>
            </w:pict>
          </mc:Fallback>
        </mc:AlternateContent>
      </w:r>
      <w:r w:rsidR="00071094" w:rsidRPr="005D795C">
        <w:rPr>
          <w:rFonts w:asciiTheme="majorEastAsia" w:eastAsiaTheme="majorEastAsia" w:hAnsiTheme="majorEastAsia" w:hint="eastAsia"/>
          <w:b/>
          <w:sz w:val="24"/>
          <w:szCs w:val="24"/>
        </w:rPr>
        <w:t>大阪府観光客受入環境整備の推進に関する調査検討会議</w:t>
      </w:r>
    </w:p>
    <w:p w14:paraId="70DCD36C" w14:textId="08A05C0F" w:rsidR="004B6D55" w:rsidRPr="005D795C" w:rsidRDefault="006B111D" w:rsidP="00C64346">
      <w:pPr>
        <w:jc w:val="center"/>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t>宿泊税に係る制度の在り方</w:t>
      </w:r>
      <w:r w:rsidR="001C4024" w:rsidRPr="005D795C">
        <w:rPr>
          <w:rFonts w:asciiTheme="majorEastAsia" w:eastAsiaTheme="majorEastAsia" w:hAnsiTheme="majorEastAsia" w:hint="eastAsia"/>
          <w:b/>
          <w:sz w:val="24"/>
          <w:szCs w:val="24"/>
        </w:rPr>
        <w:t>等</w:t>
      </w:r>
      <w:r w:rsidRPr="005D795C">
        <w:rPr>
          <w:rFonts w:asciiTheme="majorEastAsia" w:eastAsiaTheme="majorEastAsia" w:hAnsiTheme="majorEastAsia" w:hint="eastAsia"/>
          <w:b/>
          <w:sz w:val="24"/>
          <w:szCs w:val="24"/>
        </w:rPr>
        <w:t xml:space="preserve">について　</w:t>
      </w:r>
      <w:r w:rsidR="00122B1B" w:rsidRPr="005D795C">
        <w:rPr>
          <w:rFonts w:asciiTheme="majorEastAsia" w:eastAsiaTheme="majorEastAsia" w:hAnsiTheme="majorEastAsia" w:hint="eastAsia"/>
          <w:b/>
          <w:sz w:val="24"/>
          <w:szCs w:val="24"/>
        </w:rPr>
        <w:t>第</w:t>
      </w:r>
      <w:r w:rsidR="00716D33" w:rsidRPr="005D795C">
        <w:rPr>
          <w:rFonts w:asciiTheme="majorEastAsia" w:eastAsiaTheme="majorEastAsia" w:hAnsiTheme="majorEastAsia" w:hint="eastAsia"/>
          <w:b/>
          <w:sz w:val="24"/>
          <w:szCs w:val="24"/>
        </w:rPr>
        <w:t>二</w:t>
      </w:r>
      <w:r w:rsidR="00122B1B" w:rsidRPr="005D795C">
        <w:rPr>
          <w:rFonts w:asciiTheme="majorEastAsia" w:eastAsiaTheme="majorEastAsia" w:hAnsiTheme="majorEastAsia" w:hint="eastAsia"/>
          <w:b/>
          <w:sz w:val="24"/>
          <w:szCs w:val="24"/>
        </w:rPr>
        <w:t>次</w:t>
      </w:r>
      <w:r w:rsidR="00261E7C" w:rsidRPr="005D795C">
        <w:rPr>
          <w:rFonts w:asciiTheme="majorEastAsia" w:eastAsiaTheme="majorEastAsia" w:hAnsiTheme="majorEastAsia" w:hint="eastAsia"/>
          <w:b/>
          <w:sz w:val="24"/>
          <w:szCs w:val="24"/>
        </w:rPr>
        <w:t>答申</w:t>
      </w:r>
      <w:r w:rsidR="00AD3700">
        <w:rPr>
          <w:rFonts w:asciiTheme="majorEastAsia" w:eastAsiaTheme="majorEastAsia" w:hAnsiTheme="majorEastAsia" w:hint="eastAsia"/>
          <w:b/>
          <w:sz w:val="24"/>
          <w:szCs w:val="24"/>
        </w:rPr>
        <w:t>（案）</w:t>
      </w:r>
    </w:p>
    <w:p w14:paraId="29F718B7" w14:textId="07B57EE0" w:rsidR="005A24AF" w:rsidRPr="005D795C" w:rsidRDefault="005A24AF" w:rsidP="00F34158">
      <w:pPr>
        <w:rPr>
          <w:rFonts w:asciiTheme="minorEastAsia" w:eastAsiaTheme="minorEastAsia" w:hAnsiTheme="minorEastAsia"/>
          <w:sz w:val="24"/>
          <w:szCs w:val="24"/>
        </w:rPr>
      </w:pPr>
    </w:p>
    <w:p w14:paraId="56D18C36" w14:textId="7269BF93" w:rsidR="00546E39" w:rsidRPr="005D795C" w:rsidRDefault="00546E39" w:rsidP="00546E39">
      <w:pPr>
        <w:spacing w:line="480" w:lineRule="auto"/>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t>はじめに</w:t>
      </w:r>
    </w:p>
    <w:p w14:paraId="2701FE0E" w14:textId="0DE6D035" w:rsidR="00231BDB" w:rsidRPr="005D795C" w:rsidRDefault="00B940FF" w:rsidP="00231BDB">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令和５年の水際措置の終了や新型コロナウイルス感染症の５類移行などによ</w:t>
      </w:r>
      <w:r w:rsidR="005C4366" w:rsidRPr="005D795C">
        <w:rPr>
          <w:rFonts w:asciiTheme="minorEastAsia" w:eastAsiaTheme="minorEastAsia" w:hAnsiTheme="minorEastAsia" w:hint="eastAsia"/>
          <w:sz w:val="24"/>
          <w:szCs w:val="24"/>
        </w:rPr>
        <w:t>り、</w:t>
      </w:r>
      <w:r w:rsidR="00231BDB" w:rsidRPr="005D795C">
        <w:rPr>
          <w:rFonts w:asciiTheme="minorEastAsia" w:eastAsiaTheme="minorEastAsia" w:hAnsiTheme="minorEastAsia" w:hint="eastAsia"/>
          <w:sz w:val="24"/>
          <w:szCs w:val="24"/>
        </w:rPr>
        <w:t>コロナ禍で落ち込んだ旅行者数が急速に回復し、観光インフラの整備ニーズが高まる一方で、全国各地の観光地においては、オーバーツーリズムによる生活環境の悪化や公共サービスの利用増大による住民サービスの低下などが問題となっている。</w:t>
      </w:r>
    </w:p>
    <w:p w14:paraId="44920CED" w14:textId="57F41E76" w:rsidR="005253B5" w:rsidRPr="005D795C" w:rsidRDefault="00BD2C33" w:rsidP="002A418C">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こうした背景を踏まえ、</w:t>
      </w:r>
      <w:r w:rsidR="005253B5" w:rsidRPr="005D795C">
        <w:rPr>
          <w:rFonts w:asciiTheme="minorEastAsia" w:eastAsiaTheme="minorEastAsia" w:hAnsiTheme="minorEastAsia" w:hint="eastAsia"/>
          <w:sz w:val="24"/>
          <w:szCs w:val="24"/>
        </w:rPr>
        <w:t>令和６年４月に、大阪府知事から、今後の宿泊税に係る制度の在り方その他の観光客の受入れのための環境整備の推進に関する事項として、「宿泊税</w:t>
      </w:r>
      <w:r w:rsidR="002A418C" w:rsidRPr="005D795C">
        <w:rPr>
          <w:rFonts w:asciiTheme="minorEastAsia" w:eastAsiaTheme="minorEastAsia" w:hAnsiTheme="minorEastAsia" w:hint="eastAsia"/>
          <w:sz w:val="24"/>
          <w:szCs w:val="24"/>
        </w:rPr>
        <w:t>に係る制度</w:t>
      </w:r>
      <w:r w:rsidR="005253B5" w:rsidRPr="005D795C">
        <w:rPr>
          <w:rFonts w:asciiTheme="minorEastAsia" w:eastAsiaTheme="minorEastAsia" w:hAnsiTheme="minorEastAsia" w:hint="eastAsia"/>
          <w:sz w:val="24"/>
          <w:szCs w:val="24"/>
        </w:rPr>
        <w:t>の在り方」</w:t>
      </w:r>
      <w:r w:rsidR="005F66F0" w:rsidRPr="005D795C">
        <w:rPr>
          <w:rFonts w:asciiTheme="minorEastAsia" w:eastAsiaTheme="minorEastAsia" w:hAnsiTheme="minorEastAsia" w:hint="eastAsia"/>
          <w:sz w:val="24"/>
          <w:szCs w:val="24"/>
        </w:rPr>
        <w:t>に加え、</w:t>
      </w:r>
      <w:r w:rsidR="005253B5" w:rsidRPr="005D795C">
        <w:rPr>
          <w:rFonts w:asciiTheme="minorEastAsia" w:eastAsiaTheme="minorEastAsia" w:hAnsiTheme="minorEastAsia" w:hint="eastAsia"/>
          <w:sz w:val="24"/>
          <w:szCs w:val="24"/>
        </w:rPr>
        <w:t>「外国人旅行者の増加に伴い発生する課題への対応およびその財源」について諮問を受けた。</w:t>
      </w:r>
    </w:p>
    <w:p w14:paraId="763F2273" w14:textId="2EA2AFE6" w:rsidR="002A418C" w:rsidRPr="005D795C" w:rsidRDefault="005253B5" w:rsidP="00953913">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令和６年８月に</w:t>
      </w:r>
      <w:r w:rsidR="00953913" w:rsidRPr="005D795C">
        <w:rPr>
          <w:rFonts w:asciiTheme="minorEastAsia" w:eastAsiaTheme="minorEastAsia" w:hAnsiTheme="minorEastAsia" w:hint="eastAsia"/>
          <w:sz w:val="24"/>
          <w:szCs w:val="24"/>
        </w:rPr>
        <w:t>は</w:t>
      </w:r>
      <w:r w:rsidRPr="005D795C">
        <w:rPr>
          <w:rFonts w:asciiTheme="minorEastAsia" w:eastAsiaTheme="minorEastAsia" w:hAnsiTheme="minorEastAsia" w:hint="eastAsia"/>
          <w:sz w:val="24"/>
          <w:szCs w:val="24"/>
        </w:rPr>
        <w:t>、今後の観光動向等に機動的かつ適切に対応できるよう、まずは、「宿泊税に係る制度の在り方」を第一次答申として取りまとめた。</w:t>
      </w:r>
      <w:r w:rsidR="002A418C" w:rsidRPr="005D795C">
        <w:rPr>
          <w:rFonts w:asciiTheme="minorEastAsia" w:eastAsiaTheme="minorEastAsia" w:hAnsiTheme="minorEastAsia" w:hint="eastAsia"/>
          <w:sz w:val="24"/>
          <w:szCs w:val="24"/>
        </w:rPr>
        <w:t>その際、「外国人旅行者の増加に伴い発生する課題への対応およびその財源」については、外国人観光客のみに負担を求める必要性や目的、使途など制度の根幹から検討が必要であることに加え、租税条約</w:t>
      </w:r>
      <w:r w:rsidR="005E695C" w:rsidRPr="005D795C">
        <w:rPr>
          <w:rFonts w:asciiTheme="minorEastAsia" w:eastAsiaTheme="minorEastAsia" w:hAnsiTheme="minorEastAsia" w:hint="eastAsia"/>
          <w:sz w:val="24"/>
          <w:szCs w:val="24"/>
        </w:rPr>
        <w:t>等</w:t>
      </w:r>
      <w:r w:rsidR="005F66F0" w:rsidRPr="005D795C">
        <w:rPr>
          <w:rFonts w:asciiTheme="minorEastAsia" w:eastAsiaTheme="minorEastAsia" w:hAnsiTheme="minorEastAsia" w:hint="eastAsia"/>
          <w:sz w:val="24"/>
          <w:szCs w:val="24"/>
        </w:rPr>
        <w:t>の</w:t>
      </w:r>
      <w:r w:rsidR="005E695C" w:rsidRPr="005D795C">
        <w:rPr>
          <w:rFonts w:asciiTheme="minorEastAsia" w:eastAsiaTheme="minorEastAsia" w:hAnsiTheme="minorEastAsia" w:hint="eastAsia"/>
          <w:sz w:val="24"/>
          <w:szCs w:val="24"/>
        </w:rPr>
        <w:t>関連法規</w:t>
      </w:r>
      <w:r w:rsidR="002A418C" w:rsidRPr="005D795C">
        <w:rPr>
          <w:rFonts w:asciiTheme="minorEastAsia" w:eastAsiaTheme="minorEastAsia" w:hAnsiTheme="minorEastAsia" w:hint="eastAsia"/>
          <w:sz w:val="24"/>
          <w:szCs w:val="24"/>
        </w:rPr>
        <w:t>との関係や財源確保の手法など、整理すべき課題も多</w:t>
      </w:r>
      <w:r w:rsidR="00D84610" w:rsidRPr="005D795C">
        <w:rPr>
          <w:rFonts w:asciiTheme="minorEastAsia" w:eastAsiaTheme="minorEastAsia" w:hAnsiTheme="minorEastAsia" w:hint="eastAsia"/>
          <w:sz w:val="24"/>
          <w:szCs w:val="24"/>
        </w:rPr>
        <w:t>くあったことから</w:t>
      </w:r>
      <w:r w:rsidR="002A418C" w:rsidRPr="005D795C">
        <w:rPr>
          <w:rFonts w:asciiTheme="minorEastAsia" w:eastAsiaTheme="minorEastAsia" w:hAnsiTheme="minorEastAsia" w:hint="eastAsia"/>
          <w:sz w:val="24"/>
          <w:szCs w:val="24"/>
        </w:rPr>
        <w:t>、継続した審議を行うこととしたところである。</w:t>
      </w:r>
    </w:p>
    <w:p w14:paraId="634561BE" w14:textId="374C3B1D" w:rsidR="009726A2" w:rsidRPr="005D795C" w:rsidRDefault="001818CC" w:rsidP="001818CC">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本検討会議における審議の結果を踏まえ、外国人旅行者の増加に伴い発生する課題への対応およびその財源について、第二次答申として取りまとめる。</w:t>
      </w:r>
      <w:r w:rsidR="009726A2" w:rsidRPr="005D795C">
        <w:rPr>
          <w:rFonts w:asciiTheme="majorEastAsia" w:eastAsiaTheme="majorEastAsia" w:hAnsiTheme="majorEastAsia"/>
          <w:b/>
          <w:sz w:val="24"/>
          <w:szCs w:val="24"/>
        </w:rPr>
        <w:br w:type="page"/>
      </w:r>
    </w:p>
    <w:p w14:paraId="71FF820A" w14:textId="7F8DB245" w:rsidR="006763FD" w:rsidRPr="005D795C" w:rsidRDefault="00002492" w:rsidP="00FC75F2">
      <w:pPr>
        <w:jc w:val="left"/>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lastRenderedPageBreak/>
        <w:t>１</w:t>
      </w:r>
      <w:r w:rsidR="006763FD" w:rsidRPr="005D795C">
        <w:rPr>
          <w:rFonts w:asciiTheme="majorEastAsia" w:eastAsiaTheme="majorEastAsia" w:hAnsiTheme="majorEastAsia" w:hint="eastAsia"/>
          <w:b/>
          <w:sz w:val="24"/>
          <w:szCs w:val="24"/>
        </w:rPr>
        <w:t>．</w:t>
      </w:r>
      <w:r w:rsidR="00F1553C" w:rsidRPr="005D795C">
        <w:rPr>
          <w:rFonts w:asciiTheme="majorEastAsia" w:eastAsiaTheme="majorEastAsia" w:hAnsiTheme="majorEastAsia" w:hint="eastAsia"/>
          <w:b/>
          <w:sz w:val="24"/>
          <w:szCs w:val="24"/>
        </w:rPr>
        <w:t>背景と課題認識</w:t>
      </w:r>
    </w:p>
    <w:p w14:paraId="4BA24AE6" w14:textId="65488E25" w:rsidR="00F1553C" w:rsidRPr="005D795C" w:rsidRDefault="00F1553C" w:rsidP="00F1553C">
      <w:pPr>
        <w:ind w:leftChars="100" w:left="21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日本政府観光局が発表した令和７年上半期の訪日外国人旅行者数は、前年同期比21.0%増の2151万8100人</w:t>
      </w:r>
      <w:r w:rsidR="00E003CA" w:rsidRPr="005D795C">
        <w:rPr>
          <w:rFonts w:asciiTheme="minorEastAsia" w:eastAsiaTheme="minorEastAsia" w:hAnsiTheme="minorEastAsia" w:hint="eastAsia"/>
          <w:sz w:val="24"/>
          <w:szCs w:val="24"/>
        </w:rPr>
        <w:t>を記録した。また、同時期の訪日客の旅行消費額は同22.9%増の4兆8</w:t>
      </w:r>
      <w:r w:rsidR="009A7E77" w:rsidRPr="005D795C">
        <w:rPr>
          <w:rFonts w:asciiTheme="minorEastAsia" w:eastAsiaTheme="minorEastAsia" w:hAnsiTheme="minorEastAsia"/>
          <w:sz w:val="24"/>
          <w:szCs w:val="24"/>
        </w:rPr>
        <w:t>,</w:t>
      </w:r>
      <w:r w:rsidR="00E003CA" w:rsidRPr="005D795C">
        <w:rPr>
          <w:rFonts w:asciiTheme="minorEastAsia" w:eastAsiaTheme="minorEastAsia" w:hAnsiTheme="minorEastAsia" w:hint="eastAsia"/>
          <w:sz w:val="24"/>
          <w:szCs w:val="24"/>
        </w:rPr>
        <w:t>053億円となり、ともに上半期として過去最高を更新</w:t>
      </w:r>
      <w:r w:rsidRPr="005D795C">
        <w:rPr>
          <w:rFonts w:asciiTheme="minorEastAsia" w:eastAsiaTheme="minorEastAsia" w:hAnsiTheme="minorEastAsia" w:hint="eastAsia"/>
          <w:sz w:val="24"/>
          <w:szCs w:val="24"/>
        </w:rPr>
        <w:t>するなど、</w:t>
      </w:r>
      <w:r w:rsidR="00CB28E9" w:rsidRPr="005D795C">
        <w:rPr>
          <w:rFonts w:asciiTheme="minorEastAsia" w:eastAsiaTheme="minorEastAsia" w:hAnsiTheme="minorEastAsia" w:hint="eastAsia"/>
          <w:sz w:val="24"/>
          <w:szCs w:val="24"/>
        </w:rPr>
        <w:t>いずれも</w:t>
      </w:r>
      <w:r w:rsidRPr="005D795C">
        <w:rPr>
          <w:rFonts w:asciiTheme="minorEastAsia" w:eastAsiaTheme="minorEastAsia" w:hAnsiTheme="minorEastAsia" w:hint="eastAsia"/>
          <w:sz w:val="24"/>
          <w:szCs w:val="24"/>
        </w:rPr>
        <w:t>極めて好調に推移している。</w:t>
      </w:r>
    </w:p>
    <w:p w14:paraId="5C5A7E7A" w14:textId="6B715147" w:rsidR="00F1553C" w:rsidRPr="005B3954" w:rsidRDefault="00F1553C" w:rsidP="00E003CA">
      <w:pPr>
        <w:ind w:leftChars="100" w:left="21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外国</w:t>
      </w:r>
      <w:r w:rsidR="00CB28E9" w:rsidRPr="005D795C">
        <w:rPr>
          <w:rFonts w:asciiTheme="minorEastAsia" w:eastAsiaTheme="minorEastAsia" w:hAnsiTheme="minorEastAsia" w:hint="eastAsia"/>
          <w:sz w:val="24"/>
          <w:szCs w:val="24"/>
        </w:rPr>
        <w:t>人</w:t>
      </w:r>
      <w:r w:rsidR="00152775" w:rsidRPr="005D795C">
        <w:rPr>
          <w:rFonts w:asciiTheme="minorEastAsia" w:eastAsiaTheme="minorEastAsia" w:hAnsiTheme="minorEastAsia" w:hint="eastAsia"/>
          <w:sz w:val="24"/>
          <w:szCs w:val="24"/>
        </w:rPr>
        <w:t>旅行者</w:t>
      </w:r>
      <w:r w:rsidRPr="005D795C">
        <w:rPr>
          <w:rFonts w:asciiTheme="minorEastAsia" w:eastAsiaTheme="minorEastAsia" w:hAnsiTheme="minorEastAsia" w:hint="eastAsia"/>
          <w:sz w:val="24"/>
          <w:szCs w:val="24"/>
        </w:rPr>
        <w:t>の増加</w:t>
      </w:r>
      <w:r w:rsidR="00E003CA" w:rsidRPr="005D795C">
        <w:rPr>
          <w:rFonts w:asciiTheme="minorEastAsia" w:eastAsiaTheme="minorEastAsia" w:hAnsiTheme="minorEastAsia" w:hint="eastAsia"/>
          <w:sz w:val="24"/>
          <w:szCs w:val="24"/>
        </w:rPr>
        <w:t>は</w:t>
      </w:r>
      <w:r w:rsidRPr="005D795C">
        <w:rPr>
          <w:rFonts w:asciiTheme="minorEastAsia" w:eastAsiaTheme="minorEastAsia" w:hAnsiTheme="minorEastAsia" w:hint="eastAsia"/>
          <w:sz w:val="24"/>
          <w:szCs w:val="24"/>
        </w:rPr>
        <w:t>、</w:t>
      </w:r>
      <w:r w:rsidR="00E003CA" w:rsidRPr="005D795C">
        <w:rPr>
          <w:rFonts w:asciiTheme="minorEastAsia" w:eastAsiaTheme="minorEastAsia" w:hAnsiTheme="minorEastAsia" w:hint="eastAsia"/>
          <w:sz w:val="24"/>
          <w:szCs w:val="24"/>
        </w:rPr>
        <w:t>地域に経済的な恩恵をもたらす</w:t>
      </w:r>
      <w:r w:rsidRPr="005D795C">
        <w:rPr>
          <w:rFonts w:asciiTheme="minorEastAsia" w:eastAsiaTheme="minorEastAsia" w:hAnsiTheme="minorEastAsia" w:hint="eastAsia"/>
          <w:sz w:val="24"/>
          <w:szCs w:val="24"/>
        </w:rPr>
        <w:t>一方で、近年、その急激な拡大により</w:t>
      </w:r>
      <w:r w:rsidR="00E003CA" w:rsidRPr="005D795C">
        <w:rPr>
          <w:rFonts w:asciiTheme="minorEastAsia" w:eastAsiaTheme="minorEastAsia" w:hAnsiTheme="minorEastAsia" w:hint="eastAsia"/>
          <w:sz w:val="24"/>
          <w:szCs w:val="24"/>
        </w:rPr>
        <w:t>全国各地の観光地ではオーバーツーリズムによる生活環境の悪化や公共サービスの利用増大による</w:t>
      </w:r>
      <w:r w:rsidR="00D27396" w:rsidRPr="005D795C">
        <w:rPr>
          <w:rFonts w:asciiTheme="minorEastAsia" w:eastAsiaTheme="minorEastAsia" w:hAnsiTheme="minorEastAsia" w:hint="eastAsia"/>
          <w:sz w:val="24"/>
          <w:szCs w:val="24"/>
        </w:rPr>
        <w:t>住民サービスの低下</w:t>
      </w:r>
      <w:r w:rsidR="00E003CA" w:rsidRPr="005D795C">
        <w:rPr>
          <w:rFonts w:asciiTheme="minorEastAsia" w:eastAsiaTheme="minorEastAsia" w:hAnsiTheme="minorEastAsia" w:hint="eastAsia"/>
          <w:sz w:val="24"/>
          <w:szCs w:val="24"/>
        </w:rPr>
        <w:t>といった</w:t>
      </w:r>
      <w:r w:rsidRPr="005D795C">
        <w:rPr>
          <w:rFonts w:asciiTheme="minorEastAsia" w:eastAsiaTheme="minorEastAsia" w:hAnsiTheme="minorEastAsia" w:hint="eastAsia"/>
          <w:sz w:val="24"/>
          <w:szCs w:val="24"/>
        </w:rPr>
        <w:t>様々な弊害も</w:t>
      </w:r>
      <w:r w:rsidR="00E003CA" w:rsidRPr="005D795C">
        <w:rPr>
          <w:rFonts w:asciiTheme="minorEastAsia" w:eastAsiaTheme="minorEastAsia" w:hAnsiTheme="minorEastAsia" w:hint="eastAsia"/>
          <w:sz w:val="24"/>
          <w:szCs w:val="24"/>
        </w:rPr>
        <w:t>生じている</w:t>
      </w:r>
      <w:r w:rsidRPr="005D795C">
        <w:rPr>
          <w:rFonts w:asciiTheme="minorEastAsia" w:eastAsiaTheme="minorEastAsia" w:hAnsiTheme="minorEastAsia" w:hint="eastAsia"/>
          <w:sz w:val="24"/>
          <w:szCs w:val="24"/>
        </w:rPr>
        <w:t>。世界的にも、</w:t>
      </w:r>
      <w:r w:rsidR="00C62268" w:rsidRPr="00AD3700">
        <w:rPr>
          <w:rFonts w:asciiTheme="minorEastAsia" w:eastAsiaTheme="minorEastAsia" w:hAnsiTheme="minorEastAsia" w:hint="eastAsia"/>
          <w:sz w:val="24"/>
          <w:szCs w:val="24"/>
        </w:rPr>
        <w:t>ヴェネ</w:t>
      </w:r>
      <w:r w:rsidRPr="00AD3700">
        <w:rPr>
          <w:rFonts w:asciiTheme="minorEastAsia" w:eastAsiaTheme="minorEastAsia" w:hAnsiTheme="minorEastAsia" w:hint="eastAsia"/>
          <w:sz w:val="24"/>
          <w:szCs w:val="24"/>
        </w:rPr>
        <w:t>ツィア</w:t>
      </w:r>
      <w:r w:rsidRPr="005B3954">
        <w:rPr>
          <w:rFonts w:asciiTheme="minorEastAsia" w:eastAsiaTheme="minorEastAsia" w:hAnsiTheme="minorEastAsia" w:hint="eastAsia"/>
          <w:sz w:val="24"/>
          <w:szCs w:val="24"/>
        </w:rPr>
        <w:t>、バルセロナ、アムステルダムなどの都市では、観光客の集中により、住宅価格の高騰、</w:t>
      </w:r>
      <w:r w:rsidR="00B16FF9" w:rsidRPr="005B3954">
        <w:rPr>
          <w:rFonts w:asciiTheme="minorEastAsia" w:eastAsiaTheme="minorEastAsia" w:hAnsiTheme="minorEastAsia" w:hint="eastAsia"/>
          <w:sz w:val="24"/>
          <w:szCs w:val="24"/>
        </w:rPr>
        <w:t>道路の</w:t>
      </w:r>
      <w:r w:rsidRPr="005B3954">
        <w:rPr>
          <w:rFonts w:asciiTheme="minorEastAsia" w:eastAsiaTheme="minorEastAsia" w:hAnsiTheme="minorEastAsia" w:hint="eastAsia"/>
          <w:sz w:val="24"/>
          <w:szCs w:val="24"/>
        </w:rPr>
        <w:t>混雑、景観の破壊</w:t>
      </w:r>
      <w:r w:rsidR="008E7039" w:rsidRPr="005B3954">
        <w:rPr>
          <w:rFonts w:asciiTheme="minorEastAsia" w:eastAsiaTheme="minorEastAsia" w:hAnsiTheme="minorEastAsia" w:hint="eastAsia"/>
          <w:sz w:val="24"/>
          <w:szCs w:val="24"/>
        </w:rPr>
        <w:t>など</w:t>
      </w:r>
      <w:r w:rsidRPr="005B3954">
        <w:rPr>
          <w:rFonts w:asciiTheme="minorEastAsia" w:eastAsiaTheme="minorEastAsia" w:hAnsiTheme="minorEastAsia" w:hint="eastAsia"/>
          <w:sz w:val="24"/>
          <w:szCs w:val="24"/>
        </w:rPr>
        <w:t>といった問題が深刻化しており、住民の生活環境を脅かす事態となっている。</w:t>
      </w:r>
    </w:p>
    <w:p w14:paraId="352B464D" w14:textId="59315511" w:rsidR="00152775" w:rsidRPr="005B3954" w:rsidRDefault="00152775" w:rsidP="009A7E77">
      <w:pPr>
        <w:ind w:leftChars="100" w:left="210" w:firstLineChars="100" w:firstLine="240"/>
        <w:rPr>
          <w:rFonts w:asciiTheme="minorEastAsia" w:eastAsiaTheme="minorEastAsia" w:hAnsiTheme="minorEastAsia"/>
          <w:sz w:val="24"/>
          <w:szCs w:val="24"/>
        </w:rPr>
      </w:pPr>
      <w:r w:rsidRPr="005B3954">
        <w:rPr>
          <w:rFonts w:asciiTheme="minorEastAsia" w:eastAsiaTheme="minorEastAsia" w:hAnsiTheme="minorEastAsia" w:hint="eastAsia"/>
          <w:sz w:val="24"/>
          <w:szCs w:val="24"/>
        </w:rPr>
        <w:t>現在、日本</w:t>
      </w:r>
      <w:r w:rsidR="00114A69" w:rsidRPr="005B3954">
        <w:rPr>
          <w:rFonts w:asciiTheme="minorEastAsia" w:eastAsiaTheme="minorEastAsia" w:hAnsiTheme="minorEastAsia" w:hint="eastAsia"/>
          <w:sz w:val="24"/>
          <w:szCs w:val="24"/>
        </w:rPr>
        <w:t>の</w:t>
      </w:r>
      <w:r w:rsidR="00AB0EC2" w:rsidRPr="005B3954">
        <w:rPr>
          <w:rFonts w:asciiTheme="minorEastAsia" w:eastAsiaTheme="minorEastAsia" w:hAnsiTheme="minorEastAsia" w:hint="eastAsia"/>
          <w:sz w:val="24"/>
          <w:szCs w:val="24"/>
        </w:rPr>
        <w:t>有名な観光地を有する市町村</w:t>
      </w:r>
      <w:r w:rsidR="00D84610" w:rsidRPr="005B3954">
        <w:rPr>
          <w:rFonts w:asciiTheme="minorEastAsia" w:eastAsiaTheme="minorEastAsia" w:hAnsiTheme="minorEastAsia" w:hint="eastAsia"/>
          <w:sz w:val="24"/>
          <w:szCs w:val="24"/>
        </w:rPr>
        <w:t>の中には</w:t>
      </w:r>
      <w:r w:rsidR="00CB6AA9" w:rsidRPr="005B3954">
        <w:rPr>
          <w:rFonts w:asciiTheme="minorEastAsia" w:eastAsiaTheme="minorEastAsia" w:hAnsiTheme="minorEastAsia" w:hint="eastAsia"/>
          <w:sz w:val="24"/>
          <w:szCs w:val="24"/>
        </w:rPr>
        <w:t>、観光客の集中</w:t>
      </w:r>
      <w:r w:rsidR="005752FC" w:rsidRPr="005B3954">
        <w:rPr>
          <w:rFonts w:asciiTheme="minorEastAsia" w:eastAsiaTheme="minorEastAsia" w:hAnsiTheme="minorEastAsia" w:hint="eastAsia"/>
          <w:sz w:val="24"/>
          <w:szCs w:val="24"/>
        </w:rPr>
        <w:t>による</w:t>
      </w:r>
      <w:r w:rsidR="00CB6AA9" w:rsidRPr="005B3954">
        <w:rPr>
          <w:rFonts w:asciiTheme="minorEastAsia" w:eastAsiaTheme="minorEastAsia" w:hAnsiTheme="minorEastAsia" w:hint="eastAsia"/>
          <w:sz w:val="24"/>
          <w:szCs w:val="24"/>
        </w:rPr>
        <w:t>公共交通機関</w:t>
      </w:r>
      <w:r w:rsidR="00F57CB7" w:rsidRPr="005B3954">
        <w:rPr>
          <w:rFonts w:asciiTheme="minorEastAsia" w:eastAsiaTheme="minorEastAsia" w:hAnsiTheme="minorEastAsia" w:hint="eastAsia"/>
          <w:sz w:val="24"/>
          <w:szCs w:val="24"/>
        </w:rPr>
        <w:t>の</w:t>
      </w:r>
      <w:r w:rsidR="00CB6AA9" w:rsidRPr="005B3954">
        <w:rPr>
          <w:rFonts w:asciiTheme="minorEastAsia" w:eastAsiaTheme="minorEastAsia" w:hAnsiTheme="minorEastAsia" w:hint="eastAsia"/>
          <w:sz w:val="24"/>
          <w:szCs w:val="24"/>
        </w:rPr>
        <w:t>混雑</w:t>
      </w:r>
      <w:r w:rsidR="00D84610" w:rsidRPr="005B3954">
        <w:rPr>
          <w:rFonts w:asciiTheme="minorEastAsia" w:eastAsiaTheme="minorEastAsia" w:hAnsiTheme="minorEastAsia" w:hint="eastAsia"/>
          <w:sz w:val="24"/>
          <w:szCs w:val="24"/>
        </w:rPr>
        <w:t>や</w:t>
      </w:r>
      <w:r w:rsidR="009A7E77" w:rsidRPr="005B3954">
        <w:rPr>
          <w:rFonts w:asciiTheme="minorEastAsia" w:eastAsiaTheme="minorEastAsia" w:hAnsiTheme="minorEastAsia" w:hint="eastAsia"/>
          <w:sz w:val="24"/>
          <w:szCs w:val="24"/>
        </w:rPr>
        <w:t>、</w:t>
      </w:r>
      <w:r w:rsidR="00CB6AA9" w:rsidRPr="005B3954">
        <w:rPr>
          <w:rFonts w:asciiTheme="minorEastAsia" w:eastAsiaTheme="minorEastAsia" w:hAnsiTheme="minorEastAsia" w:hint="eastAsia"/>
          <w:sz w:val="24"/>
          <w:szCs w:val="24"/>
        </w:rPr>
        <w:t>私有地への無断立ち入り</w:t>
      </w:r>
      <w:r w:rsidR="009A7E77" w:rsidRPr="005B3954">
        <w:rPr>
          <w:rFonts w:asciiTheme="minorEastAsia" w:eastAsiaTheme="minorEastAsia" w:hAnsiTheme="minorEastAsia" w:hint="eastAsia"/>
          <w:sz w:val="24"/>
          <w:szCs w:val="24"/>
        </w:rPr>
        <w:t>や</w:t>
      </w:r>
      <w:r w:rsidR="00CB6AA9" w:rsidRPr="005B3954">
        <w:rPr>
          <w:rFonts w:asciiTheme="minorEastAsia" w:eastAsiaTheme="minorEastAsia" w:hAnsiTheme="minorEastAsia" w:hint="eastAsia"/>
          <w:sz w:val="24"/>
          <w:szCs w:val="24"/>
        </w:rPr>
        <w:t>ごみのポイ捨てといった観光マナー</w:t>
      </w:r>
      <w:r w:rsidR="005752FC" w:rsidRPr="005B3954">
        <w:rPr>
          <w:rFonts w:asciiTheme="minorEastAsia" w:eastAsiaTheme="minorEastAsia" w:hAnsiTheme="minorEastAsia" w:hint="eastAsia"/>
          <w:sz w:val="24"/>
          <w:szCs w:val="24"/>
        </w:rPr>
        <w:t>違反</w:t>
      </w:r>
      <w:r w:rsidR="00CB6AA9" w:rsidRPr="005B3954">
        <w:rPr>
          <w:rFonts w:asciiTheme="minorEastAsia" w:eastAsiaTheme="minorEastAsia" w:hAnsiTheme="minorEastAsia" w:hint="eastAsia"/>
          <w:sz w:val="24"/>
          <w:szCs w:val="24"/>
        </w:rPr>
        <w:t>などが</w:t>
      </w:r>
      <w:r w:rsidR="00EA58CE" w:rsidRPr="005B3954">
        <w:rPr>
          <w:rFonts w:asciiTheme="minorEastAsia" w:eastAsiaTheme="minorEastAsia" w:hAnsiTheme="minorEastAsia" w:hint="eastAsia"/>
          <w:sz w:val="24"/>
          <w:szCs w:val="24"/>
        </w:rPr>
        <w:t>発生しており、顕在化しているオーバーツーリズムの例として</w:t>
      </w:r>
      <w:r w:rsidR="00CB6AA9" w:rsidRPr="005B3954">
        <w:rPr>
          <w:rFonts w:asciiTheme="minorEastAsia" w:eastAsiaTheme="minorEastAsia" w:hAnsiTheme="minorEastAsia" w:hint="eastAsia"/>
          <w:sz w:val="24"/>
          <w:szCs w:val="24"/>
        </w:rPr>
        <w:t>挙げられる。</w:t>
      </w:r>
    </w:p>
    <w:p w14:paraId="6A99D371" w14:textId="398E3A60" w:rsidR="00CB6AA9" w:rsidRPr="005D795C" w:rsidRDefault="00683CA3" w:rsidP="00683CA3">
      <w:pPr>
        <w:ind w:leftChars="100" w:left="210" w:firstLineChars="100" w:firstLine="240"/>
        <w:rPr>
          <w:rFonts w:asciiTheme="minorEastAsia" w:eastAsiaTheme="minorEastAsia" w:hAnsiTheme="minorEastAsia"/>
          <w:sz w:val="24"/>
          <w:szCs w:val="24"/>
        </w:rPr>
      </w:pPr>
      <w:r w:rsidRPr="005B3954">
        <w:rPr>
          <w:rFonts w:asciiTheme="minorEastAsia" w:eastAsiaTheme="minorEastAsia" w:hAnsiTheme="minorEastAsia" w:hint="eastAsia"/>
          <w:sz w:val="24"/>
          <w:szCs w:val="24"/>
        </w:rPr>
        <w:t>大阪</w:t>
      </w:r>
      <w:r w:rsidR="00CB6AA9" w:rsidRPr="005B3954">
        <w:rPr>
          <w:rFonts w:asciiTheme="minorEastAsia" w:eastAsiaTheme="minorEastAsia" w:hAnsiTheme="minorEastAsia" w:hint="eastAsia"/>
          <w:sz w:val="24"/>
          <w:szCs w:val="24"/>
        </w:rPr>
        <w:t>においては、</w:t>
      </w:r>
      <w:r w:rsidR="009A7E77" w:rsidRPr="005B3954">
        <w:rPr>
          <w:rFonts w:asciiTheme="minorEastAsia" w:eastAsiaTheme="minorEastAsia" w:hAnsiTheme="minorEastAsia" w:hint="eastAsia"/>
          <w:sz w:val="24"/>
          <w:szCs w:val="24"/>
        </w:rPr>
        <w:t>鉄道</w:t>
      </w:r>
      <w:r w:rsidRPr="005B3954">
        <w:rPr>
          <w:rFonts w:asciiTheme="minorEastAsia" w:eastAsiaTheme="minorEastAsia" w:hAnsiTheme="minorEastAsia" w:hint="eastAsia"/>
          <w:sz w:val="24"/>
          <w:szCs w:val="24"/>
        </w:rPr>
        <w:t>をはじめ</w:t>
      </w:r>
      <w:r w:rsidR="009A7E77" w:rsidRPr="005B3954">
        <w:rPr>
          <w:rFonts w:asciiTheme="minorEastAsia" w:eastAsiaTheme="minorEastAsia" w:hAnsiTheme="minorEastAsia" w:hint="eastAsia"/>
          <w:sz w:val="24"/>
          <w:szCs w:val="24"/>
        </w:rPr>
        <w:t>と</w:t>
      </w:r>
      <w:r w:rsidRPr="005B3954">
        <w:rPr>
          <w:rFonts w:asciiTheme="minorEastAsia" w:eastAsiaTheme="minorEastAsia" w:hAnsiTheme="minorEastAsia" w:hint="eastAsia"/>
          <w:sz w:val="24"/>
          <w:szCs w:val="24"/>
        </w:rPr>
        <w:t>する</w:t>
      </w:r>
      <w:r w:rsidR="008945FC" w:rsidRPr="005B3954">
        <w:rPr>
          <w:rFonts w:asciiTheme="minorEastAsia" w:eastAsiaTheme="minorEastAsia" w:hAnsiTheme="minorEastAsia" w:hint="eastAsia"/>
          <w:sz w:val="24"/>
          <w:szCs w:val="24"/>
        </w:rPr>
        <w:t>公共</w:t>
      </w:r>
      <w:r w:rsidR="00CB6AA9" w:rsidRPr="005B3954">
        <w:rPr>
          <w:rFonts w:asciiTheme="minorEastAsia" w:eastAsiaTheme="minorEastAsia" w:hAnsiTheme="minorEastAsia" w:hint="eastAsia"/>
          <w:sz w:val="24"/>
          <w:szCs w:val="24"/>
        </w:rPr>
        <w:t>交通網が発達して</w:t>
      </w:r>
      <w:r w:rsidR="008E7039" w:rsidRPr="005B3954">
        <w:rPr>
          <w:rFonts w:asciiTheme="minorEastAsia" w:eastAsiaTheme="minorEastAsia" w:hAnsiTheme="minorEastAsia" w:hint="eastAsia"/>
          <w:sz w:val="24"/>
          <w:szCs w:val="24"/>
        </w:rPr>
        <w:t>いることもあり</w:t>
      </w:r>
      <w:r w:rsidR="00CB6AA9" w:rsidRPr="005B3954">
        <w:rPr>
          <w:rFonts w:asciiTheme="minorEastAsia" w:eastAsiaTheme="minorEastAsia" w:hAnsiTheme="minorEastAsia" w:hint="eastAsia"/>
          <w:sz w:val="24"/>
          <w:szCs w:val="24"/>
        </w:rPr>
        <w:t>、現時点</w:t>
      </w:r>
      <w:r w:rsidR="00D84610" w:rsidRPr="005B3954">
        <w:rPr>
          <w:rFonts w:asciiTheme="minorEastAsia" w:eastAsiaTheme="minorEastAsia" w:hAnsiTheme="minorEastAsia" w:hint="eastAsia"/>
          <w:sz w:val="24"/>
          <w:szCs w:val="24"/>
        </w:rPr>
        <w:t>では</w:t>
      </w:r>
      <w:r w:rsidR="008E7039" w:rsidRPr="005B3954">
        <w:rPr>
          <w:rFonts w:asciiTheme="minorEastAsia" w:eastAsiaTheme="minorEastAsia" w:hAnsiTheme="minorEastAsia" w:hint="eastAsia"/>
          <w:sz w:val="24"/>
          <w:szCs w:val="24"/>
        </w:rPr>
        <w:t>、</w:t>
      </w:r>
      <w:r w:rsidR="00CB6AA9" w:rsidRPr="005B3954">
        <w:rPr>
          <w:rFonts w:asciiTheme="minorEastAsia" w:eastAsiaTheme="minorEastAsia" w:hAnsiTheme="minorEastAsia" w:hint="eastAsia"/>
          <w:sz w:val="24"/>
          <w:szCs w:val="24"/>
        </w:rPr>
        <w:t>他の地域で見られる</w:t>
      </w:r>
      <w:r w:rsidRPr="005B3954">
        <w:rPr>
          <w:rFonts w:asciiTheme="minorEastAsia" w:eastAsiaTheme="minorEastAsia" w:hAnsiTheme="minorEastAsia" w:hint="eastAsia"/>
          <w:sz w:val="24"/>
          <w:szCs w:val="24"/>
        </w:rPr>
        <w:t>ような</w:t>
      </w:r>
      <w:r w:rsidR="00CB6AA9" w:rsidRPr="005B3954">
        <w:rPr>
          <w:rFonts w:asciiTheme="minorEastAsia" w:eastAsiaTheme="minorEastAsia" w:hAnsiTheme="minorEastAsia" w:hint="eastAsia"/>
          <w:sz w:val="24"/>
          <w:szCs w:val="24"/>
        </w:rPr>
        <w:t>オーバーツーリズム</w:t>
      </w:r>
      <w:r w:rsidR="008945FC" w:rsidRPr="005B3954">
        <w:rPr>
          <w:rFonts w:asciiTheme="minorEastAsia" w:eastAsiaTheme="minorEastAsia" w:hAnsiTheme="minorEastAsia" w:hint="eastAsia"/>
          <w:sz w:val="24"/>
          <w:szCs w:val="24"/>
        </w:rPr>
        <w:t>の状況に</w:t>
      </w:r>
      <w:r w:rsidR="00CB6AA9" w:rsidRPr="005B3954">
        <w:rPr>
          <w:rFonts w:asciiTheme="minorEastAsia" w:eastAsiaTheme="minorEastAsia" w:hAnsiTheme="minorEastAsia" w:hint="eastAsia"/>
          <w:sz w:val="24"/>
          <w:szCs w:val="24"/>
        </w:rPr>
        <w:t>は</w:t>
      </w:r>
      <w:r w:rsidR="008945FC" w:rsidRPr="005B3954">
        <w:rPr>
          <w:rFonts w:asciiTheme="minorEastAsia" w:eastAsiaTheme="minorEastAsia" w:hAnsiTheme="minorEastAsia" w:hint="eastAsia"/>
          <w:sz w:val="24"/>
          <w:szCs w:val="24"/>
        </w:rPr>
        <w:t>至っていない</w:t>
      </w:r>
      <w:r w:rsidR="008E7039" w:rsidRPr="005B3954">
        <w:rPr>
          <w:rFonts w:asciiTheme="minorEastAsia" w:eastAsiaTheme="minorEastAsia" w:hAnsiTheme="minorEastAsia" w:hint="eastAsia"/>
          <w:sz w:val="24"/>
          <w:szCs w:val="24"/>
        </w:rPr>
        <w:t>ものの</w:t>
      </w:r>
      <w:r w:rsidRPr="005B3954">
        <w:rPr>
          <w:rFonts w:asciiTheme="minorEastAsia" w:eastAsiaTheme="minorEastAsia" w:hAnsiTheme="minorEastAsia" w:hint="eastAsia"/>
          <w:sz w:val="24"/>
          <w:szCs w:val="24"/>
        </w:rPr>
        <w:t>、</w:t>
      </w:r>
      <w:r w:rsidR="00CB6AA9" w:rsidRPr="005B3954">
        <w:rPr>
          <w:rFonts w:asciiTheme="minorEastAsia" w:eastAsiaTheme="minorEastAsia" w:hAnsiTheme="minorEastAsia" w:hint="eastAsia"/>
          <w:sz w:val="24"/>
          <w:szCs w:val="24"/>
        </w:rPr>
        <w:t>大阪市のミナミエリアなど一部の地域で</w:t>
      </w:r>
      <w:r w:rsidRPr="005B3954">
        <w:rPr>
          <w:rFonts w:asciiTheme="minorEastAsia" w:eastAsiaTheme="minorEastAsia" w:hAnsiTheme="minorEastAsia" w:hint="eastAsia"/>
          <w:sz w:val="24"/>
          <w:szCs w:val="24"/>
        </w:rPr>
        <w:t>は観光客による</w:t>
      </w:r>
      <w:r w:rsidR="00CB6AA9" w:rsidRPr="005B3954">
        <w:rPr>
          <w:rFonts w:asciiTheme="minorEastAsia" w:eastAsiaTheme="minorEastAsia" w:hAnsiTheme="minorEastAsia" w:hint="eastAsia"/>
          <w:sz w:val="24"/>
          <w:szCs w:val="24"/>
        </w:rPr>
        <w:t>ごみの</w:t>
      </w:r>
      <w:r w:rsidRPr="005B3954">
        <w:rPr>
          <w:rFonts w:asciiTheme="minorEastAsia" w:eastAsiaTheme="minorEastAsia" w:hAnsiTheme="minorEastAsia" w:hint="eastAsia"/>
          <w:sz w:val="24"/>
          <w:szCs w:val="24"/>
        </w:rPr>
        <w:t>投棄</w:t>
      </w:r>
      <w:r w:rsidR="00CB6AA9" w:rsidRPr="005B3954">
        <w:rPr>
          <w:rFonts w:asciiTheme="minorEastAsia" w:eastAsiaTheme="minorEastAsia" w:hAnsiTheme="minorEastAsia" w:hint="eastAsia"/>
          <w:sz w:val="24"/>
          <w:szCs w:val="24"/>
        </w:rPr>
        <w:t>やトイレ</w:t>
      </w:r>
      <w:r w:rsidRPr="005B3954">
        <w:rPr>
          <w:rFonts w:asciiTheme="minorEastAsia" w:eastAsiaTheme="minorEastAsia" w:hAnsiTheme="minorEastAsia" w:hint="eastAsia"/>
          <w:sz w:val="24"/>
          <w:szCs w:val="24"/>
        </w:rPr>
        <w:t>不足</w:t>
      </w:r>
      <w:r w:rsidR="00703264" w:rsidRPr="00AD3700">
        <w:rPr>
          <w:rFonts w:asciiTheme="minorEastAsia" w:eastAsiaTheme="minorEastAsia" w:hAnsiTheme="minorEastAsia" w:hint="eastAsia"/>
          <w:sz w:val="24"/>
          <w:szCs w:val="24"/>
        </w:rPr>
        <w:t>などの問題が発生している。また</w:t>
      </w:r>
      <w:r w:rsidR="00184849" w:rsidRPr="00AD3700">
        <w:rPr>
          <w:rFonts w:asciiTheme="minorEastAsia" w:eastAsiaTheme="minorEastAsia" w:hAnsiTheme="minorEastAsia" w:hint="eastAsia"/>
          <w:sz w:val="24"/>
          <w:szCs w:val="24"/>
        </w:rPr>
        <w:t>、</w:t>
      </w:r>
      <w:r w:rsidR="00D24992" w:rsidRPr="00AD3700">
        <w:rPr>
          <w:rFonts w:asciiTheme="minorEastAsia" w:eastAsiaTheme="minorEastAsia" w:hAnsiTheme="minorEastAsia" w:hint="eastAsia"/>
          <w:sz w:val="24"/>
          <w:szCs w:val="24"/>
        </w:rPr>
        <w:t>特区民泊をはじめとする宿泊施設</w:t>
      </w:r>
      <w:r w:rsidR="00A204D6" w:rsidRPr="00AD3700">
        <w:rPr>
          <w:rFonts w:asciiTheme="minorEastAsia" w:eastAsiaTheme="minorEastAsia" w:hAnsiTheme="minorEastAsia" w:hint="eastAsia"/>
          <w:sz w:val="24"/>
          <w:szCs w:val="24"/>
        </w:rPr>
        <w:t>や</w:t>
      </w:r>
      <w:r w:rsidR="00F2466B" w:rsidRPr="00AD3700">
        <w:rPr>
          <w:rFonts w:asciiTheme="minorEastAsia" w:eastAsiaTheme="minorEastAsia" w:hAnsiTheme="minorEastAsia" w:hint="eastAsia"/>
          <w:sz w:val="24"/>
          <w:szCs w:val="24"/>
        </w:rPr>
        <w:t>その</w:t>
      </w:r>
      <w:r w:rsidR="00A204D6" w:rsidRPr="00AD3700">
        <w:rPr>
          <w:rFonts w:asciiTheme="minorEastAsia" w:eastAsiaTheme="minorEastAsia" w:hAnsiTheme="minorEastAsia" w:hint="eastAsia"/>
          <w:sz w:val="24"/>
          <w:szCs w:val="24"/>
        </w:rPr>
        <w:t>周辺</w:t>
      </w:r>
      <w:r w:rsidR="00703264" w:rsidRPr="00AD3700">
        <w:rPr>
          <w:rFonts w:asciiTheme="minorEastAsia" w:eastAsiaTheme="minorEastAsia" w:hAnsiTheme="minorEastAsia" w:hint="eastAsia"/>
          <w:sz w:val="24"/>
          <w:szCs w:val="24"/>
        </w:rPr>
        <w:t>では、</w:t>
      </w:r>
      <w:r w:rsidR="00184849" w:rsidRPr="00AD3700">
        <w:rPr>
          <w:rFonts w:asciiTheme="minorEastAsia" w:eastAsiaTheme="minorEastAsia" w:hAnsiTheme="minorEastAsia" w:hint="eastAsia"/>
          <w:sz w:val="24"/>
          <w:szCs w:val="24"/>
        </w:rPr>
        <w:t>深夜の</w:t>
      </w:r>
      <w:r w:rsidR="00D24992" w:rsidRPr="00AD3700">
        <w:rPr>
          <w:rFonts w:asciiTheme="minorEastAsia" w:eastAsiaTheme="minorEastAsia" w:hAnsiTheme="minorEastAsia" w:hint="eastAsia"/>
          <w:sz w:val="24"/>
          <w:szCs w:val="24"/>
        </w:rPr>
        <w:t>騒音</w:t>
      </w:r>
      <w:r w:rsidR="00703264" w:rsidRPr="00AD3700">
        <w:rPr>
          <w:rFonts w:asciiTheme="minorEastAsia" w:eastAsiaTheme="minorEastAsia" w:hAnsiTheme="minorEastAsia" w:hint="eastAsia"/>
          <w:sz w:val="24"/>
          <w:szCs w:val="24"/>
        </w:rPr>
        <w:t>や</w:t>
      </w:r>
      <w:r w:rsidR="00184849" w:rsidRPr="00AD3700">
        <w:rPr>
          <w:rFonts w:asciiTheme="minorEastAsia" w:eastAsiaTheme="minorEastAsia" w:hAnsiTheme="minorEastAsia" w:hint="eastAsia"/>
          <w:sz w:val="24"/>
          <w:szCs w:val="24"/>
        </w:rPr>
        <w:t>生活習慣の違いに起因する近隣住民との</w:t>
      </w:r>
      <w:r w:rsidR="00892946" w:rsidRPr="00AD3700">
        <w:rPr>
          <w:rFonts w:asciiTheme="minorEastAsia" w:eastAsiaTheme="minorEastAsia" w:hAnsiTheme="minorEastAsia" w:hint="eastAsia"/>
          <w:sz w:val="24"/>
          <w:szCs w:val="24"/>
        </w:rPr>
        <w:t>トラブル</w:t>
      </w:r>
      <w:r w:rsidR="00CB6AA9" w:rsidRPr="00AD3700">
        <w:rPr>
          <w:rFonts w:asciiTheme="minorEastAsia" w:eastAsiaTheme="minorEastAsia" w:hAnsiTheme="minorEastAsia" w:hint="eastAsia"/>
          <w:sz w:val="24"/>
          <w:szCs w:val="24"/>
        </w:rPr>
        <w:t>などが</w:t>
      </w:r>
      <w:r w:rsidR="00184849" w:rsidRPr="00AD3700">
        <w:rPr>
          <w:rFonts w:asciiTheme="minorEastAsia" w:eastAsiaTheme="minorEastAsia" w:hAnsiTheme="minorEastAsia" w:hint="eastAsia"/>
          <w:sz w:val="24"/>
          <w:szCs w:val="24"/>
        </w:rPr>
        <w:t>生じている</w:t>
      </w:r>
      <w:r w:rsidR="00CB6AA9" w:rsidRPr="00AD3700">
        <w:rPr>
          <w:rFonts w:asciiTheme="minorEastAsia" w:eastAsiaTheme="minorEastAsia" w:hAnsiTheme="minorEastAsia" w:hint="eastAsia"/>
          <w:sz w:val="24"/>
          <w:szCs w:val="24"/>
        </w:rPr>
        <w:t>。</w:t>
      </w:r>
      <w:r w:rsidR="00703264" w:rsidRPr="00AD3700">
        <w:rPr>
          <w:rFonts w:asciiTheme="minorEastAsia" w:eastAsiaTheme="minorEastAsia" w:hAnsiTheme="minorEastAsia" w:hint="eastAsia"/>
          <w:sz w:val="24"/>
          <w:szCs w:val="24"/>
        </w:rPr>
        <w:t>さらに</w:t>
      </w:r>
      <w:r w:rsidR="00CB6AA9" w:rsidRPr="00AD3700">
        <w:rPr>
          <w:rFonts w:asciiTheme="minorEastAsia" w:eastAsiaTheme="minorEastAsia" w:hAnsiTheme="minorEastAsia" w:hint="eastAsia"/>
          <w:sz w:val="24"/>
          <w:szCs w:val="24"/>
        </w:rPr>
        <w:t>、</w:t>
      </w:r>
      <w:r w:rsidR="00CB6AA9" w:rsidRPr="005B3954">
        <w:rPr>
          <w:rFonts w:asciiTheme="minorEastAsia" w:eastAsiaTheme="minorEastAsia" w:hAnsiTheme="minorEastAsia" w:hint="eastAsia"/>
          <w:sz w:val="24"/>
          <w:szCs w:val="24"/>
        </w:rPr>
        <w:t>関西</w:t>
      </w:r>
      <w:r w:rsidR="00CB6AA9" w:rsidRPr="005D795C">
        <w:rPr>
          <w:rFonts w:asciiTheme="minorEastAsia" w:eastAsiaTheme="minorEastAsia" w:hAnsiTheme="minorEastAsia" w:hint="eastAsia"/>
          <w:sz w:val="24"/>
          <w:szCs w:val="24"/>
        </w:rPr>
        <w:t>国際空港から大阪市内を結ぶ鉄道に</w:t>
      </w:r>
      <w:r w:rsidR="008945FC" w:rsidRPr="005D795C">
        <w:rPr>
          <w:rFonts w:asciiTheme="minorEastAsia" w:eastAsiaTheme="minorEastAsia" w:hAnsiTheme="minorEastAsia" w:hint="eastAsia"/>
          <w:sz w:val="24"/>
          <w:szCs w:val="24"/>
        </w:rPr>
        <w:t>は</w:t>
      </w:r>
      <w:r w:rsidR="00CB6AA9" w:rsidRPr="005D795C">
        <w:rPr>
          <w:rFonts w:asciiTheme="minorEastAsia" w:eastAsiaTheme="minorEastAsia" w:hAnsiTheme="minorEastAsia" w:hint="eastAsia"/>
          <w:sz w:val="24"/>
          <w:szCs w:val="24"/>
        </w:rPr>
        <w:t>、</w:t>
      </w:r>
      <w:r w:rsidR="008945FC" w:rsidRPr="005D795C">
        <w:rPr>
          <w:rFonts w:asciiTheme="minorEastAsia" w:eastAsiaTheme="minorEastAsia" w:hAnsiTheme="minorEastAsia" w:hint="eastAsia"/>
          <w:sz w:val="24"/>
          <w:szCs w:val="24"/>
        </w:rPr>
        <w:t>大型</w:t>
      </w:r>
      <w:r w:rsidR="00CB6AA9" w:rsidRPr="005D795C">
        <w:rPr>
          <w:rFonts w:asciiTheme="minorEastAsia" w:eastAsiaTheme="minorEastAsia" w:hAnsiTheme="minorEastAsia" w:hint="eastAsia"/>
          <w:sz w:val="24"/>
          <w:szCs w:val="24"/>
        </w:rPr>
        <w:t>スーツケースを</w:t>
      </w:r>
      <w:r w:rsidRPr="005D795C">
        <w:rPr>
          <w:rFonts w:asciiTheme="minorEastAsia" w:eastAsiaTheme="minorEastAsia" w:hAnsiTheme="minorEastAsia" w:hint="eastAsia"/>
          <w:sz w:val="24"/>
          <w:szCs w:val="24"/>
        </w:rPr>
        <w:t>携えた</w:t>
      </w:r>
      <w:r w:rsidR="00CB6AA9" w:rsidRPr="005D795C">
        <w:rPr>
          <w:rFonts w:asciiTheme="minorEastAsia" w:eastAsiaTheme="minorEastAsia" w:hAnsiTheme="minorEastAsia" w:hint="eastAsia"/>
          <w:sz w:val="24"/>
          <w:szCs w:val="24"/>
        </w:rPr>
        <w:t>外国人旅行者</w:t>
      </w:r>
      <w:r w:rsidR="00B7525A" w:rsidRPr="005D795C">
        <w:rPr>
          <w:rFonts w:asciiTheme="minorEastAsia" w:eastAsiaTheme="minorEastAsia" w:hAnsiTheme="minorEastAsia" w:hint="eastAsia"/>
          <w:sz w:val="24"/>
          <w:szCs w:val="24"/>
        </w:rPr>
        <w:t>が多く乗車され</w:t>
      </w:r>
      <w:r w:rsidR="00CB6AA9" w:rsidRPr="005D795C">
        <w:rPr>
          <w:rFonts w:asciiTheme="minorEastAsia" w:eastAsiaTheme="minorEastAsia" w:hAnsiTheme="minorEastAsia" w:hint="eastAsia"/>
          <w:sz w:val="24"/>
          <w:szCs w:val="24"/>
        </w:rPr>
        <w:t>、</w:t>
      </w:r>
      <w:r w:rsidR="008945FC" w:rsidRPr="005D795C">
        <w:rPr>
          <w:rFonts w:asciiTheme="minorEastAsia" w:eastAsiaTheme="minorEastAsia" w:hAnsiTheme="minorEastAsia" w:hint="eastAsia"/>
          <w:sz w:val="24"/>
          <w:szCs w:val="24"/>
        </w:rPr>
        <w:t>特に</w:t>
      </w:r>
      <w:r w:rsidR="00CB6AA9" w:rsidRPr="005D795C">
        <w:rPr>
          <w:rFonts w:asciiTheme="minorEastAsia" w:eastAsiaTheme="minorEastAsia" w:hAnsiTheme="minorEastAsia" w:hint="eastAsia"/>
          <w:sz w:val="24"/>
          <w:szCs w:val="24"/>
        </w:rPr>
        <w:t>通勤ラッシュ時に</w:t>
      </w:r>
      <w:r w:rsidR="008945FC" w:rsidRPr="005D795C">
        <w:rPr>
          <w:rFonts w:asciiTheme="minorEastAsia" w:eastAsiaTheme="minorEastAsia" w:hAnsiTheme="minorEastAsia" w:hint="eastAsia"/>
          <w:sz w:val="24"/>
          <w:szCs w:val="24"/>
        </w:rPr>
        <w:t>おいて</w:t>
      </w:r>
      <w:r w:rsidR="00CB6AA9" w:rsidRPr="005D795C">
        <w:rPr>
          <w:rFonts w:asciiTheme="minorEastAsia" w:eastAsiaTheme="minorEastAsia" w:hAnsiTheme="minorEastAsia" w:hint="eastAsia"/>
          <w:sz w:val="24"/>
          <w:szCs w:val="24"/>
        </w:rPr>
        <w:t>は</w:t>
      </w:r>
      <w:r w:rsidR="008945FC" w:rsidRPr="005D795C">
        <w:rPr>
          <w:rFonts w:asciiTheme="minorEastAsia" w:eastAsiaTheme="minorEastAsia" w:hAnsiTheme="minorEastAsia" w:hint="eastAsia"/>
          <w:sz w:val="24"/>
          <w:szCs w:val="24"/>
        </w:rPr>
        <w:t>車内の混雑が著し</w:t>
      </w:r>
      <w:r w:rsidR="008E7039" w:rsidRPr="005D795C">
        <w:rPr>
          <w:rFonts w:asciiTheme="minorEastAsia" w:eastAsiaTheme="minorEastAsia" w:hAnsiTheme="minorEastAsia" w:hint="eastAsia"/>
          <w:sz w:val="24"/>
          <w:szCs w:val="24"/>
        </w:rPr>
        <w:t>く、</w:t>
      </w:r>
      <w:r w:rsidR="00E016F2" w:rsidRPr="005D795C">
        <w:rPr>
          <w:rFonts w:asciiTheme="minorEastAsia" w:eastAsiaTheme="minorEastAsia" w:hAnsiTheme="minorEastAsia" w:hint="eastAsia"/>
          <w:sz w:val="24"/>
          <w:szCs w:val="24"/>
        </w:rPr>
        <w:t>沿線住民が不満を抱く</w:t>
      </w:r>
      <w:r w:rsidR="008945FC" w:rsidRPr="005D795C">
        <w:rPr>
          <w:rFonts w:asciiTheme="minorEastAsia" w:eastAsiaTheme="minorEastAsia" w:hAnsiTheme="minorEastAsia" w:hint="eastAsia"/>
          <w:sz w:val="24"/>
          <w:szCs w:val="24"/>
        </w:rPr>
        <w:t>状況</w:t>
      </w:r>
      <w:r w:rsidR="00501E98" w:rsidRPr="005D795C">
        <w:rPr>
          <w:rFonts w:asciiTheme="minorEastAsia" w:eastAsiaTheme="minorEastAsia" w:hAnsiTheme="minorEastAsia" w:hint="eastAsia"/>
          <w:sz w:val="24"/>
          <w:szCs w:val="24"/>
        </w:rPr>
        <w:t>となっている</w:t>
      </w:r>
      <w:r w:rsidRPr="005D795C">
        <w:rPr>
          <w:rFonts w:asciiTheme="minorEastAsia" w:eastAsiaTheme="minorEastAsia" w:hAnsiTheme="minorEastAsia" w:hint="eastAsia"/>
          <w:sz w:val="24"/>
          <w:szCs w:val="24"/>
        </w:rPr>
        <w:t>。</w:t>
      </w:r>
    </w:p>
    <w:p w14:paraId="50FEBDA4" w14:textId="3B54C786" w:rsidR="00CB6AA9" w:rsidRPr="005D795C" w:rsidRDefault="00CB6AA9" w:rsidP="00683CA3">
      <w:pPr>
        <w:ind w:left="240" w:hangingChars="100" w:hanging="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 xml:space="preserve">　　</w:t>
      </w:r>
      <w:r w:rsidR="00D84610" w:rsidRPr="005D795C">
        <w:rPr>
          <w:rFonts w:asciiTheme="minorEastAsia" w:eastAsiaTheme="minorEastAsia" w:hAnsiTheme="minorEastAsia" w:hint="eastAsia"/>
          <w:sz w:val="24"/>
          <w:szCs w:val="24"/>
        </w:rPr>
        <w:t>しかし、</w:t>
      </w:r>
      <w:r w:rsidR="00683CA3" w:rsidRPr="005D795C">
        <w:rPr>
          <w:rFonts w:asciiTheme="minorEastAsia" w:eastAsiaTheme="minorEastAsia" w:hAnsiTheme="minorEastAsia" w:hint="eastAsia"/>
          <w:sz w:val="24"/>
          <w:szCs w:val="24"/>
        </w:rPr>
        <w:t>これら</w:t>
      </w:r>
      <w:r w:rsidR="00501E98" w:rsidRPr="005D795C">
        <w:rPr>
          <w:rFonts w:asciiTheme="minorEastAsia" w:eastAsiaTheme="minorEastAsia" w:hAnsiTheme="minorEastAsia" w:hint="eastAsia"/>
          <w:sz w:val="24"/>
          <w:szCs w:val="24"/>
        </w:rPr>
        <w:t>の問題は、</w:t>
      </w:r>
      <w:r w:rsidR="00683CA3" w:rsidRPr="005D795C">
        <w:rPr>
          <w:rFonts w:asciiTheme="minorEastAsia" w:eastAsiaTheme="minorEastAsia" w:hAnsiTheme="minorEastAsia" w:hint="eastAsia"/>
          <w:sz w:val="24"/>
          <w:szCs w:val="24"/>
        </w:rPr>
        <w:t>一時的な</w:t>
      </w:r>
      <w:r w:rsidR="00501E98" w:rsidRPr="005D795C">
        <w:rPr>
          <w:rFonts w:asciiTheme="minorEastAsia" w:eastAsiaTheme="minorEastAsia" w:hAnsiTheme="minorEastAsia" w:hint="eastAsia"/>
          <w:sz w:val="24"/>
          <w:szCs w:val="24"/>
        </w:rPr>
        <w:t>もの</w:t>
      </w:r>
      <w:r w:rsidR="00683CA3" w:rsidRPr="005D795C">
        <w:rPr>
          <w:rFonts w:asciiTheme="minorEastAsia" w:eastAsiaTheme="minorEastAsia" w:hAnsiTheme="minorEastAsia" w:hint="eastAsia"/>
          <w:sz w:val="24"/>
          <w:szCs w:val="24"/>
        </w:rPr>
        <w:t>ではなく、今後の観光需要の拡大に伴い恒常的な社会課題へと発展する可能性がある</w:t>
      </w:r>
      <w:r w:rsidR="00501E98" w:rsidRPr="005D795C">
        <w:rPr>
          <w:rFonts w:asciiTheme="minorEastAsia" w:eastAsiaTheme="minorEastAsia" w:hAnsiTheme="minorEastAsia" w:hint="eastAsia"/>
          <w:sz w:val="24"/>
          <w:szCs w:val="24"/>
        </w:rPr>
        <w:t>ことから</w:t>
      </w:r>
      <w:r w:rsidR="00683CA3" w:rsidRPr="005D795C">
        <w:rPr>
          <w:rFonts w:asciiTheme="minorEastAsia" w:eastAsiaTheme="minorEastAsia" w:hAnsiTheme="minorEastAsia" w:hint="eastAsia"/>
          <w:sz w:val="24"/>
          <w:szCs w:val="24"/>
        </w:rPr>
        <w:t>、</w:t>
      </w:r>
      <w:r w:rsidR="0024396B" w:rsidRPr="005D795C">
        <w:rPr>
          <w:rFonts w:asciiTheme="minorEastAsia" w:eastAsiaTheme="minorEastAsia" w:hAnsiTheme="minorEastAsia" w:hint="eastAsia"/>
          <w:sz w:val="24"/>
          <w:szCs w:val="24"/>
        </w:rPr>
        <w:t>未然</w:t>
      </w:r>
      <w:r w:rsidR="00683CA3" w:rsidRPr="005D795C">
        <w:rPr>
          <w:rFonts w:asciiTheme="minorEastAsia" w:eastAsiaTheme="minorEastAsia" w:hAnsiTheme="minorEastAsia" w:hint="eastAsia"/>
          <w:sz w:val="24"/>
          <w:szCs w:val="24"/>
        </w:rPr>
        <w:t>に防止する取組を早急に講じていくことが求められている。</w:t>
      </w:r>
    </w:p>
    <w:p w14:paraId="6D48F9DE" w14:textId="6B41A8EF" w:rsidR="00F1553C" w:rsidRPr="005D795C" w:rsidRDefault="005D7523" w:rsidP="00F1553C">
      <w:pPr>
        <w:ind w:leftChars="100" w:left="21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そこで、本検討会議において</w:t>
      </w:r>
      <w:r w:rsidR="00501E98" w:rsidRPr="005D795C">
        <w:rPr>
          <w:rFonts w:asciiTheme="minorEastAsia" w:eastAsiaTheme="minorEastAsia" w:hAnsiTheme="minorEastAsia" w:hint="eastAsia"/>
          <w:sz w:val="24"/>
          <w:szCs w:val="24"/>
        </w:rPr>
        <w:t>は</w:t>
      </w:r>
      <w:r w:rsidR="00F1553C" w:rsidRPr="005D795C">
        <w:rPr>
          <w:rFonts w:asciiTheme="minorEastAsia" w:eastAsiaTheme="minorEastAsia" w:hAnsiTheme="minorEastAsia" w:hint="eastAsia"/>
          <w:sz w:val="24"/>
          <w:szCs w:val="24"/>
        </w:rPr>
        <w:t>、</w:t>
      </w:r>
      <w:r w:rsidR="00D7774C" w:rsidRPr="005D795C">
        <w:rPr>
          <w:rFonts w:asciiTheme="minorEastAsia" w:eastAsiaTheme="minorEastAsia" w:hAnsiTheme="minorEastAsia" w:hint="eastAsia"/>
          <w:sz w:val="24"/>
          <w:szCs w:val="24"/>
        </w:rPr>
        <w:t>観光客の受入れと住民生活の質の確保の両立を図る</w:t>
      </w:r>
      <w:r w:rsidR="00F1553C" w:rsidRPr="005D795C">
        <w:rPr>
          <w:rFonts w:asciiTheme="minorEastAsia" w:eastAsiaTheme="minorEastAsia" w:hAnsiTheme="minorEastAsia" w:hint="eastAsia"/>
          <w:sz w:val="24"/>
          <w:szCs w:val="24"/>
        </w:rPr>
        <w:t>包括的な施策が不可欠である</w:t>
      </w:r>
      <w:r w:rsidR="00AB0EC2" w:rsidRPr="005D795C">
        <w:rPr>
          <w:rFonts w:asciiTheme="minorEastAsia" w:eastAsiaTheme="minorEastAsia" w:hAnsiTheme="minorEastAsia" w:hint="eastAsia"/>
          <w:sz w:val="24"/>
          <w:szCs w:val="24"/>
        </w:rPr>
        <w:t>との認識のもと、</w:t>
      </w:r>
      <w:r w:rsidR="00501E98" w:rsidRPr="005D795C">
        <w:rPr>
          <w:rFonts w:asciiTheme="minorEastAsia" w:eastAsiaTheme="minorEastAsia" w:hAnsiTheme="minorEastAsia" w:hint="eastAsia"/>
          <w:sz w:val="24"/>
          <w:szCs w:val="24"/>
        </w:rPr>
        <w:t>外国人旅行者の増加に伴い発生する課題への対応およびその財源について</w:t>
      </w:r>
      <w:r w:rsidR="00AB0EC2" w:rsidRPr="005D795C">
        <w:rPr>
          <w:rFonts w:asciiTheme="minorEastAsia" w:eastAsiaTheme="minorEastAsia" w:hAnsiTheme="minorEastAsia" w:hint="eastAsia"/>
          <w:sz w:val="24"/>
          <w:szCs w:val="24"/>
        </w:rPr>
        <w:t>検討を</w:t>
      </w:r>
      <w:r w:rsidR="00501E98" w:rsidRPr="005D795C">
        <w:rPr>
          <w:rFonts w:asciiTheme="minorEastAsia" w:eastAsiaTheme="minorEastAsia" w:hAnsiTheme="minorEastAsia" w:hint="eastAsia"/>
          <w:sz w:val="24"/>
          <w:szCs w:val="24"/>
        </w:rPr>
        <w:t>行うことと</w:t>
      </w:r>
      <w:r w:rsidR="00AB0EC2" w:rsidRPr="005D795C">
        <w:rPr>
          <w:rFonts w:asciiTheme="minorEastAsia" w:eastAsiaTheme="minorEastAsia" w:hAnsiTheme="minorEastAsia" w:hint="eastAsia"/>
          <w:sz w:val="24"/>
          <w:szCs w:val="24"/>
        </w:rPr>
        <w:t>した。</w:t>
      </w:r>
    </w:p>
    <w:p w14:paraId="068026FA" w14:textId="7CD495F3" w:rsidR="0066471D" w:rsidRPr="005D795C" w:rsidRDefault="0066471D">
      <w:pPr>
        <w:jc w:val="left"/>
        <w:rPr>
          <w:rFonts w:asciiTheme="minorEastAsia" w:eastAsiaTheme="minorEastAsia" w:hAnsiTheme="minorEastAsia"/>
          <w:sz w:val="24"/>
          <w:szCs w:val="24"/>
        </w:rPr>
      </w:pPr>
    </w:p>
    <w:p w14:paraId="098F4E9B" w14:textId="3C40EEA8" w:rsidR="008532D6" w:rsidRPr="005D795C" w:rsidRDefault="00002492" w:rsidP="008532D6">
      <w:pPr>
        <w:jc w:val="left"/>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t>２</w:t>
      </w:r>
      <w:r w:rsidR="008532D6" w:rsidRPr="005D795C">
        <w:rPr>
          <w:rFonts w:asciiTheme="majorEastAsia" w:eastAsiaTheme="majorEastAsia" w:hAnsiTheme="majorEastAsia" w:hint="eastAsia"/>
          <w:b/>
          <w:sz w:val="24"/>
          <w:szCs w:val="24"/>
        </w:rPr>
        <w:t>．</w:t>
      </w:r>
      <w:r w:rsidR="00007B74" w:rsidRPr="005D795C">
        <w:rPr>
          <w:rFonts w:asciiTheme="majorEastAsia" w:eastAsiaTheme="majorEastAsia" w:hAnsiTheme="majorEastAsia" w:hint="eastAsia"/>
          <w:b/>
          <w:sz w:val="24"/>
          <w:szCs w:val="24"/>
        </w:rPr>
        <w:t>検討の視点</w:t>
      </w:r>
    </w:p>
    <w:p w14:paraId="3DC4A75D" w14:textId="0204AAA4" w:rsidR="00463C73" w:rsidRPr="005D795C" w:rsidRDefault="00463C73" w:rsidP="000302CD">
      <w:pPr>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 xml:space="preserve">　本検討会議における検討に</w:t>
      </w:r>
      <w:r w:rsidR="00D84610" w:rsidRPr="005D795C">
        <w:rPr>
          <w:rFonts w:asciiTheme="minorEastAsia" w:eastAsiaTheme="minorEastAsia" w:hAnsiTheme="minorEastAsia" w:hint="eastAsia"/>
          <w:sz w:val="24"/>
          <w:szCs w:val="24"/>
        </w:rPr>
        <w:t>おいては</w:t>
      </w:r>
      <w:r w:rsidRPr="005D795C">
        <w:rPr>
          <w:rFonts w:asciiTheme="minorEastAsia" w:eastAsiaTheme="minorEastAsia" w:hAnsiTheme="minorEastAsia" w:hint="eastAsia"/>
          <w:sz w:val="24"/>
          <w:szCs w:val="24"/>
        </w:rPr>
        <w:t>、課題に対応するための施策と財源確保策</w:t>
      </w:r>
      <w:r w:rsidR="00D84610" w:rsidRPr="005D795C">
        <w:rPr>
          <w:rFonts w:asciiTheme="minorEastAsia" w:eastAsiaTheme="minorEastAsia" w:hAnsiTheme="minorEastAsia" w:hint="eastAsia"/>
          <w:sz w:val="24"/>
          <w:szCs w:val="24"/>
        </w:rPr>
        <w:t>の２つの視点からの</w:t>
      </w:r>
      <w:r w:rsidRPr="005D795C">
        <w:rPr>
          <w:rFonts w:asciiTheme="minorEastAsia" w:eastAsiaTheme="minorEastAsia" w:hAnsiTheme="minorEastAsia" w:hint="eastAsia"/>
          <w:sz w:val="24"/>
          <w:szCs w:val="24"/>
        </w:rPr>
        <w:t>整理を行った。</w:t>
      </w:r>
    </w:p>
    <w:p w14:paraId="05699572" w14:textId="6BA5413D" w:rsidR="002B79C4" w:rsidRPr="005D795C" w:rsidRDefault="002B79C4" w:rsidP="000302CD">
      <w:pPr>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（１）外国人旅行者の増加に伴</w:t>
      </w:r>
      <w:r w:rsidR="00254863" w:rsidRPr="005D795C">
        <w:rPr>
          <w:rFonts w:asciiTheme="minorEastAsia" w:eastAsiaTheme="minorEastAsia" w:hAnsiTheme="minorEastAsia" w:hint="eastAsia"/>
          <w:sz w:val="24"/>
          <w:szCs w:val="24"/>
        </w:rPr>
        <w:t>い必要となる</w:t>
      </w:r>
      <w:r w:rsidRPr="005D795C">
        <w:rPr>
          <w:rFonts w:asciiTheme="minorEastAsia" w:eastAsiaTheme="minorEastAsia" w:hAnsiTheme="minorEastAsia" w:hint="eastAsia"/>
          <w:sz w:val="24"/>
          <w:szCs w:val="24"/>
        </w:rPr>
        <w:t>施策</w:t>
      </w:r>
      <w:r w:rsidR="003E3C3E" w:rsidRPr="005D795C">
        <w:rPr>
          <w:rFonts w:asciiTheme="minorEastAsia" w:eastAsiaTheme="minorEastAsia" w:hAnsiTheme="minorEastAsia" w:hint="eastAsia"/>
          <w:sz w:val="24"/>
          <w:szCs w:val="24"/>
        </w:rPr>
        <w:t>について</w:t>
      </w:r>
    </w:p>
    <w:p w14:paraId="2299A5B9" w14:textId="3C8760D6" w:rsidR="00254863" w:rsidRPr="005D795C" w:rsidRDefault="002B79C4" w:rsidP="003B2A31">
      <w:pPr>
        <w:ind w:leftChars="200" w:left="42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 xml:space="preserve">　外国人旅行者の増加に伴い発生する課題に対しては、</w:t>
      </w:r>
      <w:r w:rsidR="003B2A31" w:rsidRPr="005D795C">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外国人旅行者の利便性や快適性の向上（公衆トイレの増設・洋式化、案内表示等の多言語化など）</w:t>
      </w:r>
      <w:r w:rsidR="003B2A31" w:rsidRPr="005D795C">
        <w:rPr>
          <w:rFonts w:asciiTheme="minorEastAsia" w:eastAsiaTheme="minorEastAsia" w:hAnsiTheme="minorEastAsia" w:hint="eastAsia"/>
          <w:sz w:val="24"/>
          <w:szCs w:val="24"/>
        </w:rPr>
        <w:t>」</w:t>
      </w:r>
      <w:r w:rsidR="00254863" w:rsidRPr="005D795C">
        <w:rPr>
          <w:rFonts w:asciiTheme="minorEastAsia" w:eastAsiaTheme="minorEastAsia" w:hAnsiTheme="minorEastAsia" w:hint="eastAsia"/>
          <w:sz w:val="24"/>
          <w:szCs w:val="24"/>
        </w:rPr>
        <w:t>、</w:t>
      </w:r>
      <w:r w:rsidR="003B2A31" w:rsidRPr="005D795C">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地</w:t>
      </w:r>
      <w:r w:rsidR="00114A69" w:rsidRPr="005D795C">
        <w:rPr>
          <w:rFonts w:asciiTheme="minorEastAsia" w:eastAsiaTheme="minorEastAsia" w:hAnsiTheme="minorEastAsia" w:hint="eastAsia"/>
          <w:sz w:val="24"/>
          <w:szCs w:val="24"/>
        </w:rPr>
        <w:t>域</w:t>
      </w:r>
      <w:r w:rsidRPr="005D795C">
        <w:rPr>
          <w:rFonts w:asciiTheme="minorEastAsia" w:eastAsiaTheme="minorEastAsia" w:hAnsiTheme="minorEastAsia" w:hint="eastAsia"/>
          <w:sz w:val="24"/>
          <w:szCs w:val="24"/>
        </w:rPr>
        <w:t>住民等</w:t>
      </w:r>
      <w:r w:rsidRPr="005D795C">
        <w:rPr>
          <w:rFonts w:asciiTheme="minorEastAsia" w:eastAsiaTheme="minorEastAsia" w:hAnsiTheme="minorEastAsia" w:hint="eastAsia"/>
          <w:sz w:val="24"/>
          <w:szCs w:val="24"/>
        </w:rPr>
        <w:lastRenderedPageBreak/>
        <w:t>との間で生じる問題への対応（外国人旅行者のマナー啓発、スマートゴミ箱の設置など）</w:t>
      </w:r>
      <w:r w:rsidR="003B2A31" w:rsidRPr="005D795C">
        <w:rPr>
          <w:rFonts w:asciiTheme="minorEastAsia" w:eastAsiaTheme="minorEastAsia" w:hAnsiTheme="minorEastAsia" w:hint="eastAsia"/>
          <w:sz w:val="24"/>
          <w:szCs w:val="24"/>
        </w:rPr>
        <w:t>」</w:t>
      </w:r>
      <w:r w:rsidR="00254863" w:rsidRPr="005D795C">
        <w:rPr>
          <w:rFonts w:asciiTheme="minorEastAsia" w:eastAsiaTheme="minorEastAsia" w:hAnsiTheme="minorEastAsia" w:hint="eastAsia"/>
          <w:sz w:val="24"/>
          <w:szCs w:val="24"/>
        </w:rPr>
        <w:t>、</w:t>
      </w:r>
      <w:r w:rsidR="003B2A31" w:rsidRPr="005D795C">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行政サービス費用の増大への対応（外国人旅行者の救急搬送に要する費用など）</w:t>
      </w:r>
      <w:r w:rsidR="003B2A31" w:rsidRPr="005D795C">
        <w:rPr>
          <w:rFonts w:asciiTheme="minorEastAsia" w:eastAsiaTheme="minorEastAsia" w:hAnsiTheme="minorEastAsia" w:hint="eastAsia"/>
          <w:sz w:val="24"/>
          <w:szCs w:val="24"/>
        </w:rPr>
        <w:t>」といった</w:t>
      </w:r>
      <w:r w:rsidR="00254863" w:rsidRPr="005D795C">
        <w:rPr>
          <w:rFonts w:asciiTheme="minorEastAsia" w:eastAsiaTheme="minorEastAsia" w:hAnsiTheme="minorEastAsia" w:hint="eastAsia"/>
          <w:sz w:val="24"/>
          <w:szCs w:val="24"/>
        </w:rPr>
        <w:t>対応策（行政需要）が求められている。</w:t>
      </w:r>
    </w:p>
    <w:p w14:paraId="7B9F5C07" w14:textId="2B9A6EEE" w:rsidR="000537D2" w:rsidRPr="005D795C" w:rsidRDefault="000537D2" w:rsidP="003B2A31">
      <w:pPr>
        <w:rPr>
          <w:rFonts w:asciiTheme="minorEastAsia" w:eastAsiaTheme="minorEastAsia" w:hAnsiTheme="minorEastAsia"/>
          <w:sz w:val="24"/>
          <w:szCs w:val="24"/>
        </w:rPr>
      </w:pPr>
    </w:p>
    <w:p w14:paraId="27E6C4C5" w14:textId="7D1CC641" w:rsidR="000537D2" w:rsidRPr="005D795C" w:rsidRDefault="000537D2" w:rsidP="000537D2">
      <w:pPr>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（２）新たな財源確保策</w:t>
      </w:r>
      <w:r w:rsidR="00E306DB" w:rsidRPr="005D795C">
        <w:rPr>
          <w:rFonts w:asciiTheme="minorEastAsia" w:eastAsiaTheme="minorEastAsia" w:hAnsiTheme="minorEastAsia" w:hint="eastAsia"/>
          <w:sz w:val="24"/>
          <w:szCs w:val="24"/>
        </w:rPr>
        <w:t>について</w:t>
      </w:r>
    </w:p>
    <w:p w14:paraId="5423DCDB" w14:textId="283E042F" w:rsidR="002B79C4" w:rsidRPr="005D795C" w:rsidRDefault="00463C73" w:rsidP="003E3C3E">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前</w:t>
      </w:r>
      <w:r w:rsidR="000537D2" w:rsidRPr="005D795C">
        <w:rPr>
          <w:rFonts w:asciiTheme="minorEastAsia" w:eastAsiaTheme="minorEastAsia" w:hAnsiTheme="minorEastAsia" w:hint="eastAsia"/>
          <w:sz w:val="24"/>
          <w:szCs w:val="24"/>
        </w:rPr>
        <w:t>記で示した</w:t>
      </w:r>
      <w:r w:rsidR="005D7534" w:rsidRPr="005D795C">
        <w:rPr>
          <w:rFonts w:asciiTheme="minorEastAsia" w:eastAsiaTheme="minorEastAsia" w:hAnsiTheme="minorEastAsia" w:hint="eastAsia"/>
          <w:sz w:val="24"/>
          <w:szCs w:val="24"/>
        </w:rPr>
        <w:t>ような</w:t>
      </w:r>
      <w:r w:rsidR="00D814B2" w:rsidRPr="005D795C">
        <w:rPr>
          <w:rFonts w:asciiTheme="minorEastAsia" w:eastAsiaTheme="minorEastAsia" w:hAnsiTheme="minorEastAsia" w:hint="eastAsia"/>
          <w:sz w:val="24"/>
          <w:szCs w:val="24"/>
        </w:rPr>
        <w:t>行政需要に的確に対応</w:t>
      </w:r>
      <w:r w:rsidR="00D84610" w:rsidRPr="005D795C">
        <w:rPr>
          <w:rFonts w:asciiTheme="minorEastAsia" w:eastAsiaTheme="minorEastAsia" w:hAnsiTheme="minorEastAsia" w:hint="eastAsia"/>
          <w:sz w:val="24"/>
          <w:szCs w:val="24"/>
        </w:rPr>
        <w:t>する</w:t>
      </w:r>
      <w:r w:rsidR="00D814B2" w:rsidRPr="005D795C">
        <w:rPr>
          <w:rFonts w:asciiTheme="minorEastAsia" w:eastAsiaTheme="minorEastAsia" w:hAnsiTheme="minorEastAsia" w:hint="eastAsia"/>
          <w:sz w:val="24"/>
          <w:szCs w:val="24"/>
        </w:rPr>
        <w:t>ための</w:t>
      </w:r>
      <w:r w:rsidR="00A23BF0" w:rsidRPr="005D795C">
        <w:rPr>
          <w:rFonts w:asciiTheme="minorEastAsia" w:eastAsiaTheme="minorEastAsia" w:hAnsiTheme="minorEastAsia" w:hint="eastAsia"/>
          <w:sz w:val="24"/>
          <w:szCs w:val="24"/>
        </w:rPr>
        <w:t>新たな</w:t>
      </w:r>
      <w:r w:rsidR="00D814B2" w:rsidRPr="005D795C">
        <w:rPr>
          <w:rFonts w:asciiTheme="minorEastAsia" w:eastAsiaTheme="minorEastAsia" w:hAnsiTheme="minorEastAsia" w:hint="eastAsia"/>
          <w:sz w:val="24"/>
          <w:szCs w:val="24"/>
        </w:rPr>
        <w:t>財源</w:t>
      </w:r>
      <w:r w:rsidR="003E3C3E" w:rsidRPr="005D795C">
        <w:rPr>
          <w:rFonts w:asciiTheme="minorEastAsia" w:eastAsiaTheme="minorEastAsia" w:hAnsiTheme="minorEastAsia" w:hint="eastAsia"/>
          <w:sz w:val="24"/>
          <w:szCs w:val="24"/>
        </w:rPr>
        <w:t>の</w:t>
      </w:r>
      <w:r w:rsidR="00A23BF0" w:rsidRPr="005D795C">
        <w:rPr>
          <w:rFonts w:asciiTheme="minorEastAsia" w:eastAsiaTheme="minorEastAsia" w:hAnsiTheme="minorEastAsia" w:hint="eastAsia"/>
          <w:sz w:val="24"/>
          <w:szCs w:val="24"/>
        </w:rPr>
        <w:t>確保策</w:t>
      </w:r>
      <w:r w:rsidR="00D814B2" w:rsidRPr="005D795C">
        <w:rPr>
          <w:rFonts w:asciiTheme="minorEastAsia" w:eastAsiaTheme="minorEastAsia" w:hAnsiTheme="minorEastAsia" w:hint="eastAsia"/>
          <w:sz w:val="24"/>
          <w:szCs w:val="24"/>
        </w:rPr>
        <w:t>について</w:t>
      </w:r>
      <w:r w:rsidR="003E3C3E" w:rsidRPr="005D795C">
        <w:rPr>
          <w:rFonts w:asciiTheme="minorEastAsia" w:eastAsiaTheme="minorEastAsia" w:hAnsiTheme="minorEastAsia" w:hint="eastAsia"/>
          <w:sz w:val="24"/>
          <w:szCs w:val="24"/>
        </w:rPr>
        <w:t>は</w:t>
      </w:r>
      <w:r w:rsidR="00FE6DEC" w:rsidRPr="005D795C">
        <w:rPr>
          <w:rFonts w:asciiTheme="minorEastAsia" w:eastAsiaTheme="minorEastAsia" w:hAnsiTheme="minorEastAsia" w:hint="eastAsia"/>
          <w:sz w:val="24"/>
          <w:szCs w:val="24"/>
        </w:rPr>
        <w:t>、</w:t>
      </w:r>
      <w:r w:rsidR="00A23BF0" w:rsidRPr="005D795C">
        <w:rPr>
          <w:rFonts w:asciiTheme="minorEastAsia" w:eastAsiaTheme="minorEastAsia" w:hAnsiTheme="minorEastAsia" w:hint="eastAsia"/>
          <w:sz w:val="24"/>
          <w:szCs w:val="24"/>
        </w:rPr>
        <w:t>受益に応じた負担をすべきであるという</w:t>
      </w:r>
      <w:r w:rsidR="005D7523" w:rsidRPr="005D795C">
        <w:rPr>
          <w:rFonts w:asciiTheme="minorEastAsia" w:eastAsiaTheme="minorEastAsia" w:hAnsiTheme="minorEastAsia" w:hint="eastAsia"/>
          <w:sz w:val="24"/>
          <w:szCs w:val="24"/>
        </w:rPr>
        <w:t>受益者負担</w:t>
      </w:r>
      <w:r w:rsidR="00A23BF0" w:rsidRPr="005D795C">
        <w:rPr>
          <w:rFonts w:asciiTheme="minorEastAsia" w:eastAsiaTheme="minorEastAsia" w:hAnsiTheme="minorEastAsia" w:hint="eastAsia"/>
          <w:sz w:val="24"/>
          <w:szCs w:val="24"/>
        </w:rPr>
        <w:t>の観点や行政需要増大</w:t>
      </w:r>
      <w:r w:rsidR="00A72379" w:rsidRPr="005D795C">
        <w:rPr>
          <w:rFonts w:asciiTheme="minorEastAsia" w:eastAsiaTheme="minorEastAsia" w:hAnsiTheme="minorEastAsia" w:hint="eastAsia"/>
          <w:sz w:val="24"/>
          <w:szCs w:val="24"/>
        </w:rPr>
        <w:t>にかかる</w:t>
      </w:r>
      <w:r w:rsidR="00A23BF0" w:rsidRPr="005D795C">
        <w:rPr>
          <w:rFonts w:asciiTheme="minorEastAsia" w:eastAsiaTheme="minorEastAsia" w:hAnsiTheme="minorEastAsia" w:hint="eastAsia"/>
          <w:sz w:val="24"/>
          <w:szCs w:val="24"/>
        </w:rPr>
        <w:t>原因者負担</w:t>
      </w:r>
      <w:r w:rsidR="00FE6DEC" w:rsidRPr="005D795C">
        <w:rPr>
          <w:rFonts w:asciiTheme="minorEastAsia" w:eastAsiaTheme="minorEastAsia" w:hAnsiTheme="minorEastAsia" w:hint="eastAsia"/>
          <w:sz w:val="24"/>
          <w:szCs w:val="24"/>
        </w:rPr>
        <w:t>など、幅広い</w:t>
      </w:r>
      <w:r w:rsidR="00A23BF0" w:rsidRPr="005D795C">
        <w:rPr>
          <w:rFonts w:asciiTheme="minorEastAsia" w:eastAsiaTheme="minorEastAsia" w:hAnsiTheme="minorEastAsia" w:hint="eastAsia"/>
          <w:sz w:val="24"/>
          <w:szCs w:val="24"/>
        </w:rPr>
        <w:t>視点</w:t>
      </w:r>
      <w:r w:rsidR="00FE6DEC" w:rsidRPr="005D795C">
        <w:rPr>
          <w:rFonts w:asciiTheme="minorEastAsia" w:eastAsiaTheme="minorEastAsia" w:hAnsiTheme="minorEastAsia" w:hint="eastAsia"/>
          <w:sz w:val="24"/>
          <w:szCs w:val="24"/>
        </w:rPr>
        <w:t>から</w:t>
      </w:r>
      <w:r w:rsidR="003E3C3E" w:rsidRPr="005D795C">
        <w:rPr>
          <w:rFonts w:asciiTheme="minorEastAsia" w:eastAsiaTheme="minorEastAsia" w:hAnsiTheme="minorEastAsia" w:hint="eastAsia"/>
          <w:sz w:val="24"/>
          <w:szCs w:val="24"/>
        </w:rPr>
        <w:t>検討する必要がある。そのため、</w:t>
      </w:r>
      <w:r w:rsidR="00FE6DEC" w:rsidRPr="005D795C">
        <w:rPr>
          <w:rFonts w:asciiTheme="minorEastAsia" w:eastAsiaTheme="minorEastAsia" w:hAnsiTheme="minorEastAsia" w:hint="eastAsia"/>
          <w:sz w:val="24"/>
          <w:szCs w:val="24"/>
        </w:rPr>
        <w:t>大阪を訪れる外国人旅行者に対して一定の費用負担を求めることについて</w:t>
      </w:r>
      <w:r w:rsidR="00A23BF0" w:rsidRPr="005D795C">
        <w:rPr>
          <w:rFonts w:asciiTheme="minorEastAsia" w:eastAsiaTheme="minorEastAsia" w:hAnsiTheme="minorEastAsia" w:hint="eastAsia"/>
          <w:sz w:val="24"/>
          <w:szCs w:val="24"/>
        </w:rPr>
        <w:t>本検討会議で</w:t>
      </w:r>
      <w:r w:rsidR="00FE6DEC" w:rsidRPr="005D795C">
        <w:rPr>
          <w:rFonts w:asciiTheme="minorEastAsia" w:eastAsiaTheme="minorEastAsia" w:hAnsiTheme="minorEastAsia" w:hint="eastAsia"/>
          <w:sz w:val="24"/>
          <w:szCs w:val="24"/>
        </w:rPr>
        <w:t>検討することとした。</w:t>
      </w:r>
    </w:p>
    <w:p w14:paraId="75273D9B" w14:textId="77777777" w:rsidR="002B79C4" w:rsidRPr="005D795C" w:rsidRDefault="002B79C4" w:rsidP="000302CD">
      <w:pPr>
        <w:rPr>
          <w:rFonts w:asciiTheme="minorEastAsia" w:eastAsiaTheme="minorEastAsia" w:hAnsiTheme="minorEastAsia"/>
          <w:sz w:val="24"/>
          <w:szCs w:val="24"/>
        </w:rPr>
      </w:pPr>
    </w:p>
    <w:p w14:paraId="153085DF" w14:textId="4BBAEE6B" w:rsidR="00CA7655" w:rsidRPr="005D795C" w:rsidRDefault="00CA7655" w:rsidP="00CA7655">
      <w:pPr>
        <w:jc w:val="left"/>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t xml:space="preserve">３．海外先行事例の調査　</w:t>
      </w:r>
    </w:p>
    <w:p w14:paraId="1FAE5991" w14:textId="265D4927" w:rsidR="000302CD" w:rsidRPr="005D795C" w:rsidRDefault="000302CD" w:rsidP="001D5395">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外国人</w:t>
      </w:r>
      <w:r w:rsidR="003E3C3E" w:rsidRPr="005D795C">
        <w:rPr>
          <w:rFonts w:asciiTheme="minorEastAsia" w:eastAsiaTheme="minorEastAsia" w:hAnsiTheme="minorEastAsia" w:hint="eastAsia"/>
          <w:sz w:val="24"/>
          <w:szCs w:val="24"/>
        </w:rPr>
        <w:t>旅行者</w:t>
      </w:r>
      <w:r w:rsidRPr="005D795C">
        <w:rPr>
          <w:rFonts w:asciiTheme="minorEastAsia" w:eastAsiaTheme="minorEastAsia" w:hAnsiTheme="minorEastAsia" w:hint="eastAsia"/>
          <w:sz w:val="24"/>
          <w:szCs w:val="24"/>
        </w:rPr>
        <w:t>のみに負担を求める制度は国内では事例がなく、</w:t>
      </w:r>
      <w:r w:rsidR="000B5CBF" w:rsidRPr="005D795C">
        <w:rPr>
          <w:rFonts w:asciiTheme="minorEastAsia" w:eastAsiaTheme="minorEastAsia" w:hAnsiTheme="minorEastAsia" w:hint="eastAsia"/>
          <w:sz w:val="24"/>
          <w:szCs w:val="24"/>
        </w:rPr>
        <w:t>本検討会議にお</w:t>
      </w:r>
      <w:r w:rsidR="00193709" w:rsidRPr="005D795C">
        <w:rPr>
          <w:rFonts w:asciiTheme="minorEastAsia" w:eastAsiaTheme="minorEastAsia" w:hAnsiTheme="minorEastAsia" w:hint="eastAsia"/>
          <w:sz w:val="24"/>
          <w:szCs w:val="24"/>
        </w:rPr>
        <w:t>ける議論の土台作りとして</w:t>
      </w:r>
      <w:r w:rsidRPr="005D795C">
        <w:rPr>
          <w:rFonts w:asciiTheme="minorEastAsia" w:eastAsiaTheme="minorEastAsia" w:hAnsiTheme="minorEastAsia" w:hint="eastAsia"/>
          <w:sz w:val="24"/>
          <w:szCs w:val="24"/>
        </w:rPr>
        <w:t>、海外における外国人観光客を対象とした徴収金・二重価格</w:t>
      </w:r>
      <w:r w:rsidRPr="005D795C">
        <w:rPr>
          <w:rFonts w:asciiTheme="minorEastAsia" w:eastAsiaTheme="minorEastAsia" w:hAnsiTheme="minorEastAsia" w:hint="eastAsia"/>
          <w:sz w:val="24"/>
          <w:szCs w:val="24"/>
          <w:vertAlign w:val="superscript"/>
        </w:rPr>
        <w:t>（※）</w:t>
      </w:r>
      <w:r w:rsidRPr="005D795C">
        <w:rPr>
          <w:rFonts w:asciiTheme="minorEastAsia" w:eastAsiaTheme="minorEastAsia" w:hAnsiTheme="minorEastAsia" w:hint="eastAsia"/>
          <w:sz w:val="24"/>
          <w:szCs w:val="24"/>
        </w:rPr>
        <w:t>の事例調査を行った</w:t>
      </w:r>
      <w:r w:rsidR="000B5CBF" w:rsidRPr="005D795C">
        <w:rPr>
          <w:rFonts w:asciiTheme="minorEastAsia" w:eastAsiaTheme="minorEastAsia" w:hAnsiTheme="minorEastAsia" w:hint="eastAsia"/>
          <w:sz w:val="24"/>
          <w:szCs w:val="24"/>
        </w:rPr>
        <w:t>。</w:t>
      </w:r>
    </w:p>
    <w:p w14:paraId="4B1ABD4D" w14:textId="64F8B34A" w:rsidR="001D5395" w:rsidRPr="005D795C" w:rsidRDefault="001D5395" w:rsidP="001D5395">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noProof/>
          <w:sz w:val="24"/>
          <w:szCs w:val="24"/>
        </w:rPr>
        <mc:AlternateContent>
          <mc:Choice Requires="wps">
            <w:drawing>
              <wp:anchor distT="0" distB="0" distL="114300" distR="114300" simplePos="0" relativeHeight="251940864" behindDoc="0" locked="0" layoutInCell="1" allowOverlap="1" wp14:anchorId="5C6078D8" wp14:editId="09C4C42E">
                <wp:simplePos x="0" y="0"/>
                <wp:positionH relativeFrom="margin">
                  <wp:align>right</wp:align>
                </wp:positionH>
                <wp:positionV relativeFrom="paragraph">
                  <wp:posOffset>72390</wp:posOffset>
                </wp:positionV>
                <wp:extent cx="6065520" cy="1165860"/>
                <wp:effectExtent l="0" t="0" r="11430" b="15240"/>
                <wp:wrapNone/>
                <wp:docPr id="47" name="正方形/長方形 47"/>
                <wp:cNvGraphicFramePr/>
                <a:graphic xmlns:a="http://schemas.openxmlformats.org/drawingml/2006/main">
                  <a:graphicData uri="http://schemas.microsoft.com/office/word/2010/wordprocessingShape">
                    <wps:wsp>
                      <wps:cNvSpPr/>
                      <wps:spPr>
                        <a:xfrm>
                          <a:off x="0" y="0"/>
                          <a:ext cx="6065520" cy="1165860"/>
                        </a:xfrm>
                        <a:prstGeom prst="rect">
                          <a:avLst/>
                        </a:prstGeom>
                        <a:noFill/>
                        <a:ln w="3175" cap="flat" cmpd="sng" algn="ctr">
                          <a:solidFill>
                            <a:schemeClr val="tx1"/>
                          </a:solidFill>
                          <a:prstDash val="sysDot"/>
                        </a:ln>
                        <a:effectLst/>
                      </wps:spPr>
                      <wps:txbx>
                        <w:txbxContent>
                          <w:p w14:paraId="789BC90D" w14:textId="0F8FC45F" w:rsidR="001D5395" w:rsidRPr="005D795C" w:rsidRDefault="001D5395" w:rsidP="001D5395">
                            <w:pPr>
                              <w:spacing w:line="280" w:lineRule="exact"/>
                              <w:ind w:left="426" w:hangingChars="213" w:hanging="426"/>
                              <w:jc w:val="left"/>
                              <w:rPr>
                                <w:rFonts w:ascii="ＭＳ 明朝" w:eastAsia="ＭＳ 明朝" w:hAnsi="ＭＳ 明朝"/>
                                <w:sz w:val="20"/>
                                <w:szCs w:val="20"/>
                              </w:rPr>
                            </w:pPr>
                            <w:r w:rsidRPr="005D795C">
                              <w:rPr>
                                <w:rFonts w:ascii="ＭＳ 明朝" w:eastAsia="ＭＳ 明朝" w:hAnsi="ＭＳ 明朝" w:hint="eastAsia"/>
                                <w:sz w:val="20"/>
                                <w:szCs w:val="20"/>
                              </w:rPr>
                              <w:t>（※）</w:t>
                            </w:r>
                            <w:r w:rsidR="005D7534" w:rsidRPr="005D795C">
                              <w:rPr>
                                <w:rFonts w:ascii="ＭＳ 明朝" w:eastAsia="ＭＳ 明朝" w:hAnsi="ＭＳ 明朝" w:hint="eastAsia"/>
                                <w:sz w:val="20"/>
                                <w:szCs w:val="20"/>
                              </w:rPr>
                              <w:t>ここで言う</w:t>
                            </w:r>
                            <w:r w:rsidRPr="005D795C">
                              <w:rPr>
                                <w:rFonts w:ascii="ＭＳ 明朝" w:eastAsia="ＭＳ 明朝" w:hAnsi="ＭＳ 明朝" w:hint="eastAsia"/>
                                <w:sz w:val="20"/>
                                <w:szCs w:val="20"/>
                              </w:rPr>
                              <w:t>「徴収金」とは、官公庁等が特定の目的を達成するための経費として、特定の相手方から徴収する金銭のことをいい、「二重価格」とは、観光地等における各種サービス価格を</w:t>
                            </w:r>
                            <w:r w:rsidR="00184849" w:rsidRPr="007C75D8">
                              <w:rPr>
                                <w:rFonts w:ascii="ＭＳ 明朝" w:eastAsia="ＭＳ 明朝" w:hAnsi="ＭＳ 明朝" w:hint="eastAsia"/>
                                <w:sz w:val="20"/>
                                <w:szCs w:val="20"/>
                              </w:rPr>
                              <w:t>国内外の</w:t>
                            </w:r>
                            <w:r w:rsidRPr="005D795C">
                              <w:rPr>
                                <w:rFonts w:ascii="ＭＳ 明朝" w:eastAsia="ＭＳ 明朝" w:hAnsi="ＭＳ 明朝" w:hint="eastAsia"/>
                                <w:sz w:val="20"/>
                                <w:szCs w:val="20"/>
                              </w:rPr>
                              <w:t>観光客と地</w:t>
                            </w:r>
                            <w:r w:rsidR="00114A69" w:rsidRPr="005D795C">
                              <w:rPr>
                                <w:rFonts w:ascii="ＭＳ 明朝" w:eastAsia="ＭＳ 明朝" w:hAnsi="ＭＳ 明朝" w:hint="eastAsia"/>
                                <w:sz w:val="20"/>
                                <w:szCs w:val="20"/>
                              </w:rPr>
                              <w:t>域</w:t>
                            </w:r>
                            <w:r w:rsidR="00FB3FD0" w:rsidRPr="005D795C">
                              <w:rPr>
                                <w:rFonts w:ascii="ＭＳ 明朝" w:eastAsia="ＭＳ 明朝" w:hAnsi="ＭＳ 明朝" w:hint="eastAsia"/>
                                <w:sz w:val="20"/>
                                <w:szCs w:val="20"/>
                              </w:rPr>
                              <w:t>住民等</w:t>
                            </w:r>
                            <w:r w:rsidRPr="005D795C">
                              <w:rPr>
                                <w:rFonts w:ascii="ＭＳ 明朝" w:eastAsia="ＭＳ 明朝" w:hAnsi="ＭＳ 明朝" w:hint="eastAsia"/>
                                <w:sz w:val="20"/>
                                <w:szCs w:val="20"/>
                              </w:rPr>
                              <w:t>とで区別し、観光客向け価格にのみ高額な設定を行う、または、各種サービス価格を一旦引き上げた上で、</w:t>
                            </w:r>
                            <w:r w:rsidR="00FB3FD0" w:rsidRPr="005D795C">
                              <w:rPr>
                                <w:rFonts w:ascii="ＭＳ 明朝" w:eastAsia="ＭＳ 明朝" w:hAnsi="ＭＳ 明朝" w:hint="eastAsia"/>
                                <w:sz w:val="20"/>
                                <w:szCs w:val="20"/>
                              </w:rPr>
                              <w:t>地</w:t>
                            </w:r>
                            <w:r w:rsidR="00114A69" w:rsidRPr="005D795C">
                              <w:rPr>
                                <w:rFonts w:ascii="ＭＳ 明朝" w:eastAsia="ＭＳ 明朝" w:hAnsi="ＭＳ 明朝" w:hint="eastAsia"/>
                                <w:sz w:val="20"/>
                                <w:szCs w:val="20"/>
                              </w:rPr>
                              <w:t>域</w:t>
                            </w:r>
                            <w:r w:rsidR="00FB3FD0" w:rsidRPr="005D795C">
                              <w:rPr>
                                <w:rFonts w:ascii="ＭＳ 明朝" w:eastAsia="ＭＳ 明朝" w:hAnsi="ＭＳ 明朝" w:hint="eastAsia"/>
                                <w:sz w:val="20"/>
                                <w:szCs w:val="20"/>
                              </w:rPr>
                              <w:t>住民等</w:t>
                            </w:r>
                            <w:r w:rsidRPr="005D795C">
                              <w:rPr>
                                <w:rFonts w:ascii="ＭＳ 明朝" w:eastAsia="ＭＳ 明朝" w:hAnsi="ＭＳ 明朝" w:hint="eastAsia"/>
                                <w:sz w:val="20"/>
                                <w:szCs w:val="20"/>
                              </w:rPr>
                              <w:t>に対しては何らかの割引を適用するような価格設定のことをいう。本調査では、国や地方政府など官公庁が実施する施策に限定せず、民間における事例も調査対象とした。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078D8" id="正方形/長方形 47" o:spid="_x0000_s1027" style="position:absolute;left:0;text-align:left;margin-left:426.4pt;margin-top:5.7pt;width:477.6pt;height:91.8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" filled="f" strokecolor="black [3213]" strokeweight=".25pt">
                <v:stroke dashstyle="1 1"/>
                <v:textbox>
                  <w:txbxContent>
                    <w:p w14:paraId="789BC90D" w14:textId="0F8FC45F" w:rsidR="001D5395" w:rsidRPr="005D795C" w:rsidRDefault="001D5395" w:rsidP="001D5395">
                      <w:pPr>
                        <w:spacing w:line="280" w:lineRule="exact"/>
                        <w:ind w:left="426" w:hangingChars="213" w:hanging="426"/>
                        <w:jc w:val="left"/>
                        <w:rPr>
                          <w:rFonts w:ascii="ＭＳ 明朝" w:eastAsia="ＭＳ 明朝" w:hAnsi="ＭＳ 明朝"/>
                          <w:sz w:val="20"/>
                          <w:szCs w:val="20"/>
                        </w:rPr>
                      </w:pPr>
                      <w:r w:rsidRPr="005D795C">
                        <w:rPr>
                          <w:rFonts w:ascii="ＭＳ 明朝" w:eastAsia="ＭＳ 明朝" w:hAnsi="ＭＳ 明朝" w:hint="eastAsia"/>
                          <w:sz w:val="20"/>
                          <w:szCs w:val="20"/>
                        </w:rPr>
                        <w:t>（※）</w:t>
                      </w:r>
                      <w:r w:rsidR="005D7534" w:rsidRPr="005D795C">
                        <w:rPr>
                          <w:rFonts w:ascii="ＭＳ 明朝" w:eastAsia="ＭＳ 明朝" w:hAnsi="ＭＳ 明朝" w:hint="eastAsia"/>
                          <w:sz w:val="20"/>
                          <w:szCs w:val="20"/>
                        </w:rPr>
                        <w:t>ここで言う</w:t>
                      </w:r>
                      <w:r w:rsidRPr="005D795C">
                        <w:rPr>
                          <w:rFonts w:ascii="ＭＳ 明朝" w:eastAsia="ＭＳ 明朝" w:hAnsi="ＭＳ 明朝" w:hint="eastAsia"/>
                          <w:sz w:val="20"/>
                          <w:szCs w:val="20"/>
                        </w:rPr>
                        <w:t>「徴収金」とは、官公庁等が特定の目的を達成するための経費として、特定の相手方から徴収する金銭のことをいい、「二重価格」とは、観光地等における各種サービス価格を</w:t>
                      </w:r>
                      <w:r w:rsidR="00184849" w:rsidRPr="007C75D8">
                        <w:rPr>
                          <w:rFonts w:ascii="ＭＳ 明朝" w:eastAsia="ＭＳ 明朝" w:hAnsi="ＭＳ 明朝" w:hint="eastAsia"/>
                          <w:sz w:val="20"/>
                          <w:szCs w:val="20"/>
                        </w:rPr>
                        <w:t>国内外の</w:t>
                      </w:r>
                      <w:r w:rsidRPr="005D795C">
                        <w:rPr>
                          <w:rFonts w:ascii="ＭＳ 明朝" w:eastAsia="ＭＳ 明朝" w:hAnsi="ＭＳ 明朝" w:hint="eastAsia"/>
                          <w:sz w:val="20"/>
                          <w:szCs w:val="20"/>
                        </w:rPr>
                        <w:t>観光客と地</w:t>
                      </w:r>
                      <w:r w:rsidR="00114A69" w:rsidRPr="005D795C">
                        <w:rPr>
                          <w:rFonts w:ascii="ＭＳ 明朝" w:eastAsia="ＭＳ 明朝" w:hAnsi="ＭＳ 明朝" w:hint="eastAsia"/>
                          <w:sz w:val="20"/>
                          <w:szCs w:val="20"/>
                        </w:rPr>
                        <w:t>域</w:t>
                      </w:r>
                      <w:r w:rsidR="00FB3FD0" w:rsidRPr="005D795C">
                        <w:rPr>
                          <w:rFonts w:ascii="ＭＳ 明朝" w:eastAsia="ＭＳ 明朝" w:hAnsi="ＭＳ 明朝" w:hint="eastAsia"/>
                          <w:sz w:val="20"/>
                          <w:szCs w:val="20"/>
                        </w:rPr>
                        <w:t>住民等</w:t>
                      </w:r>
                      <w:r w:rsidRPr="005D795C">
                        <w:rPr>
                          <w:rFonts w:ascii="ＭＳ 明朝" w:eastAsia="ＭＳ 明朝" w:hAnsi="ＭＳ 明朝" w:hint="eastAsia"/>
                          <w:sz w:val="20"/>
                          <w:szCs w:val="20"/>
                        </w:rPr>
                        <w:t>とで区別し、観光客向け価格にのみ高額な設定を行う、または、各種サービス価格を一旦引き上げた上で、</w:t>
                      </w:r>
                      <w:r w:rsidR="00FB3FD0" w:rsidRPr="005D795C">
                        <w:rPr>
                          <w:rFonts w:ascii="ＭＳ 明朝" w:eastAsia="ＭＳ 明朝" w:hAnsi="ＭＳ 明朝" w:hint="eastAsia"/>
                          <w:sz w:val="20"/>
                          <w:szCs w:val="20"/>
                        </w:rPr>
                        <w:t>地</w:t>
                      </w:r>
                      <w:r w:rsidR="00114A69" w:rsidRPr="005D795C">
                        <w:rPr>
                          <w:rFonts w:ascii="ＭＳ 明朝" w:eastAsia="ＭＳ 明朝" w:hAnsi="ＭＳ 明朝" w:hint="eastAsia"/>
                          <w:sz w:val="20"/>
                          <w:szCs w:val="20"/>
                        </w:rPr>
                        <w:t>域</w:t>
                      </w:r>
                      <w:r w:rsidR="00FB3FD0" w:rsidRPr="005D795C">
                        <w:rPr>
                          <w:rFonts w:ascii="ＭＳ 明朝" w:eastAsia="ＭＳ 明朝" w:hAnsi="ＭＳ 明朝" w:hint="eastAsia"/>
                          <w:sz w:val="20"/>
                          <w:szCs w:val="20"/>
                        </w:rPr>
                        <w:t>住民等</w:t>
                      </w:r>
                      <w:r w:rsidRPr="005D795C">
                        <w:rPr>
                          <w:rFonts w:ascii="ＭＳ 明朝" w:eastAsia="ＭＳ 明朝" w:hAnsi="ＭＳ 明朝" w:hint="eastAsia"/>
                          <w:sz w:val="20"/>
                          <w:szCs w:val="20"/>
                        </w:rPr>
                        <w:t>に対しては何らかの割引を適用するような価格設定のことをいう。本調査では、国や地方政府など官公庁が実施する施策に限定せず、民間における事例も調査対象とした。</w:t>
                      </w:r>
                    </w:p>
                  </w:txbxContent>
                </v:textbox>
                <w10:wrap anchorx="margin"/>
              </v:rect>
            </w:pict>
          </mc:Fallback>
        </mc:AlternateContent>
      </w:r>
    </w:p>
    <w:p w14:paraId="089E2D61" w14:textId="4E8B3DA1" w:rsidR="001D5395" w:rsidRPr="005D795C" w:rsidRDefault="001D5395" w:rsidP="001D5395">
      <w:pPr>
        <w:ind w:firstLineChars="100" w:firstLine="240"/>
        <w:rPr>
          <w:rFonts w:asciiTheme="minorEastAsia" w:eastAsiaTheme="minorEastAsia" w:hAnsiTheme="minorEastAsia"/>
          <w:sz w:val="24"/>
          <w:szCs w:val="24"/>
        </w:rPr>
      </w:pPr>
    </w:p>
    <w:p w14:paraId="1B5436B1" w14:textId="08C2EC76" w:rsidR="001D5395" w:rsidRPr="005D795C" w:rsidRDefault="001D5395" w:rsidP="001D5395">
      <w:pPr>
        <w:ind w:firstLineChars="100" w:firstLine="240"/>
        <w:rPr>
          <w:rFonts w:asciiTheme="minorEastAsia" w:eastAsiaTheme="minorEastAsia" w:hAnsiTheme="minorEastAsia"/>
          <w:sz w:val="24"/>
          <w:szCs w:val="24"/>
        </w:rPr>
      </w:pPr>
    </w:p>
    <w:p w14:paraId="38F61B46" w14:textId="54810CF1" w:rsidR="001D5395" w:rsidRPr="005D795C" w:rsidRDefault="001D5395" w:rsidP="001D5395">
      <w:pPr>
        <w:ind w:firstLineChars="100" w:firstLine="240"/>
        <w:rPr>
          <w:rFonts w:asciiTheme="minorEastAsia" w:eastAsiaTheme="minorEastAsia" w:hAnsiTheme="minorEastAsia"/>
          <w:sz w:val="24"/>
          <w:szCs w:val="24"/>
        </w:rPr>
      </w:pPr>
    </w:p>
    <w:p w14:paraId="4EB5FE7D" w14:textId="630F6C86" w:rsidR="001D5395" w:rsidRPr="005D795C" w:rsidRDefault="001D5395" w:rsidP="001D5395">
      <w:pPr>
        <w:ind w:firstLineChars="100" w:firstLine="240"/>
        <w:rPr>
          <w:rFonts w:asciiTheme="minorEastAsia" w:eastAsiaTheme="minorEastAsia" w:hAnsiTheme="minorEastAsia"/>
          <w:sz w:val="24"/>
          <w:szCs w:val="24"/>
        </w:rPr>
      </w:pPr>
    </w:p>
    <w:p w14:paraId="5B0CF632" w14:textId="112A9E9C" w:rsidR="00CA7655" w:rsidRPr="005D795C" w:rsidRDefault="00CA7655" w:rsidP="00CA7655">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調査結果として</w:t>
      </w:r>
      <w:r w:rsidR="00D84610" w:rsidRPr="005D795C">
        <w:rPr>
          <w:rFonts w:asciiTheme="minorEastAsia" w:eastAsiaTheme="minorEastAsia" w:hAnsiTheme="minorEastAsia" w:hint="eastAsia"/>
          <w:sz w:val="24"/>
          <w:szCs w:val="24"/>
        </w:rPr>
        <w:t>は</w:t>
      </w:r>
      <w:r w:rsidRPr="005D795C">
        <w:rPr>
          <w:rFonts w:asciiTheme="minorEastAsia" w:eastAsiaTheme="minorEastAsia" w:hAnsiTheme="minorEastAsia" w:hint="eastAsia"/>
          <w:sz w:val="24"/>
          <w:szCs w:val="24"/>
        </w:rPr>
        <w:t>、アメリカのESTAやバリ島の外国人観光客徴収金など「手数料」や「課金」として外国人のみから徴収するもの、</w:t>
      </w:r>
      <w:r w:rsidR="00C62268" w:rsidRPr="00AD3700">
        <w:rPr>
          <w:rFonts w:asciiTheme="minorEastAsia" w:eastAsiaTheme="minorEastAsia" w:hAnsiTheme="minorEastAsia" w:hint="eastAsia"/>
          <w:sz w:val="24"/>
          <w:szCs w:val="24"/>
        </w:rPr>
        <w:t>ヴェネ</w:t>
      </w:r>
      <w:r w:rsidRPr="00AD3700">
        <w:rPr>
          <w:rFonts w:asciiTheme="minorEastAsia" w:eastAsiaTheme="minorEastAsia" w:hAnsiTheme="minorEastAsia" w:hint="eastAsia"/>
          <w:sz w:val="24"/>
          <w:szCs w:val="24"/>
        </w:rPr>
        <w:t>ツィア</w:t>
      </w:r>
      <w:r w:rsidRPr="005D795C">
        <w:rPr>
          <w:rFonts w:asciiTheme="minorEastAsia" w:eastAsiaTheme="minorEastAsia" w:hAnsiTheme="minorEastAsia" w:hint="eastAsia"/>
          <w:sz w:val="24"/>
          <w:szCs w:val="24"/>
        </w:rPr>
        <w:t>の入島税やバルセロナの宿泊税など「税金」として国籍を問わず徴収するもの、インドのタージマハルなど「入場料」として外国人のみから徴収するものなど、各国で様々な制度が存在し</w:t>
      </w:r>
      <w:r w:rsidR="00D84610" w:rsidRPr="005D795C">
        <w:rPr>
          <w:rFonts w:asciiTheme="minorEastAsia" w:eastAsiaTheme="minorEastAsia" w:hAnsiTheme="minorEastAsia" w:hint="eastAsia"/>
          <w:sz w:val="24"/>
          <w:szCs w:val="24"/>
        </w:rPr>
        <w:t>ていることがわかった</w:t>
      </w:r>
      <w:r w:rsidRPr="005D795C">
        <w:rPr>
          <w:rFonts w:asciiTheme="minorEastAsia" w:eastAsiaTheme="minorEastAsia" w:hAnsiTheme="minorEastAsia" w:hint="eastAsia"/>
          <w:sz w:val="24"/>
          <w:szCs w:val="24"/>
        </w:rPr>
        <w:t>。</w:t>
      </w:r>
    </w:p>
    <w:p w14:paraId="466B1E46" w14:textId="587BBA8C" w:rsidR="00CA7655" w:rsidRPr="005D795C" w:rsidRDefault="00CA7655" w:rsidP="00CA7655">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これらの事例を参考に</w:t>
      </w:r>
      <w:r w:rsidR="00D84610" w:rsidRPr="005D795C">
        <w:rPr>
          <w:rFonts w:asciiTheme="minorEastAsia" w:eastAsiaTheme="minorEastAsia" w:hAnsiTheme="minorEastAsia" w:hint="eastAsia"/>
          <w:sz w:val="24"/>
          <w:szCs w:val="24"/>
        </w:rPr>
        <w:t>しながら</w:t>
      </w:r>
      <w:r w:rsidRPr="005D795C">
        <w:rPr>
          <w:rFonts w:asciiTheme="minorEastAsia" w:eastAsiaTheme="minorEastAsia" w:hAnsiTheme="minorEastAsia" w:hint="eastAsia"/>
          <w:sz w:val="24"/>
          <w:szCs w:val="24"/>
        </w:rPr>
        <w:t>、大阪に</w:t>
      </w:r>
      <w:r w:rsidR="00D84610" w:rsidRPr="005D795C">
        <w:rPr>
          <w:rFonts w:asciiTheme="minorEastAsia" w:eastAsiaTheme="minorEastAsia" w:hAnsiTheme="minorEastAsia" w:hint="eastAsia"/>
          <w:sz w:val="24"/>
          <w:szCs w:val="24"/>
        </w:rPr>
        <w:t>おいて、どのような</w:t>
      </w:r>
      <w:r w:rsidRPr="005D795C">
        <w:rPr>
          <w:rFonts w:asciiTheme="minorEastAsia" w:eastAsiaTheme="minorEastAsia" w:hAnsiTheme="minorEastAsia" w:hint="eastAsia"/>
          <w:sz w:val="24"/>
          <w:szCs w:val="24"/>
        </w:rPr>
        <w:t>制度案</w:t>
      </w:r>
      <w:r w:rsidR="00D84610" w:rsidRPr="005D795C">
        <w:rPr>
          <w:rFonts w:asciiTheme="minorEastAsia" w:eastAsiaTheme="minorEastAsia" w:hAnsiTheme="minorEastAsia" w:hint="eastAsia"/>
          <w:sz w:val="24"/>
          <w:szCs w:val="24"/>
        </w:rPr>
        <w:t>が考えられるのか</w:t>
      </w:r>
      <w:r w:rsidRPr="005D795C">
        <w:rPr>
          <w:rFonts w:asciiTheme="minorEastAsia" w:eastAsiaTheme="minorEastAsia" w:hAnsiTheme="minorEastAsia" w:hint="eastAsia"/>
          <w:sz w:val="24"/>
          <w:szCs w:val="24"/>
        </w:rPr>
        <w:t>について検討することとした。</w:t>
      </w:r>
    </w:p>
    <w:p w14:paraId="3B8A4077" w14:textId="6EFF9E9B" w:rsidR="00BB6581" w:rsidRPr="005D795C" w:rsidRDefault="00BB6581" w:rsidP="00BB6581">
      <w:pPr>
        <w:rPr>
          <w:rFonts w:asciiTheme="minorEastAsia" w:eastAsiaTheme="minorEastAsia" w:hAnsiTheme="minorEastAsia"/>
          <w:sz w:val="24"/>
          <w:szCs w:val="24"/>
        </w:rPr>
      </w:pPr>
    </w:p>
    <w:p w14:paraId="1F2D3546" w14:textId="4044BA57" w:rsidR="00BB6581" w:rsidRPr="00611FDA" w:rsidRDefault="00C62268" w:rsidP="00CA7655">
      <w:pPr>
        <w:ind w:firstLineChars="100" w:firstLine="240"/>
        <w:rPr>
          <w:rFonts w:asciiTheme="minorEastAsia" w:eastAsiaTheme="minorEastAsia" w:hAnsiTheme="minorEastAsia"/>
          <w:sz w:val="20"/>
          <w:szCs w:val="20"/>
        </w:rPr>
      </w:pPr>
      <w:r>
        <w:rPr>
          <w:rFonts w:asciiTheme="minorEastAsia" w:eastAsiaTheme="minorEastAsia" w:hAnsiTheme="minorEastAsia"/>
          <w:noProof/>
          <w:sz w:val="24"/>
          <w:szCs w:val="24"/>
        </w:rPr>
        <w:drawing>
          <wp:anchor distT="0" distB="0" distL="114300" distR="114300" simplePos="0" relativeHeight="251949056" behindDoc="0" locked="0" layoutInCell="1" allowOverlap="1" wp14:anchorId="0D07C31D" wp14:editId="12375D93">
            <wp:simplePos x="0" y="0"/>
            <wp:positionH relativeFrom="column">
              <wp:posOffset>148590</wp:posOffset>
            </wp:positionH>
            <wp:positionV relativeFrom="paragraph">
              <wp:posOffset>219075</wp:posOffset>
            </wp:positionV>
            <wp:extent cx="5928360" cy="19812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836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074" w:rsidRPr="00611FDA">
        <w:rPr>
          <w:rFonts w:asciiTheme="minorEastAsia" w:eastAsiaTheme="minorEastAsia" w:hAnsiTheme="minorEastAsia" w:hint="eastAsia"/>
          <w:sz w:val="20"/>
          <w:szCs w:val="20"/>
        </w:rPr>
        <w:t>資料１：</w:t>
      </w:r>
      <w:r w:rsidR="00BB6581" w:rsidRPr="00611FDA">
        <w:rPr>
          <w:rFonts w:asciiTheme="minorEastAsia" w:eastAsiaTheme="minorEastAsia" w:hAnsiTheme="minorEastAsia" w:hint="eastAsia"/>
          <w:sz w:val="20"/>
          <w:szCs w:val="20"/>
        </w:rPr>
        <w:t>海外事例調査の概要</w:t>
      </w:r>
    </w:p>
    <w:p w14:paraId="409AE66D" w14:textId="204CE047" w:rsidR="00AC6A01" w:rsidRPr="00C62268" w:rsidRDefault="00AC6A01" w:rsidP="00193709">
      <w:pPr>
        <w:ind w:firstLineChars="100" w:firstLine="240"/>
        <w:rPr>
          <w:rFonts w:asciiTheme="minorEastAsia" w:eastAsiaTheme="minorEastAsia" w:hAnsiTheme="minorEastAsia"/>
          <w:sz w:val="24"/>
          <w:szCs w:val="24"/>
        </w:rPr>
      </w:pPr>
    </w:p>
    <w:p w14:paraId="4F277855" w14:textId="63C24808" w:rsidR="007677FB" w:rsidRDefault="007677FB" w:rsidP="00193709">
      <w:pPr>
        <w:ind w:firstLineChars="100" w:firstLine="240"/>
        <w:rPr>
          <w:rFonts w:asciiTheme="minorEastAsia" w:eastAsiaTheme="minorEastAsia" w:hAnsiTheme="minorEastAsia"/>
          <w:sz w:val="24"/>
          <w:szCs w:val="24"/>
        </w:rPr>
      </w:pPr>
    </w:p>
    <w:p w14:paraId="2F524215" w14:textId="01BDFE0B" w:rsidR="007677FB" w:rsidRDefault="007677FB" w:rsidP="00193709">
      <w:pPr>
        <w:ind w:firstLineChars="100" w:firstLine="240"/>
        <w:rPr>
          <w:rFonts w:asciiTheme="minorEastAsia" w:eastAsiaTheme="minorEastAsia" w:hAnsiTheme="minorEastAsia"/>
          <w:sz w:val="24"/>
          <w:szCs w:val="24"/>
        </w:rPr>
      </w:pPr>
    </w:p>
    <w:p w14:paraId="70C79A60" w14:textId="347A3F6D" w:rsidR="007677FB" w:rsidRDefault="007677FB" w:rsidP="00193709">
      <w:pPr>
        <w:ind w:firstLineChars="100" w:firstLine="240"/>
        <w:rPr>
          <w:rFonts w:asciiTheme="minorEastAsia" w:eastAsiaTheme="minorEastAsia" w:hAnsiTheme="minorEastAsia"/>
          <w:sz w:val="24"/>
          <w:szCs w:val="24"/>
        </w:rPr>
      </w:pPr>
    </w:p>
    <w:p w14:paraId="50E00E64" w14:textId="3E94EB58" w:rsidR="007677FB" w:rsidRDefault="007677FB" w:rsidP="00193709">
      <w:pPr>
        <w:ind w:firstLineChars="100" w:firstLine="240"/>
        <w:rPr>
          <w:rFonts w:asciiTheme="minorEastAsia" w:eastAsiaTheme="minorEastAsia" w:hAnsiTheme="minorEastAsia"/>
          <w:sz w:val="24"/>
          <w:szCs w:val="24"/>
        </w:rPr>
      </w:pPr>
    </w:p>
    <w:p w14:paraId="721560B6" w14:textId="392C2CD7" w:rsidR="007677FB" w:rsidRDefault="007677FB" w:rsidP="00193709">
      <w:pPr>
        <w:ind w:firstLineChars="100" w:firstLine="240"/>
        <w:rPr>
          <w:rFonts w:asciiTheme="minorEastAsia" w:eastAsiaTheme="minorEastAsia" w:hAnsiTheme="minorEastAsia"/>
          <w:sz w:val="24"/>
          <w:szCs w:val="24"/>
        </w:rPr>
      </w:pPr>
    </w:p>
    <w:p w14:paraId="6EC0FE5B" w14:textId="7CEAE97B" w:rsidR="007677FB" w:rsidRDefault="007677FB" w:rsidP="00193709">
      <w:pPr>
        <w:ind w:firstLineChars="100" w:firstLine="240"/>
        <w:rPr>
          <w:rFonts w:asciiTheme="minorEastAsia" w:eastAsiaTheme="minorEastAsia" w:hAnsiTheme="minorEastAsia"/>
          <w:sz w:val="24"/>
          <w:szCs w:val="24"/>
        </w:rPr>
      </w:pPr>
    </w:p>
    <w:p w14:paraId="7C2B5BCF" w14:textId="2B957A43" w:rsidR="00193709" w:rsidRPr="005D795C" w:rsidRDefault="00CA7655" w:rsidP="00CA7655">
      <w:pPr>
        <w:jc w:val="left"/>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lastRenderedPageBreak/>
        <w:t xml:space="preserve">４．論点整理　</w:t>
      </w:r>
    </w:p>
    <w:p w14:paraId="65DF1CF2" w14:textId="25CD89B6" w:rsidR="00463C73" w:rsidRPr="005D795C" w:rsidRDefault="00463C73" w:rsidP="00AC6A01">
      <w:pPr>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 xml:space="preserve">　大阪における制度案の検討にあたっては、新たな財源の必要性など制度の根幹に関する点や、法令や税制面、実務面に関する点</w:t>
      </w:r>
      <w:r w:rsidR="00D84610" w:rsidRPr="005D795C">
        <w:rPr>
          <w:rFonts w:asciiTheme="minorEastAsia" w:eastAsiaTheme="minorEastAsia" w:hAnsiTheme="minorEastAsia" w:hint="eastAsia"/>
          <w:sz w:val="24"/>
          <w:szCs w:val="24"/>
        </w:rPr>
        <w:t>など、様々な論点から</w:t>
      </w:r>
      <w:r w:rsidRPr="005D795C">
        <w:rPr>
          <w:rFonts w:asciiTheme="minorEastAsia" w:eastAsiaTheme="minorEastAsia" w:hAnsiTheme="minorEastAsia" w:hint="eastAsia"/>
          <w:sz w:val="24"/>
          <w:szCs w:val="24"/>
        </w:rPr>
        <w:t>整理を行った。</w:t>
      </w:r>
    </w:p>
    <w:p w14:paraId="536086C1" w14:textId="566180BB" w:rsidR="00AC6A01" w:rsidRPr="005D795C" w:rsidRDefault="00AC6A01" w:rsidP="00AC6A01">
      <w:pPr>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w:t>
      </w:r>
      <w:r w:rsidR="00CA7655" w:rsidRPr="005D795C">
        <w:rPr>
          <w:rFonts w:asciiTheme="minorEastAsia" w:eastAsiaTheme="minorEastAsia" w:hAnsiTheme="minorEastAsia" w:hint="eastAsia"/>
          <w:sz w:val="24"/>
          <w:szCs w:val="24"/>
        </w:rPr>
        <w:t>１</w:t>
      </w:r>
      <w:r w:rsidRPr="005D795C">
        <w:rPr>
          <w:rFonts w:asciiTheme="minorEastAsia" w:eastAsiaTheme="minorEastAsia" w:hAnsiTheme="minorEastAsia" w:hint="eastAsia"/>
          <w:sz w:val="24"/>
          <w:szCs w:val="24"/>
        </w:rPr>
        <w:t>）</w:t>
      </w:r>
      <w:r w:rsidR="00B6018F" w:rsidRPr="00AD3700">
        <w:rPr>
          <w:rFonts w:asciiTheme="minorEastAsia" w:eastAsiaTheme="minorEastAsia" w:hAnsiTheme="minorEastAsia" w:hint="eastAsia"/>
          <w:sz w:val="24"/>
          <w:szCs w:val="24"/>
        </w:rPr>
        <w:t>外国人旅行者に負担を求める</w:t>
      </w:r>
      <w:r w:rsidRPr="00AD3700">
        <w:rPr>
          <w:rFonts w:asciiTheme="minorEastAsia" w:eastAsiaTheme="minorEastAsia" w:hAnsiTheme="minorEastAsia" w:hint="eastAsia"/>
          <w:sz w:val="24"/>
          <w:szCs w:val="24"/>
        </w:rPr>
        <w:t>必要性、目的</w:t>
      </w:r>
    </w:p>
    <w:p w14:paraId="2B53910B" w14:textId="71277058" w:rsidR="00AC6A01" w:rsidRPr="005D795C" w:rsidRDefault="00463C73" w:rsidP="00CA7655">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前</w:t>
      </w:r>
      <w:r w:rsidR="00CA7655" w:rsidRPr="005D795C">
        <w:rPr>
          <w:rFonts w:asciiTheme="minorEastAsia" w:eastAsiaTheme="minorEastAsia" w:hAnsiTheme="minorEastAsia" w:hint="eastAsia"/>
          <w:sz w:val="24"/>
          <w:szCs w:val="24"/>
        </w:rPr>
        <w:t>記２</w:t>
      </w:r>
      <w:r w:rsidR="00D84610" w:rsidRPr="005D795C">
        <w:rPr>
          <w:rFonts w:asciiTheme="minorEastAsia" w:eastAsiaTheme="minorEastAsia" w:hAnsiTheme="minorEastAsia" w:hint="eastAsia"/>
          <w:sz w:val="24"/>
          <w:szCs w:val="24"/>
        </w:rPr>
        <w:t>（１）の</w:t>
      </w:r>
      <w:r w:rsidR="00CA7655" w:rsidRPr="005D795C">
        <w:rPr>
          <w:rFonts w:asciiTheme="minorEastAsia" w:eastAsiaTheme="minorEastAsia" w:hAnsiTheme="minorEastAsia" w:hint="eastAsia"/>
          <w:sz w:val="24"/>
          <w:szCs w:val="24"/>
        </w:rPr>
        <w:t>よう</w:t>
      </w:r>
      <w:r w:rsidR="005E18BD" w:rsidRPr="005D795C">
        <w:rPr>
          <w:rFonts w:asciiTheme="minorEastAsia" w:eastAsiaTheme="minorEastAsia" w:hAnsiTheme="minorEastAsia" w:hint="eastAsia"/>
          <w:sz w:val="24"/>
          <w:szCs w:val="24"/>
        </w:rPr>
        <w:t>な増加する</w:t>
      </w:r>
      <w:r w:rsidR="00AC6A01" w:rsidRPr="005D795C">
        <w:rPr>
          <w:rFonts w:asciiTheme="minorEastAsia" w:eastAsiaTheme="minorEastAsia" w:hAnsiTheme="minorEastAsia" w:hint="eastAsia"/>
          <w:sz w:val="24"/>
          <w:szCs w:val="24"/>
        </w:rPr>
        <w:t>行政需要に</w:t>
      </w:r>
      <w:r w:rsidR="005E18BD" w:rsidRPr="005D795C">
        <w:rPr>
          <w:rFonts w:asciiTheme="minorEastAsia" w:eastAsiaTheme="minorEastAsia" w:hAnsiTheme="minorEastAsia" w:hint="eastAsia"/>
          <w:sz w:val="24"/>
          <w:szCs w:val="24"/>
        </w:rPr>
        <w:t>対応していくためには</w:t>
      </w:r>
      <w:r w:rsidR="00AC6A01" w:rsidRPr="005D795C">
        <w:rPr>
          <w:rFonts w:asciiTheme="minorEastAsia" w:eastAsiaTheme="minorEastAsia" w:hAnsiTheme="minorEastAsia" w:hint="eastAsia"/>
          <w:sz w:val="24"/>
          <w:szCs w:val="24"/>
        </w:rPr>
        <w:t>、</w:t>
      </w:r>
      <w:r w:rsidR="00187F0E" w:rsidRPr="005D795C">
        <w:rPr>
          <w:rFonts w:asciiTheme="minorEastAsia" w:eastAsiaTheme="minorEastAsia" w:hAnsiTheme="minorEastAsia" w:hint="eastAsia"/>
          <w:sz w:val="24"/>
          <w:szCs w:val="24"/>
        </w:rPr>
        <w:t>適切</w:t>
      </w:r>
      <w:r w:rsidR="00A72379" w:rsidRPr="005D795C">
        <w:rPr>
          <w:rFonts w:asciiTheme="minorEastAsia" w:eastAsiaTheme="minorEastAsia" w:hAnsiTheme="minorEastAsia" w:hint="eastAsia"/>
          <w:sz w:val="24"/>
          <w:szCs w:val="24"/>
        </w:rPr>
        <w:t>な</w:t>
      </w:r>
      <w:r w:rsidR="00187F0E" w:rsidRPr="005D795C">
        <w:rPr>
          <w:rFonts w:asciiTheme="minorEastAsia" w:eastAsiaTheme="minorEastAsia" w:hAnsiTheme="minorEastAsia" w:hint="eastAsia"/>
          <w:sz w:val="24"/>
          <w:szCs w:val="24"/>
        </w:rPr>
        <w:t>負担を求める</w:t>
      </w:r>
      <w:r w:rsidR="005E18BD" w:rsidRPr="005D795C">
        <w:rPr>
          <w:rFonts w:asciiTheme="minorEastAsia" w:eastAsiaTheme="minorEastAsia" w:hAnsiTheme="minorEastAsia" w:hint="eastAsia"/>
          <w:sz w:val="24"/>
          <w:szCs w:val="24"/>
        </w:rPr>
        <w:t>など</w:t>
      </w:r>
      <w:r w:rsidR="00187F0E" w:rsidRPr="005D795C">
        <w:rPr>
          <w:rFonts w:asciiTheme="minorEastAsia" w:eastAsiaTheme="minorEastAsia" w:hAnsiTheme="minorEastAsia" w:hint="eastAsia"/>
          <w:sz w:val="24"/>
          <w:szCs w:val="24"/>
        </w:rPr>
        <w:t>、</w:t>
      </w:r>
      <w:r w:rsidR="00AC6A01" w:rsidRPr="005D795C">
        <w:rPr>
          <w:rFonts w:asciiTheme="minorEastAsia" w:eastAsiaTheme="minorEastAsia" w:hAnsiTheme="minorEastAsia" w:hint="eastAsia"/>
          <w:sz w:val="24"/>
          <w:szCs w:val="24"/>
        </w:rPr>
        <w:t>新たな財源</w:t>
      </w:r>
      <w:r w:rsidR="00D84610" w:rsidRPr="005D795C">
        <w:rPr>
          <w:rFonts w:asciiTheme="minorEastAsia" w:eastAsiaTheme="minorEastAsia" w:hAnsiTheme="minorEastAsia" w:hint="eastAsia"/>
          <w:sz w:val="24"/>
          <w:szCs w:val="24"/>
        </w:rPr>
        <w:t>を</w:t>
      </w:r>
      <w:r w:rsidR="00AC6A01" w:rsidRPr="005D795C">
        <w:rPr>
          <w:rFonts w:asciiTheme="minorEastAsia" w:eastAsiaTheme="minorEastAsia" w:hAnsiTheme="minorEastAsia" w:hint="eastAsia"/>
          <w:sz w:val="24"/>
          <w:szCs w:val="24"/>
        </w:rPr>
        <w:t>確保する必要があり、</w:t>
      </w:r>
      <w:r w:rsidR="00114A69" w:rsidRPr="005D795C">
        <w:rPr>
          <w:rFonts w:asciiTheme="minorEastAsia" w:eastAsiaTheme="minorEastAsia" w:hAnsiTheme="minorEastAsia" w:hint="eastAsia"/>
          <w:sz w:val="24"/>
          <w:szCs w:val="24"/>
        </w:rPr>
        <w:t>また、</w:t>
      </w:r>
      <w:r w:rsidR="00AC6A01" w:rsidRPr="005D795C">
        <w:rPr>
          <w:rFonts w:asciiTheme="minorEastAsia" w:eastAsiaTheme="minorEastAsia" w:hAnsiTheme="minorEastAsia" w:hint="eastAsia"/>
          <w:sz w:val="24"/>
          <w:szCs w:val="24"/>
        </w:rPr>
        <w:t>誰に対して負担を求めるのか、その根拠や考え方を明確にす</w:t>
      </w:r>
      <w:r w:rsidR="005E18BD" w:rsidRPr="005D795C">
        <w:rPr>
          <w:rFonts w:asciiTheme="minorEastAsia" w:eastAsiaTheme="minorEastAsia" w:hAnsiTheme="minorEastAsia" w:hint="eastAsia"/>
          <w:sz w:val="24"/>
          <w:szCs w:val="24"/>
        </w:rPr>
        <w:t>る</w:t>
      </w:r>
      <w:r w:rsidR="00D84610" w:rsidRPr="005D795C">
        <w:rPr>
          <w:rFonts w:asciiTheme="minorEastAsia" w:eastAsiaTheme="minorEastAsia" w:hAnsiTheme="minorEastAsia" w:hint="eastAsia"/>
          <w:sz w:val="24"/>
          <w:szCs w:val="24"/>
        </w:rPr>
        <w:t>必要がある</w:t>
      </w:r>
      <w:r w:rsidR="00AC6A01" w:rsidRPr="005D795C">
        <w:rPr>
          <w:rFonts w:asciiTheme="minorEastAsia" w:eastAsiaTheme="minorEastAsia" w:hAnsiTheme="minorEastAsia" w:hint="eastAsia"/>
          <w:sz w:val="24"/>
          <w:szCs w:val="24"/>
        </w:rPr>
        <w:t>。</w:t>
      </w:r>
    </w:p>
    <w:p w14:paraId="7C20C12D" w14:textId="6D6EE845" w:rsidR="00AC6A01" w:rsidRPr="005D795C" w:rsidRDefault="00D84610" w:rsidP="00CA7655">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外国人旅行者のみに負担を求める場合、その</w:t>
      </w:r>
      <w:r w:rsidR="00AC6A01" w:rsidRPr="005D795C">
        <w:rPr>
          <w:rFonts w:asciiTheme="minorEastAsia" w:eastAsiaTheme="minorEastAsia" w:hAnsiTheme="minorEastAsia" w:hint="eastAsia"/>
          <w:sz w:val="24"/>
          <w:szCs w:val="24"/>
        </w:rPr>
        <w:t>対象としては、「大阪府以外の地域から大阪府へ入域する日本国籍を有しない者」</w:t>
      </w:r>
      <w:r w:rsidR="00CA7655" w:rsidRPr="005D795C">
        <w:rPr>
          <w:rFonts w:asciiTheme="minorEastAsia" w:eastAsiaTheme="minorEastAsia" w:hAnsiTheme="minorEastAsia" w:hint="eastAsia"/>
          <w:sz w:val="24"/>
          <w:szCs w:val="24"/>
        </w:rPr>
        <w:t>や</w:t>
      </w:r>
      <w:r w:rsidR="00AC6A01" w:rsidRPr="005D795C">
        <w:rPr>
          <w:rFonts w:asciiTheme="minorEastAsia" w:eastAsiaTheme="minorEastAsia" w:hAnsiTheme="minorEastAsia" w:hint="eastAsia"/>
          <w:sz w:val="24"/>
          <w:szCs w:val="24"/>
        </w:rPr>
        <w:t>「大阪府以外の地域から大阪府へ入域する者のうち、日本国内に住所を有しない者」などが考えられる。</w:t>
      </w:r>
    </w:p>
    <w:p w14:paraId="3EA7F78F" w14:textId="61046E1F" w:rsidR="00187F0E" w:rsidRPr="005D795C" w:rsidRDefault="00AC6A01" w:rsidP="00187F0E">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しかし、</w:t>
      </w:r>
      <w:r w:rsidR="00D84610" w:rsidRPr="005D795C">
        <w:rPr>
          <w:rFonts w:asciiTheme="minorEastAsia" w:eastAsiaTheme="minorEastAsia" w:hAnsiTheme="minorEastAsia" w:hint="eastAsia"/>
          <w:sz w:val="24"/>
          <w:szCs w:val="24"/>
        </w:rPr>
        <w:t>本検討会議において</w:t>
      </w:r>
      <w:r w:rsidR="005E18BD" w:rsidRPr="005D795C">
        <w:rPr>
          <w:rFonts w:asciiTheme="minorEastAsia" w:eastAsiaTheme="minorEastAsia" w:hAnsiTheme="minorEastAsia" w:hint="eastAsia"/>
          <w:sz w:val="24"/>
          <w:szCs w:val="24"/>
        </w:rPr>
        <w:t>「</w:t>
      </w:r>
      <w:r w:rsidR="00385D0A" w:rsidRPr="005D795C">
        <w:rPr>
          <w:rFonts w:asciiTheme="minorEastAsia" w:eastAsiaTheme="minorEastAsia" w:hAnsiTheme="minorEastAsia" w:hint="eastAsia"/>
          <w:sz w:val="24"/>
          <w:szCs w:val="24"/>
        </w:rPr>
        <w:t>なぜ外国人</w:t>
      </w:r>
      <w:r w:rsidR="00187F0E" w:rsidRPr="005D795C">
        <w:rPr>
          <w:rFonts w:asciiTheme="minorEastAsia" w:eastAsiaTheme="minorEastAsia" w:hAnsiTheme="minorEastAsia" w:hint="eastAsia"/>
          <w:sz w:val="24"/>
          <w:szCs w:val="24"/>
        </w:rPr>
        <w:t>旅行者</w:t>
      </w:r>
      <w:r w:rsidR="00385D0A" w:rsidRPr="005D795C">
        <w:rPr>
          <w:rFonts w:asciiTheme="minorEastAsia" w:eastAsiaTheme="minorEastAsia" w:hAnsiTheme="minorEastAsia" w:hint="eastAsia"/>
          <w:sz w:val="24"/>
          <w:szCs w:val="24"/>
        </w:rPr>
        <w:t>のみに負担を求めるのか</w:t>
      </w:r>
      <w:r w:rsidR="005E18BD" w:rsidRPr="005D795C">
        <w:rPr>
          <w:rFonts w:asciiTheme="minorEastAsia" w:eastAsiaTheme="minorEastAsia" w:hAnsiTheme="minorEastAsia" w:hint="eastAsia"/>
          <w:sz w:val="24"/>
          <w:szCs w:val="24"/>
        </w:rPr>
        <w:t>」</w:t>
      </w:r>
      <w:r w:rsidR="00385D0A" w:rsidRPr="005D795C">
        <w:rPr>
          <w:rFonts w:asciiTheme="minorEastAsia" w:eastAsiaTheme="minorEastAsia" w:hAnsiTheme="minorEastAsia" w:hint="eastAsia"/>
          <w:sz w:val="24"/>
          <w:szCs w:val="24"/>
        </w:rPr>
        <w:t>とい</w:t>
      </w:r>
      <w:r w:rsidR="005E18BD" w:rsidRPr="005D795C">
        <w:rPr>
          <w:rFonts w:asciiTheme="minorEastAsia" w:eastAsiaTheme="minorEastAsia" w:hAnsiTheme="minorEastAsia" w:hint="eastAsia"/>
          <w:sz w:val="24"/>
          <w:szCs w:val="24"/>
        </w:rPr>
        <w:t>う</w:t>
      </w:r>
      <w:r w:rsidR="00385D0A" w:rsidRPr="005D795C">
        <w:rPr>
          <w:rFonts w:asciiTheme="minorEastAsia" w:eastAsiaTheme="minorEastAsia" w:hAnsiTheme="minorEastAsia" w:hint="eastAsia"/>
          <w:sz w:val="24"/>
          <w:szCs w:val="24"/>
        </w:rPr>
        <w:t>点について議論を</w:t>
      </w:r>
      <w:r w:rsidR="00B91EEB" w:rsidRPr="005D795C">
        <w:rPr>
          <w:rFonts w:asciiTheme="minorEastAsia" w:eastAsiaTheme="minorEastAsia" w:hAnsiTheme="minorEastAsia" w:hint="eastAsia"/>
          <w:sz w:val="24"/>
          <w:szCs w:val="24"/>
        </w:rPr>
        <w:t>重ねた</w:t>
      </w:r>
      <w:r w:rsidR="00D84610" w:rsidRPr="005D795C">
        <w:rPr>
          <w:rFonts w:asciiTheme="minorEastAsia" w:eastAsiaTheme="minorEastAsia" w:hAnsiTheme="minorEastAsia" w:hint="eastAsia"/>
          <w:sz w:val="24"/>
          <w:szCs w:val="24"/>
        </w:rPr>
        <w:t>ところ</w:t>
      </w:r>
      <w:r w:rsidR="00385D0A" w:rsidRPr="005D795C">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観光地において生じる課題は、必ずしも外国人旅行者のみに起因するものではなく、国内外を問わず旅行者全般に共通するものであ</w:t>
      </w:r>
      <w:r w:rsidR="00D7774C" w:rsidRPr="005D795C">
        <w:rPr>
          <w:rFonts w:asciiTheme="minorEastAsia" w:eastAsiaTheme="minorEastAsia" w:hAnsiTheme="minorEastAsia" w:hint="eastAsia"/>
          <w:sz w:val="24"/>
          <w:szCs w:val="24"/>
        </w:rPr>
        <w:t>る</w:t>
      </w:r>
      <w:r w:rsidR="005E18BD" w:rsidRPr="005D795C">
        <w:rPr>
          <w:rFonts w:asciiTheme="minorEastAsia" w:eastAsiaTheme="minorEastAsia" w:hAnsiTheme="minorEastAsia" w:hint="eastAsia"/>
          <w:sz w:val="24"/>
          <w:szCs w:val="24"/>
        </w:rPr>
        <w:t>との意見が多数であったことから</w:t>
      </w:r>
      <w:r w:rsidRPr="005D795C">
        <w:rPr>
          <w:rFonts w:asciiTheme="minorEastAsia" w:eastAsiaTheme="minorEastAsia" w:hAnsiTheme="minorEastAsia" w:hint="eastAsia"/>
          <w:sz w:val="24"/>
          <w:szCs w:val="24"/>
        </w:rPr>
        <w:t>、</w:t>
      </w:r>
      <w:r w:rsidR="005E18BD" w:rsidRPr="005D795C">
        <w:rPr>
          <w:rFonts w:asciiTheme="minorEastAsia" w:eastAsiaTheme="minorEastAsia" w:hAnsiTheme="minorEastAsia" w:hint="eastAsia"/>
          <w:sz w:val="24"/>
          <w:szCs w:val="24"/>
        </w:rPr>
        <w:t>本検討会議としては、</w:t>
      </w:r>
      <w:r w:rsidRPr="005D795C">
        <w:rPr>
          <w:rFonts w:asciiTheme="minorEastAsia" w:eastAsiaTheme="minorEastAsia" w:hAnsiTheme="minorEastAsia" w:hint="eastAsia"/>
          <w:sz w:val="24"/>
          <w:szCs w:val="24"/>
        </w:rPr>
        <w:t>外国人旅行者のみに特別の負担を求めることについて、その合理的な根拠を明確に示すことは困難と</w:t>
      </w:r>
      <w:r w:rsidR="002E1F7D" w:rsidRPr="005D795C">
        <w:rPr>
          <w:rFonts w:asciiTheme="minorEastAsia" w:eastAsiaTheme="minorEastAsia" w:hAnsiTheme="minorEastAsia" w:hint="eastAsia"/>
          <w:sz w:val="24"/>
          <w:szCs w:val="24"/>
        </w:rPr>
        <w:t>の見解に至った</w:t>
      </w:r>
      <w:r w:rsidR="005E18BD" w:rsidRPr="005D795C">
        <w:rPr>
          <w:rFonts w:asciiTheme="minorEastAsia" w:eastAsiaTheme="minorEastAsia" w:hAnsiTheme="minorEastAsia" w:hint="eastAsia"/>
          <w:sz w:val="24"/>
          <w:szCs w:val="24"/>
        </w:rPr>
        <w:t>。</w:t>
      </w:r>
    </w:p>
    <w:p w14:paraId="23C55735" w14:textId="77777777" w:rsidR="004A0A62" w:rsidRPr="005D795C" w:rsidRDefault="004A0A62" w:rsidP="004A0A62">
      <w:pPr>
        <w:rPr>
          <w:rFonts w:asciiTheme="minorEastAsia" w:eastAsiaTheme="minorEastAsia" w:hAnsiTheme="minorEastAsia"/>
          <w:sz w:val="24"/>
          <w:szCs w:val="24"/>
        </w:rPr>
      </w:pPr>
    </w:p>
    <w:p w14:paraId="5E56154D" w14:textId="753CAC63" w:rsidR="00A60369" w:rsidRPr="005D795C" w:rsidRDefault="00CA7655" w:rsidP="00CA7655">
      <w:pPr>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（２）</w:t>
      </w:r>
      <w:r w:rsidR="00A60369" w:rsidRPr="005D795C">
        <w:rPr>
          <w:rFonts w:asciiTheme="minorEastAsia" w:eastAsiaTheme="minorEastAsia" w:hAnsiTheme="minorEastAsia" w:hint="eastAsia"/>
          <w:sz w:val="24"/>
          <w:szCs w:val="24"/>
        </w:rPr>
        <w:t>法的・税制面の検証</w:t>
      </w:r>
    </w:p>
    <w:p w14:paraId="5B78553E" w14:textId="2F15EC2B" w:rsidR="00A60369" w:rsidRPr="005D795C" w:rsidRDefault="00A60369" w:rsidP="0037044C">
      <w:pPr>
        <w:ind w:leftChars="200" w:left="420" w:firstLineChars="100" w:firstLine="240"/>
        <w:rPr>
          <w:rFonts w:asciiTheme="minorEastAsia" w:eastAsiaTheme="minorEastAsia" w:hAnsiTheme="minorEastAsia"/>
          <w:sz w:val="24"/>
          <w:szCs w:val="24"/>
        </w:rPr>
      </w:pPr>
      <w:bookmarkStart w:id="0" w:name="_Hlk205888198"/>
      <w:r w:rsidRPr="005D795C">
        <w:rPr>
          <w:rFonts w:asciiTheme="minorEastAsia" w:eastAsiaTheme="minorEastAsia" w:hAnsiTheme="minorEastAsia" w:hint="eastAsia"/>
          <w:sz w:val="24"/>
          <w:szCs w:val="24"/>
        </w:rPr>
        <w:t>外国人のみに特別な負担を課す場合、日本国憲法における平等原則（第14条）や、租税による手法であれば、租税条約における国籍無差別条項との整合性が求められる。</w:t>
      </w:r>
    </w:p>
    <w:p w14:paraId="508E1D60" w14:textId="1D7D117E" w:rsidR="00A60369" w:rsidRPr="005D795C" w:rsidRDefault="00A60369" w:rsidP="0037044C">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日本国憲法の平等原則については、通説および判例（最大判昭和53年10月4日）では、</w:t>
      </w:r>
      <w:r w:rsidR="002E1F7D" w:rsidRPr="005D795C">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原則として日本に在留する外国人にも平等権が及ぶ</w:t>
      </w:r>
      <w:r w:rsidR="002E1F7D" w:rsidRPr="005D795C">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とされて</w:t>
      </w:r>
      <w:r w:rsidR="002E1F7D" w:rsidRPr="005D795C">
        <w:rPr>
          <w:rFonts w:asciiTheme="minorEastAsia" w:eastAsiaTheme="minorEastAsia" w:hAnsiTheme="minorEastAsia" w:hint="eastAsia"/>
          <w:sz w:val="24"/>
          <w:szCs w:val="24"/>
        </w:rPr>
        <w:t>おり、</w:t>
      </w:r>
      <w:r w:rsidRPr="005D795C">
        <w:rPr>
          <w:rFonts w:asciiTheme="minorEastAsia" w:eastAsiaTheme="minorEastAsia" w:hAnsiTheme="minorEastAsia" w:hint="eastAsia"/>
          <w:sz w:val="24"/>
          <w:szCs w:val="24"/>
        </w:rPr>
        <w:t>日本に居住していない外国人旅行者にまで同等に保護されるとは限らない</w:t>
      </w:r>
      <w:r w:rsidR="002E1F7D" w:rsidRPr="005D795C">
        <w:rPr>
          <w:rFonts w:asciiTheme="minorEastAsia" w:eastAsiaTheme="minorEastAsia" w:hAnsiTheme="minorEastAsia" w:hint="eastAsia"/>
          <w:sz w:val="24"/>
          <w:szCs w:val="24"/>
        </w:rPr>
        <w:t>と</w:t>
      </w:r>
      <w:r w:rsidR="00EA58CE" w:rsidRPr="005D795C">
        <w:rPr>
          <w:rFonts w:asciiTheme="minorEastAsia" w:eastAsiaTheme="minorEastAsia" w:hAnsiTheme="minorEastAsia" w:hint="eastAsia"/>
          <w:sz w:val="24"/>
          <w:szCs w:val="24"/>
        </w:rPr>
        <w:t>解</w:t>
      </w:r>
      <w:r w:rsidR="002E1F7D" w:rsidRPr="005D795C">
        <w:rPr>
          <w:rFonts w:asciiTheme="minorEastAsia" w:eastAsiaTheme="minorEastAsia" w:hAnsiTheme="minorEastAsia" w:hint="eastAsia"/>
          <w:sz w:val="24"/>
          <w:szCs w:val="24"/>
        </w:rPr>
        <w:t>される</w:t>
      </w:r>
      <w:r w:rsidRPr="005D795C">
        <w:rPr>
          <w:rFonts w:asciiTheme="minorEastAsia" w:eastAsiaTheme="minorEastAsia" w:hAnsiTheme="minorEastAsia" w:hint="eastAsia"/>
          <w:sz w:val="24"/>
          <w:szCs w:val="24"/>
        </w:rPr>
        <w:t>。</w:t>
      </w:r>
      <w:bookmarkEnd w:id="0"/>
      <w:r w:rsidRPr="005D795C">
        <w:rPr>
          <w:rFonts w:asciiTheme="minorEastAsia" w:eastAsiaTheme="minorEastAsia" w:hAnsiTheme="minorEastAsia" w:hint="eastAsia"/>
          <w:sz w:val="24"/>
          <w:szCs w:val="24"/>
        </w:rPr>
        <w:t>また、</w:t>
      </w:r>
      <w:r w:rsidR="00443C40" w:rsidRPr="005D795C">
        <w:rPr>
          <w:rFonts w:asciiTheme="minorEastAsia" w:eastAsiaTheme="minorEastAsia" w:hAnsiTheme="minorEastAsia" w:hint="eastAsia"/>
          <w:sz w:val="24"/>
          <w:szCs w:val="24"/>
        </w:rPr>
        <w:t>負担対象の</w:t>
      </w:r>
      <w:r w:rsidRPr="005D795C">
        <w:rPr>
          <w:rFonts w:asciiTheme="minorEastAsia" w:eastAsiaTheme="minorEastAsia" w:hAnsiTheme="minorEastAsia" w:hint="eastAsia"/>
          <w:sz w:val="24"/>
          <w:szCs w:val="24"/>
        </w:rPr>
        <w:t>区別が合理的な目的に基づき、必要かつ相当な範囲で行われる場合には、憲法第14条に</w:t>
      </w:r>
      <w:r w:rsidR="002E1F7D" w:rsidRPr="005D795C">
        <w:rPr>
          <w:rFonts w:asciiTheme="minorEastAsia" w:eastAsiaTheme="minorEastAsia" w:hAnsiTheme="minorEastAsia" w:hint="eastAsia"/>
          <w:sz w:val="24"/>
          <w:szCs w:val="24"/>
        </w:rPr>
        <w:t>は</w:t>
      </w:r>
      <w:r w:rsidRPr="005D795C">
        <w:rPr>
          <w:rFonts w:asciiTheme="minorEastAsia" w:eastAsiaTheme="minorEastAsia" w:hAnsiTheme="minorEastAsia" w:hint="eastAsia"/>
          <w:sz w:val="24"/>
          <w:szCs w:val="24"/>
        </w:rPr>
        <w:t>抵触しないと考えられる。</w:t>
      </w:r>
    </w:p>
    <w:p w14:paraId="4377014D" w14:textId="7A51FDD4" w:rsidR="00A60369" w:rsidRPr="005D795C" w:rsidRDefault="00A60369" w:rsidP="002E1F7D">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一方、租税条約の国籍無差別条項については、「国又は地方公共団体が課す全ての租税に適用される」との定めがあ</w:t>
      </w:r>
      <w:r w:rsidR="00443C40" w:rsidRPr="005D795C">
        <w:rPr>
          <w:rFonts w:asciiTheme="minorEastAsia" w:eastAsiaTheme="minorEastAsia" w:hAnsiTheme="minorEastAsia" w:hint="eastAsia"/>
          <w:sz w:val="24"/>
          <w:szCs w:val="24"/>
        </w:rPr>
        <w:t>り</w:t>
      </w:r>
      <w:r w:rsidRPr="005D795C">
        <w:rPr>
          <w:rFonts w:asciiTheme="minorEastAsia" w:eastAsiaTheme="minorEastAsia" w:hAnsiTheme="minorEastAsia" w:hint="eastAsia"/>
          <w:sz w:val="24"/>
          <w:szCs w:val="24"/>
        </w:rPr>
        <w:t>、国の「国際観光旅客税（出国税） 」の制度創設時においても、日本人と外国人によって差を設けないことを前提とした議論が進められて</w:t>
      </w:r>
      <w:r w:rsidR="00443C40" w:rsidRPr="005D795C">
        <w:rPr>
          <w:rFonts w:asciiTheme="minorEastAsia" w:eastAsiaTheme="minorEastAsia" w:hAnsiTheme="minorEastAsia" w:hint="eastAsia"/>
          <w:sz w:val="24"/>
          <w:szCs w:val="24"/>
        </w:rPr>
        <w:t>いる。</w:t>
      </w:r>
      <w:r w:rsidR="002E1F7D" w:rsidRPr="005D795C">
        <w:rPr>
          <w:rFonts w:asciiTheme="minorEastAsia" w:eastAsiaTheme="minorEastAsia" w:hAnsiTheme="minorEastAsia" w:hint="eastAsia"/>
          <w:sz w:val="24"/>
          <w:szCs w:val="24"/>
        </w:rPr>
        <w:t>このことから</w:t>
      </w:r>
      <w:r w:rsidR="00443C40" w:rsidRPr="005D795C">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大阪府が「外国人旅行者」に対して課税する場合は、国籍無差別条項に抵触する可能性がある</w:t>
      </w:r>
      <w:r w:rsidR="002E1F7D" w:rsidRPr="005D795C">
        <w:rPr>
          <w:rFonts w:asciiTheme="minorEastAsia" w:eastAsiaTheme="minorEastAsia" w:hAnsiTheme="minorEastAsia" w:hint="eastAsia"/>
          <w:sz w:val="24"/>
          <w:szCs w:val="24"/>
        </w:rPr>
        <w:t>と考えられる</w:t>
      </w:r>
      <w:r w:rsidRPr="005D795C">
        <w:rPr>
          <w:rFonts w:asciiTheme="minorEastAsia" w:eastAsiaTheme="minorEastAsia" w:hAnsiTheme="minorEastAsia" w:hint="eastAsia"/>
          <w:sz w:val="24"/>
          <w:szCs w:val="24"/>
        </w:rPr>
        <w:t>。</w:t>
      </w:r>
    </w:p>
    <w:p w14:paraId="150BDEFF" w14:textId="5DDC835E" w:rsidR="0037044C" w:rsidRPr="005D795C" w:rsidRDefault="0037044C" w:rsidP="0037044C">
      <w:pPr>
        <w:ind w:leftChars="200" w:left="420" w:firstLineChars="100" w:firstLine="240"/>
        <w:rPr>
          <w:rFonts w:asciiTheme="minorEastAsia" w:eastAsiaTheme="minorEastAsia" w:hAnsiTheme="minorEastAsia"/>
          <w:sz w:val="24"/>
          <w:szCs w:val="24"/>
        </w:rPr>
      </w:pPr>
    </w:p>
    <w:p w14:paraId="2A68443E" w14:textId="77777777" w:rsidR="00F57CB7" w:rsidRPr="005D795C" w:rsidRDefault="00F57CB7" w:rsidP="0037044C">
      <w:pPr>
        <w:ind w:leftChars="200" w:left="420" w:firstLineChars="100" w:firstLine="240"/>
        <w:rPr>
          <w:rFonts w:asciiTheme="minorEastAsia" w:eastAsiaTheme="minorEastAsia" w:hAnsiTheme="minorEastAsia"/>
          <w:sz w:val="24"/>
          <w:szCs w:val="24"/>
        </w:rPr>
      </w:pPr>
    </w:p>
    <w:p w14:paraId="11129E5D" w14:textId="01107D30" w:rsidR="00C77F3C" w:rsidRDefault="00C77F3C" w:rsidP="0037044C">
      <w:pPr>
        <w:ind w:leftChars="200" w:left="420" w:firstLineChars="100" w:firstLine="240"/>
        <w:rPr>
          <w:rFonts w:asciiTheme="minorEastAsia" w:eastAsiaTheme="minorEastAsia" w:hAnsiTheme="minorEastAsia"/>
          <w:sz w:val="24"/>
          <w:szCs w:val="24"/>
        </w:rPr>
      </w:pPr>
    </w:p>
    <w:p w14:paraId="709F4AD7" w14:textId="77777777" w:rsidR="004D2F2F" w:rsidRPr="005D795C" w:rsidRDefault="004D2F2F" w:rsidP="0037044C">
      <w:pPr>
        <w:ind w:leftChars="200" w:left="420" w:firstLineChars="100" w:firstLine="240"/>
        <w:rPr>
          <w:rFonts w:asciiTheme="minorEastAsia" w:eastAsiaTheme="minorEastAsia" w:hAnsiTheme="minorEastAsia"/>
          <w:sz w:val="24"/>
          <w:szCs w:val="24"/>
        </w:rPr>
      </w:pPr>
    </w:p>
    <w:p w14:paraId="72F78174" w14:textId="1C2E36CE" w:rsidR="00C77F3C" w:rsidRPr="005D795C" w:rsidRDefault="00C77F3C" w:rsidP="0037044C">
      <w:pPr>
        <w:ind w:leftChars="200" w:left="420" w:firstLineChars="100" w:firstLine="240"/>
        <w:rPr>
          <w:rFonts w:asciiTheme="minorEastAsia" w:eastAsiaTheme="minorEastAsia" w:hAnsiTheme="minorEastAsia"/>
          <w:sz w:val="24"/>
          <w:szCs w:val="24"/>
        </w:rPr>
      </w:pPr>
    </w:p>
    <w:p w14:paraId="33F93376" w14:textId="7A37F94D" w:rsidR="00C77F3C" w:rsidRPr="005D795C" w:rsidRDefault="00C77F3C" w:rsidP="0037044C">
      <w:pPr>
        <w:ind w:leftChars="200" w:left="420" w:firstLineChars="100" w:firstLine="240"/>
        <w:rPr>
          <w:rFonts w:asciiTheme="minorEastAsia" w:eastAsiaTheme="minorEastAsia" w:hAnsiTheme="minorEastAsia"/>
          <w:sz w:val="24"/>
          <w:szCs w:val="24"/>
        </w:rPr>
      </w:pPr>
    </w:p>
    <w:p w14:paraId="466C0178" w14:textId="6DCF7CB1" w:rsidR="006E5074" w:rsidRPr="00611FDA" w:rsidRDefault="006E5074" w:rsidP="00CA7655">
      <w:pPr>
        <w:spacing w:line="340" w:lineRule="exact"/>
        <w:ind w:firstLineChars="100" w:firstLine="200"/>
        <w:rPr>
          <w:rFonts w:asciiTheme="minorEastAsia" w:eastAsiaTheme="minorEastAsia" w:hAnsiTheme="minorEastAsia"/>
          <w:sz w:val="20"/>
          <w:szCs w:val="20"/>
        </w:rPr>
      </w:pPr>
      <w:r w:rsidRPr="00611FDA">
        <w:rPr>
          <w:rFonts w:asciiTheme="minorEastAsia" w:eastAsiaTheme="minorEastAsia" w:hAnsiTheme="minorEastAsia" w:hint="eastAsia"/>
          <w:sz w:val="20"/>
          <w:szCs w:val="20"/>
        </w:rPr>
        <w:lastRenderedPageBreak/>
        <w:t>資料</w:t>
      </w:r>
      <w:r w:rsidR="00430225" w:rsidRPr="00611FDA">
        <w:rPr>
          <w:rFonts w:asciiTheme="minorEastAsia" w:eastAsiaTheme="minorEastAsia" w:hAnsiTheme="minorEastAsia" w:hint="eastAsia"/>
          <w:sz w:val="20"/>
          <w:szCs w:val="20"/>
        </w:rPr>
        <w:t>２</w:t>
      </w:r>
      <w:r w:rsidRPr="00611FDA">
        <w:rPr>
          <w:rFonts w:asciiTheme="minorEastAsia" w:eastAsiaTheme="minorEastAsia" w:hAnsiTheme="minorEastAsia" w:hint="eastAsia"/>
          <w:sz w:val="20"/>
          <w:szCs w:val="20"/>
        </w:rPr>
        <w:t>：</w:t>
      </w:r>
      <w:r w:rsidR="004C73AA" w:rsidRPr="00611FDA">
        <w:rPr>
          <w:rFonts w:asciiTheme="minorEastAsia" w:eastAsiaTheme="minorEastAsia" w:hAnsiTheme="minorEastAsia" w:hint="eastAsia"/>
          <w:sz w:val="20"/>
          <w:szCs w:val="20"/>
        </w:rPr>
        <w:t>日本国憲法</w:t>
      </w:r>
      <w:r w:rsidR="0017054C" w:rsidRPr="00611FDA">
        <w:rPr>
          <w:rFonts w:asciiTheme="minorEastAsia" w:eastAsiaTheme="minorEastAsia" w:hAnsiTheme="minorEastAsia" w:hint="eastAsia"/>
          <w:sz w:val="20"/>
          <w:szCs w:val="20"/>
        </w:rPr>
        <w:t>及び</w:t>
      </w:r>
      <w:r w:rsidR="004C73AA" w:rsidRPr="00611FDA">
        <w:rPr>
          <w:rFonts w:asciiTheme="minorEastAsia" w:eastAsiaTheme="minorEastAsia" w:hAnsiTheme="minorEastAsia" w:hint="eastAsia"/>
          <w:sz w:val="20"/>
          <w:szCs w:val="20"/>
        </w:rPr>
        <w:t>租税条約</w:t>
      </w:r>
      <w:r w:rsidR="0017054C" w:rsidRPr="00611FDA">
        <w:rPr>
          <w:rFonts w:asciiTheme="minorEastAsia" w:eastAsiaTheme="minorEastAsia" w:hAnsiTheme="minorEastAsia" w:hint="eastAsia"/>
          <w:sz w:val="20"/>
          <w:szCs w:val="20"/>
        </w:rPr>
        <w:t>の</w:t>
      </w:r>
      <w:r w:rsidR="004C73AA" w:rsidRPr="00611FDA">
        <w:rPr>
          <w:rFonts w:asciiTheme="minorEastAsia" w:eastAsiaTheme="minorEastAsia" w:hAnsiTheme="minorEastAsia" w:hint="eastAsia"/>
          <w:sz w:val="20"/>
          <w:szCs w:val="20"/>
        </w:rPr>
        <w:t>関係条文</w:t>
      </w:r>
      <w:r w:rsidR="0017054C" w:rsidRPr="00611FDA">
        <w:rPr>
          <w:rFonts w:asciiTheme="minorEastAsia" w:eastAsiaTheme="minorEastAsia" w:hAnsiTheme="minorEastAsia" w:hint="eastAsia"/>
          <w:sz w:val="20"/>
          <w:szCs w:val="20"/>
        </w:rPr>
        <w:t>（抜粋）</w:t>
      </w:r>
    </w:p>
    <w:p w14:paraId="1EC16169" w14:textId="0FE826EB" w:rsidR="0037044C" w:rsidRPr="005D795C" w:rsidRDefault="007677FB" w:rsidP="007677FB">
      <w:pPr>
        <w:spacing w:line="120" w:lineRule="exact"/>
        <w:ind w:firstLineChars="100" w:firstLine="240"/>
        <w:rPr>
          <w:rFonts w:asciiTheme="minorEastAsia" w:eastAsiaTheme="minorEastAsia" w:hAnsiTheme="minorEastAsia"/>
        </w:rPr>
      </w:pPr>
      <w:r w:rsidRPr="005D795C">
        <w:rPr>
          <w:rFonts w:asciiTheme="minorEastAsia" w:eastAsiaTheme="minorEastAsia" w:hAnsiTheme="minorEastAsia" w:hint="eastAsia"/>
          <w:noProof/>
          <w:sz w:val="24"/>
          <w:szCs w:val="24"/>
        </w:rPr>
        <mc:AlternateContent>
          <mc:Choice Requires="wps">
            <w:drawing>
              <wp:anchor distT="0" distB="0" distL="114300" distR="114300" simplePos="0" relativeHeight="251942912" behindDoc="0" locked="0" layoutInCell="1" allowOverlap="1" wp14:anchorId="52DAAAE3" wp14:editId="7FF98802">
                <wp:simplePos x="0" y="0"/>
                <wp:positionH relativeFrom="margin">
                  <wp:posOffset>34290</wp:posOffset>
                </wp:positionH>
                <wp:positionV relativeFrom="paragraph">
                  <wp:posOffset>39370</wp:posOffset>
                </wp:positionV>
                <wp:extent cx="6187440" cy="39090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87440" cy="3909060"/>
                        </a:xfrm>
                        <a:prstGeom prst="rect">
                          <a:avLst/>
                        </a:prstGeom>
                        <a:noFill/>
                        <a:ln w="3175" cap="flat" cmpd="sng" algn="ctr">
                          <a:solidFill>
                            <a:schemeClr val="tx1"/>
                          </a:solidFill>
                          <a:prstDash val="sysDot"/>
                        </a:ln>
                        <a:effectLst/>
                      </wps:spPr>
                      <wps:txbx>
                        <w:txbxContent>
                          <w:p w14:paraId="6AE2331A" w14:textId="3DEE39BC" w:rsidR="0037044C" w:rsidRPr="001D5395" w:rsidRDefault="0037044C" w:rsidP="0037044C">
                            <w:pPr>
                              <w:spacing w:line="280" w:lineRule="exact"/>
                              <w:jc w:val="left"/>
                              <w:rPr>
                                <w:rFonts w:ascii="ＭＳ 明朝" w:eastAsia="ＭＳ 明朝" w:hAnsi="ＭＳ 明朝"/>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AAAE3" id="正方形/長方形 1" o:spid="_x0000_s1028" style="position:absolute;left:0;text-align:left;margin-left:2.7pt;margin-top:3.1pt;width:487.2pt;height:307.8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" filled="f" strokecolor="black [3213]" strokeweight=".25pt">
                <v:stroke dashstyle="1 1"/>
                <v:textbox>
                  <w:txbxContent>
                    <w:p w14:paraId="6AE2331A" w14:textId="3DEE39BC" w:rsidR="0037044C" w:rsidRPr="001D5395" w:rsidRDefault="0037044C" w:rsidP="0037044C">
                      <w:pPr>
                        <w:spacing w:line="280" w:lineRule="exact"/>
                        <w:jc w:val="left"/>
                        <w:rPr>
                          <w:rFonts w:ascii="ＭＳ 明朝" w:eastAsia="ＭＳ 明朝" w:hAnsi="ＭＳ 明朝"/>
                          <w:color w:val="FF0000"/>
                          <w:sz w:val="20"/>
                          <w:szCs w:val="20"/>
                        </w:rPr>
                      </w:pPr>
                    </w:p>
                  </w:txbxContent>
                </v:textbox>
                <w10:wrap anchorx="margin"/>
              </v:rect>
            </w:pict>
          </mc:Fallback>
        </mc:AlternateContent>
      </w:r>
    </w:p>
    <w:p w14:paraId="51F864E9" w14:textId="11D750A2" w:rsidR="00CA7655" w:rsidRPr="005D795C" w:rsidRDefault="004D2F2F" w:rsidP="004D2F2F">
      <w:pPr>
        <w:spacing w:line="300" w:lineRule="exact"/>
        <w:ind w:firstLineChars="100" w:firstLine="211"/>
        <w:rPr>
          <w:rFonts w:asciiTheme="minorEastAsia" w:eastAsiaTheme="minorEastAsia" w:hAnsiTheme="minorEastAsia"/>
        </w:rPr>
      </w:pPr>
      <w:r>
        <w:rPr>
          <w:rFonts w:asciiTheme="minorEastAsia" w:eastAsiaTheme="minorEastAsia" w:hAnsiTheme="minorEastAsia" w:hint="eastAsia"/>
          <w:b/>
          <w:bCs/>
        </w:rPr>
        <w:t xml:space="preserve"> </w:t>
      </w:r>
      <w:r w:rsidR="00CA7655" w:rsidRPr="005D795C">
        <w:rPr>
          <w:rFonts w:asciiTheme="minorEastAsia" w:eastAsiaTheme="minorEastAsia" w:hAnsiTheme="minorEastAsia" w:hint="eastAsia"/>
          <w:b/>
          <w:bCs/>
        </w:rPr>
        <w:t>○日本国憲法</w:t>
      </w:r>
    </w:p>
    <w:p w14:paraId="4144120A" w14:textId="342E4541" w:rsidR="00CA7655" w:rsidRPr="005D795C" w:rsidRDefault="00CA7655" w:rsidP="004D2F2F">
      <w:pPr>
        <w:spacing w:line="300" w:lineRule="exact"/>
        <w:ind w:leftChars="100" w:left="630" w:hangingChars="200" w:hanging="420"/>
        <w:rPr>
          <w:rFonts w:asciiTheme="minorEastAsia" w:eastAsiaTheme="minorEastAsia" w:hAnsiTheme="minorEastAsia"/>
        </w:rPr>
      </w:pPr>
      <w:r w:rsidRPr="005D795C">
        <w:rPr>
          <w:rFonts w:asciiTheme="minorEastAsia" w:eastAsiaTheme="minorEastAsia" w:hAnsiTheme="minorEastAsia" w:hint="eastAsia"/>
        </w:rPr>
        <w:t xml:space="preserve">　第十四条　</w:t>
      </w:r>
      <w:r w:rsidRPr="005D795C">
        <w:rPr>
          <w:rFonts w:asciiTheme="minorEastAsia" w:eastAsiaTheme="minorEastAsia" w:hAnsiTheme="minorEastAsia" w:hint="eastAsia"/>
          <w:b/>
          <w:bCs/>
          <w:u w:val="single"/>
        </w:rPr>
        <w:t>すべて国民は、法の下に平等であり、人種、信条、性別、社会的身分又は門地により、政治的、経済的又は社会的関係において、差別されない</w:t>
      </w:r>
      <w:r w:rsidRPr="005D795C">
        <w:rPr>
          <w:rFonts w:asciiTheme="minorEastAsia" w:eastAsiaTheme="minorEastAsia" w:hAnsiTheme="minorEastAsia" w:hint="eastAsia"/>
        </w:rPr>
        <w:t>。</w:t>
      </w:r>
    </w:p>
    <w:p w14:paraId="6B74E9D7" w14:textId="77777777" w:rsidR="00CA7655" w:rsidRPr="005D795C" w:rsidRDefault="00CA7655" w:rsidP="004D2F2F">
      <w:pPr>
        <w:spacing w:line="300" w:lineRule="exact"/>
        <w:ind w:firstLineChars="100" w:firstLine="211"/>
        <w:rPr>
          <w:rFonts w:asciiTheme="minorEastAsia" w:eastAsiaTheme="minorEastAsia" w:hAnsiTheme="minorEastAsia"/>
        </w:rPr>
      </w:pPr>
      <w:r w:rsidRPr="005D795C">
        <w:rPr>
          <w:rFonts w:asciiTheme="minorEastAsia" w:eastAsiaTheme="minorEastAsia" w:hAnsiTheme="minorEastAsia" w:hint="eastAsia"/>
          <w:b/>
          <w:bCs/>
        </w:rPr>
        <w:t xml:space="preserve"> ○OECDモデル租税条約</w:t>
      </w:r>
    </w:p>
    <w:p w14:paraId="7F3BBFA2" w14:textId="30D28AC4" w:rsidR="00CA7655" w:rsidRPr="005D795C" w:rsidRDefault="00CA7655" w:rsidP="004D2F2F">
      <w:pPr>
        <w:spacing w:line="300" w:lineRule="exact"/>
        <w:ind w:firstLineChars="100" w:firstLine="210"/>
        <w:rPr>
          <w:rFonts w:asciiTheme="minorEastAsia" w:eastAsiaTheme="minorEastAsia" w:hAnsiTheme="minorEastAsia"/>
        </w:rPr>
      </w:pPr>
      <w:r w:rsidRPr="005D795C">
        <w:rPr>
          <w:rFonts w:asciiTheme="minorEastAsia" w:eastAsiaTheme="minorEastAsia" w:hAnsiTheme="minorEastAsia" w:hint="eastAsia"/>
        </w:rPr>
        <w:t xml:space="preserve">　第二十四条</w:t>
      </w:r>
    </w:p>
    <w:p w14:paraId="3233A4A9" w14:textId="434FB2C6" w:rsidR="00CA7655" w:rsidRPr="005D795C" w:rsidRDefault="00CA7655" w:rsidP="004D2F2F">
      <w:pPr>
        <w:spacing w:line="300" w:lineRule="exact"/>
        <w:ind w:leftChars="100" w:left="630" w:hangingChars="200" w:hanging="420"/>
        <w:rPr>
          <w:rFonts w:asciiTheme="minorEastAsia" w:eastAsiaTheme="minorEastAsia" w:hAnsiTheme="minorEastAsia"/>
        </w:rPr>
      </w:pPr>
      <w:r w:rsidRPr="005D795C">
        <w:rPr>
          <w:rFonts w:asciiTheme="minorEastAsia" w:eastAsiaTheme="minorEastAsia" w:hAnsiTheme="minorEastAsia" w:hint="eastAsia"/>
        </w:rPr>
        <w:t xml:space="preserve">　１　</w:t>
      </w:r>
      <w:r w:rsidRPr="005D795C">
        <w:rPr>
          <w:rFonts w:asciiTheme="minorEastAsia" w:eastAsiaTheme="minorEastAsia" w:hAnsiTheme="minorEastAsia" w:hint="eastAsia"/>
          <w:b/>
          <w:bCs/>
          <w:u w:val="single"/>
        </w:rPr>
        <w:t>一方の締約国の国民は、他方の締約国において、租税又はこれに関連する要件であって、特に居住者であるか否かに関し同様の状況にある当該他方の締約国の国民に課されており、若しくは課されることがある租税若しくはこれに関連する要件以外のもの又はこれらよりも重いものを課されることはない</w:t>
      </w:r>
      <w:r w:rsidRPr="005D795C">
        <w:rPr>
          <w:rFonts w:asciiTheme="minorEastAsia" w:eastAsiaTheme="minorEastAsia" w:hAnsiTheme="minorEastAsia" w:hint="eastAsia"/>
        </w:rPr>
        <w:t>。この１の規定は、第一条の規定にかかわらず、いずれの締約国の居住者でもない者にも、適用する。</w:t>
      </w:r>
    </w:p>
    <w:p w14:paraId="0240B626" w14:textId="77777777" w:rsidR="00CA7655" w:rsidRPr="005D795C" w:rsidRDefault="00CA7655" w:rsidP="004D2F2F">
      <w:pPr>
        <w:spacing w:line="300" w:lineRule="exact"/>
        <w:ind w:firstLineChars="100" w:firstLine="210"/>
        <w:rPr>
          <w:rFonts w:asciiTheme="minorEastAsia" w:eastAsiaTheme="minorEastAsia" w:hAnsiTheme="minorEastAsia"/>
        </w:rPr>
      </w:pPr>
      <w:r w:rsidRPr="005D795C">
        <w:rPr>
          <w:rFonts w:asciiTheme="minorEastAsia" w:eastAsiaTheme="minorEastAsia" w:hAnsiTheme="minorEastAsia" w:hint="eastAsia"/>
        </w:rPr>
        <w:t xml:space="preserve">　６　第二条の規定にかかわらず、</w:t>
      </w:r>
      <w:r w:rsidRPr="005D795C">
        <w:rPr>
          <w:rFonts w:asciiTheme="minorEastAsia" w:eastAsiaTheme="minorEastAsia" w:hAnsiTheme="minorEastAsia" w:hint="eastAsia"/>
          <w:b/>
          <w:bCs/>
          <w:u w:val="single"/>
        </w:rPr>
        <w:t>この条の規定は、全ての種類の租税に適用する</w:t>
      </w:r>
      <w:r w:rsidRPr="005D795C">
        <w:rPr>
          <w:rFonts w:asciiTheme="minorEastAsia" w:eastAsiaTheme="minorEastAsia" w:hAnsiTheme="minorEastAsia" w:hint="eastAsia"/>
        </w:rPr>
        <w:t>。</w:t>
      </w:r>
    </w:p>
    <w:p w14:paraId="07987F9D" w14:textId="77777777" w:rsidR="00CA7655" w:rsidRPr="005D795C" w:rsidRDefault="00CA7655" w:rsidP="004D2F2F">
      <w:pPr>
        <w:spacing w:line="300" w:lineRule="exact"/>
        <w:ind w:firstLineChars="100" w:firstLine="211"/>
        <w:rPr>
          <w:rFonts w:asciiTheme="minorEastAsia" w:eastAsiaTheme="minorEastAsia" w:hAnsiTheme="minorEastAsia"/>
        </w:rPr>
      </w:pPr>
      <w:r w:rsidRPr="005D795C">
        <w:rPr>
          <w:rFonts w:asciiTheme="minorEastAsia" w:eastAsiaTheme="minorEastAsia" w:hAnsiTheme="minorEastAsia" w:hint="eastAsia"/>
          <w:b/>
          <w:bCs/>
        </w:rPr>
        <w:t xml:space="preserve"> ○日米租税条約（平成十六年条約第二号）（抄）</w:t>
      </w:r>
    </w:p>
    <w:p w14:paraId="0064592C" w14:textId="77777777" w:rsidR="00CA7655" w:rsidRPr="005D795C" w:rsidRDefault="00CA7655" w:rsidP="004D2F2F">
      <w:pPr>
        <w:spacing w:line="300" w:lineRule="exact"/>
        <w:ind w:firstLineChars="100" w:firstLine="210"/>
        <w:rPr>
          <w:rFonts w:asciiTheme="minorEastAsia" w:eastAsiaTheme="minorEastAsia" w:hAnsiTheme="minorEastAsia"/>
        </w:rPr>
      </w:pPr>
      <w:r w:rsidRPr="005D795C">
        <w:rPr>
          <w:rFonts w:asciiTheme="minorEastAsia" w:eastAsiaTheme="minorEastAsia" w:hAnsiTheme="minorEastAsia" w:hint="eastAsia"/>
        </w:rPr>
        <w:t xml:space="preserve">　第二十四条</w:t>
      </w:r>
    </w:p>
    <w:p w14:paraId="24BD9AC2" w14:textId="77777777" w:rsidR="00CA7655" w:rsidRPr="005D795C" w:rsidRDefault="00CA7655" w:rsidP="004D2F2F">
      <w:pPr>
        <w:spacing w:line="300" w:lineRule="exact"/>
        <w:ind w:leftChars="100" w:left="630" w:hangingChars="200" w:hanging="420"/>
        <w:rPr>
          <w:rFonts w:asciiTheme="minorEastAsia" w:eastAsiaTheme="minorEastAsia" w:hAnsiTheme="minorEastAsia"/>
        </w:rPr>
      </w:pPr>
      <w:r w:rsidRPr="005D795C">
        <w:rPr>
          <w:rFonts w:asciiTheme="minorEastAsia" w:eastAsiaTheme="minorEastAsia" w:hAnsiTheme="minorEastAsia" w:hint="eastAsia"/>
        </w:rPr>
        <w:t xml:space="preserve">　１　</w:t>
      </w:r>
      <w:r w:rsidRPr="005D795C">
        <w:rPr>
          <w:rFonts w:asciiTheme="minorEastAsia" w:eastAsiaTheme="minorEastAsia" w:hAnsiTheme="minorEastAsia" w:hint="eastAsia"/>
          <w:b/>
          <w:bCs/>
          <w:u w:val="single"/>
        </w:rPr>
        <w:t>一方の締約国の国民は、他方の締約国において、</w:t>
      </w:r>
      <w:r w:rsidRPr="005D795C">
        <w:rPr>
          <w:rFonts w:asciiTheme="minorEastAsia" w:eastAsiaTheme="minorEastAsia" w:hAnsiTheme="minorEastAsia" w:hint="eastAsia"/>
        </w:rPr>
        <w:t>特にすべての所得（当該一方の締約国内に源泉のある所得であるか否かを問わない。）について</w:t>
      </w:r>
      <w:r w:rsidRPr="005D795C">
        <w:rPr>
          <w:rFonts w:asciiTheme="minorEastAsia" w:eastAsiaTheme="minorEastAsia" w:hAnsiTheme="minorEastAsia" w:hint="eastAsia"/>
          <w:b/>
          <w:bCs/>
          <w:u w:val="single"/>
        </w:rPr>
        <w:t>租税を課される者であるか否かに関し、同様の状況にある当該他方の締約国の国民に課されており若しくは課されることがある租税若しくはこれに関連する要件以外の又はこれらよりも重い租税若しくはこれに関連する要件を課されることはない</w:t>
      </w:r>
      <w:r w:rsidRPr="005D795C">
        <w:rPr>
          <w:rFonts w:asciiTheme="minorEastAsia" w:eastAsiaTheme="minorEastAsia" w:hAnsiTheme="minorEastAsia" w:hint="eastAsia"/>
        </w:rPr>
        <w:t>。この１の規定は、いずれの締約国の居住者でもない者にも、適用する。</w:t>
      </w:r>
    </w:p>
    <w:p w14:paraId="18E6CE63" w14:textId="77777777" w:rsidR="00CA7655" w:rsidRPr="005D795C" w:rsidRDefault="00CA7655" w:rsidP="004D2F2F">
      <w:pPr>
        <w:spacing w:line="300" w:lineRule="exact"/>
        <w:ind w:leftChars="100" w:left="630" w:hangingChars="200" w:hanging="420"/>
        <w:rPr>
          <w:rFonts w:asciiTheme="minorEastAsia" w:eastAsiaTheme="minorEastAsia" w:hAnsiTheme="minorEastAsia"/>
        </w:rPr>
      </w:pPr>
      <w:r w:rsidRPr="005D795C">
        <w:rPr>
          <w:rFonts w:asciiTheme="minorEastAsia" w:eastAsiaTheme="minorEastAsia" w:hAnsiTheme="minorEastAsia" w:hint="eastAsia"/>
        </w:rPr>
        <w:t xml:space="preserve">　６　</w:t>
      </w:r>
      <w:r w:rsidRPr="005D795C">
        <w:rPr>
          <w:rFonts w:asciiTheme="minorEastAsia" w:eastAsiaTheme="minorEastAsia" w:hAnsiTheme="minorEastAsia" w:hint="eastAsia"/>
          <w:b/>
          <w:bCs/>
          <w:u w:val="single"/>
        </w:rPr>
        <w:t>この条の規定は、</w:t>
      </w:r>
      <w:r w:rsidRPr="005D795C">
        <w:rPr>
          <w:rFonts w:asciiTheme="minorEastAsia" w:eastAsiaTheme="minorEastAsia" w:hAnsiTheme="minorEastAsia" w:hint="eastAsia"/>
        </w:rPr>
        <w:t>第二条及び第三条１（d）の規定にかかわらず、一方の締約国又は一方の締約国の地方政府若しくは</w:t>
      </w:r>
      <w:r w:rsidRPr="005D795C">
        <w:rPr>
          <w:rFonts w:asciiTheme="minorEastAsia" w:eastAsiaTheme="minorEastAsia" w:hAnsiTheme="minorEastAsia" w:hint="eastAsia"/>
          <w:b/>
          <w:bCs/>
          <w:u w:val="single"/>
        </w:rPr>
        <w:t>地方公共団体によって課されるすべての種類の租税に適用する</w:t>
      </w:r>
      <w:r w:rsidRPr="005D795C">
        <w:rPr>
          <w:rFonts w:asciiTheme="minorEastAsia" w:eastAsiaTheme="minorEastAsia" w:hAnsiTheme="minorEastAsia" w:hint="eastAsia"/>
        </w:rPr>
        <w:t>。</w:t>
      </w:r>
    </w:p>
    <w:p w14:paraId="36B3267D" w14:textId="77777777" w:rsidR="004A0A62" w:rsidRPr="005D795C" w:rsidRDefault="004A0A62" w:rsidP="00CA7655">
      <w:pPr>
        <w:rPr>
          <w:rFonts w:asciiTheme="minorEastAsia" w:eastAsiaTheme="minorEastAsia" w:hAnsiTheme="minorEastAsia"/>
          <w:sz w:val="24"/>
          <w:szCs w:val="24"/>
        </w:rPr>
      </w:pPr>
    </w:p>
    <w:p w14:paraId="17BFDA09" w14:textId="64AF5DED" w:rsidR="007734C9" w:rsidRPr="005D795C" w:rsidRDefault="00CA7655" w:rsidP="00CA7655">
      <w:pPr>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w:t>
      </w:r>
      <w:r w:rsidR="007734C9" w:rsidRPr="005D795C">
        <w:rPr>
          <w:rFonts w:asciiTheme="minorEastAsia" w:eastAsiaTheme="minorEastAsia" w:hAnsiTheme="minorEastAsia" w:hint="eastAsia"/>
          <w:sz w:val="24"/>
          <w:szCs w:val="24"/>
        </w:rPr>
        <w:t>３</w:t>
      </w:r>
      <w:r w:rsidRPr="005D795C">
        <w:rPr>
          <w:rFonts w:asciiTheme="minorEastAsia" w:eastAsiaTheme="minorEastAsia" w:hAnsiTheme="minorEastAsia" w:hint="eastAsia"/>
          <w:sz w:val="24"/>
          <w:szCs w:val="24"/>
        </w:rPr>
        <w:t>）</w:t>
      </w:r>
      <w:r w:rsidR="007734C9" w:rsidRPr="005D795C">
        <w:rPr>
          <w:rFonts w:asciiTheme="minorEastAsia" w:eastAsiaTheme="minorEastAsia" w:hAnsiTheme="minorEastAsia" w:hint="eastAsia"/>
          <w:sz w:val="24"/>
          <w:szCs w:val="24"/>
        </w:rPr>
        <w:t>実務面での検証</w:t>
      </w:r>
    </w:p>
    <w:p w14:paraId="768E60D0" w14:textId="43A661D3" w:rsidR="007734C9" w:rsidRPr="005D795C" w:rsidRDefault="00F035AA" w:rsidP="00CA7655">
      <w:pPr>
        <w:ind w:leftChars="100" w:left="21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外国人</w:t>
      </w:r>
      <w:r w:rsidR="001A1B0B" w:rsidRPr="005D795C">
        <w:rPr>
          <w:rFonts w:asciiTheme="minorEastAsia" w:eastAsiaTheme="minorEastAsia" w:hAnsiTheme="minorEastAsia" w:hint="eastAsia"/>
          <w:sz w:val="24"/>
          <w:szCs w:val="24"/>
        </w:rPr>
        <w:t>旅行者</w:t>
      </w:r>
      <w:r w:rsidRPr="005D795C">
        <w:rPr>
          <w:rFonts w:asciiTheme="minorEastAsia" w:eastAsiaTheme="minorEastAsia" w:hAnsiTheme="minorEastAsia" w:hint="eastAsia"/>
          <w:sz w:val="24"/>
          <w:szCs w:val="24"/>
        </w:rPr>
        <w:t>に負担を求める際、その徴収ポイント</w:t>
      </w:r>
      <w:r w:rsidR="001A1B0B" w:rsidRPr="005D795C">
        <w:rPr>
          <w:rFonts w:asciiTheme="minorEastAsia" w:eastAsiaTheme="minorEastAsia" w:hAnsiTheme="minorEastAsia" w:hint="eastAsia"/>
          <w:sz w:val="24"/>
          <w:szCs w:val="24"/>
        </w:rPr>
        <w:t>（場所）</w:t>
      </w:r>
      <w:r w:rsidRPr="005D795C">
        <w:rPr>
          <w:rFonts w:asciiTheme="minorEastAsia" w:eastAsiaTheme="minorEastAsia" w:hAnsiTheme="minorEastAsia" w:hint="eastAsia"/>
          <w:sz w:val="24"/>
          <w:szCs w:val="24"/>
        </w:rPr>
        <w:t>としては、ホテルや旅館などの</w:t>
      </w:r>
      <w:r w:rsidR="007734C9" w:rsidRPr="005D795C">
        <w:rPr>
          <w:rFonts w:asciiTheme="minorEastAsia" w:eastAsiaTheme="minorEastAsia" w:hAnsiTheme="minorEastAsia" w:hint="eastAsia"/>
          <w:sz w:val="24"/>
          <w:szCs w:val="24"/>
        </w:rPr>
        <w:t>「宿泊施設」</w:t>
      </w:r>
      <w:r w:rsidRPr="005D795C">
        <w:rPr>
          <w:rFonts w:asciiTheme="minorEastAsia" w:eastAsiaTheme="minorEastAsia" w:hAnsiTheme="minorEastAsia" w:hint="eastAsia"/>
          <w:sz w:val="24"/>
          <w:szCs w:val="24"/>
        </w:rPr>
        <w:t>、空港</w:t>
      </w:r>
      <w:r w:rsidR="001A1B0B" w:rsidRPr="005D795C">
        <w:rPr>
          <w:rFonts w:asciiTheme="minorEastAsia" w:eastAsiaTheme="minorEastAsia" w:hAnsiTheme="minorEastAsia" w:hint="eastAsia"/>
          <w:sz w:val="24"/>
          <w:szCs w:val="24"/>
        </w:rPr>
        <w:t>、</w:t>
      </w:r>
      <w:r w:rsidR="003C0DB7" w:rsidRPr="005D795C">
        <w:rPr>
          <w:rFonts w:asciiTheme="minorEastAsia" w:eastAsiaTheme="minorEastAsia" w:hAnsiTheme="minorEastAsia" w:hint="eastAsia"/>
          <w:sz w:val="24"/>
          <w:szCs w:val="24"/>
        </w:rPr>
        <w:t>港、鉄道や自動車などの</w:t>
      </w:r>
      <w:r w:rsidR="007734C9" w:rsidRPr="005D795C">
        <w:rPr>
          <w:rFonts w:asciiTheme="minorEastAsia" w:eastAsiaTheme="minorEastAsia" w:hAnsiTheme="minorEastAsia" w:hint="eastAsia"/>
          <w:sz w:val="24"/>
          <w:szCs w:val="24"/>
        </w:rPr>
        <w:t>「交通機関」</w:t>
      </w:r>
      <w:r w:rsidR="003C0DB7" w:rsidRPr="005D795C">
        <w:rPr>
          <w:rFonts w:asciiTheme="minorEastAsia" w:eastAsiaTheme="minorEastAsia" w:hAnsiTheme="minorEastAsia" w:hint="eastAsia"/>
          <w:sz w:val="24"/>
          <w:szCs w:val="24"/>
        </w:rPr>
        <w:t>、美術館などの</w:t>
      </w:r>
      <w:r w:rsidR="007734C9" w:rsidRPr="005D795C">
        <w:rPr>
          <w:rFonts w:asciiTheme="minorEastAsia" w:eastAsiaTheme="minorEastAsia" w:hAnsiTheme="minorEastAsia" w:hint="eastAsia"/>
          <w:sz w:val="24"/>
          <w:szCs w:val="24"/>
        </w:rPr>
        <w:t>「文化施設</w:t>
      </w:r>
      <w:r w:rsidR="003C0DB7" w:rsidRPr="005D795C">
        <w:rPr>
          <w:rFonts w:asciiTheme="minorEastAsia" w:eastAsiaTheme="minorEastAsia" w:hAnsiTheme="minorEastAsia" w:hint="eastAsia"/>
          <w:sz w:val="24"/>
          <w:szCs w:val="24"/>
        </w:rPr>
        <w:t>（観光施設）</w:t>
      </w:r>
      <w:r w:rsidR="007734C9" w:rsidRPr="005D795C">
        <w:rPr>
          <w:rFonts w:asciiTheme="minorEastAsia" w:eastAsiaTheme="minorEastAsia" w:hAnsiTheme="minorEastAsia" w:hint="eastAsia"/>
          <w:sz w:val="24"/>
          <w:szCs w:val="24"/>
        </w:rPr>
        <w:t>」</w:t>
      </w:r>
      <w:r w:rsidR="003C0DB7" w:rsidRPr="005D795C">
        <w:rPr>
          <w:rFonts w:asciiTheme="minorEastAsia" w:eastAsiaTheme="minorEastAsia" w:hAnsiTheme="minorEastAsia" w:hint="eastAsia"/>
          <w:sz w:val="24"/>
          <w:szCs w:val="24"/>
        </w:rPr>
        <w:t>が想定されることから、それぞれの</w:t>
      </w:r>
      <w:r w:rsidR="00114A69" w:rsidRPr="005D795C">
        <w:rPr>
          <w:rFonts w:asciiTheme="minorEastAsia" w:eastAsiaTheme="minorEastAsia" w:hAnsiTheme="minorEastAsia" w:hint="eastAsia"/>
          <w:sz w:val="24"/>
          <w:szCs w:val="24"/>
        </w:rPr>
        <w:t>徴収</w:t>
      </w:r>
      <w:r w:rsidR="003C0DB7" w:rsidRPr="005D795C">
        <w:rPr>
          <w:rFonts w:asciiTheme="minorEastAsia" w:eastAsiaTheme="minorEastAsia" w:hAnsiTheme="minorEastAsia" w:hint="eastAsia"/>
          <w:sz w:val="24"/>
          <w:szCs w:val="24"/>
        </w:rPr>
        <w:t>ポイントに</w:t>
      </w:r>
      <w:r w:rsidR="007734C9" w:rsidRPr="005D795C">
        <w:rPr>
          <w:rFonts w:asciiTheme="minorEastAsia" w:eastAsiaTheme="minorEastAsia" w:hAnsiTheme="minorEastAsia" w:hint="eastAsia"/>
          <w:sz w:val="24"/>
          <w:szCs w:val="24"/>
        </w:rPr>
        <w:t>ついて検証を行った。</w:t>
      </w:r>
    </w:p>
    <w:p w14:paraId="58729048" w14:textId="4F3085F2" w:rsidR="007734C9" w:rsidRPr="005B3954" w:rsidRDefault="007734C9" w:rsidP="00CA7655">
      <w:pPr>
        <w:ind w:leftChars="100" w:left="21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「宿泊施設」については、宿泊税の</w:t>
      </w:r>
      <w:r w:rsidR="00D7774C" w:rsidRPr="005D795C">
        <w:rPr>
          <w:rFonts w:asciiTheme="minorEastAsia" w:eastAsiaTheme="minorEastAsia" w:hAnsiTheme="minorEastAsia" w:hint="eastAsia"/>
          <w:sz w:val="24"/>
          <w:szCs w:val="24"/>
        </w:rPr>
        <w:t>特別徴収義務者として、</w:t>
      </w:r>
      <w:r w:rsidR="001A1B0B" w:rsidRPr="005D795C">
        <w:rPr>
          <w:rFonts w:asciiTheme="minorEastAsia" w:eastAsiaTheme="minorEastAsia" w:hAnsiTheme="minorEastAsia" w:hint="eastAsia"/>
          <w:sz w:val="24"/>
          <w:szCs w:val="24"/>
        </w:rPr>
        <w:t>既に</w:t>
      </w:r>
      <w:r w:rsidR="00D7774C" w:rsidRPr="005D795C">
        <w:rPr>
          <w:rFonts w:asciiTheme="minorEastAsia" w:eastAsiaTheme="minorEastAsia" w:hAnsiTheme="minorEastAsia" w:hint="eastAsia"/>
          <w:sz w:val="24"/>
          <w:szCs w:val="24"/>
        </w:rPr>
        <w:t>宿泊料金に応じた税の</w:t>
      </w:r>
      <w:r w:rsidR="00D7774C" w:rsidRPr="005B3954">
        <w:rPr>
          <w:rFonts w:asciiTheme="minorEastAsia" w:eastAsiaTheme="minorEastAsia" w:hAnsiTheme="minorEastAsia" w:hint="eastAsia"/>
          <w:sz w:val="24"/>
          <w:szCs w:val="24"/>
        </w:rPr>
        <w:t>徴収事務</w:t>
      </w:r>
      <w:r w:rsidRPr="005B3954">
        <w:rPr>
          <w:rFonts w:asciiTheme="minorEastAsia" w:eastAsiaTheme="minorEastAsia" w:hAnsiTheme="minorEastAsia" w:hint="eastAsia"/>
          <w:sz w:val="24"/>
          <w:szCs w:val="24"/>
        </w:rPr>
        <w:t>を担っている</w:t>
      </w:r>
      <w:r w:rsidR="001A1B0B" w:rsidRPr="005B3954">
        <w:rPr>
          <w:rFonts w:asciiTheme="minorEastAsia" w:eastAsiaTheme="minorEastAsia" w:hAnsiTheme="minorEastAsia" w:hint="eastAsia"/>
          <w:sz w:val="24"/>
          <w:szCs w:val="24"/>
        </w:rPr>
        <w:t>実績があり</w:t>
      </w:r>
      <w:r w:rsidRPr="005B3954">
        <w:rPr>
          <w:rFonts w:asciiTheme="minorEastAsia" w:eastAsiaTheme="minorEastAsia" w:hAnsiTheme="minorEastAsia" w:hint="eastAsia"/>
          <w:sz w:val="24"/>
          <w:szCs w:val="24"/>
        </w:rPr>
        <w:t>、</w:t>
      </w:r>
      <w:r w:rsidR="00D7774C" w:rsidRPr="005B3954">
        <w:rPr>
          <w:rFonts w:asciiTheme="minorEastAsia" w:eastAsiaTheme="minorEastAsia" w:hAnsiTheme="minorEastAsia" w:hint="eastAsia"/>
          <w:sz w:val="24"/>
          <w:szCs w:val="24"/>
        </w:rPr>
        <w:t>一定</w:t>
      </w:r>
      <w:r w:rsidR="00A72379" w:rsidRPr="005B3954">
        <w:rPr>
          <w:rFonts w:asciiTheme="minorEastAsia" w:eastAsiaTheme="minorEastAsia" w:hAnsiTheme="minorEastAsia" w:hint="eastAsia"/>
          <w:sz w:val="24"/>
          <w:szCs w:val="24"/>
        </w:rPr>
        <w:t>の</w:t>
      </w:r>
      <w:r w:rsidR="00D7774C" w:rsidRPr="005B3954">
        <w:rPr>
          <w:rFonts w:asciiTheme="minorEastAsia" w:eastAsiaTheme="minorEastAsia" w:hAnsiTheme="minorEastAsia" w:hint="eastAsia"/>
          <w:sz w:val="24"/>
          <w:szCs w:val="24"/>
        </w:rPr>
        <w:t>ノウハウ</w:t>
      </w:r>
      <w:r w:rsidR="00E3717B" w:rsidRPr="005B3954">
        <w:rPr>
          <w:rFonts w:asciiTheme="minorEastAsia" w:eastAsiaTheme="minorEastAsia" w:hAnsiTheme="minorEastAsia" w:hint="eastAsia"/>
          <w:sz w:val="24"/>
          <w:szCs w:val="24"/>
        </w:rPr>
        <w:t>を有して</w:t>
      </w:r>
      <w:r w:rsidR="00920C31" w:rsidRPr="005B3954">
        <w:rPr>
          <w:rFonts w:asciiTheme="minorEastAsia" w:eastAsiaTheme="minorEastAsia" w:hAnsiTheme="minorEastAsia" w:hint="eastAsia"/>
          <w:sz w:val="24"/>
          <w:szCs w:val="24"/>
        </w:rPr>
        <w:t>いる</w:t>
      </w:r>
      <w:r w:rsidR="00920C31" w:rsidRPr="00AD3700">
        <w:rPr>
          <w:rFonts w:asciiTheme="minorEastAsia" w:eastAsiaTheme="minorEastAsia" w:hAnsiTheme="minorEastAsia" w:hint="eastAsia"/>
          <w:sz w:val="24"/>
          <w:szCs w:val="24"/>
        </w:rPr>
        <w:t>ため、徴収可能と考え</w:t>
      </w:r>
      <w:r w:rsidR="003C0DB7" w:rsidRPr="00AD3700">
        <w:rPr>
          <w:rFonts w:asciiTheme="minorEastAsia" w:eastAsiaTheme="minorEastAsia" w:hAnsiTheme="minorEastAsia" w:hint="eastAsia"/>
          <w:sz w:val="24"/>
          <w:szCs w:val="24"/>
        </w:rPr>
        <w:t>る</w:t>
      </w:r>
      <w:r w:rsidR="00920C31" w:rsidRPr="00AD3700">
        <w:rPr>
          <w:rFonts w:asciiTheme="minorEastAsia" w:eastAsiaTheme="minorEastAsia" w:hAnsiTheme="minorEastAsia" w:hint="eastAsia"/>
          <w:sz w:val="24"/>
          <w:szCs w:val="24"/>
        </w:rPr>
        <w:t>。</w:t>
      </w:r>
      <w:r w:rsidR="002E3B9D" w:rsidRPr="00AD3700">
        <w:rPr>
          <w:rFonts w:asciiTheme="minorEastAsia" w:eastAsiaTheme="minorEastAsia" w:hAnsiTheme="minorEastAsia" w:hint="eastAsia"/>
          <w:sz w:val="24"/>
          <w:szCs w:val="24"/>
        </w:rPr>
        <w:t>ただし</w:t>
      </w:r>
      <w:r w:rsidR="00E3717B" w:rsidRPr="005B3954">
        <w:rPr>
          <w:rFonts w:asciiTheme="minorEastAsia" w:eastAsiaTheme="minorEastAsia" w:hAnsiTheme="minorEastAsia" w:hint="eastAsia"/>
          <w:sz w:val="24"/>
          <w:szCs w:val="24"/>
        </w:rPr>
        <w:t>、</w:t>
      </w:r>
      <w:r w:rsidR="00F65091" w:rsidRPr="005B3954">
        <w:rPr>
          <w:rFonts w:asciiTheme="minorEastAsia" w:eastAsiaTheme="minorEastAsia" w:hAnsiTheme="minorEastAsia" w:hint="eastAsia"/>
          <w:sz w:val="24"/>
          <w:szCs w:val="24"/>
        </w:rPr>
        <w:t>宿泊税の</w:t>
      </w:r>
      <w:r w:rsidR="00E3717B" w:rsidRPr="005B3954">
        <w:rPr>
          <w:rFonts w:asciiTheme="minorEastAsia" w:eastAsiaTheme="minorEastAsia" w:hAnsiTheme="minorEastAsia" w:hint="eastAsia"/>
          <w:sz w:val="24"/>
          <w:szCs w:val="24"/>
        </w:rPr>
        <w:t>徴収</w:t>
      </w:r>
      <w:r w:rsidR="003C0DB7" w:rsidRPr="005B3954">
        <w:rPr>
          <w:rFonts w:asciiTheme="minorEastAsia" w:eastAsiaTheme="minorEastAsia" w:hAnsiTheme="minorEastAsia" w:hint="eastAsia"/>
          <w:sz w:val="24"/>
          <w:szCs w:val="24"/>
        </w:rPr>
        <w:t>では</w:t>
      </w:r>
      <w:r w:rsidR="00D7774C" w:rsidRPr="005B3954">
        <w:rPr>
          <w:rFonts w:asciiTheme="minorEastAsia" w:eastAsiaTheme="minorEastAsia" w:hAnsiTheme="minorEastAsia" w:hint="eastAsia"/>
          <w:sz w:val="24"/>
          <w:szCs w:val="24"/>
        </w:rPr>
        <w:t>外国人か否かといった確認作業は行っていないため、</w:t>
      </w:r>
      <w:r w:rsidR="003C0DB7" w:rsidRPr="005B3954">
        <w:rPr>
          <w:rFonts w:asciiTheme="minorEastAsia" w:eastAsiaTheme="minorEastAsia" w:hAnsiTheme="minorEastAsia" w:hint="eastAsia"/>
          <w:sz w:val="24"/>
          <w:szCs w:val="24"/>
        </w:rPr>
        <w:t>宿泊施設における</w:t>
      </w:r>
      <w:r w:rsidR="00D7774C" w:rsidRPr="005B3954">
        <w:rPr>
          <w:rFonts w:asciiTheme="minorEastAsia" w:eastAsiaTheme="minorEastAsia" w:hAnsiTheme="minorEastAsia" w:hint="eastAsia"/>
          <w:sz w:val="24"/>
          <w:szCs w:val="24"/>
        </w:rPr>
        <w:t>事務負担の増加が懸念される。</w:t>
      </w:r>
    </w:p>
    <w:p w14:paraId="6B63ADA0" w14:textId="015CF7FD" w:rsidR="007734C9" w:rsidRPr="005B3954" w:rsidRDefault="007734C9" w:rsidP="00632108">
      <w:pPr>
        <w:ind w:leftChars="100" w:left="210" w:firstLineChars="100" w:firstLine="240"/>
        <w:rPr>
          <w:rFonts w:asciiTheme="minorEastAsia" w:eastAsiaTheme="minorEastAsia" w:hAnsiTheme="minorEastAsia"/>
          <w:sz w:val="24"/>
          <w:szCs w:val="24"/>
        </w:rPr>
      </w:pPr>
      <w:r w:rsidRPr="005B3954">
        <w:rPr>
          <w:rFonts w:asciiTheme="minorEastAsia" w:eastAsiaTheme="minorEastAsia" w:hAnsiTheme="minorEastAsia" w:hint="eastAsia"/>
          <w:sz w:val="24"/>
          <w:szCs w:val="24"/>
        </w:rPr>
        <w:t>「交通機関</w:t>
      </w:r>
      <w:r w:rsidR="003C0DB7" w:rsidRPr="005B3954">
        <w:rPr>
          <w:rFonts w:asciiTheme="minorEastAsia" w:eastAsiaTheme="minorEastAsia" w:hAnsiTheme="minorEastAsia" w:hint="eastAsia"/>
          <w:sz w:val="24"/>
          <w:szCs w:val="24"/>
        </w:rPr>
        <w:t>」</w:t>
      </w:r>
      <w:r w:rsidRPr="005B3954">
        <w:rPr>
          <w:rFonts w:asciiTheme="minorEastAsia" w:eastAsiaTheme="minorEastAsia" w:hAnsiTheme="minorEastAsia" w:hint="eastAsia"/>
          <w:sz w:val="24"/>
          <w:szCs w:val="24"/>
        </w:rPr>
        <w:t>については、「空港」や「港」など入国時</w:t>
      </w:r>
      <w:r w:rsidR="003C0DB7" w:rsidRPr="005B3954">
        <w:rPr>
          <w:rFonts w:asciiTheme="minorEastAsia" w:eastAsiaTheme="minorEastAsia" w:hAnsiTheme="minorEastAsia" w:hint="eastAsia"/>
          <w:sz w:val="24"/>
          <w:szCs w:val="24"/>
        </w:rPr>
        <w:t>に</w:t>
      </w:r>
      <w:r w:rsidR="00632108" w:rsidRPr="00AD3700">
        <w:rPr>
          <w:rFonts w:asciiTheme="minorEastAsia" w:eastAsiaTheme="minorEastAsia" w:hAnsiTheme="minorEastAsia" w:hint="eastAsia"/>
          <w:sz w:val="24"/>
          <w:szCs w:val="24"/>
        </w:rPr>
        <w:t>徴収</w:t>
      </w:r>
      <w:r w:rsidR="00703264" w:rsidRPr="00AD3700">
        <w:rPr>
          <w:rFonts w:asciiTheme="minorEastAsia" w:eastAsiaTheme="minorEastAsia" w:hAnsiTheme="minorEastAsia" w:hint="eastAsia"/>
          <w:sz w:val="24"/>
          <w:szCs w:val="24"/>
        </w:rPr>
        <w:t>する方法が技術的に</w:t>
      </w:r>
      <w:r w:rsidRPr="00AD3700">
        <w:rPr>
          <w:rFonts w:asciiTheme="minorEastAsia" w:eastAsiaTheme="minorEastAsia" w:hAnsiTheme="minorEastAsia" w:hint="eastAsia"/>
          <w:sz w:val="24"/>
          <w:szCs w:val="24"/>
        </w:rPr>
        <w:t>可能</w:t>
      </w:r>
      <w:r w:rsidR="00632108" w:rsidRPr="00AD3700">
        <w:rPr>
          <w:rFonts w:asciiTheme="minorEastAsia" w:eastAsiaTheme="minorEastAsia" w:hAnsiTheme="minorEastAsia" w:hint="eastAsia"/>
          <w:sz w:val="24"/>
          <w:szCs w:val="24"/>
        </w:rPr>
        <w:t>と考える。しかしながら、</w:t>
      </w:r>
      <w:r w:rsidRPr="00AD3700">
        <w:rPr>
          <w:rFonts w:asciiTheme="minorEastAsia" w:eastAsiaTheme="minorEastAsia" w:hAnsiTheme="minorEastAsia" w:hint="eastAsia"/>
          <w:sz w:val="24"/>
          <w:szCs w:val="24"/>
        </w:rPr>
        <w:t>国の機関</w:t>
      </w:r>
      <w:r w:rsidR="00632108" w:rsidRPr="00AD3700">
        <w:rPr>
          <w:rFonts w:asciiTheme="minorEastAsia" w:eastAsiaTheme="minorEastAsia" w:hAnsiTheme="minorEastAsia" w:hint="eastAsia"/>
          <w:sz w:val="24"/>
          <w:szCs w:val="24"/>
        </w:rPr>
        <w:t>が管理</w:t>
      </w:r>
      <w:r w:rsidR="002C0619" w:rsidRPr="00AD3700">
        <w:rPr>
          <w:rFonts w:asciiTheme="minorEastAsia" w:eastAsiaTheme="minorEastAsia" w:hAnsiTheme="minorEastAsia" w:hint="eastAsia"/>
          <w:sz w:val="24"/>
          <w:szCs w:val="24"/>
        </w:rPr>
        <w:t>するエリアであ</w:t>
      </w:r>
      <w:r w:rsidR="00632108" w:rsidRPr="00AD3700">
        <w:rPr>
          <w:rFonts w:asciiTheme="minorEastAsia" w:eastAsiaTheme="minorEastAsia" w:hAnsiTheme="minorEastAsia" w:hint="eastAsia"/>
          <w:sz w:val="24"/>
          <w:szCs w:val="24"/>
        </w:rPr>
        <w:t>るため、</w:t>
      </w:r>
      <w:r w:rsidR="00E001F7" w:rsidRPr="00AD3700">
        <w:rPr>
          <w:rFonts w:asciiTheme="minorEastAsia" w:eastAsiaTheme="minorEastAsia" w:hAnsiTheme="minorEastAsia" w:hint="eastAsia"/>
          <w:sz w:val="24"/>
          <w:szCs w:val="24"/>
        </w:rPr>
        <w:t>府のみ例外的</w:t>
      </w:r>
      <w:r w:rsidR="00A204D6" w:rsidRPr="00AD3700">
        <w:rPr>
          <w:rFonts w:asciiTheme="minorEastAsia" w:eastAsiaTheme="minorEastAsia" w:hAnsiTheme="minorEastAsia" w:hint="eastAsia"/>
          <w:sz w:val="24"/>
          <w:szCs w:val="24"/>
        </w:rPr>
        <w:t>に</w:t>
      </w:r>
      <w:r w:rsidR="00E45C39" w:rsidRPr="00AD3700">
        <w:rPr>
          <w:rFonts w:asciiTheme="minorEastAsia" w:eastAsiaTheme="minorEastAsia" w:hAnsiTheme="minorEastAsia" w:hint="eastAsia"/>
          <w:sz w:val="24"/>
          <w:szCs w:val="24"/>
        </w:rPr>
        <w:t>取扱</w:t>
      </w:r>
      <w:r w:rsidR="00A204D6" w:rsidRPr="00AD3700">
        <w:rPr>
          <w:rFonts w:asciiTheme="minorEastAsia" w:eastAsiaTheme="minorEastAsia" w:hAnsiTheme="minorEastAsia" w:hint="eastAsia"/>
          <w:sz w:val="24"/>
          <w:szCs w:val="24"/>
        </w:rPr>
        <w:t>ってもらう必要があり</w:t>
      </w:r>
      <w:r w:rsidR="00632108" w:rsidRPr="00AD3700">
        <w:rPr>
          <w:rFonts w:asciiTheme="minorEastAsia" w:eastAsiaTheme="minorEastAsia" w:hAnsiTheme="minorEastAsia" w:hint="eastAsia"/>
          <w:sz w:val="24"/>
          <w:szCs w:val="24"/>
        </w:rPr>
        <w:t>、</w:t>
      </w:r>
      <w:r w:rsidR="00E001F7" w:rsidRPr="00AD3700">
        <w:rPr>
          <w:rFonts w:asciiTheme="minorEastAsia" w:eastAsiaTheme="minorEastAsia" w:hAnsiTheme="minorEastAsia" w:hint="eastAsia"/>
          <w:sz w:val="24"/>
          <w:szCs w:val="24"/>
        </w:rPr>
        <w:t>国との</w:t>
      </w:r>
      <w:r w:rsidR="00632108" w:rsidRPr="00AD3700">
        <w:rPr>
          <w:rFonts w:asciiTheme="minorEastAsia" w:eastAsiaTheme="minorEastAsia" w:hAnsiTheme="minorEastAsia" w:hint="eastAsia"/>
          <w:sz w:val="24"/>
          <w:szCs w:val="24"/>
        </w:rPr>
        <w:t>調整が難航することが想定される。</w:t>
      </w:r>
      <w:r w:rsidRPr="005B3954">
        <w:rPr>
          <w:rFonts w:asciiTheme="minorEastAsia" w:eastAsiaTheme="minorEastAsia" w:hAnsiTheme="minorEastAsia" w:hint="eastAsia"/>
          <w:sz w:val="24"/>
          <w:szCs w:val="24"/>
        </w:rPr>
        <w:t>また、「鉄道」</w:t>
      </w:r>
      <w:r w:rsidR="003C0DB7" w:rsidRPr="005B3954">
        <w:rPr>
          <w:rFonts w:asciiTheme="minorEastAsia" w:eastAsiaTheme="minorEastAsia" w:hAnsiTheme="minorEastAsia" w:hint="eastAsia"/>
          <w:sz w:val="24"/>
          <w:szCs w:val="24"/>
        </w:rPr>
        <w:t>や「自動車」</w:t>
      </w:r>
      <w:r w:rsidRPr="005B3954">
        <w:rPr>
          <w:rFonts w:asciiTheme="minorEastAsia" w:eastAsiaTheme="minorEastAsia" w:hAnsiTheme="minorEastAsia" w:hint="eastAsia"/>
          <w:sz w:val="24"/>
          <w:szCs w:val="24"/>
        </w:rPr>
        <w:t>など</w:t>
      </w:r>
      <w:r w:rsidR="00B909B6" w:rsidRPr="005B3954">
        <w:rPr>
          <w:rFonts w:asciiTheme="minorEastAsia" w:eastAsiaTheme="minorEastAsia" w:hAnsiTheme="minorEastAsia" w:hint="eastAsia"/>
          <w:sz w:val="24"/>
          <w:szCs w:val="24"/>
        </w:rPr>
        <w:t>は、</w:t>
      </w:r>
      <w:r w:rsidR="00E3717B" w:rsidRPr="005B3954">
        <w:rPr>
          <w:rFonts w:asciiTheme="minorEastAsia" w:eastAsiaTheme="minorEastAsia" w:hAnsiTheme="minorEastAsia" w:hint="eastAsia"/>
          <w:sz w:val="24"/>
          <w:szCs w:val="24"/>
        </w:rPr>
        <w:t>隣接府県と</w:t>
      </w:r>
      <w:r w:rsidR="001A1B0B" w:rsidRPr="005B3954">
        <w:rPr>
          <w:rFonts w:asciiTheme="minorEastAsia" w:eastAsiaTheme="minorEastAsia" w:hAnsiTheme="minorEastAsia" w:hint="eastAsia"/>
          <w:sz w:val="24"/>
          <w:szCs w:val="24"/>
        </w:rPr>
        <w:t>の</w:t>
      </w:r>
      <w:r w:rsidR="00B909B6" w:rsidRPr="005B3954">
        <w:rPr>
          <w:rFonts w:asciiTheme="minorEastAsia" w:eastAsiaTheme="minorEastAsia" w:hAnsiTheme="minorEastAsia" w:hint="eastAsia"/>
          <w:sz w:val="24"/>
          <w:szCs w:val="24"/>
        </w:rPr>
        <w:t>府県境で</w:t>
      </w:r>
      <w:r w:rsidR="001A1B0B" w:rsidRPr="005B3954">
        <w:rPr>
          <w:rFonts w:asciiTheme="minorEastAsia" w:eastAsiaTheme="minorEastAsia" w:hAnsiTheme="minorEastAsia" w:hint="eastAsia"/>
          <w:sz w:val="24"/>
          <w:szCs w:val="24"/>
        </w:rPr>
        <w:t>徴収</w:t>
      </w:r>
      <w:r w:rsidR="00B909B6" w:rsidRPr="005B3954">
        <w:rPr>
          <w:rFonts w:asciiTheme="minorEastAsia" w:eastAsiaTheme="minorEastAsia" w:hAnsiTheme="minorEastAsia" w:hint="eastAsia"/>
          <w:sz w:val="24"/>
          <w:szCs w:val="24"/>
        </w:rPr>
        <w:t>する方法が考えら</w:t>
      </w:r>
      <w:r w:rsidR="00F81C53" w:rsidRPr="005B3954">
        <w:rPr>
          <w:rFonts w:asciiTheme="minorEastAsia" w:eastAsiaTheme="minorEastAsia" w:hAnsiTheme="minorEastAsia" w:hint="eastAsia"/>
          <w:sz w:val="24"/>
          <w:szCs w:val="24"/>
        </w:rPr>
        <w:t>れるが</w:t>
      </w:r>
      <w:r w:rsidR="001A1B0B" w:rsidRPr="005B3954">
        <w:rPr>
          <w:rFonts w:asciiTheme="minorEastAsia" w:eastAsiaTheme="minorEastAsia" w:hAnsiTheme="minorEastAsia" w:hint="eastAsia"/>
          <w:sz w:val="24"/>
          <w:szCs w:val="24"/>
        </w:rPr>
        <w:t>、</w:t>
      </w:r>
      <w:r w:rsidR="00114A69" w:rsidRPr="005B3954">
        <w:rPr>
          <w:rFonts w:asciiTheme="minorEastAsia" w:eastAsiaTheme="minorEastAsia" w:hAnsiTheme="minorEastAsia" w:hint="eastAsia"/>
          <w:sz w:val="24"/>
          <w:szCs w:val="24"/>
        </w:rPr>
        <w:t>徴収</w:t>
      </w:r>
      <w:r w:rsidR="001A1B0B" w:rsidRPr="005B3954">
        <w:rPr>
          <w:rFonts w:asciiTheme="minorEastAsia" w:eastAsiaTheme="minorEastAsia" w:hAnsiTheme="minorEastAsia" w:hint="eastAsia"/>
          <w:sz w:val="24"/>
          <w:szCs w:val="24"/>
        </w:rPr>
        <w:t>ポイントが至るところに存在しており、</w:t>
      </w:r>
      <w:r w:rsidR="00F81C53" w:rsidRPr="005B3954">
        <w:rPr>
          <w:rFonts w:asciiTheme="minorEastAsia" w:eastAsiaTheme="minorEastAsia" w:hAnsiTheme="minorEastAsia" w:hint="eastAsia"/>
          <w:sz w:val="24"/>
          <w:szCs w:val="24"/>
        </w:rPr>
        <w:t>非現実的である</w:t>
      </w:r>
      <w:r w:rsidRPr="005B3954">
        <w:rPr>
          <w:rFonts w:asciiTheme="minorEastAsia" w:eastAsiaTheme="minorEastAsia" w:hAnsiTheme="minorEastAsia" w:hint="eastAsia"/>
          <w:sz w:val="24"/>
          <w:szCs w:val="24"/>
        </w:rPr>
        <w:t>。</w:t>
      </w:r>
    </w:p>
    <w:p w14:paraId="42ADD117" w14:textId="2D45D1F2" w:rsidR="007734C9" w:rsidRPr="005B3954" w:rsidRDefault="007734C9" w:rsidP="00E3717B">
      <w:pPr>
        <w:ind w:leftChars="100" w:left="210" w:firstLineChars="100" w:firstLine="240"/>
        <w:rPr>
          <w:rFonts w:asciiTheme="minorEastAsia" w:eastAsiaTheme="minorEastAsia" w:hAnsiTheme="minorEastAsia"/>
          <w:sz w:val="24"/>
          <w:szCs w:val="24"/>
        </w:rPr>
      </w:pPr>
      <w:bookmarkStart w:id="1" w:name="_Hlk206679627"/>
      <w:r w:rsidRPr="005B3954">
        <w:rPr>
          <w:rFonts w:asciiTheme="minorEastAsia" w:eastAsiaTheme="minorEastAsia" w:hAnsiTheme="minorEastAsia" w:hint="eastAsia"/>
          <w:sz w:val="24"/>
          <w:szCs w:val="24"/>
        </w:rPr>
        <w:t>「文化施設</w:t>
      </w:r>
      <w:r w:rsidR="00F81C53" w:rsidRPr="005B3954">
        <w:rPr>
          <w:rFonts w:asciiTheme="minorEastAsia" w:eastAsiaTheme="minorEastAsia" w:hAnsiTheme="minorEastAsia" w:hint="eastAsia"/>
          <w:sz w:val="24"/>
          <w:szCs w:val="24"/>
        </w:rPr>
        <w:t>（観光施設）」</w:t>
      </w:r>
      <w:r w:rsidRPr="005B3954">
        <w:rPr>
          <w:rFonts w:asciiTheme="minorEastAsia" w:eastAsiaTheme="minorEastAsia" w:hAnsiTheme="minorEastAsia" w:hint="eastAsia"/>
          <w:sz w:val="24"/>
          <w:szCs w:val="24"/>
        </w:rPr>
        <w:t>については、</w:t>
      </w:r>
      <w:r w:rsidR="00F2466B" w:rsidRPr="00AD3700">
        <w:rPr>
          <w:rFonts w:asciiTheme="minorEastAsia" w:eastAsiaTheme="minorEastAsia" w:hAnsiTheme="minorEastAsia" w:hint="eastAsia"/>
          <w:sz w:val="24"/>
          <w:szCs w:val="24"/>
        </w:rPr>
        <w:t>キャッシュレス決済等のデジタル技術</w:t>
      </w:r>
      <w:r w:rsidR="00374434" w:rsidRPr="00AD3700">
        <w:rPr>
          <w:rFonts w:asciiTheme="minorEastAsia" w:eastAsiaTheme="minorEastAsia" w:hAnsiTheme="minorEastAsia" w:hint="eastAsia"/>
          <w:sz w:val="24"/>
          <w:szCs w:val="24"/>
        </w:rPr>
        <w:t>の</w:t>
      </w:r>
      <w:r w:rsidR="00F2466B" w:rsidRPr="00AD3700">
        <w:rPr>
          <w:rFonts w:asciiTheme="minorEastAsia" w:eastAsiaTheme="minorEastAsia" w:hAnsiTheme="minorEastAsia" w:hint="eastAsia"/>
          <w:sz w:val="24"/>
          <w:szCs w:val="24"/>
        </w:rPr>
        <w:t>活用</w:t>
      </w:r>
      <w:r w:rsidR="00374434" w:rsidRPr="00AD3700">
        <w:rPr>
          <w:rFonts w:asciiTheme="minorEastAsia" w:eastAsiaTheme="minorEastAsia" w:hAnsiTheme="minorEastAsia" w:hint="eastAsia"/>
          <w:sz w:val="24"/>
          <w:szCs w:val="24"/>
        </w:rPr>
        <w:t>などにより</w:t>
      </w:r>
      <w:r w:rsidR="00F2466B" w:rsidRPr="00AD3700">
        <w:rPr>
          <w:rFonts w:asciiTheme="minorEastAsia" w:eastAsiaTheme="minorEastAsia" w:hAnsiTheme="minorEastAsia" w:hint="eastAsia"/>
          <w:sz w:val="24"/>
          <w:szCs w:val="24"/>
        </w:rPr>
        <w:t>、チケット販売所等</w:t>
      </w:r>
      <w:r w:rsidR="00374434" w:rsidRPr="00AD3700">
        <w:rPr>
          <w:rFonts w:asciiTheme="minorEastAsia" w:eastAsiaTheme="minorEastAsia" w:hAnsiTheme="minorEastAsia" w:hint="eastAsia"/>
          <w:sz w:val="24"/>
          <w:szCs w:val="24"/>
        </w:rPr>
        <w:t>での</w:t>
      </w:r>
      <w:r w:rsidR="00920C31" w:rsidRPr="00AD3700">
        <w:rPr>
          <w:rFonts w:asciiTheme="minorEastAsia" w:eastAsiaTheme="minorEastAsia" w:hAnsiTheme="minorEastAsia" w:hint="eastAsia"/>
          <w:sz w:val="24"/>
          <w:szCs w:val="24"/>
        </w:rPr>
        <w:t>徴収</w:t>
      </w:r>
      <w:r w:rsidR="00374434" w:rsidRPr="00AD3700">
        <w:rPr>
          <w:rFonts w:asciiTheme="minorEastAsia" w:eastAsiaTheme="minorEastAsia" w:hAnsiTheme="minorEastAsia" w:hint="eastAsia"/>
          <w:sz w:val="24"/>
          <w:szCs w:val="24"/>
        </w:rPr>
        <w:t>が</w:t>
      </w:r>
      <w:r w:rsidR="00776D0B" w:rsidRPr="00AD3700">
        <w:rPr>
          <w:rFonts w:asciiTheme="minorEastAsia" w:eastAsiaTheme="minorEastAsia" w:hAnsiTheme="minorEastAsia" w:hint="eastAsia"/>
          <w:sz w:val="24"/>
          <w:szCs w:val="24"/>
        </w:rPr>
        <w:t>技術的に</w:t>
      </w:r>
      <w:r w:rsidR="00920C31" w:rsidRPr="00AD3700">
        <w:rPr>
          <w:rFonts w:asciiTheme="minorEastAsia" w:eastAsiaTheme="minorEastAsia" w:hAnsiTheme="minorEastAsia" w:hint="eastAsia"/>
          <w:sz w:val="24"/>
          <w:szCs w:val="24"/>
        </w:rPr>
        <w:t>可能と考える</w:t>
      </w:r>
      <w:r w:rsidR="00632108" w:rsidRPr="00AD3700">
        <w:rPr>
          <w:rFonts w:asciiTheme="minorEastAsia" w:eastAsiaTheme="minorEastAsia" w:hAnsiTheme="minorEastAsia" w:hint="eastAsia"/>
          <w:sz w:val="24"/>
          <w:szCs w:val="24"/>
        </w:rPr>
        <w:t>。</w:t>
      </w:r>
      <w:r w:rsidR="009953C9" w:rsidRPr="00AD3700">
        <w:rPr>
          <w:rFonts w:asciiTheme="minorEastAsia" w:eastAsiaTheme="minorEastAsia" w:hAnsiTheme="minorEastAsia" w:hint="eastAsia"/>
          <w:sz w:val="24"/>
          <w:szCs w:val="24"/>
        </w:rPr>
        <w:t>ただし、</w:t>
      </w:r>
      <w:r w:rsidR="00912121" w:rsidRPr="00AD3700">
        <w:rPr>
          <w:rFonts w:asciiTheme="minorEastAsia" w:eastAsiaTheme="minorEastAsia" w:hAnsiTheme="minorEastAsia" w:hint="eastAsia"/>
          <w:sz w:val="24"/>
          <w:szCs w:val="24"/>
        </w:rPr>
        <w:t>官民挙げて観光DXが推進されているが、デジタル技術の浸透には</w:t>
      </w:r>
      <w:r w:rsidR="00AD7256" w:rsidRPr="00AD3700">
        <w:rPr>
          <w:rFonts w:asciiTheme="minorEastAsia" w:eastAsiaTheme="minorEastAsia" w:hAnsiTheme="minorEastAsia" w:hint="eastAsia"/>
          <w:sz w:val="24"/>
          <w:szCs w:val="24"/>
        </w:rPr>
        <w:t>一定の時間を要すると</w:t>
      </w:r>
      <w:r w:rsidRPr="00AD3700">
        <w:rPr>
          <w:rFonts w:asciiTheme="minorEastAsia" w:eastAsiaTheme="minorEastAsia" w:hAnsiTheme="minorEastAsia" w:hint="eastAsia"/>
          <w:sz w:val="24"/>
          <w:szCs w:val="24"/>
        </w:rPr>
        <w:t>考えられる。</w:t>
      </w:r>
      <w:bookmarkEnd w:id="1"/>
    </w:p>
    <w:p w14:paraId="6D895958" w14:textId="77777777" w:rsidR="00912121" w:rsidRPr="00912121" w:rsidRDefault="00912121" w:rsidP="00E3717B">
      <w:pPr>
        <w:ind w:leftChars="100" w:left="210" w:firstLineChars="100" w:firstLine="240"/>
        <w:rPr>
          <w:rFonts w:asciiTheme="minorEastAsia" w:eastAsiaTheme="minorEastAsia" w:hAnsiTheme="minorEastAsia"/>
          <w:sz w:val="24"/>
          <w:szCs w:val="24"/>
        </w:rPr>
      </w:pPr>
    </w:p>
    <w:p w14:paraId="18340A75" w14:textId="35252E2E" w:rsidR="006E5074" w:rsidRPr="00611FDA" w:rsidRDefault="0077746C" w:rsidP="0077746C">
      <w:pPr>
        <w:ind w:firstLineChars="200" w:firstLine="480"/>
        <w:rPr>
          <w:rFonts w:asciiTheme="minorEastAsia" w:eastAsiaTheme="minorEastAsia" w:hAnsiTheme="minorEastAsia"/>
          <w:sz w:val="20"/>
          <w:szCs w:val="20"/>
        </w:rPr>
      </w:pPr>
      <w:r w:rsidRPr="005D795C">
        <w:rPr>
          <w:rFonts w:asciiTheme="minorEastAsia" w:eastAsiaTheme="minorEastAsia" w:hAnsiTheme="minorEastAsia"/>
          <w:noProof/>
          <w:sz w:val="24"/>
          <w:szCs w:val="24"/>
        </w:rPr>
        <w:lastRenderedPageBreak/>
        <w:drawing>
          <wp:anchor distT="0" distB="0" distL="114300" distR="114300" simplePos="0" relativeHeight="251947008" behindDoc="0" locked="0" layoutInCell="1" allowOverlap="1" wp14:anchorId="05F35F88" wp14:editId="63E85CFA">
            <wp:simplePos x="0" y="0"/>
            <wp:positionH relativeFrom="column">
              <wp:posOffset>270510</wp:posOffset>
            </wp:positionH>
            <wp:positionV relativeFrom="paragraph">
              <wp:posOffset>255271</wp:posOffset>
            </wp:positionV>
            <wp:extent cx="5772150" cy="2163468"/>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4135" cy="2164212"/>
                    </a:xfrm>
                    <a:prstGeom prst="rect">
                      <a:avLst/>
                    </a:prstGeom>
                    <a:noFill/>
                    <a:ln>
                      <a:noFill/>
                    </a:ln>
                  </pic:spPr>
                </pic:pic>
              </a:graphicData>
            </a:graphic>
            <wp14:sizeRelH relativeFrom="page">
              <wp14:pctWidth>0</wp14:pctWidth>
            </wp14:sizeRelH>
            <wp14:sizeRelV relativeFrom="page">
              <wp14:pctHeight>0</wp14:pctHeight>
            </wp14:sizeRelV>
          </wp:anchor>
        </w:drawing>
      </w:r>
      <w:r w:rsidR="006E5074" w:rsidRPr="00611FDA">
        <w:rPr>
          <w:rFonts w:asciiTheme="minorEastAsia" w:eastAsiaTheme="minorEastAsia" w:hAnsiTheme="minorEastAsia" w:hint="eastAsia"/>
          <w:sz w:val="20"/>
          <w:szCs w:val="20"/>
        </w:rPr>
        <w:t>資料</w:t>
      </w:r>
      <w:r w:rsidR="00430225" w:rsidRPr="00611FDA">
        <w:rPr>
          <w:rFonts w:asciiTheme="minorEastAsia" w:eastAsiaTheme="minorEastAsia" w:hAnsiTheme="minorEastAsia" w:hint="eastAsia"/>
          <w:sz w:val="20"/>
          <w:szCs w:val="20"/>
        </w:rPr>
        <w:t>３</w:t>
      </w:r>
      <w:r w:rsidR="006E5074" w:rsidRPr="00611FDA">
        <w:rPr>
          <w:rFonts w:asciiTheme="minorEastAsia" w:eastAsiaTheme="minorEastAsia" w:hAnsiTheme="minorEastAsia" w:hint="eastAsia"/>
          <w:sz w:val="20"/>
          <w:szCs w:val="20"/>
        </w:rPr>
        <w:t>：</w:t>
      </w:r>
      <w:r w:rsidR="004C73AA" w:rsidRPr="00611FDA">
        <w:rPr>
          <w:rFonts w:asciiTheme="minorEastAsia" w:eastAsiaTheme="minorEastAsia" w:hAnsiTheme="minorEastAsia" w:hint="eastAsia"/>
          <w:sz w:val="20"/>
          <w:szCs w:val="20"/>
        </w:rPr>
        <w:t>想定される徴収ポイントと評価</w:t>
      </w:r>
    </w:p>
    <w:p w14:paraId="70E8C67D" w14:textId="27AD7496" w:rsidR="00CE4E29" w:rsidRPr="0077746C" w:rsidRDefault="00CE4E29" w:rsidP="007734C9">
      <w:pPr>
        <w:ind w:firstLineChars="100" w:firstLine="240"/>
        <w:rPr>
          <w:rFonts w:asciiTheme="minorEastAsia" w:eastAsiaTheme="minorEastAsia" w:hAnsiTheme="minorEastAsia"/>
          <w:sz w:val="24"/>
          <w:szCs w:val="24"/>
        </w:rPr>
      </w:pPr>
    </w:p>
    <w:p w14:paraId="77DAB76D" w14:textId="25031BFC" w:rsidR="00F81C53" w:rsidRDefault="00F81C53" w:rsidP="00CA7655">
      <w:pPr>
        <w:jc w:val="left"/>
        <w:rPr>
          <w:rFonts w:asciiTheme="majorEastAsia" w:eastAsiaTheme="majorEastAsia" w:hAnsiTheme="majorEastAsia"/>
          <w:b/>
          <w:sz w:val="24"/>
          <w:szCs w:val="24"/>
        </w:rPr>
      </w:pPr>
    </w:p>
    <w:p w14:paraId="035562BA" w14:textId="321B5AD1" w:rsidR="007677FB" w:rsidRDefault="007677FB" w:rsidP="00CA7655">
      <w:pPr>
        <w:jc w:val="left"/>
        <w:rPr>
          <w:rFonts w:asciiTheme="majorEastAsia" w:eastAsiaTheme="majorEastAsia" w:hAnsiTheme="majorEastAsia"/>
          <w:b/>
          <w:sz w:val="24"/>
          <w:szCs w:val="24"/>
        </w:rPr>
      </w:pPr>
    </w:p>
    <w:p w14:paraId="5E77C077" w14:textId="331F8C71" w:rsidR="007677FB" w:rsidRDefault="007677FB" w:rsidP="00CA7655">
      <w:pPr>
        <w:jc w:val="left"/>
        <w:rPr>
          <w:rFonts w:asciiTheme="majorEastAsia" w:eastAsiaTheme="majorEastAsia" w:hAnsiTheme="majorEastAsia"/>
          <w:b/>
          <w:sz w:val="24"/>
          <w:szCs w:val="24"/>
        </w:rPr>
      </w:pPr>
    </w:p>
    <w:p w14:paraId="5C5BA484" w14:textId="42C33126" w:rsidR="007677FB" w:rsidRDefault="007677FB" w:rsidP="00CA7655">
      <w:pPr>
        <w:jc w:val="left"/>
        <w:rPr>
          <w:rFonts w:asciiTheme="majorEastAsia" w:eastAsiaTheme="majorEastAsia" w:hAnsiTheme="majorEastAsia"/>
          <w:b/>
          <w:sz w:val="24"/>
          <w:szCs w:val="24"/>
        </w:rPr>
      </w:pPr>
    </w:p>
    <w:p w14:paraId="5541466F" w14:textId="4438030A" w:rsidR="007677FB" w:rsidRDefault="007677FB" w:rsidP="00CA7655">
      <w:pPr>
        <w:jc w:val="left"/>
        <w:rPr>
          <w:rFonts w:asciiTheme="majorEastAsia" w:eastAsiaTheme="majorEastAsia" w:hAnsiTheme="majorEastAsia"/>
          <w:b/>
          <w:sz w:val="24"/>
          <w:szCs w:val="24"/>
        </w:rPr>
      </w:pPr>
    </w:p>
    <w:p w14:paraId="33D973FF" w14:textId="3843BD8D" w:rsidR="007677FB" w:rsidRDefault="007677FB" w:rsidP="00CA7655">
      <w:pPr>
        <w:jc w:val="left"/>
        <w:rPr>
          <w:rFonts w:asciiTheme="majorEastAsia" w:eastAsiaTheme="majorEastAsia" w:hAnsiTheme="majorEastAsia"/>
          <w:b/>
          <w:sz w:val="24"/>
          <w:szCs w:val="24"/>
        </w:rPr>
      </w:pPr>
    </w:p>
    <w:p w14:paraId="19CBA1BE" w14:textId="3408AF7F" w:rsidR="007677FB" w:rsidRDefault="007677FB" w:rsidP="00CA7655">
      <w:pPr>
        <w:jc w:val="left"/>
        <w:rPr>
          <w:rFonts w:asciiTheme="majorEastAsia" w:eastAsiaTheme="majorEastAsia" w:hAnsiTheme="majorEastAsia"/>
          <w:b/>
          <w:sz w:val="24"/>
          <w:szCs w:val="24"/>
        </w:rPr>
      </w:pPr>
    </w:p>
    <w:p w14:paraId="483A4796" w14:textId="22E3BB73" w:rsidR="007677FB" w:rsidRDefault="007677FB" w:rsidP="007677FB">
      <w:pPr>
        <w:spacing w:line="280" w:lineRule="exact"/>
        <w:jc w:val="left"/>
        <w:rPr>
          <w:rFonts w:asciiTheme="majorEastAsia" w:eastAsiaTheme="majorEastAsia" w:hAnsiTheme="majorEastAsia"/>
          <w:b/>
          <w:sz w:val="24"/>
          <w:szCs w:val="24"/>
        </w:rPr>
      </w:pPr>
    </w:p>
    <w:p w14:paraId="159AF509" w14:textId="77777777" w:rsidR="004D2F2F" w:rsidRPr="004D2F2F" w:rsidRDefault="004D2F2F" w:rsidP="007677FB">
      <w:pPr>
        <w:spacing w:line="280" w:lineRule="exact"/>
        <w:jc w:val="left"/>
        <w:rPr>
          <w:rFonts w:asciiTheme="majorEastAsia" w:eastAsiaTheme="majorEastAsia" w:hAnsiTheme="majorEastAsia"/>
          <w:b/>
          <w:sz w:val="24"/>
          <w:szCs w:val="24"/>
        </w:rPr>
      </w:pPr>
    </w:p>
    <w:p w14:paraId="68DB90E6" w14:textId="526BF7E7" w:rsidR="00CA7655" w:rsidRPr="005D795C" w:rsidRDefault="00CA7655" w:rsidP="00CA7655">
      <w:pPr>
        <w:jc w:val="left"/>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t xml:space="preserve">５．大阪における制度案の検討　</w:t>
      </w:r>
    </w:p>
    <w:p w14:paraId="4256F69A" w14:textId="60BBC52F" w:rsidR="0037044C" w:rsidRDefault="00F81C53" w:rsidP="007734C9">
      <w:pPr>
        <w:ind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４の</w:t>
      </w:r>
      <w:r w:rsidR="007734C9" w:rsidRPr="005D795C">
        <w:rPr>
          <w:rFonts w:asciiTheme="minorEastAsia" w:eastAsiaTheme="minorEastAsia" w:hAnsiTheme="minorEastAsia" w:hint="eastAsia"/>
          <w:sz w:val="24"/>
          <w:szCs w:val="24"/>
        </w:rPr>
        <w:t>論点整理を踏まえ、</w:t>
      </w:r>
      <w:r w:rsidR="00165532" w:rsidRPr="005D795C">
        <w:rPr>
          <w:rFonts w:asciiTheme="minorEastAsia" w:eastAsiaTheme="minorEastAsia" w:hAnsiTheme="minorEastAsia" w:hint="eastAsia"/>
          <w:sz w:val="24"/>
          <w:szCs w:val="24"/>
        </w:rPr>
        <w:t>本検討</w:t>
      </w:r>
      <w:r w:rsidR="007734C9" w:rsidRPr="005D795C">
        <w:rPr>
          <w:rFonts w:asciiTheme="minorEastAsia" w:eastAsiaTheme="minorEastAsia" w:hAnsiTheme="minorEastAsia" w:hint="eastAsia"/>
          <w:sz w:val="24"/>
          <w:szCs w:val="24"/>
        </w:rPr>
        <w:t>会議において、以下のとおり</w:t>
      </w:r>
      <w:r w:rsidR="00E3717B" w:rsidRPr="005D795C">
        <w:rPr>
          <w:rFonts w:asciiTheme="minorEastAsia" w:eastAsiaTheme="minorEastAsia" w:hAnsiTheme="minorEastAsia" w:hint="eastAsia"/>
          <w:sz w:val="24"/>
          <w:szCs w:val="24"/>
        </w:rPr>
        <w:t>「租税」「負担金、手数料</w:t>
      </w:r>
      <w:r w:rsidR="00E3717B" w:rsidRPr="005B3954">
        <w:rPr>
          <w:rFonts w:asciiTheme="minorEastAsia" w:eastAsiaTheme="minorEastAsia" w:hAnsiTheme="minorEastAsia" w:hint="eastAsia"/>
          <w:sz w:val="24"/>
          <w:szCs w:val="24"/>
        </w:rPr>
        <w:t>等」「課金</w:t>
      </w:r>
      <w:r w:rsidR="00E3717B" w:rsidRPr="007C75D8">
        <w:rPr>
          <w:rFonts w:asciiTheme="minorEastAsia" w:eastAsiaTheme="minorEastAsia" w:hAnsiTheme="minorEastAsia" w:hint="eastAsia"/>
          <w:sz w:val="24"/>
          <w:szCs w:val="24"/>
        </w:rPr>
        <w:t>」「</w:t>
      </w:r>
      <w:r w:rsidR="00E3717B" w:rsidRPr="005B3954">
        <w:rPr>
          <w:rFonts w:asciiTheme="minorEastAsia" w:eastAsiaTheme="minorEastAsia" w:hAnsiTheme="minorEastAsia" w:hint="eastAsia"/>
          <w:sz w:val="24"/>
          <w:szCs w:val="24"/>
        </w:rPr>
        <w:t>二重価格」に分類</w:t>
      </w:r>
      <w:r w:rsidR="001A1B0B" w:rsidRPr="005B3954">
        <w:rPr>
          <w:rFonts w:asciiTheme="minorEastAsia" w:eastAsiaTheme="minorEastAsia" w:hAnsiTheme="minorEastAsia" w:hint="eastAsia"/>
          <w:sz w:val="24"/>
          <w:szCs w:val="24"/>
        </w:rPr>
        <w:t>し</w:t>
      </w:r>
      <w:r w:rsidR="00E3717B" w:rsidRPr="005B3954">
        <w:rPr>
          <w:rFonts w:asciiTheme="minorEastAsia" w:eastAsiaTheme="minorEastAsia" w:hAnsiTheme="minorEastAsia" w:hint="eastAsia"/>
          <w:sz w:val="24"/>
          <w:szCs w:val="24"/>
        </w:rPr>
        <w:t>、</w:t>
      </w:r>
      <w:r w:rsidR="001A1B0B" w:rsidRPr="005B3954">
        <w:rPr>
          <w:rFonts w:asciiTheme="minorEastAsia" w:eastAsiaTheme="minorEastAsia" w:hAnsiTheme="minorEastAsia" w:hint="eastAsia"/>
          <w:sz w:val="24"/>
          <w:szCs w:val="24"/>
        </w:rPr>
        <w:t>これらの要素を軸にして、</w:t>
      </w:r>
      <w:r w:rsidR="007734C9" w:rsidRPr="005B3954">
        <w:rPr>
          <w:rFonts w:asciiTheme="minorEastAsia" w:eastAsiaTheme="minorEastAsia" w:hAnsiTheme="minorEastAsia" w:hint="eastAsia"/>
          <w:sz w:val="24"/>
          <w:szCs w:val="24"/>
        </w:rPr>
        <w:t>制度案の検討を行った</w:t>
      </w:r>
      <w:r w:rsidR="001A1B0B" w:rsidRPr="005B3954">
        <w:rPr>
          <w:rFonts w:asciiTheme="minorEastAsia" w:eastAsiaTheme="minorEastAsia" w:hAnsiTheme="minorEastAsia" w:hint="eastAsia"/>
          <w:sz w:val="24"/>
          <w:szCs w:val="24"/>
        </w:rPr>
        <w:t>結果</w:t>
      </w:r>
      <w:r w:rsidR="001A1B0B" w:rsidRPr="005D795C">
        <w:rPr>
          <w:rFonts w:asciiTheme="minorEastAsia" w:eastAsiaTheme="minorEastAsia" w:hAnsiTheme="minorEastAsia" w:hint="eastAsia"/>
          <w:sz w:val="24"/>
          <w:szCs w:val="24"/>
        </w:rPr>
        <w:t>が次のとおりである</w:t>
      </w:r>
      <w:r w:rsidR="007734C9" w:rsidRPr="005D795C">
        <w:rPr>
          <w:rFonts w:asciiTheme="minorEastAsia" w:eastAsiaTheme="minorEastAsia" w:hAnsiTheme="minorEastAsia" w:hint="eastAsia"/>
          <w:sz w:val="24"/>
          <w:szCs w:val="24"/>
        </w:rPr>
        <w:t>。</w:t>
      </w:r>
    </w:p>
    <w:p w14:paraId="682E7769" w14:textId="5701F23F" w:rsidR="007677FB" w:rsidRDefault="007677FB" w:rsidP="007677FB">
      <w:pPr>
        <w:spacing w:line="260" w:lineRule="exact"/>
        <w:ind w:firstLineChars="100" w:firstLine="240"/>
        <w:rPr>
          <w:rFonts w:asciiTheme="minorEastAsia" w:eastAsiaTheme="minorEastAsia" w:hAnsiTheme="minorEastAsia"/>
          <w:sz w:val="24"/>
          <w:szCs w:val="24"/>
        </w:rPr>
      </w:pPr>
    </w:p>
    <w:p w14:paraId="1D744127" w14:textId="5F9CAE0A" w:rsidR="004C73AA" w:rsidRPr="00611FDA" w:rsidRDefault="00B019D0" w:rsidP="0077746C">
      <w:pPr>
        <w:ind w:firstLineChars="200" w:firstLine="480"/>
        <w:rPr>
          <w:rFonts w:asciiTheme="minorEastAsia" w:eastAsiaTheme="minorEastAsia" w:hAnsiTheme="minorEastAsia"/>
          <w:sz w:val="20"/>
          <w:szCs w:val="20"/>
        </w:rPr>
      </w:pPr>
      <w:r>
        <w:rPr>
          <w:rFonts w:asciiTheme="minorEastAsia" w:eastAsiaTheme="minorEastAsia" w:hAnsiTheme="minorEastAsia"/>
          <w:noProof/>
          <w:sz w:val="24"/>
          <w:szCs w:val="24"/>
        </w:rPr>
        <w:drawing>
          <wp:anchor distT="0" distB="0" distL="114300" distR="114300" simplePos="0" relativeHeight="251948032" behindDoc="0" locked="0" layoutInCell="1" allowOverlap="1" wp14:anchorId="70B26839" wp14:editId="522C8AD6">
            <wp:simplePos x="0" y="0"/>
            <wp:positionH relativeFrom="margin">
              <wp:posOffset>283210</wp:posOffset>
            </wp:positionH>
            <wp:positionV relativeFrom="paragraph">
              <wp:posOffset>236220</wp:posOffset>
            </wp:positionV>
            <wp:extent cx="5836920" cy="27730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6920" cy="277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3AA" w:rsidRPr="00611FDA">
        <w:rPr>
          <w:rFonts w:asciiTheme="minorEastAsia" w:eastAsiaTheme="minorEastAsia" w:hAnsiTheme="minorEastAsia" w:hint="eastAsia"/>
          <w:sz w:val="20"/>
          <w:szCs w:val="20"/>
        </w:rPr>
        <w:t>資料</w:t>
      </w:r>
      <w:r w:rsidR="00430225" w:rsidRPr="00611FDA">
        <w:rPr>
          <w:rFonts w:asciiTheme="minorEastAsia" w:eastAsiaTheme="minorEastAsia" w:hAnsiTheme="minorEastAsia" w:hint="eastAsia"/>
          <w:sz w:val="20"/>
          <w:szCs w:val="20"/>
        </w:rPr>
        <w:t>４</w:t>
      </w:r>
      <w:r w:rsidR="004C73AA" w:rsidRPr="00611FDA">
        <w:rPr>
          <w:rFonts w:asciiTheme="minorEastAsia" w:eastAsiaTheme="minorEastAsia" w:hAnsiTheme="minorEastAsia" w:hint="eastAsia"/>
          <w:sz w:val="20"/>
          <w:szCs w:val="20"/>
        </w:rPr>
        <w:t>：制度案の検討結果</w:t>
      </w:r>
    </w:p>
    <w:p w14:paraId="36B641C7" w14:textId="41A7DB81" w:rsidR="007677FB" w:rsidRPr="0077746C" w:rsidRDefault="007677FB" w:rsidP="007734C9">
      <w:pPr>
        <w:ind w:firstLineChars="100" w:firstLine="240"/>
        <w:rPr>
          <w:rFonts w:asciiTheme="minorEastAsia" w:eastAsiaTheme="minorEastAsia" w:hAnsiTheme="minorEastAsia"/>
          <w:sz w:val="24"/>
          <w:szCs w:val="24"/>
        </w:rPr>
      </w:pPr>
    </w:p>
    <w:p w14:paraId="5684B74A" w14:textId="7701F0D2" w:rsidR="007677FB" w:rsidRDefault="007677FB" w:rsidP="007734C9">
      <w:pPr>
        <w:ind w:firstLineChars="100" w:firstLine="240"/>
        <w:rPr>
          <w:rFonts w:asciiTheme="minorEastAsia" w:eastAsiaTheme="minorEastAsia" w:hAnsiTheme="minorEastAsia"/>
          <w:sz w:val="24"/>
          <w:szCs w:val="24"/>
        </w:rPr>
      </w:pPr>
    </w:p>
    <w:p w14:paraId="17716383" w14:textId="740344B8" w:rsidR="007677FB" w:rsidRDefault="007677FB" w:rsidP="007734C9">
      <w:pPr>
        <w:ind w:firstLineChars="100" w:firstLine="240"/>
        <w:rPr>
          <w:rFonts w:asciiTheme="minorEastAsia" w:eastAsiaTheme="minorEastAsia" w:hAnsiTheme="minorEastAsia"/>
          <w:sz w:val="24"/>
          <w:szCs w:val="24"/>
        </w:rPr>
      </w:pPr>
    </w:p>
    <w:p w14:paraId="3C704686" w14:textId="3A4E49F0" w:rsidR="007677FB" w:rsidRDefault="007677FB" w:rsidP="007734C9">
      <w:pPr>
        <w:ind w:firstLineChars="100" w:firstLine="240"/>
        <w:rPr>
          <w:rFonts w:asciiTheme="minorEastAsia" w:eastAsiaTheme="minorEastAsia" w:hAnsiTheme="minorEastAsia"/>
          <w:sz w:val="24"/>
          <w:szCs w:val="24"/>
        </w:rPr>
      </w:pPr>
    </w:p>
    <w:p w14:paraId="68774C0F" w14:textId="43ADCD6A" w:rsidR="007677FB" w:rsidRDefault="007677FB" w:rsidP="007734C9">
      <w:pPr>
        <w:ind w:firstLineChars="100" w:firstLine="240"/>
        <w:rPr>
          <w:rFonts w:asciiTheme="minorEastAsia" w:eastAsiaTheme="minorEastAsia" w:hAnsiTheme="minorEastAsia"/>
          <w:sz w:val="24"/>
          <w:szCs w:val="24"/>
        </w:rPr>
      </w:pPr>
    </w:p>
    <w:p w14:paraId="7DAE3FE9" w14:textId="77777777" w:rsidR="007677FB" w:rsidRDefault="007677FB" w:rsidP="007734C9">
      <w:pPr>
        <w:ind w:firstLineChars="100" w:firstLine="240"/>
        <w:rPr>
          <w:rFonts w:asciiTheme="minorEastAsia" w:eastAsiaTheme="minorEastAsia" w:hAnsiTheme="minorEastAsia"/>
          <w:sz w:val="24"/>
          <w:szCs w:val="24"/>
        </w:rPr>
      </w:pPr>
    </w:p>
    <w:p w14:paraId="50D1934A" w14:textId="4F8D9636" w:rsidR="007677FB" w:rsidRDefault="007677FB" w:rsidP="007734C9">
      <w:pPr>
        <w:ind w:firstLineChars="100" w:firstLine="240"/>
        <w:rPr>
          <w:rFonts w:asciiTheme="minorEastAsia" w:eastAsiaTheme="minorEastAsia" w:hAnsiTheme="minorEastAsia"/>
          <w:sz w:val="24"/>
          <w:szCs w:val="24"/>
        </w:rPr>
      </w:pPr>
    </w:p>
    <w:p w14:paraId="5E9EE292" w14:textId="5927EA6D" w:rsidR="007677FB" w:rsidRDefault="007677FB" w:rsidP="007734C9">
      <w:pPr>
        <w:ind w:firstLineChars="100" w:firstLine="240"/>
        <w:rPr>
          <w:rFonts w:asciiTheme="minorEastAsia" w:eastAsiaTheme="minorEastAsia" w:hAnsiTheme="minorEastAsia"/>
          <w:sz w:val="24"/>
          <w:szCs w:val="24"/>
        </w:rPr>
      </w:pPr>
    </w:p>
    <w:p w14:paraId="57D00191" w14:textId="3C92CD3C" w:rsidR="007677FB" w:rsidRDefault="007677FB" w:rsidP="007734C9">
      <w:pPr>
        <w:ind w:firstLineChars="100" w:firstLine="240"/>
        <w:rPr>
          <w:rFonts w:asciiTheme="minorEastAsia" w:eastAsiaTheme="minorEastAsia" w:hAnsiTheme="minorEastAsia"/>
          <w:sz w:val="24"/>
          <w:szCs w:val="24"/>
        </w:rPr>
      </w:pPr>
    </w:p>
    <w:p w14:paraId="66D84A31" w14:textId="77777777" w:rsidR="006E0BD9" w:rsidRDefault="006E0BD9" w:rsidP="007734C9">
      <w:pPr>
        <w:ind w:firstLineChars="100" w:firstLine="240"/>
        <w:rPr>
          <w:rFonts w:asciiTheme="minorEastAsia" w:eastAsiaTheme="minorEastAsia" w:hAnsiTheme="minorEastAsia"/>
          <w:sz w:val="24"/>
          <w:szCs w:val="24"/>
        </w:rPr>
      </w:pPr>
    </w:p>
    <w:p w14:paraId="1324E6A8" w14:textId="7E099963" w:rsidR="007734C9" w:rsidRPr="005D795C" w:rsidRDefault="007734C9" w:rsidP="007677FB">
      <w:pPr>
        <w:spacing w:line="260" w:lineRule="exact"/>
        <w:ind w:firstLineChars="100" w:firstLine="240"/>
        <w:rPr>
          <w:rFonts w:asciiTheme="minorEastAsia" w:eastAsiaTheme="minorEastAsia" w:hAnsiTheme="minorEastAsia"/>
          <w:sz w:val="24"/>
          <w:szCs w:val="24"/>
        </w:rPr>
      </w:pPr>
    </w:p>
    <w:p w14:paraId="1EF0A38C" w14:textId="474E0A28" w:rsidR="007734C9" w:rsidRPr="005D795C" w:rsidRDefault="007734C9" w:rsidP="0037044C">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租税、負担金、手数料、課金など一律に負担を求める手法について</w:t>
      </w:r>
      <w:r w:rsidR="00F81C53" w:rsidRPr="005D795C">
        <w:rPr>
          <w:rFonts w:asciiTheme="minorEastAsia" w:eastAsiaTheme="minorEastAsia" w:hAnsiTheme="minorEastAsia" w:hint="eastAsia"/>
          <w:sz w:val="24"/>
          <w:szCs w:val="24"/>
        </w:rPr>
        <w:t>は</w:t>
      </w:r>
      <w:r w:rsidRPr="005D795C">
        <w:rPr>
          <w:rFonts w:asciiTheme="minorEastAsia" w:eastAsiaTheme="minorEastAsia" w:hAnsiTheme="minorEastAsia" w:hint="eastAsia"/>
          <w:sz w:val="24"/>
          <w:szCs w:val="24"/>
        </w:rPr>
        <w:t>、いずれも法的観点や実務的観点での課題が多</w:t>
      </w:r>
      <w:r w:rsidR="00F72CCF" w:rsidRPr="005D795C">
        <w:rPr>
          <w:rFonts w:asciiTheme="minorEastAsia" w:eastAsiaTheme="minorEastAsia" w:hAnsiTheme="minorEastAsia" w:hint="eastAsia"/>
          <w:sz w:val="24"/>
          <w:szCs w:val="24"/>
        </w:rPr>
        <w:t>く、実現は困難であると考えられる</w:t>
      </w:r>
      <w:r w:rsidRPr="005D795C">
        <w:rPr>
          <w:rFonts w:asciiTheme="minorEastAsia" w:eastAsiaTheme="minorEastAsia" w:hAnsiTheme="minorEastAsia" w:hint="eastAsia"/>
          <w:sz w:val="24"/>
          <w:szCs w:val="24"/>
        </w:rPr>
        <w:t>。</w:t>
      </w:r>
    </w:p>
    <w:p w14:paraId="2068CA1F" w14:textId="4472BCA7" w:rsidR="009540D3" w:rsidRDefault="007734C9" w:rsidP="0037044C">
      <w:pPr>
        <w:ind w:leftChars="200" w:left="42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二重価格</w:t>
      </w:r>
      <w:r w:rsidR="00F72CCF" w:rsidRPr="005D795C">
        <w:rPr>
          <w:rFonts w:asciiTheme="minorEastAsia" w:eastAsiaTheme="minorEastAsia" w:hAnsiTheme="minorEastAsia" w:hint="eastAsia"/>
          <w:sz w:val="24"/>
          <w:szCs w:val="24"/>
        </w:rPr>
        <w:t>について</w:t>
      </w:r>
      <w:r w:rsidRPr="005D795C">
        <w:rPr>
          <w:rFonts w:asciiTheme="minorEastAsia" w:eastAsiaTheme="minorEastAsia" w:hAnsiTheme="minorEastAsia" w:hint="eastAsia"/>
          <w:sz w:val="24"/>
          <w:szCs w:val="24"/>
        </w:rPr>
        <w:t>は、主に民間</w:t>
      </w:r>
      <w:r w:rsidR="00F72CCF" w:rsidRPr="005D795C">
        <w:rPr>
          <w:rFonts w:asciiTheme="minorEastAsia" w:eastAsiaTheme="minorEastAsia" w:hAnsiTheme="minorEastAsia" w:hint="eastAsia"/>
          <w:sz w:val="24"/>
          <w:szCs w:val="24"/>
        </w:rPr>
        <w:t>が</w:t>
      </w:r>
      <w:r w:rsidRPr="005D795C">
        <w:rPr>
          <w:rFonts w:asciiTheme="minorEastAsia" w:eastAsiaTheme="minorEastAsia" w:hAnsiTheme="minorEastAsia" w:hint="eastAsia"/>
          <w:sz w:val="24"/>
          <w:szCs w:val="24"/>
        </w:rPr>
        <w:t>主導とな</w:t>
      </w:r>
      <w:r w:rsidR="00F72CCF" w:rsidRPr="005D795C">
        <w:rPr>
          <w:rFonts w:asciiTheme="minorEastAsia" w:eastAsiaTheme="minorEastAsia" w:hAnsiTheme="minorEastAsia" w:hint="eastAsia"/>
          <w:sz w:val="24"/>
          <w:szCs w:val="24"/>
        </w:rPr>
        <w:t>ることから</w:t>
      </w:r>
      <w:r w:rsidRPr="005D795C">
        <w:rPr>
          <w:rFonts w:asciiTheme="minorEastAsia" w:eastAsiaTheme="minorEastAsia" w:hAnsiTheme="minorEastAsia" w:hint="eastAsia"/>
          <w:sz w:val="24"/>
          <w:szCs w:val="24"/>
        </w:rPr>
        <w:t>、府が統一的な制度として導入することは困難であると考えられる。</w:t>
      </w:r>
    </w:p>
    <w:p w14:paraId="020F0C49" w14:textId="49695868" w:rsidR="00360D7D" w:rsidRPr="005B3954" w:rsidRDefault="00776D0B" w:rsidP="00360D7D">
      <w:pPr>
        <w:ind w:leftChars="200" w:left="420" w:firstLineChars="100" w:firstLine="240"/>
        <w:rPr>
          <w:rFonts w:asciiTheme="minorEastAsia" w:eastAsiaTheme="minorEastAsia" w:hAnsiTheme="minorEastAsia"/>
          <w:sz w:val="24"/>
          <w:szCs w:val="24"/>
        </w:rPr>
      </w:pPr>
      <w:r w:rsidRPr="00AD3700">
        <w:rPr>
          <w:rFonts w:asciiTheme="minorEastAsia" w:eastAsiaTheme="minorEastAsia" w:hAnsiTheme="minorEastAsia" w:hint="eastAsia"/>
          <w:sz w:val="24"/>
          <w:szCs w:val="24"/>
        </w:rPr>
        <w:t>なお</w:t>
      </w:r>
      <w:r w:rsidR="00B019D0" w:rsidRPr="00AD3700">
        <w:rPr>
          <w:rFonts w:asciiTheme="minorEastAsia" w:eastAsiaTheme="minorEastAsia" w:hAnsiTheme="minorEastAsia" w:hint="eastAsia"/>
          <w:sz w:val="24"/>
          <w:szCs w:val="24"/>
        </w:rPr>
        <w:t>、上記以外</w:t>
      </w:r>
      <w:r w:rsidRPr="00AD3700">
        <w:rPr>
          <w:rFonts w:asciiTheme="minorEastAsia" w:eastAsiaTheme="minorEastAsia" w:hAnsiTheme="minorEastAsia" w:hint="eastAsia"/>
          <w:sz w:val="24"/>
          <w:szCs w:val="24"/>
        </w:rPr>
        <w:t>に</w:t>
      </w:r>
      <w:r w:rsidR="00B019D0" w:rsidRPr="00AD3700">
        <w:rPr>
          <w:rFonts w:asciiTheme="minorEastAsia" w:eastAsiaTheme="minorEastAsia" w:hAnsiTheme="minorEastAsia" w:hint="eastAsia"/>
          <w:sz w:val="24"/>
          <w:szCs w:val="24"/>
        </w:rPr>
        <w:t>、任意方式による寄附金</w:t>
      </w:r>
      <w:r w:rsidR="009C70F4" w:rsidRPr="00AD3700">
        <w:rPr>
          <w:rFonts w:asciiTheme="minorEastAsia" w:eastAsiaTheme="minorEastAsia" w:hAnsiTheme="minorEastAsia" w:hint="eastAsia"/>
          <w:sz w:val="24"/>
          <w:szCs w:val="24"/>
        </w:rPr>
        <w:t>制度</w:t>
      </w:r>
      <w:r w:rsidRPr="00AD3700">
        <w:rPr>
          <w:rFonts w:asciiTheme="minorEastAsia" w:eastAsiaTheme="minorEastAsia" w:hAnsiTheme="minorEastAsia" w:hint="eastAsia"/>
          <w:sz w:val="24"/>
          <w:szCs w:val="24"/>
        </w:rPr>
        <w:t>も</w:t>
      </w:r>
      <w:r w:rsidR="00B019D0" w:rsidRPr="00AD3700">
        <w:rPr>
          <w:rFonts w:asciiTheme="minorEastAsia" w:eastAsiaTheme="minorEastAsia" w:hAnsiTheme="minorEastAsia" w:hint="eastAsia"/>
          <w:sz w:val="24"/>
          <w:szCs w:val="24"/>
        </w:rPr>
        <w:t>考えられるが、</w:t>
      </w:r>
      <w:r w:rsidR="00E45C39" w:rsidRPr="00AD3700">
        <w:rPr>
          <w:rFonts w:asciiTheme="minorEastAsia" w:eastAsiaTheme="minorEastAsia" w:hAnsiTheme="minorEastAsia" w:hint="eastAsia"/>
          <w:sz w:val="24"/>
          <w:szCs w:val="24"/>
        </w:rPr>
        <w:t>一律に負担を求める手法と比べて、</w:t>
      </w:r>
      <w:r w:rsidR="00B019D0" w:rsidRPr="00AD3700">
        <w:rPr>
          <w:rFonts w:asciiTheme="minorEastAsia" w:eastAsiaTheme="minorEastAsia" w:hAnsiTheme="minorEastAsia" w:hint="eastAsia"/>
          <w:sz w:val="24"/>
          <w:szCs w:val="24"/>
        </w:rPr>
        <w:t>安定的</w:t>
      </w:r>
      <w:r w:rsidR="00E45C39" w:rsidRPr="00AD3700">
        <w:rPr>
          <w:rFonts w:asciiTheme="minorEastAsia" w:eastAsiaTheme="minorEastAsia" w:hAnsiTheme="minorEastAsia" w:hint="eastAsia"/>
          <w:sz w:val="24"/>
          <w:szCs w:val="24"/>
        </w:rPr>
        <w:t>に</w:t>
      </w:r>
      <w:r w:rsidR="00B019D0" w:rsidRPr="00AD3700">
        <w:rPr>
          <w:rFonts w:asciiTheme="minorEastAsia" w:eastAsiaTheme="minorEastAsia" w:hAnsiTheme="minorEastAsia" w:hint="eastAsia"/>
          <w:sz w:val="24"/>
          <w:szCs w:val="24"/>
        </w:rPr>
        <w:t>財源を確保することが難しく、今回の検討趣旨</w:t>
      </w:r>
      <w:r w:rsidR="00360D7D" w:rsidRPr="00AD3700">
        <w:rPr>
          <w:rFonts w:asciiTheme="minorEastAsia" w:eastAsiaTheme="minorEastAsia" w:hAnsiTheme="minorEastAsia" w:hint="eastAsia"/>
          <w:sz w:val="24"/>
          <w:szCs w:val="24"/>
        </w:rPr>
        <w:t>から見ても</w:t>
      </w:r>
      <w:r w:rsidR="00E001F7" w:rsidRPr="00AD3700">
        <w:rPr>
          <w:rFonts w:asciiTheme="minorEastAsia" w:eastAsiaTheme="minorEastAsia" w:hAnsiTheme="minorEastAsia" w:hint="eastAsia"/>
          <w:sz w:val="24"/>
          <w:szCs w:val="24"/>
        </w:rPr>
        <w:t>有効な案</w:t>
      </w:r>
      <w:r w:rsidR="00360D7D" w:rsidRPr="00AD3700">
        <w:rPr>
          <w:rFonts w:asciiTheme="minorEastAsia" w:eastAsiaTheme="minorEastAsia" w:hAnsiTheme="minorEastAsia" w:hint="eastAsia"/>
          <w:sz w:val="24"/>
          <w:szCs w:val="24"/>
        </w:rPr>
        <w:t>とは言い難い。</w:t>
      </w:r>
      <w:r w:rsidR="00360D7D" w:rsidRPr="005B3954">
        <w:rPr>
          <w:rFonts w:asciiTheme="minorEastAsia" w:eastAsiaTheme="minorEastAsia" w:hAnsiTheme="minorEastAsia"/>
          <w:sz w:val="24"/>
          <w:szCs w:val="24"/>
        </w:rPr>
        <w:br w:type="page"/>
      </w:r>
    </w:p>
    <w:p w14:paraId="251CD719" w14:textId="68A6D831" w:rsidR="00C41F72" w:rsidRPr="005D795C" w:rsidRDefault="00C41F72" w:rsidP="00C41F72">
      <w:pPr>
        <w:jc w:val="left"/>
        <w:rPr>
          <w:rFonts w:asciiTheme="majorEastAsia" w:eastAsiaTheme="majorEastAsia" w:hAnsiTheme="majorEastAsia"/>
          <w:b/>
          <w:sz w:val="24"/>
          <w:szCs w:val="24"/>
        </w:rPr>
      </w:pPr>
      <w:r w:rsidRPr="005D795C">
        <w:rPr>
          <w:rFonts w:asciiTheme="majorEastAsia" w:eastAsiaTheme="majorEastAsia" w:hAnsiTheme="majorEastAsia" w:hint="eastAsia"/>
          <w:b/>
          <w:sz w:val="24"/>
          <w:szCs w:val="24"/>
        </w:rPr>
        <w:lastRenderedPageBreak/>
        <w:t>６．既存の観光財源</w:t>
      </w:r>
      <w:r w:rsidR="00F64361" w:rsidRPr="005D795C">
        <w:rPr>
          <w:rFonts w:asciiTheme="majorEastAsia" w:eastAsiaTheme="majorEastAsia" w:hAnsiTheme="majorEastAsia" w:hint="eastAsia"/>
          <w:b/>
          <w:sz w:val="24"/>
          <w:szCs w:val="24"/>
        </w:rPr>
        <w:t>等</w:t>
      </w:r>
      <w:r w:rsidRPr="005D795C">
        <w:rPr>
          <w:rFonts w:asciiTheme="majorEastAsia" w:eastAsiaTheme="majorEastAsia" w:hAnsiTheme="majorEastAsia" w:hint="eastAsia"/>
          <w:b/>
          <w:sz w:val="24"/>
          <w:szCs w:val="24"/>
        </w:rPr>
        <w:t>の</w:t>
      </w:r>
      <w:r w:rsidR="00F64361" w:rsidRPr="005D795C">
        <w:rPr>
          <w:rFonts w:asciiTheme="majorEastAsia" w:eastAsiaTheme="majorEastAsia" w:hAnsiTheme="majorEastAsia" w:hint="eastAsia"/>
          <w:b/>
          <w:sz w:val="24"/>
          <w:szCs w:val="24"/>
        </w:rPr>
        <w:t>状況</w:t>
      </w:r>
    </w:p>
    <w:p w14:paraId="5E74902E" w14:textId="4C9C5C7C" w:rsidR="00C41F72" w:rsidRPr="005D795C" w:rsidRDefault="00C41F72" w:rsidP="00C41F72">
      <w:pPr>
        <w:ind w:leftChars="100" w:left="21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本検討会議においては、新たな財源確保策の検討</w:t>
      </w:r>
      <w:r w:rsidR="00612732" w:rsidRPr="005D795C">
        <w:rPr>
          <w:rFonts w:asciiTheme="minorEastAsia" w:eastAsiaTheme="minorEastAsia" w:hAnsiTheme="minorEastAsia" w:hint="eastAsia"/>
          <w:sz w:val="24"/>
          <w:szCs w:val="24"/>
        </w:rPr>
        <w:t>にあたって</w:t>
      </w:r>
      <w:r w:rsidRPr="005D795C">
        <w:rPr>
          <w:rFonts w:asciiTheme="minorEastAsia" w:eastAsiaTheme="minorEastAsia" w:hAnsiTheme="minorEastAsia" w:hint="eastAsia"/>
          <w:sz w:val="24"/>
          <w:szCs w:val="24"/>
        </w:rPr>
        <w:t>、既存の観光財源の</w:t>
      </w:r>
      <w:r w:rsidR="00612732" w:rsidRPr="005D795C">
        <w:rPr>
          <w:rFonts w:asciiTheme="minorEastAsia" w:eastAsiaTheme="minorEastAsia" w:hAnsiTheme="minorEastAsia" w:hint="eastAsia"/>
          <w:sz w:val="24"/>
          <w:szCs w:val="24"/>
        </w:rPr>
        <w:t>状況や旅行者にさらなる負担を求める制度の導入</w:t>
      </w:r>
      <w:r w:rsidR="001A1B0B" w:rsidRPr="005D795C">
        <w:rPr>
          <w:rFonts w:asciiTheme="minorEastAsia" w:eastAsiaTheme="minorEastAsia" w:hAnsiTheme="minorEastAsia" w:hint="eastAsia"/>
          <w:sz w:val="24"/>
          <w:szCs w:val="24"/>
        </w:rPr>
        <w:t>、</w:t>
      </w:r>
      <w:r w:rsidR="00612732" w:rsidRPr="005D795C">
        <w:rPr>
          <w:rFonts w:asciiTheme="minorEastAsia" w:eastAsiaTheme="minorEastAsia" w:hAnsiTheme="minorEastAsia" w:hint="eastAsia"/>
          <w:sz w:val="24"/>
          <w:szCs w:val="24"/>
        </w:rPr>
        <w:t>見直し状況</w:t>
      </w:r>
      <w:r w:rsidRPr="005D795C">
        <w:rPr>
          <w:rFonts w:asciiTheme="minorEastAsia" w:eastAsiaTheme="minorEastAsia" w:hAnsiTheme="minorEastAsia" w:hint="eastAsia"/>
          <w:sz w:val="24"/>
          <w:szCs w:val="24"/>
        </w:rPr>
        <w:t>について確認を行った。</w:t>
      </w:r>
    </w:p>
    <w:p w14:paraId="38CC1418" w14:textId="77777777" w:rsidR="00C41F72" w:rsidRPr="005D795C" w:rsidRDefault="00C41F72" w:rsidP="00C41F72">
      <w:pPr>
        <w:rPr>
          <w:rFonts w:asciiTheme="minorEastAsia" w:eastAsiaTheme="minorEastAsia" w:hAnsiTheme="minorEastAsia"/>
          <w:sz w:val="24"/>
          <w:szCs w:val="24"/>
        </w:rPr>
      </w:pPr>
    </w:p>
    <w:p w14:paraId="1157AE7E" w14:textId="5DE6AACD" w:rsidR="00C41F72" w:rsidRPr="005D795C" w:rsidRDefault="00C41F72" w:rsidP="00C41F72">
      <w:pPr>
        <w:ind w:firstLineChars="200" w:firstLine="48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①大阪府宿泊税の状況</w:t>
      </w:r>
    </w:p>
    <w:p w14:paraId="6BCDDB5B" w14:textId="14B670A8" w:rsidR="00C41F72" w:rsidRPr="005D795C" w:rsidRDefault="00C41F72" w:rsidP="00C41F72">
      <w:pPr>
        <w:ind w:leftChars="300" w:left="63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大阪府では、外国人旅行者の増加などに伴い、直近</w:t>
      </w:r>
      <w:r w:rsidR="001A1B0B" w:rsidRPr="005D795C">
        <w:rPr>
          <w:rFonts w:asciiTheme="minorEastAsia" w:eastAsiaTheme="minorEastAsia" w:hAnsiTheme="minorEastAsia" w:hint="eastAsia"/>
          <w:sz w:val="24"/>
          <w:szCs w:val="24"/>
        </w:rPr>
        <w:t>における</w:t>
      </w:r>
      <w:r w:rsidRPr="005D795C">
        <w:rPr>
          <w:rFonts w:asciiTheme="minorEastAsia" w:eastAsiaTheme="minorEastAsia" w:hAnsiTheme="minorEastAsia" w:hint="eastAsia"/>
          <w:sz w:val="24"/>
          <w:szCs w:val="24"/>
        </w:rPr>
        <w:t>宿泊税収は増加傾向</w:t>
      </w:r>
      <w:r w:rsidR="001A1B0B" w:rsidRPr="005D795C">
        <w:rPr>
          <w:rFonts w:asciiTheme="minorEastAsia" w:eastAsiaTheme="minorEastAsia" w:hAnsiTheme="minorEastAsia" w:hint="eastAsia"/>
          <w:sz w:val="24"/>
          <w:szCs w:val="24"/>
        </w:rPr>
        <w:t>となっている</w:t>
      </w:r>
      <w:r w:rsidRPr="005D795C">
        <w:rPr>
          <w:rFonts w:asciiTheme="minorEastAsia" w:eastAsiaTheme="minorEastAsia" w:hAnsiTheme="minorEastAsia" w:hint="eastAsia"/>
          <w:sz w:val="24"/>
          <w:szCs w:val="24"/>
        </w:rPr>
        <w:t>。</w:t>
      </w:r>
      <w:r w:rsidR="002076D3" w:rsidRPr="005D795C">
        <w:rPr>
          <w:rFonts w:asciiTheme="minorEastAsia" w:eastAsiaTheme="minorEastAsia" w:hAnsiTheme="minorEastAsia" w:hint="eastAsia"/>
          <w:sz w:val="24"/>
          <w:szCs w:val="24"/>
        </w:rPr>
        <w:t>加えて</w:t>
      </w:r>
      <w:r w:rsidRPr="005D795C">
        <w:rPr>
          <w:rFonts w:asciiTheme="minorEastAsia" w:eastAsiaTheme="minorEastAsia" w:hAnsiTheme="minorEastAsia" w:hint="eastAsia"/>
          <w:sz w:val="24"/>
          <w:szCs w:val="24"/>
        </w:rPr>
        <w:t>、令和７年９月の制度改正により、今後さらなる宿泊税の増収が見込まれており、</w:t>
      </w:r>
      <w:r w:rsidR="001A1B0B" w:rsidRPr="005D795C">
        <w:rPr>
          <w:rFonts w:asciiTheme="minorEastAsia" w:eastAsiaTheme="minorEastAsia" w:hAnsiTheme="minorEastAsia" w:hint="eastAsia"/>
          <w:sz w:val="24"/>
          <w:szCs w:val="24"/>
        </w:rPr>
        <w:t>今後も</w:t>
      </w:r>
      <w:r w:rsidRPr="005D795C">
        <w:rPr>
          <w:rFonts w:asciiTheme="minorEastAsia" w:eastAsiaTheme="minorEastAsia" w:hAnsiTheme="minorEastAsia" w:hint="eastAsia"/>
          <w:sz w:val="24"/>
          <w:szCs w:val="24"/>
        </w:rPr>
        <w:t>観光魅力を高める施策の財源として一定の機能を果たしてい</w:t>
      </w:r>
      <w:r w:rsidR="001A1B0B" w:rsidRPr="005D795C">
        <w:rPr>
          <w:rFonts w:asciiTheme="minorEastAsia" w:eastAsiaTheme="minorEastAsia" w:hAnsiTheme="minorEastAsia" w:hint="eastAsia"/>
          <w:sz w:val="24"/>
          <w:szCs w:val="24"/>
        </w:rPr>
        <w:t>くものと考えられる</w:t>
      </w:r>
      <w:r w:rsidRPr="005D795C">
        <w:rPr>
          <w:rFonts w:asciiTheme="minorEastAsia" w:eastAsiaTheme="minorEastAsia" w:hAnsiTheme="minorEastAsia" w:hint="eastAsia"/>
          <w:sz w:val="24"/>
          <w:szCs w:val="24"/>
        </w:rPr>
        <w:t>。</w:t>
      </w:r>
    </w:p>
    <w:p w14:paraId="53652C1E" w14:textId="7E4D9038" w:rsidR="00C41F72" w:rsidRDefault="002076D3" w:rsidP="00C41F72">
      <w:pPr>
        <w:ind w:leftChars="300" w:left="63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また、</w:t>
      </w:r>
      <w:r w:rsidR="00C41F72" w:rsidRPr="005D795C">
        <w:rPr>
          <w:rFonts w:asciiTheme="minorEastAsia" w:eastAsiaTheme="minorEastAsia" w:hAnsiTheme="minorEastAsia" w:hint="eastAsia"/>
          <w:sz w:val="24"/>
          <w:szCs w:val="24"/>
        </w:rPr>
        <w:t>宿泊税を活用し、令和７年度</w:t>
      </w:r>
      <w:r w:rsidR="001A1B0B" w:rsidRPr="005D795C">
        <w:rPr>
          <w:rFonts w:asciiTheme="minorEastAsia" w:eastAsiaTheme="minorEastAsia" w:hAnsiTheme="minorEastAsia" w:hint="eastAsia"/>
          <w:sz w:val="24"/>
          <w:szCs w:val="24"/>
        </w:rPr>
        <w:t>からは</w:t>
      </w:r>
      <w:r w:rsidR="00C41F72" w:rsidRPr="005D795C">
        <w:rPr>
          <w:rFonts w:asciiTheme="minorEastAsia" w:eastAsiaTheme="minorEastAsia" w:hAnsiTheme="minorEastAsia" w:hint="eastAsia"/>
          <w:sz w:val="24"/>
          <w:szCs w:val="24"/>
        </w:rPr>
        <w:t>オーバーツーリズムの未然防止・抑制に向けた取組など、新たな施策も展開している。</w:t>
      </w:r>
    </w:p>
    <w:p w14:paraId="5C9CD3D1" w14:textId="77777777" w:rsidR="007677FB" w:rsidRDefault="007677FB" w:rsidP="0077746C">
      <w:pPr>
        <w:spacing w:line="280" w:lineRule="exact"/>
        <w:ind w:leftChars="100" w:left="210" w:firstLineChars="300" w:firstLine="600"/>
        <w:rPr>
          <w:rFonts w:asciiTheme="minorEastAsia" w:eastAsiaTheme="minorEastAsia" w:hAnsiTheme="minorEastAsia"/>
          <w:sz w:val="20"/>
          <w:szCs w:val="20"/>
        </w:rPr>
      </w:pPr>
    </w:p>
    <w:p w14:paraId="00A2BA2B" w14:textId="51B1E754" w:rsidR="004C73AA" w:rsidRPr="00611FDA" w:rsidRDefault="004C73AA" w:rsidP="0077746C">
      <w:pPr>
        <w:spacing w:line="280" w:lineRule="exact"/>
        <w:ind w:leftChars="100" w:left="210" w:firstLineChars="350" w:firstLine="700"/>
        <w:rPr>
          <w:rFonts w:asciiTheme="minorEastAsia" w:eastAsiaTheme="minorEastAsia" w:hAnsiTheme="minorEastAsia"/>
          <w:sz w:val="20"/>
          <w:szCs w:val="20"/>
        </w:rPr>
      </w:pPr>
      <w:r w:rsidRPr="00611FDA">
        <w:rPr>
          <w:rFonts w:asciiTheme="minorEastAsia" w:eastAsiaTheme="minorEastAsia" w:hAnsiTheme="minorEastAsia" w:hint="eastAsia"/>
          <w:sz w:val="20"/>
          <w:szCs w:val="20"/>
        </w:rPr>
        <w:t>資料</w:t>
      </w:r>
      <w:r w:rsidR="00430225" w:rsidRPr="00611FDA">
        <w:rPr>
          <w:rFonts w:asciiTheme="minorEastAsia" w:eastAsiaTheme="minorEastAsia" w:hAnsiTheme="minorEastAsia" w:hint="eastAsia"/>
          <w:sz w:val="20"/>
          <w:szCs w:val="20"/>
        </w:rPr>
        <w:t>５</w:t>
      </w:r>
      <w:r w:rsidRPr="00611FDA">
        <w:rPr>
          <w:rFonts w:asciiTheme="minorEastAsia" w:eastAsiaTheme="minorEastAsia" w:hAnsiTheme="minorEastAsia" w:hint="eastAsia"/>
          <w:sz w:val="20"/>
          <w:szCs w:val="20"/>
        </w:rPr>
        <w:t>：大阪府宿泊税の税収推移</w:t>
      </w:r>
    </w:p>
    <w:tbl>
      <w:tblPr>
        <w:tblStyle w:val="af"/>
        <w:tblW w:w="0" w:type="auto"/>
        <w:jc w:val="center"/>
        <w:tblLook w:val="04A0" w:firstRow="1" w:lastRow="0" w:firstColumn="1" w:lastColumn="0" w:noHBand="0" w:noVBand="1"/>
      </w:tblPr>
      <w:tblGrid>
        <w:gridCol w:w="2505"/>
        <w:gridCol w:w="2593"/>
        <w:gridCol w:w="2694"/>
      </w:tblGrid>
      <w:tr w:rsidR="005D795C" w:rsidRPr="005D795C" w14:paraId="02D2A059" w14:textId="77777777" w:rsidTr="00A15356">
        <w:trPr>
          <w:jc w:val="center"/>
        </w:trPr>
        <w:tc>
          <w:tcPr>
            <w:tcW w:w="2505" w:type="dxa"/>
            <w:vAlign w:val="center"/>
          </w:tcPr>
          <w:p w14:paraId="6B5A50B0"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令和５年度</w:t>
            </w:r>
          </w:p>
        </w:tc>
        <w:tc>
          <w:tcPr>
            <w:tcW w:w="2593" w:type="dxa"/>
            <w:vAlign w:val="center"/>
          </w:tcPr>
          <w:p w14:paraId="02D66F52"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令和６年度</w:t>
            </w:r>
          </w:p>
        </w:tc>
        <w:tc>
          <w:tcPr>
            <w:tcW w:w="2694" w:type="dxa"/>
            <w:vAlign w:val="center"/>
          </w:tcPr>
          <w:p w14:paraId="7779482B"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令和７年度</w:t>
            </w:r>
          </w:p>
        </w:tc>
      </w:tr>
      <w:tr w:rsidR="00C41F72" w:rsidRPr="005D795C" w14:paraId="515C22E1" w14:textId="77777777" w:rsidTr="00A15356">
        <w:trPr>
          <w:jc w:val="center"/>
        </w:trPr>
        <w:tc>
          <w:tcPr>
            <w:tcW w:w="2505" w:type="dxa"/>
            <w:vAlign w:val="center"/>
          </w:tcPr>
          <w:p w14:paraId="655E3126"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約2</w:t>
            </w:r>
            <w:r w:rsidRPr="005D795C">
              <w:rPr>
                <w:rFonts w:asciiTheme="minorEastAsia" w:eastAsiaTheme="minorEastAsia" w:hAnsiTheme="minorEastAsia"/>
                <w:sz w:val="20"/>
                <w:szCs w:val="20"/>
              </w:rPr>
              <w:t>5.</w:t>
            </w:r>
            <w:r w:rsidRPr="005D795C">
              <w:rPr>
                <w:rFonts w:asciiTheme="minorEastAsia" w:eastAsiaTheme="minorEastAsia" w:hAnsiTheme="minorEastAsia" w:hint="eastAsia"/>
                <w:sz w:val="20"/>
                <w:szCs w:val="20"/>
              </w:rPr>
              <w:t>1億円</w:t>
            </w:r>
          </w:p>
          <w:p w14:paraId="69906F32"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（決算額）</w:t>
            </w:r>
          </w:p>
        </w:tc>
        <w:tc>
          <w:tcPr>
            <w:tcW w:w="2593" w:type="dxa"/>
            <w:vAlign w:val="center"/>
          </w:tcPr>
          <w:p w14:paraId="6506D3B0"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約3</w:t>
            </w:r>
            <w:r w:rsidRPr="005D795C">
              <w:rPr>
                <w:rFonts w:asciiTheme="minorEastAsia" w:eastAsiaTheme="minorEastAsia" w:hAnsiTheme="minorEastAsia"/>
                <w:sz w:val="20"/>
                <w:szCs w:val="20"/>
              </w:rPr>
              <w:t>2.7</w:t>
            </w:r>
            <w:r w:rsidRPr="005D795C">
              <w:rPr>
                <w:rFonts w:asciiTheme="minorEastAsia" w:eastAsiaTheme="minorEastAsia" w:hAnsiTheme="minorEastAsia" w:hint="eastAsia"/>
                <w:sz w:val="20"/>
                <w:szCs w:val="20"/>
              </w:rPr>
              <w:t>億円</w:t>
            </w:r>
          </w:p>
          <w:p w14:paraId="51F3F0CF"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（最終予算額）</w:t>
            </w:r>
          </w:p>
        </w:tc>
        <w:tc>
          <w:tcPr>
            <w:tcW w:w="2694" w:type="dxa"/>
            <w:vAlign w:val="center"/>
          </w:tcPr>
          <w:p w14:paraId="166A284B"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約7</w:t>
            </w:r>
            <w:r w:rsidRPr="005D795C">
              <w:rPr>
                <w:rFonts w:asciiTheme="minorEastAsia" w:eastAsiaTheme="minorEastAsia" w:hAnsiTheme="minorEastAsia"/>
                <w:sz w:val="20"/>
                <w:szCs w:val="20"/>
              </w:rPr>
              <w:t>3.4</w:t>
            </w:r>
            <w:r w:rsidRPr="005D795C">
              <w:rPr>
                <w:rFonts w:asciiTheme="minorEastAsia" w:eastAsiaTheme="minorEastAsia" w:hAnsiTheme="minorEastAsia" w:hint="eastAsia"/>
                <w:sz w:val="20"/>
                <w:szCs w:val="20"/>
              </w:rPr>
              <w:t>億円</w:t>
            </w:r>
          </w:p>
          <w:p w14:paraId="019878BA" w14:textId="77777777" w:rsidR="00C41F72" w:rsidRPr="005D795C" w:rsidRDefault="00C41F72" w:rsidP="0077746C">
            <w:pPr>
              <w:spacing w:line="300" w:lineRule="exact"/>
              <w:jc w:val="center"/>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（当初予算額）</w:t>
            </w:r>
          </w:p>
        </w:tc>
      </w:tr>
    </w:tbl>
    <w:p w14:paraId="56B2EB21" w14:textId="77777777" w:rsidR="00C41F72" w:rsidRPr="005D795C" w:rsidRDefault="00C41F72" w:rsidP="00C41F72">
      <w:pPr>
        <w:rPr>
          <w:rFonts w:asciiTheme="minorEastAsia" w:eastAsiaTheme="minorEastAsia" w:hAnsiTheme="minorEastAsia"/>
          <w:sz w:val="24"/>
          <w:szCs w:val="24"/>
        </w:rPr>
      </w:pPr>
    </w:p>
    <w:p w14:paraId="28F32AAE" w14:textId="38996FD1" w:rsidR="00C41F72" w:rsidRPr="005D795C" w:rsidRDefault="00C41F72" w:rsidP="00C41F72">
      <w:pPr>
        <w:ind w:firstLineChars="200" w:firstLine="480"/>
        <w:rPr>
          <w:rFonts w:asciiTheme="minorEastAsia" w:eastAsiaTheme="minorEastAsia" w:hAnsiTheme="minorEastAsia"/>
          <w:sz w:val="24"/>
          <w:szCs w:val="24"/>
        </w:rPr>
      </w:pPr>
      <w:bookmarkStart w:id="2" w:name="_Hlk205319345"/>
      <w:r w:rsidRPr="005D795C">
        <w:rPr>
          <w:rFonts w:asciiTheme="minorEastAsia" w:eastAsiaTheme="minorEastAsia" w:hAnsiTheme="minorEastAsia" w:hint="eastAsia"/>
          <w:sz w:val="24"/>
          <w:szCs w:val="24"/>
        </w:rPr>
        <w:t>②他自治体における宿泊税の導入状況</w:t>
      </w:r>
    </w:p>
    <w:p w14:paraId="13B918F3" w14:textId="0C2F24CF" w:rsidR="00C41F72" w:rsidRPr="005D795C" w:rsidRDefault="001A1B0B" w:rsidP="00C41F72">
      <w:pPr>
        <w:ind w:leftChars="300" w:left="63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宿泊税制度については、</w:t>
      </w:r>
      <w:r w:rsidR="00C41F72" w:rsidRPr="005D795C">
        <w:rPr>
          <w:rFonts w:asciiTheme="minorEastAsia" w:eastAsiaTheme="minorEastAsia" w:hAnsiTheme="minorEastAsia" w:hint="eastAsia"/>
          <w:sz w:val="24"/>
          <w:szCs w:val="24"/>
        </w:rPr>
        <w:t>全国各地で導入</w:t>
      </w:r>
      <w:r w:rsidRPr="005D795C">
        <w:rPr>
          <w:rFonts w:asciiTheme="minorEastAsia" w:eastAsiaTheme="minorEastAsia" w:hAnsiTheme="minorEastAsia" w:hint="eastAsia"/>
          <w:sz w:val="24"/>
          <w:szCs w:val="24"/>
        </w:rPr>
        <w:t>している</w:t>
      </w:r>
      <w:r w:rsidR="00C41F72" w:rsidRPr="005D795C">
        <w:rPr>
          <w:rFonts w:asciiTheme="minorEastAsia" w:eastAsiaTheme="minorEastAsia" w:hAnsiTheme="minorEastAsia" w:hint="eastAsia"/>
          <w:sz w:val="24"/>
          <w:szCs w:val="24"/>
        </w:rPr>
        <w:t>自治体が増加しており、令和７年８月現在で、1</w:t>
      </w:r>
      <w:r w:rsidR="00C41F72" w:rsidRPr="005D795C">
        <w:rPr>
          <w:rFonts w:asciiTheme="minorEastAsia" w:eastAsiaTheme="minorEastAsia" w:hAnsiTheme="minorEastAsia"/>
          <w:sz w:val="24"/>
          <w:szCs w:val="24"/>
        </w:rPr>
        <w:t>2</w:t>
      </w:r>
      <w:r w:rsidR="00C41F72" w:rsidRPr="005D795C">
        <w:rPr>
          <w:rFonts w:asciiTheme="minorEastAsia" w:eastAsiaTheme="minorEastAsia" w:hAnsiTheme="minorEastAsia" w:hint="eastAsia"/>
          <w:sz w:val="24"/>
          <w:szCs w:val="24"/>
        </w:rPr>
        <w:t>自治体が導入済となっている。</w:t>
      </w:r>
    </w:p>
    <w:p w14:paraId="3EFEDD8C" w14:textId="77777777" w:rsidR="00C41F72" w:rsidRPr="005D795C" w:rsidRDefault="00C41F72" w:rsidP="00C41F72">
      <w:pPr>
        <w:ind w:leftChars="300" w:left="63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そのうち、京都市では、令和８年３月の制度改正をめざし、10万円以上の宿泊者に対して、導入自治体の中では最高額となる10,000円の税率を設定するなど、大幅な改正を予定している。改正に伴って、税収は年間130億円程度と見込まれており、オーバーツーリズム対策を含めた観光施策での活用を想定されている。</w:t>
      </w:r>
    </w:p>
    <w:p w14:paraId="52861156" w14:textId="6BA54385" w:rsidR="00C41F72" w:rsidRPr="005D795C" w:rsidRDefault="00C41F72" w:rsidP="00C41F72">
      <w:pPr>
        <w:ind w:leftChars="300" w:left="63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また、今後導入を予定している自治体が</w:t>
      </w:r>
      <w:r w:rsidR="00D975AD" w:rsidRPr="00AD3700">
        <w:rPr>
          <w:rFonts w:asciiTheme="minorEastAsia" w:eastAsiaTheme="minorEastAsia" w:hAnsiTheme="minorEastAsia" w:hint="eastAsia"/>
          <w:sz w:val="24"/>
          <w:szCs w:val="24"/>
        </w:rPr>
        <w:t>23</w:t>
      </w:r>
      <w:r w:rsidRPr="005D795C">
        <w:rPr>
          <w:rFonts w:asciiTheme="minorEastAsia" w:eastAsiaTheme="minorEastAsia" w:hAnsiTheme="minorEastAsia" w:hint="eastAsia"/>
          <w:sz w:val="24"/>
          <w:szCs w:val="24"/>
        </w:rPr>
        <w:t>自治体（総務大臣の同意済</w:t>
      </w:r>
      <w:r w:rsidR="00612732" w:rsidRPr="005D795C">
        <w:rPr>
          <w:rFonts w:asciiTheme="minorEastAsia" w:eastAsiaTheme="minorEastAsia" w:hAnsiTheme="minorEastAsia" w:hint="eastAsia"/>
          <w:sz w:val="24"/>
          <w:szCs w:val="24"/>
        </w:rPr>
        <w:t>み</w:t>
      </w:r>
      <w:r w:rsidRPr="005D795C">
        <w:rPr>
          <w:rFonts w:asciiTheme="minorEastAsia" w:eastAsiaTheme="minorEastAsia" w:hAnsiTheme="minorEastAsia" w:hint="eastAsia"/>
          <w:sz w:val="24"/>
          <w:szCs w:val="24"/>
        </w:rPr>
        <w:t>）となっているほか、総務大臣との協議には至っていないが、制度創設を検討している自治体が多数存在している。</w:t>
      </w:r>
    </w:p>
    <w:bookmarkEnd w:id="2"/>
    <w:p w14:paraId="70736A20" w14:textId="77777777" w:rsidR="0077746C" w:rsidRDefault="0077746C" w:rsidP="0077746C">
      <w:pPr>
        <w:spacing w:line="340" w:lineRule="exact"/>
        <w:ind w:leftChars="300" w:left="630" w:firstLineChars="100" w:firstLine="200"/>
        <w:rPr>
          <w:rFonts w:asciiTheme="minorEastAsia" w:eastAsiaTheme="minorEastAsia" w:hAnsiTheme="minorEastAsia"/>
          <w:sz w:val="20"/>
          <w:szCs w:val="20"/>
        </w:rPr>
      </w:pPr>
    </w:p>
    <w:p w14:paraId="7C53E309" w14:textId="11DD4381" w:rsidR="00C41F72" w:rsidRPr="00611FDA" w:rsidRDefault="006E5074" w:rsidP="0077746C">
      <w:pPr>
        <w:spacing w:line="340" w:lineRule="exact"/>
        <w:ind w:leftChars="300" w:left="630" w:firstLineChars="100" w:firstLine="200"/>
        <w:rPr>
          <w:rFonts w:asciiTheme="minorEastAsia" w:eastAsiaTheme="minorEastAsia" w:hAnsiTheme="minorEastAsia"/>
          <w:sz w:val="18"/>
          <w:szCs w:val="18"/>
        </w:rPr>
      </w:pPr>
      <w:r w:rsidRPr="00611FDA">
        <w:rPr>
          <w:rFonts w:asciiTheme="minorEastAsia" w:eastAsiaTheme="minorEastAsia" w:hAnsiTheme="minorEastAsia" w:hint="eastAsia"/>
          <w:sz w:val="20"/>
          <w:szCs w:val="20"/>
        </w:rPr>
        <w:t>資料６：</w:t>
      </w:r>
      <w:r w:rsidR="00C41F72" w:rsidRPr="00611FDA">
        <w:rPr>
          <w:rFonts w:asciiTheme="minorEastAsia" w:eastAsiaTheme="minorEastAsia" w:hAnsiTheme="minorEastAsia" w:hint="eastAsia"/>
          <w:sz w:val="20"/>
          <w:szCs w:val="20"/>
        </w:rPr>
        <w:t>宿泊税導入済自治体</w:t>
      </w:r>
      <w:r w:rsidR="00C41F72" w:rsidRPr="00611FDA">
        <w:rPr>
          <w:rFonts w:asciiTheme="minorEastAsia" w:eastAsiaTheme="minorEastAsia" w:hAnsiTheme="minorEastAsia" w:hint="eastAsia"/>
          <w:sz w:val="15"/>
          <w:szCs w:val="15"/>
        </w:rPr>
        <w:t>（令和７年８月現在）</w:t>
      </w:r>
    </w:p>
    <w:tbl>
      <w:tblPr>
        <w:tblW w:w="8351" w:type="dxa"/>
        <w:tblInd w:w="848" w:type="dxa"/>
        <w:tblCellMar>
          <w:left w:w="0" w:type="dxa"/>
          <w:right w:w="0" w:type="dxa"/>
        </w:tblCellMar>
        <w:tblLook w:val="0420" w:firstRow="1" w:lastRow="0" w:firstColumn="0" w:lastColumn="0" w:noHBand="0" w:noVBand="1"/>
      </w:tblPr>
      <w:tblGrid>
        <w:gridCol w:w="1417"/>
        <w:gridCol w:w="6934"/>
      </w:tblGrid>
      <w:tr w:rsidR="005D795C" w:rsidRPr="005D795C" w14:paraId="3A15C84F" w14:textId="77777777" w:rsidTr="00A15356">
        <w:trPr>
          <w:trHeight w:val="327"/>
        </w:trPr>
        <w:tc>
          <w:tcPr>
            <w:tcW w:w="141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3939C575"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都道府県</w:t>
            </w:r>
          </w:p>
          <w:p w14:paraId="7858F6A3"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w:t>
            </w:r>
            <w:r w:rsidRPr="005D795C">
              <w:rPr>
                <w:rFonts w:asciiTheme="minorEastAsia" w:eastAsiaTheme="minorEastAsia" w:hAnsiTheme="minorEastAsia"/>
                <w:sz w:val="20"/>
                <w:szCs w:val="20"/>
              </w:rPr>
              <w:t>3</w:t>
            </w:r>
            <w:r w:rsidRPr="005D795C">
              <w:rPr>
                <w:rFonts w:asciiTheme="minorEastAsia" w:eastAsiaTheme="minorEastAsia" w:hAnsiTheme="minorEastAsia" w:hint="eastAsia"/>
                <w:sz w:val="20"/>
                <w:szCs w:val="20"/>
              </w:rPr>
              <w:t>自治体</w:t>
            </w:r>
            <w:r w:rsidRPr="005D795C">
              <w:rPr>
                <w:rFonts w:asciiTheme="minorEastAsia" w:eastAsiaTheme="minorEastAsia" w:hAnsiTheme="minorEastAsia"/>
                <w:sz w:val="20"/>
                <w:szCs w:val="20"/>
              </w:rPr>
              <w:t>)</w:t>
            </w:r>
          </w:p>
        </w:tc>
        <w:tc>
          <w:tcPr>
            <w:tcW w:w="6934"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07FAC2F4"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東京都、大阪府、福岡県</w:t>
            </w:r>
          </w:p>
        </w:tc>
      </w:tr>
      <w:tr w:rsidR="005D795C" w:rsidRPr="005D795C" w14:paraId="19C5D6D5" w14:textId="77777777" w:rsidTr="00A15356">
        <w:trPr>
          <w:trHeight w:val="198"/>
        </w:trPr>
        <w:tc>
          <w:tcPr>
            <w:tcW w:w="141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70B244FB"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市区町村</w:t>
            </w:r>
          </w:p>
          <w:p w14:paraId="020D3990"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w:t>
            </w:r>
            <w:r w:rsidRPr="005D795C">
              <w:rPr>
                <w:rFonts w:asciiTheme="minorEastAsia" w:eastAsiaTheme="minorEastAsia" w:hAnsiTheme="minorEastAsia"/>
                <w:sz w:val="20"/>
                <w:szCs w:val="20"/>
              </w:rPr>
              <w:t>9</w:t>
            </w:r>
            <w:r w:rsidRPr="005D795C">
              <w:rPr>
                <w:rFonts w:asciiTheme="minorEastAsia" w:eastAsiaTheme="minorEastAsia" w:hAnsiTheme="minorEastAsia" w:hint="eastAsia"/>
                <w:sz w:val="20"/>
                <w:szCs w:val="20"/>
              </w:rPr>
              <w:t>自治体</w:t>
            </w:r>
            <w:r w:rsidRPr="005D795C">
              <w:rPr>
                <w:rFonts w:asciiTheme="minorEastAsia" w:eastAsiaTheme="minorEastAsia" w:hAnsiTheme="minorEastAsia"/>
                <w:sz w:val="20"/>
                <w:szCs w:val="20"/>
              </w:rPr>
              <w:t>)</w:t>
            </w:r>
          </w:p>
        </w:tc>
        <w:tc>
          <w:tcPr>
            <w:tcW w:w="6934"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5065FDD6"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京都市（京都府）、金沢市（石川県）、倶知安町（北海道）、</w:t>
            </w:r>
          </w:p>
          <w:p w14:paraId="73C7E13E"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福岡市（福岡県）、北九州市（福岡県）、長崎市（長崎県）、</w:t>
            </w:r>
          </w:p>
          <w:p w14:paraId="56190AF2"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ニセコ町（北海道） 、常滑市（愛知県）、熱海市（静岡県）</w:t>
            </w:r>
          </w:p>
        </w:tc>
      </w:tr>
    </w:tbl>
    <w:p w14:paraId="57B4E556" w14:textId="351C03F5" w:rsidR="0077746C" w:rsidRDefault="0077746C" w:rsidP="00C41F72">
      <w:pPr>
        <w:ind w:leftChars="300" w:left="630" w:firstLineChars="100" w:firstLine="200"/>
        <w:rPr>
          <w:rFonts w:asciiTheme="minorEastAsia" w:eastAsiaTheme="minorEastAsia" w:hAnsiTheme="minorEastAsia"/>
          <w:sz w:val="20"/>
          <w:szCs w:val="20"/>
        </w:rPr>
      </w:pPr>
    </w:p>
    <w:p w14:paraId="0ED0AE4A" w14:textId="76BB1004" w:rsidR="00680F2F" w:rsidRDefault="00680F2F" w:rsidP="00C41F72">
      <w:pPr>
        <w:ind w:leftChars="300" w:left="630" w:firstLineChars="100" w:firstLine="200"/>
        <w:rPr>
          <w:rFonts w:asciiTheme="minorEastAsia" w:eastAsiaTheme="minorEastAsia" w:hAnsiTheme="minorEastAsia"/>
          <w:sz w:val="20"/>
          <w:szCs w:val="20"/>
        </w:rPr>
      </w:pPr>
    </w:p>
    <w:p w14:paraId="01626012" w14:textId="360C3455" w:rsidR="00680F2F" w:rsidRDefault="00680F2F" w:rsidP="00C41F72">
      <w:pPr>
        <w:ind w:leftChars="300" w:left="630" w:firstLineChars="100" w:firstLine="200"/>
        <w:rPr>
          <w:rFonts w:asciiTheme="minorEastAsia" w:eastAsiaTheme="minorEastAsia" w:hAnsiTheme="minorEastAsia"/>
          <w:sz w:val="20"/>
          <w:szCs w:val="20"/>
        </w:rPr>
      </w:pPr>
    </w:p>
    <w:p w14:paraId="0D4077A7" w14:textId="77777777" w:rsidR="00680F2F" w:rsidRDefault="00680F2F" w:rsidP="00C41F72">
      <w:pPr>
        <w:ind w:leftChars="300" w:left="630" w:firstLineChars="100" w:firstLine="200"/>
        <w:rPr>
          <w:rFonts w:asciiTheme="minorEastAsia" w:eastAsiaTheme="minorEastAsia" w:hAnsiTheme="minorEastAsia"/>
          <w:sz w:val="20"/>
          <w:szCs w:val="20"/>
        </w:rPr>
      </w:pPr>
    </w:p>
    <w:p w14:paraId="55CF78F4" w14:textId="155BF0CD" w:rsidR="00C41F72" w:rsidRPr="00611FDA" w:rsidRDefault="006E5074" w:rsidP="0077746C">
      <w:pPr>
        <w:spacing w:line="340" w:lineRule="exact"/>
        <w:ind w:leftChars="300" w:left="630" w:firstLineChars="100" w:firstLine="200"/>
        <w:rPr>
          <w:rFonts w:asciiTheme="minorEastAsia" w:eastAsiaTheme="minorEastAsia" w:hAnsiTheme="minorEastAsia"/>
          <w:sz w:val="20"/>
          <w:szCs w:val="20"/>
        </w:rPr>
      </w:pPr>
      <w:r w:rsidRPr="00611FDA">
        <w:rPr>
          <w:rFonts w:asciiTheme="minorEastAsia" w:eastAsiaTheme="minorEastAsia" w:hAnsiTheme="minorEastAsia" w:hint="eastAsia"/>
          <w:sz w:val="20"/>
          <w:szCs w:val="20"/>
        </w:rPr>
        <w:lastRenderedPageBreak/>
        <w:t>資料</w:t>
      </w:r>
      <w:r w:rsidR="00430225" w:rsidRPr="00611FDA">
        <w:rPr>
          <w:rFonts w:asciiTheme="minorEastAsia" w:eastAsiaTheme="minorEastAsia" w:hAnsiTheme="minorEastAsia" w:hint="eastAsia"/>
          <w:sz w:val="20"/>
          <w:szCs w:val="20"/>
        </w:rPr>
        <w:t>７</w:t>
      </w:r>
      <w:r w:rsidRPr="00611FDA">
        <w:rPr>
          <w:rFonts w:asciiTheme="minorEastAsia" w:eastAsiaTheme="minorEastAsia" w:hAnsiTheme="minorEastAsia" w:hint="eastAsia"/>
          <w:sz w:val="20"/>
          <w:szCs w:val="20"/>
        </w:rPr>
        <w:t>：</w:t>
      </w:r>
      <w:r w:rsidR="00C41F72" w:rsidRPr="00611FDA">
        <w:rPr>
          <w:rFonts w:asciiTheme="minorEastAsia" w:eastAsiaTheme="minorEastAsia" w:hAnsiTheme="minorEastAsia" w:hint="eastAsia"/>
          <w:sz w:val="20"/>
          <w:szCs w:val="20"/>
        </w:rPr>
        <w:t>宿泊税導入予定自治体</w:t>
      </w:r>
      <w:r w:rsidR="00C41F72" w:rsidRPr="00611FDA">
        <w:rPr>
          <w:rFonts w:asciiTheme="minorEastAsia" w:eastAsiaTheme="minorEastAsia" w:hAnsiTheme="minorEastAsia" w:hint="eastAsia"/>
          <w:sz w:val="15"/>
          <w:szCs w:val="15"/>
        </w:rPr>
        <w:t>（令和７年８月現在で総務大臣の同意を得たものに限る）（　）は導入予定時期</w:t>
      </w:r>
    </w:p>
    <w:tbl>
      <w:tblPr>
        <w:tblW w:w="8351" w:type="dxa"/>
        <w:tblInd w:w="848" w:type="dxa"/>
        <w:tblCellMar>
          <w:left w:w="0" w:type="dxa"/>
          <w:right w:w="0" w:type="dxa"/>
        </w:tblCellMar>
        <w:tblLook w:val="0420" w:firstRow="1" w:lastRow="0" w:firstColumn="0" w:lastColumn="0" w:noHBand="0" w:noVBand="1"/>
      </w:tblPr>
      <w:tblGrid>
        <w:gridCol w:w="1417"/>
        <w:gridCol w:w="6934"/>
      </w:tblGrid>
      <w:tr w:rsidR="005D795C" w:rsidRPr="005D795C" w14:paraId="6376B5DD" w14:textId="77777777" w:rsidTr="00A15356">
        <w:trPr>
          <w:trHeight w:val="327"/>
        </w:trPr>
        <w:tc>
          <w:tcPr>
            <w:tcW w:w="141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135FFEBC" w14:textId="77777777" w:rsidR="00C41F72" w:rsidRPr="005B3954" w:rsidRDefault="00C41F72" w:rsidP="00680F2F">
            <w:pPr>
              <w:spacing w:line="280" w:lineRule="exact"/>
              <w:rPr>
                <w:rFonts w:asciiTheme="minorEastAsia" w:eastAsiaTheme="minorEastAsia" w:hAnsiTheme="minorEastAsia"/>
                <w:sz w:val="20"/>
                <w:szCs w:val="20"/>
              </w:rPr>
            </w:pPr>
            <w:r w:rsidRPr="005B3954">
              <w:rPr>
                <w:rFonts w:asciiTheme="minorEastAsia" w:eastAsiaTheme="minorEastAsia" w:hAnsiTheme="minorEastAsia" w:hint="eastAsia"/>
                <w:sz w:val="20"/>
                <w:szCs w:val="20"/>
              </w:rPr>
              <w:t>都道府県</w:t>
            </w:r>
          </w:p>
          <w:p w14:paraId="64BC40D2" w14:textId="69176DF4" w:rsidR="00C41F72" w:rsidRPr="005B3954" w:rsidRDefault="00C41F72" w:rsidP="00680F2F">
            <w:pPr>
              <w:spacing w:line="280" w:lineRule="exact"/>
              <w:rPr>
                <w:rFonts w:asciiTheme="minorEastAsia" w:eastAsiaTheme="minorEastAsia" w:hAnsiTheme="minorEastAsia"/>
                <w:sz w:val="20"/>
                <w:szCs w:val="20"/>
              </w:rPr>
            </w:pPr>
            <w:r w:rsidRPr="005B3954">
              <w:rPr>
                <w:rFonts w:asciiTheme="minorEastAsia" w:eastAsiaTheme="minorEastAsia" w:hAnsiTheme="minorEastAsia" w:hint="eastAsia"/>
                <w:sz w:val="20"/>
                <w:szCs w:val="20"/>
              </w:rPr>
              <w:t>(</w:t>
            </w:r>
            <w:r w:rsidR="00D975AD" w:rsidRPr="00AD3700">
              <w:rPr>
                <w:rFonts w:asciiTheme="minorEastAsia" w:eastAsiaTheme="minorEastAsia" w:hAnsiTheme="minorEastAsia" w:hint="eastAsia"/>
                <w:sz w:val="20"/>
                <w:szCs w:val="20"/>
              </w:rPr>
              <w:t>3</w:t>
            </w:r>
            <w:r w:rsidRPr="005B3954">
              <w:rPr>
                <w:rFonts w:asciiTheme="minorEastAsia" w:eastAsiaTheme="minorEastAsia" w:hAnsiTheme="minorEastAsia" w:hint="eastAsia"/>
                <w:sz w:val="20"/>
                <w:szCs w:val="20"/>
              </w:rPr>
              <w:t>自治体</w:t>
            </w:r>
            <w:r w:rsidRPr="005B3954">
              <w:rPr>
                <w:rFonts w:asciiTheme="minorEastAsia" w:eastAsiaTheme="minorEastAsia" w:hAnsiTheme="minorEastAsia"/>
                <w:sz w:val="20"/>
                <w:szCs w:val="20"/>
              </w:rPr>
              <w:t>)</w:t>
            </w:r>
          </w:p>
        </w:tc>
        <w:tc>
          <w:tcPr>
            <w:tcW w:w="6934"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250F9FEB" w14:textId="6B4CCEBB" w:rsidR="00C41F72" w:rsidRPr="005B3954" w:rsidRDefault="00C41F72" w:rsidP="00680F2F">
            <w:pPr>
              <w:spacing w:line="280" w:lineRule="exact"/>
              <w:rPr>
                <w:rFonts w:asciiTheme="minorEastAsia" w:eastAsiaTheme="minorEastAsia" w:hAnsiTheme="minorEastAsia"/>
                <w:sz w:val="20"/>
                <w:szCs w:val="20"/>
              </w:rPr>
            </w:pPr>
            <w:r w:rsidRPr="005B3954">
              <w:rPr>
                <w:rFonts w:asciiTheme="minorEastAsia" w:eastAsiaTheme="minorEastAsia" w:hAnsiTheme="minorEastAsia" w:hint="eastAsia"/>
                <w:sz w:val="20"/>
                <w:szCs w:val="20"/>
              </w:rPr>
              <w:t>宮城県（R8.1）</w:t>
            </w:r>
            <w:r w:rsidR="00D975AD" w:rsidRPr="00AD3700">
              <w:rPr>
                <w:rFonts w:asciiTheme="minorEastAsia" w:eastAsiaTheme="minorEastAsia" w:hAnsiTheme="minorEastAsia" w:hint="eastAsia"/>
                <w:sz w:val="20"/>
                <w:szCs w:val="20"/>
              </w:rPr>
              <w:t>、北海道（R</w:t>
            </w:r>
            <w:r w:rsidR="00D975AD" w:rsidRPr="00AD3700">
              <w:rPr>
                <w:rFonts w:asciiTheme="minorEastAsia" w:eastAsiaTheme="minorEastAsia" w:hAnsiTheme="minorEastAsia"/>
                <w:sz w:val="20"/>
                <w:szCs w:val="20"/>
              </w:rPr>
              <w:t>8.4</w:t>
            </w:r>
            <w:r w:rsidR="00D975AD" w:rsidRPr="00AD3700">
              <w:rPr>
                <w:rFonts w:asciiTheme="minorEastAsia" w:eastAsiaTheme="minorEastAsia" w:hAnsiTheme="minorEastAsia" w:hint="eastAsia"/>
                <w:sz w:val="20"/>
                <w:szCs w:val="20"/>
              </w:rPr>
              <w:t>）</w:t>
            </w:r>
            <w:r w:rsidRPr="005B3954">
              <w:rPr>
                <w:rFonts w:asciiTheme="minorEastAsia" w:eastAsiaTheme="minorEastAsia" w:hAnsiTheme="minorEastAsia" w:hint="eastAsia"/>
                <w:sz w:val="20"/>
                <w:szCs w:val="20"/>
              </w:rPr>
              <w:t>、広島県（R8.4）</w:t>
            </w:r>
          </w:p>
        </w:tc>
      </w:tr>
      <w:tr w:rsidR="00C41F72" w:rsidRPr="005D795C" w14:paraId="0632C4B8" w14:textId="77777777" w:rsidTr="00A15356">
        <w:trPr>
          <w:trHeight w:val="2079"/>
        </w:trPr>
        <w:tc>
          <w:tcPr>
            <w:tcW w:w="141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5C2BC1AA"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市区町村</w:t>
            </w:r>
          </w:p>
          <w:p w14:paraId="15B1838E"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w:t>
            </w:r>
            <w:r w:rsidRPr="005D795C">
              <w:rPr>
                <w:rFonts w:asciiTheme="minorEastAsia" w:eastAsiaTheme="minorEastAsia" w:hAnsiTheme="minorEastAsia"/>
                <w:sz w:val="20"/>
                <w:szCs w:val="20"/>
              </w:rPr>
              <w:t>20</w:t>
            </w:r>
            <w:r w:rsidRPr="005D795C">
              <w:rPr>
                <w:rFonts w:asciiTheme="minorEastAsia" w:eastAsiaTheme="minorEastAsia" w:hAnsiTheme="minorEastAsia" w:hint="eastAsia"/>
                <w:sz w:val="20"/>
                <w:szCs w:val="20"/>
              </w:rPr>
              <w:t>自治体</w:t>
            </w:r>
            <w:r w:rsidRPr="005D795C">
              <w:rPr>
                <w:rFonts w:asciiTheme="minorEastAsia" w:eastAsiaTheme="minorEastAsia" w:hAnsiTheme="minorEastAsia"/>
                <w:sz w:val="20"/>
                <w:szCs w:val="20"/>
              </w:rPr>
              <w:t>)</w:t>
            </w:r>
          </w:p>
        </w:tc>
        <w:tc>
          <w:tcPr>
            <w:tcW w:w="6934"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5610AE89"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高山市（岐阜県）（R7.1</w:t>
            </w:r>
            <w:r w:rsidRPr="005D795C">
              <w:rPr>
                <w:rFonts w:asciiTheme="minorEastAsia" w:eastAsiaTheme="minorEastAsia" w:hAnsiTheme="minorEastAsia"/>
                <w:sz w:val="20"/>
                <w:szCs w:val="20"/>
              </w:rPr>
              <w:t>0</w:t>
            </w:r>
            <w:r w:rsidRPr="005D795C">
              <w:rPr>
                <w:rFonts w:asciiTheme="minorEastAsia" w:eastAsiaTheme="minorEastAsia" w:hAnsiTheme="minorEastAsia" w:hint="eastAsia"/>
                <w:sz w:val="20"/>
                <w:szCs w:val="20"/>
              </w:rPr>
              <w:t>）、下呂市（岐阜県）（R7.10）</w:t>
            </w:r>
          </w:p>
          <w:p w14:paraId="59049057"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赤井川村（北海道）（R7.11）、弘前市（青森県）（R7.12）</w:t>
            </w:r>
          </w:p>
          <w:p w14:paraId="1F2239E4"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松江市（島根県）（R7.12以降）、仙台市（宮城県）（R8.1）</w:t>
            </w:r>
          </w:p>
          <w:p w14:paraId="7F13A2F6"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札幌市（北海道）（R8.4）、函館市（北海道）（R8.4）</w:t>
            </w:r>
          </w:p>
          <w:p w14:paraId="2F5FADFB"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小樽市（北海道）（R8.4）、旭川市（北海道）（R8.4）</w:t>
            </w:r>
          </w:p>
          <w:p w14:paraId="04A23E58"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釧路市（北海道）（R8.4）、帯広市（北海道）（R8.4）</w:t>
            </w:r>
          </w:p>
          <w:p w14:paraId="5F3E665F"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北見市（北海道）（R8.4）、網走市（北海道）（R8.4）</w:t>
            </w:r>
          </w:p>
          <w:p w14:paraId="77EA3163"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富良野市（北海道）（R8.4）、占冠村（北海道）（R8.4）</w:t>
            </w:r>
          </w:p>
          <w:p w14:paraId="6E758BDD"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音更町（北海道）（R8.4）、岐阜市（岐阜県）（R8.4）</w:t>
            </w:r>
          </w:p>
          <w:p w14:paraId="2E838284" w14:textId="77777777" w:rsidR="00C41F72" w:rsidRPr="005D795C" w:rsidRDefault="00C41F72" w:rsidP="00680F2F">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鳥羽市（三重県）（R8.4）、熊本市（熊本県）（R8.7）</w:t>
            </w:r>
          </w:p>
        </w:tc>
      </w:tr>
    </w:tbl>
    <w:p w14:paraId="64B17440" w14:textId="77777777" w:rsidR="00C41F72" w:rsidRPr="005D795C" w:rsidRDefault="00C41F72" w:rsidP="00C41F72">
      <w:pPr>
        <w:rPr>
          <w:rFonts w:asciiTheme="minorEastAsia" w:eastAsiaTheme="minorEastAsia" w:hAnsiTheme="minorEastAsia"/>
          <w:sz w:val="24"/>
          <w:szCs w:val="24"/>
        </w:rPr>
      </w:pPr>
    </w:p>
    <w:p w14:paraId="06C597F1" w14:textId="1B2A57CD" w:rsidR="00C41F72" w:rsidRPr="00611FDA" w:rsidRDefault="00C41F72" w:rsidP="00C41F72">
      <w:pPr>
        <w:ind w:firstLineChars="200" w:firstLine="480"/>
        <w:rPr>
          <w:rFonts w:asciiTheme="minorEastAsia" w:eastAsiaTheme="minorEastAsia" w:hAnsiTheme="minorEastAsia"/>
          <w:sz w:val="24"/>
          <w:szCs w:val="24"/>
        </w:rPr>
      </w:pPr>
      <w:bookmarkStart w:id="3" w:name="_Hlk205319353"/>
      <w:r w:rsidRPr="00611FDA">
        <w:rPr>
          <w:rFonts w:asciiTheme="minorEastAsia" w:eastAsiaTheme="minorEastAsia" w:hAnsiTheme="minorEastAsia" w:hint="eastAsia"/>
          <w:sz w:val="24"/>
          <w:szCs w:val="24"/>
        </w:rPr>
        <w:t>③国際観光</w:t>
      </w:r>
      <w:r w:rsidR="0017054C" w:rsidRPr="00611FDA">
        <w:rPr>
          <w:rFonts w:asciiTheme="minorEastAsia" w:eastAsiaTheme="minorEastAsia" w:hAnsiTheme="minorEastAsia" w:hint="eastAsia"/>
          <w:sz w:val="24"/>
          <w:szCs w:val="24"/>
        </w:rPr>
        <w:t>旅客</w:t>
      </w:r>
      <w:r w:rsidRPr="00611FDA">
        <w:rPr>
          <w:rFonts w:asciiTheme="minorEastAsia" w:eastAsiaTheme="minorEastAsia" w:hAnsiTheme="minorEastAsia" w:hint="eastAsia"/>
          <w:sz w:val="24"/>
          <w:szCs w:val="24"/>
        </w:rPr>
        <w:t>税（出国税）の見直し検討</w:t>
      </w:r>
    </w:p>
    <w:p w14:paraId="6562A01C" w14:textId="6114C510" w:rsidR="00C41F72" w:rsidRDefault="00C41F72" w:rsidP="00C41F72">
      <w:pPr>
        <w:ind w:leftChars="300" w:left="63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国においては、現在１人</w:t>
      </w:r>
      <w:r w:rsidR="001A1B0B" w:rsidRPr="005D795C">
        <w:rPr>
          <w:rFonts w:asciiTheme="minorEastAsia" w:eastAsiaTheme="minorEastAsia" w:hAnsiTheme="minorEastAsia" w:hint="eastAsia"/>
          <w:sz w:val="24"/>
          <w:szCs w:val="24"/>
        </w:rPr>
        <w:t>１回の出国につき</w:t>
      </w:r>
      <w:r w:rsidRPr="005D795C">
        <w:rPr>
          <w:rFonts w:asciiTheme="minorEastAsia" w:eastAsiaTheme="minorEastAsia" w:hAnsiTheme="minorEastAsia" w:hint="eastAsia"/>
          <w:sz w:val="24"/>
          <w:szCs w:val="24"/>
        </w:rPr>
        <w:t>1,000円を徴収している出国税について、税率を３倍から５倍程度に引き上げる案を検討しており、増加する税収はオーバーツーリズム対策などに充てられるよう使途の対象を拡充するとの報道がされている。また、令和７年５月の参議院予算委員会において、首相が出国税の引上げ検討</w:t>
      </w:r>
      <w:r w:rsidR="001A1B0B" w:rsidRPr="005D795C">
        <w:rPr>
          <w:rFonts w:asciiTheme="minorEastAsia" w:eastAsiaTheme="minorEastAsia" w:hAnsiTheme="minorEastAsia" w:hint="eastAsia"/>
          <w:sz w:val="24"/>
          <w:szCs w:val="24"/>
        </w:rPr>
        <w:t>に関する</w:t>
      </w:r>
      <w:r w:rsidRPr="005D795C">
        <w:rPr>
          <w:rFonts w:asciiTheme="minorEastAsia" w:eastAsiaTheme="minorEastAsia" w:hAnsiTheme="minorEastAsia" w:hint="eastAsia"/>
          <w:sz w:val="24"/>
          <w:szCs w:val="24"/>
        </w:rPr>
        <w:t>考えを示しており、現時点では具体的な検討状況までは確認できていないが、今後の動向を注視する必要がある。</w:t>
      </w:r>
    </w:p>
    <w:p w14:paraId="66914654" w14:textId="77777777" w:rsidR="0077746C" w:rsidRDefault="0077746C" w:rsidP="0077746C">
      <w:pPr>
        <w:spacing w:line="340" w:lineRule="exact"/>
        <w:ind w:leftChars="300" w:left="630" w:firstLineChars="100" w:firstLine="200"/>
        <w:rPr>
          <w:rFonts w:asciiTheme="minorEastAsia" w:eastAsiaTheme="minorEastAsia" w:hAnsiTheme="minorEastAsia"/>
          <w:sz w:val="20"/>
          <w:szCs w:val="20"/>
        </w:rPr>
      </w:pPr>
    </w:p>
    <w:p w14:paraId="74D8E062" w14:textId="6E08E6F5" w:rsidR="006E5074" w:rsidRPr="00611FDA" w:rsidRDefault="006E5074" w:rsidP="0077746C">
      <w:pPr>
        <w:spacing w:line="340" w:lineRule="exact"/>
        <w:ind w:leftChars="300" w:left="630" w:firstLineChars="100" w:firstLine="200"/>
        <w:rPr>
          <w:rFonts w:asciiTheme="minorEastAsia" w:eastAsiaTheme="minorEastAsia" w:hAnsiTheme="minorEastAsia"/>
          <w:sz w:val="18"/>
          <w:szCs w:val="18"/>
        </w:rPr>
      </w:pPr>
      <w:r w:rsidRPr="00611FDA">
        <w:rPr>
          <w:rFonts w:asciiTheme="minorEastAsia" w:eastAsiaTheme="minorEastAsia" w:hAnsiTheme="minorEastAsia" w:hint="eastAsia"/>
          <w:sz w:val="20"/>
          <w:szCs w:val="20"/>
        </w:rPr>
        <w:t>資料</w:t>
      </w:r>
      <w:r w:rsidR="00430225" w:rsidRPr="00611FDA">
        <w:rPr>
          <w:rFonts w:asciiTheme="minorEastAsia" w:eastAsiaTheme="minorEastAsia" w:hAnsiTheme="minorEastAsia" w:hint="eastAsia"/>
          <w:sz w:val="20"/>
          <w:szCs w:val="20"/>
        </w:rPr>
        <w:t>８</w:t>
      </w:r>
      <w:r w:rsidRPr="00611FDA">
        <w:rPr>
          <w:rFonts w:asciiTheme="minorEastAsia" w:eastAsiaTheme="minorEastAsia" w:hAnsiTheme="minorEastAsia" w:hint="eastAsia"/>
          <w:sz w:val="20"/>
          <w:szCs w:val="20"/>
        </w:rPr>
        <w:t>：現在の国際観光旅客税の制度概要</w:t>
      </w:r>
      <w:r w:rsidRPr="00611FDA">
        <w:rPr>
          <w:rFonts w:asciiTheme="minorEastAsia" w:eastAsiaTheme="minorEastAsia" w:hAnsiTheme="minorEastAsia" w:hint="eastAsia"/>
          <w:sz w:val="18"/>
          <w:szCs w:val="18"/>
        </w:rPr>
        <w:t>（令和７年８月現在）</w:t>
      </w:r>
    </w:p>
    <w:tbl>
      <w:tblPr>
        <w:tblW w:w="8351" w:type="dxa"/>
        <w:tblInd w:w="848" w:type="dxa"/>
        <w:tblCellMar>
          <w:left w:w="0" w:type="dxa"/>
          <w:right w:w="0" w:type="dxa"/>
        </w:tblCellMar>
        <w:tblLook w:val="0420" w:firstRow="1" w:lastRow="0" w:firstColumn="0" w:lastColumn="0" w:noHBand="0" w:noVBand="1"/>
      </w:tblPr>
      <w:tblGrid>
        <w:gridCol w:w="1417"/>
        <w:gridCol w:w="6934"/>
      </w:tblGrid>
      <w:tr w:rsidR="005D795C" w:rsidRPr="005D795C" w14:paraId="78DF3F7E" w14:textId="77777777" w:rsidTr="00A15356">
        <w:trPr>
          <w:trHeight w:val="327"/>
        </w:trPr>
        <w:tc>
          <w:tcPr>
            <w:tcW w:w="141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bookmarkEnd w:id="3"/>
          <w:p w14:paraId="13A54EC8" w14:textId="77777777" w:rsidR="00C41F72" w:rsidRPr="005D795C" w:rsidRDefault="00C41F72" w:rsidP="00A15356">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納税義務者</w:t>
            </w:r>
          </w:p>
        </w:tc>
        <w:tc>
          <w:tcPr>
            <w:tcW w:w="6934"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47CC04C1" w14:textId="77777777" w:rsidR="00C41F72" w:rsidRPr="005D795C" w:rsidRDefault="00C41F72" w:rsidP="00A15356">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船舶又は航空機により日本から出国する旅客（日本人、外国人問わず）</w:t>
            </w:r>
          </w:p>
        </w:tc>
      </w:tr>
      <w:tr w:rsidR="005D795C" w:rsidRPr="005D795C" w14:paraId="3FFB2C5F" w14:textId="77777777" w:rsidTr="00A15356">
        <w:trPr>
          <w:trHeight w:val="198"/>
        </w:trPr>
        <w:tc>
          <w:tcPr>
            <w:tcW w:w="141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2793CDBF" w14:textId="77777777" w:rsidR="00C41F72" w:rsidRPr="005D795C" w:rsidRDefault="00C41F72" w:rsidP="00A15356">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税率</w:t>
            </w:r>
          </w:p>
        </w:tc>
        <w:tc>
          <w:tcPr>
            <w:tcW w:w="6934"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6C48CD5C" w14:textId="77777777" w:rsidR="00C41F72" w:rsidRPr="005D795C" w:rsidRDefault="00C41F72" w:rsidP="00A15356">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出国１回につき 1,000 円</w:t>
            </w:r>
          </w:p>
        </w:tc>
      </w:tr>
      <w:tr w:rsidR="00C41F72" w:rsidRPr="005D795C" w14:paraId="629E8BB3" w14:textId="77777777" w:rsidTr="00A15356">
        <w:trPr>
          <w:trHeight w:val="971"/>
        </w:trPr>
        <w:tc>
          <w:tcPr>
            <w:tcW w:w="1417"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21E20C5C" w14:textId="77777777" w:rsidR="00C41F72" w:rsidRPr="005D795C" w:rsidRDefault="00C41F72" w:rsidP="00A15356">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税収の使途</w:t>
            </w:r>
          </w:p>
        </w:tc>
        <w:tc>
          <w:tcPr>
            <w:tcW w:w="6934" w:type="dxa"/>
            <w:tcBorders>
              <w:top w:val="single" w:sz="2" w:space="0" w:color="000000"/>
              <w:left w:val="single" w:sz="2" w:space="0" w:color="000000"/>
              <w:bottom w:val="single" w:sz="2" w:space="0" w:color="000000"/>
              <w:right w:val="single" w:sz="2" w:space="0" w:color="000000"/>
            </w:tcBorders>
            <w:shd w:val="clear" w:color="auto" w:fill="auto"/>
            <w:tcMar>
              <w:top w:w="72" w:type="dxa"/>
              <w:left w:w="144" w:type="dxa"/>
              <w:bottom w:w="72" w:type="dxa"/>
              <w:right w:w="144" w:type="dxa"/>
            </w:tcMar>
            <w:vAlign w:val="center"/>
            <w:hideMark/>
          </w:tcPr>
          <w:p w14:paraId="7800E2B6" w14:textId="77777777" w:rsidR="00C41F72" w:rsidRPr="005D795C" w:rsidRDefault="00C41F72" w:rsidP="00A15356">
            <w:pPr>
              <w:spacing w:line="280" w:lineRule="exact"/>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令和６年度予算額：440億円</w:t>
            </w:r>
          </w:p>
          <w:p w14:paraId="55065049" w14:textId="77777777" w:rsidR="00C41F72" w:rsidRPr="005D795C" w:rsidRDefault="00C41F72" w:rsidP="00A15356">
            <w:pPr>
              <w:spacing w:line="280" w:lineRule="exact"/>
              <w:ind w:firstLineChars="100" w:firstLine="200"/>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①ストレスフリーで快適に旅行できる環境の整備（129億円）</w:t>
            </w:r>
          </w:p>
          <w:p w14:paraId="6E42D736" w14:textId="77777777" w:rsidR="00C41F72" w:rsidRPr="005D795C" w:rsidRDefault="00C41F72" w:rsidP="00A15356">
            <w:pPr>
              <w:spacing w:line="280" w:lineRule="exact"/>
              <w:ind w:firstLineChars="100" w:firstLine="200"/>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②日本の多様な魅力に関する情報の入手の容易化（80億円）</w:t>
            </w:r>
          </w:p>
          <w:p w14:paraId="15471287" w14:textId="77777777" w:rsidR="00C41F72" w:rsidRPr="005D795C" w:rsidRDefault="00C41F72" w:rsidP="00A15356">
            <w:pPr>
              <w:spacing w:line="280" w:lineRule="exact"/>
              <w:ind w:firstLineChars="100" w:firstLine="200"/>
              <w:rPr>
                <w:rFonts w:asciiTheme="minorEastAsia" w:eastAsiaTheme="minorEastAsia" w:hAnsiTheme="minorEastAsia"/>
                <w:sz w:val="20"/>
                <w:szCs w:val="20"/>
              </w:rPr>
            </w:pPr>
            <w:r w:rsidRPr="005D795C">
              <w:rPr>
                <w:rFonts w:asciiTheme="minorEastAsia" w:eastAsiaTheme="minorEastAsia" w:hAnsiTheme="minorEastAsia" w:hint="eastAsia"/>
                <w:sz w:val="20"/>
                <w:szCs w:val="20"/>
              </w:rPr>
              <w:t>③地域固有の文化、自然等を活用した観光資源の整備等（231億円）</w:t>
            </w:r>
          </w:p>
        </w:tc>
      </w:tr>
    </w:tbl>
    <w:p w14:paraId="776236E1" w14:textId="77777777" w:rsidR="00C41F72" w:rsidRPr="005D795C" w:rsidRDefault="00C41F72" w:rsidP="00C41F72">
      <w:pPr>
        <w:ind w:firstLineChars="100" w:firstLine="240"/>
        <w:rPr>
          <w:rFonts w:asciiTheme="minorEastAsia" w:eastAsiaTheme="minorEastAsia" w:hAnsiTheme="minorEastAsia"/>
          <w:sz w:val="24"/>
          <w:szCs w:val="24"/>
        </w:rPr>
      </w:pPr>
    </w:p>
    <w:p w14:paraId="6F5CB22E" w14:textId="77777777" w:rsidR="00C41F72" w:rsidRPr="005D795C" w:rsidRDefault="00C41F72" w:rsidP="00C41F72">
      <w:pPr>
        <w:ind w:leftChars="100" w:left="210" w:firstLineChars="100" w:firstLine="240"/>
        <w:rPr>
          <w:rFonts w:asciiTheme="minorEastAsia" w:eastAsiaTheme="minorEastAsia" w:hAnsiTheme="minorEastAsia"/>
          <w:sz w:val="24"/>
          <w:szCs w:val="24"/>
        </w:rPr>
      </w:pPr>
      <w:bookmarkStart w:id="4" w:name="_Hlk205319363"/>
      <w:r w:rsidRPr="005D795C">
        <w:rPr>
          <w:rFonts w:asciiTheme="minorEastAsia" w:eastAsiaTheme="minorEastAsia" w:hAnsiTheme="minorEastAsia" w:hint="eastAsia"/>
          <w:sz w:val="24"/>
          <w:szCs w:val="24"/>
        </w:rPr>
        <w:t>このように、国内の他自治体でも宿泊税制度の導入が進んでおり、国においては出国税の引上げが検討されるなど、本検討会議で調査審議を開始した令和６年４月以降、国内で新たに旅行者に負担を求める検討が進んでいる。そのような状況の中、大阪を訪れる旅行者にさらなる負担を課すことは、旅行者へのマイナスメッセージに繋がる可能性もあり、慎重に判断すべきと考える。</w:t>
      </w:r>
    </w:p>
    <w:p w14:paraId="522C749D" w14:textId="77777777" w:rsidR="00C41F72" w:rsidRPr="005D795C" w:rsidRDefault="00C41F72" w:rsidP="00C41F72">
      <w:pPr>
        <w:ind w:leftChars="100" w:left="210" w:firstLineChars="100" w:firstLine="240"/>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さらに、大阪府では、外国人を含めた旅行者の増加に伴い、直近の宿泊税収は増加傾向であり、外国人旅行者の増加に伴い発生する課題に対して、新たな財源確保策を講ずるまでもなく、増加する宿泊税収を有効に活用して対応していく余地があることを本検討会議において確認することができた。</w:t>
      </w:r>
      <w:bookmarkEnd w:id="4"/>
      <w:r w:rsidRPr="005D795C">
        <w:rPr>
          <w:rFonts w:asciiTheme="minorEastAsia" w:eastAsiaTheme="minorEastAsia" w:hAnsiTheme="minorEastAsia"/>
          <w:noProof/>
          <w:sz w:val="24"/>
          <w:szCs w:val="24"/>
        </w:rPr>
        <w:br w:type="page"/>
      </w:r>
    </w:p>
    <w:p w14:paraId="0E828614" w14:textId="77777777" w:rsidR="00C41F72" w:rsidRPr="005D795C" w:rsidRDefault="00C41F72" w:rsidP="00B6018F">
      <w:pPr>
        <w:spacing w:line="390" w:lineRule="exact"/>
        <w:jc w:val="left"/>
        <w:rPr>
          <w:rFonts w:asciiTheme="majorEastAsia" w:eastAsiaTheme="majorEastAsia" w:hAnsiTheme="majorEastAsia"/>
          <w:b/>
          <w:sz w:val="24"/>
          <w:szCs w:val="24"/>
        </w:rPr>
      </w:pPr>
      <w:bookmarkStart w:id="5" w:name="_Hlk205319378"/>
      <w:r w:rsidRPr="005D795C">
        <w:rPr>
          <w:rFonts w:asciiTheme="majorEastAsia" w:eastAsiaTheme="majorEastAsia" w:hAnsiTheme="majorEastAsia" w:hint="eastAsia"/>
          <w:b/>
          <w:sz w:val="24"/>
          <w:szCs w:val="24"/>
        </w:rPr>
        <w:lastRenderedPageBreak/>
        <w:t>７．結論と提言</w:t>
      </w:r>
    </w:p>
    <w:p w14:paraId="405E54FA" w14:textId="77777777" w:rsidR="00C41F72" w:rsidRPr="005D795C" w:rsidRDefault="00C41F72" w:rsidP="00B6018F">
      <w:pPr>
        <w:spacing w:line="390" w:lineRule="exact"/>
        <w:jc w:val="left"/>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 xml:space="preserve">　以上を踏まえ、本検討会議では以下の点を大阪府への提言としてまとめる。</w:t>
      </w:r>
    </w:p>
    <w:p w14:paraId="7DEEDEFF" w14:textId="77777777" w:rsidR="00C41F72" w:rsidRPr="005D795C" w:rsidRDefault="00C41F72" w:rsidP="00B6018F">
      <w:pPr>
        <w:spacing w:line="390" w:lineRule="exact"/>
        <w:jc w:val="left"/>
        <w:rPr>
          <w:rFonts w:asciiTheme="minorEastAsia" w:eastAsiaTheme="minorEastAsia" w:hAnsiTheme="minorEastAsia"/>
          <w:sz w:val="24"/>
          <w:szCs w:val="24"/>
        </w:rPr>
      </w:pPr>
    </w:p>
    <w:p w14:paraId="72665F79" w14:textId="2DBFD1DA" w:rsidR="00C41F72" w:rsidRPr="000A4938" w:rsidRDefault="00584519" w:rsidP="00B6018F">
      <w:pPr>
        <w:spacing w:line="390" w:lineRule="exact"/>
        <w:ind w:firstLineChars="100" w:firstLine="240"/>
        <w:jc w:val="left"/>
        <w:rPr>
          <w:rFonts w:asciiTheme="minorEastAsia" w:eastAsiaTheme="minorEastAsia" w:hAnsiTheme="minorEastAsia"/>
          <w:sz w:val="24"/>
          <w:szCs w:val="24"/>
        </w:rPr>
      </w:pPr>
      <w:bookmarkStart w:id="6" w:name="_Hlk206153120"/>
      <w:bookmarkStart w:id="7" w:name="_Hlk206156326"/>
      <w:r w:rsidRPr="000A4938">
        <w:rPr>
          <w:rFonts w:asciiTheme="minorEastAsia" w:eastAsiaTheme="minorEastAsia" w:hAnsiTheme="minorEastAsia" w:hint="eastAsia"/>
          <w:sz w:val="24"/>
          <w:szCs w:val="24"/>
        </w:rPr>
        <w:t>現在、</w:t>
      </w:r>
      <w:r w:rsidR="008248DA" w:rsidRPr="000A4938">
        <w:rPr>
          <w:rFonts w:asciiTheme="minorEastAsia" w:eastAsiaTheme="minorEastAsia" w:hAnsiTheme="minorEastAsia" w:hint="eastAsia"/>
          <w:sz w:val="24"/>
          <w:szCs w:val="24"/>
        </w:rPr>
        <w:t>大阪府内</w:t>
      </w:r>
      <w:r w:rsidRPr="000A4938">
        <w:rPr>
          <w:rFonts w:asciiTheme="minorEastAsia" w:eastAsiaTheme="minorEastAsia" w:hAnsiTheme="minorEastAsia" w:hint="eastAsia"/>
          <w:sz w:val="24"/>
          <w:szCs w:val="24"/>
        </w:rPr>
        <w:t>の観光客が集中する地域</w:t>
      </w:r>
      <w:r w:rsidR="00CA7874" w:rsidRPr="000A4938">
        <w:rPr>
          <w:rFonts w:asciiTheme="minorEastAsia" w:eastAsiaTheme="minorEastAsia" w:hAnsiTheme="minorEastAsia" w:hint="eastAsia"/>
          <w:sz w:val="24"/>
          <w:szCs w:val="24"/>
        </w:rPr>
        <w:t>では</w:t>
      </w:r>
      <w:r w:rsidRPr="000A4938">
        <w:rPr>
          <w:rFonts w:asciiTheme="minorEastAsia" w:eastAsiaTheme="minorEastAsia" w:hAnsiTheme="minorEastAsia" w:hint="eastAsia"/>
          <w:sz w:val="24"/>
          <w:szCs w:val="24"/>
        </w:rPr>
        <w:t>、ごみの投棄や</w:t>
      </w:r>
      <w:r w:rsidR="00121A72" w:rsidRPr="000A4938">
        <w:rPr>
          <w:rFonts w:asciiTheme="minorEastAsia" w:eastAsiaTheme="minorEastAsia" w:hAnsiTheme="minorEastAsia" w:hint="eastAsia"/>
          <w:sz w:val="24"/>
          <w:szCs w:val="24"/>
        </w:rPr>
        <w:t>トイレ不足など、観光地</w:t>
      </w:r>
      <w:r w:rsidR="008248DA" w:rsidRPr="000A4938">
        <w:rPr>
          <w:rFonts w:asciiTheme="minorEastAsia" w:eastAsiaTheme="minorEastAsia" w:hAnsiTheme="minorEastAsia" w:hint="eastAsia"/>
          <w:sz w:val="24"/>
          <w:szCs w:val="24"/>
        </w:rPr>
        <w:t>として</w:t>
      </w:r>
      <w:r w:rsidR="00121A72" w:rsidRPr="000A4938">
        <w:rPr>
          <w:rFonts w:asciiTheme="minorEastAsia" w:eastAsiaTheme="minorEastAsia" w:hAnsiTheme="minorEastAsia" w:hint="eastAsia"/>
          <w:sz w:val="24"/>
          <w:szCs w:val="24"/>
        </w:rPr>
        <w:t>の質を</w:t>
      </w:r>
      <w:r w:rsidR="00CA7874" w:rsidRPr="000A4938">
        <w:rPr>
          <w:rFonts w:asciiTheme="minorEastAsia" w:eastAsiaTheme="minorEastAsia" w:hAnsiTheme="minorEastAsia" w:hint="eastAsia"/>
          <w:sz w:val="24"/>
          <w:szCs w:val="24"/>
        </w:rPr>
        <w:t>損なう</w:t>
      </w:r>
      <w:r w:rsidR="00121A72" w:rsidRPr="000A4938">
        <w:rPr>
          <w:rFonts w:asciiTheme="minorEastAsia" w:eastAsiaTheme="minorEastAsia" w:hAnsiTheme="minorEastAsia" w:hint="eastAsia"/>
          <w:sz w:val="24"/>
          <w:szCs w:val="24"/>
        </w:rPr>
        <w:t>問題が発生している。今後、旅行者</w:t>
      </w:r>
      <w:r w:rsidR="00F452EA" w:rsidRPr="000A4938">
        <w:rPr>
          <w:rFonts w:asciiTheme="minorEastAsia" w:eastAsiaTheme="minorEastAsia" w:hAnsiTheme="minorEastAsia" w:hint="eastAsia"/>
          <w:sz w:val="24"/>
          <w:szCs w:val="24"/>
        </w:rPr>
        <w:t>数</w:t>
      </w:r>
      <w:r w:rsidR="00121A72" w:rsidRPr="000A4938">
        <w:rPr>
          <w:rFonts w:asciiTheme="minorEastAsia" w:eastAsiaTheme="minorEastAsia" w:hAnsiTheme="minorEastAsia" w:hint="eastAsia"/>
          <w:sz w:val="24"/>
          <w:szCs w:val="24"/>
        </w:rPr>
        <w:t>のさらなる増加に伴い、こ</w:t>
      </w:r>
      <w:r w:rsidR="00CA7874" w:rsidRPr="000A4938">
        <w:rPr>
          <w:rFonts w:asciiTheme="minorEastAsia" w:eastAsiaTheme="minorEastAsia" w:hAnsiTheme="minorEastAsia" w:hint="eastAsia"/>
          <w:sz w:val="24"/>
          <w:szCs w:val="24"/>
        </w:rPr>
        <w:t>うした</w:t>
      </w:r>
      <w:r w:rsidR="00121A72" w:rsidRPr="000A4938">
        <w:rPr>
          <w:rFonts w:asciiTheme="minorEastAsia" w:eastAsiaTheme="minorEastAsia" w:hAnsiTheme="minorEastAsia" w:hint="eastAsia"/>
          <w:sz w:val="24"/>
          <w:szCs w:val="24"/>
        </w:rPr>
        <w:t>問題は一層深刻化し、大阪においても</w:t>
      </w:r>
      <w:r w:rsidR="00C41F72" w:rsidRPr="000A4938">
        <w:rPr>
          <w:rFonts w:asciiTheme="minorEastAsia" w:eastAsiaTheme="minorEastAsia" w:hAnsiTheme="minorEastAsia" w:hint="eastAsia"/>
          <w:sz w:val="24"/>
          <w:szCs w:val="24"/>
        </w:rPr>
        <w:t>オーバーツーリズムや公共サービスの利用増大による住民サービスの低下が懸念される</w:t>
      </w:r>
      <w:r w:rsidR="00CA7874" w:rsidRPr="000A4938">
        <w:rPr>
          <w:rFonts w:asciiTheme="minorEastAsia" w:eastAsiaTheme="minorEastAsia" w:hAnsiTheme="minorEastAsia" w:hint="eastAsia"/>
          <w:sz w:val="24"/>
          <w:szCs w:val="24"/>
        </w:rPr>
        <w:t>ことから、その</w:t>
      </w:r>
      <w:r w:rsidR="00F452EA" w:rsidRPr="000A4938">
        <w:rPr>
          <w:rFonts w:asciiTheme="minorEastAsia" w:eastAsiaTheme="minorEastAsia" w:hAnsiTheme="minorEastAsia" w:hint="eastAsia"/>
          <w:sz w:val="24"/>
          <w:szCs w:val="24"/>
        </w:rPr>
        <w:t>未然防止は喫緊かつ重要な課題である。</w:t>
      </w:r>
      <w:r w:rsidR="00121A72" w:rsidRPr="000A4938">
        <w:rPr>
          <w:rFonts w:asciiTheme="minorEastAsia" w:eastAsiaTheme="minorEastAsia" w:hAnsiTheme="minorEastAsia" w:hint="eastAsia"/>
          <w:sz w:val="24"/>
          <w:szCs w:val="24"/>
        </w:rPr>
        <w:t>大阪が世界有数の国際観光都市として持続的に発展</w:t>
      </w:r>
      <w:r w:rsidR="00CA7874" w:rsidRPr="000A4938">
        <w:rPr>
          <w:rFonts w:asciiTheme="minorEastAsia" w:eastAsiaTheme="minorEastAsia" w:hAnsiTheme="minorEastAsia" w:hint="eastAsia"/>
          <w:sz w:val="24"/>
          <w:szCs w:val="24"/>
        </w:rPr>
        <w:t>する</w:t>
      </w:r>
      <w:r w:rsidR="00121A72" w:rsidRPr="000A4938">
        <w:rPr>
          <w:rFonts w:asciiTheme="minorEastAsia" w:eastAsiaTheme="minorEastAsia" w:hAnsiTheme="minorEastAsia" w:hint="eastAsia"/>
          <w:sz w:val="24"/>
          <w:szCs w:val="24"/>
        </w:rPr>
        <w:t>ためには、</w:t>
      </w:r>
      <w:r w:rsidR="00F452EA" w:rsidRPr="000A4938">
        <w:rPr>
          <w:rFonts w:asciiTheme="minorEastAsia" w:eastAsiaTheme="minorEastAsia" w:hAnsiTheme="minorEastAsia" w:hint="eastAsia"/>
          <w:sz w:val="24"/>
          <w:szCs w:val="24"/>
        </w:rPr>
        <w:t>これらの課題に早期に対応</w:t>
      </w:r>
      <w:r w:rsidR="00CA7874" w:rsidRPr="000A4938">
        <w:rPr>
          <w:rFonts w:asciiTheme="minorEastAsia" w:eastAsiaTheme="minorEastAsia" w:hAnsiTheme="minorEastAsia" w:hint="eastAsia"/>
          <w:sz w:val="24"/>
          <w:szCs w:val="24"/>
        </w:rPr>
        <w:t>する</w:t>
      </w:r>
      <w:r w:rsidR="00F452EA" w:rsidRPr="000A4938">
        <w:rPr>
          <w:rFonts w:asciiTheme="minorEastAsia" w:eastAsiaTheme="minorEastAsia" w:hAnsiTheme="minorEastAsia" w:hint="eastAsia"/>
          <w:sz w:val="24"/>
          <w:szCs w:val="24"/>
        </w:rPr>
        <w:t>ことが不可欠である。</w:t>
      </w:r>
    </w:p>
    <w:p w14:paraId="281F7A44" w14:textId="69042D4D" w:rsidR="00F452EA" w:rsidRPr="00AD3700" w:rsidRDefault="00F452EA" w:rsidP="00B6018F">
      <w:pPr>
        <w:spacing w:line="390" w:lineRule="exact"/>
        <w:ind w:firstLineChars="100" w:firstLine="240"/>
        <w:jc w:val="left"/>
        <w:rPr>
          <w:rFonts w:asciiTheme="minorEastAsia" w:eastAsiaTheme="minorEastAsia" w:hAnsiTheme="minorEastAsia"/>
          <w:sz w:val="24"/>
          <w:szCs w:val="24"/>
        </w:rPr>
      </w:pPr>
      <w:r w:rsidRPr="000A4938">
        <w:rPr>
          <w:rFonts w:asciiTheme="minorEastAsia" w:eastAsiaTheme="minorEastAsia" w:hAnsiTheme="minorEastAsia" w:hint="eastAsia"/>
          <w:sz w:val="24"/>
          <w:szCs w:val="24"/>
        </w:rPr>
        <w:t>こうした</w:t>
      </w:r>
      <w:r w:rsidR="008248DA" w:rsidRPr="000A4938">
        <w:rPr>
          <w:rFonts w:asciiTheme="minorEastAsia" w:eastAsiaTheme="minorEastAsia" w:hAnsiTheme="minorEastAsia" w:hint="eastAsia"/>
          <w:sz w:val="24"/>
          <w:szCs w:val="24"/>
        </w:rPr>
        <w:t>旅行者の増加に伴</w:t>
      </w:r>
      <w:r w:rsidR="00CA7874" w:rsidRPr="000A4938">
        <w:rPr>
          <w:rFonts w:asciiTheme="minorEastAsia" w:eastAsiaTheme="minorEastAsia" w:hAnsiTheme="minorEastAsia" w:hint="eastAsia"/>
          <w:sz w:val="24"/>
          <w:szCs w:val="24"/>
        </w:rPr>
        <w:t>う</w:t>
      </w:r>
      <w:r w:rsidR="00DA46B2" w:rsidRPr="000A4938">
        <w:rPr>
          <w:rFonts w:asciiTheme="minorEastAsia" w:eastAsiaTheme="minorEastAsia" w:hAnsiTheme="minorEastAsia" w:hint="eastAsia"/>
          <w:sz w:val="24"/>
          <w:szCs w:val="24"/>
        </w:rPr>
        <w:t>問題</w:t>
      </w:r>
      <w:r w:rsidRPr="000A4938">
        <w:rPr>
          <w:rFonts w:asciiTheme="minorEastAsia" w:eastAsiaTheme="minorEastAsia" w:hAnsiTheme="minorEastAsia" w:hint="eastAsia"/>
          <w:sz w:val="24"/>
          <w:szCs w:val="24"/>
        </w:rPr>
        <w:t>は</w:t>
      </w:r>
      <w:r w:rsidR="00DA46B2" w:rsidRPr="000A4938">
        <w:rPr>
          <w:rFonts w:asciiTheme="minorEastAsia" w:eastAsiaTheme="minorEastAsia" w:hAnsiTheme="minorEastAsia" w:hint="eastAsia"/>
          <w:sz w:val="24"/>
          <w:szCs w:val="24"/>
        </w:rPr>
        <w:t>、</w:t>
      </w:r>
      <w:r w:rsidR="00CA7874" w:rsidRPr="000A4938">
        <w:rPr>
          <w:rFonts w:asciiTheme="minorEastAsia" w:eastAsiaTheme="minorEastAsia" w:hAnsiTheme="minorEastAsia" w:hint="eastAsia"/>
          <w:sz w:val="24"/>
          <w:szCs w:val="24"/>
        </w:rPr>
        <w:t>全国の観光地でも共通して</w:t>
      </w:r>
      <w:r w:rsidR="00DA46B2" w:rsidRPr="000A4938">
        <w:rPr>
          <w:rFonts w:asciiTheme="minorEastAsia" w:eastAsiaTheme="minorEastAsia" w:hAnsiTheme="minorEastAsia" w:hint="eastAsia"/>
          <w:sz w:val="24"/>
          <w:szCs w:val="24"/>
        </w:rPr>
        <w:t>発生しており、国が主体となって</w:t>
      </w:r>
      <w:r w:rsidRPr="000A4938">
        <w:rPr>
          <w:rFonts w:asciiTheme="minorEastAsia" w:eastAsiaTheme="minorEastAsia" w:hAnsiTheme="minorEastAsia" w:hint="eastAsia"/>
          <w:sz w:val="24"/>
          <w:szCs w:val="24"/>
        </w:rPr>
        <w:t>、</w:t>
      </w:r>
      <w:r w:rsidR="00CA7874" w:rsidRPr="000A4938">
        <w:rPr>
          <w:rFonts w:asciiTheme="minorEastAsia" w:eastAsiaTheme="minorEastAsia" w:hAnsiTheme="minorEastAsia" w:hint="eastAsia"/>
          <w:sz w:val="24"/>
          <w:szCs w:val="24"/>
        </w:rPr>
        <w:t>全国的な</w:t>
      </w:r>
      <w:r w:rsidR="00DA46B2" w:rsidRPr="000A4938">
        <w:rPr>
          <w:rFonts w:asciiTheme="minorEastAsia" w:eastAsiaTheme="minorEastAsia" w:hAnsiTheme="minorEastAsia" w:hint="eastAsia"/>
          <w:sz w:val="24"/>
          <w:szCs w:val="24"/>
        </w:rPr>
        <w:t>対応を</w:t>
      </w:r>
      <w:r w:rsidR="00CA7874" w:rsidRPr="000A4938">
        <w:rPr>
          <w:rFonts w:asciiTheme="minorEastAsia" w:eastAsiaTheme="minorEastAsia" w:hAnsiTheme="minorEastAsia" w:hint="eastAsia"/>
          <w:sz w:val="24"/>
          <w:szCs w:val="24"/>
        </w:rPr>
        <w:t>進める</w:t>
      </w:r>
      <w:r w:rsidR="00DA46B2" w:rsidRPr="000A4938">
        <w:rPr>
          <w:rFonts w:asciiTheme="minorEastAsia" w:eastAsiaTheme="minorEastAsia" w:hAnsiTheme="minorEastAsia" w:hint="eastAsia"/>
          <w:sz w:val="24"/>
          <w:szCs w:val="24"/>
        </w:rPr>
        <w:t>べき課題である。とりわけ、</w:t>
      </w:r>
      <w:r w:rsidRPr="000A4938">
        <w:rPr>
          <w:rFonts w:asciiTheme="minorEastAsia" w:eastAsiaTheme="minorEastAsia" w:hAnsiTheme="minorEastAsia" w:hint="eastAsia"/>
          <w:sz w:val="24"/>
          <w:szCs w:val="24"/>
        </w:rPr>
        <w:t>現在、国において</w:t>
      </w:r>
      <w:r w:rsidR="00CA7874" w:rsidRPr="000A4938">
        <w:rPr>
          <w:rFonts w:asciiTheme="minorEastAsia" w:eastAsiaTheme="minorEastAsia" w:hAnsiTheme="minorEastAsia" w:hint="eastAsia"/>
          <w:sz w:val="24"/>
          <w:szCs w:val="24"/>
        </w:rPr>
        <w:t>は</w:t>
      </w:r>
      <w:r w:rsidRPr="000A4938">
        <w:rPr>
          <w:rFonts w:asciiTheme="minorEastAsia" w:eastAsiaTheme="minorEastAsia" w:hAnsiTheme="minorEastAsia" w:hint="eastAsia"/>
          <w:sz w:val="24"/>
          <w:szCs w:val="24"/>
        </w:rPr>
        <w:t>出国税の</w:t>
      </w:r>
      <w:r w:rsidR="00CA7874" w:rsidRPr="000A4938">
        <w:rPr>
          <w:rFonts w:asciiTheme="minorEastAsia" w:eastAsiaTheme="minorEastAsia" w:hAnsiTheme="minorEastAsia" w:hint="eastAsia"/>
          <w:sz w:val="24"/>
          <w:szCs w:val="24"/>
        </w:rPr>
        <w:t>税率</w:t>
      </w:r>
      <w:r w:rsidRPr="000A4938">
        <w:rPr>
          <w:rFonts w:asciiTheme="minorEastAsia" w:eastAsiaTheme="minorEastAsia" w:hAnsiTheme="minorEastAsia" w:hint="eastAsia"/>
          <w:sz w:val="24"/>
          <w:szCs w:val="24"/>
        </w:rPr>
        <w:t>引上げや外国人に対する消費税免税制度の見直しに</w:t>
      </w:r>
      <w:r w:rsidR="00CA7874" w:rsidRPr="000A4938">
        <w:rPr>
          <w:rFonts w:asciiTheme="minorEastAsia" w:eastAsiaTheme="minorEastAsia" w:hAnsiTheme="minorEastAsia" w:hint="eastAsia"/>
          <w:sz w:val="24"/>
          <w:szCs w:val="24"/>
        </w:rPr>
        <w:t>関する</w:t>
      </w:r>
      <w:r w:rsidRPr="000A4938">
        <w:rPr>
          <w:rFonts w:asciiTheme="minorEastAsia" w:eastAsiaTheme="minorEastAsia" w:hAnsiTheme="minorEastAsia" w:hint="eastAsia"/>
          <w:sz w:val="24"/>
          <w:szCs w:val="24"/>
        </w:rPr>
        <w:t>議論が行われるなど、</w:t>
      </w:r>
      <w:r w:rsidRPr="00AD3700">
        <w:rPr>
          <w:rFonts w:asciiTheme="minorEastAsia" w:eastAsiaTheme="minorEastAsia" w:hAnsiTheme="minorEastAsia" w:hint="eastAsia"/>
          <w:sz w:val="24"/>
          <w:szCs w:val="24"/>
        </w:rPr>
        <w:t>旅行者に新たな負担を求める検討が今まさに始まっている。こうした動き</w:t>
      </w:r>
      <w:r w:rsidR="00CA7874" w:rsidRPr="00AD3700">
        <w:rPr>
          <w:rFonts w:asciiTheme="minorEastAsia" w:eastAsiaTheme="minorEastAsia" w:hAnsiTheme="minorEastAsia" w:hint="eastAsia"/>
          <w:sz w:val="24"/>
          <w:szCs w:val="24"/>
        </w:rPr>
        <w:t>を踏まえ</w:t>
      </w:r>
      <w:r w:rsidRPr="00AD3700">
        <w:rPr>
          <w:rFonts w:asciiTheme="minorEastAsia" w:eastAsiaTheme="minorEastAsia" w:hAnsiTheme="minorEastAsia" w:hint="eastAsia"/>
          <w:sz w:val="24"/>
          <w:szCs w:val="24"/>
        </w:rPr>
        <w:t>、大阪府としても、国</w:t>
      </w:r>
      <w:r w:rsidR="00B6018F" w:rsidRPr="00AD3700">
        <w:rPr>
          <w:rFonts w:asciiTheme="minorEastAsia" w:eastAsiaTheme="minorEastAsia" w:hAnsiTheme="minorEastAsia" w:hint="eastAsia"/>
          <w:sz w:val="24"/>
          <w:szCs w:val="24"/>
        </w:rPr>
        <w:t>レベルでの対策と財源確保策の検討</w:t>
      </w:r>
      <w:r w:rsidRPr="00AD3700">
        <w:rPr>
          <w:rFonts w:asciiTheme="minorEastAsia" w:eastAsiaTheme="minorEastAsia" w:hAnsiTheme="minorEastAsia" w:hint="eastAsia"/>
          <w:sz w:val="24"/>
          <w:szCs w:val="24"/>
        </w:rPr>
        <w:t>を</w:t>
      </w:r>
      <w:r w:rsidR="00AD649B" w:rsidRPr="00AD3700">
        <w:rPr>
          <w:rFonts w:asciiTheme="minorEastAsia" w:eastAsiaTheme="minorEastAsia" w:hAnsiTheme="minorEastAsia" w:hint="eastAsia"/>
          <w:sz w:val="24"/>
          <w:szCs w:val="24"/>
        </w:rPr>
        <w:t>強く</w:t>
      </w:r>
      <w:r w:rsidRPr="00AD3700">
        <w:rPr>
          <w:rFonts w:asciiTheme="minorEastAsia" w:eastAsiaTheme="minorEastAsia" w:hAnsiTheme="minorEastAsia" w:hint="eastAsia"/>
          <w:sz w:val="24"/>
          <w:szCs w:val="24"/>
        </w:rPr>
        <w:t>求めていくべきである。</w:t>
      </w:r>
    </w:p>
    <w:p w14:paraId="5C69A6E2" w14:textId="72E85664" w:rsidR="00C41F72" w:rsidRPr="005B3954" w:rsidRDefault="00DA46B2" w:rsidP="00B6018F">
      <w:pPr>
        <w:spacing w:line="390" w:lineRule="exact"/>
        <w:ind w:firstLineChars="100" w:firstLine="240"/>
        <w:jc w:val="left"/>
        <w:rPr>
          <w:rFonts w:asciiTheme="minorEastAsia" w:eastAsiaTheme="minorEastAsia" w:hAnsiTheme="minorEastAsia"/>
          <w:sz w:val="24"/>
          <w:szCs w:val="24"/>
        </w:rPr>
      </w:pPr>
      <w:r w:rsidRPr="005B3954">
        <w:rPr>
          <w:rFonts w:asciiTheme="minorEastAsia" w:eastAsiaTheme="minorEastAsia" w:hAnsiTheme="minorEastAsia" w:hint="eastAsia"/>
          <w:sz w:val="24"/>
          <w:szCs w:val="24"/>
        </w:rPr>
        <w:t>本検討会議では、大阪においても未然防止策の早期実施が必要との認識のもと、</w:t>
      </w:r>
      <w:r w:rsidR="00C41F72" w:rsidRPr="005B3954">
        <w:rPr>
          <w:rFonts w:asciiTheme="minorEastAsia" w:eastAsiaTheme="minorEastAsia" w:hAnsiTheme="minorEastAsia" w:hint="eastAsia"/>
          <w:sz w:val="24"/>
          <w:szCs w:val="24"/>
        </w:rPr>
        <w:t>新たな財源確保策として、</w:t>
      </w:r>
      <w:r w:rsidRPr="005B3954">
        <w:rPr>
          <w:rFonts w:asciiTheme="minorEastAsia" w:eastAsiaTheme="minorEastAsia" w:hAnsiTheme="minorEastAsia" w:hint="eastAsia"/>
          <w:sz w:val="24"/>
          <w:szCs w:val="24"/>
        </w:rPr>
        <w:t>大阪を訪れる</w:t>
      </w:r>
      <w:r w:rsidR="00C41F72" w:rsidRPr="005B3954">
        <w:rPr>
          <w:rFonts w:asciiTheme="minorEastAsia" w:eastAsiaTheme="minorEastAsia" w:hAnsiTheme="minorEastAsia" w:hint="eastAsia"/>
          <w:sz w:val="24"/>
          <w:szCs w:val="24"/>
        </w:rPr>
        <w:t>外国人旅行者に特別の負担を求めることについて議論を重ねたが、法的観点や実務的観点での課題が多いことに加え、観光地で生じる課題は、必ずしも外国人旅行者のみに起因するものではなく、負担の根拠を明確に示すことは困難であることから、租税や負担金、あるいは課金等の</w:t>
      </w:r>
      <w:r w:rsidR="0032775E" w:rsidRPr="005B3954">
        <w:rPr>
          <w:rFonts w:asciiTheme="minorEastAsia" w:eastAsiaTheme="minorEastAsia" w:hAnsiTheme="minorEastAsia" w:hint="eastAsia"/>
          <w:sz w:val="24"/>
          <w:szCs w:val="24"/>
        </w:rPr>
        <w:t>一律に負担を求める</w:t>
      </w:r>
      <w:r w:rsidR="00C41F72" w:rsidRPr="005B3954">
        <w:rPr>
          <w:rFonts w:asciiTheme="minorEastAsia" w:eastAsiaTheme="minorEastAsia" w:hAnsiTheme="minorEastAsia" w:hint="eastAsia"/>
          <w:sz w:val="24"/>
          <w:szCs w:val="24"/>
        </w:rPr>
        <w:t>制度としての創設は現時点では見送らざるを得ないと結論付ける。</w:t>
      </w:r>
    </w:p>
    <w:p w14:paraId="5C3404BE" w14:textId="36F2E1A7" w:rsidR="00C41F72" w:rsidRPr="00AD3700" w:rsidRDefault="00C41F72" w:rsidP="00B6018F">
      <w:pPr>
        <w:spacing w:line="390" w:lineRule="exact"/>
        <w:ind w:firstLineChars="100" w:firstLine="240"/>
        <w:jc w:val="left"/>
        <w:rPr>
          <w:rFonts w:asciiTheme="minorEastAsia" w:eastAsiaTheme="minorEastAsia" w:hAnsiTheme="minorEastAsia"/>
          <w:sz w:val="24"/>
          <w:szCs w:val="24"/>
        </w:rPr>
      </w:pPr>
      <w:r w:rsidRPr="00AD3700">
        <w:rPr>
          <w:rFonts w:asciiTheme="minorEastAsia" w:eastAsiaTheme="minorEastAsia" w:hAnsiTheme="minorEastAsia" w:hint="eastAsia"/>
          <w:sz w:val="24"/>
          <w:szCs w:val="24"/>
        </w:rPr>
        <w:t>また、二重価格については、主に民間</w:t>
      </w:r>
      <w:r w:rsidR="00612732" w:rsidRPr="00AD3700">
        <w:rPr>
          <w:rFonts w:asciiTheme="minorEastAsia" w:eastAsiaTheme="minorEastAsia" w:hAnsiTheme="minorEastAsia" w:hint="eastAsia"/>
          <w:sz w:val="24"/>
          <w:szCs w:val="24"/>
        </w:rPr>
        <w:t>が</w:t>
      </w:r>
      <w:r w:rsidRPr="00AD3700">
        <w:rPr>
          <w:rFonts w:asciiTheme="minorEastAsia" w:eastAsiaTheme="minorEastAsia" w:hAnsiTheme="minorEastAsia" w:hint="eastAsia"/>
          <w:sz w:val="24"/>
          <w:szCs w:val="24"/>
        </w:rPr>
        <w:t>主導となり、行政としてどのように関与していくのかが判然とせず、その</w:t>
      </w:r>
      <w:r w:rsidR="00612732" w:rsidRPr="00AD3700">
        <w:rPr>
          <w:rFonts w:asciiTheme="minorEastAsia" w:eastAsiaTheme="minorEastAsia" w:hAnsiTheme="minorEastAsia" w:hint="eastAsia"/>
          <w:sz w:val="24"/>
          <w:szCs w:val="24"/>
        </w:rPr>
        <w:t>価格の</w:t>
      </w:r>
      <w:r w:rsidRPr="00AD3700">
        <w:rPr>
          <w:rFonts w:asciiTheme="minorEastAsia" w:eastAsiaTheme="minorEastAsia" w:hAnsiTheme="minorEastAsia" w:hint="eastAsia"/>
          <w:sz w:val="24"/>
          <w:szCs w:val="24"/>
        </w:rPr>
        <w:t>差分をどのように課題解決に活用していくのかなど、制度が複雑化することが予測され、大阪府が統一的な制度として導入することは極めて困難である</w:t>
      </w:r>
      <w:r w:rsidR="00A8550D" w:rsidRPr="00AD3700">
        <w:rPr>
          <w:rFonts w:asciiTheme="minorEastAsia" w:eastAsiaTheme="minorEastAsia" w:hAnsiTheme="minorEastAsia" w:hint="eastAsia"/>
          <w:sz w:val="24"/>
          <w:szCs w:val="24"/>
        </w:rPr>
        <w:t>。そのほか、任意方式による寄附金も手法の一つとして考えられるが、安定的な</w:t>
      </w:r>
      <w:r w:rsidR="00E45C39" w:rsidRPr="00AD3700">
        <w:rPr>
          <w:rFonts w:asciiTheme="minorEastAsia" w:eastAsiaTheme="minorEastAsia" w:hAnsiTheme="minorEastAsia" w:hint="eastAsia"/>
          <w:sz w:val="24"/>
          <w:szCs w:val="24"/>
        </w:rPr>
        <w:t>財源</w:t>
      </w:r>
      <w:r w:rsidR="00A8550D" w:rsidRPr="00AD3700">
        <w:rPr>
          <w:rFonts w:asciiTheme="minorEastAsia" w:eastAsiaTheme="minorEastAsia" w:hAnsiTheme="minorEastAsia" w:hint="eastAsia"/>
          <w:sz w:val="24"/>
          <w:szCs w:val="24"/>
        </w:rPr>
        <w:t>確保が見込めないことから、現時点で大阪府が導入する必要性は低いと考えられる。</w:t>
      </w:r>
    </w:p>
    <w:p w14:paraId="627885D8" w14:textId="5DDA7DFB" w:rsidR="00C41F72" w:rsidRPr="005B3954" w:rsidRDefault="00612732" w:rsidP="00B6018F">
      <w:pPr>
        <w:spacing w:line="390" w:lineRule="exact"/>
        <w:ind w:firstLineChars="100" w:firstLine="240"/>
        <w:jc w:val="left"/>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一方で</w:t>
      </w:r>
      <w:r w:rsidR="00C41F72" w:rsidRPr="005D795C">
        <w:rPr>
          <w:rFonts w:asciiTheme="minorEastAsia" w:eastAsiaTheme="minorEastAsia" w:hAnsiTheme="minorEastAsia" w:hint="eastAsia"/>
          <w:sz w:val="24"/>
          <w:szCs w:val="24"/>
        </w:rPr>
        <w:t>、既存財源である大阪府の宿泊税は、税収が増加傾向にあり、オーバーツーリズムの未然防止といった新たな取組に対して、これまで以上に活用することが可能な状況にある。さらに、旅行者の増加に伴い発生する課題が</w:t>
      </w:r>
      <w:r w:rsidR="0032775E" w:rsidRPr="005D795C">
        <w:rPr>
          <w:rFonts w:asciiTheme="minorEastAsia" w:eastAsiaTheme="minorEastAsia" w:hAnsiTheme="minorEastAsia" w:hint="eastAsia"/>
          <w:sz w:val="24"/>
          <w:szCs w:val="24"/>
        </w:rPr>
        <w:t>、</w:t>
      </w:r>
      <w:r w:rsidR="00C41F72" w:rsidRPr="005D795C">
        <w:rPr>
          <w:rFonts w:asciiTheme="minorEastAsia" w:eastAsiaTheme="minorEastAsia" w:hAnsiTheme="minorEastAsia" w:hint="eastAsia"/>
          <w:sz w:val="24"/>
          <w:szCs w:val="24"/>
        </w:rPr>
        <w:t>国内外問わず大阪を訪れる旅行者により生じていることを鑑みれば、その対応にあたっては、国籍や居住地を問わず等しく徴収する宿泊税を活用することが最も合理的である。そのため、外国人旅行者の増加に伴い</w:t>
      </w:r>
      <w:r w:rsidR="00C41F72" w:rsidRPr="005B3954">
        <w:rPr>
          <w:rFonts w:asciiTheme="minorEastAsia" w:eastAsiaTheme="minorEastAsia" w:hAnsiTheme="minorEastAsia" w:hint="eastAsia"/>
          <w:sz w:val="24"/>
          <w:szCs w:val="24"/>
        </w:rPr>
        <w:t>発生する課題への対応および</w:t>
      </w:r>
      <w:r w:rsidR="009953C9" w:rsidRPr="007C75D8">
        <w:rPr>
          <w:rFonts w:asciiTheme="minorEastAsia" w:eastAsiaTheme="minorEastAsia" w:hAnsiTheme="minorEastAsia" w:hint="eastAsia"/>
          <w:sz w:val="24"/>
          <w:szCs w:val="24"/>
        </w:rPr>
        <w:t>その</w:t>
      </w:r>
      <w:r w:rsidR="00C41F72" w:rsidRPr="007C75D8">
        <w:rPr>
          <w:rFonts w:asciiTheme="minorEastAsia" w:eastAsiaTheme="minorEastAsia" w:hAnsiTheme="minorEastAsia" w:hint="eastAsia"/>
          <w:sz w:val="24"/>
          <w:szCs w:val="24"/>
        </w:rPr>
        <w:t>財源</w:t>
      </w:r>
      <w:r w:rsidR="00C41F72" w:rsidRPr="005B3954">
        <w:rPr>
          <w:rFonts w:asciiTheme="minorEastAsia" w:eastAsiaTheme="minorEastAsia" w:hAnsiTheme="minorEastAsia" w:hint="eastAsia"/>
          <w:sz w:val="24"/>
          <w:szCs w:val="24"/>
        </w:rPr>
        <w:t>について、国における制度検討の動向や国際的な情勢も注視しながら、当面は、宿泊税を</w:t>
      </w:r>
      <w:r w:rsidR="00D32B12" w:rsidRPr="005B3954">
        <w:rPr>
          <w:rFonts w:asciiTheme="minorEastAsia" w:eastAsiaTheme="minorEastAsia" w:hAnsiTheme="minorEastAsia" w:hint="eastAsia"/>
          <w:sz w:val="24"/>
          <w:szCs w:val="24"/>
        </w:rPr>
        <w:t>効果的に</w:t>
      </w:r>
      <w:r w:rsidR="00C41F72" w:rsidRPr="005B3954">
        <w:rPr>
          <w:rFonts w:asciiTheme="minorEastAsia" w:eastAsiaTheme="minorEastAsia" w:hAnsiTheme="minorEastAsia" w:hint="eastAsia"/>
          <w:sz w:val="24"/>
          <w:szCs w:val="24"/>
        </w:rPr>
        <w:t>活用して課題解決に取り組むべきである。</w:t>
      </w:r>
    </w:p>
    <w:p w14:paraId="62A46A4F" w14:textId="78B72F59" w:rsidR="00C41F72" w:rsidRPr="005B3954" w:rsidRDefault="00C41F72" w:rsidP="00B6018F">
      <w:pPr>
        <w:spacing w:line="390" w:lineRule="exact"/>
        <w:ind w:firstLineChars="100" w:firstLine="240"/>
        <w:jc w:val="left"/>
        <w:rPr>
          <w:rFonts w:asciiTheme="minorEastAsia" w:eastAsiaTheme="minorEastAsia" w:hAnsiTheme="minorEastAsia"/>
          <w:sz w:val="24"/>
          <w:szCs w:val="24"/>
        </w:rPr>
      </w:pPr>
      <w:r w:rsidRPr="005B3954">
        <w:rPr>
          <w:rFonts w:asciiTheme="minorEastAsia" w:eastAsiaTheme="minorEastAsia" w:hAnsiTheme="minorEastAsia" w:hint="eastAsia"/>
          <w:sz w:val="24"/>
          <w:szCs w:val="24"/>
        </w:rPr>
        <w:t>また、今後生じる様々な課題に対して、迅速</w:t>
      </w:r>
      <w:r w:rsidR="00AD649B" w:rsidRPr="005B3954">
        <w:rPr>
          <w:rFonts w:asciiTheme="minorEastAsia" w:eastAsiaTheme="minorEastAsia" w:hAnsiTheme="minorEastAsia" w:hint="eastAsia"/>
          <w:sz w:val="24"/>
          <w:szCs w:val="24"/>
        </w:rPr>
        <w:t>かつ的確</w:t>
      </w:r>
      <w:r w:rsidRPr="005B3954">
        <w:rPr>
          <w:rFonts w:asciiTheme="minorEastAsia" w:eastAsiaTheme="minorEastAsia" w:hAnsiTheme="minorEastAsia" w:hint="eastAsia"/>
          <w:sz w:val="24"/>
          <w:szCs w:val="24"/>
        </w:rPr>
        <w:t>に対応できるよう、状況に応じて宿泊税の使途を拡充するなど柔軟に対応していくことが望ましい。さらに、</w:t>
      </w:r>
      <w:r w:rsidR="0032775E" w:rsidRPr="005B3954">
        <w:rPr>
          <w:rFonts w:asciiTheme="minorEastAsia" w:eastAsiaTheme="minorEastAsia" w:hAnsiTheme="minorEastAsia" w:hint="eastAsia"/>
          <w:sz w:val="24"/>
          <w:szCs w:val="24"/>
        </w:rPr>
        <w:t>今後の観光施策を検討していくうえで、</w:t>
      </w:r>
      <w:r w:rsidRPr="005B3954">
        <w:rPr>
          <w:rFonts w:asciiTheme="minorEastAsia" w:eastAsiaTheme="minorEastAsia" w:hAnsiTheme="minorEastAsia" w:hint="eastAsia"/>
          <w:sz w:val="24"/>
          <w:szCs w:val="24"/>
        </w:rPr>
        <w:t>観光客と地域住民の相互理解を促進し、共生を図ること</w:t>
      </w:r>
      <w:r w:rsidR="0032775E" w:rsidRPr="005B3954">
        <w:rPr>
          <w:rFonts w:asciiTheme="minorEastAsia" w:eastAsiaTheme="minorEastAsia" w:hAnsiTheme="minorEastAsia" w:hint="eastAsia"/>
          <w:sz w:val="24"/>
          <w:szCs w:val="24"/>
        </w:rPr>
        <w:t>は重要な視点であり</w:t>
      </w:r>
      <w:r w:rsidRPr="005B3954">
        <w:rPr>
          <w:rFonts w:asciiTheme="minorEastAsia" w:eastAsiaTheme="minorEastAsia" w:hAnsiTheme="minorEastAsia" w:hint="eastAsia"/>
          <w:sz w:val="24"/>
          <w:szCs w:val="24"/>
        </w:rPr>
        <w:t>、大阪府が、外国人旅行者の来訪により地域の魅力が再発見されるなど、良い側面を住民がしっかりと理解できるような</w:t>
      </w:r>
      <w:r w:rsidR="0032775E" w:rsidRPr="005B3954">
        <w:rPr>
          <w:rFonts w:asciiTheme="minorEastAsia" w:eastAsiaTheme="minorEastAsia" w:hAnsiTheme="minorEastAsia" w:hint="eastAsia"/>
          <w:sz w:val="24"/>
          <w:szCs w:val="24"/>
        </w:rPr>
        <w:t>取組も</w:t>
      </w:r>
      <w:r w:rsidRPr="005B3954">
        <w:rPr>
          <w:rFonts w:asciiTheme="minorEastAsia" w:eastAsiaTheme="minorEastAsia" w:hAnsiTheme="minorEastAsia" w:hint="eastAsia"/>
          <w:sz w:val="24"/>
          <w:szCs w:val="24"/>
        </w:rPr>
        <w:t>進めていく</w:t>
      </w:r>
      <w:r w:rsidR="004D2F2F" w:rsidRPr="007C75D8">
        <w:rPr>
          <w:rFonts w:asciiTheme="minorEastAsia" w:eastAsiaTheme="minorEastAsia" w:hAnsiTheme="minorEastAsia" w:hint="eastAsia"/>
          <w:sz w:val="24"/>
          <w:szCs w:val="24"/>
        </w:rPr>
        <w:t>必要が</w:t>
      </w:r>
      <w:r w:rsidR="004D2F2F" w:rsidRPr="005B3954">
        <w:rPr>
          <w:rFonts w:asciiTheme="minorEastAsia" w:eastAsiaTheme="minorEastAsia" w:hAnsiTheme="minorEastAsia" w:hint="eastAsia"/>
          <w:sz w:val="24"/>
          <w:szCs w:val="24"/>
        </w:rPr>
        <w:t>ある</w:t>
      </w:r>
      <w:r w:rsidRPr="005B3954">
        <w:rPr>
          <w:rFonts w:asciiTheme="minorEastAsia" w:eastAsiaTheme="minorEastAsia" w:hAnsiTheme="minorEastAsia" w:hint="eastAsia"/>
          <w:sz w:val="24"/>
          <w:szCs w:val="24"/>
        </w:rPr>
        <w:t>。</w:t>
      </w:r>
      <w:bookmarkEnd w:id="6"/>
      <w:r w:rsidRPr="005B3954">
        <w:rPr>
          <w:rFonts w:asciiTheme="minorEastAsia" w:eastAsiaTheme="minorEastAsia" w:hAnsiTheme="minorEastAsia"/>
          <w:sz w:val="24"/>
          <w:szCs w:val="24"/>
        </w:rPr>
        <w:t xml:space="preserve"> </w:t>
      </w:r>
      <w:bookmarkEnd w:id="7"/>
    </w:p>
    <w:bookmarkEnd w:id="5"/>
    <w:p w14:paraId="6A7FED95" w14:textId="77777777" w:rsidR="00C41F72" w:rsidRPr="005D795C" w:rsidRDefault="00C41F72" w:rsidP="00C41F72">
      <w:pPr>
        <w:jc w:val="left"/>
        <w:rPr>
          <w:rFonts w:asciiTheme="minorEastAsia" w:eastAsiaTheme="minorEastAsia" w:hAnsiTheme="minorEastAsia"/>
          <w:sz w:val="24"/>
          <w:szCs w:val="24"/>
        </w:rPr>
      </w:pPr>
      <w:r w:rsidRPr="005D795C">
        <w:rPr>
          <w:rFonts w:asciiTheme="minorEastAsia" w:eastAsiaTheme="minorEastAsia" w:hAnsiTheme="minorEastAsia"/>
          <w:noProof/>
          <w:sz w:val="24"/>
        </w:rPr>
        <w:lastRenderedPageBreak/>
        <mc:AlternateContent>
          <mc:Choice Requires="wps">
            <w:drawing>
              <wp:anchor distT="0" distB="0" distL="114300" distR="114300" simplePos="0" relativeHeight="251944960" behindDoc="0" locked="0" layoutInCell="1" allowOverlap="1" wp14:anchorId="10FC98E8" wp14:editId="5D686D5D">
                <wp:simplePos x="0" y="0"/>
                <wp:positionH relativeFrom="margin">
                  <wp:align>right</wp:align>
                </wp:positionH>
                <wp:positionV relativeFrom="paragraph">
                  <wp:posOffset>87630</wp:posOffset>
                </wp:positionV>
                <wp:extent cx="6019800" cy="46863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019800" cy="46863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2164226" w14:textId="77777777" w:rsidR="00C41F72" w:rsidRPr="00BE3869" w:rsidRDefault="00C41F72" w:rsidP="00C41F72">
                            <w:pPr>
                              <w:rPr>
                                <w:rFonts w:asciiTheme="minorEastAsia" w:eastAsiaTheme="minorEastAsia" w:hAnsiTheme="minorEastAsia"/>
                                <w:b/>
                                <w:color w:val="000000" w:themeColor="text1"/>
                                <w:sz w:val="24"/>
                                <w:szCs w:val="24"/>
                                <w:u w:val="single"/>
                              </w:rPr>
                            </w:pPr>
                            <w:r w:rsidRPr="00BE3869">
                              <w:rPr>
                                <w:rFonts w:asciiTheme="minorEastAsia" w:eastAsiaTheme="minorEastAsia" w:hAnsiTheme="minorEastAsia" w:hint="eastAsia"/>
                                <w:b/>
                                <w:color w:val="000000" w:themeColor="text1"/>
                                <w:sz w:val="24"/>
                                <w:szCs w:val="24"/>
                              </w:rPr>
                              <w:t>大阪府への</w:t>
                            </w:r>
                            <w:r w:rsidRPr="00BE3869">
                              <w:rPr>
                                <w:rFonts w:asciiTheme="minorEastAsia" w:eastAsiaTheme="minorEastAsia" w:hAnsiTheme="minorEastAsia"/>
                                <w:b/>
                                <w:color w:val="000000" w:themeColor="text1"/>
                                <w:sz w:val="24"/>
                                <w:szCs w:val="24"/>
                              </w:rPr>
                              <w:t>提言</w:t>
                            </w:r>
                            <w:r w:rsidRPr="00BE3869">
                              <w:rPr>
                                <w:rFonts w:asciiTheme="minorEastAsia" w:eastAsiaTheme="minorEastAsia" w:hAnsiTheme="minorEastAsia" w:hint="eastAsia"/>
                                <w:b/>
                                <w:color w:val="000000" w:themeColor="text1"/>
                                <w:sz w:val="24"/>
                                <w:szCs w:val="24"/>
                              </w:rPr>
                              <w:t>（まとめ）</w:t>
                            </w:r>
                          </w:p>
                          <w:p w14:paraId="0AF49DC6" w14:textId="6FE6513B" w:rsidR="00C41F72" w:rsidRPr="00BE3869" w:rsidRDefault="00C41F72"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今後、大阪</w:t>
                            </w:r>
                            <w:r w:rsidR="00A939B1" w:rsidRPr="00BE3869">
                              <w:rPr>
                                <w:rFonts w:asciiTheme="minorEastAsia" w:eastAsiaTheme="minorEastAsia" w:hAnsiTheme="minorEastAsia" w:hint="eastAsia"/>
                                <w:color w:val="000000" w:themeColor="text1"/>
                                <w:sz w:val="24"/>
                                <w:szCs w:val="24"/>
                              </w:rPr>
                              <w:t>の観光地</w:t>
                            </w:r>
                            <w:r w:rsidRPr="00BE3869">
                              <w:rPr>
                                <w:rFonts w:asciiTheme="minorEastAsia" w:eastAsiaTheme="minorEastAsia" w:hAnsiTheme="minorEastAsia" w:hint="eastAsia"/>
                                <w:color w:val="000000" w:themeColor="text1"/>
                                <w:sz w:val="24"/>
                                <w:szCs w:val="24"/>
                              </w:rPr>
                              <w:t>においても</w:t>
                            </w:r>
                            <w:r w:rsidR="00A939B1" w:rsidRPr="00BE3869">
                              <w:rPr>
                                <w:rFonts w:asciiTheme="minorEastAsia" w:eastAsiaTheme="minorEastAsia" w:hAnsiTheme="minorEastAsia" w:hint="eastAsia"/>
                                <w:color w:val="000000" w:themeColor="text1"/>
                                <w:sz w:val="24"/>
                                <w:szCs w:val="24"/>
                              </w:rPr>
                              <w:t>、</w:t>
                            </w:r>
                            <w:r w:rsidR="000A4938" w:rsidRPr="00BE3869">
                              <w:rPr>
                                <w:rFonts w:asciiTheme="minorEastAsia" w:eastAsiaTheme="minorEastAsia" w:hAnsiTheme="minorEastAsia" w:hint="eastAsia"/>
                                <w:color w:val="000000" w:themeColor="text1"/>
                                <w:sz w:val="24"/>
                                <w:szCs w:val="24"/>
                              </w:rPr>
                              <w:t>インバウンドをはじめとする</w:t>
                            </w:r>
                            <w:r w:rsidRPr="00BE3869">
                              <w:rPr>
                                <w:rFonts w:asciiTheme="minorEastAsia" w:eastAsiaTheme="minorEastAsia" w:hAnsiTheme="minorEastAsia" w:hint="eastAsia"/>
                                <w:color w:val="000000" w:themeColor="text1"/>
                                <w:sz w:val="24"/>
                                <w:szCs w:val="24"/>
                              </w:rPr>
                              <w:t>旅行者の増加に伴</w:t>
                            </w:r>
                            <w:r w:rsidR="00A939B1" w:rsidRPr="00BE3869">
                              <w:rPr>
                                <w:rFonts w:asciiTheme="minorEastAsia" w:eastAsiaTheme="minorEastAsia" w:hAnsiTheme="minorEastAsia" w:hint="eastAsia"/>
                                <w:color w:val="000000" w:themeColor="text1"/>
                                <w:sz w:val="24"/>
                                <w:szCs w:val="24"/>
                              </w:rPr>
                              <w:t>い、</w:t>
                            </w:r>
                            <w:r w:rsidR="00584519" w:rsidRPr="00BE3869">
                              <w:rPr>
                                <w:rFonts w:asciiTheme="minorEastAsia" w:eastAsiaTheme="minorEastAsia" w:hAnsiTheme="minorEastAsia" w:hint="eastAsia"/>
                                <w:color w:val="000000" w:themeColor="text1"/>
                                <w:sz w:val="24"/>
                                <w:szCs w:val="24"/>
                              </w:rPr>
                              <w:t>ごみ</w:t>
                            </w:r>
                            <w:r w:rsidR="00A939B1" w:rsidRPr="00BE3869">
                              <w:rPr>
                                <w:rFonts w:asciiTheme="minorEastAsia" w:eastAsiaTheme="minorEastAsia" w:hAnsiTheme="minorEastAsia" w:hint="eastAsia"/>
                                <w:color w:val="000000" w:themeColor="text1"/>
                                <w:sz w:val="24"/>
                                <w:szCs w:val="24"/>
                              </w:rPr>
                              <w:t>の投棄やトイレ不足といった</w:t>
                            </w:r>
                            <w:r w:rsidRPr="00BE3869">
                              <w:rPr>
                                <w:rFonts w:asciiTheme="minorEastAsia" w:eastAsiaTheme="minorEastAsia" w:hAnsiTheme="minorEastAsia" w:hint="eastAsia"/>
                                <w:color w:val="000000" w:themeColor="text1"/>
                                <w:sz w:val="24"/>
                                <w:szCs w:val="24"/>
                              </w:rPr>
                              <w:t>問題の</w:t>
                            </w:r>
                            <w:r w:rsidR="00A939B1" w:rsidRPr="00BE3869">
                              <w:rPr>
                                <w:rFonts w:asciiTheme="minorEastAsia" w:eastAsiaTheme="minorEastAsia" w:hAnsiTheme="minorEastAsia" w:hint="eastAsia"/>
                                <w:color w:val="000000" w:themeColor="text1"/>
                                <w:sz w:val="24"/>
                                <w:szCs w:val="24"/>
                              </w:rPr>
                              <w:t>深刻化</w:t>
                            </w:r>
                            <w:r w:rsidRPr="00BE3869">
                              <w:rPr>
                                <w:rFonts w:asciiTheme="minorEastAsia" w:eastAsiaTheme="minorEastAsia" w:hAnsiTheme="minorEastAsia" w:hint="eastAsia"/>
                                <w:color w:val="000000" w:themeColor="text1"/>
                                <w:sz w:val="24"/>
                                <w:szCs w:val="24"/>
                              </w:rPr>
                              <w:t>が懸念されることから、その未然防止は喫緊かつ重要な課題であり、</w:t>
                            </w:r>
                            <w:r w:rsidR="00A939B1" w:rsidRPr="00BE3869">
                              <w:rPr>
                                <w:rFonts w:asciiTheme="minorEastAsia" w:eastAsiaTheme="minorEastAsia" w:hAnsiTheme="minorEastAsia" w:hint="eastAsia"/>
                                <w:color w:val="000000" w:themeColor="text1"/>
                                <w:sz w:val="24"/>
                                <w:szCs w:val="24"/>
                              </w:rPr>
                              <w:t>大阪が国際観光都市として発展していくうえで、早期の対応が不可欠</w:t>
                            </w:r>
                          </w:p>
                          <w:p w14:paraId="65BC7AE1" w14:textId="7C634769" w:rsidR="00A939B1" w:rsidRPr="00BE3869" w:rsidRDefault="00A939B1"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これらの問題は、観光客が集中する全国各地で発生していることから、</w:t>
                            </w:r>
                            <w:r w:rsidR="00DF2751" w:rsidRPr="00BE3869">
                              <w:rPr>
                                <w:rFonts w:asciiTheme="minorEastAsia" w:eastAsiaTheme="minorEastAsia" w:hAnsiTheme="minorEastAsia" w:hint="eastAsia"/>
                                <w:color w:val="000000" w:themeColor="text1"/>
                                <w:sz w:val="24"/>
                                <w:szCs w:val="24"/>
                              </w:rPr>
                              <w:t>国が主体となって、国レベルで共通した対応を</w:t>
                            </w:r>
                            <w:r w:rsidR="000A4938" w:rsidRPr="00BE3869">
                              <w:rPr>
                                <w:rFonts w:asciiTheme="minorEastAsia" w:eastAsiaTheme="minorEastAsia" w:hAnsiTheme="minorEastAsia" w:hint="eastAsia"/>
                                <w:color w:val="000000" w:themeColor="text1"/>
                                <w:sz w:val="24"/>
                                <w:szCs w:val="24"/>
                              </w:rPr>
                              <w:t>進めていく必要が</w:t>
                            </w:r>
                            <w:r w:rsidR="00DF2751" w:rsidRPr="00BE3869">
                              <w:rPr>
                                <w:rFonts w:asciiTheme="minorEastAsia" w:eastAsiaTheme="minorEastAsia" w:hAnsiTheme="minorEastAsia" w:hint="eastAsia"/>
                                <w:color w:val="000000" w:themeColor="text1"/>
                                <w:sz w:val="24"/>
                                <w:szCs w:val="24"/>
                              </w:rPr>
                              <w:t>あり、府としても、国レベルでの対策と財源確保の検討を強く求めていくべき</w:t>
                            </w:r>
                          </w:p>
                          <w:p w14:paraId="655572F8" w14:textId="74669181" w:rsidR="00C41F72" w:rsidRPr="00BE3869" w:rsidRDefault="000A4938"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大阪府が旅行者の増加に伴う問題を未然防止するための財源として、新たに</w:t>
                            </w:r>
                            <w:r w:rsidR="00C41F72" w:rsidRPr="00BE3869">
                              <w:rPr>
                                <w:rFonts w:asciiTheme="minorEastAsia" w:eastAsiaTheme="minorEastAsia" w:hAnsiTheme="minorEastAsia" w:hint="eastAsia"/>
                                <w:color w:val="000000" w:themeColor="text1"/>
                                <w:sz w:val="24"/>
                                <w:szCs w:val="24"/>
                              </w:rPr>
                              <w:t>外国人旅行者に特別の負担を求めること</w:t>
                            </w:r>
                            <w:r w:rsidRPr="00BE3869">
                              <w:rPr>
                                <w:rFonts w:asciiTheme="minorEastAsia" w:eastAsiaTheme="minorEastAsia" w:hAnsiTheme="minorEastAsia" w:hint="eastAsia"/>
                                <w:color w:val="000000" w:themeColor="text1"/>
                                <w:sz w:val="24"/>
                                <w:szCs w:val="24"/>
                              </w:rPr>
                              <w:t>については</w:t>
                            </w:r>
                            <w:r w:rsidR="00C41F72" w:rsidRPr="00BE3869">
                              <w:rPr>
                                <w:rFonts w:asciiTheme="minorEastAsia" w:eastAsiaTheme="minorEastAsia" w:hAnsiTheme="minorEastAsia" w:hint="eastAsia"/>
                                <w:color w:val="000000" w:themeColor="text1"/>
                                <w:sz w:val="24"/>
                                <w:szCs w:val="24"/>
                              </w:rPr>
                              <w:t>、法的</w:t>
                            </w:r>
                            <w:r w:rsidR="00DF2751" w:rsidRPr="00BE3869">
                              <w:rPr>
                                <w:rFonts w:asciiTheme="minorEastAsia" w:eastAsiaTheme="minorEastAsia" w:hAnsiTheme="minorEastAsia" w:hint="eastAsia"/>
                                <w:color w:val="000000" w:themeColor="text1"/>
                                <w:sz w:val="24"/>
                                <w:szCs w:val="24"/>
                              </w:rPr>
                              <w:t>・</w:t>
                            </w:r>
                            <w:r w:rsidR="00C41F72" w:rsidRPr="00BE3869">
                              <w:rPr>
                                <w:rFonts w:asciiTheme="minorEastAsia" w:eastAsiaTheme="minorEastAsia" w:hAnsiTheme="minorEastAsia" w:hint="eastAsia"/>
                                <w:color w:val="000000" w:themeColor="text1"/>
                                <w:sz w:val="24"/>
                                <w:szCs w:val="24"/>
                              </w:rPr>
                              <w:t>実務的観点</w:t>
                            </w:r>
                            <w:r w:rsidR="00DF2751" w:rsidRPr="00BE3869">
                              <w:rPr>
                                <w:rFonts w:asciiTheme="minorEastAsia" w:eastAsiaTheme="minorEastAsia" w:hAnsiTheme="minorEastAsia" w:hint="eastAsia"/>
                                <w:color w:val="000000" w:themeColor="text1"/>
                                <w:sz w:val="24"/>
                                <w:szCs w:val="24"/>
                              </w:rPr>
                              <w:t>で</w:t>
                            </w:r>
                            <w:r w:rsidR="00C41F72" w:rsidRPr="00BE3869">
                              <w:rPr>
                                <w:rFonts w:asciiTheme="minorEastAsia" w:eastAsiaTheme="minorEastAsia" w:hAnsiTheme="minorEastAsia" w:hint="eastAsia"/>
                                <w:color w:val="000000" w:themeColor="text1"/>
                                <w:sz w:val="24"/>
                                <w:szCs w:val="24"/>
                              </w:rPr>
                              <w:t>の課題が多いことに加え、負担の根拠を明確に示すこと</w:t>
                            </w:r>
                            <w:r w:rsidR="00DF2751" w:rsidRPr="00BE3869">
                              <w:rPr>
                                <w:rFonts w:asciiTheme="minorEastAsia" w:eastAsiaTheme="minorEastAsia" w:hAnsiTheme="minorEastAsia" w:hint="eastAsia"/>
                                <w:color w:val="000000" w:themeColor="text1"/>
                                <w:sz w:val="24"/>
                                <w:szCs w:val="24"/>
                              </w:rPr>
                              <w:t>が</w:t>
                            </w:r>
                            <w:r w:rsidR="00C41F72" w:rsidRPr="00BE3869">
                              <w:rPr>
                                <w:rFonts w:asciiTheme="minorEastAsia" w:eastAsiaTheme="minorEastAsia" w:hAnsiTheme="minorEastAsia" w:hint="eastAsia"/>
                                <w:color w:val="000000" w:themeColor="text1"/>
                                <w:sz w:val="24"/>
                                <w:szCs w:val="24"/>
                              </w:rPr>
                              <w:t>困難であ</w:t>
                            </w:r>
                            <w:r w:rsidR="00DF2751" w:rsidRPr="00BE3869">
                              <w:rPr>
                                <w:rFonts w:asciiTheme="minorEastAsia" w:eastAsiaTheme="minorEastAsia" w:hAnsiTheme="minorEastAsia" w:hint="eastAsia"/>
                                <w:color w:val="000000" w:themeColor="text1"/>
                                <w:sz w:val="24"/>
                                <w:szCs w:val="24"/>
                              </w:rPr>
                              <w:t>ることから</w:t>
                            </w:r>
                            <w:r w:rsidR="00C41F72" w:rsidRPr="00BE3869">
                              <w:rPr>
                                <w:rFonts w:asciiTheme="minorEastAsia" w:eastAsiaTheme="minorEastAsia" w:hAnsiTheme="minorEastAsia" w:hint="eastAsia"/>
                                <w:color w:val="000000" w:themeColor="text1"/>
                                <w:sz w:val="24"/>
                                <w:szCs w:val="24"/>
                              </w:rPr>
                              <w:t>、現時点では新たな制度の創設は見送らざるを得ない</w:t>
                            </w:r>
                          </w:p>
                          <w:p w14:paraId="1A287D39" w14:textId="08C78045" w:rsidR="00C41F72" w:rsidRPr="00BE3869" w:rsidRDefault="00DF2751"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そのため、</w:t>
                            </w:r>
                            <w:r w:rsidR="00C41F72" w:rsidRPr="00BE3869">
                              <w:rPr>
                                <w:rFonts w:asciiTheme="minorEastAsia" w:eastAsiaTheme="minorEastAsia" w:hAnsiTheme="minorEastAsia" w:hint="eastAsia"/>
                                <w:color w:val="000000" w:themeColor="text1"/>
                                <w:sz w:val="24"/>
                                <w:szCs w:val="24"/>
                              </w:rPr>
                              <w:t>国の動向を注視し</w:t>
                            </w:r>
                            <w:r w:rsidRPr="00BE3869">
                              <w:rPr>
                                <w:rFonts w:asciiTheme="minorEastAsia" w:eastAsiaTheme="minorEastAsia" w:hAnsiTheme="minorEastAsia" w:hint="eastAsia"/>
                                <w:color w:val="000000" w:themeColor="text1"/>
                                <w:sz w:val="24"/>
                                <w:szCs w:val="24"/>
                              </w:rPr>
                              <w:t>つつ</w:t>
                            </w:r>
                            <w:r w:rsidR="00C41F72" w:rsidRPr="00BE3869">
                              <w:rPr>
                                <w:rFonts w:asciiTheme="minorEastAsia" w:eastAsiaTheme="minorEastAsia" w:hAnsiTheme="minorEastAsia" w:hint="eastAsia"/>
                                <w:color w:val="000000" w:themeColor="text1"/>
                                <w:sz w:val="24"/>
                                <w:szCs w:val="24"/>
                              </w:rPr>
                              <w:t>、当面は、増収が見込まれる宿泊税を</w:t>
                            </w:r>
                            <w:r w:rsidRPr="00BE3869">
                              <w:rPr>
                                <w:rFonts w:asciiTheme="minorEastAsia" w:eastAsiaTheme="minorEastAsia" w:hAnsiTheme="minorEastAsia" w:hint="eastAsia"/>
                                <w:color w:val="000000" w:themeColor="text1"/>
                                <w:sz w:val="24"/>
                                <w:szCs w:val="24"/>
                              </w:rPr>
                              <w:t>最大限</w:t>
                            </w:r>
                            <w:r w:rsidR="00C41F72" w:rsidRPr="00BE3869">
                              <w:rPr>
                                <w:rFonts w:asciiTheme="minorEastAsia" w:eastAsiaTheme="minorEastAsia" w:hAnsiTheme="minorEastAsia" w:hint="eastAsia"/>
                                <w:color w:val="000000" w:themeColor="text1"/>
                                <w:sz w:val="24"/>
                                <w:szCs w:val="24"/>
                              </w:rPr>
                              <w:t>活用し</w:t>
                            </w:r>
                            <w:r w:rsidRPr="00BE3869">
                              <w:rPr>
                                <w:rFonts w:asciiTheme="minorEastAsia" w:eastAsiaTheme="minorEastAsia" w:hAnsiTheme="minorEastAsia" w:hint="eastAsia"/>
                                <w:color w:val="000000" w:themeColor="text1"/>
                                <w:sz w:val="24"/>
                                <w:szCs w:val="24"/>
                              </w:rPr>
                              <w:t>、</w:t>
                            </w:r>
                            <w:r w:rsidR="00C41F72" w:rsidRPr="00BE3869">
                              <w:rPr>
                                <w:rFonts w:asciiTheme="minorEastAsia" w:eastAsiaTheme="minorEastAsia" w:hAnsiTheme="minorEastAsia" w:hint="eastAsia"/>
                                <w:color w:val="000000" w:themeColor="text1"/>
                                <w:sz w:val="24"/>
                                <w:szCs w:val="24"/>
                              </w:rPr>
                              <w:t>課題解決に</w:t>
                            </w:r>
                            <w:r w:rsidRPr="00BE3869">
                              <w:rPr>
                                <w:rFonts w:asciiTheme="minorEastAsia" w:eastAsiaTheme="minorEastAsia" w:hAnsiTheme="minorEastAsia" w:hint="eastAsia"/>
                                <w:color w:val="000000" w:themeColor="text1"/>
                                <w:sz w:val="24"/>
                                <w:szCs w:val="24"/>
                              </w:rPr>
                              <w:t>向けた取組を着実に実施することが</w:t>
                            </w:r>
                            <w:r w:rsidR="00C41F72" w:rsidRPr="00BE3869">
                              <w:rPr>
                                <w:rFonts w:asciiTheme="minorEastAsia" w:eastAsiaTheme="minorEastAsia" w:hAnsiTheme="minorEastAsia" w:hint="eastAsia"/>
                                <w:color w:val="000000" w:themeColor="text1"/>
                                <w:sz w:val="24"/>
                                <w:szCs w:val="24"/>
                              </w:rPr>
                              <w:t>合理的</w:t>
                            </w:r>
                            <w:r w:rsidRPr="00BE3869">
                              <w:rPr>
                                <w:rFonts w:asciiTheme="minorEastAsia" w:eastAsiaTheme="minorEastAsia" w:hAnsiTheme="minorEastAsia" w:hint="eastAsia"/>
                                <w:color w:val="000000" w:themeColor="text1"/>
                                <w:sz w:val="24"/>
                                <w:szCs w:val="24"/>
                              </w:rPr>
                              <w:t>かつ現実的</w:t>
                            </w:r>
                            <w:r w:rsidR="00C41F72" w:rsidRPr="00BE3869">
                              <w:rPr>
                                <w:rFonts w:asciiTheme="minorEastAsia" w:eastAsiaTheme="minorEastAsia" w:hAnsiTheme="minorEastAsia" w:hint="eastAsia"/>
                                <w:color w:val="000000" w:themeColor="text1"/>
                                <w:sz w:val="24"/>
                                <w:szCs w:val="24"/>
                              </w:rPr>
                              <w:t>である</w:t>
                            </w:r>
                          </w:p>
                          <w:p w14:paraId="1E58A11E" w14:textId="0B1FF350" w:rsidR="00C41F72" w:rsidRPr="00BE3869" w:rsidRDefault="00584519"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また、</w:t>
                            </w:r>
                            <w:r w:rsidR="00C41F72" w:rsidRPr="00BE3869">
                              <w:rPr>
                                <w:rFonts w:asciiTheme="minorEastAsia" w:eastAsiaTheme="minorEastAsia" w:hAnsiTheme="minorEastAsia" w:hint="eastAsia"/>
                                <w:color w:val="000000" w:themeColor="text1"/>
                                <w:sz w:val="24"/>
                                <w:szCs w:val="24"/>
                              </w:rPr>
                              <w:t>新た</w:t>
                            </w:r>
                            <w:r w:rsidRPr="00BE3869">
                              <w:rPr>
                                <w:rFonts w:asciiTheme="minorEastAsia" w:eastAsiaTheme="minorEastAsia" w:hAnsiTheme="minorEastAsia" w:hint="eastAsia"/>
                                <w:color w:val="000000" w:themeColor="text1"/>
                                <w:sz w:val="24"/>
                                <w:szCs w:val="24"/>
                              </w:rPr>
                              <w:t>な課題が発生した場合にも迅速・的確に対応できるよう、</w:t>
                            </w:r>
                            <w:r w:rsidR="00C41F72" w:rsidRPr="00BE3869">
                              <w:rPr>
                                <w:rFonts w:asciiTheme="minorEastAsia" w:eastAsiaTheme="minorEastAsia" w:hAnsiTheme="minorEastAsia" w:hint="eastAsia"/>
                                <w:color w:val="000000" w:themeColor="text1"/>
                                <w:sz w:val="24"/>
                                <w:szCs w:val="24"/>
                              </w:rPr>
                              <w:t>宿泊税</w:t>
                            </w:r>
                            <w:r w:rsidRPr="00BE3869">
                              <w:rPr>
                                <w:rFonts w:asciiTheme="minorEastAsia" w:eastAsiaTheme="minorEastAsia" w:hAnsiTheme="minorEastAsia" w:hint="eastAsia"/>
                                <w:color w:val="000000" w:themeColor="text1"/>
                                <w:sz w:val="24"/>
                                <w:szCs w:val="24"/>
                              </w:rPr>
                              <w:t>の使途を状況に応じて拡充・柔軟化し、</w:t>
                            </w:r>
                            <w:r w:rsidR="00C41F72" w:rsidRPr="00BE3869">
                              <w:rPr>
                                <w:rFonts w:asciiTheme="minorEastAsia" w:eastAsiaTheme="minorEastAsia" w:hAnsiTheme="minorEastAsia" w:hint="eastAsia"/>
                                <w:color w:val="000000" w:themeColor="text1"/>
                                <w:sz w:val="24"/>
                                <w:szCs w:val="24"/>
                              </w:rPr>
                              <w:t>効果的に活用</w:t>
                            </w:r>
                            <w:r w:rsidRPr="00BE3869">
                              <w:rPr>
                                <w:rFonts w:asciiTheme="minorEastAsia" w:eastAsiaTheme="minorEastAsia" w:hAnsiTheme="minorEastAsia" w:hint="eastAsia"/>
                                <w:color w:val="000000" w:themeColor="text1"/>
                                <w:sz w:val="24"/>
                                <w:szCs w:val="24"/>
                              </w:rPr>
                              <w:t>することが重要</w:t>
                            </w:r>
                          </w:p>
                          <w:p w14:paraId="5FA702A1" w14:textId="457673AD" w:rsidR="00C41F72" w:rsidRPr="005B3954" w:rsidRDefault="00C41F72"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加えて、</w:t>
                            </w:r>
                            <w:r w:rsidR="00584519" w:rsidRPr="00BE3869">
                              <w:rPr>
                                <w:rFonts w:asciiTheme="minorEastAsia" w:eastAsiaTheme="minorEastAsia" w:hAnsiTheme="minorEastAsia" w:hint="eastAsia"/>
                                <w:color w:val="000000" w:themeColor="text1"/>
                                <w:sz w:val="24"/>
                                <w:szCs w:val="24"/>
                              </w:rPr>
                              <w:t>外国人旅行者の来訪が地域にもたらす魅力や価値について、住民が理解し共感できる取組も進めてい</w:t>
                            </w:r>
                            <w:r w:rsidR="00584519" w:rsidRPr="005B3954">
                              <w:rPr>
                                <w:rFonts w:asciiTheme="minorEastAsia" w:eastAsiaTheme="minorEastAsia" w:hAnsiTheme="minorEastAsia" w:hint="eastAsia"/>
                                <w:color w:val="000000" w:themeColor="text1"/>
                                <w:sz w:val="24"/>
                                <w:szCs w:val="24"/>
                              </w:rPr>
                              <w:t>く</w:t>
                            </w:r>
                            <w:r w:rsidR="004D2F2F" w:rsidRPr="007C75D8">
                              <w:rPr>
                                <w:rFonts w:asciiTheme="minorEastAsia" w:eastAsiaTheme="minorEastAsia" w:hAnsiTheme="minorEastAsia" w:hint="eastAsia"/>
                                <w:color w:val="000000" w:themeColor="text1"/>
                                <w:sz w:val="24"/>
                                <w:szCs w:val="24"/>
                              </w:rPr>
                              <w:t>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C98E8" id="正方形/長方形 11" o:spid="_x0000_s1029" style="position:absolute;margin-left:422.8pt;margin-top:6.9pt;width:474pt;height:369pt;z-index:25194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" filled="f" strokecolor="black [3213]">
                <v:stroke dashstyle="1 1"/>
                <v:textbox>
                  <w:txbxContent>
                    <w:p w14:paraId="62164226" w14:textId="77777777" w:rsidR="00C41F72" w:rsidRPr="00BE3869" w:rsidRDefault="00C41F72" w:rsidP="00C41F72">
                      <w:pPr>
                        <w:rPr>
                          <w:rFonts w:asciiTheme="minorEastAsia" w:eastAsiaTheme="minorEastAsia" w:hAnsiTheme="minorEastAsia"/>
                          <w:b/>
                          <w:color w:val="000000" w:themeColor="text1"/>
                          <w:sz w:val="24"/>
                          <w:szCs w:val="24"/>
                          <w:u w:val="single"/>
                        </w:rPr>
                      </w:pPr>
                      <w:r w:rsidRPr="00BE3869">
                        <w:rPr>
                          <w:rFonts w:asciiTheme="minorEastAsia" w:eastAsiaTheme="minorEastAsia" w:hAnsiTheme="minorEastAsia" w:hint="eastAsia"/>
                          <w:b/>
                          <w:color w:val="000000" w:themeColor="text1"/>
                          <w:sz w:val="24"/>
                          <w:szCs w:val="24"/>
                        </w:rPr>
                        <w:t>大阪府への</w:t>
                      </w:r>
                      <w:r w:rsidRPr="00BE3869">
                        <w:rPr>
                          <w:rFonts w:asciiTheme="minorEastAsia" w:eastAsiaTheme="minorEastAsia" w:hAnsiTheme="minorEastAsia"/>
                          <w:b/>
                          <w:color w:val="000000" w:themeColor="text1"/>
                          <w:sz w:val="24"/>
                          <w:szCs w:val="24"/>
                        </w:rPr>
                        <w:t>提言</w:t>
                      </w:r>
                      <w:r w:rsidRPr="00BE3869">
                        <w:rPr>
                          <w:rFonts w:asciiTheme="minorEastAsia" w:eastAsiaTheme="minorEastAsia" w:hAnsiTheme="minorEastAsia" w:hint="eastAsia"/>
                          <w:b/>
                          <w:color w:val="000000" w:themeColor="text1"/>
                          <w:sz w:val="24"/>
                          <w:szCs w:val="24"/>
                        </w:rPr>
                        <w:t>（まとめ）</w:t>
                      </w:r>
                    </w:p>
                    <w:p w14:paraId="0AF49DC6" w14:textId="6FE6513B" w:rsidR="00C41F72" w:rsidRPr="00BE3869" w:rsidRDefault="00C41F72"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今後、大阪</w:t>
                      </w:r>
                      <w:r w:rsidR="00A939B1" w:rsidRPr="00BE3869">
                        <w:rPr>
                          <w:rFonts w:asciiTheme="minorEastAsia" w:eastAsiaTheme="minorEastAsia" w:hAnsiTheme="minorEastAsia" w:hint="eastAsia"/>
                          <w:color w:val="000000" w:themeColor="text1"/>
                          <w:sz w:val="24"/>
                          <w:szCs w:val="24"/>
                        </w:rPr>
                        <w:t>の観光地</w:t>
                      </w:r>
                      <w:r w:rsidRPr="00BE3869">
                        <w:rPr>
                          <w:rFonts w:asciiTheme="minorEastAsia" w:eastAsiaTheme="minorEastAsia" w:hAnsiTheme="minorEastAsia" w:hint="eastAsia"/>
                          <w:color w:val="000000" w:themeColor="text1"/>
                          <w:sz w:val="24"/>
                          <w:szCs w:val="24"/>
                        </w:rPr>
                        <w:t>においても</w:t>
                      </w:r>
                      <w:r w:rsidR="00A939B1" w:rsidRPr="00BE3869">
                        <w:rPr>
                          <w:rFonts w:asciiTheme="minorEastAsia" w:eastAsiaTheme="minorEastAsia" w:hAnsiTheme="minorEastAsia" w:hint="eastAsia"/>
                          <w:color w:val="000000" w:themeColor="text1"/>
                          <w:sz w:val="24"/>
                          <w:szCs w:val="24"/>
                        </w:rPr>
                        <w:t>、</w:t>
                      </w:r>
                      <w:r w:rsidR="000A4938" w:rsidRPr="00BE3869">
                        <w:rPr>
                          <w:rFonts w:asciiTheme="minorEastAsia" w:eastAsiaTheme="minorEastAsia" w:hAnsiTheme="minorEastAsia" w:hint="eastAsia"/>
                          <w:color w:val="000000" w:themeColor="text1"/>
                          <w:sz w:val="24"/>
                          <w:szCs w:val="24"/>
                        </w:rPr>
                        <w:t>インバウンドをはじめとする</w:t>
                      </w:r>
                      <w:r w:rsidRPr="00BE3869">
                        <w:rPr>
                          <w:rFonts w:asciiTheme="minorEastAsia" w:eastAsiaTheme="minorEastAsia" w:hAnsiTheme="minorEastAsia" w:hint="eastAsia"/>
                          <w:color w:val="000000" w:themeColor="text1"/>
                          <w:sz w:val="24"/>
                          <w:szCs w:val="24"/>
                        </w:rPr>
                        <w:t>旅行者の増加に伴</w:t>
                      </w:r>
                      <w:r w:rsidR="00A939B1" w:rsidRPr="00BE3869">
                        <w:rPr>
                          <w:rFonts w:asciiTheme="minorEastAsia" w:eastAsiaTheme="minorEastAsia" w:hAnsiTheme="minorEastAsia" w:hint="eastAsia"/>
                          <w:color w:val="000000" w:themeColor="text1"/>
                          <w:sz w:val="24"/>
                          <w:szCs w:val="24"/>
                        </w:rPr>
                        <w:t>い、</w:t>
                      </w:r>
                      <w:r w:rsidR="00584519" w:rsidRPr="00BE3869">
                        <w:rPr>
                          <w:rFonts w:asciiTheme="minorEastAsia" w:eastAsiaTheme="minorEastAsia" w:hAnsiTheme="minorEastAsia" w:hint="eastAsia"/>
                          <w:color w:val="000000" w:themeColor="text1"/>
                          <w:sz w:val="24"/>
                          <w:szCs w:val="24"/>
                        </w:rPr>
                        <w:t>ごみ</w:t>
                      </w:r>
                      <w:r w:rsidR="00A939B1" w:rsidRPr="00BE3869">
                        <w:rPr>
                          <w:rFonts w:asciiTheme="minorEastAsia" w:eastAsiaTheme="minorEastAsia" w:hAnsiTheme="minorEastAsia" w:hint="eastAsia"/>
                          <w:color w:val="000000" w:themeColor="text1"/>
                          <w:sz w:val="24"/>
                          <w:szCs w:val="24"/>
                        </w:rPr>
                        <w:t>の投棄やトイレ不足といった</w:t>
                      </w:r>
                      <w:r w:rsidRPr="00BE3869">
                        <w:rPr>
                          <w:rFonts w:asciiTheme="minorEastAsia" w:eastAsiaTheme="minorEastAsia" w:hAnsiTheme="minorEastAsia" w:hint="eastAsia"/>
                          <w:color w:val="000000" w:themeColor="text1"/>
                          <w:sz w:val="24"/>
                          <w:szCs w:val="24"/>
                        </w:rPr>
                        <w:t>問題の</w:t>
                      </w:r>
                      <w:r w:rsidR="00A939B1" w:rsidRPr="00BE3869">
                        <w:rPr>
                          <w:rFonts w:asciiTheme="minorEastAsia" w:eastAsiaTheme="minorEastAsia" w:hAnsiTheme="minorEastAsia" w:hint="eastAsia"/>
                          <w:color w:val="000000" w:themeColor="text1"/>
                          <w:sz w:val="24"/>
                          <w:szCs w:val="24"/>
                        </w:rPr>
                        <w:t>深刻化</w:t>
                      </w:r>
                      <w:r w:rsidRPr="00BE3869">
                        <w:rPr>
                          <w:rFonts w:asciiTheme="minorEastAsia" w:eastAsiaTheme="minorEastAsia" w:hAnsiTheme="minorEastAsia" w:hint="eastAsia"/>
                          <w:color w:val="000000" w:themeColor="text1"/>
                          <w:sz w:val="24"/>
                          <w:szCs w:val="24"/>
                        </w:rPr>
                        <w:t>が懸念されることから、その未然防止は喫緊かつ重要な課題であり、</w:t>
                      </w:r>
                      <w:r w:rsidR="00A939B1" w:rsidRPr="00BE3869">
                        <w:rPr>
                          <w:rFonts w:asciiTheme="minorEastAsia" w:eastAsiaTheme="minorEastAsia" w:hAnsiTheme="minorEastAsia" w:hint="eastAsia"/>
                          <w:color w:val="000000" w:themeColor="text1"/>
                          <w:sz w:val="24"/>
                          <w:szCs w:val="24"/>
                        </w:rPr>
                        <w:t>大阪が国際観光都市として発展していくうえで、早期の対応が不可欠</w:t>
                      </w:r>
                    </w:p>
                    <w:p w14:paraId="65BC7AE1" w14:textId="7C634769" w:rsidR="00A939B1" w:rsidRPr="00BE3869" w:rsidRDefault="00A939B1"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これらの問題は、観光客が集中する全国各地で発生していることから、</w:t>
                      </w:r>
                      <w:r w:rsidR="00DF2751" w:rsidRPr="00BE3869">
                        <w:rPr>
                          <w:rFonts w:asciiTheme="minorEastAsia" w:eastAsiaTheme="minorEastAsia" w:hAnsiTheme="minorEastAsia" w:hint="eastAsia"/>
                          <w:color w:val="000000" w:themeColor="text1"/>
                          <w:sz w:val="24"/>
                          <w:szCs w:val="24"/>
                        </w:rPr>
                        <w:t>国が主体となって、国レベルで共通した対応を</w:t>
                      </w:r>
                      <w:r w:rsidR="000A4938" w:rsidRPr="00BE3869">
                        <w:rPr>
                          <w:rFonts w:asciiTheme="minorEastAsia" w:eastAsiaTheme="minorEastAsia" w:hAnsiTheme="minorEastAsia" w:hint="eastAsia"/>
                          <w:color w:val="000000" w:themeColor="text1"/>
                          <w:sz w:val="24"/>
                          <w:szCs w:val="24"/>
                        </w:rPr>
                        <w:t>進めていく必要が</w:t>
                      </w:r>
                      <w:r w:rsidR="00DF2751" w:rsidRPr="00BE3869">
                        <w:rPr>
                          <w:rFonts w:asciiTheme="minorEastAsia" w:eastAsiaTheme="minorEastAsia" w:hAnsiTheme="minorEastAsia" w:hint="eastAsia"/>
                          <w:color w:val="000000" w:themeColor="text1"/>
                          <w:sz w:val="24"/>
                          <w:szCs w:val="24"/>
                        </w:rPr>
                        <w:t>あり、府としても、国レベルでの対策と財源確保の検討を強く求めていくべき</w:t>
                      </w:r>
                    </w:p>
                    <w:p w14:paraId="655572F8" w14:textId="74669181" w:rsidR="00C41F72" w:rsidRPr="00BE3869" w:rsidRDefault="000A4938"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大阪府が旅行者の増加に伴う問題を未然防止するための財源として、新たに</w:t>
                      </w:r>
                      <w:r w:rsidR="00C41F72" w:rsidRPr="00BE3869">
                        <w:rPr>
                          <w:rFonts w:asciiTheme="minorEastAsia" w:eastAsiaTheme="minorEastAsia" w:hAnsiTheme="minorEastAsia" w:hint="eastAsia"/>
                          <w:color w:val="000000" w:themeColor="text1"/>
                          <w:sz w:val="24"/>
                          <w:szCs w:val="24"/>
                        </w:rPr>
                        <w:t>外国人旅行者に特別の負担を求めること</w:t>
                      </w:r>
                      <w:r w:rsidRPr="00BE3869">
                        <w:rPr>
                          <w:rFonts w:asciiTheme="minorEastAsia" w:eastAsiaTheme="minorEastAsia" w:hAnsiTheme="minorEastAsia" w:hint="eastAsia"/>
                          <w:color w:val="000000" w:themeColor="text1"/>
                          <w:sz w:val="24"/>
                          <w:szCs w:val="24"/>
                        </w:rPr>
                        <w:t>については</w:t>
                      </w:r>
                      <w:r w:rsidR="00C41F72" w:rsidRPr="00BE3869">
                        <w:rPr>
                          <w:rFonts w:asciiTheme="minorEastAsia" w:eastAsiaTheme="minorEastAsia" w:hAnsiTheme="minorEastAsia" w:hint="eastAsia"/>
                          <w:color w:val="000000" w:themeColor="text1"/>
                          <w:sz w:val="24"/>
                          <w:szCs w:val="24"/>
                        </w:rPr>
                        <w:t>、法的</w:t>
                      </w:r>
                      <w:r w:rsidR="00DF2751" w:rsidRPr="00BE3869">
                        <w:rPr>
                          <w:rFonts w:asciiTheme="minorEastAsia" w:eastAsiaTheme="minorEastAsia" w:hAnsiTheme="minorEastAsia" w:hint="eastAsia"/>
                          <w:color w:val="000000" w:themeColor="text1"/>
                          <w:sz w:val="24"/>
                          <w:szCs w:val="24"/>
                        </w:rPr>
                        <w:t>・</w:t>
                      </w:r>
                      <w:r w:rsidR="00C41F72" w:rsidRPr="00BE3869">
                        <w:rPr>
                          <w:rFonts w:asciiTheme="minorEastAsia" w:eastAsiaTheme="minorEastAsia" w:hAnsiTheme="minorEastAsia" w:hint="eastAsia"/>
                          <w:color w:val="000000" w:themeColor="text1"/>
                          <w:sz w:val="24"/>
                          <w:szCs w:val="24"/>
                        </w:rPr>
                        <w:t>実務的観点</w:t>
                      </w:r>
                      <w:r w:rsidR="00DF2751" w:rsidRPr="00BE3869">
                        <w:rPr>
                          <w:rFonts w:asciiTheme="minorEastAsia" w:eastAsiaTheme="minorEastAsia" w:hAnsiTheme="minorEastAsia" w:hint="eastAsia"/>
                          <w:color w:val="000000" w:themeColor="text1"/>
                          <w:sz w:val="24"/>
                          <w:szCs w:val="24"/>
                        </w:rPr>
                        <w:t>で</w:t>
                      </w:r>
                      <w:r w:rsidR="00C41F72" w:rsidRPr="00BE3869">
                        <w:rPr>
                          <w:rFonts w:asciiTheme="minorEastAsia" w:eastAsiaTheme="minorEastAsia" w:hAnsiTheme="minorEastAsia" w:hint="eastAsia"/>
                          <w:color w:val="000000" w:themeColor="text1"/>
                          <w:sz w:val="24"/>
                          <w:szCs w:val="24"/>
                        </w:rPr>
                        <w:t>の課題が多いことに加え、負担の根拠を明確に示すこと</w:t>
                      </w:r>
                      <w:r w:rsidR="00DF2751" w:rsidRPr="00BE3869">
                        <w:rPr>
                          <w:rFonts w:asciiTheme="minorEastAsia" w:eastAsiaTheme="minorEastAsia" w:hAnsiTheme="minorEastAsia" w:hint="eastAsia"/>
                          <w:color w:val="000000" w:themeColor="text1"/>
                          <w:sz w:val="24"/>
                          <w:szCs w:val="24"/>
                        </w:rPr>
                        <w:t>が</w:t>
                      </w:r>
                      <w:r w:rsidR="00C41F72" w:rsidRPr="00BE3869">
                        <w:rPr>
                          <w:rFonts w:asciiTheme="minorEastAsia" w:eastAsiaTheme="minorEastAsia" w:hAnsiTheme="minorEastAsia" w:hint="eastAsia"/>
                          <w:color w:val="000000" w:themeColor="text1"/>
                          <w:sz w:val="24"/>
                          <w:szCs w:val="24"/>
                        </w:rPr>
                        <w:t>困難であ</w:t>
                      </w:r>
                      <w:r w:rsidR="00DF2751" w:rsidRPr="00BE3869">
                        <w:rPr>
                          <w:rFonts w:asciiTheme="minorEastAsia" w:eastAsiaTheme="minorEastAsia" w:hAnsiTheme="minorEastAsia" w:hint="eastAsia"/>
                          <w:color w:val="000000" w:themeColor="text1"/>
                          <w:sz w:val="24"/>
                          <w:szCs w:val="24"/>
                        </w:rPr>
                        <w:t>ることから</w:t>
                      </w:r>
                      <w:r w:rsidR="00C41F72" w:rsidRPr="00BE3869">
                        <w:rPr>
                          <w:rFonts w:asciiTheme="minorEastAsia" w:eastAsiaTheme="minorEastAsia" w:hAnsiTheme="minorEastAsia" w:hint="eastAsia"/>
                          <w:color w:val="000000" w:themeColor="text1"/>
                          <w:sz w:val="24"/>
                          <w:szCs w:val="24"/>
                        </w:rPr>
                        <w:t>、現時点では新たな制度の創設は見送らざるを得ない</w:t>
                      </w:r>
                    </w:p>
                    <w:p w14:paraId="1A287D39" w14:textId="08C78045" w:rsidR="00C41F72" w:rsidRPr="00BE3869" w:rsidRDefault="00DF2751"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そのため、</w:t>
                      </w:r>
                      <w:r w:rsidR="00C41F72" w:rsidRPr="00BE3869">
                        <w:rPr>
                          <w:rFonts w:asciiTheme="minorEastAsia" w:eastAsiaTheme="minorEastAsia" w:hAnsiTheme="minorEastAsia" w:hint="eastAsia"/>
                          <w:color w:val="000000" w:themeColor="text1"/>
                          <w:sz w:val="24"/>
                          <w:szCs w:val="24"/>
                        </w:rPr>
                        <w:t>国の動向を注視し</w:t>
                      </w:r>
                      <w:r w:rsidRPr="00BE3869">
                        <w:rPr>
                          <w:rFonts w:asciiTheme="minorEastAsia" w:eastAsiaTheme="minorEastAsia" w:hAnsiTheme="minorEastAsia" w:hint="eastAsia"/>
                          <w:color w:val="000000" w:themeColor="text1"/>
                          <w:sz w:val="24"/>
                          <w:szCs w:val="24"/>
                        </w:rPr>
                        <w:t>つつ</w:t>
                      </w:r>
                      <w:r w:rsidR="00C41F72" w:rsidRPr="00BE3869">
                        <w:rPr>
                          <w:rFonts w:asciiTheme="minorEastAsia" w:eastAsiaTheme="minorEastAsia" w:hAnsiTheme="minorEastAsia" w:hint="eastAsia"/>
                          <w:color w:val="000000" w:themeColor="text1"/>
                          <w:sz w:val="24"/>
                          <w:szCs w:val="24"/>
                        </w:rPr>
                        <w:t>、当面は、増収が見込まれる宿泊税を</w:t>
                      </w:r>
                      <w:r w:rsidRPr="00BE3869">
                        <w:rPr>
                          <w:rFonts w:asciiTheme="minorEastAsia" w:eastAsiaTheme="minorEastAsia" w:hAnsiTheme="minorEastAsia" w:hint="eastAsia"/>
                          <w:color w:val="000000" w:themeColor="text1"/>
                          <w:sz w:val="24"/>
                          <w:szCs w:val="24"/>
                        </w:rPr>
                        <w:t>最大限</w:t>
                      </w:r>
                      <w:r w:rsidR="00C41F72" w:rsidRPr="00BE3869">
                        <w:rPr>
                          <w:rFonts w:asciiTheme="minorEastAsia" w:eastAsiaTheme="minorEastAsia" w:hAnsiTheme="minorEastAsia" w:hint="eastAsia"/>
                          <w:color w:val="000000" w:themeColor="text1"/>
                          <w:sz w:val="24"/>
                          <w:szCs w:val="24"/>
                        </w:rPr>
                        <w:t>活用し</w:t>
                      </w:r>
                      <w:r w:rsidRPr="00BE3869">
                        <w:rPr>
                          <w:rFonts w:asciiTheme="minorEastAsia" w:eastAsiaTheme="minorEastAsia" w:hAnsiTheme="minorEastAsia" w:hint="eastAsia"/>
                          <w:color w:val="000000" w:themeColor="text1"/>
                          <w:sz w:val="24"/>
                          <w:szCs w:val="24"/>
                        </w:rPr>
                        <w:t>、</w:t>
                      </w:r>
                      <w:r w:rsidR="00C41F72" w:rsidRPr="00BE3869">
                        <w:rPr>
                          <w:rFonts w:asciiTheme="minorEastAsia" w:eastAsiaTheme="minorEastAsia" w:hAnsiTheme="minorEastAsia" w:hint="eastAsia"/>
                          <w:color w:val="000000" w:themeColor="text1"/>
                          <w:sz w:val="24"/>
                          <w:szCs w:val="24"/>
                        </w:rPr>
                        <w:t>課題解決に</w:t>
                      </w:r>
                      <w:r w:rsidRPr="00BE3869">
                        <w:rPr>
                          <w:rFonts w:asciiTheme="minorEastAsia" w:eastAsiaTheme="minorEastAsia" w:hAnsiTheme="minorEastAsia" w:hint="eastAsia"/>
                          <w:color w:val="000000" w:themeColor="text1"/>
                          <w:sz w:val="24"/>
                          <w:szCs w:val="24"/>
                        </w:rPr>
                        <w:t>向けた取組を着実に実施することが</w:t>
                      </w:r>
                      <w:r w:rsidR="00C41F72" w:rsidRPr="00BE3869">
                        <w:rPr>
                          <w:rFonts w:asciiTheme="minorEastAsia" w:eastAsiaTheme="minorEastAsia" w:hAnsiTheme="minorEastAsia" w:hint="eastAsia"/>
                          <w:color w:val="000000" w:themeColor="text1"/>
                          <w:sz w:val="24"/>
                          <w:szCs w:val="24"/>
                        </w:rPr>
                        <w:t>合理的</w:t>
                      </w:r>
                      <w:r w:rsidRPr="00BE3869">
                        <w:rPr>
                          <w:rFonts w:asciiTheme="minorEastAsia" w:eastAsiaTheme="minorEastAsia" w:hAnsiTheme="minorEastAsia" w:hint="eastAsia"/>
                          <w:color w:val="000000" w:themeColor="text1"/>
                          <w:sz w:val="24"/>
                          <w:szCs w:val="24"/>
                        </w:rPr>
                        <w:t>かつ現実的</w:t>
                      </w:r>
                      <w:r w:rsidR="00C41F72" w:rsidRPr="00BE3869">
                        <w:rPr>
                          <w:rFonts w:asciiTheme="minorEastAsia" w:eastAsiaTheme="minorEastAsia" w:hAnsiTheme="minorEastAsia" w:hint="eastAsia"/>
                          <w:color w:val="000000" w:themeColor="text1"/>
                          <w:sz w:val="24"/>
                          <w:szCs w:val="24"/>
                        </w:rPr>
                        <w:t>である</w:t>
                      </w:r>
                    </w:p>
                    <w:p w14:paraId="1E58A11E" w14:textId="0B1FF350" w:rsidR="00C41F72" w:rsidRPr="00BE3869" w:rsidRDefault="00584519"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また、</w:t>
                      </w:r>
                      <w:r w:rsidR="00C41F72" w:rsidRPr="00BE3869">
                        <w:rPr>
                          <w:rFonts w:asciiTheme="minorEastAsia" w:eastAsiaTheme="minorEastAsia" w:hAnsiTheme="minorEastAsia" w:hint="eastAsia"/>
                          <w:color w:val="000000" w:themeColor="text1"/>
                          <w:sz w:val="24"/>
                          <w:szCs w:val="24"/>
                        </w:rPr>
                        <w:t>新た</w:t>
                      </w:r>
                      <w:r w:rsidRPr="00BE3869">
                        <w:rPr>
                          <w:rFonts w:asciiTheme="minorEastAsia" w:eastAsiaTheme="minorEastAsia" w:hAnsiTheme="minorEastAsia" w:hint="eastAsia"/>
                          <w:color w:val="000000" w:themeColor="text1"/>
                          <w:sz w:val="24"/>
                          <w:szCs w:val="24"/>
                        </w:rPr>
                        <w:t>な課題が発生した場合にも迅速・的確に対応できるよう、</w:t>
                      </w:r>
                      <w:r w:rsidR="00C41F72" w:rsidRPr="00BE3869">
                        <w:rPr>
                          <w:rFonts w:asciiTheme="minorEastAsia" w:eastAsiaTheme="minorEastAsia" w:hAnsiTheme="minorEastAsia" w:hint="eastAsia"/>
                          <w:color w:val="000000" w:themeColor="text1"/>
                          <w:sz w:val="24"/>
                          <w:szCs w:val="24"/>
                        </w:rPr>
                        <w:t>宿泊税</w:t>
                      </w:r>
                      <w:r w:rsidRPr="00BE3869">
                        <w:rPr>
                          <w:rFonts w:asciiTheme="minorEastAsia" w:eastAsiaTheme="minorEastAsia" w:hAnsiTheme="minorEastAsia" w:hint="eastAsia"/>
                          <w:color w:val="000000" w:themeColor="text1"/>
                          <w:sz w:val="24"/>
                          <w:szCs w:val="24"/>
                        </w:rPr>
                        <w:t>の使途を状況に応じて拡充・柔軟化し、</w:t>
                      </w:r>
                      <w:r w:rsidR="00C41F72" w:rsidRPr="00BE3869">
                        <w:rPr>
                          <w:rFonts w:asciiTheme="minorEastAsia" w:eastAsiaTheme="minorEastAsia" w:hAnsiTheme="minorEastAsia" w:hint="eastAsia"/>
                          <w:color w:val="000000" w:themeColor="text1"/>
                          <w:sz w:val="24"/>
                          <w:szCs w:val="24"/>
                        </w:rPr>
                        <w:t>効果的に活用</w:t>
                      </w:r>
                      <w:r w:rsidRPr="00BE3869">
                        <w:rPr>
                          <w:rFonts w:asciiTheme="minorEastAsia" w:eastAsiaTheme="minorEastAsia" w:hAnsiTheme="minorEastAsia" w:hint="eastAsia"/>
                          <w:color w:val="000000" w:themeColor="text1"/>
                          <w:sz w:val="24"/>
                          <w:szCs w:val="24"/>
                        </w:rPr>
                        <w:t>することが重要</w:t>
                      </w:r>
                    </w:p>
                    <w:p w14:paraId="5FA702A1" w14:textId="457673AD" w:rsidR="00C41F72" w:rsidRPr="005B3954" w:rsidRDefault="00C41F72" w:rsidP="00584519">
                      <w:pPr>
                        <w:pStyle w:val="a3"/>
                        <w:numPr>
                          <w:ilvl w:val="0"/>
                          <w:numId w:val="21"/>
                        </w:numPr>
                        <w:spacing w:beforeLines="20" w:before="82" w:line="360" w:lineRule="exact"/>
                        <w:ind w:leftChars="0"/>
                        <w:rPr>
                          <w:rFonts w:asciiTheme="minorEastAsia" w:eastAsiaTheme="minorEastAsia" w:hAnsiTheme="minorEastAsia"/>
                          <w:color w:val="000000" w:themeColor="text1"/>
                          <w:sz w:val="24"/>
                          <w:szCs w:val="24"/>
                        </w:rPr>
                      </w:pPr>
                      <w:r w:rsidRPr="00BE3869">
                        <w:rPr>
                          <w:rFonts w:asciiTheme="minorEastAsia" w:eastAsiaTheme="minorEastAsia" w:hAnsiTheme="minorEastAsia" w:hint="eastAsia"/>
                          <w:color w:val="000000" w:themeColor="text1"/>
                          <w:sz w:val="24"/>
                          <w:szCs w:val="24"/>
                        </w:rPr>
                        <w:t>加えて、</w:t>
                      </w:r>
                      <w:r w:rsidR="00584519" w:rsidRPr="00BE3869">
                        <w:rPr>
                          <w:rFonts w:asciiTheme="minorEastAsia" w:eastAsiaTheme="minorEastAsia" w:hAnsiTheme="minorEastAsia" w:hint="eastAsia"/>
                          <w:color w:val="000000" w:themeColor="text1"/>
                          <w:sz w:val="24"/>
                          <w:szCs w:val="24"/>
                        </w:rPr>
                        <w:t>外国人旅行者の来訪が地域にもたらす魅力や価値について、住民が理解し共感できる取組も進めてい</w:t>
                      </w:r>
                      <w:r w:rsidR="00584519" w:rsidRPr="005B3954">
                        <w:rPr>
                          <w:rFonts w:asciiTheme="minorEastAsia" w:eastAsiaTheme="minorEastAsia" w:hAnsiTheme="minorEastAsia" w:hint="eastAsia"/>
                          <w:color w:val="000000" w:themeColor="text1"/>
                          <w:sz w:val="24"/>
                          <w:szCs w:val="24"/>
                        </w:rPr>
                        <w:t>く</w:t>
                      </w:r>
                      <w:r w:rsidR="004D2F2F" w:rsidRPr="007C75D8">
                        <w:rPr>
                          <w:rFonts w:asciiTheme="minorEastAsia" w:eastAsiaTheme="minorEastAsia" w:hAnsiTheme="minorEastAsia" w:hint="eastAsia"/>
                          <w:color w:val="000000" w:themeColor="text1"/>
                          <w:sz w:val="24"/>
                          <w:szCs w:val="24"/>
                        </w:rPr>
                        <w:t>必要がある</w:t>
                      </w:r>
                    </w:p>
                  </w:txbxContent>
                </v:textbox>
                <w10:wrap anchorx="margin"/>
              </v:rect>
            </w:pict>
          </mc:Fallback>
        </mc:AlternateContent>
      </w:r>
    </w:p>
    <w:p w14:paraId="48CA6D1B" w14:textId="77777777" w:rsidR="00C41F72" w:rsidRPr="005D795C" w:rsidRDefault="00C41F72" w:rsidP="00C41F72">
      <w:pPr>
        <w:jc w:val="left"/>
        <w:rPr>
          <w:rFonts w:asciiTheme="minorEastAsia" w:eastAsiaTheme="minorEastAsia" w:hAnsiTheme="minorEastAsia"/>
          <w:sz w:val="24"/>
          <w:szCs w:val="24"/>
        </w:rPr>
      </w:pPr>
    </w:p>
    <w:p w14:paraId="18C887F1" w14:textId="77777777" w:rsidR="00C41F72" w:rsidRPr="005D795C" w:rsidRDefault="00C41F72" w:rsidP="00C41F72">
      <w:pPr>
        <w:jc w:val="left"/>
        <w:rPr>
          <w:rFonts w:asciiTheme="minorEastAsia" w:eastAsiaTheme="minorEastAsia" w:hAnsiTheme="minorEastAsia"/>
          <w:sz w:val="24"/>
          <w:szCs w:val="24"/>
        </w:rPr>
      </w:pPr>
    </w:p>
    <w:p w14:paraId="6013E7F0" w14:textId="77777777" w:rsidR="00C41F72" w:rsidRPr="005D795C" w:rsidRDefault="00C41F72" w:rsidP="00C41F72">
      <w:pPr>
        <w:jc w:val="left"/>
        <w:rPr>
          <w:rFonts w:asciiTheme="minorEastAsia" w:eastAsiaTheme="minorEastAsia" w:hAnsiTheme="minorEastAsia"/>
          <w:sz w:val="24"/>
          <w:szCs w:val="24"/>
        </w:rPr>
      </w:pPr>
    </w:p>
    <w:p w14:paraId="76B5D5A6" w14:textId="77777777" w:rsidR="00C41F72" w:rsidRPr="005D795C" w:rsidRDefault="00C41F72" w:rsidP="00C41F72">
      <w:pPr>
        <w:jc w:val="left"/>
        <w:rPr>
          <w:rFonts w:asciiTheme="minorEastAsia" w:eastAsiaTheme="minorEastAsia" w:hAnsiTheme="minorEastAsia"/>
          <w:sz w:val="24"/>
          <w:szCs w:val="24"/>
        </w:rPr>
      </w:pPr>
    </w:p>
    <w:p w14:paraId="38D23DFC" w14:textId="77777777" w:rsidR="00C41F72" w:rsidRPr="005D795C" w:rsidRDefault="00C41F72" w:rsidP="00C41F72">
      <w:pPr>
        <w:jc w:val="left"/>
        <w:rPr>
          <w:rFonts w:asciiTheme="minorEastAsia" w:eastAsiaTheme="minorEastAsia" w:hAnsiTheme="minorEastAsia"/>
          <w:sz w:val="24"/>
          <w:szCs w:val="24"/>
        </w:rPr>
      </w:pPr>
    </w:p>
    <w:p w14:paraId="74A0CFF9" w14:textId="77777777" w:rsidR="00C41F72" w:rsidRPr="005D795C" w:rsidRDefault="00C41F72" w:rsidP="00C41F72">
      <w:pPr>
        <w:jc w:val="left"/>
        <w:rPr>
          <w:rFonts w:asciiTheme="minorEastAsia" w:eastAsiaTheme="minorEastAsia" w:hAnsiTheme="minorEastAsia"/>
          <w:sz w:val="24"/>
          <w:szCs w:val="24"/>
        </w:rPr>
      </w:pPr>
    </w:p>
    <w:p w14:paraId="58578515" w14:textId="77777777" w:rsidR="00C41F72" w:rsidRPr="005D795C" w:rsidRDefault="00C41F72" w:rsidP="00C41F72">
      <w:pPr>
        <w:jc w:val="left"/>
        <w:rPr>
          <w:rFonts w:asciiTheme="minorEastAsia" w:eastAsiaTheme="minorEastAsia" w:hAnsiTheme="minorEastAsia"/>
          <w:sz w:val="24"/>
          <w:szCs w:val="24"/>
        </w:rPr>
      </w:pPr>
    </w:p>
    <w:p w14:paraId="309959C3" w14:textId="77777777" w:rsidR="00C41F72" w:rsidRPr="005D795C" w:rsidRDefault="00C41F72" w:rsidP="00C41F72">
      <w:pPr>
        <w:jc w:val="left"/>
        <w:rPr>
          <w:rFonts w:asciiTheme="minorEastAsia" w:eastAsiaTheme="minorEastAsia" w:hAnsiTheme="minorEastAsia"/>
          <w:sz w:val="24"/>
          <w:szCs w:val="24"/>
        </w:rPr>
      </w:pPr>
    </w:p>
    <w:p w14:paraId="06154D3C" w14:textId="77777777" w:rsidR="00C41F72" w:rsidRPr="005D795C" w:rsidRDefault="00C41F72" w:rsidP="00C41F72">
      <w:pPr>
        <w:jc w:val="left"/>
        <w:rPr>
          <w:rFonts w:asciiTheme="minorEastAsia" w:eastAsiaTheme="minorEastAsia" w:hAnsiTheme="minorEastAsia"/>
          <w:sz w:val="24"/>
          <w:szCs w:val="24"/>
        </w:rPr>
      </w:pPr>
    </w:p>
    <w:p w14:paraId="7A409D88" w14:textId="77777777" w:rsidR="00C41F72" w:rsidRPr="005D795C" w:rsidRDefault="00C41F72" w:rsidP="00C41F72">
      <w:pPr>
        <w:jc w:val="left"/>
        <w:rPr>
          <w:rFonts w:asciiTheme="minorEastAsia" w:eastAsiaTheme="minorEastAsia" w:hAnsiTheme="minorEastAsia"/>
          <w:sz w:val="24"/>
          <w:szCs w:val="24"/>
        </w:rPr>
      </w:pPr>
    </w:p>
    <w:p w14:paraId="1BE86717" w14:textId="77777777" w:rsidR="00C41F72" w:rsidRPr="005D795C" w:rsidRDefault="00C41F72" w:rsidP="00C41F72">
      <w:pPr>
        <w:jc w:val="left"/>
        <w:rPr>
          <w:rFonts w:asciiTheme="minorEastAsia" w:eastAsiaTheme="minorEastAsia" w:hAnsiTheme="minorEastAsia"/>
          <w:sz w:val="24"/>
          <w:szCs w:val="24"/>
        </w:rPr>
      </w:pPr>
    </w:p>
    <w:p w14:paraId="3DC79A6C" w14:textId="77777777" w:rsidR="00C41F72" w:rsidRPr="005D795C" w:rsidRDefault="00C41F72" w:rsidP="00C41F72">
      <w:pPr>
        <w:jc w:val="left"/>
        <w:rPr>
          <w:rFonts w:asciiTheme="minorEastAsia" w:eastAsiaTheme="minorEastAsia" w:hAnsiTheme="minorEastAsia"/>
          <w:sz w:val="24"/>
          <w:szCs w:val="24"/>
        </w:rPr>
      </w:pPr>
    </w:p>
    <w:p w14:paraId="2D7BFC80" w14:textId="77777777" w:rsidR="00C41F72" w:rsidRPr="005D795C" w:rsidRDefault="00C41F72" w:rsidP="00C41F72">
      <w:pPr>
        <w:rPr>
          <w:rFonts w:asciiTheme="minorEastAsia" w:eastAsiaTheme="minorEastAsia" w:hAnsiTheme="minorEastAsia"/>
          <w:sz w:val="24"/>
          <w:szCs w:val="24"/>
        </w:rPr>
      </w:pPr>
      <w:r w:rsidRPr="005D795C">
        <w:rPr>
          <w:rFonts w:asciiTheme="minorEastAsia" w:eastAsiaTheme="minorEastAsia" w:hAnsiTheme="minorEastAsia"/>
          <w:sz w:val="24"/>
          <w:szCs w:val="24"/>
        </w:rPr>
        <w:br w:type="page"/>
      </w:r>
    </w:p>
    <w:p w14:paraId="0892771F" w14:textId="77777777" w:rsidR="00C41F72" w:rsidRPr="005D795C" w:rsidRDefault="00C41F72" w:rsidP="00C41F72">
      <w:pPr>
        <w:jc w:val="left"/>
        <w:rPr>
          <w:rFonts w:asciiTheme="majorEastAsia" w:eastAsiaTheme="majorEastAsia" w:hAnsiTheme="majorEastAsia"/>
          <w:b/>
          <w:sz w:val="24"/>
          <w:szCs w:val="24"/>
        </w:rPr>
      </w:pPr>
      <w:bookmarkStart w:id="8" w:name="_Hlk205319389"/>
      <w:r w:rsidRPr="005D795C">
        <w:rPr>
          <w:rFonts w:asciiTheme="majorEastAsia" w:eastAsiaTheme="majorEastAsia" w:hAnsiTheme="majorEastAsia" w:hint="eastAsia"/>
          <w:b/>
          <w:sz w:val="24"/>
          <w:szCs w:val="24"/>
        </w:rPr>
        <w:lastRenderedPageBreak/>
        <w:t>８．おわりに</w:t>
      </w:r>
    </w:p>
    <w:p w14:paraId="75F091B6" w14:textId="13AEF7D8" w:rsidR="00C41F72" w:rsidRPr="005D795C" w:rsidRDefault="00C41F72" w:rsidP="00C41F72">
      <w:pPr>
        <w:ind w:leftChars="100" w:left="210" w:firstLineChars="100" w:firstLine="240"/>
        <w:jc w:val="left"/>
        <w:rPr>
          <w:rFonts w:asciiTheme="minorEastAsia" w:eastAsiaTheme="minorEastAsia" w:hAnsiTheme="minorEastAsia"/>
          <w:sz w:val="24"/>
          <w:szCs w:val="24"/>
        </w:rPr>
      </w:pPr>
      <w:bookmarkStart w:id="9" w:name="_Hlk204357906"/>
      <w:r w:rsidRPr="005D795C">
        <w:rPr>
          <w:rFonts w:asciiTheme="minorEastAsia" w:eastAsiaTheme="minorEastAsia" w:hAnsiTheme="minorEastAsia" w:hint="eastAsia"/>
          <w:sz w:val="24"/>
          <w:szCs w:val="24"/>
        </w:rPr>
        <w:t>以上、本答申においては、大阪府からの諮問事項のうち、「外国人旅行者の増加に伴い発生する課題への対応およびその財源」に関して、本検討会議としての考えを取りまとめた。今後</w:t>
      </w:r>
      <w:r w:rsidR="007B60F7">
        <w:rPr>
          <w:rFonts w:asciiTheme="minorEastAsia" w:eastAsiaTheme="minorEastAsia" w:hAnsiTheme="minorEastAsia" w:hint="eastAsia"/>
          <w:sz w:val="24"/>
          <w:szCs w:val="24"/>
        </w:rPr>
        <w:t>、</w:t>
      </w:r>
      <w:r w:rsidRPr="005D795C">
        <w:rPr>
          <w:rFonts w:asciiTheme="minorEastAsia" w:eastAsiaTheme="minorEastAsia" w:hAnsiTheme="minorEastAsia" w:hint="eastAsia"/>
          <w:sz w:val="24"/>
          <w:szCs w:val="24"/>
        </w:rPr>
        <w:t>大阪においても、外国人旅行者の増加に伴うオーバーツーリズムなどの問題が発生することが懸念され、その未然防止に向けた早期の取組は、極めて喫緊かつ重要な課題である。そこで、</w:t>
      </w:r>
      <w:r w:rsidR="00114A69" w:rsidRPr="005D795C">
        <w:rPr>
          <w:rFonts w:asciiTheme="minorEastAsia" w:eastAsiaTheme="minorEastAsia" w:hAnsiTheme="minorEastAsia" w:hint="eastAsia"/>
          <w:sz w:val="24"/>
          <w:szCs w:val="24"/>
        </w:rPr>
        <w:t>課題への対応に必要となる</w:t>
      </w:r>
      <w:r w:rsidRPr="005D795C">
        <w:rPr>
          <w:rFonts w:asciiTheme="minorEastAsia" w:eastAsiaTheme="minorEastAsia" w:hAnsiTheme="minorEastAsia" w:hint="eastAsia"/>
          <w:sz w:val="24"/>
          <w:szCs w:val="24"/>
        </w:rPr>
        <w:t>財源の在り方についても議論を深め、外国人旅行者に一定の費用負担を求める新たな制度の導入可能性について検討を行ってきた。しかし、慎重に調査審議を行った結果、現時点において大阪府が独自に制度を導入することは、法的および実務的な観点からの課題が多く存在し、実現は困難であるとの結論に至った。</w:t>
      </w:r>
    </w:p>
    <w:p w14:paraId="2912EED3" w14:textId="5E8C9D91" w:rsidR="00C41F72" w:rsidRPr="005D795C" w:rsidRDefault="0031363B" w:rsidP="00C41F72">
      <w:pPr>
        <w:ind w:leftChars="100" w:left="210" w:firstLineChars="100" w:firstLine="240"/>
        <w:jc w:val="left"/>
        <w:rPr>
          <w:rFonts w:asciiTheme="minorEastAsia" w:eastAsiaTheme="minorEastAsia" w:hAnsiTheme="minorEastAsia"/>
          <w:sz w:val="24"/>
          <w:szCs w:val="24"/>
        </w:rPr>
      </w:pPr>
      <w:r w:rsidRPr="005D795C">
        <w:rPr>
          <w:rFonts w:asciiTheme="minorEastAsia" w:eastAsiaTheme="minorEastAsia" w:hAnsiTheme="minorEastAsia" w:hint="eastAsia"/>
          <w:sz w:val="24"/>
          <w:szCs w:val="24"/>
        </w:rPr>
        <w:t>ただし</w:t>
      </w:r>
      <w:r w:rsidR="00C41F72" w:rsidRPr="005D795C">
        <w:rPr>
          <w:rFonts w:asciiTheme="minorEastAsia" w:eastAsiaTheme="minorEastAsia" w:hAnsiTheme="minorEastAsia" w:hint="eastAsia"/>
          <w:sz w:val="24"/>
          <w:szCs w:val="24"/>
        </w:rPr>
        <w:t>、課題への対応は必須であることから、当面は、宿泊税を有効に活用することが、現時点では最も合理的な選択肢であると考える。大阪府におかれては、本答申の趣旨を踏まえ、効果的な観光施策の推進を期待する。</w:t>
      </w:r>
    </w:p>
    <w:p w14:paraId="49E89BAB" w14:textId="115BD8CD" w:rsidR="00602FE4" w:rsidRPr="00AD3700" w:rsidRDefault="00703264" w:rsidP="009C70F4">
      <w:pPr>
        <w:ind w:leftChars="100" w:left="210" w:firstLineChars="100" w:firstLine="240"/>
        <w:jc w:val="left"/>
        <w:rPr>
          <w:rFonts w:asciiTheme="minorEastAsia" w:eastAsiaTheme="minorEastAsia" w:hAnsiTheme="minorEastAsia"/>
          <w:sz w:val="24"/>
          <w:szCs w:val="24"/>
        </w:rPr>
      </w:pPr>
      <w:bookmarkStart w:id="10" w:name="_Hlk206679813"/>
      <w:r w:rsidRPr="00AD3700">
        <w:rPr>
          <w:rFonts w:asciiTheme="minorEastAsia" w:eastAsiaTheme="minorEastAsia" w:hAnsiTheme="minorEastAsia" w:hint="eastAsia"/>
          <w:sz w:val="24"/>
          <w:szCs w:val="24"/>
        </w:rPr>
        <w:t>また、外国人旅行者の来訪は、経済効果をもたらす一方で、地域の生活や文化との摩擦を引き起こす側面もある。そのため、</w:t>
      </w:r>
      <w:r w:rsidR="00E24287" w:rsidRPr="00AD3700">
        <w:rPr>
          <w:rFonts w:asciiTheme="minorEastAsia" w:eastAsiaTheme="minorEastAsia" w:hAnsiTheme="minorEastAsia" w:hint="eastAsia"/>
          <w:sz w:val="24"/>
          <w:szCs w:val="24"/>
        </w:rPr>
        <w:t>外国人旅行者に日本</w:t>
      </w:r>
      <w:r w:rsidR="00C144CF" w:rsidRPr="00AD3700">
        <w:rPr>
          <w:rFonts w:asciiTheme="minorEastAsia" w:eastAsiaTheme="minorEastAsia" w:hAnsiTheme="minorEastAsia" w:hint="eastAsia"/>
          <w:sz w:val="24"/>
          <w:szCs w:val="24"/>
        </w:rPr>
        <w:t>で</w:t>
      </w:r>
      <w:r w:rsidR="00E24287" w:rsidRPr="00AD3700">
        <w:rPr>
          <w:rFonts w:asciiTheme="minorEastAsia" w:eastAsiaTheme="minorEastAsia" w:hAnsiTheme="minorEastAsia" w:hint="eastAsia"/>
          <w:sz w:val="24"/>
          <w:szCs w:val="24"/>
        </w:rPr>
        <w:t>のルールやマナーを</w:t>
      </w:r>
      <w:r w:rsidR="00C144CF" w:rsidRPr="00AD3700">
        <w:rPr>
          <w:rFonts w:asciiTheme="minorEastAsia" w:eastAsiaTheme="minorEastAsia" w:hAnsiTheme="minorEastAsia" w:hint="eastAsia"/>
          <w:sz w:val="24"/>
          <w:szCs w:val="24"/>
        </w:rPr>
        <w:t>しっかりと伝え</w:t>
      </w:r>
      <w:r w:rsidR="00E24287" w:rsidRPr="00AD3700">
        <w:rPr>
          <w:rFonts w:asciiTheme="minorEastAsia" w:eastAsiaTheme="minorEastAsia" w:hAnsiTheme="minorEastAsia" w:hint="eastAsia"/>
          <w:sz w:val="24"/>
          <w:szCs w:val="24"/>
        </w:rPr>
        <w:t>、理解を促していくことが</w:t>
      </w:r>
      <w:r w:rsidR="009461BD" w:rsidRPr="00AD3700">
        <w:rPr>
          <w:rFonts w:asciiTheme="minorEastAsia" w:eastAsiaTheme="minorEastAsia" w:hAnsiTheme="minorEastAsia" w:hint="eastAsia"/>
          <w:sz w:val="24"/>
          <w:szCs w:val="24"/>
        </w:rPr>
        <w:t>不可欠</w:t>
      </w:r>
      <w:r w:rsidR="00E24287" w:rsidRPr="00AD3700">
        <w:rPr>
          <w:rFonts w:asciiTheme="minorEastAsia" w:eastAsiaTheme="minorEastAsia" w:hAnsiTheme="minorEastAsia" w:hint="eastAsia"/>
          <w:sz w:val="24"/>
          <w:szCs w:val="24"/>
        </w:rPr>
        <w:t>である。</w:t>
      </w:r>
      <w:r w:rsidR="009461BD" w:rsidRPr="00AD3700">
        <w:rPr>
          <w:rFonts w:asciiTheme="minorEastAsia" w:eastAsiaTheme="minorEastAsia" w:hAnsiTheme="minorEastAsia" w:hint="eastAsia"/>
          <w:sz w:val="24"/>
          <w:szCs w:val="24"/>
        </w:rPr>
        <w:t>そのうえで</w:t>
      </w:r>
      <w:r w:rsidR="00E24287" w:rsidRPr="00AD3700">
        <w:rPr>
          <w:rFonts w:asciiTheme="minorEastAsia" w:eastAsiaTheme="minorEastAsia" w:hAnsiTheme="minorEastAsia" w:hint="eastAsia"/>
          <w:sz w:val="24"/>
          <w:szCs w:val="24"/>
        </w:rPr>
        <w:t>、</w:t>
      </w:r>
      <w:r w:rsidRPr="00AD3700">
        <w:rPr>
          <w:rFonts w:asciiTheme="minorEastAsia" w:eastAsiaTheme="minorEastAsia" w:hAnsiTheme="minorEastAsia" w:hint="eastAsia"/>
          <w:sz w:val="24"/>
          <w:szCs w:val="24"/>
        </w:rPr>
        <w:t>単なる観光マナーの遵守にとどまらず、</w:t>
      </w:r>
      <w:r w:rsidR="00E24287" w:rsidRPr="00AD3700">
        <w:rPr>
          <w:rFonts w:asciiTheme="minorEastAsia" w:eastAsiaTheme="minorEastAsia" w:hAnsiTheme="minorEastAsia" w:hint="eastAsia"/>
          <w:sz w:val="24"/>
          <w:szCs w:val="24"/>
        </w:rPr>
        <w:t>旅行者自身が</w:t>
      </w:r>
      <w:r w:rsidRPr="00AD3700">
        <w:rPr>
          <w:rFonts w:asciiTheme="minorEastAsia" w:eastAsiaTheme="minorEastAsia" w:hAnsiTheme="minorEastAsia" w:hint="eastAsia"/>
          <w:sz w:val="24"/>
          <w:szCs w:val="24"/>
        </w:rPr>
        <w:t>自然や文化、住民の暮らしを尊重</w:t>
      </w:r>
      <w:r w:rsidR="00F307F0" w:rsidRPr="00AD3700">
        <w:rPr>
          <w:rFonts w:asciiTheme="minorEastAsia" w:eastAsiaTheme="minorEastAsia" w:hAnsiTheme="minorEastAsia" w:hint="eastAsia"/>
          <w:sz w:val="24"/>
          <w:szCs w:val="24"/>
        </w:rPr>
        <w:t>し、</w:t>
      </w:r>
      <w:r w:rsidR="003E1F9C" w:rsidRPr="00AD3700">
        <w:rPr>
          <w:rFonts w:asciiTheme="minorEastAsia" w:eastAsiaTheme="minorEastAsia" w:hAnsiTheme="minorEastAsia" w:hint="eastAsia"/>
          <w:sz w:val="24"/>
          <w:szCs w:val="24"/>
        </w:rPr>
        <w:t>旅行者と地域住民が共生できる</w:t>
      </w:r>
      <w:r w:rsidRPr="00AD3700">
        <w:rPr>
          <w:rFonts w:asciiTheme="minorEastAsia" w:eastAsiaTheme="minorEastAsia" w:hAnsiTheme="minorEastAsia" w:hint="eastAsia"/>
          <w:sz w:val="24"/>
          <w:szCs w:val="24"/>
        </w:rPr>
        <w:t>「レスポンシブル</w:t>
      </w:r>
      <w:r w:rsidR="00880D53" w:rsidRPr="00AD3700">
        <w:rPr>
          <w:rFonts w:asciiTheme="minorEastAsia" w:eastAsiaTheme="minorEastAsia" w:hAnsiTheme="minorEastAsia" w:hint="eastAsia"/>
          <w:sz w:val="24"/>
          <w:szCs w:val="24"/>
        </w:rPr>
        <w:t>・</w:t>
      </w:r>
      <w:r w:rsidRPr="00AD3700">
        <w:rPr>
          <w:rFonts w:asciiTheme="minorEastAsia" w:eastAsiaTheme="minorEastAsia" w:hAnsiTheme="minorEastAsia" w:hint="eastAsia"/>
          <w:sz w:val="24"/>
          <w:szCs w:val="24"/>
        </w:rPr>
        <w:t>ツーリズム」の</w:t>
      </w:r>
      <w:r w:rsidR="00205685" w:rsidRPr="00AD3700">
        <w:rPr>
          <w:rFonts w:asciiTheme="minorEastAsia" w:eastAsiaTheme="minorEastAsia" w:hAnsiTheme="minorEastAsia" w:hint="eastAsia"/>
          <w:sz w:val="24"/>
          <w:szCs w:val="24"/>
        </w:rPr>
        <w:t>推進</w:t>
      </w:r>
      <w:r w:rsidRPr="00AD3700">
        <w:rPr>
          <w:rFonts w:asciiTheme="minorEastAsia" w:eastAsiaTheme="minorEastAsia" w:hAnsiTheme="minorEastAsia" w:hint="eastAsia"/>
          <w:sz w:val="24"/>
          <w:szCs w:val="24"/>
        </w:rPr>
        <w:t>が</w:t>
      </w:r>
      <w:r w:rsidR="009461BD" w:rsidRPr="00AD3700">
        <w:rPr>
          <w:rFonts w:asciiTheme="minorEastAsia" w:eastAsiaTheme="minorEastAsia" w:hAnsiTheme="minorEastAsia" w:hint="eastAsia"/>
          <w:sz w:val="24"/>
          <w:szCs w:val="24"/>
        </w:rPr>
        <w:t>重要とな</w:t>
      </w:r>
      <w:r w:rsidRPr="00AD3700">
        <w:rPr>
          <w:rFonts w:asciiTheme="minorEastAsia" w:eastAsiaTheme="minorEastAsia" w:hAnsiTheme="minorEastAsia" w:hint="eastAsia"/>
          <w:sz w:val="24"/>
          <w:szCs w:val="24"/>
        </w:rPr>
        <w:t>る。併せて、外国人旅行者の来訪は地域の魅力や価値の再発見の契機となることから、観光客と地域</w:t>
      </w:r>
      <w:r w:rsidR="00B854B3" w:rsidRPr="00AD3700">
        <w:rPr>
          <w:rFonts w:asciiTheme="minorEastAsia" w:eastAsiaTheme="minorEastAsia" w:hAnsiTheme="minorEastAsia" w:hint="eastAsia"/>
          <w:sz w:val="24"/>
          <w:szCs w:val="24"/>
        </w:rPr>
        <w:t>住民の相互理解を促進し、</w:t>
      </w:r>
      <w:r w:rsidRPr="00AD3700">
        <w:rPr>
          <w:rFonts w:asciiTheme="minorEastAsia" w:eastAsiaTheme="minorEastAsia" w:hAnsiTheme="minorEastAsia" w:hint="eastAsia"/>
          <w:sz w:val="24"/>
          <w:szCs w:val="24"/>
        </w:rPr>
        <w:t>互いに支えあ</w:t>
      </w:r>
      <w:r w:rsidR="00B854B3" w:rsidRPr="00AD3700">
        <w:rPr>
          <w:rFonts w:asciiTheme="minorEastAsia" w:eastAsiaTheme="minorEastAsia" w:hAnsiTheme="minorEastAsia" w:hint="eastAsia"/>
          <w:sz w:val="24"/>
          <w:szCs w:val="24"/>
        </w:rPr>
        <w:t>う</w:t>
      </w:r>
      <w:r w:rsidRPr="00AD3700">
        <w:rPr>
          <w:rFonts w:asciiTheme="minorEastAsia" w:eastAsiaTheme="minorEastAsia" w:hAnsiTheme="minorEastAsia" w:hint="eastAsia"/>
          <w:sz w:val="24"/>
          <w:szCs w:val="24"/>
        </w:rPr>
        <w:t>仕組みを構築</w:t>
      </w:r>
      <w:r w:rsidR="009461BD" w:rsidRPr="00AD3700">
        <w:rPr>
          <w:rFonts w:asciiTheme="minorEastAsia" w:eastAsiaTheme="minorEastAsia" w:hAnsiTheme="minorEastAsia" w:hint="eastAsia"/>
          <w:sz w:val="24"/>
          <w:szCs w:val="24"/>
        </w:rPr>
        <w:t>していくことが望ましい</w:t>
      </w:r>
      <w:r w:rsidRPr="00AD3700">
        <w:rPr>
          <w:rFonts w:asciiTheme="minorEastAsia" w:eastAsiaTheme="minorEastAsia" w:hAnsiTheme="minorEastAsia" w:hint="eastAsia"/>
          <w:sz w:val="24"/>
          <w:szCs w:val="24"/>
        </w:rPr>
        <w:t>。</w:t>
      </w:r>
    </w:p>
    <w:p w14:paraId="7E9DA9EC" w14:textId="405B0BF5" w:rsidR="00C41F72" w:rsidRPr="00AD3700" w:rsidRDefault="00602FE4" w:rsidP="00602FE4">
      <w:pPr>
        <w:ind w:leftChars="100" w:left="210" w:firstLineChars="100" w:firstLine="240"/>
        <w:jc w:val="left"/>
        <w:rPr>
          <w:rFonts w:asciiTheme="minorEastAsia" w:eastAsiaTheme="minorEastAsia" w:hAnsiTheme="minorEastAsia"/>
          <w:sz w:val="24"/>
          <w:szCs w:val="24"/>
        </w:rPr>
      </w:pPr>
      <w:r w:rsidRPr="00AD3700">
        <w:rPr>
          <w:rFonts w:asciiTheme="minorEastAsia" w:eastAsiaTheme="minorEastAsia" w:hAnsiTheme="minorEastAsia" w:hint="eastAsia"/>
          <w:sz w:val="24"/>
          <w:szCs w:val="24"/>
        </w:rPr>
        <w:t>今後、真に持続可能な観光都市をめざすにあたっては</w:t>
      </w:r>
      <w:r w:rsidR="009C70F4" w:rsidRPr="00AD3700">
        <w:rPr>
          <w:rFonts w:asciiTheme="minorEastAsia" w:eastAsiaTheme="minorEastAsia" w:hAnsiTheme="minorEastAsia" w:hint="eastAsia"/>
          <w:sz w:val="24"/>
          <w:szCs w:val="24"/>
        </w:rPr>
        <w:t>、この</w:t>
      </w:r>
      <w:r w:rsidRPr="00AD3700">
        <w:rPr>
          <w:rFonts w:asciiTheme="minorEastAsia" w:eastAsiaTheme="minorEastAsia" w:hAnsiTheme="minorEastAsia" w:hint="eastAsia"/>
          <w:sz w:val="24"/>
          <w:szCs w:val="24"/>
        </w:rPr>
        <w:t>「共生社会」を実現することが求められて</w:t>
      </w:r>
      <w:r w:rsidR="009C70F4" w:rsidRPr="00AD3700">
        <w:rPr>
          <w:rFonts w:asciiTheme="minorEastAsia" w:eastAsiaTheme="minorEastAsia" w:hAnsiTheme="minorEastAsia" w:hint="eastAsia"/>
          <w:sz w:val="24"/>
          <w:szCs w:val="24"/>
        </w:rPr>
        <w:t>おり、</w:t>
      </w:r>
      <w:r w:rsidR="002B772C" w:rsidRPr="00AD3700">
        <w:rPr>
          <w:rFonts w:asciiTheme="minorEastAsia" w:eastAsiaTheme="minorEastAsia" w:hAnsiTheme="minorEastAsia" w:hint="eastAsia"/>
          <w:sz w:val="24"/>
          <w:szCs w:val="24"/>
        </w:rPr>
        <w:t>今回の検討を通じて、その重要性を再認識できたことが、</w:t>
      </w:r>
      <w:r w:rsidRPr="00AD3700">
        <w:rPr>
          <w:rFonts w:asciiTheme="minorEastAsia" w:eastAsiaTheme="minorEastAsia" w:hAnsiTheme="minorEastAsia" w:hint="eastAsia"/>
          <w:sz w:val="24"/>
          <w:szCs w:val="24"/>
        </w:rPr>
        <w:t>本検討会議において得られた最も重要な成果である。</w:t>
      </w:r>
    </w:p>
    <w:bookmarkEnd w:id="10"/>
    <w:p w14:paraId="018CC8B6" w14:textId="1C2DCC4A" w:rsidR="00C41F72" w:rsidRPr="00611FDA" w:rsidRDefault="00C41F72" w:rsidP="00C41F72">
      <w:pPr>
        <w:ind w:leftChars="100" w:left="210" w:firstLineChars="100" w:firstLine="240"/>
        <w:jc w:val="left"/>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最後に、2025年大阪・関西万博を契機に、世界から大阪に注目が集まる今、宿泊税の</w:t>
      </w:r>
      <w:r w:rsidR="00D32B12" w:rsidRPr="00611FDA">
        <w:rPr>
          <w:rFonts w:asciiTheme="minorEastAsia" w:eastAsiaTheme="minorEastAsia" w:hAnsiTheme="minorEastAsia" w:hint="eastAsia"/>
          <w:sz w:val="24"/>
          <w:szCs w:val="24"/>
        </w:rPr>
        <w:t>効果的な</w:t>
      </w:r>
      <w:r w:rsidRPr="00611FDA">
        <w:rPr>
          <w:rFonts w:asciiTheme="minorEastAsia" w:eastAsiaTheme="minorEastAsia" w:hAnsiTheme="minorEastAsia" w:hint="eastAsia"/>
          <w:sz w:val="24"/>
          <w:szCs w:val="24"/>
        </w:rPr>
        <w:t>活用</w:t>
      </w:r>
      <w:r w:rsidR="00D32B12" w:rsidRPr="00611FDA">
        <w:rPr>
          <w:rFonts w:asciiTheme="minorEastAsia" w:eastAsiaTheme="minorEastAsia" w:hAnsiTheme="minorEastAsia" w:hint="eastAsia"/>
          <w:sz w:val="24"/>
          <w:szCs w:val="24"/>
        </w:rPr>
        <w:t>等</w:t>
      </w:r>
      <w:r w:rsidRPr="00611FDA">
        <w:rPr>
          <w:rFonts w:asciiTheme="minorEastAsia" w:eastAsiaTheme="minorEastAsia" w:hAnsiTheme="minorEastAsia" w:hint="eastAsia"/>
          <w:sz w:val="24"/>
          <w:szCs w:val="24"/>
        </w:rPr>
        <w:t>を通じて、大阪府が世界有数の持続可能な観光都市として発展されることを強く期待し、本検討会議の第二次答申とする。</w:t>
      </w:r>
      <w:bookmarkEnd w:id="8"/>
      <w:bookmarkEnd w:id="9"/>
      <w:r w:rsidRPr="00611FDA">
        <w:rPr>
          <w:rFonts w:asciiTheme="minorEastAsia" w:eastAsiaTheme="minorEastAsia" w:hAnsiTheme="minorEastAsia"/>
          <w:sz w:val="24"/>
          <w:szCs w:val="24"/>
        </w:rPr>
        <w:br w:type="page"/>
      </w:r>
    </w:p>
    <w:p w14:paraId="2ADF8DED" w14:textId="32812B2A" w:rsidR="00430225" w:rsidRPr="00611FDA" w:rsidRDefault="00430225" w:rsidP="00430225">
      <w:pPr>
        <w:jc w:val="center"/>
        <w:rPr>
          <w:rFonts w:asciiTheme="minorEastAsia" w:eastAsiaTheme="minorEastAsia" w:hAnsiTheme="minorEastAsia"/>
          <w:sz w:val="26"/>
          <w:szCs w:val="26"/>
        </w:rPr>
      </w:pPr>
      <w:r w:rsidRPr="00611FDA">
        <w:rPr>
          <w:rFonts w:asciiTheme="minorEastAsia" w:eastAsiaTheme="minorEastAsia" w:hAnsiTheme="minorEastAsia" w:hint="eastAsia"/>
          <w:sz w:val="26"/>
          <w:szCs w:val="26"/>
        </w:rPr>
        <w:lastRenderedPageBreak/>
        <w:t>令和６年度 大阪府観光客受入環境整備の推進に関する調査検討会議 委員名簿</w:t>
      </w:r>
    </w:p>
    <w:p w14:paraId="5D548C85" w14:textId="77777777" w:rsidR="00430225" w:rsidRPr="00611FDA" w:rsidRDefault="00430225" w:rsidP="00430225">
      <w:pPr>
        <w:jc w:val="center"/>
        <w:rPr>
          <w:rFonts w:asciiTheme="minorEastAsia" w:eastAsiaTheme="minorEastAsia" w:hAnsiTheme="minorEastAsia"/>
          <w:sz w:val="16"/>
          <w:szCs w:val="28"/>
        </w:rPr>
      </w:pPr>
    </w:p>
    <w:p w14:paraId="0F9FB8D7" w14:textId="77777777" w:rsidR="00430225" w:rsidRPr="00611FDA" w:rsidRDefault="00430225" w:rsidP="00430225">
      <w:pPr>
        <w:ind w:rightChars="-432" w:right="-907"/>
        <w:jc w:val="center"/>
        <w:rPr>
          <w:rFonts w:asciiTheme="minorEastAsia" w:eastAsiaTheme="minorEastAsia" w:hAnsiTheme="minorEastAsia"/>
          <w:sz w:val="22"/>
        </w:rPr>
      </w:pPr>
      <w:r w:rsidRPr="00611FDA">
        <w:rPr>
          <w:rFonts w:asciiTheme="minorEastAsia" w:eastAsiaTheme="minorEastAsia" w:hAnsiTheme="minorEastAsia" w:hint="eastAsia"/>
        </w:rPr>
        <w:t xml:space="preserve">　　　　　　　　　　　　　　　　　　　　　　　　　　　　　</w:t>
      </w:r>
      <w:r w:rsidRPr="00611FDA">
        <w:rPr>
          <w:rFonts w:asciiTheme="minorEastAsia" w:eastAsiaTheme="minorEastAsia" w:hAnsiTheme="minorEastAsia" w:hint="eastAsia"/>
          <w:sz w:val="22"/>
        </w:rPr>
        <w:t>（敬称略・五十音順）</w:t>
      </w:r>
    </w:p>
    <w:tbl>
      <w:tblPr>
        <w:tblStyle w:val="af"/>
        <w:tblW w:w="9067" w:type="dxa"/>
        <w:jc w:val="center"/>
        <w:tblLook w:val="04A0" w:firstRow="1" w:lastRow="0" w:firstColumn="1" w:lastColumn="0" w:noHBand="0" w:noVBand="1"/>
      </w:tblPr>
      <w:tblGrid>
        <w:gridCol w:w="2830"/>
        <w:gridCol w:w="6237"/>
      </w:tblGrid>
      <w:tr w:rsidR="00611FDA" w:rsidRPr="00611FDA" w14:paraId="17C9286C" w14:textId="77777777" w:rsidTr="00A15356">
        <w:trPr>
          <w:trHeight w:val="533"/>
          <w:jc w:val="center"/>
        </w:trPr>
        <w:tc>
          <w:tcPr>
            <w:tcW w:w="2830" w:type="dxa"/>
            <w:shd w:val="clear" w:color="auto" w:fill="92CDDC" w:themeFill="accent5" w:themeFillTint="99"/>
            <w:vAlign w:val="center"/>
          </w:tcPr>
          <w:p w14:paraId="7D82C081" w14:textId="77777777" w:rsidR="00430225" w:rsidRPr="00611FDA" w:rsidRDefault="00430225" w:rsidP="00A15356">
            <w:pPr>
              <w:jc w:val="center"/>
              <w:rPr>
                <w:rFonts w:asciiTheme="minorEastAsia" w:eastAsiaTheme="minorEastAsia" w:hAnsiTheme="minorEastAsia"/>
                <w:sz w:val="28"/>
              </w:rPr>
            </w:pPr>
            <w:r w:rsidRPr="00611FDA">
              <w:rPr>
                <w:rFonts w:asciiTheme="minorEastAsia" w:eastAsiaTheme="minorEastAsia" w:hAnsiTheme="minorEastAsia" w:hint="eastAsia"/>
                <w:sz w:val="28"/>
              </w:rPr>
              <w:t>委　員　名</w:t>
            </w:r>
          </w:p>
        </w:tc>
        <w:tc>
          <w:tcPr>
            <w:tcW w:w="6237" w:type="dxa"/>
            <w:shd w:val="clear" w:color="auto" w:fill="92CDDC" w:themeFill="accent5" w:themeFillTint="99"/>
            <w:vAlign w:val="center"/>
          </w:tcPr>
          <w:p w14:paraId="1C20221B" w14:textId="77777777" w:rsidR="00430225" w:rsidRPr="00611FDA" w:rsidRDefault="00430225" w:rsidP="00A15356">
            <w:pPr>
              <w:jc w:val="center"/>
              <w:rPr>
                <w:rFonts w:asciiTheme="minorEastAsia" w:eastAsiaTheme="minorEastAsia" w:hAnsiTheme="minorEastAsia"/>
                <w:sz w:val="28"/>
              </w:rPr>
            </w:pPr>
            <w:r w:rsidRPr="00611FDA">
              <w:rPr>
                <w:rFonts w:asciiTheme="minorEastAsia" w:eastAsiaTheme="minorEastAsia" w:hAnsiTheme="minorEastAsia" w:hint="eastAsia"/>
                <w:sz w:val="28"/>
              </w:rPr>
              <w:t>職　　　　　　　名</w:t>
            </w:r>
          </w:p>
        </w:tc>
      </w:tr>
      <w:tr w:rsidR="00611FDA" w:rsidRPr="00611FDA" w14:paraId="463E0AFC" w14:textId="77777777" w:rsidTr="00A15356">
        <w:trPr>
          <w:trHeight w:val="658"/>
          <w:jc w:val="center"/>
        </w:trPr>
        <w:tc>
          <w:tcPr>
            <w:tcW w:w="2830" w:type="dxa"/>
            <w:vAlign w:val="center"/>
          </w:tcPr>
          <w:p w14:paraId="1B207D12" w14:textId="3FAED583"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片岡　博美</w:t>
            </w:r>
          </w:p>
        </w:tc>
        <w:tc>
          <w:tcPr>
            <w:tcW w:w="6237" w:type="dxa"/>
            <w:vAlign w:val="center"/>
          </w:tcPr>
          <w:p w14:paraId="486ADA1B" w14:textId="489803C7"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近畿大学経済学部　教授</w:t>
            </w:r>
          </w:p>
        </w:tc>
      </w:tr>
      <w:tr w:rsidR="00611FDA" w:rsidRPr="00611FDA" w14:paraId="504E6F93" w14:textId="77777777" w:rsidTr="00A15356">
        <w:trPr>
          <w:trHeight w:val="658"/>
          <w:jc w:val="center"/>
        </w:trPr>
        <w:tc>
          <w:tcPr>
            <w:tcW w:w="2830" w:type="dxa"/>
            <w:vAlign w:val="center"/>
          </w:tcPr>
          <w:p w14:paraId="553842D5" w14:textId="44B76C04"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清水　苗穂子</w:t>
            </w:r>
          </w:p>
        </w:tc>
        <w:tc>
          <w:tcPr>
            <w:tcW w:w="6237" w:type="dxa"/>
            <w:vAlign w:val="center"/>
          </w:tcPr>
          <w:p w14:paraId="6A68C4AF" w14:textId="617BFA07"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阪南大学国際学部　教授</w:t>
            </w:r>
          </w:p>
        </w:tc>
      </w:tr>
      <w:tr w:rsidR="00611FDA" w:rsidRPr="00611FDA" w14:paraId="4BA55D6E" w14:textId="77777777" w:rsidTr="00A15356">
        <w:trPr>
          <w:trHeight w:val="658"/>
          <w:jc w:val="center"/>
        </w:trPr>
        <w:tc>
          <w:tcPr>
            <w:tcW w:w="2830" w:type="dxa"/>
            <w:vAlign w:val="center"/>
          </w:tcPr>
          <w:p w14:paraId="6C1B39DC" w14:textId="19B65C70"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田中　治</w:t>
            </w:r>
          </w:p>
        </w:tc>
        <w:tc>
          <w:tcPr>
            <w:tcW w:w="6237" w:type="dxa"/>
            <w:vAlign w:val="center"/>
          </w:tcPr>
          <w:p w14:paraId="6B87967E" w14:textId="4B7F229A"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大阪府立大学　名誉教授</w:t>
            </w:r>
          </w:p>
        </w:tc>
      </w:tr>
      <w:tr w:rsidR="00611FDA" w:rsidRPr="00611FDA" w14:paraId="54952E7B" w14:textId="77777777" w:rsidTr="00A15356">
        <w:trPr>
          <w:trHeight w:val="658"/>
          <w:jc w:val="center"/>
        </w:trPr>
        <w:tc>
          <w:tcPr>
            <w:tcW w:w="2830" w:type="dxa"/>
            <w:vAlign w:val="center"/>
          </w:tcPr>
          <w:p w14:paraId="21FE0FF7" w14:textId="4DA23812"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中野　裕行</w:t>
            </w:r>
          </w:p>
        </w:tc>
        <w:tc>
          <w:tcPr>
            <w:tcW w:w="6237" w:type="dxa"/>
            <w:vAlign w:val="center"/>
          </w:tcPr>
          <w:p w14:paraId="2AB749C1" w14:textId="3E227034"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一般社団法人日本旅行業協会　関西事務局長</w:t>
            </w:r>
          </w:p>
        </w:tc>
      </w:tr>
      <w:tr w:rsidR="00611FDA" w:rsidRPr="00611FDA" w14:paraId="717B4563" w14:textId="77777777" w:rsidTr="00A15356">
        <w:trPr>
          <w:trHeight w:val="658"/>
          <w:jc w:val="center"/>
        </w:trPr>
        <w:tc>
          <w:tcPr>
            <w:tcW w:w="2830" w:type="dxa"/>
            <w:vAlign w:val="center"/>
          </w:tcPr>
          <w:p w14:paraId="7A24F574" w14:textId="48165778"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福島　伸一</w:t>
            </w:r>
          </w:p>
        </w:tc>
        <w:tc>
          <w:tcPr>
            <w:tcW w:w="6237" w:type="dxa"/>
            <w:vAlign w:val="center"/>
          </w:tcPr>
          <w:p w14:paraId="76E95BFF" w14:textId="071F01BF"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公益財団法人大阪観光局　会長</w:t>
            </w:r>
          </w:p>
        </w:tc>
      </w:tr>
      <w:tr w:rsidR="00611FDA" w:rsidRPr="00611FDA" w14:paraId="5AD9F958" w14:textId="77777777" w:rsidTr="00A15356">
        <w:trPr>
          <w:trHeight w:val="658"/>
          <w:jc w:val="center"/>
        </w:trPr>
        <w:tc>
          <w:tcPr>
            <w:tcW w:w="2830" w:type="dxa"/>
            <w:vAlign w:val="center"/>
          </w:tcPr>
          <w:p w14:paraId="2121DBA1" w14:textId="53B11722"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藤田　法子</w:t>
            </w:r>
          </w:p>
        </w:tc>
        <w:tc>
          <w:tcPr>
            <w:tcW w:w="6237" w:type="dxa"/>
            <w:vAlign w:val="center"/>
          </w:tcPr>
          <w:p w14:paraId="2AF38249" w14:textId="36157349"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大阪商工会議所　地域振興部　部長</w:t>
            </w:r>
          </w:p>
        </w:tc>
      </w:tr>
      <w:tr w:rsidR="00430225" w:rsidRPr="00611FDA" w14:paraId="72D923BD" w14:textId="77777777" w:rsidTr="00A15356">
        <w:trPr>
          <w:trHeight w:val="658"/>
          <w:jc w:val="center"/>
        </w:trPr>
        <w:tc>
          <w:tcPr>
            <w:tcW w:w="2830" w:type="dxa"/>
            <w:vAlign w:val="center"/>
          </w:tcPr>
          <w:p w14:paraId="773F821A" w14:textId="14344B33"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山口　洋典</w:t>
            </w:r>
          </w:p>
        </w:tc>
        <w:tc>
          <w:tcPr>
            <w:tcW w:w="6237" w:type="dxa"/>
            <w:vAlign w:val="center"/>
          </w:tcPr>
          <w:p w14:paraId="5A6F172E" w14:textId="67362D45" w:rsidR="00430225" w:rsidRPr="00611FDA" w:rsidRDefault="00430225" w:rsidP="00430225">
            <w:pPr>
              <w:jc w:val="center"/>
              <w:rPr>
                <w:rFonts w:asciiTheme="minorEastAsia" w:eastAsiaTheme="minorEastAsia" w:hAnsiTheme="minorEastAsia"/>
                <w:sz w:val="28"/>
              </w:rPr>
            </w:pPr>
            <w:r w:rsidRPr="00611FDA">
              <w:rPr>
                <w:rFonts w:asciiTheme="minorEastAsia" w:eastAsiaTheme="minorEastAsia" w:hAnsiTheme="minorEastAsia" w:hint="eastAsia"/>
                <w:sz w:val="28"/>
              </w:rPr>
              <w:t>立命館大学共通教育推進機構　教授</w:t>
            </w:r>
          </w:p>
        </w:tc>
      </w:tr>
    </w:tbl>
    <w:p w14:paraId="1BA15A78" w14:textId="339EF7E8" w:rsidR="00430225" w:rsidRPr="00611FDA" w:rsidRDefault="00430225" w:rsidP="001659BF">
      <w:pPr>
        <w:jc w:val="center"/>
        <w:rPr>
          <w:rFonts w:asciiTheme="minorEastAsia" w:eastAsiaTheme="minorEastAsia" w:hAnsiTheme="minorEastAsia"/>
          <w:sz w:val="28"/>
          <w:szCs w:val="28"/>
        </w:rPr>
      </w:pPr>
    </w:p>
    <w:p w14:paraId="7499415D" w14:textId="77777777" w:rsidR="00430225" w:rsidRPr="00611FDA" w:rsidRDefault="00430225" w:rsidP="001659BF">
      <w:pPr>
        <w:jc w:val="center"/>
        <w:rPr>
          <w:rFonts w:asciiTheme="minorEastAsia" w:eastAsiaTheme="minorEastAsia" w:hAnsiTheme="minorEastAsia"/>
          <w:sz w:val="28"/>
          <w:szCs w:val="28"/>
        </w:rPr>
      </w:pPr>
    </w:p>
    <w:p w14:paraId="620C08D6" w14:textId="0D893C79" w:rsidR="001659BF" w:rsidRPr="00611FDA" w:rsidRDefault="00430225" w:rsidP="001659BF">
      <w:pPr>
        <w:jc w:val="center"/>
        <w:rPr>
          <w:rFonts w:asciiTheme="minorEastAsia" w:eastAsiaTheme="minorEastAsia" w:hAnsiTheme="minorEastAsia"/>
          <w:sz w:val="26"/>
          <w:szCs w:val="26"/>
        </w:rPr>
      </w:pPr>
      <w:r w:rsidRPr="00611FDA">
        <w:rPr>
          <w:rFonts w:asciiTheme="minorEastAsia" w:eastAsiaTheme="minorEastAsia" w:hAnsiTheme="minorEastAsia" w:hint="eastAsia"/>
          <w:sz w:val="26"/>
          <w:szCs w:val="26"/>
        </w:rPr>
        <w:t xml:space="preserve">令和７年度 </w:t>
      </w:r>
      <w:r w:rsidR="001659BF" w:rsidRPr="00611FDA">
        <w:rPr>
          <w:rFonts w:asciiTheme="minorEastAsia" w:eastAsiaTheme="minorEastAsia" w:hAnsiTheme="minorEastAsia" w:hint="eastAsia"/>
          <w:sz w:val="26"/>
          <w:szCs w:val="26"/>
        </w:rPr>
        <w:t>大阪府観光客受入環境整備の推進に関する調査検討会議</w:t>
      </w:r>
      <w:r w:rsidRPr="00611FDA">
        <w:rPr>
          <w:rFonts w:asciiTheme="minorEastAsia" w:eastAsiaTheme="minorEastAsia" w:hAnsiTheme="minorEastAsia" w:hint="eastAsia"/>
          <w:sz w:val="26"/>
          <w:szCs w:val="26"/>
        </w:rPr>
        <w:t xml:space="preserve"> </w:t>
      </w:r>
      <w:r w:rsidR="001659BF" w:rsidRPr="00611FDA">
        <w:rPr>
          <w:rFonts w:asciiTheme="minorEastAsia" w:eastAsiaTheme="minorEastAsia" w:hAnsiTheme="minorEastAsia" w:hint="eastAsia"/>
          <w:sz w:val="26"/>
          <w:szCs w:val="26"/>
        </w:rPr>
        <w:t>委員名簿</w:t>
      </w:r>
    </w:p>
    <w:p w14:paraId="02BBD6E2" w14:textId="77777777" w:rsidR="001659BF" w:rsidRPr="00430225" w:rsidRDefault="001659BF" w:rsidP="001659BF">
      <w:pPr>
        <w:jc w:val="center"/>
        <w:rPr>
          <w:rFonts w:asciiTheme="minorEastAsia" w:eastAsiaTheme="minorEastAsia" w:hAnsiTheme="minorEastAsia"/>
          <w:sz w:val="16"/>
          <w:szCs w:val="28"/>
        </w:rPr>
      </w:pPr>
    </w:p>
    <w:p w14:paraId="7B2F471B" w14:textId="77777777" w:rsidR="001659BF" w:rsidRPr="005D795C" w:rsidRDefault="001659BF" w:rsidP="001659BF">
      <w:pPr>
        <w:ind w:rightChars="-432" w:right="-907"/>
        <w:jc w:val="center"/>
        <w:rPr>
          <w:rFonts w:asciiTheme="minorEastAsia" w:eastAsiaTheme="minorEastAsia" w:hAnsiTheme="minorEastAsia"/>
          <w:sz w:val="22"/>
        </w:rPr>
      </w:pPr>
      <w:r w:rsidRPr="005D795C">
        <w:rPr>
          <w:rFonts w:asciiTheme="minorEastAsia" w:eastAsiaTheme="minorEastAsia" w:hAnsiTheme="minorEastAsia" w:hint="eastAsia"/>
        </w:rPr>
        <w:t xml:space="preserve">　　　　　　　　　　　　　　　　　　　　　　　　　　　　　</w:t>
      </w:r>
      <w:r w:rsidRPr="005D795C">
        <w:rPr>
          <w:rFonts w:asciiTheme="minorEastAsia" w:eastAsiaTheme="minorEastAsia" w:hAnsiTheme="minorEastAsia" w:hint="eastAsia"/>
          <w:sz w:val="22"/>
        </w:rPr>
        <w:t>（敬称略・五十音順）</w:t>
      </w:r>
    </w:p>
    <w:tbl>
      <w:tblPr>
        <w:tblStyle w:val="af"/>
        <w:tblW w:w="9067" w:type="dxa"/>
        <w:jc w:val="center"/>
        <w:tblLook w:val="04A0" w:firstRow="1" w:lastRow="0" w:firstColumn="1" w:lastColumn="0" w:noHBand="0" w:noVBand="1"/>
      </w:tblPr>
      <w:tblGrid>
        <w:gridCol w:w="2830"/>
        <w:gridCol w:w="6237"/>
      </w:tblGrid>
      <w:tr w:rsidR="005D795C" w:rsidRPr="005D795C" w14:paraId="4A047AE0" w14:textId="77777777" w:rsidTr="00A15356">
        <w:trPr>
          <w:trHeight w:val="533"/>
          <w:jc w:val="center"/>
        </w:trPr>
        <w:tc>
          <w:tcPr>
            <w:tcW w:w="2830" w:type="dxa"/>
            <w:shd w:val="clear" w:color="auto" w:fill="92CDDC" w:themeFill="accent5" w:themeFillTint="99"/>
            <w:vAlign w:val="center"/>
          </w:tcPr>
          <w:p w14:paraId="5FC7E10D"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委　員　名</w:t>
            </w:r>
          </w:p>
        </w:tc>
        <w:tc>
          <w:tcPr>
            <w:tcW w:w="6237" w:type="dxa"/>
            <w:shd w:val="clear" w:color="auto" w:fill="92CDDC" w:themeFill="accent5" w:themeFillTint="99"/>
            <w:vAlign w:val="center"/>
          </w:tcPr>
          <w:p w14:paraId="1211A570"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職　　　　　　　名</w:t>
            </w:r>
          </w:p>
        </w:tc>
      </w:tr>
      <w:tr w:rsidR="005D795C" w:rsidRPr="005D795C" w14:paraId="0AB78288" w14:textId="77777777" w:rsidTr="00430225">
        <w:trPr>
          <w:trHeight w:val="658"/>
          <w:jc w:val="center"/>
        </w:trPr>
        <w:tc>
          <w:tcPr>
            <w:tcW w:w="2830" w:type="dxa"/>
            <w:vAlign w:val="center"/>
          </w:tcPr>
          <w:p w14:paraId="28EABE44"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片岡　博美</w:t>
            </w:r>
          </w:p>
        </w:tc>
        <w:tc>
          <w:tcPr>
            <w:tcW w:w="6237" w:type="dxa"/>
            <w:vAlign w:val="center"/>
          </w:tcPr>
          <w:p w14:paraId="5091F6D7"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近畿大学経済学部　教授</w:t>
            </w:r>
          </w:p>
        </w:tc>
      </w:tr>
      <w:tr w:rsidR="005D795C" w:rsidRPr="005D795C" w14:paraId="3BDB78E0" w14:textId="77777777" w:rsidTr="00430225">
        <w:trPr>
          <w:trHeight w:val="658"/>
          <w:jc w:val="center"/>
        </w:trPr>
        <w:tc>
          <w:tcPr>
            <w:tcW w:w="2830" w:type="dxa"/>
            <w:vAlign w:val="center"/>
          </w:tcPr>
          <w:p w14:paraId="26AA4D10" w14:textId="478139D5" w:rsidR="00716D33" w:rsidRPr="005D795C" w:rsidRDefault="00716D33"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木村　行博</w:t>
            </w:r>
          </w:p>
        </w:tc>
        <w:tc>
          <w:tcPr>
            <w:tcW w:w="6237" w:type="dxa"/>
            <w:vAlign w:val="center"/>
          </w:tcPr>
          <w:p w14:paraId="6E5B33B4" w14:textId="00E00DBD" w:rsidR="00716D33" w:rsidRPr="005D795C" w:rsidRDefault="00716D33"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一般社団法人日本旅行業協会　関西事務局長</w:t>
            </w:r>
          </w:p>
        </w:tc>
      </w:tr>
      <w:tr w:rsidR="005D795C" w:rsidRPr="005D795C" w14:paraId="299B2D9D" w14:textId="77777777" w:rsidTr="00430225">
        <w:trPr>
          <w:trHeight w:val="658"/>
          <w:jc w:val="center"/>
        </w:trPr>
        <w:tc>
          <w:tcPr>
            <w:tcW w:w="2830" w:type="dxa"/>
            <w:vAlign w:val="center"/>
          </w:tcPr>
          <w:p w14:paraId="3D174883"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清水　苗穂子</w:t>
            </w:r>
          </w:p>
        </w:tc>
        <w:tc>
          <w:tcPr>
            <w:tcW w:w="6237" w:type="dxa"/>
            <w:vAlign w:val="center"/>
          </w:tcPr>
          <w:p w14:paraId="4145B0C4"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阪南大学国際学部　教授</w:t>
            </w:r>
          </w:p>
        </w:tc>
      </w:tr>
      <w:tr w:rsidR="005D795C" w:rsidRPr="005D795C" w14:paraId="7F85BD2E" w14:textId="77777777" w:rsidTr="00430225">
        <w:trPr>
          <w:trHeight w:val="658"/>
          <w:jc w:val="center"/>
        </w:trPr>
        <w:tc>
          <w:tcPr>
            <w:tcW w:w="2830" w:type="dxa"/>
            <w:vAlign w:val="center"/>
          </w:tcPr>
          <w:p w14:paraId="4131B4C8"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田中　治</w:t>
            </w:r>
          </w:p>
        </w:tc>
        <w:tc>
          <w:tcPr>
            <w:tcW w:w="6237" w:type="dxa"/>
            <w:vAlign w:val="center"/>
          </w:tcPr>
          <w:p w14:paraId="2AF120D8"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大阪府立大学　名誉教授</w:t>
            </w:r>
          </w:p>
        </w:tc>
      </w:tr>
      <w:tr w:rsidR="005D795C" w:rsidRPr="005D795C" w14:paraId="2958A00C" w14:textId="77777777" w:rsidTr="00430225">
        <w:trPr>
          <w:trHeight w:val="658"/>
          <w:jc w:val="center"/>
        </w:trPr>
        <w:tc>
          <w:tcPr>
            <w:tcW w:w="2830" w:type="dxa"/>
            <w:vAlign w:val="center"/>
          </w:tcPr>
          <w:p w14:paraId="5091249E"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福島　伸一</w:t>
            </w:r>
          </w:p>
        </w:tc>
        <w:tc>
          <w:tcPr>
            <w:tcW w:w="6237" w:type="dxa"/>
            <w:vAlign w:val="center"/>
          </w:tcPr>
          <w:p w14:paraId="6B369E02"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公益財団法人大阪観光局　会長</w:t>
            </w:r>
          </w:p>
        </w:tc>
      </w:tr>
      <w:tr w:rsidR="005D795C" w:rsidRPr="005D795C" w14:paraId="4204210B" w14:textId="77777777" w:rsidTr="00430225">
        <w:trPr>
          <w:trHeight w:val="658"/>
          <w:jc w:val="center"/>
        </w:trPr>
        <w:tc>
          <w:tcPr>
            <w:tcW w:w="2830" w:type="dxa"/>
            <w:vAlign w:val="center"/>
          </w:tcPr>
          <w:p w14:paraId="4800C6CC"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藤田　法子</w:t>
            </w:r>
          </w:p>
        </w:tc>
        <w:tc>
          <w:tcPr>
            <w:tcW w:w="6237" w:type="dxa"/>
            <w:vAlign w:val="center"/>
          </w:tcPr>
          <w:p w14:paraId="60D7632A"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大阪商工会議所　地域振興部　部長</w:t>
            </w:r>
          </w:p>
        </w:tc>
      </w:tr>
      <w:tr w:rsidR="001659BF" w:rsidRPr="005D795C" w14:paraId="047CFD7A" w14:textId="77777777" w:rsidTr="00430225">
        <w:trPr>
          <w:trHeight w:val="658"/>
          <w:jc w:val="center"/>
        </w:trPr>
        <w:tc>
          <w:tcPr>
            <w:tcW w:w="2830" w:type="dxa"/>
            <w:vAlign w:val="center"/>
          </w:tcPr>
          <w:p w14:paraId="33747438"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山口　洋典</w:t>
            </w:r>
          </w:p>
        </w:tc>
        <w:tc>
          <w:tcPr>
            <w:tcW w:w="6237" w:type="dxa"/>
            <w:vAlign w:val="center"/>
          </w:tcPr>
          <w:p w14:paraId="159B5E4A" w14:textId="77777777" w:rsidR="001659BF" w:rsidRPr="005D795C" w:rsidRDefault="001659BF" w:rsidP="00A15356">
            <w:pPr>
              <w:jc w:val="center"/>
              <w:rPr>
                <w:rFonts w:asciiTheme="minorEastAsia" w:eastAsiaTheme="minorEastAsia" w:hAnsiTheme="minorEastAsia"/>
                <w:sz w:val="28"/>
              </w:rPr>
            </w:pPr>
            <w:r w:rsidRPr="005D795C">
              <w:rPr>
                <w:rFonts w:asciiTheme="minorEastAsia" w:eastAsiaTheme="minorEastAsia" w:hAnsiTheme="minorEastAsia" w:hint="eastAsia"/>
                <w:sz w:val="28"/>
              </w:rPr>
              <w:t>立命館大学共通教育推進機構　教授</w:t>
            </w:r>
          </w:p>
        </w:tc>
      </w:tr>
    </w:tbl>
    <w:p w14:paraId="3564A0E2" w14:textId="77777777" w:rsidR="001659BF" w:rsidRPr="005D795C" w:rsidRDefault="001659BF" w:rsidP="001659BF">
      <w:pPr>
        <w:jc w:val="left"/>
        <w:rPr>
          <w:rFonts w:asciiTheme="minorEastAsia" w:eastAsiaTheme="minorEastAsia" w:hAnsiTheme="minorEastAsia"/>
          <w:sz w:val="28"/>
          <w:szCs w:val="28"/>
        </w:rPr>
      </w:pPr>
      <w:r w:rsidRPr="005D795C">
        <w:rPr>
          <w:rFonts w:asciiTheme="minorEastAsia" w:eastAsiaTheme="minorEastAsia" w:hAnsiTheme="minorEastAsia"/>
          <w:sz w:val="28"/>
          <w:szCs w:val="28"/>
        </w:rPr>
        <w:br w:type="page"/>
      </w:r>
    </w:p>
    <w:p w14:paraId="707CC761" w14:textId="77777777" w:rsidR="001659BF" w:rsidRPr="00430225" w:rsidRDefault="001659BF" w:rsidP="001659BF">
      <w:pPr>
        <w:jc w:val="center"/>
        <w:rPr>
          <w:rFonts w:asciiTheme="minorEastAsia" w:eastAsiaTheme="minorEastAsia" w:hAnsiTheme="minorEastAsia"/>
          <w:sz w:val="26"/>
          <w:szCs w:val="26"/>
        </w:rPr>
      </w:pPr>
      <w:r w:rsidRPr="00430225">
        <w:rPr>
          <w:rFonts w:asciiTheme="minorEastAsia" w:eastAsiaTheme="minorEastAsia" w:hAnsiTheme="minorEastAsia" w:hint="eastAsia"/>
          <w:sz w:val="26"/>
          <w:szCs w:val="26"/>
        </w:rPr>
        <w:lastRenderedPageBreak/>
        <w:t>大阪府観光客受入環境整備の推進に関する調査検討会議　開催経過</w:t>
      </w:r>
    </w:p>
    <w:p w14:paraId="7DF9C6CD" w14:textId="77777777" w:rsidR="001659BF" w:rsidRPr="00611FDA" w:rsidRDefault="001659BF" w:rsidP="001659BF">
      <w:pPr>
        <w:rPr>
          <w:rFonts w:asciiTheme="minorEastAsia" w:eastAsiaTheme="minorEastAsia" w:hAnsiTheme="minorEastAsia"/>
          <w:sz w:val="24"/>
          <w:szCs w:val="24"/>
        </w:rPr>
      </w:pPr>
    </w:p>
    <w:tbl>
      <w:tblPr>
        <w:tblW w:w="8877" w:type="dxa"/>
        <w:tblInd w:w="469" w:type="dxa"/>
        <w:tblCellMar>
          <w:left w:w="0" w:type="dxa"/>
          <w:right w:w="0" w:type="dxa"/>
        </w:tblCellMar>
        <w:tblLook w:val="0600" w:firstRow="0" w:lastRow="0" w:firstColumn="0" w:lastColumn="0" w:noHBand="1" w:noVBand="1"/>
      </w:tblPr>
      <w:tblGrid>
        <w:gridCol w:w="1506"/>
        <w:gridCol w:w="1984"/>
        <w:gridCol w:w="5387"/>
      </w:tblGrid>
      <w:tr w:rsidR="00611FDA" w:rsidRPr="00611FDA" w14:paraId="17A0B2C3" w14:textId="77777777" w:rsidTr="00D7325F">
        <w:trPr>
          <w:trHeight w:val="595"/>
        </w:trPr>
        <w:tc>
          <w:tcPr>
            <w:tcW w:w="15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14:paraId="724C9C55" w14:textId="77777777" w:rsidR="001659BF" w:rsidRPr="00611FDA" w:rsidRDefault="001659BF" w:rsidP="00A15356">
            <w:pPr>
              <w:ind w:firstLineChars="100" w:firstLine="240"/>
              <w:jc w:val="center"/>
              <w:rPr>
                <w:rFonts w:asciiTheme="minorEastAsia" w:eastAsiaTheme="minorEastAsia" w:hAnsiTheme="minorEastAsia"/>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14:paraId="00165E72" w14:textId="77777777" w:rsidR="001659BF" w:rsidRPr="00611FDA" w:rsidRDefault="001659BF" w:rsidP="00A15356">
            <w:pPr>
              <w:ind w:firstLineChars="100" w:firstLine="240"/>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開催日</w:t>
            </w:r>
          </w:p>
        </w:tc>
        <w:tc>
          <w:tcPr>
            <w:tcW w:w="5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57" w:type="dxa"/>
              <w:bottom w:w="0" w:type="dxa"/>
              <w:right w:w="57" w:type="dxa"/>
            </w:tcMar>
            <w:vAlign w:val="center"/>
            <w:hideMark/>
          </w:tcPr>
          <w:p w14:paraId="7531EEBD" w14:textId="77777777" w:rsidR="001659BF" w:rsidRPr="00611FDA" w:rsidRDefault="001659BF" w:rsidP="00A15356">
            <w:pPr>
              <w:ind w:firstLineChars="100" w:firstLine="240"/>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議題等</w:t>
            </w:r>
          </w:p>
        </w:tc>
      </w:tr>
      <w:tr w:rsidR="00611FDA" w:rsidRPr="00611FDA" w14:paraId="190AAD95" w14:textId="77777777" w:rsidTr="00D7325F">
        <w:trPr>
          <w:trHeight w:val="1243"/>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77702E9A" w14:textId="12D5530C"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令和６年度</w:t>
            </w:r>
          </w:p>
          <w:p w14:paraId="0AF6ABE6" w14:textId="402F7389" w:rsidR="001659BF" w:rsidRPr="00611FDA" w:rsidRDefault="001659B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第１回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665BFE0D"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w:t>
            </w:r>
          </w:p>
          <w:p w14:paraId="342D4DDA" w14:textId="3FB38E04"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４月24日（水）</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49107FFB" w14:textId="77777777"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会長の選任、諮問、意見交換</w:t>
            </w:r>
          </w:p>
        </w:tc>
      </w:tr>
      <w:tr w:rsidR="00611FDA" w:rsidRPr="00611FDA" w14:paraId="6BB00AE7" w14:textId="77777777" w:rsidTr="00D7325F">
        <w:trPr>
          <w:trHeight w:val="1233"/>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3E16EE4D" w14:textId="0F867D8E"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令和６年度</w:t>
            </w:r>
          </w:p>
          <w:p w14:paraId="49B1E819" w14:textId="052380F5" w:rsidR="001659BF" w:rsidRPr="00611FDA" w:rsidRDefault="001659B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第２回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28EE191D"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w:t>
            </w:r>
          </w:p>
          <w:p w14:paraId="4921DF0C" w14:textId="07823313"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６月６日（木）</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3376B2A4" w14:textId="77777777"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観光客受入環境整備等に関する調査審議</w:t>
            </w:r>
          </w:p>
        </w:tc>
      </w:tr>
      <w:tr w:rsidR="00611FDA" w:rsidRPr="00611FDA" w14:paraId="2ABD6553" w14:textId="77777777" w:rsidTr="00D7325F">
        <w:trPr>
          <w:trHeight w:val="1257"/>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3DBBC04E" w14:textId="49827278"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令和６年度</w:t>
            </w:r>
          </w:p>
          <w:p w14:paraId="5B9F2B24" w14:textId="358B5800" w:rsidR="001659BF" w:rsidRPr="00611FDA" w:rsidRDefault="001659B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第３回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158B6110"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w:t>
            </w:r>
          </w:p>
          <w:p w14:paraId="0446DB39" w14:textId="47940B89"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７月26日（金）</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2D54D6B3" w14:textId="77777777"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観光客受入環境整備等に関する調査審議</w:t>
            </w:r>
          </w:p>
        </w:tc>
      </w:tr>
      <w:tr w:rsidR="00611FDA" w:rsidRPr="00611FDA" w14:paraId="6B399EC8" w14:textId="77777777" w:rsidTr="00D7325F">
        <w:trPr>
          <w:trHeight w:val="1237"/>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1CE332BB" w14:textId="6A230793"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令和６年度</w:t>
            </w:r>
          </w:p>
          <w:p w14:paraId="3EE4E1E4" w14:textId="2C6E41E8" w:rsidR="001659BF" w:rsidRPr="00611FDA" w:rsidRDefault="001659B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第４回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33464C26"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w:t>
            </w:r>
          </w:p>
          <w:p w14:paraId="6DBABF44" w14:textId="4CFD7A36"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８月22日（木）</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14:paraId="304892EF" w14:textId="77777777"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観光客受入環境整備等に関する調査審議</w:t>
            </w:r>
          </w:p>
        </w:tc>
      </w:tr>
      <w:tr w:rsidR="00611FDA" w:rsidRPr="00611FDA" w14:paraId="09785FAD" w14:textId="77777777" w:rsidTr="00D7325F">
        <w:trPr>
          <w:trHeight w:val="1237"/>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114BBBBF" w14:textId="339B74AA"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令和６年度</w:t>
            </w:r>
          </w:p>
          <w:p w14:paraId="1C8D5532" w14:textId="5CE67CB9" w:rsidR="001659BF" w:rsidRPr="00611FDA" w:rsidRDefault="001659B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第５回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45046C1D"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w:t>
            </w:r>
          </w:p>
          <w:p w14:paraId="750A206C" w14:textId="20645B04"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８月3</w:t>
            </w:r>
            <w:r w:rsidRPr="00611FDA">
              <w:rPr>
                <w:rFonts w:asciiTheme="minorEastAsia" w:eastAsiaTheme="minorEastAsia" w:hAnsiTheme="minorEastAsia"/>
                <w:sz w:val="24"/>
                <w:szCs w:val="24"/>
              </w:rPr>
              <w:t>0</w:t>
            </w:r>
            <w:r w:rsidRPr="00611FDA">
              <w:rPr>
                <w:rFonts w:asciiTheme="minorEastAsia" w:eastAsiaTheme="minorEastAsia" w:hAnsiTheme="minorEastAsia" w:hint="eastAsia"/>
                <w:sz w:val="24"/>
                <w:szCs w:val="24"/>
              </w:rPr>
              <w:t>日（金）</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208AD775" w14:textId="77777777" w:rsidR="001659BF" w:rsidRPr="00611FDA" w:rsidRDefault="001659BF"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第一次答申（案）のとりまとめ ・ 第一次答申</w:t>
            </w:r>
          </w:p>
        </w:tc>
      </w:tr>
      <w:tr w:rsidR="00611FDA" w:rsidRPr="00611FDA" w14:paraId="45E41165" w14:textId="77777777" w:rsidTr="00D7325F">
        <w:trPr>
          <w:trHeight w:val="1237"/>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7E5BE285" w14:textId="16D6A8AB"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令和６年度</w:t>
            </w:r>
          </w:p>
          <w:p w14:paraId="1655D5B5" w14:textId="7B794E82" w:rsidR="00716D33" w:rsidRPr="00611FDA" w:rsidRDefault="00716D33"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w:t>
            </w:r>
            <w:r w:rsidR="00D7325F" w:rsidRPr="00611FDA">
              <w:rPr>
                <w:rFonts w:asciiTheme="minorEastAsia" w:eastAsiaTheme="minorEastAsia" w:hAnsiTheme="minorEastAsia" w:hint="eastAsia"/>
                <w:sz w:val="24"/>
                <w:szCs w:val="24"/>
              </w:rPr>
              <w:t>６</w:t>
            </w:r>
            <w:r w:rsidRPr="00611FDA">
              <w:rPr>
                <w:rFonts w:asciiTheme="minorEastAsia" w:eastAsiaTheme="minorEastAsia" w:hAnsiTheme="minorEastAsia" w:hint="eastAsia"/>
                <w:sz w:val="24"/>
                <w:szCs w:val="24"/>
              </w:rPr>
              <w:t>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6FF041A7"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令和６年</w:t>
            </w:r>
          </w:p>
          <w:p w14:paraId="75F44C21" w14:textId="306B0223"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1</w:t>
            </w:r>
            <w:r w:rsidRPr="00611FDA">
              <w:rPr>
                <w:rFonts w:asciiTheme="minorEastAsia" w:eastAsiaTheme="minorEastAsia" w:hAnsiTheme="minorEastAsia"/>
                <w:sz w:val="24"/>
                <w:szCs w:val="24"/>
              </w:rPr>
              <w:t>2</w:t>
            </w:r>
            <w:r w:rsidRPr="00611FDA">
              <w:rPr>
                <w:rFonts w:asciiTheme="minorEastAsia" w:eastAsiaTheme="minorEastAsia" w:hAnsiTheme="minorEastAsia" w:hint="eastAsia"/>
                <w:sz w:val="24"/>
                <w:szCs w:val="24"/>
              </w:rPr>
              <w:t>月2</w:t>
            </w:r>
            <w:r w:rsidRPr="00611FDA">
              <w:rPr>
                <w:rFonts w:asciiTheme="minorEastAsia" w:eastAsiaTheme="minorEastAsia" w:hAnsiTheme="minorEastAsia"/>
                <w:sz w:val="24"/>
                <w:szCs w:val="24"/>
              </w:rPr>
              <w:t>3</w:t>
            </w:r>
            <w:r w:rsidRPr="00611FDA">
              <w:rPr>
                <w:rFonts w:asciiTheme="minorEastAsia" w:eastAsiaTheme="minorEastAsia" w:hAnsiTheme="minorEastAsia" w:hint="eastAsia"/>
                <w:sz w:val="24"/>
                <w:szCs w:val="24"/>
              </w:rPr>
              <w:t>日（月）</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381983DA" w14:textId="64DAEE3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観光客受入環境整備等に関する調査審議</w:t>
            </w:r>
          </w:p>
        </w:tc>
      </w:tr>
      <w:tr w:rsidR="00611FDA" w:rsidRPr="00611FDA" w14:paraId="6DE59D0B" w14:textId="77777777" w:rsidTr="00D7325F">
        <w:trPr>
          <w:trHeight w:val="1237"/>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0ABEDD02" w14:textId="17FE9D26"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令和７年度</w:t>
            </w:r>
          </w:p>
          <w:p w14:paraId="22D900C5" w14:textId="7B3CE098" w:rsidR="00716D33" w:rsidRPr="00611FDA" w:rsidRDefault="00716D33"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w:t>
            </w:r>
            <w:r w:rsidR="00D7325F" w:rsidRPr="00611FDA">
              <w:rPr>
                <w:rFonts w:asciiTheme="minorEastAsia" w:eastAsiaTheme="minorEastAsia" w:hAnsiTheme="minorEastAsia" w:hint="eastAsia"/>
                <w:sz w:val="24"/>
                <w:szCs w:val="24"/>
              </w:rPr>
              <w:t>１</w:t>
            </w:r>
            <w:r w:rsidRPr="00611FDA">
              <w:rPr>
                <w:rFonts w:asciiTheme="minorEastAsia" w:eastAsiaTheme="minorEastAsia" w:hAnsiTheme="minorEastAsia" w:hint="eastAsia"/>
                <w:sz w:val="24"/>
                <w:szCs w:val="24"/>
              </w:rPr>
              <w:t>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37E1F7AE"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令和７年</w:t>
            </w:r>
          </w:p>
          <w:p w14:paraId="79FF4195" w14:textId="6CD14C1D"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６月２日（月）</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5083DDED" w14:textId="513D1928"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観光客受入環境整備等に関する調査審議</w:t>
            </w:r>
          </w:p>
        </w:tc>
      </w:tr>
      <w:tr w:rsidR="00611FDA" w:rsidRPr="00611FDA" w14:paraId="01024B10" w14:textId="77777777" w:rsidTr="00D7325F">
        <w:trPr>
          <w:trHeight w:val="1237"/>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2282A503" w14:textId="16A401EF"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令和７年度</w:t>
            </w:r>
          </w:p>
          <w:p w14:paraId="0699EFB7" w14:textId="69133FC7" w:rsidR="00716D33" w:rsidRPr="00611FDA" w:rsidRDefault="00716D33"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w:t>
            </w:r>
            <w:r w:rsidR="00D7325F" w:rsidRPr="00611FDA">
              <w:rPr>
                <w:rFonts w:asciiTheme="minorEastAsia" w:eastAsiaTheme="minorEastAsia" w:hAnsiTheme="minorEastAsia" w:hint="eastAsia"/>
                <w:sz w:val="24"/>
                <w:szCs w:val="24"/>
              </w:rPr>
              <w:t>２</w:t>
            </w:r>
            <w:r w:rsidRPr="00611FDA">
              <w:rPr>
                <w:rFonts w:asciiTheme="minorEastAsia" w:eastAsiaTheme="minorEastAsia" w:hAnsiTheme="minorEastAsia" w:hint="eastAsia"/>
                <w:sz w:val="24"/>
                <w:szCs w:val="24"/>
              </w:rPr>
              <w:t>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5A12A75D"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令和７年</w:t>
            </w:r>
          </w:p>
          <w:p w14:paraId="5A8DE1F2" w14:textId="43743079"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７月1</w:t>
            </w:r>
            <w:r w:rsidRPr="00611FDA">
              <w:rPr>
                <w:rFonts w:asciiTheme="minorEastAsia" w:eastAsiaTheme="minorEastAsia" w:hAnsiTheme="minorEastAsia"/>
                <w:sz w:val="24"/>
                <w:szCs w:val="24"/>
              </w:rPr>
              <w:t>8</w:t>
            </w:r>
            <w:r w:rsidRPr="00611FDA">
              <w:rPr>
                <w:rFonts w:asciiTheme="minorEastAsia" w:eastAsiaTheme="minorEastAsia" w:hAnsiTheme="minorEastAsia" w:hint="eastAsia"/>
                <w:sz w:val="24"/>
                <w:szCs w:val="24"/>
              </w:rPr>
              <w:t>日（金）</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1021F009" w14:textId="2FFAFB15"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観光客受入環境整備等に関する調査審議</w:t>
            </w:r>
          </w:p>
        </w:tc>
      </w:tr>
      <w:tr w:rsidR="00623E34" w:rsidRPr="00611FDA" w14:paraId="0D30D5D9" w14:textId="77777777" w:rsidTr="00D7325F">
        <w:trPr>
          <w:trHeight w:val="1237"/>
        </w:trPr>
        <w:tc>
          <w:tcPr>
            <w:tcW w:w="1506"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4B30C8DE" w14:textId="500377B1" w:rsidR="00D7325F" w:rsidRPr="00611FDA" w:rsidRDefault="00D7325F"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令和７年度</w:t>
            </w:r>
          </w:p>
          <w:p w14:paraId="2CB13B53" w14:textId="3BEEB3BB" w:rsidR="00716D33" w:rsidRPr="00611FDA" w:rsidRDefault="00716D33" w:rsidP="00D7325F">
            <w:pPr>
              <w:jc w:val="center"/>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w:t>
            </w:r>
            <w:r w:rsidR="00D7325F" w:rsidRPr="00611FDA">
              <w:rPr>
                <w:rFonts w:asciiTheme="minorEastAsia" w:eastAsiaTheme="minorEastAsia" w:hAnsiTheme="minorEastAsia" w:hint="eastAsia"/>
                <w:sz w:val="24"/>
                <w:szCs w:val="24"/>
              </w:rPr>
              <w:t>３</w:t>
            </w:r>
            <w:r w:rsidRPr="00611FDA">
              <w:rPr>
                <w:rFonts w:asciiTheme="minorEastAsia" w:eastAsiaTheme="minorEastAsia" w:hAnsiTheme="minorEastAsia" w:hint="eastAsia"/>
                <w:sz w:val="24"/>
                <w:szCs w:val="24"/>
              </w:rPr>
              <w:t>回</w:t>
            </w:r>
          </w:p>
        </w:tc>
        <w:tc>
          <w:tcPr>
            <w:tcW w:w="1984"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5D1983D3" w14:textId="77777777"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令和７年</w:t>
            </w:r>
          </w:p>
          <w:p w14:paraId="263DAA3B" w14:textId="672FE0FB"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８月2</w:t>
            </w:r>
            <w:r w:rsidRPr="00611FDA">
              <w:rPr>
                <w:rFonts w:asciiTheme="minorEastAsia" w:eastAsiaTheme="minorEastAsia" w:hAnsiTheme="minorEastAsia"/>
                <w:sz w:val="24"/>
                <w:szCs w:val="24"/>
              </w:rPr>
              <w:t>7</w:t>
            </w:r>
            <w:r w:rsidRPr="00611FDA">
              <w:rPr>
                <w:rFonts w:asciiTheme="minorEastAsia" w:eastAsiaTheme="minorEastAsia" w:hAnsiTheme="minorEastAsia" w:hint="eastAsia"/>
                <w:sz w:val="24"/>
                <w:szCs w:val="24"/>
              </w:rPr>
              <w:t>日（水）</w:t>
            </w:r>
          </w:p>
        </w:tc>
        <w:tc>
          <w:tcPr>
            <w:tcW w:w="5387"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14:paraId="26B8736D" w14:textId="08E70EF4" w:rsidR="00716D33" w:rsidRPr="00611FDA" w:rsidRDefault="00716D33" w:rsidP="00D7325F">
            <w:pPr>
              <w:ind w:firstLineChars="50" w:firstLine="120"/>
              <w:rPr>
                <w:rFonts w:asciiTheme="minorEastAsia" w:eastAsiaTheme="minorEastAsia" w:hAnsiTheme="minorEastAsia"/>
                <w:sz w:val="24"/>
                <w:szCs w:val="24"/>
              </w:rPr>
            </w:pPr>
            <w:r w:rsidRPr="00611FDA">
              <w:rPr>
                <w:rFonts w:asciiTheme="minorEastAsia" w:eastAsiaTheme="minorEastAsia" w:hAnsiTheme="minorEastAsia" w:hint="eastAsia"/>
                <w:sz w:val="24"/>
                <w:szCs w:val="24"/>
              </w:rPr>
              <w:t>第二次答申（案）のとりまとめ ・ 第二次答申</w:t>
            </w:r>
          </w:p>
        </w:tc>
      </w:tr>
    </w:tbl>
    <w:p w14:paraId="61B52243" w14:textId="77777777" w:rsidR="001659BF" w:rsidRPr="00611FDA" w:rsidRDefault="001659BF" w:rsidP="001659BF">
      <w:pPr>
        <w:ind w:firstLineChars="100" w:firstLine="240"/>
        <w:rPr>
          <w:rFonts w:asciiTheme="minorEastAsia" w:eastAsiaTheme="minorEastAsia" w:hAnsiTheme="minorEastAsia"/>
          <w:sz w:val="24"/>
          <w:szCs w:val="24"/>
        </w:rPr>
      </w:pPr>
    </w:p>
    <w:p w14:paraId="7CF05E05" w14:textId="77777777" w:rsidR="001659BF" w:rsidRPr="00611FDA" w:rsidRDefault="001659BF" w:rsidP="001659BF">
      <w:pPr>
        <w:ind w:firstLineChars="100" w:firstLine="240"/>
        <w:rPr>
          <w:rFonts w:asciiTheme="minorEastAsia" w:eastAsiaTheme="minorEastAsia" w:hAnsiTheme="minorEastAsia"/>
          <w:sz w:val="24"/>
          <w:szCs w:val="24"/>
        </w:rPr>
      </w:pPr>
    </w:p>
    <w:p w14:paraId="2C53E56C" w14:textId="39DBC52B" w:rsidR="001659BF" w:rsidRPr="00611FDA" w:rsidRDefault="001659BF" w:rsidP="001659BF">
      <w:pPr>
        <w:rPr>
          <w:rFonts w:asciiTheme="minorEastAsia" w:eastAsiaTheme="minorEastAsia" w:hAnsiTheme="minorEastAsia"/>
          <w:sz w:val="24"/>
          <w:szCs w:val="24"/>
        </w:rPr>
      </w:pPr>
      <w:r w:rsidRPr="00611FDA">
        <w:rPr>
          <w:rFonts w:asciiTheme="minorEastAsia" w:eastAsiaTheme="minorEastAsia" w:hAnsiTheme="minorEastAsia"/>
          <w:noProof/>
          <w:sz w:val="24"/>
          <w:szCs w:val="24"/>
        </w:rPr>
        <mc:AlternateContent>
          <mc:Choice Requires="wps">
            <w:drawing>
              <wp:anchor distT="0" distB="0" distL="114300" distR="114300" simplePos="0" relativeHeight="251936768" behindDoc="0" locked="0" layoutInCell="1" allowOverlap="1" wp14:anchorId="0BC848BD" wp14:editId="1D9B243F">
                <wp:simplePos x="0" y="0"/>
                <wp:positionH relativeFrom="column">
                  <wp:posOffset>2632710</wp:posOffset>
                </wp:positionH>
                <wp:positionV relativeFrom="paragraph">
                  <wp:posOffset>9185910</wp:posOffset>
                </wp:positionV>
                <wp:extent cx="923925" cy="390525"/>
                <wp:effectExtent l="0" t="0" r="9525" b="9525"/>
                <wp:wrapNone/>
                <wp:docPr id="44" name="正方形/長方形 44"/>
                <wp:cNvGraphicFramePr/>
                <a:graphic xmlns:a="http://schemas.openxmlformats.org/drawingml/2006/main">
                  <a:graphicData uri="http://schemas.microsoft.com/office/word/2010/wordprocessingShape">
                    <wps:wsp>
                      <wps:cNvSpPr/>
                      <wps:spPr>
                        <a:xfrm>
                          <a:off x="0" y="0"/>
                          <a:ext cx="923925"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7ABC1" id="正方形/長方形 44" o:spid="_x0000_s1026" style="position:absolute;left:0;text-align:left;margin-left:207.3pt;margin-top:723.3pt;width:72.75pt;height:30.7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" fillcolor="white [3212]" stroked="f" strokeweight="2pt"/>
            </w:pict>
          </mc:Fallback>
        </mc:AlternateContent>
      </w:r>
    </w:p>
    <w:p w14:paraId="29952099" w14:textId="77777777" w:rsidR="001659BF" w:rsidRPr="005D795C" w:rsidRDefault="001659BF" w:rsidP="001659BF">
      <w:pPr>
        <w:jc w:val="left"/>
        <w:rPr>
          <w:rFonts w:asciiTheme="minorEastAsia" w:eastAsiaTheme="minorEastAsia" w:hAnsiTheme="minorEastAsia"/>
          <w:sz w:val="24"/>
          <w:szCs w:val="24"/>
        </w:rPr>
      </w:pPr>
      <w:r w:rsidRPr="005D795C">
        <w:rPr>
          <w:rFonts w:asciiTheme="minorEastAsia" w:eastAsiaTheme="minorEastAsia" w:hAnsiTheme="minorEastAsia"/>
          <w:sz w:val="24"/>
          <w:szCs w:val="24"/>
        </w:rPr>
        <w:br w:type="page"/>
      </w:r>
    </w:p>
    <w:p w14:paraId="5910688B" w14:textId="77777777" w:rsidR="001659BF" w:rsidRPr="005D795C" w:rsidRDefault="001659BF" w:rsidP="001659BF">
      <w:pPr>
        <w:jc w:val="right"/>
        <w:rPr>
          <w:rFonts w:ascii="ＭＳ 明朝" w:eastAsia="ＭＳ 明朝" w:hAnsi="ＭＳ 明朝"/>
          <w:sz w:val="24"/>
          <w:szCs w:val="24"/>
        </w:rPr>
      </w:pPr>
      <w:r w:rsidRPr="005D795C">
        <w:rPr>
          <w:rFonts w:ascii="ＭＳ 明朝" w:eastAsia="ＭＳ 明朝" w:hAnsi="ＭＳ 明朝" w:hint="eastAsia"/>
          <w:spacing w:val="44"/>
          <w:sz w:val="24"/>
          <w:szCs w:val="24"/>
          <w:fitText w:val="2040" w:id="-927200768"/>
        </w:rPr>
        <w:lastRenderedPageBreak/>
        <w:t>企観第1073</w:t>
      </w:r>
      <w:r w:rsidRPr="005D795C">
        <w:rPr>
          <w:rFonts w:ascii="ＭＳ 明朝" w:eastAsia="ＭＳ 明朝" w:hAnsi="ＭＳ 明朝" w:hint="eastAsia"/>
          <w:spacing w:val="-1"/>
          <w:sz w:val="24"/>
          <w:szCs w:val="24"/>
          <w:fitText w:val="2040" w:id="-927200768"/>
        </w:rPr>
        <w:t>号</w:t>
      </w:r>
    </w:p>
    <w:p w14:paraId="658789F7" w14:textId="77777777" w:rsidR="001659BF" w:rsidRPr="005D795C" w:rsidRDefault="001659BF" w:rsidP="001659BF">
      <w:pPr>
        <w:ind w:firstLineChars="3150" w:firstLine="7560"/>
        <w:rPr>
          <w:rFonts w:ascii="ＭＳ 明朝" w:eastAsia="ＭＳ 明朝" w:hAnsi="ＭＳ 明朝"/>
          <w:sz w:val="24"/>
          <w:szCs w:val="24"/>
        </w:rPr>
      </w:pPr>
      <w:r w:rsidRPr="005D795C">
        <w:rPr>
          <w:rFonts w:ascii="ＭＳ 明朝" w:eastAsia="ＭＳ 明朝" w:hAnsi="ＭＳ 明朝" w:hint="eastAsia"/>
          <w:sz w:val="24"/>
          <w:szCs w:val="24"/>
        </w:rPr>
        <w:t>令和6年4月24日</w:t>
      </w:r>
    </w:p>
    <w:p w14:paraId="1BC4B108" w14:textId="77777777" w:rsidR="001659BF" w:rsidRPr="005D795C" w:rsidRDefault="001659BF" w:rsidP="001659BF">
      <w:pPr>
        <w:rPr>
          <w:rFonts w:ascii="ＭＳ 明朝" w:eastAsia="ＭＳ 明朝" w:hAnsi="ＭＳ 明朝"/>
        </w:rPr>
      </w:pPr>
    </w:p>
    <w:p w14:paraId="63C853C0" w14:textId="77777777" w:rsidR="001659BF" w:rsidRPr="005D795C" w:rsidRDefault="001659BF" w:rsidP="001659BF">
      <w:pPr>
        <w:rPr>
          <w:rFonts w:ascii="ＭＳ 明朝" w:eastAsia="ＭＳ 明朝" w:hAnsi="ＭＳ 明朝"/>
        </w:rPr>
      </w:pPr>
    </w:p>
    <w:p w14:paraId="1741D068" w14:textId="77777777" w:rsidR="001659BF" w:rsidRPr="005D795C" w:rsidRDefault="001659BF" w:rsidP="001659BF">
      <w:pPr>
        <w:rPr>
          <w:rFonts w:ascii="ＭＳ 明朝" w:eastAsia="ＭＳ 明朝" w:hAnsi="ＭＳ 明朝"/>
          <w:sz w:val="24"/>
          <w:szCs w:val="24"/>
        </w:rPr>
      </w:pPr>
      <w:r w:rsidRPr="005D795C">
        <w:rPr>
          <w:rFonts w:ascii="ＭＳ 明朝" w:eastAsia="ＭＳ 明朝" w:hAnsi="ＭＳ 明朝" w:hint="eastAsia"/>
          <w:sz w:val="24"/>
          <w:szCs w:val="24"/>
        </w:rPr>
        <w:t>大阪府観光客受入環境整備の</w:t>
      </w:r>
    </w:p>
    <w:p w14:paraId="52E4EF96" w14:textId="77777777" w:rsidR="001659BF" w:rsidRPr="005D795C" w:rsidRDefault="001659BF" w:rsidP="001659BF">
      <w:pPr>
        <w:rPr>
          <w:rFonts w:ascii="ＭＳ 明朝" w:eastAsia="ＭＳ 明朝" w:hAnsi="ＭＳ 明朝"/>
          <w:sz w:val="24"/>
          <w:szCs w:val="24"/>
        </w:rPr>
      </w:pPr>
      <w:r w:rsidRPr="005D795C">
        <w:rPr>
          <w:rFonts w:ascii="ＭＳ 明朝" w:eastAsia="ＭＳ 明朝" w:hAnsi="ＭＳ 明朝" w:hint="eastAsia"/>
          <w:sz w:val="24"/>
          <w:szCs w:val="24"/>
        </w:rPr>
        <w:t>推進に関する調査検討会議　会長　様</w:t>
      </w:r>
    </w:p>
    <w:p w14:paraId="33C8241C" w14:textId="77777777" w:rsidR="001659BF" w:rsidRPr="005D795C" w:rsidRDefault="001659BF" w:rsidP="001659BF">
      <w:pPr>
        <w:rPr>
          <w:rFonts w:ascii="ＭＳ 明朝" w:eastAsia="ＭＳ 明朝" w:hAnsi="ＭＳ 明朝"/>
        </w:rPr>
      </w:pPr>
    </w:p>
    <w:p w14:paraId="201E1F1D" w14:textId="77777777" w:rsidR="001659BF" w:rsidRPr="005D795C" w:rsidRDefault="001659BF" w:rsidP="001659BF">
      <w:pPr>
        <w:rPr>
          <w:rFonts w:ascii="ＭＳ 明朝" w:eastAsia="ＭＳ 明朝" w:hAnsi="ＭＳ 明朝"/>
        </w:rPr>
      </w:pPr>
    </w:p>
    <w:p w14:paraId="3E9C6650" w14:textId="77777777" w:rsidR="001659BF" w:rsidRPr="005D795C" w:rsidRDefault="001659BF" w:rsidP="001659BF">
      <w:pPr>
        <w:ind w:left="105" w:hangingChars="50" w:hanging="105"/>
        <w:rPr>
          <w:rFonts w:ascii="ＭＳ 明朝" w:eastAsia="ＭＳ 明朝" w:hAnsi="ＭＳ 明朝"/>
        </w:rPr>
      </w:pPr>
      <w:r w:rsidRPr="005D795C">
        <w:rPr>
          <w:rFonts w:ascii="ＭＳ 明朝" w:eastAsia="ＭＳ 明朝" w:hAnsi="ＭＳ 明朝" w:hint="eastAsia"/>
        </w:rPr>
        <w:t xml:space="preserve">　　　　　　　　　　　　　　　　　　　　　　　　　　　　　　　　</w:t>
      </w:r>
      <w:r w:rsidRPr="005D795C">
        <w:rPr>
          <w:rFonts w:ascii="ＭＳ 明朝" w:eastAsia="ＭＳ 明朝" w:hAnsi="ＭＳ 明朝" w:hint="eastAsia"/>
          <w:sz w:val="24"/>
        </w:rPr>
        <w:t>大 阪 府 知 事</w:t>
      </w:r>
    </w:p>
    <w:p w14:paraId="110DEF8B" w14:textId="77777777" w:rsidR="001659BF" w:rsidRPr="005D795C" w:rsidRDefault="001659BF" w:rsidP="001659BF">
      <w:pPr>
        <w:rPr>
          <w:rFonts w:ascii="ＭＳ 明朝" w:eastAsia="ＭＳ 明朝" w:hAnsi="ＭＳ 明朝"/>
        </w:rPr>
      </w:pPr>
    </w:p>
    <w:p w14:paraId="5EAB7139" w14:textId="77777777" w:rsidR="001659BF" w:rsidRPr="005D795C" w:rsidRDefault="001659BF" w:rsidP="001659BF">
      <w:pPr>
        <w:rPr>
          <w:rFonts w:ascii="ＭＳ 明朝" w:eastAsia="ＭＳ 明朝" w:hAnsi="ＭＳ 明朝"/>
        </w:rPr>
      </w:pPr>
    </w:p>
    <w:p w14:paraId="72238DB7" w14:textId="77777777" w:rsidR="001659BF" w:rsidRPr="005D795C" w:rsidRDefault="001659BF" w:rsidP="001659BF">
      <w:pPr>
        <w:rPr>
          <w:rFonts w:ascii="ＭＳ 明朝" w:eastAsia="ＭＳ 明朝" w:hAnsi="ＭＳ 明朝"/>
        </w:rPr>
      </w:pPr>
      <w:r w:rsidRPr="005D795C">
        <w:rPr>
          <w:rFonts w:ascii="ＭＳ 明朝" w:eastAsia="ＭＳ 明朝" w:hAnsi="ＭＳ 明朝" w:hint="eastAsia"/>
        </w:rPr>
        <w:t xml:space="preserve">　　</w:t>
      </w:r>
    </w:p>
    <w:p w14:paraId="5900A8E7" w14:textId="77777777" w:rsidR="001659BF" w:rsidRPr="005D795C" w:rsidRDefault="001659BF" w:rsidP="001659BF">
      <w:pPr>
        <w:jc w:val="center"/>
        <w:rPr>
          <w:rFonts w:ascii="ＭＳ 明朝" w:eastAsia="ＭＳ 明朝" w:hAnsi="ＭＳ 明朝"/>
          <w:sz w:val="24"/>
          <w:szCs w:val="24"/>
        </w:rPr>
      </w:pPr>
      <w:r w:rsidRPr="005D795C">
        <w:rPr>
          <w:rFonts w:ascii="ＭＳ 明朝" w:eastAsia="ＭＳ 明朝" w:hAnsi="ＭＳ 明朝" w:hint="eastAsia"/>
          <w:sz w:val="24"/>
          <w:szCs w:val="24"/>
        </w:rPr>
        <w:t>宿泊税に係る制度の在り方等について（諮問）</w:t>
      </w:r>
    </w:p>
    <w:p w14:paraId="095C96D7" w14:textId="77777777" w:rsidR="001659BF" w:rsidRPr="005D795C" w:rsidRDefault="001659BF" w:rsidP="001659BF">
      <w:pPr>
        <w:rPr>
          <w:rFonts w:ascii="ＭＳ 明朝" w:eastAsia="ＭＳ 明朝" w:hAnsi="ＭＳ 明朝"/>
        </w:rPr>
      </w:pPr>
    </w:p>
    <w:p w14:paraId="40135F51" w14:textId="77777777" w:rsidR="001659BF" w:rsidRPr="005D795C" w:rsidRDefault="001659BF" w:rsidP="001659BF">
      <w:pPr>
        <w:rPr>
          <w:rFonts w:ascii="ＭＳ 明朝" w:eastAsia="ＭＳ 明朝" w:hAnsi="ＭＳ 明朝"/>
        </w:rPr>
      </w:pPr>
    </w:p>
    <w:p w14:paraId="423C7C85" w14:textId="77777777" w:rsidR="001659BF" w:rsidRPr="005D795C" w:rsidRDefault="001659BF" w:rsidP="001659BF">
      <w:pPr>
        <w:rPr>
          <w:rFonts w:ascii="ＭＳ 明朝" w:eastAsia="ＭＳ 明朝" w:hAnsi="ＭＳ 明朝"/>
        </w:rPr>
      </w:pPr>
    </w:p>
    <w:p w14:paraId="2581C8D8" w14:textId="77777777" w:rsidR="001659BF" w:rsidRPr="005D795C" w:rsidRDefault="001659BF" w:rsidP="001659BF">
      <w:pPr>
        <w:ind w:firstLineChars="100" w:firstLine="240"/>
        <w:rPr>
          <w:rStyle w:val="p20"/>
          <w:rFonts w:ascii="ＭＳ 明朝" w:eastAsia="ＭＳ 明朝" w:hAnsi="ＭＳ 明朝"/>
          <w:sz w:val="24"/>
          <w:szCs w:val="24"/>
        </w:rPr>
      </w:pPr>
      <w:r w:rsidRPr="005D795C">
        <w:rPr>
          <w:rStyle w:val="p20"/>
          <w:rFonts w:ascii="ＭＳ 明朝" w:eastAsia="ＭＳ 明朝" w:hAnsi="ＭＳ 明朝" w:hint="eastAsia"/>
          <w:sz w:val="24"/>
          <w:szCs w:val="24"/>
        </w:rPr>
        <w:t>大阪府では、来阪旅行者の急増や旅行者ニーズの多様化に対応するため、平成29年1月に宿泊税を導入し、観光客の受入環境整備や魅力づくりの推進等に活用してきました。</w:t>
      </w:r>
    </w:p>
    <w:p w14:paraId="7F02C7BA" w14:textId="77777777" w:rsidR="001659BF" w:rsidRPr="005D795C" w:rsidRDefault="001659BF" w:rsidP="001659BF">
      <w:pPr>
        <w:ind w:firstLineChars="100" w:firstLine="240"/>
        <w:rPr>
          <w:rStyle w:val="p20"/>
          <w:rFonts w:ascii="ＭＳ 明朝" w:eastAsia="ＭＳ 明朝" w:hAnsi="ＭＳ 明朝"/>
          <w:sz w:val="24"/>
          <w:szCs w:val="24"/>
        </w:rPr>
      </w:pPr>
      <w:r w:rsidRPr="005D795C">
        <w:rPr>
          <w:rStyle w:val="p20"/>
          <w:rFonts w:ascii="ＭＳ 明朝" w:eastAsia="ＭＳ 明朝" w:hAnsi="ＭＳ 明朝" w:hint="eastAsia"/>
          <w:sz w:val="24"/>
          <w:szCs w:val="24"/>
        </w:rPr>
        <w:t>大阪府宿泊税条例の附則において、「施行後５年ごとに施策の効果及び条例の施行の状況を勘案し、宿泊税に係る制度の在り方について検討を加え、その結果に基づいて必要な措置を講ずる」とされており、令和３年７月に本検討会議が設置されましたが、新型コロナウイルス感染症の影響により有用なデータの収集が難しく、令和３年度の検討時においては、現行の宿泊税制度を維持・継続し、有用なデータが収集可能となったタイミングで改めて検討を行うこととされておりました。</w:t>
      </w:r>
    </w:p>
    <w:p w14:paraId="28B532CB" w14:textId="77777777" w:rsidR="001659BF" w:rsidRPr="005D795C" w:rsidRDefault="001659BF" w:rsidP="001659BF">
      <w:pPr>
        <w:ind w:firstLineChars="100" w:firstLine="240"/>
        <w:rPr>
          <w:rFonts w:ascii="ＭＳ 明朝" w:eastAsia="ＭＳ 明朝" w:hAnsi="ＭＳ 明朝"/>
          <w:sz w:val="24"/>
          <w:szCs w:val="24"/>
        </w:rPr>
      </w:pPr>
      <w:r w:rsidRPr="005D795C">
        <w:rPr>
          <w:rStyle w:val="p20"/>
          <w:rFonts w:ascii="ＭＳ 明朝" w:eastAsia="ＭＳ 明朝" w:hAnsi="ＭＳ 明朝" w:hint="eastAsia"/>
          <w:sz w:val="24"/>
          <w:szCs w:val="24"/>
        </w:rPr>
        <w:t>令和５年の水際措置の終了や新型コロナウイルス感染症の５類移行などによる来阪旅行者数の回復を受け、有用なデータの収集が可能となったことや、昨今、変化のスピードが早くなっている観光動向等を踏まえ、下記</w:t>
      </w:r>
      <w:r w:rsidRPr="005D795C">
        <w:rPr>
          <w:rFonts w:ascii="ＭＳ 明朝" w:eastAsia="ＭＳ 明朝" w:hAnsi="ＭＳ 明朝" w:hint="eastAsia"/>
          <w:sz w:val="24"/>
          <w:szCs w:val="24"/>
        </w:rPr>
        <w:t>事項について、貴会議の意見を求めます。</w:t>
      </w:r>
    </w:p>
    <w:p w14:paraId="4A6A51EA" w14:textId="77777777" w:rsidR="001659BF" w:rsidRPr="005D795C" w:rsidRDefault="001659BF" w:rsidP="001659BF">
      <w:pPr>
        <w:ind w:firstLineChars="100" w:firstLine="240"/>
        <w:rPr>
          <w:rFonts w:ascii="ＭＳ 明朝" w:eastAsia="ＭＳ 明朝" w:hAnsi="ＭＳ 明朝"/>
          <w:sz w:val="24"/>
          <w:szCs w:val="24"/>
        </w:rPr>
      </w:pPr>
    </w:p>
    <w:p w14:paraId="6BD55260" w14:textId="77777777" w:rsidR="001659BF" w:rsidRPr="005D795C" w:rsidRDefault="001659BF" w:rsidP="001659BF">
      <w:pPr>
        <w:ind w:firstLineChars="100" w:firstLine="240"/>
        <w:jc w:val="center"/>
        <w:rPr>
          <w:rFonts w:ascii="ＭＳ 明朝" w:eastAsia="ＭＳ 明朝" w:hAnsi="ＭＳ 明朝"/>
          <w:sz w:val="24"/>
          <w:szCs w:val="24"/>
        </w:rPr>
      </w:pPr>
      <w:r w:rsidRPr="005D795C">
        <w:rPr>
          <w:rFonts w:ascii="ＭＳ 明朝" w:eastAsia="ＭＳ 明朝" w:hAnsi="ＭＳ 明朝" w:hint="eastAsia"/>
          <w:sz w:val="24"/>
          <w:szCs w:val="24"/>
        </w:rPr>
        <w:t>記</w:t>
      </w:r>
    </w:p>
    <w:p w14:paraId="71C61AF1" w14:textId="77777777" w:rsidR="001659BF" w:rsidRPr="005D795C" w:rsidRDefault="001659BF" w:rsidP="001659BF">
      <w:pPr>
        <w:ind w:firstLineChars="100" w:firstLine="240"/>
        <w:rPr>
          <w:rFonts w:ascii="ＭＳ 明朝" w:eastAsia="ＭＳ 明朝" w:hAnsi="ＭＳ 明朝"/>
          <w:sz w:val="24"/>
          <w:szCs w:val="24"/>
        </w:rPr>
      </w:pPr>
    </w:p>
    <w:p w14:paraId="5804894F" w14:textId="77777777" w:rsidR="001659BF" w:rsidRPr="005D795C" w:rsidRDefault="001659BF" w:rsidP="001659BF">
      <w:pPr>
        <w:ind w:leftChars="130" w:left="513" w:hangingChars="100" w:hanging="240"/>
        <w:rPr>
          <w:rFonts w:ascii="ＭＳ 明朝" w:eastAsia="ＭＳ 明朝" w:hAnsi="ＭＳ 明朝"/>
          <w:sz w:val="24"/>
          <w:szCs w:val="24"/>
        </w:rPr>
      </w:pPr>
      <w:r w:rsidRPr="005D795C">
        <w:rPr>
          <w:rFonts w:ascii="ＭＳ 明朝" w:eastAsia="ＭＳ 明朝" w:hAnsi="ＭＳ 明朝" w:hint="eastAsia"/>
          <w:sz w:val="24"/>
          <w:szCs w:val="24"/>
        </w:rPr>
        <w:t xml:space="preserve">　宿泊税に係る制度の在り方その他の観光客の受入れのための環境整備の推進に関する事項</w:t>
      </w:r>
    </w:p>
    <w:p w14:paraId="41147BFB" w14:textId="77777777" w:rsidR="001659BF" w:rsidRPr="005D795C" w:rsidRDefault="001659BF" w:rsidP="001659BF">
      <w:pPr>
        <w:rPr>
          <w:rFonts w:ascii="ＭＳ 明朝" w:eastAsia="ＭＳ 明朝" w:hAnsi="ＭＳ 明朝"/>
          <w:sz w:val="24"/>
          <w:szCs w:val="24"/>
        </w:rPr>
      </w:pPr>
      <w:r w:rsidRPr="005D795C">
        <w:rPr>
          <w:rFonts w:ascii="ＭＳ 明朝" w:eastAsia="ＭＳ 明朝" w:hAnsi="ＭＳ 明朝" w:hint="eastAsia"/>
          <w:sz w:val="24"/>
          <w:szCs w:val="24"/>
        </w:rPr>
        <w:t xml:space="preserve">　　　・宿泊税の税率、免税点および課税免除制度並びに宿泊税を活用する施策</w:t>
      </w:r>
    </w:p>
    <w:p w14:paraId="49E535AF" w14:textId="77777777" w:rsidR="001659BF" w:rsidRPr="005D795C" w:rsidRDefault="001659BF" w:rsidP="001659BF">
      <w:pPr>
        <w:rPr>
          <w:rFonts w:ascii="ＭＳ 明朝" w:eastAsia="ＭＳ 明朝" w:hAnsi="ＭＳ 明朝"/>
          <w:sz w:val="24"/>
          <w:szCs w:val="24"/>
        </w:rPr>
      </w:pPr>
      <w:r w:rsidRPr="005D795C">
        <w:rPr>
          <w:rFonts w:ascii="ＭＳ 明朝" w:eastAsia="ＭＳ 明朝" w:hAnsi="ＭＳ 明朝" w:hint="eastAsia"/>
          <w:sz w:val="24"/>
          <w:szCs w:val="24"/>
        </w:rPr>
        <w:t xml:space="preserve">　　　・外国人旅行者の増加に伴い発生する課題への対応およびその財源</w:t>
      </w:r>
    </w:p>
    <w:p w14:paraId="7C34DCD4" w14:textId="77777777" w:rsidR="001659BF" w:rsidRPr="005D795C" w:rsidRDefault="001659BF" w:rsidP="001659BF">
      <w:pPr>
        <w:spacing w:line="380" w:lineRule="exact"/>
        <w:ind w:leftChars="100" w:left="210" w:firstLineChars="100" w:firstLine="240"/>
        <w:jc w:val="left"/>
        <w:rPr>
          <w:rFonts w:asciiTheme="minorEastAsia" w:eastAsiaTheme="minorEastAsia" w:hAnsiTheme="minorEastAsia"/>
          <w:sz w:val="24"/>
          <w:szCs w:val="24"/>
        </w:rPr>
      </w:pPr>
    </w:p>
    <w:sectPr w:rsidR="001659BF" w:rsidRPr="005D795C" w:rsidSect="009614E5">
      <w:footerReference w:type="default" r:id="rId14"/>
      <w:pgSz w:w="11906" w:h="16838"/>
      <w:pgMar w:top="1134" w:right="1134" w:bottom="1134" w:left="1134" w:header="851" w:footer="567"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4D65" w14:textId="77777777" w:rsidR="002D7CB9" w:rsidRDefault="002D7CB9" w:rsidP="00B20A43">
      <w:r>
        <w:separator/>
      </w:r>
    </w:p>
  </w:endnote>
  <w:endnote w:type="continuationSeparator" w:id="0">
    <w:p w14:paraId="7B0512BE" w14:textId="77777777" w:rsidR="002D7CB9" w:rsidRDefault="002D7CB9" w:rsidP="00B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51584"/>
      <w:docPartObj>
        <w:docPartGallery w:val="Page Numbers (Bottom of Page)"/>
        <w:docPartUnique/>
      </w:docPartObj>
    </w:sdtPr>
    <w:sdtEndPr/>
    <w:sdtContent>
      <w:p w14:paraId="62629DCB" w14:textId="6D8C294E" w:rsidR="008707BA" w:rsidRDefault="008707BA">
        <w:pPr>
          <w:pStyle w:val="a6"/>
          <w:jc w:val="center"/>
        </w:pPr>
        <w:r>
          <w:fldChar w:fldCharType="begin"/>
        </w:r>
        <w:r>
          <w:instrText>PAGE   \* MERGEFORMAT</w:instrText>
        </w:r>
        <w:r>
          <w:fldChar w:fldCharType="separate"/>
        </w:r>
        <w:r w:rsidR="00B535EC" w:rsidRPr="00B535EC">
          <w:rPr>
            <w:noProof/>
            <w:lang w:val="ja-JP"/>
          </w:rPr>
          <w:t>21</w:t>
        </w:r>
        <w:r>
          <w:fldChar w:fldCharType="end"/>
        </w:r>
      </w:p>
    </w:sdtContent>
  </w:sdt>
  <w:p w14:paraId="7C4C5A58" w14:textId="77777777" w:rsidR="008707BA" w:rsidRDefault="008707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06D5" w14:textId="77777777" w:rsidR="002D7CB9" w:rsidRDefault="002D7CB9" w:rsidP="00B20A43">
      <w:r>
        <w:separator/>
      </w:r>
    </w:p>
  </w:footnote>
  <w:footnote w:type="continuationSeparator" w:id="0">
    <w:p w14:paraId="517CC35E" w14:textId="77777777" w:rsidR="002D7CB9" w:rsidRDefault="002D7CB9" w:rsidP="00B2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9D2"/>
    <w:multiLevelType w:val="hybridMultilevel"/>
    <w:tmpl w:val="B6F0BAD8"/>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12823035"/>
    <w:multiLevelType w:val="hybridMultilevel"/>
    <w:tmpl w:val="2D6A8044"/>
    <w:lvl w:ilvl="0" w:tplc="22B4A9F4">
      <w:start w:val="1"/>
      <w:numFmt w:val="bullet"/>
      <w:lvlText w:val="•"/>
      <w:lvlJc w:val="left"/>
      <w:pPr>
        <w:tabs>
          <w:tab w:val="num" w:pos="720"/>
        </w:tabs>
        <w:ind w:left="720" w:hanging="360"/>
      </w:pPr>
      <w:rPr>
        <w:rFonts w:ascii="Arial" w:hAnsi="Arial" w:hint="default"/>
      </w:rPr>
    </w:lvl>
    <w:lvl w:ilvl="1" w:tplc="72D0356A" w:tentative="1">
      <w:start w:val="1"/>
      <w:numFmt w:val="bullet"/>
      <w:lvlText w:val="•"/>
      <w:lvlJc w:val="left"/>
      <w:pPr>
        <w:tabs>
          <w:tab w:val="num" w:pos="1440"/>
        </w:tabs>
        <w:ind w:left="1440" w:hanging="360"/>
      </w:pPr>
      <w:rPr>
        <w:rFonts w:ascii="Arial" w:hAnsi="Arial" w:hint="default"/>
      </w:rPr>
    </w:lvl>
    <w:lvl w:ilvl="2" w:tplc="9B2A0556" w:tentative="1">
      <w:start w:val="1"/>
      <w:numFmt w:val="bullet"/>
      <w:lvlText w:val="•"/>
      <w:lvlJc w:val="left"/>
      <w:pPr>
        <w:tabs>
          <w:tab w:val="num" w:pos="2160"/>
        </w:tabs>
        <w:ind w:left="2160" w:hanging="360"/>
      </w:pPr>
      <w:rPr>
        <w:rFonts w:ascii="Arial" w:hAnsi="Arial" w:hint="default"/>
      </w:rPr>
    </w:lvl>
    <w:lvl w:ilvl="3" w:tplc="04C42976" w:tentative="1">
      <w:start w:val="1"/>
      <w:numFmt w:val="bullet"/>
      <w:lvlText w:val="•"/>
      <w:lvlJc w:val="left"/>
      <w:pPr>
        <w:tabs>
          <w:tab w:val="num" w:pos="2880"/>
        </w:tabs>
        <w:ind w:left="2880" w:hanging="360"/>
      </w:pPr>
      <w:rPr>
        <w:rFonts w:ascii="Arial" w:hAnsi="Arial" w:hint="default"/>
      </w:rPr>
    </w:lvl>
    <w:lvl w:ilvl="4" w:tplc="1C4E4E2E" w:tentative="1">
      <w:start w:val="1"/>
      <w:numFmt w:val="bullet"/>
      <w:lvlText w:val="•"/>
      <w:lvlJc w:val="left"/>
      <w:pPr>
        <w:tabs>
          <w:tab w:val="num" w:pos="3600"/>
        </w:tabs>
        <w:ind w:left="3600" w:hanging="360"/>
      </w:pPr>
      <w:rPr>
        <w:rFonts w:ascii="Arial" w:hAnsi="Arial" w:hint="default"/>
      </w:rPr>
    </w:lvl>
    <w:lvl w:ilvl="5" w:tplc="A67A2792" w:tentative="1">
      <w:start w:val="1"/>
      <w:numFmt w:val="bullet"/>
      <w:lvlText w:val="•"/>
      <w:lvlJc w:val="left"/>
      <w:pPr>
        <w:tabs>
          <w:tab w:val="num" w:pos="4320"/>
        </w:tabs>
        <w:ind w:left="4320" w:hanging="360"/>
      </w:pPr>
      <w:rPr>
        <w:rFonts w:ascii="Arial" w:hAnsi="Arial" w:hint="default"/>
      </w:rPr>
    </w:lvl>
    <w:lvl w:ilvl="6" w:tplc="88A81EB0" w:tentative="1">
      <w:start w:val="1"/>
      <w:numFmt w:val="bullet"/>
      <w:lvlText w:val="•"/>
      <w:lvlJc w:val="left"/>
      <w:pPr>
        <w:tabs>
          <w:tab w:val="num" w:pos="5040"/>
        </w:tabs>
        <w:ind w:left="5040" w:hanging="360"/>
      </w:pPr>
      <w:rPr>
        <w:rFonts w:ascii="Arial" w:hAnsi="Arial" w:hint="default"/>
      </w:rPr>
    </w:lvl>
    <w:lvl w:ilvl="7" w:tplc="B7744D44" w:tentative="1">
      <w:start w:val="1"/>
      <w:numFmt w:val="bullet"/>
      <w:lvlText w:val="•"/>
      <w:lvlJc w:val="left"/>
      <w:pPr>
        <w:tabs>
          <w:tab w:val="num" w:pos="5760"/>
        </w:tabs>
        <w:ind w:left="5760" w:hanging="360"/>
      </w:pPr>
      <w:rPr>
        <w:rFonts w:ascii="Arial" w:hAnsi="Arial" w:hint="default"/>
      </w:rPr>
    </w:lvl>
    <w:lvl w:ilvl="8" w:tplc="986E40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8472A9"/>
    <w:multiLevelType w:val="hybridMultilevel"/>
    <w:tmpl w:val="AA8A1B38"/>
    <w:lvl w:ilvl="0" w:tplc="A380F9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17204929"/>
    <w:multiLevelType w:val="hybridMultilevel"/>
    <w:tmpl w:val="BC6AE87E"/>
    <w:lvl w:ilvl="0" w:tplc="D3A87BC4">
      <w:start w:val="1"/>
      <w:numFmt w:val="decimalEnclosedCircle"/>
      <w:lvlText w:val="%1"/>
      <w:lvlJc w:val="left"/>
      <w:pPr>
        <w:tabs>
          <w:tab w:val="num" w:pos="720"/>
        </w:tabs>
        <w:ind w:left="720" w:hanging="360"/>
      </w:pPr>
    </w:lvl>
    <w:lvl w:ilvl="1" w:tplc="B220FB8A" w:tentative="1">
      <w:start w:val="1"/>
      <w:numFmt w:val="decimalEnclosedCircle"/>
      <w:lvlText w:val="%2"/>
      <w:lvlJc w:val="left"/>
      <w:pPr>
        <w:tabs>
          <w:tab w:val="num" w:pos="1440"/>
        </w:tabs>
        <w:ind w:left="1440" w:hanging="360"/>
      </w:pPr>
    </w:lvl>
    <w:lvl w:ilvl="2" w:tplc="8FFC4F7C" w:tentative="1">
      <w:start w:val="1"/>
      <w:numFmt w:val="decimalEnclosedCircle"/>
      <w:lvlText w:val="%3"/>
      <w:lvlJc w:val="left"/>
      <w:pPr>
        <w:tabs>
          <w:tab w:val="num" w:pos="2160"/>
        </w:tabs>
        <w:ind w:left="2160" w:hanging="360"/>
      </w:pPr>
    </w:lvl>
    <w:lvl w:ilvl="3" w:tplc="A9F8168A" w:tentative="1">
      <w:start w:val="1"/>
      <w:numFmt w:val="decimalEnclosedCircle"/>
      <w:lvlText w:val="%4"/>
      <w:lvlJc w:val="left"/>
      <w:pPr>
        <w:tabs>
          <w:tab w:val="num" w:pos="2880"/>
        </w:tabs>
        <w:ind w:left="2880" w:hanging="360"/>
      </w:pPr>
    </w:lvl>
    <w:lvl w:ilvl="4" w:tplc="F94217C2" w:tentative="1">
      <w:start w:val="1"/>
      <w:numFmt w:val="decimalEnclosedCircle"/>
      <w:lvlText w:val="%5"/>
      <w:lvlJc w:val="left"/>
      <w:pPr>
        <w:tabs>
          <w:tab w:val="num" w:pos="3600"/>
        </w:tabs>
        <w:ind w:left="3600" w:hanging="360"/>
      </w:pPr>
    </w:lvl>
    <w:lvl w:ilvl="5" w:tplc="C2A49A14" w:tentative="1">
      <w:start w:val="1"/>
      <w:numFmt w:val="decimalEnclosedCircle"/>
      <w:lvlText w:val="%6"/>
      <w:lvlJc w:val="left"/>
      <w:pPr>
        <w:tabs>
          <w:tab w:val="num" w:pos="4320"/>
        </w:tabs>
        <w:ind w:left="4320" w:hanging="360"/>
      </w:pPr>
    </w:lvl>
    <w:lvl w:ilvl="6" w:tplc="7CAAE50A" w:tentative="1">
      <w:start w:val="1"/>
      <w:numFmt w:val="decimalEnclosedCircle"/>
      <w:lvlText w:val="%7"/>
      <w:lvlJc w:val="left"/>
      <w:pPr>
        <w:tabs>
          <w:tab w:val="num" w:pos="5040"/>
        </w:tabs>
        <w:ind w:left="5040" w:hanging="360"/>
      </w:pPr>
    </w:lvl>
    <w:lvl w:ilvl="7" w:tplc="34F4D1A0" w:tentative="1">
      <w:start w:val="1"/>
      <w:numFmt w:val="decimalEnclosedCircle"/>
      <w:lvlText w:val="%8"/>
      <w:lvlJc w:val="left"/>
      <w:pPr>
        <w:tabs>
          <w:tab w:val="num" w:pos="5760"/>
        </w:tabs>
        <w:ind w:left="5760" w:hanging="360"/>
      </w:pPr>
    </w:lvl>
    <w:lvl w:ilvl="8" w:tplc="95ECE452" w:tentative="1">
      <w:start w:val="1"/>
      <w:numFmt w:val="decimalEnclosedCircle"/>
      <w:lvlText w:val="%9"/>
      <w:lvlJc w:val="left"/>
      <w:pPr>
        <w:tabs>
          <w:tab w:val="num" w:pos="6480"/>
        </w:tabs>
        <w:ind w:left="6480" w:hanging="360"/>
      </w:pPr>
    </w:lvl>
  </w:abstractNum>
  <w:abstractNum w:abstractNumId="4" w15:restartNumberingAfterBreak="0">
    <w:nsid w:val="189E1050"/>
    <w:multiLevelType w:val="hybridMultilevel"/>
    <w:tmpl w:val="F732C33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662038"/>
    <w:multiLevelType w:val="hybridMultilevel"/>
    <w:tmpl w:val="D4C897C2"/>
    <w:lvl w:ilvl="0" w:tplc="C192B6D6">
      <w:start w:val="1"/>
      <w:numFmt w:val="decimalEnclosedCircle"/>
      <w:lvlText w:val="%1"/>
      <w:lvlJc w:val="left"/>
      <w:pPr>
        <w:ind w:left="600" w:hanging="36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09112A0"/>
    <w:multiLevelType w:val="hybridMultilevel"/>
    <w:tmpl w:val="8E247692"/>
    <w:lvl w:ilvl="0" w:tplc="4880E870">
      <w:start w:val="1"/>
      <w:numFmt w:val="bullet"/>
      <w:lvlText w:val="•"/>
      <w:lvlJc w:val="left"/>
      <w:pPr>
        <w:tabs>
          <w:tab w:val="num" w:pos="720"/>
        </w:tabs>
        <w:ind w:left="720" w:hanging="360"/>
      </w:pPr>
      <w:rPr>
        <w:rFonts w:ascii="Arial" w:hAnsi="Arial" w:hint="default"/>
      </w:rPr>
    </w:lvl>
    <w:lvl w:ilvl="1" w:tplc="BDD6592A" w:tentative="1">
      <w:start w:val="1"/>
      <w:numFmt w:val="bullet"/>
      <w:lvlText w:val="•"/>
      <w:lvlJc w:val="left"/>
      <w:pPr>
        <w:tabs>
          <w:tab w:val="num" w:pos="1440"/>
        </w:tabs>
        <w:ind w:left="1440" w:hanging="360"/>
      </w:pPr>
      <w:rPr>
        <w:rFonts w:ascii="Arial" w:hAnsi="Arial" w:hint="default"/>
      </w:rPr>
    </w:lvl>
    <w:lvl w:ilvl="2" w:tplc="0A269BBA" w:tentative="1">
      <w:start w:val="1"/>
      <w:numFmt w:val="bullet"/>
      <w:lvlText w:val="•"/>
      <w:lvlJc w:val="left"/>
      <w:pPr>
        <w:tabs>
          <w:tab w:val="num" w:pos="2160"/>
        </w:tabs>
        <w:ind w:left="2160" w:hanging="360"/>
      </w:pPr>
      <w:rPr>
        <w:rFonts w:ascii="Arial" w:hAnsi="Arial" w:hint="default"/>
      </w:rPr>
    </w:lvl>
    <w:lvl w:ilvl="3" w:tplc="C1CC46D6" w:tentative="1">
      <w:start w:val="1"/>
      <w:numFmt w:val="bullet"/>
      <w:lvlText w:val="•"/>
      <w:lvlJc w:val="left"/>
      <w:pPr>
        <w:tabs>
          <w:tab w:val="num" w:pos="2880"/>
        </w:tabs>
        <w:ind w:left="2880" w:hanging="360"/>
      </w:pPr>
      <w:rPr>
        <w:rFonts w:ascii="Arial" w:hAnsi="Arial" w:hint="default"/>
      </w:rPr>
    </w:lvl>
    <w:lvl w:ilvl="4" w:tplc="FCFE4384" w:tentative="1">
      <w:start w:val="1"/>
      <w:numFmt w:val="bullet"/>
      <w:lvlText w:val="•"/>
      <w:lvlJc w:val="left"/>
      <w:pPr>
        <w:tabs>
          <w:tab w:val="num" w:pos="3600"/>
        </w:tabs>
        <w:ind w:left="3600" w:hanging="360"/>
      </w:pPr>
      <w:rPr>
        <w:rFonts w:ascii="Arial" w:hAnsi="Arial" w:hint="default"/>
      </w:rPr>
    </w:lvl>
    <w:lvl w:ilvl="5" w:tplc="7F80D7B2" w:tentative="1">
      <w:start w:val="1"/>
      <w:numFmt w:val="bullet"/>
      <w:lvlText w:val="•"/>
      <w:lvlJc w:val="left"/>
      <w:pPr>
        <w:tabs>
          <w:tab w:val="num" w:pos="4320"/>
        </w:tabs>
        <w:ind w:left="4320" w:hanging="360"/>
      </w:pPr>
      <w:rPr>
        <w:rFonts w:ascii="Arial" w:hAnsi="Arial" w:hint="default"/>
      </w:rPr>
    </w:lvl>
    <w:lvl w:ilvl="6" w:tplc="5C0238C4" w:tentative="1">
      <w:start w:val="1"/>
      <w:numFmt w:val="bullet"/>
      <w:lvlText w:val="•"/>
      <w:lvlJc w:val="left"/>
      <w:pPr>
        <w:tabs>
          <w:tab w:val="num" w:pos="5040"/>
        </w:tabs>
        <w:ind w:left="5040" w:hanging="360"/>
      </w:pPr>
      <w:rPr>
        <w:rFonts w:ascii="Arial" w:hAnsi="Arial" w:hint="default"/>
      </w:rPr>
    </w:lvl>
    <w:lvl w:ilvl="7" w:tplc="28407930" w:tentative="1">
      <w:start w:val="1"/>
      <w:numFmt w:val="bullet"/>
      <w:lvlText w:val="•"/>
      <w:lvlJc w:val="left"/>
      <w:pPr>
        <w:tabs>
          <w:tab w:val="num" w:pos="5760"/>
        </w:tabs>
        <w:ind w:left="5760" w:hanging="360"/>
      </w:pPr>
      <w:rPr>
        <w:rFonts w:ascii="Arial" w:hAnsi="Arial" w:hint="default"/>
      </w:rPr>
    </w:lvl>
    <w:lvl w:ilvl="8" w:tplc="99AE1F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B62824"/>
    <w:multiLevelType w:val="hybridMultilevel"/>
    <w:tmpl w:val="EB84A952"/>
    <w:lvl w:ilvl="0" w:tplc="E0D4C27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981459"/>
    <w:multiLevelType w:val="hybridMultilevel"/>
    <w:tmpl w:val="970AE71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39681884"/>
    <w:multiLevelType w:val="hybridMultilevel"/>
    <w:tmpl w:val="7E6EAD54"/>
    <w:lvl w:ilvl="0" w:tplc="1D86ED0C">
      <w:start w:val="1"/>
      <w:numFmt w:val="bullet"/>
      <w:lvlText w:val="•"/>
      <w:lvlJc w:val="left"/>
      <w:pPr>
        <w:tabs>
          <w:tab w:val="num" w:pos="720"/>
        </w:tabs>
        <w:ind w:left="720" w:hanging="360"/>
      </w:pPr>
      <w:rPr>
        <w:rFonts w:ascii="Arial" w:hAnsi="Arial" w:hint="default"/>
      </w:rPr>
    </w:lvl>
    <w:lvl w:ilvl="1" w:tplc="828258B6" w:tentative="1">
      <w:start w:val="1"/>
      <w:numFmt w:val="bullet"/>
      <w:lvlText w:val="•"/>
      <w:lvlJc w:val="left"/>
      <w:pPr>
        <w:tabs>
          <w:tab w:val="num" w:pos="1440"/>
        </w:tabs>
        <w:ind w:left="1440" w:hanging="360"/>
      </w:pPr>
      <w:rPr>
        <w:rFonts w:ascii="Arial" w:hAnsi="Arial" w:hint="default"/>
      </w:rPr>
    </w:lvl>
    <w:lvl w:ilvl="2" w:tplc="B93A6138" w:tentative="1">
      <w:start w:val="1"/>
      <w:numFmt w:val="bullet"/>
      <w:lvlText w:val="•"/>
      <w:lvlJc w:val="left"/>
      <w:pPr>
        <w:tabs>
          <w:tab w:val="num" w:pos="2160"/>
        </w:tabs>
        <w:ind w:left="2160" w:hanging="360"/>
      </w:pPr>
      <w:rPr>
        <w:rFonts w:ascii="Arial" w:hAnsi="Arial" w:hint="default"/>
      </w:rPr>
    </w:lvl>
    <w:lvl w:ilvl="3" w:tplc="FB56CB6E" w:tentative="1">
      <w:start w:val="1"/>
      <w:numFmt w:val="bullet"/>
      <w:lvlText w:val="•"/>
      <w:lvlJc w:val="left"/>
      <w:pPr>
        <w:tabs>
          <w:tab w:val="num" w:pos="2880"/>
        </w:tabs>
        <w:ind w:left="2880" w:hanging="360"/>
      </w:pPr>
      <w:rPr>
        <w:rFonts w:ascii="Arial" w:hAnsi="Arial" w:hint="default"/>
      </w:rPr>
    </w:lvl>
    <w:lvl w:ilvl="4" w:tplc="D60E4F9C" w:tentative="1">
      <w:start w:val="1"/>
      <w:numFmt w:val="bullet"/>
      <w:lvlText w:val="•"/>
      <w:lvlJc w:val="left"/>
      <w:pPr>
        <w:tabs>
          <w:tab w:val="num" w:pos="3600"/>
        </w:tabs>
        <w:ind w:left="3600" w:hanging="360"/>
      </w:pPr>
      <w:rPr>
        <w:rFonts w:ascii="Arial" w:hAnsi="Arial" w:hint="default"/>
      </w:rPr>
    </w:lvl>
    <w:lvl w:ilvl="5" w:tplc="7DB88AC0" w:tentative="1">
      <w:start w:val="1"/>
      <w:numFmt w:val="bullet"/>
      <w:lvlText w:val="•"/>
      <w:lvlJc w:val="left"/>
      <w:pPr>
        <w:tabs>
          <w:tab w:val="num" w:pos="4320"/>
        </w:tabs>
        <w:ind w:left="4320" w:hanging="360"/>
      </w:pPr>
      <w:rPr>
        <w:rFonts w:ascii="Arial" w:hAnsi="Arial" w:hint="default"/>
      </w:rPr>
    </w:lvl>
    <w:lvl w:ilvl="6" w:tplc="8ECA75DC" w:tentative="1">
      <w:start w:val="1"/>
      <w:numFmt w:val="bullet"/>
      <w:lvlText w:val="•"/>
      <w:lvlJc w:val="left"/>
      <w:pPr>
        <w:tabs>
          <w:tab w:val="num" w:pos="5040"/>
        </w:tabs>
        <w:ind w:left="5040" w:hanging="360"/>
      </w:pPr>
      <w:rPr>
        <w:rFonts w:ascii="Arial" w:hAnsi="Arial" w:hint="default"/>
      </w:rPr>
    </w:lvl>
    <w:lvl w:ilvl="7" w:tplc="04AEE19A" w:tentative="1">
      <w:start w:val="1"/>
      <w:numFmt w:val="bullet"/>
      <w:lvlText w:val="•"/>
      <w:lvlJc w:val="left"/>
      <w:pPr>
        <w:tabs>
          <w:tab w:val="num" w:pos="5760"/>
        </w:tabs>
        <w:ind w:left="5760" w:hanging="360"/>
      </w:pPr>
      <w:rPr>
        <w:rFonts w:ascii="Arial" w:hAnsi="Arial" w:hint="default"/>
      </w:rPr>
    </w:lvl>
    <w:lvl w:ilvl="8" w:tplc="78E0A6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E83D64"/>
    <w:multiLevelType w:val="hybridMultilevel"/>
    <w:tmpl w:val="C28C2C7E"/>
    <w:lvl w:ilvl="0" w:tplc="37BC74B4">
      <w:start w:val="1"/>
      <w:numFmt w:val="bullet"/>
      <w:lvlText w:val="•"/>
      <w:lvlJc w:val="left"/>
      <w:pPr>
        <w:tabs>
          <w:tab w:val="num" w:pos="720"/>
        </w:tabs>
        <w:ind w:left="720" w:hanging="360"/>
      </w:pPr>
      <w:rPr>
        <w:rFonts w:ascii="Arial" w:hAnsi="Arial" w:hint="default"/>
      </w:rPr>
    </w:lvl>
    <w:lvl w:ilvl="1" w:tplc="9828A058" w:tentative="1">
      <w:start w:val="1"/>
      <w:numFmt w:val="bullet"/>
      <w:lvlText w:val="•"/>
      <w:lvlJc w:val="left"/>
      <w:pPr>
        <w:tabs>
          <w:tab w:val="num" w:pos="1440"/>
        </w:tabs>
        <w:ind w:left="1440" w:hanging="360"/>
      </w:pPr>
      <w:rPr>
        <w:rFonts w:ascii="Arial" w:hAnsi="Arial" w:hint="default"/>
      </w:rPr>
    </w:lvl>
    <w:lvl w:ilvl="2" w:tplc="FD1A7D26" w:tentative="1">
      <w:start w:val="1"/>
      <w:numFmt w:val="bullet"/>
      <w:lvlText w:val="•"/>
      <w:lvlJc w:val="left"/>
      <w:pPr>
        <w:tabs>
          <w:tab w:val="num" w:pos="2160"/>
        </w:tabs>
        <w:ind w:left="2160" w:hanging="360"/>
      </w:pPr>
      <w:rPr>
        <w:rFonts w:ascii="Arial" w:hAnsi="Arial" w:hint="default"/>
      </w:rPr>
    </w:lvl>
    <w:lvl w:ilvl="3" w:tplc="B194FD7A" w:tentative="1">
      <w:start w:val="1"/>
      <w:numFmt w:val="bullet"/>
      <w:lvlText w:val="•"/>
      <w:lvlJc w:val="left"/>
      <w:pPr>
        <w:tabs>
          <w:tab w:val="num" w:pos="2880"/>
        </w:tabs>
        <w:ind w:left="2880" w:hanging="360"/>
      </w:pPr>
      <w:rPr>
        <w:rFonts w:ascii="Arial" w:hAnsi="Arial" w:hint="default"/>
      </w:rPr>
    </w:lvl>
    <w:lvl w:ilvl="4" w:tplc="E7CAD8CA" w:tentative="1">
      <w:start w:val="1"/>
      <w:numFmt w:val="bullet"/>
      <w:lvlText w:val="•"/>
      <w:lvlJc w:val="left"/>
      <w:pPr>
        <w:tabs>
          <w:tab w:val="num" w:pos="3600"/>
        </w:tabs>
        <w:ind w:left="3600" w:hanging="360"/>
      </w:pPr>
      <w:rPr>
        <w:rFonts w:ascii="Arial" w:hAnsi="Arial" w:hint="default"/>
      </w:rPr>
    </w:lvl>
    <w:lvl w:ilvl="5" w:tplc="50845974" w:tentative="1">
      <w:start w:val="1"/>
      <w:numFmt w:val="bullet"/>
      <w:lvlText w:val="•"/>
      <w:lvlJc w:val="left"/>
      <w:pPr>
        <w:tabs>
          <w:tab w:val="num" w:pos="4320"/>
        </w:tabs>
        <w:ind w:left="4320" w:hanging="360"/>
      </w:pPr>
      <w:rPr>
        <w:rFonts w:ascii="Arial" w:hAnsi="Arial" w:hint="default"/>
      </w:rPr>
    </w:lvl>
    <w:lvl w:ilvl="6" w:tplc="27EA8262" w:tentative="1">
      <w:start w:val="1"/>
      <w:numFmt w:val="bullet"/>
      <w:lvlText w:val="•"/>
      <w:lvlJc w:val="left"/>
      <w:pPr>
        <w:tabs>
          <w:tab w:val="num" w:pos="5040"/>
        </w:tabs>
        <w:ind w:left="5040" w:hanging="360"/>
      </w:pPr>
      <w:rPr>
        <w:rFonts w:ascii="Arial" w:hAnsi="Arial" w:hint="default"/>
      </w:rPr>
    </w:lvl>
    <w:lvl w:ilvl="7" w:tplc="77B001C8" w:tentative="1">
      <w:start w:val="1"/>
      <w:numFmt w:val="bullet"/>
      <w:lvlText w:val="•"/>
      <w:lvlJc w:val="left"/>
      <w:pPr>
        <w:tabs>
          <w:tab w:val="num" w:pos="5760"/>
        </w:tabs>
        <w:ind w:left="5760" w:hanging="360"/>
      </w:pPr>
      <w:rPr>
        <w:rFonts w:ascii="Arial" w:hAnsi="Arial" w:hint="default"/>
      </w:rPr>
    </w:lvl>
    <w:lvl w:ilvl="8" w:tplc="9D900B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51707D"/>
    <w:multiLevelType w:val="hybridMultilevel"/>
    <w:tmpl w:val="5BDEB44E"/>
    <w:lvl w:ilvl="0" w:tplc="5922C7CE">
      <w:start w:val="1"/>
      <w:numFmt w:val="decimalFullWidth"/>
      <w:lvlText w:val="（%1）"/>
      <w:lvlJc w:val="left"/>
      <w:pPr>
        <w:ind w:left="720" w:hanging="720"/>
      </w:pPr>
      <w:rPr>
        <w:rFonts w:hint="default"/>
      </w:rPr>
    </w:lvl>
    <w:lvl w:ilvl="1" w:tplc="BF6051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077672"/>
    <w:multiLevelType w:val="hybridMultilevel"/>
    <w:tmpl w:val="FA1EE3C0"/>
    <w:lvl w:ilvl="0" w:tplc="37007D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EDF662A"/>
    <w:multiLevelType w:val="hybridMultilevel"/>
    <w:tmpl w:val="54C2F68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16E002F"/>
    <w:multiLevelType w:val="hybridMultilevel"/>
    <w:tmpl w:val="964EA8DA"/>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65FC43D1"/>
    <w:multiLevelType w:val="hybridMultilevel"/>
    <w:tmpl w:val="4DAE86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FF6A52"/>
    <w:multiLevelType w:val="hybridMultilevel"/>
    <w:tmpl w:val="49E2F7E0"/>
    <w:lvl w:ilvl="0" w:tplc="1122AEA8">
      <w:start w:val="1"/>
      <w:numFmt w:val="bullet"/>
      <w:lvlText w:val="※"/>
      <w:lvlJc w:val="left"/>
      <w:pPr>
        <w:tabs>
          <w:tab w:val="num" w:pos="720"/>
        </w:tabs>
        <w:ind w:left="720" w:hanging="360"/>
      </w:pPr>
      <w:rPr>
        <w:rFonts w:ascii="HGSｺﾞｼｯｸM" w:hAnsi="HGSｺﾞｼｯｸM" w:hint="default"/>
      </w:rPr>
    </w:lvl>
    <w:lvl w:ilvl="1" w:tplc="D57CA580" w:tentative="1">
      <w:start w:val="1"/>
      <w:numFmt w:val="bullet"/>
      <w:lvlText w:val="※"/>
      <w:lvlJc w:val="left"/>
      <w:pPr>
        <w:tabs>
          <w:tab w:val="num" w:pos="1440"/>
        </w:tabs>
        <w:ind w:left="1440" w:hanging="360"/>
      </w:pPr>
      <w:rPr>
        <w:rFonts w:ascii="HGSｺﾞｼｯｸM" w:hAnsi="HGSｺﾞｼｯｸM" w:hint="default"/>
      </w:rPr>
    </w:lvl>
    <w:lvl w:ilvl="2" w:tplc="8ADA3F1C" w:tentative="1">
      <w:start w:val="1"/>
      <w:numFmt w:val="bullet"/>
      <w:lvlText w:val="※"/>
      <w:lvlJc w:val="left"/>
      <w:pPr>
        <w:tabs>
          <w:tab w:val="num" w:pos="2160"/>
        </w:tabs>
        <w:ind w:left="2160" w:hanging="360"/>
      </w:pPr>
      <w:rPr>
        <w:rFonts w:ascii="HGSｺﾞｼｯｸM" w:hAnsi="HGSｺﾞｼｯｸM" w:hint="default"/>
      </w:rPr>
    </w:lvl>
    <w:lvl w:ilvl="3" w:tplc="8570A2F6" w:tentative="1">
      <w:start w:val="1"/>
      <w:numFmt w:val="bullet"/>
      <w:lvlText w:val="※"/>
      <w:lvlJc w:val="left"/>
      <w:pPr>
        <w:tabs>
          <w:tab w:val="num" w:pos="2880"/>
        </w:tabs>
        <w:ind w:left="2880" w:hanging="360"/>
      </w:pPr>
      <w:rPr>
        <w:rFonts w:ascii="HGSｺﾞｼｯｸM" w:hAnsi="HGSｺﾞｼｯｸM" w:hint="default"/>
      </w:rPr>
    </w:lvl>
    <w:lvl w:ilvl="4" w:tplc="53A0AD0A" w:tentative="1">
      <w:start w:val="1"/>
      <w:numFmt w:val="bullet"/>
      <w:lvlText w:val="※"/>
      <w:lvlJc w:val="left"/>
      <w:pPr>
        <w:tabs>
          <w:tab w:val="num" w:pos="3600"/>
        </w:tabs>
        <w:ind w:left="3600" w:hanging="360"/>
      </w:pPr>
      <w:rPr>
        <w:rFonts w:ascii="HGSｺﾞｼｯｸM" w:hAnsi="HGSｺﾞｼｯｸM" w:hint="default"/>
      </w:rPr>
    </w:lvl>
    <w:lvl w:ilvl="5" w:tplc="D70C75F4" w:tentative="1">
      <w:start w:val="1"/>
      <w:numFmt w:val="bullet"/>
      <w:lvlText w:val="※"/>
      <w:lvlJc w:val="left"/>
      <w:pPr>
        <w:tabs>
          <w:tab w:val="num" w:pos="4320"/>
        </w:tabs>
        <w:ind w:left="4320" w:hanging="360"/>
      </w:pPr>
      <w:rPr>
        <w:rFonts w:ascii="HGSｺﾞｼｯｸM" w:hAnsi="HGSｺﾞｼｯｸM" w:hint="default"/>
      </w:rPr>
    </w:lvl>
    <w:lvl w:ilvl="6" w:tplc="8F6EEA38" w:tentative="1">
      <w:start w:val="1"/>
      <w:numFmt w:val="bullet"/>
      <w:lvlText w:val="※"/>
      <w:lvlJc w:val="left"/>
      <w:pPr>
        <w:tabs>
          <w:tab w:val="num" w:pos="5040"/>
        </w:tabs>
        <w:ind w:left="5040" w:hanging="360"/>
      </w:pPr>
      <w:rPr>
        <w:rFonts w:ascii="HGSｺﾞｼｯｸM" w:hAnsi="HGSｺﾞｼｯｸM" w:hint="default"/>
      </w:rPr>
    </w:lvl>
    <w:lvl w:ilvl="7" w:tplc="EED63A6A" w:tentative="1">
      <w:start w:val="1"/>
      <w:numFmt w:val="bullet"/>
      <w:lvlText w:val="※"/>
      <w:lvlJc w:val="left"/>
      <w:pPr>
        <w:tabs>
          <w:tab w:val="num" w:pos="5760"/>
        </w:tabs>
        <w:ind w:left="5760" w:hanging="360"/>
      </w:pPr>
      <w:rPr>
        <w:rFonts w:ascii="HGSｺﾞｼｯｸM" w:hAnsi="HGSｺﾞｼｯｸM" w:hint="default"/>
      </w:rPr>
    </w:lvl>
    <w:lvl w:ilvl="8" w:tplc="7494D108" w:tentative="1">
      <w:start w:val="1"/>
      <w:numFmt w:val="bullet"/>
      <w:lvlText w:val="※"/>
      <w:lvlJc w:val="left"/>
      <w:pPr>
        <w:tabs>
          <w:tab w:val="num" w:pos="6480"/>
        </w:tabs>
        <w:ind w:left="6480" w:hanging="360"/>
      </w:pPr>
      <w:rPr>
        <w:rFonts w:ascii="HGSｺﾞｼｯｸM" w:hAnsi="HGSｺﾞｼｯｸM" w:hint="default"/>
      </w:rPr>
    </w:lvl>
  </w:abstractNum>
  <w:abstractNum w:abstractNumId="17" w15:restartNumberingAfterBreak="0">
    <w:nsid w:val="6D761568"/>
    <w:multiLevelType w:val="hybridMultilevel"/>
    <w:tmpl w:val="DBD89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E"/>
    <w:multiLevelType w:val="hybridMultilevel"/>
    <w:tmpl w:val="03F41C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744E238D"/>
    <w:multiLevelType w:val="hybridMultilevel"/>
    <w:tmpl w:val="349EF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DE27AC"/>
    <w:multiLevelType w:val="hybridMultilevel"/>
    <w:tmpl w:val="38488F80"/>
    <w:lvl w:ilvl="0" w:tplc="A5C283BE">
      <w:start w:val="1"/>
      <w:numFmt w:val="bullet"/>
      <w:lvlText w:val=""/>
      <w:lvlJc w:val="left"/>
      <w:pPr>
        <w:tabs>
          <w:tab w:val="num" w:pos="720"/>
        </w:tabs>
        <w:ind w:left="720" w:hanging="360"/>
      </w:pPr>
      <w:rPr>
        <w:rFonts w:ascii="Wingdings" w:hAnsi="Wingdings" w:hint="default"/>
      </w:rPr>
    </w:lvl>
    <w:lvl w:ilvl="1" w:tplc="865CE0DC" w:tentative="1">
      <w:start w:val="1"/>
      <w:numFmt w:val="bullet"/>
      <w:lvlText w:val=""/>
      <w:lvlJc w:val="left"/>
      <w:pPr>
        <w:tabs>
          <w:tab w:val="num" w:pos="1440"/>
        </w:tabs>
        <w:ind w:left="1440" w:hanging="360"/>
      </w:pPr>
      <w:rPr>
        <w:rFonts w:ascii="Wingdings" w:hAnsi="Wingdings" w:hint="default"/>
      </w:rPr>
    </w:lvl>
    <w:lvl w:ilvl="2" w:tplc="19FC610C" w:tentative="1">
      <w:start w:val="1"/>
      <w:numFmt w:val="bullet"/>
      <w:lvlText w:val=""/>
      <w:lvlJc w:val="left"/>
      <w:pPr>
        <w:tabs>
          <w:tab w:val="num" w:pos="2160"/>
        </w:tabs>
        <w:ind w:left="2160" w:hanging="360"/>
      </w:pPr>
      <w:rPr>
        <w:rFonts w:ascii="Wingdings" w:hAnsi="Wingdings" w:hint="default"/>
      </w:rPr>
    </w:lvl>
    <w:lvl w:ilvl="3" w:tplc="7D187D26" w:tentative="1">
      <w:start w:val="1"/>
      <w:numFmt w:val="bullet"/>
      <w:lvlText w:val=""/>
      <w:lvlJc w:val="left"/>
      <w:pPr>
        <w:tabs>
          <w:tab w:val="num" w:pos="2880"/>
        </w:tabs>
        <w:ind w:left="2880" w:hanging="360"/>
      </w:pPr>
      <w:rPr>
        <w:rFonts w:ascii="Wingdings" w:hAnsi="Wingdings" w:hint="default"/>
      </w:rPr>
    </w:lvl>
    <w:lvl w:ilvl="4" w:tplc="A18CEC94" w:tentative="1">
      <w:start w:val="1"/>
      <w:numFmt w:val="bullet"/>
      <w:lvlText w:val=""/>
      <w:lvlJc w:val="left"/>
      <w:pPr>
        <w:tabs>
          <w:tab w:val="num" w:pos="3600"/>
        </w:tabs>
        <w:ind w:left="3600" w:hanging="360"/>
      </w:pPr>
      <w:rPr>
        <w:rFonts w:ascii="Wingdings" w:hAnsi="Wingdings" w:hint="default"/>
      </w:rPr>
    </w:lvl>
    <w:lvl w:ilvl="5" w:tplc="9B08171C" w:tentative="1">
      <w:start w:val="1"/>
      <w:numFmt w:val="bullet"/>
      <w:lvlText w:val=""/>
      <w:lvlJc w:val="left"/>
      <w:pPr>
        <w:tabs>
          <w:tab w:val="num" w:pos="4320"/>
        </w:tabs>
        <w:ind w:left="4320" w:hanging="360"/>
      </w:pPr>
      <w:rPr>
        <w:rFonts w:ascii="Wingdings" w:hAnsi="Wingdings" w:hint="default"/>
      </w:rPr>
    </w:lvl>
    <w:lvl w:ilvl="6" w:tplc="1278D1F6" w:tentative="1">
      <w:start w:val="1"/>
      <w:numFmt w:val="bullet"/>
      <w:lvlText w:val=""/>
      <w:lvlJc w:val="left"/>
      <w:pPr>
        <w:tabs>
          <w:tab w:val="num" w:pos="5040"/>
        </w:tabs>
        <w:ind w:left="5040" w:hanging="360"/>
      </w:pPr>
      <w:rPr>
        <w:rFonts w:ascii="Wingdings" w:hAnsi="Wingdings" w:hint="default"/>
      </w:rPr>
    </w:lvl>
    <w:lvl w:ilvl="7" w:tplc="65EA445E" w:tentative="1">
      <w:start w:val="1"/>
      <w:numFmt w:val="bullet"/>
      <w:lvlText w:val=""/>
      <w:lvlJc w:val="left"/>
      <w:pPr>
        <w:tabs>
          <w:tab w:val="num" w:pos="5760"/>
        </w:tabs>
        <w:ind w:left="5760" w:hanging="360"/>
      </w:pPr>
      <w:rPr>
        <w:rFonts w:ascii="Wingdings" w:hAnsi="Wingdings" w:hint="default"/>
      </w:rPr>
    </w:lvl>
    <w:lvl w:ilvl="8" w:tplc="5E16D32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A11C30"/>
    <w:multiLevelType w:val="hybridMultilevel"/>
    <w:tmpl w:val="1B6C7EE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6"/>
  </w:num>
  <w:num w:numId="5">
    <w:abstractNumId w:val="16"/>
  </w:num>
  <w:num w:numId="6">
    <w:abstractNumId w:val="9"/>
  </w:num>
  <w:num w:numId="7">
    <w:abstractNumId w:val="1"/>
  </w:num>
  <w:num w:numId="8">
    <w:abstractNumId w:val="5"/>
  </w:num>
  <w:num w:numId="9">
    <w:abstractNumId w:val="12"/>
  </w:num>
  <w:num w:numId="10">
    <w:abstractNumId w:val="2"/>
  </w:num>
  <w:num w:numId="11">
    <w:abstractNumId w:val="19"/>
  </w:num>
  <w:num w:numId="12">
    <w:abstractNumId w:val="4"/>
  </w:num>
  <w:num w:numId="13">
    <w:abstractNumId w:val="15"/>
  </w:num>
  <w:num w:numId="14">
    <w:abstractNumId w:val="11"/>
  </w:num>
  <w:num w:numId="15">
    <w:abstractNumId w:val="21"/>
  </w:num>
  <w:num w:numId="16">
    <w:abstractNumId w:val="8"/>
  </w:num>
  <w:num w:numId="17">
    <w:abstractNumId w:val="13"/>
  </w:num>
  <w:num w:numId="18">
    <w:abstractNumId w:val="18"/>
  </w:num>
  <w:num w:numId="19">
    <w:abstractNumId w:val="14"/>
  </w:num>
  <w:num w:numId="20">
    <w:abstractNumId w:val="0"/>
  </w:num>
  <w:num w:numId="21">
    <w:abstractNumId w:val="17"/>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6A"/>
    <w:rsid w:val="0000037A"/>
    <w:rsid w:val="0000059F"/>
    <w:rsid w:val="00001544"/>
    <w:rsid w:val="00001C10"/>
    <w:rsid w:val="00001D63"/>
    <w:rsid w:val="00002492"/>
    <w:rsid w:val="00002FA5"/>
    <w:rsid w:val="000030D8"/>
    <w:rsid w:val="00003FD0"/>
    <w:rsid w:val="000042A8"/>
    <w:rsid w:val="000050AD"/>
    <w:rsid w:val="000055D6"/>
    <w:rsid w:val="0000654F"/>
    <w:rsid w:val="00006D84"/>
    <w:rsid w:val="00007372"/>
    <w:rsid w:val="00007B74"/>
    <w:rsid w:val="00010CB5"/>
    <w:rsid w:val="000112CA"/>
    <w:rsid w:val="000114AE"/>
    <w:rsid w:val="00011C21"/>
    <w:rsid w:val="00011EA5"/>
    <w:rsid w:val="00012D64"/>
    <w:rsid w:val="000133A6"/>
    <w:rsid w:val="000137B1"/>
    <w:rsid w:val="000139AE"/>
    <w:rsid w:val="00013CDE"/>
    <w:rsid w:val="00013E4E"/>
    <w:rsid w:val="00014276"/>
    <w:rsid w:val="00014AF3"/>
    <w:rsid w:val="00014C44"/>
    <w:rsid w:val="00015675"/>
    <w:rsid w:val="000159C9"/>
    <w:rsid w:val="00015DE8"/>
    <w:rsid w:val="00017252"/>
    <w:rsid w:val="000177DE"/>
    <w:rsid w:val="00020CBD"/>
    <w:rsid w:val="00020D9E"/>
    <w:rsid w:val="00022D66"/>
    <w:rsid w:val="00024A1D"/>
    <w:rsid w:val="00024CDB"/>
    <w:rsid w:val="00025379"/>
    <w:rsid w:val="000254F6"/>
    <w:rsid w:val="00025BEB"/>
    <w:rsid w:val="00025EEF"/>
    <w:rsid w:val="00026720"/>
    <w:rsid w:val="000269F9"/>
    <w:rsid w:val="00027C09"/>
    <w:rsid w:val="000301E9"/>
    <w:rsid w:val="000302CD"/>
    <w:rsid w:val="000308CA"/>
    <w:rsid w:val="00031164"/>
    <w:rsid w:val="00031B8F"/>
    <w:rsid w:val="00032055"/>
    <w:rsid w:val="00036123"/>
    <w:rsid w:val="000361F3"/>
    <w:rsid w:val="00036421"/>
    <w:rsid w:val="00036AA5"/>
    <w:rsid w:val="00040A41"/>
    <w:rsid w:val="00040AFD"/>
    <w:rsid w:val="00040F52"/>
    <w:rsid w:val="00041283"/>
    <w:rsid w:val="00043606"/>
    <w:rsid w:val="00044424"/>
    <w:rsid w:val="00044BC3"/>
    <w:rsid w:val="000459BC"/>
    <w:rsid w:val="000467E5"/>
    <w:rsid w:val="00046AD3"/>
    <w:rsid w:val="00046E85"/>
    <w:rsid w:val="00047370"/>
    <w:rsid w:val="0004799C"/>
    <w:rsid w:val="00050826"/>
    <w:rsid w:val="000523D6"/>
    <w:rsid w:val="00052C98"/>
    <w:rsid w:val="00052E3D"/>
    <w:rsid w:val="000537D2"/>
    <w:rsid w:val="0005441E"/>
    <w:rsid w:val="00054552"/>
    <w:rsid w:val="000546F3"/>
    <w:rsid w:val="00054805"/>
    <w:rsid w:val="0005570C"/>
    <w:rsid w:val="00056BFB"/>
    <w:rsid w:val="00060DEA"/>
    <w:rsid w:val="000610DA"/>
    <w:rsid w:val="0006139D"/>
    <w:rsid w:val="00061EAA"/>
    <w:rsid w:val="00062756"/>
    <w:rsid w:val="000643B4"/>
    <w:rsid w:val="000647B3"/>
    <w:rsid w:val="00065A63"/>
    <w:rsid w:val="00066038"/>
    <w:rsid w:val="000660F0"/>
    <w:rsid w:val="0006621B"/>
    <w:rsid w:val="0006665E"/>
    <w:rsid w:val="0006703B"/>
    <w:rsid w:val="00067740"/>
    <w:rsid w:val="00067FBB"/>
    <w:rsid w:val="00070824"/>
    <w:rsid w:val="00071094"/>
    <w:rsid w:val="00072480"/>
    <w:rsid w:val="00075672"/>
    <w:rsid w:val="0007617B"/>
    <w:rsid w:val="000771A4"/>
    <w:rsid w:val="000772A7"/>
    <w:rsid w:val="0008053E"/>
    <w:rsid w:val="00080A4C"/>
    <w:rsid w:val="00080F1C"/>
    <w:rsid w:val="00081145"/>
    <w:rsid w:val="00081C06"/>
    <w:rsid w:val="00082AC6"/>
    <w:rsid w:val="00084F74"/>
    <w:rsid w:val="000874C5"/>
    <w:rsid w:val="000876E0"/>
    <w:rsid w:val="000879DB"/>
    <w:rsid w:val="00087A33"/>
    <w:rsid w:val="0009001F"/>
    <w:rsid w:val="00090506"/>
    <w:rsid w:val="000905B0"/>
    <w:rsid w:val="00090FA3"/>
    <w:rsid w:val="00091148"/>
    <w:rsid w:val="000913A4"/>
    <w:rsid w:val="000929AF"/>
    <w:rsid w:val="00092CF1"/>
    <w:rsid w:val="00095D6F"/>
    <w:rsid w:val="00097380"/>
    <w:rsid w:val="00097CFF"/>
    <w:rsid w:val="00097F77"/>
    <w:rsid w:val="000A15D1"/>
    <w:rsid w:val="000A1698"/>
    <w:rsid w:val="000A2C91"/>
    <w:rsid w:val="000A3F9E"/>
    <w:rsid w:val="000A4938"/>
    <w:rsid w:val="000A4B9E"/>
    <w:rsid w:val="000A50EB"/>
    <w:rsid w:val="000A639B"/>
    <w:rsid w:val="000B0B69"/>
    <w:rsid w:val="000B15B4"/>
    <w:rsid w:val="000B168F"/>
    <w:rsid w:val="000B214C"/>
    <w:rsid w:val="000B286F"/>
    <w:rsid w:val="000B2CF8"/>
    <w:rsid w:val="000B31A3"/>
    <w:rsid w:val="000B4297"/>
    <w:rsid w:val="000B476D"/>
    <w:rsid w:val="000B4854"/>
    <w:rsid w:val="000B5CBF"/>
    <w:rsid w:val="000C02A0"/>
    <w:rsid w:val="000C058C"/>
    <w:rsid w:val="000C1388"/>
    <w:rsid w:val="000C3613"/>
    <w:rsid w:val="000C3B03"/>
    <w:rsid w:val="000C410B"/>
    <w:rsid w:val="000C4AF7"/>
    <w:rsid w:val="000C59B8"/>
    <w:rsid w:val="000C5CC2"/>
    <w:rsid w:val="000C7D6A"/>
    <w:rsid w:val="000D0163"/>
    <w:rsid w:val="000D326D"/>
    <w:rsid w:val="000D3AD9"/>
    <w:rsid w:val="000D3BB6"/>
    <w:rsid w:val="000D3C4D"/>
    <w:rsid w:val="000D5816"/>
    <w:rsid w:val="000E016D"/>
    <w:rsid w:val="000E0244"/>
    <w:rsid w:val="000E049E"/>
    <w:rsid w:val="000E0CAF"/>
    <w:rsid w:val="000E0E0B"/>
    <w:rsid w:val="000E149B"/>
    <w:rsid w:val="000E3944"/>
    <w:rsid w:val="000E3A12"/>
    <w:rsid w:val="000E450E"/>
    <w:rsid w:val="000E6107"/>
    <w:rsid w:val="000E6CA8"/>
    <w:rsid w:val="000F00A6"/>
    <w:rsid w:val="000F0115"/>
    <w:rsid w:val="000F05FE"/>
    <w:rsid w:val="000F0DF4"/>
    <w:rsid w:val="000F1FE6"/>
    <w:rsid w:val="000F3301"/>
    <w:rsid w:val="000F46B8"/>
    <w:rsid w:val="000F6556"/>
    <w:rsid w:val="000F675B"/>
    <w:rsid w:val="000F753B"/>
    <w:rsid w:val="000F7D80"/>
    <w:rsid w:val="00100335"/>
    <w:rsid w:val="00101110"/>
    <w:rsid w:val="00101E49"/>
    <w:rsid w:val="00101EEB"/>
    <w:rsid w:val="0010540A"/>
    <w:rsid w:val="001078BD"/>
    <w:rsid w:val="001117FF"/>
    <w:rsid w:val="00111872"/>
    <w:rsid w:val="00111C7E"/>
    <w:rsid w:val="00111E7F"/>
    <w:rsid w:val="001122C1"/>
    <w:rsid w:val="00112740"/>
    <w:rsid w:val="00112989"/>
    <w:rsid w:val="00113728"/>
    <w:rsid w:val="00113B0F"/>
    <w:rsid w:val="00114A69"/>
    <w:rsid w:val="00116914"/>
    <w:rsid w:val="00117177"/>
    <w:rsid w:val="00117377"/>
    <w:rsid w:val="0012187E"/>
    <w:rsid w:val="00121A72"/>
    <w:rsid w:val="00122B1B"/>
    <w:rsid w:val="0012320C"/>
    <w:rsid w:val="001244B5"/>
    <w:rsid w:val="001249A4"/>
    <w:rsid w:val="00131143"/>
    <w:rsid w:val="00131176"/>
    <w:rsid w:val="0013147D"/>
    <w:rsid w:val="001331F8"/>
    <w:rsid w:val="001332D0"/>
    <w:rsid w:val="00133B2F"/>
    <w:rsid w:val="001350DE"/>
    <w:rsid w:val="0013633E"/>
    <w:rsid w:val="00137594"/>
    <w:rsid w:val="001379DB"/>
    <w:rsid w:val="00137E0F"/>
    <w:rsid w:val="001409E4"/>
    <w:rsid w:val="00140F00"/>
    <w:rsid w:val="001415A2"/>
    <w:rsid w:val="00141CDE"/>
    <w:rsid w:val="0014300D"/>
    <w:rsid w:val="001438B4"/>
    <w:rsid w:val="0014391B"/>
    <w:rsid w:val="00143EF2"/>
    <w:rsid w:val="00144607"/>
    <w:rsid w:val="001505D1"/>
    <w:rsid w:val="00150B37"/>
    <w:rsid w:val="00151039"/>
    <w:rsid w:val="00152775"/>
    <w:rsid w:val="00152D8A"/>
    <w:rsid w:val="00153230"/>
    <w:rsid w:val="001540BD"/>
    <w:rsid w:val="0015444F"/>
    <w:rsid w:val="00155016"/>
    <w:rsid w:val="00157764"/>
    <w:rsid w:val="00160DED"/>
    <w:rsid w:val="00162485"/>
    <w:rsid w:val="00163199"/>
    <w:rsid w:val="001631C8"/>
    <w:rsid w:val="001647B5"/>
    <w:rsid w:val="00165532"/>
    <w:rsid w:val="001659BF"/>
    <w:rsid w:val="00166B45"/>
    <w:rsid w:val="00166B74"/>
    <w:rsid w:val="00166E73"/>
    <w:rsid w:val="0017054C"/>
    <w:rsid w:val="0017081E"/>
    <w:rsid w:val="00172270"/>
    <w:rsid w:val="00174DDA"/>
    <w:rsid w:val="0017515D"/>
    <w:rsid w:val="00175966"/>
    <w:rsid w:val="00175D8A"/>
    <w:rsid w:val="00175FE2"/>
    <w:rsid w:val="0017667E"/>
    <w:rsid w:val="00177366"/>
    <w:rsid w:val="00180818"/>
    <w:rsid w:val="0018087C"/>
    <w:rsid w:val="001810C3"/>
    <w:rsid w:val="001818CC"/>
    <w:rsid w:val="0018385B"/>
    <w:rsid w:val="00183E15"/>
    <w:rsid w:val="00184849"/>
    <w:rsid w:val="00184B88"/>
    <w:rsid w:val="001853F7"/>
    <w:rsid w:val="00186AD5"/>
    <w:rsid w:val="0018778C"/>
    <w:rsid w:val="00187F0E"/>
    <w:rsid w:val="00190182"/>
    <w:rsid w:val="00190753"/>
    <w:rsid w:val="00192124"/>
    <w:rsid w:val="00193709"/>
    <w:rsid w:val="00194941"/>
    <w:rsid w:val="00195A81"/>
    <w:rsid w:val="00196D4C"/>
    <w:rsid w:val="001A1072"/>
    <w:rsid w:val="001A18EB"/>
    <w:rsid w:val="001A1B0B"/>
    <w:rsid w:val="001A2752"/>
    <w:rsid w:val="001A28D7"/>
    <w:rsid w:val="001A2EEC"/>
    <w:rsid w:val="001A3AB6"/>
    <w:rsid w:val="001A4806"/>
    <w:rsid w:val="001A48AA"/>
    <w:rsid w:val="001A6E1F"/>
    <w:rsid w:val="001B4D9E"/>
    <w:rsid w:val="001B5148"/>
    <w:rsid w:val="001B5412"/>
    <w:rsid w:val="001B57E9"/>
    <w:rsid w:val="001B6549"/>
    <w:rsid w:val="001C08E1"/>
    <w:rsid w:val="001C0F42"/>
    <w:rsid w:val="001C1B51"/>
    <w:rsid w:val="001C1EC5"/>
    <w:rsid w:val="001C2ED6"/>
    <w:rsid w:val="001C4024"/>
    <w:rsid w:val="001C54BF"/>
    <w:rsid w:val="001C6423"/>
    <w:rsid w:val="001C765B"/>
    <w:rsid w:val="001C7A70"/>
    <w:rsid w:val="001C7EF0"/>
    <w:rsid w:val="001D0B5C"/>
    <w:rsid w:val="001D2584"/>
    <w:rsid w:val="001D38E8"/>
    <w:rsid w:val="001D3F31"/>
    <w:rsid w:val="001D489D"/>
    <w:rsid w:val="001D4BD7"/>
    <w:rsid w:val="001D5395"/>
    <w:rsid w:val="001D545F"/>
    <w:rsid w:val="001E0AB6"/>
    <w:rsid w:val="001E0CAF"/>
    <w:rsid w:val="001E12E2"/>
    <w:rsid w:val="001E2B98"/>
    <w:rsid w:val="001E4D45"/>
    <w:rsid w:val="001E4E32"/>
    <w:rsid w:val="001E6CAB"/>
    <w:rsid w:val="001F005C"/>
    <w:rsid w:val="001F0529"/>
    <w:rsid w:val="001F1CA7"/>
    <w:rsid w:val="001F1FDC"/>
    <w:rsid w:val="001F2A1E"/>
    <w:rsid w:val="001F3464"/>
    <w:rsid w:val="001F414E"/>
    <w:rsid w:val="001F49DA"/>
    <w:rsid w:val="001F4A07"/>
    <w:rsid w:val="001F663A"/>
    <w:rsid w:val="001F71CB"/>
    <w:rsid w:val="001F7438"/>
    <w:rsid w:val="001F7FB1"/>
    <w:rsid w:val="0020116F"/>
    <w:rsid w:val="002011DE"/>
    <w:rsid w:val="002018C7"/>
    <w:rsid w:val="00202059"/>
    <w:rsid w:val="002025C4"/>
    <w:rsid w:val="00203959"/>
    <w:rsid w:val="00205685"/>
    <w:rsid w:val="00205C18"/>
    <w:rsid w:val="002076D3"/>
    <w:rsid w:val="002106C0"/>
    <w:rsid w:val="00210A76"/>
    <w:rsid w:val="002114F5"/>
    <w:rsid w:val="00211FD8"/>
    <w:rsid w:val="00213F41"/>
    <w:rsid w:val="0021512C"/>
    <w:rsid w:val="00216C8D"/>
    <w:rsid w:val="002201BE"/>
    <w:rsid w:val="00220D18"/>
    <w:rsid w:val="002220A1"/>
    <w:rsid w:val="00222185"/>
    <w:rsid w:val="002226F4"/>
    <w:rsid w:val="00223959"/>
    <w:rsid w:val="002244A2"/>
    <w:rsid w:val="00227E37"/>
    <w:rsid w:val="002306E5"/>
    <w:rsid w:val="00231200"/>
    <w:rsid w:val="00231B70"/>
    <w:rsid w:val="00231BDB"/>
    <w:rsid w:val="00231D4F"/>
    <w:rsid w:val="00232752"/>
    <w:rsid w:val="00234077"/>
    <w:rsid w:val="00235111"/>
    <w:rsid w:val="002355A8"/>
    <w:rsid w:val="00235EC7"/>
    <w:rsid w:val="002406D9"/>
    <w:rsid w:val="00240C95"/>
    <w:rsid w:val="0024298F"/>
    <w:rsid w:val="00242CBD"/>
    <w:rsid w:val="0024396B"/>
    <w:rsid w:val="002450AD"/>
    <w:rsid w:val="00245582"/>
    <w:rsid w:val="0024586C"/>
    <w:rsid w:val="0024605A"/>
    <w:rsid w:val="0024623E"/>
    <w:rsid w:val="0024678D"/>
    <w:rsid w:val="0024737A"/>
    <w:rsid w:val="00250159"/>
    <w:rsid w:val="002501BC"/>
    <w:rsid w:val="002507BC"/>
    <w:rsid w:val="00250E32"/>
    <w:rsid w:val="002520E9"/>
    <w:rsid w:val="002525B0"/>
    <w:rsid w:val="002527AB"/>
    <w:rsid w:val="00253109"/>
    <w:rsid w:val="0025405A"/>
    <w:rsid w:val="00254863"/>
    <w:rsid w:val="00256B56"/>
    <w:rsid w:val="00257864"/>
    <w:rsid w:val="00260048"/>
    <w:rsid w:val="00261E7C"/>
    <w:rsid w:val="00264018"/>
    <w:rsid w:val="0026427B"/>
    <w:rsid w:val="0026469D"/>
    <w:rsid w:val="00264F00"/>
    <w:rsid w:val="00264F93"/>
    <w:rsid w:val="00267033"/>
    <w:rsid w:val="00267580"/>
    <w:rsid w:val="00267D12"/>
    <w:rsid w:val="00273B04"/>
    <w:rsid w:val="002741B7"/>
    <w:rsid w:val="00280F8B"/>
    <w:rsid w:val="00281406"/>
    <w:rsid w:val="002841CD"/>
    <w:rsid w:val="00285278"/>
    <w:rsid w:val="002855F2"/>
    <w:rsid w:val="0028567D"/>
    <w:rsid w:val="00285BDC"/>
    <w:rsid w:val="00286310"/>
    <w:rsid w:val="00287853"/>
    <w:rsid w:val="00287D85"/>
    <w:rsid w:val="0029053E"/>
    <w:rsid w:val="002921A4"/>
    <w:rsid w:val="002921CF"/>
    <w:rsid w:val="002928F4"/>
    <w:rsid w:val="00293559"/>
    <w:rsid w:val="0029565D"/>
    <w:rsid w:val="002962B8"/>
    <w:rsid w:val="002963F4"/>
    <w:rsid w:val="0029660D"/>
    <w:rsid w:val="00296B51"/>
    <w:rsid w:val="00297341"/>
    <w:rsid w:val="002A0A6E"/>
    <w:rsid w:val="002A1D1D"/>
    <w:rsid w:val="002A1E3E"/>
    <w:rsid w:val="002A24FA"/>
    <w:rsid w:val="002A2F03"/>
    <w:rsid w:val="002A3C4A"/>
    <w:rsid w:val="002A418C"/>
    <w:rsid w:val="002A5407"/>
    <w:rsid w:val="002B028C"/>
    <w:rsid w:val="002B06EF"/>
    <w:rsid w:val="002B07A2"/>
    <w:rsid w:val="002B0AF7"/>
    <w:rsid w:val="002B0E17"/>
    <w:rsid w:val="002B10A6"/>
    <w:rsid w:val="002B1AA2"/>
    <w:rsid w:val="002B29A8"/>
    <w:rsid w:val="002B4281"/>
    <w:rsid w:val="002B59F2"/>
    <w:rsid w:val="002B6F5E"/>
    <w:rsid w:val="002B7142"/>
    <w:rsid w:val="002B73D6"/>
    <w:rsid w:val="002B772C"/>
    <w:rsid w:val="002B79C4"/>
    <w:rsid w:val="002C01DE"/>
    <w:rsid w:val="002C0619"/>
    <w:rsid w:val="002C1A66"/>
    <w:rsid w:val="002C3CD6"/>
    <w:rsid w:val="002C5005"/>
    <w:rsid w:val="002C6219"/>
    <w:rsid w:val="002C6AFB"/>
    <w:rsid w:val="002D0591"/>
    <w:rsid w:val="002D08C5"/>
    <w:rsid w:val="002D0B5F"/>
    <w:rsid w:val="002D1D30"/>
    <w:rsid w:val="002D2210"/>
    <w:rsid w:val="002D2F50"/>
    <w:rsid w:val="002D3654"/>
    <w:rsid w:val="002D4034"/>
    <w:rsid w:val="002D4DEA"/>
    <w:rsid w:val="002D578C"/>
    <w:rsid w:val="002D584D"/>
    <w:rsid w:val="002D67D9"/>
    <w:rsid w:val="002D6C02"/>
    <w:rsid w:val="002D6DFF"/>
    <w:rsid w:val="002D6F56"/>
    <w:rsid w:val="002D7454"/>
    <w:rsid w:val="002D7CB9"/>
    <w:rsid w:val="002E096D"/>
    <w:rsid w:val="002E1107"/>
    <w:rsid w:val="002E1F7D"/>
    <w:rsid w:val="002E2246"/>
    <w:rsid w:val="002E3613"/>
    <w:rsid w:val="002E3B9D"/>
    <w:rsid w:val="002E4D0F"/>
    <w:rsid w:val="002E6077"/>
    <w:rsid w:val="002E6293"/>
    <w:rsid w:val="002F3528"/>
    <w:rsid w:val="002F3E78"/>
    <w:rsid w:val="002F43E8"/>
    <w:rsid w:val="002F4B71"/>
    <w:rsid w:val="002F5FB1"/>
    <w:rsid w:val="002F605E"/>
    <w:rsid w:val="002F7396"/>
    <w:rsid w:val="003003EB"/>
    <w:rsid w:val="00300C53"/>
    <w:rsid w:val="00303B3B"/>
    <w:rsid w:val="0030519B"/>
    <w:rsid w:val="003052B0"/>
    <w:rsid w:val="003055A0"/>
    <w:rsid w:val="00305952"/>
    <w:rsid w:val="00305C20"/>
    <w:rsid w:val="00305C87"/>
    <w:rsid w:val="00305FDF"/>
    <w:rsid w:val="00306FE7"/>
    <w:rsid w:val="00307039"/>
    <w:rsid w:val="003075AD"/>
    <w:rsid w:val="00307B7D"/>
    <w:rsid w:val="003101B0"/>
    <w:rsid w:val="0031257F"/>
    <w:rsid w:val="00312D12"/>
    <w:rsid w:val="00312D4D"/>
    <w:rsid w:val="003131D7"/>
    <w:rsid w:val="0031363B"/>
    <w:rsid w:val="00313717"/>
    <w:rsid w:val="00314FCB"/>
    <w:rsid w:val="00315F37"/>
    <w:rsid w:val="003176D2"/>
    <w:rsid w:val="003179F7"/>
    <w:rsid w:val="003218A2"/>
    <w:rsid w:val="00326A39"/>
    <w:rsid w:val="0032775E"/>
    <w:rsid w:val="003336C6"/>
    <w:rsid w:val="0033396A"/>
    <w:rsid w:val="00334578"/>
    <w:rsid w:val="00334D14"/>
    <w:rsid w:val="00335118"/>
    <w:rsid w:val="003351CC"/>
    <w:rsid w:val="003353CC"/>
    <w:rsid w:val="0033660E"/>
    <w:rsid w:val="00336913"/>
    <w:rsid w:val="00336E45"/>
    <w:rsid w:val="0033726B"/>
    <w:rsid w:val="003372F0"/>
    <w:rsid w:val="00337FFB"/>
    <w:rsid w:val="0034099B"/>
    <w:rsid w:val="00340CA8"/>
    <w:rsid w:val="00342072"/>
    <w:rsid w:val="00342201"/>
    <w:rsid w:val="00342510"/>
    <w:rsid w:val="00342744"/>
    <w:rsid w:val="00343858"/>
    <w:rsid w:val="00343DA0"/>
    <w:rsid w:val="0035025D"/>
    <w:rsid w:val="0035046E"/>
    <w:rsid w:val="00352738"/>
    <w:rsid w:val="00352889"/>
    <w:rsid w:val="0035299C"/>
    <w:rsid w:val="00352B7A"/>
    <w:rsid w:val="003530CE"/>
    <w:rsid w:val="00354C8C"/>
    <w:rsid w:val="003564F9"/>
    <w:rsid w:val="00360D7D"/>
    <w:rsid w:val="00361794"/>
    <w:rsid w:val="00361998"/>
    <w:rsid w:val="00362D59"/>
    <w:rsid w:val="00363210"/>
    <w:rsid w:val="00363E1F"/>
    <w:rsid w:val="003643D0"/>
    <w:rsid w:val="003644B9"/>
    <w:rsid w:val="00364A45"/>
    <w:rsid w:val="00365C90"/>
    <w:rsid w:val="00366A96"/>
    <w:rsid w:val="00367AB2"/>
    <w:rsid w:val="00367C58"/>
    <w:rsid w:val="00370099"/>
    <w:rsid w:val="0037044C"/>
    <w:rsid w:val="0037094A"/>
    <w:rsid w:val="003709DF"/>
    <w:rsid w:val="0037174F"/>
    <w:rsid w:val="00371ED7"/>
    <w:rsid w:val="00372F5B"/>
    <w:rsid w:val="00372FE4"/>
    <w:rsid w:val="00373701"/>
    <w:rsid w:val="003743C6"/>
    <w:rsid w:val="00374434"/>
    <w:rsid w:val="003746CF"/>
    <w:rsid w:val="00377373"/>
    <w:rsid w:val="00377D53"/>
    <w:rsid w:val="00380875"/>
    <w:rsid w:val="00382ED9"/>
    <w:rsid w:val="003842EB"/>
    <w:rsid w:val="00384904"/>
    <w:rsid w:val="003849CA"/>
    <w:rsid w:val="00385BFB"/>
    <w:rsid w:val="00385D0A"/>
    <w:rsid w:val="003870DC"/>
    <w:rsid w:val="0039006A"/>
    <w:rsid w:val="00391EA0"/>
    <w:rsid w:val="00393A43"/>
    <w:rsid w:val="00393A89"/>
    <w:rsid w:val="00393E26"/>
    <w:rsid w:val="00394A36"/>
    <w:rsid w:val="003952F7"/>
    <w:rsid w:val="00396838"/>
    <w:rsid w:val="00396B5C"/>
    <w:rsid w:val="00397E33"/>
    <w:rsid w:val="003A2CA6"/>
    <w:rsid w:val="003A3070"/>
    <w:rsid w:val="003A386E"/>
    <w:rsid w:val="003A4655"/>
    <w:rsid w:val="003A52AF"/>
    <w:rsid w:val="003A5399"/>
    <w:rsid w:val="003A758D"/>
    <w:rsid w:val="003A7A9C"/>
    <w:rsid w:val="003B0640"/>
    <w:rsid w:val="003B1A6E"/>
    <w:rsid w:val="003B2A31"/>
    <w:rsid w:val="003B48A8"/>
    <w:rsid w:val="003B5210"/>
    <w:rsid w:val="003B59F8"/>
    <w:rsid w:val="003C0DB7"/>
    <w:rsid w:val="003C0ECA"/>
    <w:rsid w:val="003C149D"/>
    <w:rsid w:val="003C20C7"/>
    <w:rsid w:val="003C32D1"/>
    <w:rsid w:val="003C3D23"/>
    <w:rsid w:val="003C41B5"/>
    <w:rsid w:val="003C454E"/>
    <w:rsid w:val="003C6BFE"/>
    <w:rsid w:val="003C7AEB"/>
    <w:rsid w:val="003C7B54"/>
    <w:rsid w:val="003D0439"/>
    <w:rsid w:val="003D0511"/>
    <w:rsid w:val="003D0E32"/>
    <w:rsid w:val="003D1601"/>
    <w:rsid w:val="003D33DB"/>
    <w:rsid w:val="003D4262"/>
    <w:rsid w:val="003D488E"/>
    <w:rsid w:val="003D6457"/>
    <w:rsid w:val="003D6D72"/>
    <w:rsid w:val="003D7D00"/>
    <w:rsid w:val="003E0534"/>
    <w:rsid w:val="003E1F9C"/>
    <w:rsid w:val="003E20A2"/>
    <w:rsid w:val="003E3C3E"/>
    <w:rsid w:val="003E4036"/>
    <w:rsid w:val="003E429D"/>
    <w:rsid w:val="003E538A"/>
    <w:rsid w:val="003E63B8"/>
    <w:rsid w:val="003E706C"/>
    <w:rsid w:val="003E7312"/>
    <w:rsid w:val="003E7449"/>
    <w:rsid w:val="003E76FA"/>
    <w:rsid w:val="003E7EF0"/>
    <w:rsid w:val="003F0273"/>
    <w:rsid w:val="003F0E84"/>
    <w:rsid w:val="003F1442"/>
    <w:rsid w:val="003F1DE0"/>
    <w:rsid w:val="003F429B"/>
    <w:rsid w:val="003F4707"/>
    <w:rsid w:val="003F5B64"/>
    <w:rsid w:val="003F761A"/>
    <w:rsid w:val="003F79A9"/>
    <w:rsid w:val="003F7BAF"/>
    <w:rsid w:val="00400769"/>
    <w:rsid w:val="004015E1"/>
    <w:rsid w:val="00401ACA"/>
    <w:rsid w:val="004023DB"/>
    <w:rsid w:val="0040494D"/>
    <w:rsid w:val="00404A19"/>
    <w:rsid w:val="0040565A"/>
    <w:rsid w:val="00405CD9"/>
    <w:rsid w:val="004061FA"/>
    <w:rsid w:val="0040713B"/>
    <w:rsid w:val="00407501"/>
    <w:rsid w:val="00407F11"/>
    <w:rsid w:val="004118C4"/>
    <w:rsid w:val="00412539"/>
    <w:rsid w:val="004133C3"/>
    <w:rsid w:val="0041405B"/>
    <w:rsid w:val="00414523"/>
    <w:rsid w:val="00416273"/>
    <w:rsid w:val="00416531"/>
    <w:rsid w:val="0041789A"/>
    <w:rsid w:val="00420C3F"/>
    <w:rsid w:val="004216B1"/>
    <w:rsid w:val="00421B0F"/>
    <w:rsid w:val="00422939"/>
    <w:rsid w:val="00423ACC"/>
    <w:rsid w:val="00423DB8"/>
    <w:rsid w:val="00424900"/>
    <w:rsid w:val="00425CB3"/>
    <w:rsid w:val="0042736C"/>
    <w:rsid w:val="004301CE"/>
    <w:rsid w:val="00430225"/>
    <w:rsid w:val="004307C6"/>
    <w:rsid w:val="00430BCE"/>
    <w:rsid w:val="00430F73"/>
    <w:rsid w:val="00431F23"/>
    <w:rsid w:val="0043270D"/>
    <w:rsid w:val="00432A26"/>
    <w:rsid w:val="00432C26"/>
    <w:rsid w:val="004330B9"/>
    <w:rsid w:val="0043330B"/>
    <w:rsid w:val="004345DE"/>
    <w:rsid w:val="00435B29"/>
    <w:rsid w:val="00436835"/>
    <w:rsid w:val="00436F1F"/>
    <w:rsid w:val="004372A7"/>
    <w:rsid w:val="004400D7"/>
    <w:rsid w:val="00441D87"/>
    <w:rsid w:val="00441FB7"/>
    <w:rsid w:val="00442249"/>
    <w:rsid w:val="0044231E"/>
    <w:rsid w:val="004431CE"/>
    <w:rsid w:val="00443C40"/>
    <w:rsid w:val="004447AA"/>
    <w:rsid w:val="00444DCC"/>
    <w:rsid w:val="0044575E"/>
    <w:rsid w:val="00447266"/>
    <w:rsid w:val="004475DB"/>
    <w:rsid w:val="0044795A"/>
    <w:rsid w:val="00451B46"/>
    <w:rsid w:val="00451BA1"/>
    <w:rsid w:val="00451DF0"/>
    <w:rsid w:val="00452DF3"/>
    <w:rsid w:val="0045440E"/>
    <w:rsid w:val="004547FA"/>
    <w:rsid w:val="00455671"/>
    <w:rsid w:val="00456097"/>
    <w:rsid w:val="00456A1E"/>
    <w:rsid w:val="0046179D"/>
    <w:rsid w:val="004619CE"/>
    <w:rsid w:val="004626AB"/>
    <w:rsid w:val="00463C73"/>
    <w:rsid w:val="00464B75"/>
    <w:rsid w:val="00464C18"/>
    <w:rsid w:val="00465568"/>
    <w:rsid w:val="00465BAF"/>
    <w:rsid w:val="00466C63"/>
    <w:rsid w:val="004676D5"/>
    <w:rsid w:val="004678CC"/>
    <w:rsid w:val="00467B35"/>
    <w:rsid w:val="00467CB1"/>
    <w:rsid w:val="004706DC"/>
    <w:rsid w:val="004751C4"/>
    <w:rsid w:val="00475B5E"/>
    <w:rsid w:val="00475C5B"/>
    <w:rsid w:val="00476DE1"/>
    <w:rsid w:val="004803D9"/>
    <w:rsid w:val="00480718"/>
    <w:rsid w:val="00481703"/>
    <w:rsid w:val="0048353D"/>
    <w:rsid w:val="00483DF7"/>
    <w:rsid w:val="004852FB"/>
    <w:rsid w:val="0048541E"/>
    <w:rsid w:val="00486754"/>
    <w:rsid w:val="004901B4"/>
    <w:rsid w:val="004905CE"/>
    <w:rsid w:val="00490BC8"/>
    <w:rsid w:val="00490EDD"/>
    <w:rsid w:val="00492344"/>
    <w:rsid w:val="00493134"/>
    <w:rsid w:val="00493765"/>
    <w:rsid w:val="004948CA"/>
    <w:rsid w:val="00494D85"/>
    <w:rsid w:val="004962E0"/>
    <w:rsid w:val="00496523"/>
    <w:rsid w:val="00496763"/>
    <w:rsid w:val="00496D6C"/>
    <w:rsid w:val="00497583"/>
    <w:rsid w:val="004A07AB"/>
    <w:rsid w:val="004A0A62"/>
    <w:rsid w:val="004A0BC7"/>
    <w:rsid w:val="004A2577"/>
    <w:rsid w:val="004A53D0"/>
    <w:rsid w:val="004A63A9"/>
    <w:rsid w:val="004A761B"/>
    <w:rsid w:val="004A7E11"/>
    <w:rsid w:val="004B19F1"/>
    <w:rsid w:val="004B3DC3"/>
    <w:rsid w:val="004B4614"/>
    <w:rsid w:val="004B47D1"/>
    <w:rsid w:val="004B5F91"/>
    <w:rsid w:val="004B692F"/>
    <w:rsid w:val="004B6D55"/>
    <w:rsid w:val="004B744E"/>
    <w:rsid w:val="004B7462"/>
    <w:rsid w:val="004B7931"/>
    <w:rsid w:val="004C1170"/>
    <w:rsid w:val="004C136D"/>
    <w:rsid w:val="004C2A25"/>
    <w:rsid w:val="004C2EE1"/>
    <w:rsid w:val="004C3572"/>
    <w:rsid w:val="004C3A18"/>
    <w:rsid w:val="004C4422"/>
    <w:rsid w:val="004C4530"/>
    <w:rsid w:val="004C5028"/>
    <w:rsid w:val="004C5C83"/>
    <w:rsid w:val="004C73AA"/>
    <w:rsid w:val="004C7F0A"/>
    <w:rsid w:val="004D00B2"/>
    <w:rsid w:val="004D0552"/>
    <w:rsid w:val="004D2F2F"/>
    <w:rsid w:val="004D3551"/>
    <w:rsid w:val="004D3843"/>
    <w:rsid w:val="004D4421"/>
    <w:rsid w:val="004D5570"/>
    <w:rsid w:val="004D6419"/>
    <w:rsid w:val="004D77B1"/>
    <w:rsid w:val="004D7E77"/>
    <w:rsid w:val="004E0F7F"/>
    <w:rsid w:val="004E1682"/>
    <w:rsid w:val="004E2CFE"/>
    <w:rsid w:val="004E5229"/>
    <w:rsid w:val="004F0497"/>
    <w:rsid w:val="004F0907"/>
    <w:rsid w:val="004F0EDD"/>
    <w:rsid w:val="004F21A5"/>
    <w:rsid w:val="004F312D"/>
    <w:rsid w:val="004F3A0C"/>
    <w:rsid w:val="004F3D1E"/>
    <w:rsid w:val="004F3F47"/>
    <w:rsid w:val="00500359"/>
    <w:rsid w:val="00500768"/>
    <w:rsid w:val="005010C0"/>
    <w:rsid w:val="00501C29"/>
    <w:rsid w:val="00501E98"/>
    <w:rsid w:val="005036DC"/>
    <w:rsid w:val="00503989"/>
    <w:rsid w:val="0050503F"/>
    <w:rsid w:val="005061B8"/>
    <w:rsid w:val="00507CFB"/>
    <w:rsid w:val="00507D9A"/>
    <w:rsid w:val="00507F9C"/>
    <w:rsid w:val="0051155A"/>
    <w:rsid w:val="00511AFD"/>
    <w:rsid w:val="00512AEF"/>
    <w:rsid w:val="00512E37"/>
    <w:rsid w:val="00514392"/>
    <w:rsid w:val="005158E6"/>
    <w:rsid w:val="005179A4"/>
    <w:rsid w:val="00517BD2"/>
    <w:rsid w:val="00520B4F"/>
    <w:rsid w:val="00521077"/>
    <w:rsid w:val="00521C90"/>
    <w:rsid w:val="0052280C"/>
    <w:rsid w:val="00524163"/>
    <w:rsid w:val="00524475"/>
    <w:rsid w:val="0052474D"/>
    <w:rsid w:val="005249F1"/>
    <w:rsid w:val="00524BB9"/>
    <w:rsid w:val="005253B5"/>
    <w:rsid w:val="005261D2"/>
    <w:rsid w:val="00526C10"/>
    <w:rsid w:val="005273A1"/>
    <w:rsid w:val="00527B8A"/>
    <w:rsid w:val="00530229"/>
    <w:rsid w:val="00530368"/>
    <w:rsid w:val="005304F9"/>
    <w:rsid w:val="0053178E"/>
    <w:rsid w:val="005318DE"/>
    <w:rsid w:val="00533CAB"/>
    <w:rsid w:val="005341A1"/>
    <w:rsid w:val="00534485"/>
    <w:rsid w:val="005347A7"/>
    <w:rsid w:val="005351D9"/>
    <w:rsid w:val="0053695E"/>
    <w:rsid w:val="00537355"/>
    <w:rsid w:val="005375A8"/>
    <w:rsid w:val="005424CC"/>
    <w:rsid w:val="0054256F"/>
    <w:rsid w:val="0054441E"/>
    <w:rsid w:val="00545C6F"/>
    <w:rsid w:val="00546CD7"/>
    <w:rsid w:val="00546E39"/>
    <w:rsid w:val="005509F3"/>
    <w:rsid w:val="00551A6B"/>
    <w:rsid w:val="00552EF5"/>
    <w:rsid w:val="005542EB"/>
    <w:rsid w:val="00555827"/>
    <w:rsid w:val="00555E84"/>
    <w:rsid w:val="00555ED7"/>
    <w:rsid w:val="005575C9"/>
    <w:rsid w:val="00557B73"/>
    <w:rsid w:val="0056042D"/>
    <w:rsid w:val="0056179F"/>
    <w:rsid w:val="00561A93"/>
    <w:rsid w:val="005626C9"/>
    <w:rsid w:val="00562B9E"/>
    <w:rsid w:val="00562C63"/>
    <w:rsid w:val="005634A8"/>
    <w:rsid w:val="005646C0"/>
    <w:rsid w:val="00564901"/>
    <w:rsid w:val="00564CE2"/>
    <w:rsid w:val="00565406"/>
    <w:rsid w:val="00565CA8"/>
    <w:rsid w:val="00565F75"/>
    <w:rsid w:val="00566FD0"/>
    <w:rsid w:val="00571D4B"/>
    <w:rsid w:val="00571D50"/>
    <w:rsid w:val="00571F60"/>
    <w:rsid w:val="00573CA5"/>
    <w:rsid w:val="00573E81"/>
    <w:rsid w:val="00574706"/>
    <w:rsid w:val="00574864"/>
    <w:rsid w:val="00574AAB"/>
    <w:rsid w:val="005752FC"/>
    <w:rsid w:val="00575D84"/>
    <w:rsid w:val="00576541"/>
    <w:rsid w:val="005809D1"/>
    <w:rsid w:val="00580A32"/>
    <w:rsid w:val="00582DC0"/>
    <w:rsid w:val="0058333C"/>
    <w:rsid w:val="0058379C"/>
    <w:rsid w:val="00583FFF"/>
    <w:rsid w:val="00584519"/>
    <w:rsid w:val="005846A3"/>
    <w:rsid w:val="00586106"/>
    <w:rsid w:val="005868B9"/>
    <w:rsid w:val="00587945"/>
    <w:rsid w:val="005904C9"/>
    <w:rsid w:val="00590D9D"/>
    <w:rsid w:val="00591C88"/>
    <w:rsid w:val="005952E0"/>
    <w:rsid w:val="005959AF"/>
    <w:rsid w:val="0059614D"/>
    <w:rsid w:val="005963F7"/>
    <w:rsid w:val="005A2036"/>
    <w:rsid w:val="005A229F"/>
    <w:rsid w:val="005A24AF"/>
    <w:rsid w:val="005A2ABA"/>
    <w:rsid w:val="005A3577"/>
    <w:rsid w:val="005A3950"/>
    <w:rsid w:val="005A3B92"/>
    <w:rsid w:val="005A3EC0"/>
    <w:rsid w:val="005A6208"/>
    <w:rsid w:val="005A63D1"/>
    <w:rsid w:val="005A6595"/>
    <w:rsid w:val="005A7C63"/>
    <w:rsid w:val="005B03A1"/>
    <w:rsid w:val="005B0736"/>
    <w:rsid w:val="005B1445"/>
    <w:rsid w:val="005B15F7"/>
    <w:rsid w:val="005B1A7A"/>
    <w:rsid w:val="005B1AB5"/>
    <w:rsid w:val="005B2DD8"/>
    <w:rsid w:val="005B3198"/>
    <w:rsid w:val="005B359B"/>
    <w:rsid w:val="005B3954"/>
    <w:rsid w:val="005B3D95"/>
    <w:rsid w:val="005B3FB9"/>
    <w:rsid w:val="005B655B"/>
    <w:rsid w:val="005B6944"/>
    <w:rsid w:val="005B768C"/>
    <w:rsid w:val="005B7D80"/>
    <w:rsid w:val="005C0E91"/>
    <w:rsid w:val="005C1682"/>
    <w:rsid w:val="005C17C9"/>
    <w:rsid w:val="005C25AE"/>
    <w:rsid w:val="005C2DB4"/>
    <w:rsid w:val="005C393B"/>
    <w:rsid w:val="005C4366"/>
    <w:rsid w:val="005C46DE"/>
    <w:rsid w:val="005C4AEA"/>
    <w:rsid w:val="005C6DF3"/>
    <w:rsid w:val="005C6F92"/>
    <w:rsid w:val="005C7D2F"/>
    <w:rsid w:val="005C7F44"/>
    <w:rsid w:val="005D089F"/>
    <w:rsid w:val="005D0AC6"/>
    <w:rsid w:val="005D0CE9"/>
    <w:rsid w:val="005D0E6C"/>
    <w:rsid w:val="005D1379"/>
    <w:rsid w:val="005D1652"/>
    <w:rsid w:val="005D17C6"/>
    <w:rsid w:val="005D2AF9"/>
    <w:rsid w:val="005D316C"/>
    <w:rsid w:val="005D5568"/>
    <w:rsid w:val="005D5877"/>
    <w:rsid w:val="005D5D0E"/>
    <w:rsid w:val="005D5EA6"/>
    <w:rsid w:val="005D6316"/>
    <w:rsid w:val="005D6923"/>
    <w:rsid w:val="005D7480"/>
    <w:rsid w:val="005D7523"/>
    <w:rsid w:val="005D7534"/>
    <w:rsid w:val="005D795C"/>
    <w:rsid w:val="005E1575"/>
    <w:rsid w:val="005E18BD"/>
    <w:rsid w:val="005E1F4B"/>
    <w:rsid w:val="005E2232"/>
    <w:rsid w:val="005E479C"/>
    <w:rsid w:val="005E58F8"/>
    <w:rsid w:val="005E5A35"/>
    <w:rsid w:val="005E5C53"/>
    <w:rsid w:val="005E5DB6"/>
    <w:rsid w:val="005E695C"/>
    <w:rsid w:val="005E70F3"/>
    <w:rsid w:val="005E7500"/>
    <w:rsid w:val="005E7C6D"/>
    <w:rsid w:val="005F062A"/>
    <w:rsid w:val="005F06FE"/>
    <w:rsid w:val="005F0C60"/>
    <w:rsid w:val="005F1D3C"/>
    <w:rsid w:val="005F23BE"/>
    <w:rsid w:val="005F3D7F"/>
    <w:rsid w:val="005F3F07"/>
    <w:rsid w:val="005F49FD"/>
    <w:rsid w:val="005F4A7B"/>
    <w:rsid w:val="005F5760"/>
    <w:rsid w:val="005F66F0"/>
    <w:rsid w:val="005F6B15"/>
    <w:rsid w:val="006003D8"/>
    <w:rsid w:val="00602FE4"/>
    <w:rsid w:val="00603C67"/>
    <w:rsid w:val="00604AC0"/>
    <w:rsid w:val="00605786"/>
    <w:rsid w:val="0060580E"/>
    <w:rsid w:val="00606E56"/>
    <w:rsid w:val="0061089B"/>
    <w:rsid w:val="006112D0"/>
    <w:rsid w:val="00611589"/>
    <w:rsid w:val="00611AEB"/>
    <w:rsid w:val="00611FDA"/>
    <w:rsid w:val="0061243C"/>
    <w:rsid w:val="00612732"/>
    <w:rsid w:val="00613EEE"/>
    <w:rsid w:val="006141C3"/>
    <w:rsid w:val="00614510"/>
    <w:rsid w:val="00616136"/>
    <w:rsid w:val="006206B1"/>
    <w:rsid w:val="00621D9F"/>
    <w:rsid w:val="006221D1"/>
    <w:rsid w:val="006229DA"/>
    <w:rsid w:val="00623E34"/>
    <w:rsid w:val="006240C5"/>
    <w:rsid w:val="0062503E"/>
    <w:rsid w:val="006254C0"/>
    <w:rsid w:val="00626A5F"/>
    <w:rsid w:val="006270D7"/>
    <w:rsid w:val="006304EB"/>
    <w:rsid w:val="0063099A"/>
    <w:rsid w:val="006312F2"/>
    <w:rsid w:val="0063141D"/>
    <w:rsid w:val="00631560"/>
    <w:rsid w:val="00631ADD"/>
    <w:rsid w:val="00632108"/>
    <w:rsid w:val="00634F80"/>
    <w:rsid w:val="006350A1"/>
    <w:rsid w:val="00635846"/>
    <w:rsid w:val="00635903"/>
    <w:rsid w:val="00636045"/>
    <w:rsid w:val="006362D0"/>
    <w:rsid w:val="00637E89"/>
    <w:rsid w:val="006401AE"/>
    <w:rsid w:val="0064206C"/>
    <w:rsid w:val="00645442"/>
    <w:rsid w:val="006461EC"/>
    <w:rsid w:val="006465C5"/>
    <w:rsid w:val="0064735C"/>
    <w:rsid w:val="00647832"/>
    <w:rsid w:val="0065174F"/>
    <w:rsid w:val="006521C7"/>
    <w:rsid w:val="006524C1"/>
    <w:rsid w:val="00652B3A"/>
    <w:rsid w:val="00652BE4"/>
    <w:rsid w:val="00653560"/>
    <w:rsid w:val="00654989"/>
    <w:rsid w:val="00656376"/>
    <w:rsid w:val="00656AEB"/>
    <w:rsid w:val="00656D47"/>
    <w:rsid w:val="00660077"/>
    <w:rsid w:val="00660713"/>
    <w:rsid w:val="0066092F"/>
    <w:rsid w:val="00662700"/>
    <w:rsid w:val="00662CF1"/>
    <w:rsid w:val="00662DAB"/>
    <w:rsid w:val="006636E2"/>
    <w:rsid w:val="00664404"/>
    <w:rsid w:val="0066471D"/>
    <w:rsid w:val="00664D2E"/>
    <w:rsid w:val="00667A4B"/>
    <w:rsid w:val="00667D87"/>
    <w:rsid w:val="00670889"/>
    <w:rsid w:val="0067124E"/>
    <w:rsid w:val="00671477"/>
    <w:rsid w:val="0067287A"/>
    <w:rsid w:val="00673ABB"/>
    <w:rsid w:val="00673AD4"/>
    <w:rsid w:val="00674386"/>
    <w:rsid w:val="00674396"/>
    <w:rsid w:val="00675585"/>
    <w:rsid w:val="006763FD"/>
    <w:rsid w:val="00677202"/>
    <w:rsid w:val="00677F91"/>
    <w:rsid w:val="00680253"/>
    <w:rsid w:val="00680366"/>
    <w:rsid w:val="00680F2F"/>
    <w:rsid w:val="00681768"/>
    <w:rsid w:val="00683CA3"/>
    <w:rsid w:val="00685B3E"/>
    <w:rsid w:val="00686650"/>
    <w:rsid w:val="006909E7"/>
    <w:rsid w:val="00690EB6"/>
    <w:rsid w:val="0069229D"/>
    <w:rsid w:val="006928BF"/>
    <w:rsid w:val="00693B7D"/>
    <w:rsid w:val="006943A6"/>
    <w:rsid w:val="006950F1"/>
    <w:rsid w:val="00695CDC"/>
    <w:rsid w:val="00696563"/>
    <w:rsid w:val="006970F9"/>
    <w:rsid w:val="006974B0"/>
    <w:rsid w:val="0069755A"/>
    <w:rsid w:val="00697816"/>
    <w:rsid w:val="00697E20"/>
    <w:rsid w:val="00697F99"/>
    <w:rsid w:val="006A02CA"/>
    <w:rsid w:val="006A117B"/>
    <w:rsid w:val="006A1CC2"/>
    <w:rsid w:val="006A27B7"/>
    <w:rsid w:val="006A3946"/>
    <w:rsid w:val="006A5328"/>
    <w:rsid w:val="006A6B03"/>
    <w:rsid w:val="006A7D97"/>
    <w:rsid w:val="006A7DDA"/>
    <w:rsid w:val="006B111D"/>
    <w:rsid w:val="006B16A9"/>
    <w:rsid w:val="006B1EDE"/>
    <w:rsid w:val="006B1FED"/>
    <w:rsid w:val="006B20A5"/>
    <w:rsid w:val="006B2997"/>
    <w:rsid w:val="006B4448"/>
    <w:rsid w:val="006B4739"/>
    <w:rsid w:val="006B4936"/>
    <w:rsid w:val="006B4B82"/>
    <w:rsid w:val="006B538C"/>
    <w:rsid w:val="006B7580"/>
    <w:rsid w:val="006B78C1"/>
    <w:rsid w:val="006B79A4"/>
    <w:rsid w:val="006C073B"/>
    <w:rsid w:val="006C14A2"/>
    <w:rsid w:val="006C1927"/>
    <w:rsid w:val="006C259F"/>
    <w:rsid w:val="006C3DB4"/>
    <w:rsid w:val="006C755A"/>
    <w:rsid w:val="006C7AEE"/>
    <w:rsid w:val="006D19B7"/>
    <w:rsid w:val="006D1D04"/>
    <w:rsid w:val="006D2C5E"/>
    <w:rsid w:val="006D769C"/>
    <w:rsid w:val="006D7C83"/>
    <w:rsid w:val="006E0BD9"/>
    <w:rsid w:val="006E0FFB"/>
    <w:rsid w:val="006E268F"/>
    <w:rsid w:val="006E3508"/>
    <w:rsid w:val="006E4167"/>
    <w:rsid w:val="006E4D9F"/>
    <w:rsid w:val="006E5074"/>
    <w:rsid w:val="006E563D"/>
    <w:rsid w:val="006E57E0"/>
    <w:rsid w:val="006E6689"/>
    <w:rsid w:val="006E6D1F"/>
    <w:rsid w:val="006E7571"/>
    <w:rsid w:val="006F01A6"/>
    <w:rsid w:val="006F1AEE"/>
    <w:rsid w:val="006F23FB"/>
    <w:rsid w:val="006F3202"/>
    <w:rsid w:val="006F3633"/>
    <w:rsid w:val="006F54E8"/>
    <w:rsid w:val="006F59A6"/>
    <w:rsid w:val="006F5AF0"/>
    <w:rsid w:val="006F5B96"/>
    <w:rsid w:val="006F6755"/>
    <w:rsid w:val="00703264"/>
    <w:rsid w:val="00704CD1"/>
    <w:rsid w:val="0070565E"/>
    <w:rsid w:val="00705952"/>
    <w:rsid w:val="00706864"/>
    <w:rsid w:val="007074F1"/>
    <w:rsid w:val="007110EF"/>
    <w:rsid w:val="007115D6"/>
    <w:rsid w:val="007119E0"/>
    <w:rsid w:val="00712225"/>
    <w:rsid w:val="007124FB"/>
    <w:rsid w:val="00714482"/>
    <w:rsid w:val="00714F1A"/>
    <w:rsid w:val="00715592"/>
    <w:rsid w:val="00716465"/>
    <w:rsid w:val="0071691B"/>
    <w:rsid w:val="00716D33"/>
    <w:rsid w:val="007173BE"/>
    <w:rsid w:val="00717577"/>
    <w:rsid w:val="00717829"/>
    <w:rsid w:val="00717F0C"/>
    <w:rsid w:val="0072042E"/>
    <w:rsid w:val="00720CFC"/>
    <w:rsid w:val="00721801"/>
    <w:rsid w:val="00722C1F"/>
    <w:rsid w:val="0072513A"/>
    <w:rsid w:val="0072533D"/>
    <w:rsid w:val="0072604D"/>
    <w:rsid w:val="0072631F"/>
    <w:rsid w:val="00726783"/>
    <w:rsid w:val="00726AC4"/>
    <w:rsid w:val="00730657"/>
    <w:rsid w:val="00730C6C"/>
    <w:rsid w:val="00731444"/>
    <w:rsid w:val="00731C06"/>
    <w:rsid w:val="00731F00"/>
    <w:rsid w:val="00731F21"/>
    <w:rsid w:val="00733392"/>
    <w:rsid w:val="00733751"/>
    <w:rsid w:val="0073421E"/>
    <w:rsid w:val="00734705"/>
    <w:rsid w:val="00735468"/>
    <w:rsid w:val="007355F8"/>
    <w:rsid w:val="00736C5E"/>
    <w:rsid w:val="007401C7"/>
    <w:rsid w:val="00740356"/>
    <w:rsid w:val="007407A2"/>
    <w:rsid w:val="007417F3"/>
    <w:rsid w:val="007418C5"/>
    <w:rsid w:val="00741D39"/>
    <w:rsid w:val="00742239"/>
    <w:rsid w:val="00743492"/>
    <w:rsid w:val="00744261"/>
    <w:rsid w:val="00744451"/>
    <w:rsid w:val="0074472D"/>
    <w:rsid w:val="00744F2B"/>
    <w:rsid w:val="0074527C"/>
    <w:rsid w:val="00745D0E"/>
    <w:rsid w:val="00746727"/>
    <w:rsid w:val="00747248"/>
    <w:rsid w:val="00752982"/>
    <w:rsid w:val="007534B8"/>
    <w:rsid w:val="00753F90"/>
    <w:rsid w:val="007547BE"/>
    <w:rsid w:val="007551BE"/>
    <w:rsid w:val="007553EE"/>
    <w:rsid w:val="00756EFA"/>
    <w:rsid w:val="00760CAA"/>
    <w:rsid w:val="00764608"/>
    <w:rsid w:val="00765656"/>
    <w:rsid w:val="007675BB"/>
    <w:rsid w:val="007677FB"/>
    <w:rsid w:val="007701CF"/>
    <w:rsid w:val="00770DFB"/>
    <w:rsid w:val="00770FDE"/>
    <w:rsid w:val="007714E6"/>
    <w:rsid w:val="00772060"/>
    <w:rsid w:val="00772158"/>
    <w:rsid w:val="007734C9"/>
    <w:rsid w:val="007741C4"/>
    <w:rsid w:val="007744D5"/>
    <w:rsid w:val="00774A1C"/>
    <w:rsid w:val="00774E26"/>
    <w:rsid w:val="00776037"/>
    <w:rsid w:val="00776D0B"/>
    <w:rsid w:val="0077746C"/>
    <w:rsid w:val="00777928"/>
    <w:rsid w:val="007801FD"/>
    <w:rsid w:val="0078043D"/>
    <w:rsid w:val="0078111C"/>
    <w:rsid w:val="007819AD"/>
    <w:rsid w:val="00784748"/>
    <w:rsid w:val="0078475C"/>
    <w:rsid w:val="00786387"/>
    <w:rsid w:val="00786DD3"/>
    <w:rsid w:val="00790682"/>
    <w:rsid w:val="007958BA"/>
    <w:rsid w:val="0079615F"/>
    <w:rsid w:val="007966D1"/>
    <w:rsid w:val="007974D4"/>
    <w:rsid w:val="00797C98"/>
    <w:rsid w:val="00797FCC"/>
    <w:rsid w:val="007A13A0"/>
    <w:rsid w:val="007A17D5"/>
    <w:rsid w:val="007A3300"/>
    <w:rsid w:val="007A34D2"/>
    <w:rsid w:val="007A373A"/>
    <w:rsid w:val="007A567F"/>
    <w:rsid w:val="007A5E80"/>
    <w:rsid w:val="007A6D73"/>
    <w:rsid w:val="007A7CE7"/>
    <w:rsid w:val="007B0E5A"/>
    <w:rsid w:val="007B1441"/>
    <w:rsid w:val="007B1C32"/>
    <w:rsid w:val="007B2032"/>
    <w:rsid w:val="007B3807"/>
    <w:rsid w:val="007B47D9"/>
    <w:rsid w:val="007B569B"/>
    <w:rsid w:val="007B58DB"/>
    <w:rsid w:val="007B60F7"/>
    <w:rsid w:val="007B72AC"/>
    <w:rsid w:val="007B7329"/>
    <w:rsid w:val="007C2876"/>
    <w:rsid w:val="007C4165"/>
    <w:rsid w:val="007C4A19"/>
    <w:rsid w:val="007C5264"/>
    <w:rsid w:val="007C526B"/>
    <w:rsid w:val="007C5EE5"/>
    <w:rsid w:val="007C66E3"/>
    <w:rsid w:val="007C6C69"/>
    <w:rsid w:val="007C72EF"/>
    <w:rsid w:val="007C7491"/>
    <w:rsid w:val="007C75D8"/>
    <w:rsid w:val="007C7E52"/>
    <w:rsid w:val="007D00F3"/>
    <w:rsid w:val="007D0189"/>
    <w:rsid w:val="007D063B"/>
    <w:rsid w:val="007D0860"/>
    <w:rsid w:val="007D15FE"/>
    <w:rsid w:val="007D29A9"/>
    <w:rsid w:val="007D2D71"/>
    <w:rsid w:val="007D3747"/>
    <w:rsid w:val="007D52CD"/>
    <w:rsid w:val="007D5D2A"/>
    <w:rsid w:val="007D5E1D"/>
    <w:rsid w:val="007D75F7"/>
    <w:rsid w:val="007E01FD"/>
    <w:rsid w:val="007E0255"/>
    <w:rsid w:val="007E4BCD"/>
    <w:rsid w:val="007E63D9"/>
    <w:rsid w:val="007E6D35"/>
    <w:rsid w:val="007E7297"/>
    <w:rsid w:val="007E7D4A"/>
    <w:rsid w:val="007F10AA"/>
    <w:rsid w:val="007F22A4"/>
    <w:rsid w:val="007F2A11"/>
    <w:rsid w:val="007F2B53"/>
    <w:rsid w:val="007F30F1"/>
    <w:rsid w:val="007F3667"/>
    <w:rsid w:val="007F3BEB"/>
    <w:rsid w:val="007F5ACB"/>
    <w:rsid w:val="007F608C"/>
    <w:rsid w:val="007F62BC"/>
    <w:rsid w:val="007F760E"/>
    <w:rsid w:val="0080037C"/>
    <w:rsid w:val="008011EB"/>
    <w:rsid w:val="008026FD"/>
    <w:rsid w:val="00803F9C"/>
    <w:rsid w:val="008042C8"/>
    <w:rsid w:val="00804CE5"/>
    <w:rsid w:val="008106B2"/>
    <w:rsid w:val="00812098"/>
    <w:rsid w:val="00812963"/>
    <w:rsid w:val="0081355F"/>
    <w:rsid w:val="00814D71"/>
    <w:rsid w:val="00816BA7"/>
    <w:rsid w:val="0082057E"/>
    <w:rsid w:val="0082088F"/>
    <w:rsid w:val="0082133A"/>
    <w:rsid w:val="00821E7F"/>
    <w:rsid w:val="00822314"/>
    <w:rsid w:val="00822A48"/>
    <w:rsid w:val="00823241"/>
    <w:rsid w:val="00823389"/>
    <w:rsid w:val="00823A06"/>
    <w:rsid w:val="00823ABC"/>
    <w:rsid w:val="008248DA"/>
    <w:rsid w:val="0082533E"/>
    <w:rsid w:val="00825E09"/>
    <w:rsid w:val="00825FD6"/>
    <w:rsid w:val="00826369"/>
    <w:rsid w:val="00826442"/>
    <w:rsid w:val="00827638"/>
    <w:rsid w:val="00827C24"/>
    <w:rsid w:val="00827CBA"/>
    <w:rsid w:val="00830081"/>
    <w:rsid w:val="008317A4"/>
    <w:rsid w:val="008324A5"/>
    <w:rsid w:val="00832BFA"/>
    <w:rsid w:val="008343FE"/>
    <w:rsid w:val="008347FE"/>
    <w:rsid w:val="008354DB"/>
    <w:rsid w:val="008362FB"/>
    <w:rsid w:val="008403F0"/>
    <w:rsid w:val="00841186"/>
    <w:rsid w:val="008426FB"/>
    <w:rsid w:val="0084379C"/>
    <w:rsid w:val="008466E7"/>
    <w:rsid w:val="008466EA"/>
    <w:rsid w:val="008472F9"/>
    <w:rsid w:val="00851C57"/>
    <w:rsid w:val="008522E4"/>
    <w:rsid w:val="008532D6"/>
    <w:rsid w:val="00853746"/>
    <w:rsid w:val="0085488F"/>
    <w:rsid w:val="008552E4"/>
    <w:rsid w:val="00857795"/>
    <w:rsid w:val="008604E4"/>
    <w:rsid w:val="00860729"/>
    <w:rsid w:val="00860852"/>
    <w:rsid w:val="00860D81"/>
    <w:rsid w:val="00861E77"/>
    <w:rsid w:val="00861EFD"/>
    <w:rsid w:val="00863E0C"/>
    <w:rsid w:val="00866B14"/>
    <w:rsid w:val="0086709D"/>
    <w:rsid w:val="00867A47"/>
    <w:rsid w:val="008707BA"/>
    <w:rsid w:val="008724E4"/>
    <w:rsid w:val="00873DB6"/>
    <w:rsid w:val="00875E03"/>
    <w:rsid w:val="008766FC"/>
    <w:rsid w:val="008774FB"/>
    <w:rsid w:val="00877B35"/>
    <w:rsid w:val="00880D53"/>
    <w:rsid w:val="00881390"/>
    <w:rsid w:val="00882528"/>
    <w:rsid w:val="00882A17"/>
    <w:rsid w:val="0088458D"/>
    <w:rsid w:val="00884B9F"/>
    <w:rsid w:val="00884D87"/>
    <w:rsid w:val="00885912"/>
    <w:rsid w:val="00886B1E"/>
    <w:rsid w:val="00886CDC"/>
    <w:rsid w:val="00887637"/>
    <w:rsid w:val="00887728"/>
    <w:rsid w:val="00890565"/>
    <w:rsid w:val="00890C36"/>
    <w:rsid w:val="00890F6C"/>
    <w:rsid w:val="00891463"/>
    <w:rsid w:val="00892151"/>
    <w:rsid w:val="00892292"/>
    <w:rsid w:val="008923D5"/>
    <w:rsid w:val="00892946"/>
    <w:rsid w:val="00892CAF"/>
    <w:rsid w:val="008933A8"/>
    <w:rsid w:val="0089417B"/>
    <w:rsid w:val="008941EF"/>
    <w:rsid w:val="0089438F"/>
    <w:rsid w:val="008944BA"/>
    <w:rsid w:val="008945FC"/>
    <w:rsid w:val="00894A65"/>
    <w:rsid w:val="00896DC3"/>
    <w:rsid w:val="008972DA"/>
    <w:rsid w:val="00897A59"/>
    <w:rsid w:val="008A0DA5"/>
    <w:rsid w:val="008A1991"/>
    <w:rsid w:val="008A2910"/>
    <w:rsid w:val="008A4606"/>
    <w:rsid w:val="008A4857"/>
    <w:rsid w:val="008A619D"/>
    <w:rsid w:val="008A6528"/>
    <w:rsid w:val="008A7079"/>
    <w:rsid w:val="008A7D39"/>
    <w:rsid w:val="008A7E23"/>
    <w:rsid w:val="008B0172"/>
    <w:rsid w:val="008B0647"/>
    <w:rsid w:val="008B1A3C"/>
    <w:rsid w:val="008B2C78"/>
    <w:rsid w:val="008B405E"/>
    <w:rsid w:val="008B4FA4"/>
    <w:rsid w:val="008B4FE0"/>
    <w:rsid w:val="008B621F"/>
    <w:rsid w:val="008B648A"/>
    <w:rsid w:val="008B6F95"/>
    <w:rsid w:val="008B6FA7"/>
    <w:rsid w:val="008B72BC"/>
    <w:rsid w:val="008C0F1F"/>
    <w:rsid w:val="008C2E11"/>
    <w:rsid w:val="008C307F"/>
    <w:rsid w:val="008C3534"/>
    <w:rsid w:val="008C3EC0"/>
    <w:rsid w:val="008C3F53"/>
    <w:rsid w:val="008C5A8E"/>
    <w:rsid w:val="008C6112"/>
    <w:rsid w:val="008C70C4"/>
    <w:rsid w:val="008C758D"/>
    <w:rsid w:val="008D082A"/>
    <w:rsid w:val="008D0C41"/>
    <w:rsid w:val="008D1E6F"/>
    <w:rsid w:val="008D5AF7"/>
    <w:rsid w:val="008D60BD"/>
    <w:rsid w:val="008E08F5"/>
    <w:rsid w:val="008E1AFE"/>
    <w:rsid w:val="008E369C"/>
    <w:rsid w:val="008E44C0"/>
    <w:rsid w:val="008E4612"/>
    <w:rsid w:val="008E5D75"/>
    <w:rsid w:val="008E7039"/>
    <w:rsid w:val="008E7B28"/>
    <w:rsid w:val="008F04FC"/>
    <w:rsid w:val="008F1042"/>
    <w:rsid w:val="008F1195"/>
    <w:rsid w:val="008F12B0"/>
    <w:rsid w:val="008F1883"/>
    <w:rsid w:val="008F2291"/>
    <w:rsid w:val="008F284B"/>
    <w:rsid w:val="008F2A2C"/>
    <w:rsid w:val="008F2EDD"/>
    <w:rsid w:val="008F481A"/>
    <w:rsid w:val="008F51E2"/>
    <w:rsid w:val="008F62FD"/>
    <w:rsid w:val="008F66F9"/>
    <w:rsid w:val="008F6A29"/>
    <w:rsid w:val="008F6AFA"/>
    <w:rsid w:val="008F7B51"/>
    <w:rsid w:val="009048AE"/>
    <w:rsid w:val="0090573A"/>
    <w:rsid w:val="009075A8"/>
    <w:rsid w:val="009103A5"/>
    <w:rsid w:val="00912121"/>
    <w:rsid w:val="00912EDD"/>
    <w:rsid w:val="00913270"/>
    <w:rsid w:val="00913E6F"/>
    <w:rsid w:val="0091419D"/>
    <w:rsid w:val="00914B9B"/>
    <w:rsid w:val="0091550D"/>
    <w:rsid w:val="00915BF5"/>
    <w:rsid w:val="009166F3"/>
    <w:rsid w:val="00916867"/>
    <w:rsid w:val="00917281"/>
    <w:rsid w:val="00917484"/>
    <w:rsid w:val="00917A98"/>
    <w:rsid w:val="0092008E"/>
    <w:rsid w:val="00920779"/>
    <w:rsid w:val="00920C31"/>
    <w:rsid w:val="0092210A"/>
    <w:rsid w:val="00925DF4"/>
    <w:rsid w:val="00927FCD"/>
    <w:rsid w:val="00931325"/>
    <w:rsid w:val="0093202E"/>
    <w:rsid w:val="0093392A"/>
    <w:rsid w:val="00934F67"/>
    <w:rsid w:val="009369CE"/>
    <w:rsid w:val="009401FD"/>
    <w:rsid w:val="009415B3"/>
    <w:rsid w:val="00942227"/>
    <w:rsid w:val="00942687"/>
    <w:rsid w:val="0094289B"/>
    <w:rsid w:val="00943D60"/>
    <w:rsid w:val="00944194"/>
    <w:rsid w:val="0094478A"/>
    <w:rsid w:val="00945BB2"/>
    <w:rsid w:val="009461BD"/>
    <w:rsid w:val="00946637"/>
    <w:rsid w:val="00947028"/>
    <w:rsid w:val="00950EDC"/>
    <w:rsid w:val="00951175"/>
    <w:rsid w:val="00952ED4"/>
    <w:rsid w:val="00953913"/>
    <w:rsid w:val="0095392B"/>
    <w:rsid w:val="009540D3"/>
    <w:rsid w:val="00954A5B"/>
    <w:rsid w:val="00954D22"/>
    <w:rsid w:val="0095519D"/>
    <w:rsid w:val="009558E2"/>
    <w:rsid w:val="009610A9"/>
    <w:rsid w:val="009614E5"/>
    <w:rsid w:val="00961A4A"/>
    <w:rsid w:val="00961B3B"/>
    <w:rsid w:val="00962073"/>
    <w:rsid w:val="009629F1"/>
    <w:rsid w:val="00963E70"/>
    <w:rsid w:val="00964D59"/>
    <w:rsid w:val="00965D75"/>
    <w:rsid w:val="0096605A"/>
    <w:rsid w:val="00967A95"/>
    <w:rsid w:val="00971106"/>
    <w:rsid w:val="00971AF9"/>
    <w:rsid w:val="009726A2"/>
    <w:rsid w:val="00973543"/>
    <w:rsid w:val="0097371F"/>
    <w:rsid w:val="0097384C"/>
    <w:rsid w:val="00973B3A"/>
    <w:rsid w:val="00974CE0"/>
    <w:rsid w:val="00974D52"/>
    <w:rsid w:val="00975BA4"/>
    <w:rsid w:val="009762B1"/>
    <w:rsid w:val="0097666C"/>
    <w:rsid w:val="009776ED"/>
    <w:rsid w:val="00980D14"/>
    <w:rsid w:val="00981BAC"/>
    <w:rsid w:val="00981D3E"/>
    <w:rsid w:val="0098263A"/>
    <w:rsid w:val="0098333E"/>
    <w:rsid w:val="00983AC0"/>
    <w:rsid w:val="00984470"/>
    <w:rsid w:val="00984D10"/>
    <w:rsid w:val="00984ED3"/>
    <w:rsid w:val="00985D7C"/>
    <w:rsid w:val="0098664E"/>
    <w:rsid w:val="009902FB"/>
    <w:rsid w:val="009903CC"/>
    <w:rsid w:val="009904BB"/>
    <w:rsid w:val="00990F7C"/>
    <w:rsid w:val="00991F77"/>
    <w:rsid w:val="0099240A"/>
    <w:rsid w:val="00993215"/>
    <w:rsid w:val="009938A2"/>
    <w:rsid w:val="00993EDE"/>
    <w:rsid w:val="00995364"/>
    <w:rsid w:val="009953C9"/>
    <w:rsid w:val="0099578D"/>
    <w:rsid w:val="00996347"/>
    <w:rsid w:val="009A0CC5"/>
    <w:rsid w:val="009A1533"/>
    <w:rsid w:val="009A1E67"/>
    <w:rsid w:val="009A4931"/>
    <w:rsid w:val="009A568C"/>
    <w:rsid w:val="009A591F"/>
    <w:rsid w:val="009A5F4C"/>
    <w:rsid w:val="009A7135"/>
    <w:rsid w:val="009A71C5"/>
    <w:rsid w:val="009A7E77"/>
    <w:rsid w:val="009A7F89"/>
    <w:rsid w:val="009B03F4"/>
    <w:rsid w:val="009B37C6"/>
    <w:rsid w:val="009B4095"/>
    <w:rsid w:val="009B48F0"/>
    <w:rsid w:val="009B5067"/>
    <w:rsid w:val="009B77D4"/>
    <w:rsid w:val="009B7EDC"/>
    <w:rsid w:val="009C2392"/>
    <w:rsid w:val="009C2FBC"/>
    <w:rsid w:val="009C3C09"/>
    <w:rsid w:val="009C3FCE"/>
    <w:rsid w:val="009C41C9"/>
    <w:rsid w:val="009C440B"/>
    <w:rsid w:val="009C460C"/>
    <w:rsid w:val="009C473C"/>
    <w:rsid w:val="009C55A0"/>
    <w:rsid w:val="009C58DA"/>
    <w:rsid w:val="009C6DF2"/>
    <w:rsid w:val="009C70F4"/>
    <w:rsid w:val="009C7D7E"/>
    <w:rsid w:val="009D0CD7"/>
    <w:rsid w:val="009D1DB9"/>
    <w:rsid w:val="009D37A7"/>
    <w:rsid w:val="009D409B"/>
    <w:rsid w:val="009D42BD"/>
    <w:rsid w:val="009D4523"/>
    <w:rsid w:val="009D51B7"/>
    <w:rsid w:val="009D6BC0"/>
    <w:rsid w:val="009E0248"/>
    <w:rsid w:val="009E0BC6"/>
    <w:rsid w:val="009E1D8A"/>
    <w:rsid w:val="009E3F67"/>
    <w:rsid w:val="009E52E0"/>
    <w:rsid w:val="009E55C1"/>
    <w:rsid w:val="009E56DC"/>
    <w:rsid w:val="009E57A4"/>
    <w:rsid w:val="009E678B"/>
    <w:rsid w:val="009E6E0B"/>
    <w:rsid w:val="009F0A6B"/>
    <w:rsid w:val="009F11B4"/>
    <w:rsid w:val="009F2266"/>
    <w:rsid w:val="009F2702"/>
    <w:rsid w:val="009F2B94"/>
    <w:rsid w:val="009F37E8"/>
    <w:rsid w:val="009F4338"/>
    <w:rsid w:val="009F582E"/>
    <w:rsid w:val="009F62DA"/>
    <w:rsid w:val="009F656B"/>
    <w:rsid w:val="009F678D"/>
    <w:rsid w:val="009F7D0C"/>
    <w:rsid w:val="00A003C8"/>
    <w:rsid w:val="00A004DE"/>
    <w:rsid w:val="00A00EC3"/>
    <w:rsid w:val="00A012D7"/>
    <w:rsid w:val="00A04F00"/>
    <w:rsid w:val="00A04FE8"/>
    <w:rsid w:val="00A05676"/>
    <w:rsid w:val="00A059B1"/>
    <w:rsid w:val="00A05CC7"/>
    <w:rsid w:val="00A0729A"/>
    <w:rsid w:val="00A10655"/>
    <w:rsid w:val="00A116E0"/>
    <w:rsid w:val="00A136DD"/>
    <w:rsid w:val="00A141D2"/>
    <w:rsid w:val="00A14215"/>
    <w:rsid w:val="00A14262"/>
    <w:rsid w:val="00A14291"/>
    <w:rsid w:val="00A144DF"/>
    <w:rsid w:val="00A1460C"/>
    <w:rsid w:val="00A14BD4"/>
    <w:rsid w:val="00A15356"/>
    <w:rsid w:val="00A1561F"/>
    <w:rsid w:val="00A156FD"/>
    <w:rsid w:val="00A16449"/>
    <w:rsid w:val="00A16A62"/>
    <w:rsid w:val="00A17E9E"/>
    <w:rsid w:val="00A204D6"/>
    <w:rsid w:val="00A21194"/>
    <w:rsid w:val="00A21BEE"/>
    <w:rsid w:val="00A22315"/>
    <w:rsid w:val="00A23BF0"/>
    <w:rsid w:val="00A24A7A"/>
    <w:rsid w:val="00A2595A"/>
    <w:rsid w:val="00A26837"/>
    <w:rsid w:val="00A2705A"/>
    <w:rsid w:val="00A27D41"/>
    <w:rsid w:val="00A27E08"/>
    <w:rsid w:val="00A320E3"/>
    <w:rsid w:val="00A324A0"/>
    <w:rsid w:val="00A32627"/>
    <w:rsid w:val="00A328BD"/>
    <w:rsid w:val="00A32C96"/>
    <w:rsid w:val="00A32CF3"/>
    <w:rsid w:val="00A33C41"/>
    <w:rsid w:val="00A34B52"/>
    <w:rsid w:val="00A35818"/>
    <w:rsid w:val="00A3653D"/>
    <w:rsid w:val="00A375CB"/>
    <w:rsid w:val="00A40B8C"/>
    <w:rsid w:val="00A40E03"/>
    <w:rsid w:val="00A42061"/>
    <w:rsid w:val="00A43615"/>
    <w:rsid w:val="00A465FD"/>
    <w:rsid w:val="00A46D35"/>
    <w:rsid w:val="00A474F8"/>
    <w:rsid w:val="00A5002C"/>
    <w:rsid w:val="00A509F0"/>
    <w:rsid w:val="00A523DD"/>
    <w:rsid w:val="00A53825"/>
    <w:rsid w:val="00A53965"/>
    <w:rsid w:val="00A549E5"/>
    <w:rsid w:val="00A55294"/>
    <w:rsid w:val="00A55632"/>
    <w:rsid w:val="00A56128"/>
    <w:rsid w:val="00A565C9"/>
    <w:rsid w:val="00A574C2"/>
    <w:rsid w:val="00A60245"/>
    <w:rsid w:val="00A60369"/>
    <w:rsid w:val="00A61B61"/>
    <w:rsid w:val="00A62133"/>
    <w:rsid w:val="00A6244E"/>
    <w:rsid w:val="00A63642"/>
    <w:rsid w:val="00A63841"/>
    <w:rsid w:val="00A64976"/>
    <w:rsid w:val="00A64C10"/>
    <w:rsid w:val="00A65F3E"/>
    <w:rsid w:val="00A662AF"/>
    <w:rsid w:val="00A71D7F"/>
    <w:rsid w:val="00A71DA9"/>
    <w:rsid w:val="00A72379"/>
    <w:rsid w:val="00A735F8"/>
    <w:rsid w:val="00A76E76"/>
    <w:rsid w:val="00A77F24"/>
    <w:rsid w:val="00A81407"/>
    <w:rsid w:val="00A826E4"/>
    <w:rsid w:val="00A827BF"/>
    <w:rsid w:val="00A84265"/>
    <w:rsid w:val="00A8468A"/>
    <w:rsid w:val="00A8496D"/>
    <w:rsid w:val="00A851F4"/>
    <w:rsid w:val="00A8550D"/>
    <w:rsid w:val="00A8650D"/>
    <w:rsid w:val="00A876D3"/>
    <w:rsid w:val="00A90074"/>
    <w:rsid w:val="00A91219"/>
    <w:rsid w:val="00A92044"/>
    <w:rsid w:val="00A939B1"/>
    <w:rsid w:val="00A93EB8"/>
    <w:rsid w:val="00A95EFC"/>
    <w:rsid w:val="00A9704F"/>
    <w:rsid w:val="00A97116"/>
    <w:rsid w:val="00A97374"/>
    <w:rsid w:val="00A97414"/>
    <w:rsid w:val="00A97FA4"/>
    <w:rsid w:val="00AA12F1"/>
    <w:rsid w:val="00AA14BA"/>
    <w:rsid w:val="00AA1801"/>
    <w:rsid w:val="00AA18B9"/>
    <w:rsid w:val="00AA1991"/>
    <w:rsid w:val="00AA269D"/>
    <w:rsid w:val="00AA3DA3"/>
    <w:rsid w:val="00AA5824"/>
    <w:rsid w:val="00AA59F9"/>
    <w:rsid w:val="00AA657C"/>
    <w:rsid w:val="00AA6E23"/>
    <w:rsid w:val="00AA6F33"/>
    <w:rsid w:val="00AB0EC2"/>
    <w:rsid w:val="00AB2BB2"/>
    <w:rsid w:val="00AB3388"/>
    <w:rsid w:val="00AB5AE9"/>
    <w:rsid w:val="00AB5EAD"/>
    <w:rsid w:val="00AC0F3D"/>
    <w:rsid w:val="00AC302D"/>
    <w:rsid w:val="00AC4FD5"/>
    <w:rsid w:val="00AC5F77"/>
    <w:rsid w:val="00AC6A01"/>
    <w:rsid w:val="00AC6B78"/>
    <w:rsid w:val="00AD0010"/>
    <w:rsid w:val="00AD1226"/>
    <w:rsid w:val="00AD127E"/>
    <w:rsid w:val="00AD2019"/>
    <w:rsid w:val="00AD20A6"/>
    <w:rsid w:val="00AD2610"/>
    <w:rsid w:val="00AD2958"/>
    <w:rsid w:val="00AD2CE1"/>
    <w:rsid w:val="00AD3700"/>
    <w:rsid w:val="00AD3790"/>
    <w:rsid w:val="00AD3C92"/>
    <w:rsid w:val="00AD410C"/>
    <w:rsid w:val="00AD54AC"/>
    <w:rsid w:val="00AD59A4"/>
    <w:rsid w:val="00AD5B37"/>
    <w:rsid w:val="00AD649B"/>
    <w:rsid w:val="00AD6BC2"/>
    <w:rsid w:val="00AD6D99"/>
    <w:rsid w:val="00AD7256"/>
    <w:rsid w:val="00AE0E65"/>
    <w:rsid w:val="00AE2662"/>
    <w:rsid w:val="00AE451B"/>
    <w:rsid w:val="00AE526C"/>
    <w:rsid w:val="00AE5840"/>
    <w:rsid w:val="00AE678A"/>
    <w:rsid w:val="00AE72A7"/>
    <w:rsid w:val="00AF27ED"/>
    <w:rsid w:val="00AF4FCF"/>
    <w:rsid w:val="00AF5550"/>
    <w:rsid w:val="00AF5B8E"/>
    <w:rsid w:val="00AF63F0"/>
    <w:rsid w:val="00B001C3"/>
    <w:rsid w:val="00B00545"/>
    <w:rsid w:val="00B00DF4"/>
    <w:rsid w:val="00B019D0"/>
    <w:rsid w:val="00B01BDE"/>
    <w:rsid w:val="00B02761"/>
    <w:rsid w:val="00B02770"/>
    <w:rsid w:val="00B0382D"/>
    <w:rsid w:val="00B047D0"/>
    <w:rsid w:val="00B06E56"/>
    <w:rsid w:val="00B1040E"/>
    <w:rsid w:val="00B10CE1"/>
    <w:rsid w:val="00B11EAC"/>
    <w:rsid w:val="00B11FC9"/>
    <w:rsid w:val="00B12524"/>
    <w:rsid w:val="00B125BA"/>
    <w:rsid w:val="00B126FF"/>
    <w:rsid w:val="00B1356E"/>
    <w:rsid w:val="00B1401B"/>
    <w:rsid w:val="00B14185"/>
    <w:rsid w:val="00B1658D"/>
    <w:rsid w:val="00B1662B"/>
    <w:rsid w:val="00B16FF9"/>
    <w:rsid w:val="00B2028B"/>
    <w:rsid w:val="00B203C9"/>
    <w:rsid w:val="00B20A43"/>
    <w:rsid w:val="00B218A4"/>
    <w:rsid w:val="00B23924"/>
    <w:rsid w:val="00B244A7"/>
    <w:rsid w:val="00B27C7F"/>
    <w:rsid w:val="00B30F52"/>
    <w:rsid w:val="00B3106A"/>
    <w:rsid w:val="00B31803"/>
    <w:rsid w:val="00B31BA2"/>
    <w:rsid w:val="00B3257D"/>
    <w:rsid w:val="00B32B6A"/>
    <w:rsid w:val="00B335A0"/>
    <w:rsid w:val="00B366BA"/>
    <w:rsid w:val="00B37AED"/>
    <w:rsid w:val="00B430C0"/>
    <w:rsid w:val="00B44AEB"/>
    <w:rsid w:val="00B471B2"/>
    <w:rsid w:val="00B5152C"/>
    <w:rsid w:val="00B52C52"/>
    <w:rsid w:val="00B535EC"/>
    <w:rsid w:val="00B54E4F"/>
    <w:rsid w:val="00B558E7"/>
    <w:rsid w:val="00B5595D"/>
    <w:rsid w:val="00B55A41"/>
    <w:rsid w:val="00B56106"/>
    <w:rsid w:val="00B5665B"/>
    <w:rsid w:val="00B56D27"/>
    <w:rsid w:val="00B57877"/>
    <w:rsid w:val="00B6018F"/>
    <w:rsid w:val="00B610B7"/>
    <w:rsid w:val="00B61D98"/>
    <w:rsid w:val="00B6271E"/>
    <w:rsid w:val="00B63328"/>
    <w:rsid w:val="00B645F1"/>
    <w:rsid w:val="00B64C7E"/>
    <w:rsid w:val="00B64E72"/>
    <w:rsid w:val="00B6561C"/>
    <w:rsid w:val="00B65B74"/>
    <w:rsid w:val="00B711F7"/>
    <w:rsid w:val="00B71533"/>
    <w:rsid w:val="00B7232C"/>
    <w:rsid w:val="00B73B36"/>
    <w:rsid w:val="00B74E56"/>
    <w:rsid w:val="00B7525A"/>
    <w:rsid w:val="00B758E4"/>
    <w:rsid w:val="00B764E7"/>
    <w:rsid w:val="00B77199"/>
    <w:rsid w:val="00B77FBE"/>
    <w:rsid w:val="00B8213E"/>
    <w:rsid w:val="00B82C0C"/>
    <w:rsid w:val="00B842E0"/>
    <w:rsid w:val="00B84CA0"/>
    <w:rsid w:val="00B84FB7"/>
    <w:rsid w:val="00B854B3"/>
    <w:rsid w:val="00B85906"/>
    <w:rsid w:val="00B85D4B"/>
    <w:rsid w:val="00B86CA6"/>
    <w:rsid w:val="00B87EFC"/>
    <w:rsid w:val="00B909B6"/>
    <w:rsid w:val="00B90A95"/>
    <w:rsid w:val="00B91DE0"/>
    <w:rsid w:val="00B91EEB"/>
    <w:rsid w:val="00B9253A"/>
    <w:rsid w:val="00B92D12"/>
    <w:rsid w:val="00B92D28"/>
    <w:rsid w:val="00B93022"/>
    <w:rsid w:val="00B940FF"/>
    <w:rsid w:val="00B95A99"/>
    <w:rsid w:val="00B96020"/>
    <w:rsid w:val="00B9627C"/>
    <w:rsid w:val="00B96B4A"/>
    <w:rsid w:val="00B97C57"/>
    <w:rsid w:val="00B97D9D"/>
    <w:rsid w:val="00BA009D"/>
    <w:rsid w:val="00BA04A9"/>
    <w:rsid w:val="00BA09D0"/>
    <w:rsid w:val="00BA1923"/>
    <w:rsid w:val="00BA281A"/>
    <w:rsid w:val="00BA2D5D"/>
    <w:rsid w:val="00BA2E88"/>
    <w:rsid w:val="00BA3D6C"/>
    <w:rsid w:val="00BA5E8A"/>
    <w:rsid w:val="00BA624D"/>
    <w:rsid w:val="00BA632F"/>
    <w:rsid w:val="00BA68E9"/>
    <w:rsid w:val="00BB0314"/>
    <w:rsid w:val="00BB184F"/>
    <w:rsid w:val="00BB29B9"/>
    <w:rsid w:val="00BB39D5"/>
    <w:rsid w:val="00BB4238"/>
    <w:rsid w:val="00BB616E"/>
    <w:rsid w:val="00BB6581"/>
    <w:rsid w:val="00BB6679"/>
    <w:rsid w:val="00BB70FC"/>
    <w:rsid w:val="00BB7627"/>
    <w:rsid w:val="00BB76FB"/>
    <w:rsid w:val="00BC09B0"/>
    <w:rsid w:val="00BC14E7"/>
    <w:rsid w:val="00BC1992"/>
    <w:rsid w:val="00BC1EBE"/>
    <w:rsid w:val="00BC3B7B"/>
    <w:rsid w:val="00BC3D29"/>
    <w:rsid w:val="00BC5D3D"/>
    <w:rsid w:val="00BC5DC8"/>
    <w:rsid w:val="00BC6DE5"/>
    <w:rsid w:val="00BC7276"/>
    <w:rsid w:val="00BC74A1"/>
    <w:rsid w:val="00BD0D66"/>
    <w:rsid w:val="00BD1260"/>
    <w:rsid w:val="00BD1613"/>
    <w:rsid w:val="00BD2391"/>
    <w:rsid w:val="00BD2851"/>
    <w:rsid w:val="00BD2C33"/>
    <w:rsid w:val="00BD4C19"/>
    <w:rsid w:val="00BD5014"/>
    <w:rsid w:val="00BD7BAF"/>
    <w:rsid w:val="00BE0FAB"/>
    <w:rsid w:val="00BE13F1"/>
    <w:rsid w:val="00BE22E0"/>
    <w:rsid w:val="00BE2DF3"/>
    <w:rsid w:val="00BE3869"/>
    <w:rsid w:val="00BE4456"/>
    <w:rsid w:val="00BE4633"/>
    <w:rsid w:val="00BE50CA"/>
    <w:rsid w:val="00BE5A11"/>
    <w:rsid w:val="00BE5C21"/>
    <w:rsid w:val="00BE6073"/>
    <w:rsid w:val="00BE6C37"/>
    <w:rsid w:val="00BF045D"/>
    <w:rsid w:val="00BF0F18"/>
    <w:rsid w:val="00BF16E8"/>
    <w:rsid w:val="00BF198E"/>
    <w:rsid w:val="00BF295B"/>
    <w:rsid w:val="00BF2BDD"/>
    <w:rsid w:val="00BF4204"/>
    <w:rsid w:val="00BF47E7"/>
    <w:rsid w:val="00BF6AFE"/>
    <w:rsid w:val="00BF7211"/>
    <w:rsid w:val="00C00AAD"/>
    <w:rsid w:val="00C00E2E"/>
    <w:rsid w:val="00C031D0"/>
    <w:rsid w:val="00C033B2"/>
    <w:rsid w:val="00C035CB"/>
    <w:rsid w:val="00C04371"/>
    <w:rsid w:val="00C04E98"/>
    <w:rsid w:val="00C05F92"/>
    <w:rsid w:val="00C0650B"/>
    <w:rsid w:val="00C06598"/>
    <w:rsid w:val="00C1117C"/>
    <w:rsid w:val="00C122F6"/>
    <w:rsid w:val="00C129F1"/>
    <w:rsid w:val="00C12BA0"/>
    <w:rsid w:val="00C136E2"/>
    <w:rsid w:val="00C1433D"/>
    <w:rsid w:val="00C144CF"/>
    <w:rsid w:val="00C145A1"/>
    <w:rsid w:val="00C1495E"/>
    <w:rsid w:val="00C14CC0"/>
    <w:rsid w:val="00C201B6"/>
    <w:rsid w:val="00C21CC1"/>
    <w:rsid w:val="00C221B2"/>
    <w:rsid w:val="00C224B1"/>
    <w:rsid w:val="00C22581"/>
    <w:rsid w:val="00C22FFC"/>
    <w:rsid w:val="00C24873"/>
    <w:rsid w:val="00C2595E"/>
    <w:rsid w:val="00C259D4"/>
    <w:rsid w:val="00C26D1A"/>
    <w:rsid w:val="00C26E5A"/>
    <w:rsid w:val="00C277FD"/>
    <w:rsid w:val="00C27D8B"/>
    <w:rsid w:val="00C3267D"/>
    <w:rsid w:val="00C3326C"/>
    <w:rsid w:val="00C35115"/>
    <w:rsid w:val="00C35613"/>
    <w:rsid w:val="00C36677"/>
    <w:rsid w:val="00C37AB3"/>
    <w:rsid w:val="00C37D85"/>
    <w:rsid w:val="00C403E5"/>
    <w:rsid w:val="00C40E2B"/>
    <w:rsid w:val="00C419AA"/>
    <w:rsid w:val="00C41F72"/>
    <w:rsid w:val="00C420C4"/>
    <w:rsid w:val="00C42D92"/>
    <w:rsid w:val="00C42F3D"/>
    <w:rsid w:val="00C4377A"/>
    <w:rsid w:val="00C43EBE"/>
    <w:rsid w:val="00C440E0"/>
    <w:rsid w:val="00C452F2"/>
    <w:rsid w:val="00C4588C"/>
    <w:rsid w:val="00C4621A"/>
    <w:rsid w:val="00C46F10"/>
    <w:rsid w:val="00C47736"/>
    <w:rsid w:val="00C50ABC"/>
    <w:rsid w:val="00C5196D"/>
    <w:rsid w:val="00C52423"/>
    <w:rsid w:val="00C530BC"/>
    <w:rsid w:val="00C531B7"/>
    <w:rsid w:val="00C54929"/>
    <w:rsid w:val="00C551EB"/>
    <w:rsid w:val="00C55236"/>
    <w:rsid w:val="00C5587D"/>
    <w:rsid w:val="00C55DD6"/>
    <w:rsid w:val="00C56354"/>
    <w:rsid w:val="00C57720"/>
    <w:rsid w:val="00C613A8"/>
    <w:rsid w:val="00C62268"/>
    <w:rsid w:val="00C6267D"/>
    <w:rsid w:val="00C63171"/>
    <w:rsid w:val="00C632BF"/>
    <w:rsid w:val="00C640CF"/>
    <w:rsid w:val="00C64346"/>
    <w:rsid w:val="00C652CB"/>
    <w:rsid w:val="00C65D81"/>
    <w:rsid w:val="00C66632"/>
    <w:rsid w:val="00C67357"/>
    <w:rsid w:val="00C67B30"/>
    <w:rsid w:val="00C712DB"/>
    <w:rsid w:val="00C71712"/>
    <w:rsid w:val="00C737BC"/>
    <w:rsid w:val="00C740A3"/>
    <w:rsid w:val="00C74608"/>
    <w:rsid w:val="00C757E3"/>
    <w:rsid w:val="00C77F3C"/>
    <w:rsid w:val="00C80A9C"/>
    <w:rsid w:val="00C80CF5"/>
    <w:rsid w:val="00C80DA9"/>
    <w:rsid w:val="00C81D04"/>
    <w:rsid w:val="00C81D5B"/>
    <w:rsid w:val="00C8207A"/>
    <w:rsid w:val="00C8233D"/>
    <w:rsid w:val="00C82A9B"/>
    <w:rsid w:val="00C82DA6"/>
    <w:rsid w:val="00C82DB5"/>
    <w:rsid w:val="00C832F2"/>
    <w:rsid w:val="00C8330C"/>
    <w:rsid w:val="00C83F19"/>
    <w:rsid w:val="00C86D01"/>
    <w:rsid w:val="00C8732D"/>
    <w:rsid w:val="00C905E4"/>
    <w:rsid w:val="00C90680"/>
    <w:rsid w:val="00C915AD"/>
    <w:rsid w:val="00C92CD1"/>
    <w:rsid w:val="00C92DFF"/>
    <w:rsid w:val="00C933BA"/>
    <w:rsid w:val="00C95CBA"/>
    <w:rsid w:val="00C95E67"/>
    <w:rsid w:val="00C96782"/>
    <w:rsid w:val="00C971EE"/>
    <w:rsid w:val="00C97C23"/>
    <w:rsid w:val="00C97D67"/>
    <w:rsid w:val="00CA0552"/>
    <w:rsid w:val="00CA19C9"/>
    <w:rsid w:val="00CA2050"/>
    <w:rsid w:val="00CA28A6"/>
    <w:rsid w:val="00CA2E7C"/>
    <w:rsid w:val="00CA2F44"/>
    <w:rsid w:val="00CA343F"/>
    <w:rsid w:val="00CA34CA"/>
    <w:rsid w:val="00CA4960"/>
    <w:rsid w:val="00CA5260"/>
    <w:rsid w:val="00CA7216"/>
    <w:rsid w:val="00CA7552"/>
    <w:rsid w:val="00CA7655"/>
    <w:rsid w:val="00CA7874"/>
    <w:rsid w:val="00CA7B38"/>
    <w:rsid w:val="00CA7CD2"/>
    <w:rsid w:val="00CB0B4F"/>
    <w:rsid w:val="00CB1D69"/>
    <w:rsid w:val="00CB265E"/>
    <w:rsid w:val="00CB28E9"/>
    <w:rsid w:val="00CB45C8"/>
    <w:rsid w:val="00CB6237"/>
    <w:rsid w:val="00CB6AA9"/>
    <w:rsid w:val="00CB7664"/>
    <w:rsid w:val="00CB7B6A"/>
    <w:rsid w:val="00CC042F"/>
    <w:rsid w:val="00CC4468"/>
    <w:rsid w:val="00CC448C"/>
    <w:rsid w:val="00CC516A"/>
    <w:rsid w:val="00CC5E7A"/>
    <w:rsid w:val="00CC7314"/>
    <w:rsid w:val="00CD0231"/>
    <w:rsid w:val="00CD0D46"/>
    <w:rsid w:val="00CD2A8C"/>
    <w:rsid w:val="00CD2ACE"/>
    <w:rsid w:val="00CD3BF6"/>
    <w:rsid w:val="00CD4A71"/>
    <w:rsid w:val="00CD4F52"/>
    <w:rsid w:val="00CD541A"/>
    <w:rsid w:val="00CD5659"/>
    <w:rsid w:val="00CD5780"/>
    <w:rsid w:val="00CD6616"/>
    <w:rsid w:val="00CD6A99"/>
    <w:rsid w:val="00CD6F5F"/>
    <w:rsid w:val="00CE04EA"/>
    <w:rsid w:val="00CE0AAA"/>
    <w:rsid w:val="00CE0CC7"/>
    <w:rsid w:val="00CE331D"/>
    <w:rsid w:val="00CE340E"/>
    <w:rsid w:val="00CE3882"/>
    <w:rsid w:val="00CE3F1D"/>
    <w:rsid w:val="00CE4917"/>
    <w:rsid w:val="00CE49AF"/>
    <w:rsid w:val="00CE4E29"/>
    <w:rsid w:val="00CE6130"/>
    <w:rsid w:val="00CE65AE"/>
    <w:rsid w:val="00CE701A"/>
    <w:rsid w:val="00CE77DF"/>
    <w:rsid w:val="00CE7E22"/>
    <w:rsid w:val="00CF0FD2"/>
    <w:rsid w:val="00CF1B26"/>
    <w:rsid w:val="00CF1B3C"/>
    <w:rsid w:val="00CF2394"/>
    <w:rsid w:val="00CF287D"/>
    <w:rsid w:val="00CF475B"/>
    <w:rsid w:val="00CF60FF"/>
    <w:rsid w:val="00CF6364"/>
    <w:rsid w:val="00CF63D0"/>
    <w:rsid w:val="00CF657E"/>
    <w:rsid w:val="00CF687D"/>
    <w:rsid w:val="00CF73F9"/>
    <w:rsid w:val="00D007F8"/>
    <w:rsid w:val="00D022DA"/>
    <w:rsid w:val="00D023CB"/>
    <w:rsid w:val="00D040E2"/>
    <w:rsid w:val="00D052C3"/>
    <w:rsid w:val="00D05509"/>
    <w:rsid w:val="00D05576"/>
    <w:rsid w:val="00D05676"/>
    <w:rsid w:val="00D06E7C"/>
    <w:rsid w:val="00D07C66"/>
    <w:rsid w:val="00D07C82"/>
    <w:rsid w:val="00D07CEF"/>
    <w:rsid w:val="00D07DC3"/>
    <w:rsid w:val="00D111EA"/>
    <w:rsid w:val="00D11A7C"/>
    <w:rsid w:val="00D12445"/>
    <w:rsid w:val="00D127E6"/>
    <w:rsid w:val="00D1333A"/>
    <w:rsid w:val="00D13703"/>
    <w:rsid w:val="00D13EF1"/>
    <w:rsid w:val="00D14014"/>
    <w:rsid w:val="00D158DA"/>
    <w:rsid w:val="00D15A3D"/>
    <w:rsid w:val="00D169C2"/>
    <w:rsid w:val="00D17501"/>
    <w:rsid w:val="00D17641"/>
    <w:rsid w:val="00D17A7F"/>
    <w:rsid w:val="00D20227"/>
    <w:rsid w:val="00D21167"/>
    <w:rsid w:val="00D21403"/>
    <w:rsid w:val="00D21B7C"/>
    <w:rsid w:val="00D22126"/>
    <w:rsid w:val="00D2370E"/>
    <w:rsid w:val="00D24992"/>
    <w:rsid w:val="00D24AC6"/>
    <w:rsid w:val="00D27396"/>
    <w:rsid w:val="00D276FA"/>
    <w:rsid w:val="00D3086D"/>
    <w:rsid w:val="00D30C0E"/>
    <w:rsid w:val="00D32183"/>
    <w:rsid w:val="00D32B12"/>
    <w:rsid w:val="00D33731"/>
    <w:rsid w:val="00D337FC"/>
    <w:rsid w:val="00D36B58"/>
    <w:rsid w:val="00D36FAA"/>
    <w:rsid w:val="00D372E7"/>
    <w:rsid w:val="00D40FA6"/>
    <w:rsid w:val="00D41D0A"/>
    <w:rsid w:val="00D42D3C"/>
    <w:rsid w:val="00D4331D"/>
    <w:rsid w:val="00D44219"/>
    <w:rsid w:val="00D444AA"/>
    <w:rsid w:val="00D4485A"/>
    <w:rsid w:val="00D458CB"/>
    <w:rsid w:val="00D504AE"/>
    <w:rsid w:val="00D50F9F"/>
    <w:rsid w:val="00D528AC"/>
    <w:rsid w:val="00D54199"/>
    <w:rsid w:val="00D541B6"/>
    <w:rsid w:val="00D54284"/>
    <w:rsid w:val="00D54946"/>
    <w:rsid w:val="00D54DC2"/>
    <w:rsid w:val="00D5701E"/>
    <w:rsid w:val="00D600F6"/>
    <w:rsid w:val="00D60B1D"/>
    <w:rsid w:val="00D61090"/>
    <w:rsid w:val="00D612BA"/>
    <w:rsid w:val="00D616FE"/>
    <w:rsid w:val="00D6269E"/>
    <w:rsid w:val="00D6432F"/>
    <w:rsid w:val="00D6601C"/>
    <w:rsid w:val="00D67E68"/>
    <w:rsid w:val="00D72872"/>
    <w:rsid w:val="00D7325F"/>
    <w:rsid w:val="00D73FF1"/>
    <w:rsid w:val="00D76014"/>
    <w:rsid w:val="00D76318"/>
    <w:rsid w:val="00D76F65"/>
    <w:rsid w:val="00D775A3"/>
    <w:rsid w:val="00D7774C"/>
    <w:rsid w:val="00D8000D"/>
    <w:rsid w:val="00D80512"/>
    <w:rsid w:val="00D8102F"/>
    <w:rsid w:val="00D81345"/>
    <w:rsid w:val="00D814B2"/>
    <w:rsid w:val="00D826EA"/>
    <w:rsid w:val="00D828DD"/>
    <w:rsid w:val="00D82F49"/>
    <w:rsid w:val="00D83293"/>
    <w:rsid w:val="00D84220"/>
    <w:rsid w:val="00D84610"/>
    <w:rsid w:val="00D86D8D"/>
    <w:rsid w:val="00D91AED"/>
    <w:rsid w:val="00D920CD"/>
    <w:rsid w:val="00D9213F"/>
    <w:rsid w:val="00D92C6C"/>
    <w:rsid w:val="00D93C42"/>
    <w:rsid w:val="00D94DAA"/>
    <w:rsid w:val="00D97187"/>
    <w:rsid w:val="00D975AD"/>
    <w:rsid w:val="00D977D4"/>
    <w:rsid w:val="00DA0617"/>
    <w:rsid w:val="00DA0700"/>
    <w:rsid w:val="00DA07D7"/>
    <w:rsid w:val="00DA0D2C"/>
    <w:rsid w:val="00DA1336"/>
    <w:rsid w:val="00DA22E7"/>
    <w:rsid w:val="00DA39F9"/>
    <w:rsid w:val="00DA46B2"/>
    <w:rsid w:val="00DA5989"/>
    <w:rsid w:val="00DA5C56"/>
    <w:rsid w:val="00DA6822"/>
    <w:rsid w:val="00DB007A"/>
    <w:rsid w:val="00DB05D6"/>
    <w:rsid w:val="00DB0E71"/>
    <w:rsid w:val="00DB2888"/>
    <w:rsid w:val="00DB6064"/>
    <w:rsid w:val="00DB6AF2"/>
    <w:rsid w:val="00DB6C1F"/>
    <w:rsid w:val="00DC031D"/>
    <w:rsid w:val="00DC0B39"/>
    <w:rsid w:val="00DC1102"/>
    <w:rsid w:val="00DC2FA3"/>
    <w:rsid w:val="00DC3840"/>
    <w:rsid w:val="00DC3C4C"/>
    <w:rsid w:val="00DC423F"/>
    <w:rsid w:val="00DC53B4"/>
    <w:rsid w:val="00DC5F9C"/>
    <w:rsid w:val="00DC74BD"/>
    <w:rsid w:val="00DD0A99"/>
    <w:rsid w:val="00DD1603"/>
    <w:rsid w:val="00DD2ECD"/>
    <w:rsid w:val="00DD3110"/>
    <w:rsid w:val="00DD33B7"/>
    <w:rsid w:val="00DD4271"/>
    <w:rsid w:val="00DD551B"/>
    <w:rsid w:val="00DD5622"/>
    <w:rsid w:val="00DD7044"/>
    <w:rsid w:val="00DD7DB4"/>
    <w:rsid w:val="00DE0253"/>
    <w:rsid w:val="00DE0BDD"/>
    <w:rsid w:val="00DE201A"/>
    <w:rsid w:val="00DE32CF"/>
    <w:rsid w:val="00DE36BC"/>
    <w:rsid w:val="00DE38C4"/>
    <w:rsid w:val="00DE6A29"/>
    <w:rsid w:val="00DE707A"/>
    <w:rsid w:val="00DF0937"/>
    <w:rsid w:val="00DF2751"/>
    <w:rsid w:val="00DF2A5F"/>
    <w:rsid w:val="00DF51B9"/>
    <w:rsid w:val="00DF5D92"/>
    <w:rsid w:val="00DF66E1"/>
    <w:rsid w:val="00DF6B35"/>
    <w:rsid w:val="00DF7ADB"/>
    <w:rsid w:val="00DF7BF8"/>
    <w:rsid w:val="00E001F7"/>
    <w:rsid w:val="00E003CA"/>
    <w:rsid w:val="00E00F8C"/>
    <w:rsid w:val="00E016F2"/>
    <w:rsid w:val="00E0334C"/>
    <w:rsid w:val="00E077C7"/>
    <w:rsid w:val="00E102E4"/>
    <w:rsid w:val="00E10AAA"/>
    <w:rsid w:val="00E10C2D"/>
    <w:rsid w:val="00E10F02"/>
    <w:rsid w:val="00E166A0"/>
    <w:rsid w:val="00E213C0"/>
    <w:rsid w:val="00E21914"/>
    <w:rsid w:val="00E22F59"/>
    <w:rsid w:val="00E240A6"/>
    <w:rsid w:val="00E241C7"/>
    <w:rsid w:val="00E24287"/>
    <w:rsid w:val="00E25DFB"/>
    <w:rsid w:val="00E25EDD"/>
    <w:rsid w:val="00E26FD1"/>
    <w:rsid w:val="00E27E95"/>
    <w:rsid w:val="00E27FD3"/>
    <w:rsid w:val="00E301AD"/>
    <w:rsid w:val="00E306DB"/>
    <w:rsid w:val="00E3099C"/>
    <w:rsid w:val="00E30C7E"/>
    <w:rsid w:val="00E317F2"/>
    <w:rsid w:val="00E31865"/>
    <w:rsid w:val="00E34874"/>
    <w:rsid w:val="00E34F16"/>
    <w:rsid w:val="00E36DCF"/>
    <w:rsid w:val="00E3717B"/>
    <w:rsid w:val="00E37D00"/>
    <w:rsid w:val="00E37D88"/>
    <w:rsid w:val="00E37FE3"/>
    <w:rsid w:val="00E40E49"/>
    <w:rsid w:val="00E41F8A"/>
    <w:rsid w:val="00E42340"/>
    <w:rsid w:val="00E44700"/>
    <w:rsid w:val="00E448B2"/>
    <w:rsid w:val="00E45C39"/>
    <w:rsid w:val="00E4628A"/>
    <w:rsid w:val="00E47538"/>
    <w:rsid w:val="00E47563"/>
    <w:rsid w:val="00E47C87"/>
    <w:rsid w:val="00E50A23"/>
    <w:rsid w:val="00E50F07"/>
    <w:rsid w:val="00E51268"/>
    <w:rsid w:val="00E51271"/>
    <w:rsid w:val="00E5133F"/>
    <w:rsid w:val="00E51A5B"/>
    <w:rsid w:val="00E5258E"/>
    <w:rsid w:val="00E52B44"/>
    <w:rsid w:val="00E54DEF"/>
    <w:rsid w:val="00E55D94"/>
    <w:rsid w:val="00E5642D"/>
    <w:rsid w:val="00E5795D"/>
    <w:rsid w:val="00E605FC"/>
    <w:rsid w:val="00E615DE"/>
    <w:rsid w:val="00E62277"/>
    <w:rsid w:val="00E62547"/>
    <w:rsid w:val="00E626EC"/>
    <w:rsid w:val="00E62D37"/>
    <w:rsid w:val="00E62EFD"/>
    <w:rsid w:val="00E63235"/>
    <w:rsid w:val="00E638C8"/>
    <w:rsid w:val="00E649B9"/>
    <w:rsid w:val="00E64B80"/>
    <w:rsid w:val="00E64FDA"/>
    <w:rsid w:val="00E65D6A"/>
    <w:rsid w:val="00E66B16"/>
    <w:rsid w:val="00E67C60"/>
    <w:rsid w:val="00E70062"/>
    <w:rsid w:val="00E71073"/>
    <w:rsid w:val="00E7158D"/>
    <w:rsid w:val="00E717E3"/>
    <w:rsid w:val="00E72452"/>
    <w:rsid w:val="00E727E7"/>
    <w:rsid w:val="00E72AE1"/>
    <w:rsid w:val="00E73F15"/>
    <w:rsid w:val="00E7703E"/>
    <w:rsid w:val="00E8528D"/>
    <w:rsid w:val="00E85607"/>
    <w:rsid w:val="00E85F74"/>
    <w:rsid w:val="00E862D8"/>
    <w:rsid w:val="00E86EFF"/>
    <w:rsid w:val="00E870D8"/>
    <w:rsid w:val="00E91331"/>
    <w:rsid w:val="00E91491"/>
    <w:rsid w:val="00E91892"/>
    <w:rsid w:val="00E91D20"/>
    <w:rsid w:val="00E92536"/>
    <w:rsid w:val="00E92E36"/>
    <w:rsid w:val="00E94671"/>
    <w:rsid w:val="00E96785"/>
    <w:rsid w:val="00E96A5D"/>
    <w:rsid w:val="00E96EB5"/>
    <w:rsid w:val="00E97215"/>
    <w:rsid w:val="00E97E41"/>
    <w:rsid w:val="00E97F02"/>
    <w:rsid w:val="00EA0420"/>
    <w:rsid w:val="00EA0656"/>
    <w:rsid w:val="00EA0E2F"/>
    <w:rsid w:val="00EA2FCB"/>
    <w:rsid w:val="00EA43AE"/>
    <w:rsid w:val="00EA58CE"/>
    <w:rsid w:val="00EA5BCC"/>
    <w:rsid w:val="00EA64AD"/>
    <w:rsid w:val="00EA7772"/>
    <w:rsid w:val="00EB099C"/>
    <w:rsid w:val="00EB0EA1"/>
    <w:rsid w:val="00EB0F92"/>
    <w:rsid w:val="00EB1292"/>
    <w:rsid w:val="00EB4E01"/>
    <w:rsid w:val="00EB5C12"/>
    <w:rsid w:val="00EB6D1A"/>
    <w:rsid w:val="00EB753F"/>
    <w:rsid w:val="00EC001B"/>
    <w:rsid w:val="00EC1919"/>
    <w:rsid w:val="00EC3DE2"/>
    <w:rsid w:val="00EC4B85"/>
    <w:rsid w:val="00EC4CB6"/>
    <w:rsid w:val="00EC57F8"/>
    <w:rsid w:val="00EC6256"/>
    <w:rsid w:val="00EC656A"/>
    <w:rsid w:val="00EC7DA5"/>
    <w:rsid w:val="00ED02D2"/>
    <w:rsid w:val="00ED089D"/>
    <w:rsid w:val="00ED16F5"/>
    <w:rsid w:val="00ED1B18"/>
    <w:rsid w:val="00ED231C"/>
    <w:rsid w:val="00ED32E1"/>
    <w:rsid w:val="00ED3BFE"/>
    <w:rsid w:val="00ED44E9"/>
    <w:rsid w:val="00ED4AE9"/>
    <w:rsid w:val="00ED5801"/>
    <w:rsid w:val="00ED65F4"/>
    <w:rsid w:val="00ED6B87"/>
    <w:rsid w:val="00ED75D8"/>
    <w:rsid w:val="00EE0023"/>
    <w:rsid w:val="00EE02D7"/>
    <w:rsid w:val="00EE1669"/>
    <w:rsid w:val="00EE2B26"/>
    <w:rsid w:val="00EE577A"/>
    <w:rsid w:val="00EE7CA5"/>
    <w:rsid w:val="00EF092B"/>
    <w:rsid w:val="00EF11AC"/>
    <w:rsid w:val="00EF1312"/>
    <w:rsid w:val="00EF1A40"/>
    <w:rsid w:val="00EF219D"/>
    <w:rsid w:val="00EF26D5"/>
    <w:rsid w:val="00EF2A89"/>
    <w:rsid w:val="00EF32A5"/>
    <w:rsid w:val="00EF35F1"/>
    <w:rsid w:val="00EF397A"/>
    <w:rsid w:val="00EF3C04"/>
    <w:rsid w:val="00EF452D"/>
    <w:rsid w:val="00EF4FB5"/>
    <w:rsid w:val="00EF6108"/>
    <w:rsid w:val="00EF6D53"/>
    <w:rsid w:val="00EF780D"/>
    <w:rsid w:val="00F0111C"/>
    <w:rsid w:val="00F01A8D"/>
    <w:rsid w:val="00F02483"/>
    <w:rsid w:val="00F035AA"/>
    <w:rsid w:val="00F03DDD"/>
    <w:rsid w:val="00F04746"/>
    <w:rsid w:val="00F04EC6"/>
    <w:rsid w:val="00F05B26"/>
    <w:rsid w:val="00F05FEE"/>
    <w:rsid w:val="00F06E34"/>
    <w:rsid w:val="00F0795C"/>
    <w:rsid w:val="00F1005B"/>
    <w:rsid w:val="00F10472"/>
    <w:rsid w:val="00F10584"/>
    <w:rsid w:val="00F10F92"/>
    <w:rsid w:val="00F12025"/>
    <w:rsid w:val="00F12E55"/>
    <w:rsid w:val="00F133AB"/>
    <w:rsid w:val="00F154B6"/>
    <w:rsid w:val="00F1553C"/>
    <w:rsid w:val="00F1592B"/>
    <w:rsid w:val="00F15A77"/>
    <w:rsid w:val="00F15FC0"/>
    <w:rsid w:val="00F17848"/>
    <w:rsid w:val="00F201C6"/>
    <w:rsid w:val="00F22ACD"/>
    <w:rsid w:val="00F23A71"/>
    <w:rsid w:val="00F243A1"/>
    <w:rsid w:val="00F2466B"/>
    <w:rsid w:val="00F2469B"/>
    <w:rsid w:val="00F2599D"/>
    <w:rsid w:val="00F26C2F"/>
    <w:rsid w:val="00F276BD"/>
    <w:rsid w:val="00F307F0"/>
    <w:rsid w:val="00F31F7A"/>
    <w:rsid w:val="00F326A2"/>
    <w:rsid w:val="00F33139"/>
    <w:rsid w:val="00F34158"/>
    <w:rsid w:val="00F34809"/>
    <w:rsid w:val="00F35109"/>
    <w:rsid w:val="00F36A8A"/>
    <w:rsid w:val="00F37450"/>
    <w:rsid w:val="00F37F21"/>
    <w:rsid w:val="00F40904"/>
    <w:rsid w:val="00F4194D"/>
    <w:rsid w:val="00F42390"/>
    <w:rsid w:val="00F4292A"/>
    <w:rsid w:val="00F43072"/>
    <w:rsid w:val="00F44386"/>
    <w:rsid w:val="00F44515"/>
    <w:rsid w:val="00F452EA"/>
    <w:rsid w:val="00F45502"/>
    <w:rsid w:val="00F45895"/>
    <w:rsid w:val="00F4613E"/>
    <w:rsid w:val="00F462CC"/>
    <w:rsid w:val="00F46870"/>
    <w:rsid w:val="00F46AA9"/>
    <w:rsid w:val="00F50485"/>
    <w:rsid w:val="00F5070F"/>
    <w:rsid w:val="00F50816"/>
    <w:rsid w:val="00F54D7A"/>
    <w:rsid w:val="00F55FAD"/>
    <w:rsid w:val="00F564A6"/>
    <w:rsid w:val="00F573C9"/>
    <w:rsid w:val="00F57CB7"/>
    <w:rsid w:val="00F60460"/>
    <w:rsid w:val="00F6063E"/>
    <w:rsid w:val="00F61006"/>
    <w:rsid w:val="00F61781"/>
    <w:rsid w:val="00F618ED"/>
    <w:rsid w:val="00F61C27"/>
    <w:rsid w:val="00F622C6"/>
    <w:rsid w:val="00F625DF"/>
    <w:rsid w:val="00F62EE5"/>
    <w:rsid w:val="00F64361"/>
    <w:rsid w:val="00F65091"/>
    <w:rsid w:val="00F65A2F"/>
    <w:rsid w:val="00F65B9A"/>
    <w:rsid w:val="00F65BF9"/>
    <w:rsid w:val="00F67F0C"/>
    <w:rsid w:val="00F70B69"/>
    <w:rsid w:val="00F716C4"/>
    <w:rsid w:val="00F71D02"/>
    <w:rsid w:val="00F729A7"/>
    <w:rsid w:val="00F72CCF"/>
    <w:rsid w:val="00F73CC5"/>
    <w:rsid w:val="00F73D20"/>
    <w:rsid w:val="00F75CFE"/>
    <w:rsid w:val="00F76D51"/>
    <w:rsid w:val="00F77F22"/>
    <w:rsid w:val="00F80E4E"/>
    <w:rsid w:val="00F813B0"/>
    <w:rsid w:val="00F81AAA"/>
    <w:rsid w:val="00F81C53"/>
    <w:rsid w:val="00F82C4F"/>
    <w:rsid w:val="00F83BB7"/>
    <w:rsid w:val="00F84358"/>
    <w:rsid w:val="00F85D5A"/>
    <w:rsid w:val="00F86487"/>
    <w:rsid w:val="00F86925"/>
    <w:rsid w:val="00F86A8A"/>
    <w:rsid w:val="00F86B68"/>
    <w:rsid w:val="00F86D01"/>
    <w:rsid w:val="00F86E6C"/>
    <w:rsid w:val="00F8777E"/>
    <w:rsid w:val="00F87D97"/>
    <w:rsid w:val="00F87EAE"/>
    <w:rsid w:val="00F928B2"/>
    <w:rsid w:val="00F92FBB"/>
    <w:rsid w:val="00F93DB5"/>
    <w:rsid w:val="00F94689"/>
    <w:rsid w:val="00F94692"/>
    <w:rsid w:val="00F95102"/>
    <w:rsid w:val="00F95FDF"/>
    <w:rsid w:val="00FA0C71"/>
    <w:rsid w:val="00FA0DAD"/>
    <w:rsid w:val="00FA1209"/>
    <w:rsid w:val="00FA125A"/>
    <w:rsid w:val="00FA12A6"/>
    <w:rsid w:val="00FA4DBE"/>
    <w:rsid w:val="00FA545F"/>
    <w:rsid w:val="00FA5D21"/>
    <w:rsid w:val="00FA61C5"/>
    <w:rsid w:val="00FA71EF"/>
    <w:rsid w:val="00FA77F3"/>
    <w:rsid w:val="00FA7E80"/>
    <w:rsid w:val="00FB101B"/>
    <w:rsid w:val="00FB1ECC"/>
    <w:rsid w:val="00FB2FBF"/>
    <w:rsid w:val="00FB3FD0"/>
    <w:rsid w:val="00FB49E0"/>
    <w:rsid w:val="00FB7606"/>
    <w:rsid w:val="00FC064F"/>
    <w:rsid w:val="00FC069E"/>
    <w:rsid w:val="00FC307E"/>
    <w:rsid w:val="00FC5909"/>
    <w:rsid w:val="00FC63C2"/>
    <w:rsid w:val="00FC69FE"/>
    <w:rsid w:val="00FC6EFF"/>
    <w:rsid w:val="00FC75F2"/>
    <w:rsid w:val="00FD091F"/>
    <w:rsid w:val="00FD107E"/>
    <w:rsid w:val="00FD2077"/>
    <w:rsid w:val="00FD358E"/>
    <w:rsid w:val="00FD39AF"/>
    <w:rsid w:val="00FD75E7"/>
    <w:rsid w:val="00FD7E79"/>
    <w:rsid w:val="00FE1226"/>
    <w:rsid w:val="00FE1391"/>
    <w:rsid w:val="00FE14A8"/>
    <w:rsid w:val="00FE2B9C"/>
    <w:rsid w:val="00FE410B"/>
    <w:rsid w:val="00FE48BE"/>
    <w:rsid w:val="00FE65EC"/>
    <w:rsid w:val="00FE690E"/>
    <w:rsid w:val="00FE6A17"/>
    <w:rsid w:val="00FE6DEC"/>
    <w:rsid w:val="00FF07D4"/>
    <w:rsid w:val="00FF07D5"/>
    <w:rsid w:val="00FF3D75"/>
    <w:rsid w:val="00FF3E03"/>
    <w:rsid w:val="00FF3F42"/>
    <w:rsid w:val="00FF68D3"/>
    <w:rsid w:val="00FF7718"/>
    <w:rsid w:val="00FF7E65"/>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4C65BAE0"/>
  <w15:docId w15:val="{E86D9D63-8258-488E-9173-929DCBA7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unhideWhenUsed/>
    <w:rsid w:val="004B47D1"/>
    <w:pPr>
      <w:spacing w:before="100" w:beforeAutospacing="1" w:after="100" w:afterAutospacing="1"/>
      <w:jc w:val="left"/>
    </w:pPr>
    <w:rPr>
      <w:rFonts w:ascii="ＭＳ Ｐゴシック" w:hAnsi="ＭＳ Ｐゴシック" w:cs="ＭＳ Ｐゴシック"/>
      <w:sz w:val="24"/>
      <w:szCs w:val="24"/>
    </w:rPr>
  </w:style>
  <w:style w:type="table" w:styleId="af">
    <w:name w:val="Table Grid"/>
    <w:basedOn w:val="a1"/>
    <w:uiPriority w:val="59"/>
    <w:rsid w:val="0030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D091F"/>
    <w:pPr>
      <w:jc w:val="both"/>
    </w:pPr>
    <w:rPr>
      <w:rFonts w:ascii="Arial" w:eastAsia="ＭＳ Ｐゴシック" w:hAnsi="Arial" w:cs="Arial"/>
      <w:kern w:val="0"/>
      <w:szCs w:val="21"/>
    </w:rPr>
  </w:style>
  <w:style w:type="character" w:customStyle="1" w:styleId="p20">
    <w:name w:val="p20"/>
    <w:basedOn w:val="a0"/>
    <w:rsid w:val="00492344"/>
  </w:style>
  <w:style w:type="character" w:styleId="af1">
    <w:name w:val="Hyperlink"/>
    <w:basedOn w:val="a0"/>
    <w:uiPriority w:val="99"/>
    <w:unhideWhenUsed/>
    <w:rsid w:val="007D5E1D"/>
    <w:rPr>
      <w:color w:val="0000FF" w:themeColor="hyperlink"/>
      <w:u w:val="single"/>
    </w:rPr>
  </w:style>
  <w:style w:type="character" w:styleId="af2">
    <w:name w:val="Unresolved Mention"/>
    <w:basedOn w:val="a0"/>
    <w:uiPriority w:val="99"/>
    <w:semiHidden/>
    <w:unhideWhenUsed/>
    <w:rsid w:val="007D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547">
      <w:bodyDiv w:val="1"/>
      <w:marLeft w:val="0"/>
      <w:marRight w:val="0"/>
      <w:marTop w:val="0"/>
      <w:marBottom w:val="0"/>
      <w:divBdr>
        <w:top w:val="none" w:sz="0" w:space="0" w:color="auto"/>
        <w:left w:val="none" w:sz="0" w:space="0" w:color="auto"/>
        <w:bottom w:val="none" w:sz="0" w:space="0" w:color="auto"/>
        <w:right w:val="none" w:sz="0" w:space="0" w:color="auto"/>
      </w:divBdr>
    </w:div>
    <w:div w:id="154686454">
      <w:bodyDiv w:val="1"/>
      <w:marLeft w:val="0"/>
      <w:marRight w:val="0"/>
      <w:marTop w:val="0"/>
      <w:marBottom w:val="0"/>
      <w:divBdr>
        <w:top w:val="none" w:sz="0" w:space="0" w:color="auto"/>
        <w:left w:val="none" w:sz="0" w:space="0" w:color="auto"/>
        <w:bottom w:val="none" w:sz="0" w:space="0" w:color="auto"/>
        <w:right w:val="none" w:sz="0" w:space="0" w:color="auto"/>
      </w:divBdr>
    </w:div>
    <w:div w:id="171532272">
      <w:bodyDiv w:val="1"/>
      <w:marLeft w:val="0"/>
      <w:marRight w:val="0"/>
      <w:marTop w:val="0"/>
      <w:marBottom w:val="0"/>
      <w:divBdr>
        <w:top w:val="none" w:sz="0" w:space="0" w:color="auto"/>
        <w:left w:val="none" w:sz="0" w:space="0" w:color="auto"/>
        <w:bottom w:val="none" w:sz="0" w:space="0" w:color="auto"/>
        <w:right w:val="none" w:sz="0" w:space="0" w:color="auto"/>
      </w:divBdr>
    </w:div>
    <w:div w:id="211041615">
      <w:bodyDiv w:val="1"/>
      <w:marLeft w:val="0"/>
      <w:marRight w:val="0"/>
      <w:marTop w:val="0"/>
      <w:marBottom w:val="0"/>
      <w:divBdr>
        <w:top w:val="none" w:sz="0" w:space="0" w:color="auto"/>
        <w:left w:val="none" w:sz="0" w:space="0" w:color="auto"/>
        <w:bottom w:val="none" w:sz="0" w:space="0" w:color="auto"/>
        <w:right w:val="none" w:sz="0" w:space="0" w:color="auto"/>
      </w:divBdr>
    </w:div>
    <w:div w:id="213278853">
      <w:bodyDiv w:val="1"/>
      <w:marLeft w:val="0"/>
      <w:marRight w:val="0"/>
      <w:marTop w:val="0"/>
      <w:marBottom w:val="0"/>
      <w:divBdr>
        <w:top w:val="none" w:sz="0" w:space="0" w:color="auto"/>
        <w:left w:val="none" w:sz="0" w:space="0" w:color="auto"/>
        <w:bottom w:val="none" w:sz="0" w:space="0" w:color="auto"/>
        <w:right w:val="none" w:sz="0" w:space="0" w:color="auto"/>
      </w:divBdr>
    </w:div>
    <w:div w:id="233051404">
      <w:bodyDiv w:val="1"/>
      <w:marLeft w:val="0"/>
      <w:marRight w:val="0"/>
      <w:marTop w:val="0"/>
      <w:marBottom w:val="0"/>
      <w:divBdr>
        <w:top w:val="none" w:sz="0" w:space="0" w:color="auto"/>
        <w:left w:val="none" w:sz="0" w:space="0" w:color="auto"/>
        <w:bottom w:val="none" w:sz="0" w:space="0" w:color="auto"/>
        <w:right w:val="none" w:sz="0" w:space="0" w:color="auto"/>
      </w:divBdr>
    </w:div>
    <w:div w:id="241721612">
      <w:bodyDiv w:val="1"/>
      <w:marLeft w:val="0"/>
      <w:marRight w:val="0"/>
      <w:marTop w:val="0"/>
      <w:marBottom w:val="0"/>
      <w:divBdr>
        <w:top w:val="none" w:sz="0" w:space="0" w:color="auto"/>
        <w:left w:val="none" w:sz="0" w:space="0" w:color="auto"/>
        <w:bottom w:val="none" w:sz="0" w:space="0" w:color="auto"/>
        <w:right w:val="none" w:sz="0" w:space="0" w:color="auto"/>
      </w:divBdr>
    </w:div>
    <w:div w:id="251819324">
      <w:bodyDiv w:val="1"/>
      <w:marLeft w:val="0"/>
      <w:marRight w:val="0"/>
      <w:marTop w:val="0"/>
      <w:marBottom w:val="0"/>
      <w:divBdr>
        <w:top w:val="none" w:sz="0" w:space="0" w:color="auto"/>
        <w:left w:val="none" w:sz="0" w:space="0" w:color="auto"/>
        <w:bottom w:val="none" w:sz="0" w:space="0" w:color="auto"/>
        <w:right w:val="none" w:sz="0" w:space="0" w:color="auto"/>
      </w:divBdr>
    </w:div>
    <w:div w:id="255481655">
      <w:bodyDiv w:val="1"/>
      <w:marLeft w:val="0"/>
      <w:marRight w:val="0"/>
      <w:marTop w:val="0"/>
      <w:marBottom w:val="0"/>
      <w:divBdr>
        <w:top w:val="none" w:sz="0" w:space="0" w:color="auto"/>
        <w:left w:val="none" w:sz="0" w:space="0" w:color="auto"/>
        <w:bottom w:val="none" w:sz="0" w:space="0" w:color="auto"/>
        <w:right w:val="none" w:sz="0" w:space="0" w:color="auto"/>
      </w:divBdr>
    </w:div>
    <w:div w:id="261107279">
      <w:bodyDiv w:val="1"/>
      <w:marLeft w:val="0"/>
      <w:marRight w:val="0"/>
      <w:marTop w:val="0"/>
      <w:marBottom w:val="0"/>
      <w:divBdr>
        <w:top w:val="none" w:sz="0" w:space="0" w:color="auto"/>
        <w:left w:val="none" w:sz="0" w:space="0" w:color="auto"/>
        <w:bottom w:val="none" w:sz="0" w:space="0" w:color="auto"/>
        <w:right w:val="none" w:sz="0" w:space="0" w:color="auto"/>
      </w:divBdr>
    </w:div>
    <w:div w:id="261569149">
      <w:bodyDiv w:val="1"/>
      <w:marLeft w:val="0"/>
      <w:marRight w:val="0"/>
      <w:marTop w:val="0"/>
      <w:marBottom w:val="0"/>
      <w:divBdr>
        <w:top w:val="none" w:sz="0" w:space="0" w:color="auto"/>
        <w:left w:val="none" w:sz="0" w:space="0" w:color="auto"/>
        <w:bottom w:val="none" w:sz="0" w:space="0" w:color="auto"/>
        <w:right w:val="none" w:sz="0" w:space="0" w:color="auto"/>
      </w:divBdr>
    </w:div>
    <w:div w:id="267392950">
      <w:bodyDiv w:val="1"/>
      <w:marLeft w:val="0"/>
      <w:marRight w:val="0"/>
      <w:marTop w:val="0"/>
      <w:marBottom w:val="0"/>
      <w:divBdr>
        <w:top w:val="none" w:sz="0" w:space="0" w:color="auto"/>
        <w:left w:val="none" w:sz="0" w:space="0" w:color="auto"/>
        <w:bottom w:val="none" w:sz="0" w:space="0" w:color="auto"/>
        <w:right w:val="none" w:sz="0" w:space="0" w:color="auto"/>
      </w:divBdr>
    </w:div>
    <w:div w:id="293370540">
      <w:bodyDiv w:val="1"/>
      <w:marLeft w:val="0"/>
      <w:marRight w:val="0"/>
      <w:marTop w:val="0"/>
      <w:marBottom w:val="0"/>
      <w:divBdr>
        <w:top w:val="none" w:sz="0" w:space="0" w:color="auto"/>
        <w:left w:val="none" w:sz="0" w:space="0" w:color="auto"/>
        <w:bottom w:val="none" w:sz="0" w:space="0" w:color="auto"/>
        <w:right w:val="none" w:sz="0" w:space="0" w:color="auto"/>
      </w:divBdr>
      <w:divsChild>
        <w:div w:id="1714186214">
          <w:marLeft w:val="346"/>
          <w:marRight w:val="0"/>
          <w:marTop w:val="0"/>
          <w:marBottom w:val="0"/>
          <w:divBdr>
            <w:top w:val="none" w:sz="0" w:space="0" w:color="auto"/>
            <w:left w:val="none" w:sz="0" w:space="0" w:color="auto"/>
            <w:bottom w:val="none" w:sz="0" w:space="0" w:color="auto"/>
            <w:right w:val="none" w:sz="0" w:space="0" w:color="auto"/>
          </w:divBdr>
        </w:div>
      </w:divsChild>
    </w:div>
    <w:div w:id="294485134">
      <w:bodyDiv w:val="1"/>
      <w:marLeft w:val="0"/>
      <w:marRight w:val="0"/>
      <w:marTop w:val="0"/>
      <w:marBottom w:val="0"/>
      <w:divBdr>
        <w:top w:val="none" w:sz="0" w:space="0" w:color="auto"/>
        <w:left w:val="none" w:sz="0" w:space="0" w:color="auto"/>
        <w:bottom w:val="none" w:sz="0" w:space="0" w:color="auto"/>
        <w:right w:val="none" w:sz="0" w:space="0" w:color="auto"/>
      </w:divBdr>
    </w:div>
    <w:div w:id="317080562">
      <w:bodyDiv w:val="1"/>
      <w:marLeft w:val="0"/>
      <w:marRight w:val="0"/>
      <w:marTop w:val="0"/>
      <w:marBottom w:val="0"/>
      <w:divBdr>
        <w:top w:val="none" w:sz="0" w:space="0" w:color="auto"/>
        <w:left w:val="none" w:sz="0" w:space="0" w:color="auto"/>
        <w:bottom w:val="none" w:sz="0" w:space="0" w:color="auto"/>
        <w:right w:val="none" w:sz="0" w:space="0" w:color="auto"/>
      </w:divBdr>
    </w:div>
    <w:div w:id="325209562">
      <w:bodyDiv w:val="1"/>
      <w:marLeft w:val="0"/>
      <w:marRight w:val="0"/>
      <w:marTop w:val="0"/>
      <w:marBottom w:val="0"/>
      <w:divBdr>
        <w:top w:val="none" w:sz="0" w:space="0" w:color="auto"/>
        <w:left w:val="none" w:sz="0" w:space="0" w:color="auto"/>
        <w:bottom w:val="none" w:sz="0" w:space="0" w:color="auto"/>
        <w:right w:val="none" w:sz="0" w:space="0" w:color="auto"/>
      </w:divBdr>
    </w:div>
    <w:div w:id="350229099">
      <w:bodyDiv w:val="1"/>
      <w:marLeft w:val="0"/>
      <w:marRight w:val="0"/>
      <w:marTop w:val="0"/>
      <w:marBottom w:val="0"/>
      <w:divBdr>
        <w:top w:val="none" w:sz="0" w:space="0" w:color="auto"/>
        <w:left w:val="none" w:sz="0" w:space="0" w:color="auto"/>
        <w:bottom w:val="none" w:sz="0" w:space="0" w:color="auto"/>
        <w:right w:val="none" w:sz="0" w:space="0" w:color="auto"/>
      </w:divBdr>
    </w:div>
    <w:div w:id="354114484">
      <w:bodyDiv w:val="1"/>
      <w:marLeft w:val="0"/>
      <w:marRight w:val="0"/>
      <w:marTop w:val="0"/>
      <w:marBottom w:val="0"/>
      <w:divBdr>
        <w:top w:val="none" w:sz="0" w:space="0" w:color="auto"/>
        <w:left w:val="none" w:sz="0" w:space="0" w:color="auto"/>
        <w:bottom w:val="none" w:sz="0" w:space="0" w:color="auto"/>
        <w:right w:val="none" w:sz="0" w:space="0" w:color="auto"/>
      </w:divBdr>
    </w:div>
    <w:div w:id="355932547">
      <w:bodyDiv w:val="1"/>
      <w:marLeft w:val="0"/>
      <w:marRight w:val="0"/>
      <w:marTop w:val="0"/>
      <w:marBottom w:val="0"/>
      <w:divBdr>
        <w:top w:val="none" w:sz="0" w:space="0" w:color="auto"/>
        <w:left w:val="none" w:sz="0" w:space="0" w:color="auto"/>
        <w:bottom w:val="none" w:sz="0" w:space="0" w:color="auto"/>
        <w:right w:val="none" w:sz="0" w:space="0" w:color="auto"/>
      </w:divBdr>
    </w:div>
    <w:div w:id="361592810">
      <w:bodyDiv w:val="1"/>
      <w:marLeft w:val="0"/>
      <w:marRight w:val="0"/>
      <w:marTop w:val="0"/>
      <w:marBottom w:val="0"/>
      <w:divBdr>
        <w:top w:val="none" w:sz="0" w:space="0" w:color="auto"/>
        <w:left w:val="none" w:sz="0" w:space="0" w:color="auto"/>
        <w:bottom w:val="none" w:sz="0" w:space="0" w:color="auto"/>
        <w:right w:val="none" w:sz="0" w:space="0" w:color="auto"/>
      </w:divBdr>
    </w:div>
    <w:div w:id="366299926">
      <w:bodyDiv w:val="1"/>
      <w:marLeft w:val="0"/>
      <w:marRight w:val="0"/>
      <w:marTop w:val="0"/>
      <w:marBottom w:val="0"/>
      <w:divBdr>
        <w:top w:val="none" w:sz="0" w:space="0" w:color="auto"/>
        <w:left w:val="none" w:sz="0" w:space="0" w:color="auto"/>
        <w:bottom w:val="none" w:sz="0" w:space="0" w:color="auto"/>
        <w:right w:val="none" w:sz="0" w:space="0" w:color="auto"/>
      </w:divBdr>
      <w:divsChild>
        <w:div w:id="143544906">
          <w:marLeft w:val="446"/>
          <w:marRight w:val="0"/>
          <w:marTop w:val="0"/>
          <w:marBottom w:val="0"/>
          <w:divBdr>
            <w:top w:val="none" w:sz="0" w:space="0" w:color="auto"/>
            <w:left w:val="none" w:sz="0" w:space="0" w:color="auto"/>
            <w:bottom w:val="none" w:sz="0" w:space="0" w:color="auto"/>
            <w:right w:val="none" w:sz="0" w:space="0" w:color="auto"/>
          </w:divBdr>
        </w:div>
        <w:div w:id="526984193">
          <w:marLeft w:val="446"/>
          <w:marRight w:val="0"/>
          <w:marTop w:val="0"/>
          <w:marBottom w:val="0"/>
          <w:divBdr>
            <w:top w:val="none" w:sz="0" w:space="0" w:color="auto"/>
            <w:left w:val="none" w:sz="0" w:space="0" w:color="auto"/>
            <w:bottom w:val="none" w:sz="0" w:space="0" w:color="auto"/>
            <w:right w:val="none" w:sz="0" w:space="0" w:color="auto"/>
          </w:divBdr>
        </w:div>
        <w:div w:id="1187522532">
          <w:marLeft w:val="446"/>
          <w:marRight w:val="0"/>
          <w:marTop w:val="0"/>
          <w:marBottom w:val="0"/>
          <w:divBdr>
            <w:top w:val="none" w:sz="0" w:space="0" w:color="auto"/>
            <w:left w:val="none" w:sz="0" w:space="0" w:color="auto"/>
            <w:bottom w:val="none" w:sz="0" w:space="0" w:color="auto"/>
            <w:right w:val="none" w:sz="0" w:space="0" w:color="auto"/>
          </w:divBdr>
        </w:div>
        <w:div w:id="1335842362">
          <w:marLeft w:val="446"/>
          <w:marRight w:val="0"/>
          <w:marTop w:val="0"/>
          <w:marBottom w:val="0"/>
          <w:divBdr>
            <w:top w:val="none" w:sz="0" w:space="0" w:color="auto"/>
            <w:left w:val="none" w:sz="0" w:space="0" w:color="auto"/>
            <w:bottom w:val="none" w:sz="0" w:space="0" w:color="auto"/>
            <w:right w:val="none" w:sz="0" w:space="0" w:color="auto"/>
          </w:divBdr>
        </w:div>
        <w:div w:id="1343048747">
          <w:marLeft w:val="446"/>
          <w:marRight w:val="0"/>
          <w:marTop w:val="0"/>
          <w:marBottom w:val="0"/>
          <w:divBdr>
            <w:top w:val="none" w:sz="0" w:space="0" w:color="auto"/>
            <w:left w:val="none" w:sz="0" w:space="0" w:color="auto"/>
            <w:bottom w:val="none" w:sz="0" w:space="0" w:color="auto"/>
            <w:right w:val="none" w:sz="0" w:space="0" w:color="auto"/>
          </w:divBdr>
        </w:div>
        <w:div w:id="1430738688">
          <w:marLeft w:val="446"/>
          <w:marRight w:val="0"/>
          <w:marTop w:val="0"/>
          <w:marBottom w:val="0"/>
          <w:divBdr>
            <w:top w:val="none" w:sz="0" w:space="0" w:color="auto"/>
            <w:left w:val="none" w:sz="0" w:space="0" w:color="auto"/>
            <w:bottom w:val="none" w:sz="0" w:space="0" w:color="auto"/>
            <w:right w:val="none" w:sz="0" w:space="0" w:color="auto"/>
          </w:divBdr>
        </w:div>
      </w:divsChild>
    </w:div>
    <w:div w:id="386609903">
      <w:bodyDiv w:val="1"/>
      <w:marLeft w:val="0"/>
      <w:marRight w:val="0"/>
      <w:marTop w:val="0"/>
      <w:marBottom w:val="0"/>
      <w:divBdr>
        <w:top w:val="none" w:sz="0" w:space="0" w:color="auto"/>
        <w:left w:val="none" w:sz="0" w:space="0" w:color="auto"/>
        <w:bottom w:val="none" w:sz="0" w:space="0" w:color="auto"/>
        <w:right w:val="none" w:sz="0" w:space="0" w:color="auto"/>
      </w:divBdr>
      <w:divsChild>
        <w:div w:id="282573">
          <w:marLeft w:val="346"/>
          <w:marRight w:val="0"/>
          <w:marTop w:val="0"/>
          <w:marBottom w:val="0"/>
          <w:divBdr>
            <w:top w:val="none" w:sz="0" w:space="0" w:color="auto"/>
            <w:left w:val="none" w:sz="0" w:space="0" w:color="auto"/>
            <w:bottom w:val="none" w:sz="0" w:space="0" w:color="auto"/>
            <w:right w:val="none" w:sz="0" w:space="0" w:color="auto"/>
          </w:divBdr>
        </w:div>
        <w:div w:id="36249160">
          <w:marLeft w:val="346"/>
          <w:marRight w:val="0"/>
          <w:marTop w:val="0"/>
          <w:marBottom w:val="0"/>
          <w:divBdr>
            <w:top w:val="none" w:sz="0" w:space="0" w:color="auto"/>
            <w:left w:val="none" w:sz="0" w:space="0" w:color="auto"/>
            <w:bottom w:val="none" w:sz="0" w:space="0" w:color="auto"/>
            <w:right w:val="none" w:sz="0" w:space="0" w:color="auto"/>
          </w:divBdr>
        </w:div>
        <w:div w:id="280453727">
          <w:marLeft w:val="346"/>
          <w:marRight w:val="0"/>
          <w:marTop w:val="0"/>
          <w:marBottom w:val="0"/>
          <w:divBdr>
            <w:top w:val="none" w:sz="0" w:space="0" w:color="auto"/>
            <w:left w:val="none" w:sz="0" w:space="0" w:color="auto"/>
            <w:bottom w:val="none" w:sz="0" w:space="0" w:color="auto"/>
            <w:right w:val="none" w:sz="0" w:space="0" w:color="auto"/>
          </w:divBdr>
        </w:div>
        <w:div w:id="467937642">
          <w:marLeft w:val="346"/>
          <w:marRight w:val="0"/>
          <w:marTop w:val="0"/>
          <w:marBottom w:val="0"/>
          <w:divBdr>
            <w:top w:val="none" w:sz="0" w:space="0" w:color="auto"/>
            <w:left w:val="none" w:sz="0" w:space="0" w:color="auto"/>
            <w:bottom w:val="none" w:sz="0" w:space="0" w:color="auto"/>
            <w:right w:val="none" w:sz="0" w:space="0" w:color="auto"/>
          </w:divBdr>
        </w:div>
        <w:div w:id="704253231">
          <w:marLeft w:val="346"/>
          <w:marRight w:val="0"/>
          <w:marTop w:val="0"/>
          <w:marBottom w:val="0"/>
          <w:divBdr>
            <w:top w:val="none" w:sz="0" w:space="0" w:color="auto"/>
            <w:left w:val="none" w:sz="0" w:space="0" w:color="auto"/>
            <w:bottom w:val="none" w:sz="0" w:space="0" w:color="auto"/>
            <w:right w:val="none" w:sz="0" w:space="0" w:color="auto"/>
          </w:divBdr>
        </w:div>
        <w:div w:id="1040472027">
          <w:marLeft w:val="346"/>
          <w:marRight w:val="0"/>
          <w:marTop w:val="0"/>
          <w:marBottom w:val="0"/>
          <w:divBdr>
            <w:top w:val="none" w:sz="0" w:space="0" w:color="auto"/>
            <w:left w:val="none" w:sz="0" w:space="0" w:color="auto"/>
            <w:bottom w:val="none" w:sz="0" w:space="0" w:color="auto"/>
            <w:right w:val="none" w:sz="0" w:space="0" w:color="auto"/>
          </w:divBdr>
        </w:div>
        <w:div w:id="1042485178">
          <w:marLeft w:val="346"/>
          <w:marRight w:val="0"/>
          <w:marTop w:val="0"/>
          <w:marBottom w:val="0"/>
          <w:divBdr>
            <w:top w:val="none" w:sz="0" w:space="0" w:color="auto"/>
            <w:left w:val="none" w:sz="0" w:space="0" w:color="auto"/>
            <w:bottom w:val="none" w:sz="0" w:space="0" w:color="auto"/>
            <w:right w:val="none" w:sz="0" w:space="0" w:color="auto"/>
          </w:divBdr>
        </w:div>
        <w:div w:id="1085346758">
          <w:marLeft w:val="346"/>
          <w:marRight w:val="0"/>
          <w:marTop w:val="0"/>
          <w:marBottom w:val="0"/>
          <w:divBdr>
            <w:top w:val="none" w:sz="0" w:space="0" w:color="auto"/>
            <w:left w:val="none" w:sz="0" w:space="0" w:color="auto"/>
            <w:bottom w:val="none" w:sz="0" w:space="0" w:color="auto"/>
            <w:right w:val="none" w:sz="0" w:space="0" w:color="auto"/>
          </w:divBdr>
        </w:div>
        <w:div w:id="1203204429">
          <w:marLeft w:val="346"/>
          <w:marRight w:val="0"/>
          <w:marTop w:val="0"/>
          <w:marBottom w:val="0"/>
          <w:divBdr>
            <w:top w:val="none" w:sz="0" w:space="0" w:color="auto"/>
            <w:left w:val="none" w:sz="0" w:space="0" w:color="auto"/>
            <w:bottom w:val="none" w:sz="0" w:space="0" w:color="auto"/>
            <w:right w:val="none" w:sz="0" w:space="0" w:color="auto"/>
          </w:divBdr>
        </w:div>
        <w:div w:id="1448549533">
          <w:marLeft w:val="346"/>
          <w:marRight w:val="0"/>
          <w:marTop w:val="0"/>
          <w:marBottom w:val="0"/>
          <w:divBdr>
            <w:top w:val="none" w:sz="0" w:space="0" w:color="auto"/>
            <w:left w:val="none" w:sz="0" w:space="0" w:color="auto"/>
            <w:bottom w:val="none" w:sz="0" w:space="0" w:color="auto"/>
            <w:right w:val="none" w:sz="0" w:space="0" w:color="auto"/>
          </w:divBdr>
        </w:div>
        <w:div w:id="1464541097">
          <w:marLeft w:val="346"/>
          <w:marRight w:val="0"/>
          <w:marTop w:val="0"/>
          <w:marBottom w:val="0"/>
          <w:divBdr>
            <w:top w:val="none" w:sz="0" w:space="0" w:color="auto"/>
            <w:left w:val="none" w:sz="0" w:space="0" w:color="auto"/>
            <w:bottom w:val="none" w:sz="0" w:space="0" w:color="auto"/>
            <w:right w:val="none" w:sz="0" w:space="0" w:color="auto"/>
          </w:divBdr>
        </w:div>
        <w:div w:id="1609046192">
          <w:marLeft w:val="346"/>
          <w:marRight w:val="0"/>
          <w:marTop w:val="0"/>
          <w:marBottom w:val="0"/>
          <w:divBdr>
            <w:top w:val="none" w:sz="0" w:space="0" w:color="auto"/>
            <w:left w:val="none" w:sz="0" w:space="0" w:color="auto"/>
            <w:bottom w:val="none" w:sz="0" w:space="0" w:color="auto"/>
            <w:right w:val="none" w:sz="0" w:space="0" w:color="auto"/>
          </w:divBdr>
        </w:div>
        <w:div w:id="1676222972">
          <w:marLeft w:val="346"/>
          <w:marRight w:val="0"/>
          <w:marTop w:val="0"/>
          <w:marBottom w:val="0"/>
          <w:divBdr>
            <w:top w:val="none" w:sz="0" w:space="0" w:color="auto"/>
            <w:left w:val="none" w:sz="0" w:space="0" w:color="auto"/>
            <w:bottom w:val="none" w:sz="0" w:space="0" w:color="auto"/>
            <w:right w:val="none" w:sz="0" w:space="0" w:color="auto"/>
          </w:divBdr>
        </w:div>
        <w:div w:id="1692298292">
          <w:marLeft w:val="346"/>
          <w:marRight w:val="0"/>
          <w:marTop w:val="0"/>
          <w:marBottom w:val="0"/>
          <w:divBdr>
            <w:top w:val="none" w:sz="0" w:space="0" w:color="auto"/>
            <w:left w:val="none" w:sz="0" w:space="0" w:color="auto"/>
            <w:bottom w:val="none" w:sz="0" w:space="0" w:color="auto"/>
            <w:right w:val="none" w:sz="0" w:space="0" w:color="auto"/>
          </w:divBdr>
        </w:div>
        <w:div w:id="1908373556">
          <w:marLeft w:val="346"/>
          <w:marRight w:val="0"/>
          <w:marTop w:val="0"/>
          <w:marBottom w:val="0"/>
          <w:divBdr>
            <w:top w:val="none" w:sz="0" w:space="0" w:color="auto"/>
            <w:left w:val="none" w:sz="0" w:space="0" w:color="auto"/>
            <w:bottom w:val="none" w:sz="0" w:space="0" w:color="auto"/>
            <w:right w:val="none" w:sz="0" w:space="0" w:color="auto"/>
          </w:divBdr>
        </w:div>
        <w:div w:id="1955404553">
          <w:marLeft w:val="346"/>
          <w:marRight w:val="0"/>
          <w:marTop w:val="0"/>
          <w:marBottom w:val="0"/>
          <w:divBdr>
            <w:top w:val="none" w:sz="0" w:space="0" w:color="auto"/>
            <w:left w:val="none" w:sz="0" w:space="0" w:color="auto"/>
            <w:bottom w:val="none" w:sz="0" w:space="0" w:color="auto"/>
            <w:right w:val="none" w:sz="0" w:space="0" w:color="auto"/>
          </w:divBdr>
        </w:div>
        <w:div w:id="1991865569">
          <w:marLeft w:val="346"/>
          <w:marRight w:val="0"/>
          <w:marTop w:val="0"/>
          <w:marBottom w:val="0"/>
          <w:divBdr>
            <w:top w:val="none" w:sz="0" w:space="0" w:color="auto"/>
            <w:left w:val="none" w:sz="0" w:space="0" w:color="auto"/>
            <w:bottom w:val="none" w:sz="0" w:space="0" w:color="auto"/>
            <w:right w:val="none" w:sz="0" w:space="0" w:color="auto"/>
          </w:divBdr>
        </w:div>
        <w:div w:id="2021857474">
          <w:marLeft w:val="346"/>
          <w:marRight w:val="0"/>
          <w:marTop w:val="0"/>
          <w:marBottom w:val="0"/>
          <w:divBdr>
            <w:top w:val="none" w:sz="0" w:space="0" w:color="auto"/>
            <w:left w:val="none" w:sz="0" w:space="0" w:color="auto"/>
            <w:bottom w:val="none" w:sz="0" w:space="0" w:color="auto"/>
            <w:right w:val="none" w:sz="0" w:space="0" w:color="auto"/>
          </w:divBdr>
        </w:div>
        <w:div w:id="2031445995">
          <w:marLeft w:val="346"/>
          <w:marRight w:val="0"/>
          <w:marTop w:val="0"/>
          <w:marBottom w:val="0"/>
          <w:divBdr>
            <w:top w:val="none" w:sz="0" w:space="0" w:color="auto"/>
            <w:left w:val="none" w:sz="0" w:space="0" w:color="auto"/>
            <w:bottom w:val="none" w:sz="0" w:space="0" w:color="auto"/>
            <w:right w:val="none" w:sz="0" w:space="0" w:color="auto"/>
          </w:divBdr>
        </w:div>
        <w:div w:id="2075394423">
          <w:marLeft w:val="346"/>
          <w:marRight w:val="0"/>
          <w:marTop w:val="0"/>
          <w:marBottom w:val="0"/>
          <w:divBdr>
            <w:top w:val="none" w:sz="0" w:space="0" w:color="auto"/>
            <w:left w:val="none" w:sz="0" w:space="0" w:color="auto"/>
            <w:bottom w:val="none" w:sz="0" w:space="0" w:color="auto"/>
            <w:right w:val="none" w:sz="0" w:space="0" w:color="auto"/>
          </w:divBdr>
        </w:div>
      </w:divsChild>
    </w:div>
    <w:div w:id="417946499">
      <w:bodyDiv w:val="1"/>
      <w:marLeft w:val="0"/>
      <w:marRight w:val="0"/>
      <w:marTop w:val="0"/>
      <w:marBottom w:val="0"/>
      <w:divBdr>
        <w:top w:val="none" w:sz="0" w:space="0" w:color="auto"/>
        <w:left w:val="none" w:sz="0" w:space="0" w:color="auto"/>
        <w:bottom w:val="none" w:sz="0" w:space="0" w:color="auto"/>
        <w:right w:val="none" w:sz="0" w:space="0" w:color="auto"/>
      </w:divBdr>
    </w:div>
    <w:div w:id="513424913">
      <w:bodyDiv w:val="1"/>
      <w:marLeft w:val="0"/>
      <w:marRight w:val="0"/>
      <w:marTop w:val="0"/>
      <w:marBottom w:val="0"/>
      <w:divBdr>
        <w:top w:val="none" w:sz="0" w:space="0" w:color="auto"/>
        <w:left w:val="none" w:sz="0" w:space="0" w:color="auto"/>
        <w:bottom w:val="none" w:sz="0" w:space="0" w:color="auto"/>
        <w:right w:val="none" w:sz="0" w:space="0" w:color="auto"/>
      </w:divBdr>
    </w:div>
    <w:div w:id="525875571">
      <w:bodyDiv w:val="1"/>
      <w:marLeft w:val="0"/>
      <w:marRight w:val="0"/>
      <w:marTop w:val="0"/>
      <w:marBottom w:val="0"/>
      <w:divBdr>
        <w:top w:val="none" w:sz="0" w:space="0" w:color="auto"/>
        <w:left w:val="none" w:sz="0" w:space="0" w:color="auto"/>
        <w:bottom w:val="none" w:sz="0" w:space="0" w:color="auto"/>
        <w:right w:val="none" w:sz="0" w:space="0" w:color="auto"/>
      </w:divBdr>
    </w:div>
    <w:div w:id="553855454">
      <w:bodyDiv w:val="1"/>
      <w:marLeft w:val="0"/>
      <w:marRight w:val="0"/>
      <w:marTop w:val="0"/>
      <w:marBottom w:val="0"/>
      <w:divBdr>
        <w:top w:val="none" w:sz="0" w:space="0" w:color="auto"/>
        <w:left w:val="none" w:sz="0" w:space="0" w:color="auto"/>
        <w:bottom w:val="none" w:sz="0" w:space="0" w:color="auto"/>
        <w:right w:val="none" w:sz="0" w:space="0" w:color="auto"/>
      </w:divBdr>
    </w:div>
    <w:div w:id="565141131">
      <w:bodyDiv w:val="1"/>
      <w:marLeft w:val="0"/>
      <w:marRight w:val="0"/>
      <w:marTop w:val="0"/>
      <w:marBottom w:val="0"/>
      <w:divBdr>
        <w:top w:val="none" w:sz="0" w:space="0" w:color="auto"/>
        <w:left w:val="none" w:sz="0" w:space="0" w:color="auto"/>
        <w:bottom w:val="none" w:sz="0" w:space="0" w:color="auto"/>
        <w:right w:val="none" w:sz="0" w:space="0" w:color="auto"/>
      </w:divBdr>
    </w:div>
    <w:div w:id="573399784">
      <w:bodyDiv w:val="1"/>
      <w:marLeft w:val="0"/>
      <w:marRight w:val="0"/>
      <w:marTop w:val="0"/>
      <w:marBottom w:val="0"/>
      <w:divBdr>
        <w:top w:val="none" w:sz="0" w:space="0" w:color="auto"/>
        <w:left w:val="none" w:sz="0" w:space="0" w:color="auto"/>
        <w:bottom w:val="none" w:sz="0" w:space="0" w:color="auto"/>
        <w:right w:val="none" w:sz="0" w:space="0" w:color="auto"/>
      </w:divBdr>
      <w:divsChild>
        <w:div w:id="146745161">
          <w:marLeft w:val="360"/>
          <w:marRight w:val="0"/>
          <w:marTop w:val="0"/>
          <w:marBottom w:val="0"/>
          <w:divBdr>
            <w:top w:val="none" w:sz="0" w:space="0" w:color="auto"/>
            <w:left w:val="none" w:sz="0" w:space="0" w:color="auto"/>
            <w:bottom w:val="none" w:sz="0" w:space="0" w:color="auto"/>
            <w:right w:val="none" w:sz="0" w:space="0" w:color="auto"/>
          </w:divBdr>
        </w:div>
        <w:div w:id="1335570996">
          <w:marLeft w:val="360"/>
          <w:marRight w:val="0"/>
          <w:marTop w:val="0"/>
          <w:marBottom w:val="0"/>
          <w:divBdr>
            <w:top w:val="none" w:sz="0" w:space="0" w:color="auto"/>
            <w:left w:val="none" w:sz="0" w:space="0" w:color="auto"/>
            <w:bottom w:val="none" w:sz="0" w:space="0" w:color="auto"/>
            <w:right w:val="none" w:sz="0" w:space="0" w:color="auto"/>
          </w:divBdr>
        </w:div>
        <w:div w:id="1858738113">
          <w:marLeft w:val="360"/>
          <w:marRight w:val="0"/>
          <w:marTop w:val="0"/>
          <w:marBottom w:val="0"/>
          <w:divBdr>
            <w:top w:val="none" w:sz="0" w:space="0" w:color="auto"/>
            <w:left w:val="none" w:sz="0" w:space="0" w:color="auto"/>
            <w:bottom w:val="none" w:sz="0" w:space="0" w:color="auto"/>
            <w:right w:val="none" w:sz="0" w:space="0" w:color="auto"/>
          </w:divBdr>
        </w:div>
      </w:divsChild>
    </w:div>
    <w:div w:id="586766526">
      <w:bodyDiv w:val="1"/>
      <w:marLeft w:val="0"/>
      <w:marRight w:val="0"/>
      <w:marTop w:val="0"/>
      <w:marBottom w:val="0"/>
      <w:divBdr>
        <w:top w:val="none" w:sz="0" w:space="0" w:color="auto"/>
        <w:left w:val="none" w:sz="0" w:space="0" w:color="auto"/>
        <w:bottom w:val="none" w:sz="0" w:space="0" w:color="auto"/>
        <w:right w:val="none" w:sz="0" w:space="0" w:color="auto"/>
      </w:divBdr>
      <w:divsChild>
        <w:div w:id="58871263">
          <w:marLeft w:val="360"/>
          <w:marRight w:val="0"/>
          <w:marTop w:val="0"/>
          <w:marBottom w:val="0"/>
          <w:divBdr>
            <w:top w:val="none" w:sz="0" w:space="0" w:color="auto"/>
            <w:left w:val="none" w:sz="0" w:space="0" w:color="auto"/>
            <w:bottom w:val="none" w:sz="0" w:space="0" w:color="auto"/>
            <w:right w:val="none" w:sz="0" w:space="0" w:color="auto"/>
          </w:divBdr>
        </w:div>
        <w:div w:id="249118952">
          <w:marLeft w:val="360"/>
          <w:marRight w:val="0"/>
          <w:marTop w:val="0"/>
          <w:marBottom w:val="0"/>
          <w:divBdr>
            <w:top w:val="none" w:sz="0" w:space="0" w:color="auto"/>
            <w:left w:val="none" w:sz="0" w:space="0" w:color="auto"/>
            <w:bottom w:val="none" w:sz="0" w:space="0" w:color="auto"/>
            <w:right w:val="none" w:sz="0" w:space="0" w:color="auto"/>
          </w:divBdr>
        </w:div>
        <w:div w:id="1806043193">
          <w:marLeft w:val="360"/>
          <w:marRight w:val="0"/>
          <w:marTop w:val="0"/>
          <w:marBottom w:val="0"/>
          <w:divBdr>
            <w:top w:val="none" w:sz="0" w:space="0" w:color="auto"/>
            <w:left w:val="none" w:sz="0" w:space="0" w:color="auto"/>
            <w:bottom w:val="none" w:sz="0" w:space="0" w:color="auto"/>
            <w:right w:val="none" w:sz="0" w:space="0" w:color="auto"/>
          </w:divBdr>
        </w:div>
      </w:divsChild>
    </w:div>
    <w:div w:id="588081844">
      <w:bodyDiv w:val="1"/>
      <w:marLeft w:val="0"/>
      <w:marRight w:val="0"/>
      <w:marTop w:val="0"/>
      <w:marBottom w:val="0"/>
      <w:divBdr>
        <w:top w:val="none" w:sz="0" w:space="0" w:color="auto"/>
        <w:left w:val="none" w:sz="0" w:space="0" w:color="auto"/>
        <w:bottom w:val="none" w:sz="0" w:space="0" w:color="auto"/>
        <w:right w:val="none" w:sz="0" w:space="0" w:color="auto"/>
      </w:divBdr>
    </w:div>
    <w:div w:id="589048968">
      <w:bodyDiv w:val="1"/>
      <w:marLeft w:val="0"/>
      <w:marRight w:val="0"/>
      <w:marTop w:val="0"/>
      <w:marBottom w:val="0"/>
      <w:divBdr>
        <w:top w:val="none" w:sz="0" w:space="0" w:color="auto"/>
        <w:left w:val="none" w:sz="0" w:space="0" w:color="auto"/>
        <w:bottom w:val="none" w:sz="0" w:space="0" w:color="auto"/>
        <w:right w:val="none" w:sz="0" w:space="0" w:color="auto"/>
      </w:divBdr>
    </w:div>
    <w:div w:id="597912293">
      <w:bodyDiv w:val="1"/>
      <w:marLeft w:val="0"/>
      <w:marRight w:val="0"/>
      <w:marTop w:val="0"/>
      <w:marBottom w:val="0"/>
      <w:divBdr>
        <w:top w:val="none" w:sz="0" w:space="0" w:color="auto"/>
        <w:left w:val="none" w:sz="0" w:space="0" w:color="auto"/>
        <w:bottom w:val="none" w:sz="0" w:space="0" w:color="auto"/>
        <w:right w:val="none" w:sz="0" w:space="0" w:color="auto"/>
      </w:divBdr>
    </w:div>
    <w:div w:id="606234740">
      <w:bodyDiv w:val="1"/>
      <w:marLeft w:val="0"/>
      <w:marRight w:val="0"/>
      <w:marTop w:val="0"/>
      <w:marBottom w:val="0"/>
      <w:divBdr>
        <w:top w:val="none" w:sz="0" w:space="0" w:color="auto"/>
        <w:left w:val="none" w:sz="0" w:space="0" w:color="auto"/>
        <w:bottom w:val="none" w:sz="0" w:space="0" w:color="auto"/>
        <w:right w:val="none" w:sz="0" w:space="0" w:color="auto"/>
      </w:divBdr>
    </w:div>
    <w:div w:id="609708489">
      <w:bodyDiv w:val="1"/>
      <w:marLeft w:val="0"/>
      <w:marRight w:val="0"/>
      <w:marTop w:val="0"/>
      <w:marBottom w:val="0"/>
      <w:divBdr>
        <w:top w:val="none" w:sz="0" w:space="0" w:color="auto"/>
        <w:left w:val="none" w:sz="0" w:space="0" w:color="auto"/>
        <w:bottom w:val="none" w:sz="0" w:space="0" w:color="auto"/>
        <w:right w:val="none" w:sz="0" w:space="0" w:color="auto"/>
      </w:divBdr>
    </w:div>
    <w:div w:id="613173985">
      <w:bodyDiv w:val="1"/>
      <w:marLeft w:val="0"/>
      <w:marRight w:val="0"/>
      <w:marTop w:val="0"/>
      <w:marBottom w:val="0"/>
      <w:divBdr>
        <w:top w:val="none" w:sz="0" w:space="0" w:color="auto"/>
        <w:left w:val="none" w:sz="0" w:space="0" w:color="auto"/>
        <w:bottom w:val="none" w:sz="0" w:space="0" w:color="auto"/>
        <w:right w:val="none" w:sz="0" w:space="0" w:color="auto"/>
      </w:divBdr>
      <w:divsChild>
        <w:div w:id="57288811">
          <w:marLeft w:val="446"/>
          <w:marRight w:val="0"/>
          <w:marTop w:val="0"/>
          <w:marBottom w:val="0"/>
          <w:divBdr>
            <w:top w:val="none" w:sz="0" w:space="0" w:color="auto"/>
            <w:left w:val="none" w:sz="0" w:space="0" w:color="auto"/>
            <w:bottom w:val="none" w:sz="0" w:space="0" w:color="auto"/>
            <w:right w:val="none" w:sz="0" w:space="0" w:color="auto"/>
          </w:divBdr>
        </w:div>
      </w:divsChild>
    </w:div>
    <w:div w:id="616840487">
      <w:bodyDiv w:val="1"/>
      <w:marLeft w:val="0"/>
      <w:marRight w:val="0"/>
      <w:marTop w:val="0"/>
      <w:marBottom w:val="0"/>
      <w:divBdr>
        <w:top w:val="none" w:sz="0" w:space="0" w:color="auto"/>
        <w:left w:val="none" w:sz="0" w:space="0" w:color="auto"/>
        <w:bottom w:val="none" w:sz="0" w:space="0" w:color="auto"/>
        <w:right w:val="none" w:sz="0" w:space="0" w:color="auto"/>
      </w:divBdr>
    </w:div>
    <w:div w:id="641619962">
      <w:bodyDiv w:val="1"/>
      <w:marLeft w:val="0"/>
      <w:marRight w:val="0"/>
      <w:marTop w:val="0"/>
      <w:marBottom w:val="0"/>
      <w:divBdr>
        <w:top w:val="none" w:sz="0" w:space="0" w:color="auto"/>
        <w:left w:val="none" w:sz="0" w:space="0" w:color="auto"/>
        <w:bottom w:val="none" w:sz="0" w:space="0" w:color="auto"/>
        <w:right w:val="none" w:sz="0" w:space="0" w:color="auto"/>
      </w:divBdr>
      <w:divsChild>
        <w:div w:id="1275744853">
          <w:marLeft w:val="576"/>
          <w:marRight w:val="0"/>
          <w:marTop w:val="120"/>
          <w:marBottom w:val="0"/>
          <w:divBdr>
            <w:top w:val="none" w:sz="0" w:space="0" w:color="auto"/>
            <w:left w:val="none" w:sz="0" w:space="0" w:color="auto"/>
            <w:bottom w:val="none" w:sz="0" w:space="0" w:color="auto"/>
            <w:right w:val="none" w:sz="0" w:space="0" w:color="auto"/>
          </w:divBdr>
        </w:div>
      </w:divsChild>
    </w:div>
    <w:div w:id="681248606">
      <w:bodyDiv w:val="1"/>
      <w:marLeft w:val="0"/>
      <w:marRight w:val="0"/>
      <w:marTop w:val="0"/>
      <w:marBottom w:val="0"/>
      <w:divBdr>
        <w:top w:val="none" w:sz="0" w:space="0" w:color="auto"/>
        <w:left w:val="none" w:sz="0" w:space="0" w:color="auto"/>
        <w:bottom w:val="none" w:sz="0" w:space="0" w:color="auto"/>
        <w:right w:val="none" w:sz="0" w:space="0" w:color="auto"/>
      </w:divBdr>
    </w:div>
    <w:div w:id="695273712">
      <w:bodyDiv w:val="1"/>
      <w:marLeft w:val="0"/>
      <w:marRight w:val="0"/>
      <w:marTop w:val="0"/>
      <w:marBottom w:val="0"/>
      <w:divBdr>
        <w:top w:val="none" w:sz="0" w:space="0" w:color="auto"/>
        <w:left w:val="none" w:sz="0" w:space="0" w:color="auto"/>
        <w:bottom w:val="none" w:sz="0" w:space="0" w:color="auto"/>
        <w:right w:val="none" w:sz="0" w:space="0" w:color="auto"/>
      </w:divBdr>
    </w:div>
    <w:div w:id="706444340">
      <w:bodyDiv w:val="1"/>
      <w:marLeft w:val="0"/>
      <w:marRight w:val="0"/>
      <w:marTop w:val="0"/>
      <w:marBottom w:val="0"/>
      <w:divBdr>
        <w:top w:val="none" w:sz="0" w:space="0" w:color="auto"/>
        <w:left w:val="none" w:sz="0" w:space="0" w:color="auto"/>
        <w:bottom w:val="none" w:sz="0" w:space="0" w:color="auto"/>
        <w:right w:val="none" w:sz="0" w:space="0" w:color="auto"/>
      </w:divBdr>
    </w:div>
    <w:div w:id="706638378">
      <w:bodyDiv w:val="1"/>
      <w:marLeft w:val="0"/>
      <w:marRight w:val="0"/>
      <w:marTop w:val="0"/>
      <w:marBottom w:val="0"/>
      <w:divBdr>
        <w:top w:val="none" w:sz="0" w:space="0" w:color="auto"/>
        <w:left w:val="none" w:sz="0" w:space="0" w:color="auto"/>
        <w:bottom w:val="none" w:sz="0" w:space="0" w:color="auto"/>
        <w:right w:val="none" w:sz="0" w:space="0" w:color="auto"/>
      </w:divBdr>
    </w:div>
    <w:div w:id="710544536">
      <w:bodyDiv w:val="1"/>
      <w:marLeft w:val="0"/>
      <w:marRight w:val="0"/>
      <w:marTop w:val="0"/>
      <w:marBottom w:val="0"/>
      <w:divBdr>
        <w:top w:val="none" w:sz="0" w:space="0" w:color="auto"/>
        <w:left w:val="none" w:sz="0" w:space="0" w:color="auto"/>
        <w:bottom w:val="none" w:sz="0" w:space="0" w:color="auto"/>
        <w:right w:val="none" w:sz="0" w:space="0" w:color="auto"/>
      </w:divBdr>
    </w:div>
    <w:div w:id="724522673">
      <w:bodyDiv w:val="1"/>
      <w:marLeft w:val="0"/>
      <w:marRight w:val="0"/>
      <w:marTop w:val="0"/>
      <w:marBottom w:val="0"/>
      <w:divBdr>
        <w:top w:val="none" w:sz="0" w:space="0" w:color="auto"/>
        <w:left w:val="none" w:sz="0" w:space="0" w:color="auto"/>
        <w:bottom w:val="none" w:sz="0" w:space="0" w:color="auto"/>
        <w:right w:val="none" w:sz="0" w:space="0" w:color="auto"/>
      </w:divBdr>
    </w:div>
    <w:div w:id="752046671">
      <w:bodyDiv w:val="1"/>
      <w:marLeft w:val="0"/>
      <w:marRight w:val="0"/>
      <w:marTop w:val="0"/>
      <w:marBottom w:val="0"/>
      <w:divBdr>
        <w:top w:val="none" w:sz="0" w:space="0" w:color="auto"/>
        <w:left w:val="none" w:sz="0" w:space="0" w:color="auto"/>
        <w:bottom w:val="none" w:sz="0" w:space="0" w:color="auto"/>
        <w:right w:val="none" w:sz="0" w:space="0" w:color="auto"/>
      </w:divBdr>
      <w:divsChild>
        <w:div w:id="381750824">
          <w:marLeft w:val="446"/>
          <w:marRight w:val="0"/>
          <w:marTop w:val="0"/>
          <w:marBottom w:val="0"/>
          <w:divBdr>
            <w:top w:val="none" w:sz="0" w:space="0" w:color="auto"/>
            <w:left w:val="none" w:sz="0" w:space="0" w:color="auto"/>
            <w:bottom w:val="none" w:sz="0" w:space="0" w:color="auto"/>
            <w:right w:val="none" w:sz="0" w:space="0" w:color="auto"/>
          </w:divBdr>
        </w:div>
      </w:divsChild>
    </w:div>
    <w:div w:id="759374991">
      <w:bodyDiv w:val="1"/>
      <w:marLeft w:val="0"/>
      <w:marRight w:val="0"/>
      <w:marTop w:val="0"/>
      <w:marBottom w:val="0"/>
      <w:divBdr>
        <w:top w:val="none" w:sz="0" w:space="0" w:color="auto"/>
        <w:left w:val="none" w:sz="0" w:space="0" w:color="auto"/>
        <w:bottom w:val="none" w:sz="0" w:space="0" w:color="auto"/>
        <w:right w:val="none" w:sz="0" w:space="0" w:color="auto"/>
      </w:divBdr>
    </w:div>
    <w:div w:id="771054449">
      <w:bodyDiv w:val="1"/>
      <w:marLeft w:val="0"/>
      <w:marRight w:val="0"/>
      <w:marTop w:val="0"/>
      <w:marBottom w:val="0"/>
      <w:divBdr>
        <w:top w:val="none" w:sz="0" w:space="0" w:color="auto"/>
        <w:left w:val="none" w:sz="0" w:space="0" w:color="auto"/>
        <w:bottom w:val="none" w:sz="0" w:space="0" w:color="auto"/>
        <w:right w:val="none" w:sz="0" w:space="0" w:color="auto"/>
      </w:divBdr>
    </w:div>
    <w:div w:id="788546712">
      <w:bodyDiv w:val="1"/>
      <w:marLeft w:val="0"/>
      <w:marRight w:val="0"/>
      <w:marTop w:val="0"/>
      <w:marBottom w:val="0"/>
      <w:divBdr>
        <w:top w:val="none" w:sz="0" w:space="0" w:color="auto"/>
        <w:left w:val="none" w:sz="0" w:space="0" w:color="auto"/>
        <w:bottom w:val="none" w:sz="0" w:space="0" w:color="auto"/>
        <w:right w:val="none" w:sz="0" w:space="0" w:color="auto"/>
      </w:divBdr>
    </w:div>
    <w:div w:id="804928227">
      <w:bodyDiv w:val="1"/>
      <w:marLeft w:val="0"/>
      <w:marRight w:val="0"/>
      <w:marTop w:val="0"/>
      <w:marBottom w:val="0"/>
      <w:divBdr>
        <w:top w:val="none" w:sz="0" w:space="0" w:color="auto"/>
        <w:left w:val="none" w:sz="0" w:space="0" w:color="auto"/>
        <w:bottom w:val="none" w:sz="0" w:space="0" w:color="auto"/>
        <w:right w:val="none" w:sz="0" w:space="0" w:color="auto"/>
      </w:divBdr>
    </w:div>
    <w:div w:id="832065122">
      <w:bodyDiv w:val="1"/>
      <w:marLeft w:val="0"/>
      <w:marRight w:val="0"/>
      <w:marTop w:val="0"/>
      <w:marBottom w:val="0"/>
      <w:divBdr>
        <w:top w:val="none" w:sz="0" w:space="0" w:color="auto"/>
        <w:left w:val="none" w:sz="0" w:space="0" w:color="auto"/>
        <w:bottom w:val="none" w:sz="0" w:space="0" w:color="auto"/>
        <w:right w:val="none" w:sz="0" w:space="0" w:color="auto"/>
      </w:divBdr>
    </w:div>
    <w:div w:id="899437101">
      <w:bodyDiv w:val="1"/>
      <w:marLeft w:val="0"/>
      <w:marRight w:val="0"/>
      <w:marTop w:val="0"/>
      <w:marBottom w:val="0"/>
      <w:divBdr>
        <w:top w:val="none" w:sz="0" w:space="0" w:color="auto"/>
        <w:left w:val="none" w:sz="0" w:space="0" w:color="auto"/>
        <w:bottom w:val="none" w:sz="0" w:space="0" w:color="auto"/>
        <w:right w:val="none" w:sz="0" w:space="0" w:color="auto"/>
      </w:divBdr>
      <w:divsChild>
        <w:div w:id="902715554">
          <w:marLeft w:val="360"/>
          <w:marRight w:val="0"/>
          <w:marTop w:val="0"/>
          <w:marBottom w:val="0"/>
          <w:divBdr>
            <w:top w:val="none" w:sz="0" w:space="0" w:color="auto"/>
            <w:left w:val="none" w:sz="0" w:space="0" w:color="auto"/>
            <w:bottom w:val="none" w:sz="0" w:space="0" w:color="auto"/>
            <w:right w:val="none" w:sz="0" w:space="0" w:color="auto"/>
          </w:divBdr>
        </w:div>
        <w:div w:id="1768767186">
          <w:marLeft w:val="360"/>
          <w:marRight w:val="0"/>
          <w:marTop w:val="0"/>
          <w:marBottom w:val="0"/>
          <w:divBdr>
            <w:top w:val="none" w:sz="0" w:space="0" w:color="auto"/>
            <w:left w:val="none" w:sz="0" w:space="0" w:color="auto"/>
            <w:bottom w:val="none" w:sz="0" w:space="0" w:color="auto"/>
            <w:right w:val="none" w:sz="0" w:space="0" w:color="auto"/>
          </w:divBdr>
        </w:div>
        <w:div w:id="1988433835">
          <w:marLeft w:val="360"/>
          <w:marRight w:val="0"/>
          <w:marTop w:val="0"/>
          <w:marBottom w:val="0"/>
          <w:divBdr>
            <w:top w:val="none" w:sz="0" w:space="0" w:color="auto"/>
            <w:left w:val="none" w:sz="0" w:space="0" w:color="auto"/>
            <w:bottom w:val="none" w:sz="0" w:space="0" w:color="auto"/>
            <w:right w:val="none" w:sz="0" w:space="0" w:color="auto"/>
          </w:divBdr>
        </w:div>
      </w:divsChild>
    </w:div>
    <w:div w:id="966736266">
      <w:bodyDiv w:val="1"/>
      <w:marLeft w:val="0"/>
      <w:marRight w:val="0"/>
      <w:marTop w:val="0"/>
      <w:marBottom w:val="0"/>
      <w:divBdr>
        <w:top w:val="none" w:sz="0" w:space="0" w:color="auto"/>
        <w:left w:val="none" w:sz="0" w:space="0" w:color="auto"/>
        <w:bottom w:val="none" w:sz="0" w:space="0" w:color="auto"/>
        <w:right w:val="none" w:sz="0" w:space="0" w:color="auto"/>
      </w:divBdr>
    </w:div>
    <w:div w:id="974021534">
      <w:bodyDiv w:val="1"/>
      <w:marLeft w:val="0"/>
      <w:marRight w:val="0"/>
      <w:marTop w:val="0"/>
      <w:marBottom w:val="0"/>
      <w:divBdr>
        <w:top w:val="none" w:sz="0" w:space="0" w:color="auto"/>
        <w:left w:val="none" w:sz="0" w:space="0" w:color="auto"/>
        <w:bottom w:val="none" w:sz="0" w:space="0" w:color="auto"/>
        <w:right w:val="none" w:sz="0" w:space="0" w:color="auto"/>
      </w:divBdr>
      <w:divsChild>
        <w:div w:id="6493748">
          <w:marLeft w:val="274"/>
          <w:marRight w:val="0"/>
          <w:marTop w:val="0"/>
          <w:marBottom w:val="0"/>
          <w:divBdr>
            <w:top w:val="none" w:sz="0" w:space="0" w:color="auto"/>
            <w:left w:val="none" w:sz="0" w:space="0" w:color="auto"/>
            <w:bottom w:val="none" w:sz="0" w:space="0" w:color="auto"/>
            <w:right w:val="none" w:sz="0" w:space="0" w:color="auto"/>
          </w:divBdr>
        </w:div>
        <w:div w:id="792793571">
          <w:marLeft w:val="274"/>
          <w:marRight w:val="0"/>
          <w:marTop w:val="0"/>
          <w:marBottom w:val="0"/>
          <w:divBdr>
            <w:top w:val="none" w:sz="0" w:space="0" w:color="auto"/>
            <w:left w:val="none" w:sz="0" w:space="0" w:color="auto"/>
            <w:bottom w:val="none" w:sz="0" w:space="0" w:color="auto"/>
            <w:right w:val="none" w:sz="0" w:space="0" w:color="auto"/>
          </w:divBdr>
        </w:div>
        <w:div w:id="847403192">
          <w:marLeft w:val="274"/>
          <w:marRight w:val="0"/>
          <w:marTop w:val="0"/>
          <w:marBottom w:val="0"/>
          <w:divBdr>
            <w:top w:val="none" w:sz="0" w:space="0" w:color="auto"/>
            <w:left w:val="none" w:sz="0" w:space="0" w:color="auto"/>
            <w:bottom w:val="none" w:sz="0" w:space="0" w:color="auto"/>
            <w:right w:val="none" w:sz="0" w:space="0" w:color="auto"/>
          </w:divBdr>
        </w:div>
        <w:div w:id="971204864">
          <w:marLeft w:val="274"/>
          <w:marRight w:val="0"/>
          <w:marTop w:val="0"/>
          <w:marBottom w:val="0"/>
          <w:divBdr>
            <w:top w:val="none" w:sz="0" w:space="0" w:color="auto"/>
            <w:left w:val="none" w:sz="0" w:space="0" w:color="auto"/>
            <w:bottom w:val="none" w:sz="0" w:space="0" w:color="auto"/>
            <w:right w:val="none" w:sz="0" w:space="0" w:color="auto"/>
          </w:divBdr>
        </w:div>
        <w:div w:id="1315186193">
          <w:marLeft w:val="274"/>
          <w:marRight w:val="0"/>
          <w:marTop w:val="0"/>
          <w:marBottom w:val="0"/>
          <w:divBdr>
            <w:top w:val="none" w:sz="0" w:space="0" w:color="auto"/>
            <w:left w:val="none" w:sz="0" w:space="0" w:color="auto"/>
            <w:bottom w:val="none" w:sz="0" w:space="0" w:color="auto"/>
            <w:right w:val="none" w:sz="0" w:space="0" w:color="auto"/>
          </w:divBdr>
        </w:div>
        <w:div w:id="1427267892">
          <w:marLeft w:val="274"/>
          <w:marRight w:val="0"/>
          <w:marTop w:val="0"/>
          <w:marBottom w:val="0"/>
          <w:divBdr>
            <w:top w:val="none" w:sz="0" w:space="0" w:color="auto"/>
            <w:left w:val="none" w:sz="0" w:space="0" w:color="auto"/>
            <w:bottom w:val="none" w:sz="0" w:space="0" w:color="auto"/>
            <w:right w:val="none" w:sz="0" w:space="0" w:color="auto"/>
          </w:divBdr>
        </w:div>
        <w:div w:id="2029062101">
          <w:marLeft w:val="274"/>
          <w:marRight w:val="0"/>
          <w:marTop w:val="0"/>
          <w:marBottom w:val="0"/>
          <w:divBdr>
            <w:top w:val="none" w:sz="0" w:space="0" w:color="auto"/>
            <w:left w:val="none" w:sz="0" w:space="0" w:color="auto"/>
            <w:bottom w:val="none" w:sz="0" w:space="0" w:color="auto"/>
            <w:right w:val="none" w:sz="0" w:space="0" w:color="auto"/>
          </w:divBdr>
        </w:div>
        <w:div w:id="2068843712">
          <w:marLeft w:val="274"/>
          <w:marRight w:val="0"/>
          <w:marTop w:val="0"/>
          <w:marBottom w:val="0"/>
          <w:divBdr>
            <w:top w:val="none" w:sz="0" w:space="0" w:color="auto"/>
            <w:left w:val="none" w:sz="0" w:space="0" w:color="auto"/>
            <w:bottom w:val="none" w:sz="0" w:space="0" w:color="auto"/>
            <w:right w:val="none" w:sz="0" w:space="0" w:color="auto"/>
          </w:divBdr>
        </w:div>
        <w:div w:id="2106874831">
          <w:marLeft w:val="274"/>
          <w:marRight w:val="0"/>
          <w:marTop w:val="0"/>
          <w:marBottom w:val="0"/>
          <w:divBdr>
            <w:top w:val="none" w:sz="0" w:space="0" w:color="auto"/>
            <w:left w:val="none" w:sz="0" w:space="0" w:color="auto"/>
            <w:bottom w:val="none" w:sz="0" w:space="0" w:color="auto"/>
            <w:right w:val="none" w:sz="0" w:space="0" w:color="auto"/>
          </w:divBdr>
        </w:div>
        <w:div w:id="2146577604">
          <w:marLeft w:val="274"/>
          <w:marRight w:val="0"/>
          <w:marTop w:val="0"/>
          <w:marBottom w:val="0"/>
          <w:divBdr>
            <w:top w:val="none" w:sz="0" w:space="0" w:color="auto"/>
            <w:left w:val="none" w:sz="0" w:space="0" w:color="auto"/>
            <w:bottom w:val="none" w:sz="0" w:space="0" w:color="auto"/>
            <w:right w:val="none" w:sz="0" w:space="0" w:color="auto"/>
          </w:divBdr>
        </w:div>
      </w:divsChild>
    </w:div>
    <w:div w:id="992296034">
      <w:bodyDiv w:val="1"/>
      <w:marLeft w:val="0"/>
      <w:marRight w:val="0"/>
      <w:marTop w:val="0"/>
      <w:marBottom w:val="0"/>
      <w:divBdr>
        <w:top w:val="none" w:sz="0" w:space="0" w:color="auto"/>
        <w:left w:val="none" w:sz="0" w:space="0" w:color="auto"/>
        <w:bottom w:val="none" w:sz="0" w:space="0" w:color="auto"/>
        <w:right w:val="none" w:sz="0" w:space="0" w:color="auto"/>
      </w:divBdr>
    </w:div>
    <w:div w:id="1025718652">
      <w:bodyDiv w:val="1"/>
      <w:marLeft w:val="0"/>
      <w:marRight w:val="0"/>
      <w:marTop w:val="0"/>
      <w:marBottom w:val="0"/>
      <w:divBdr>
        <w:top w:val="none" w:sz="0" w:space="0" w:color="auto"/>
        <w:left w:val="none" w:sz="0" w:space="0" w:color="auto"/>
        <w:bottom w:val="none" w:sz="0" w:space="0" w:color="auto"/>
        <w:right w:val="none" w:sz="0" w:space="0" w:color="auto"/>
      </w:divBdr>
    </w:div>
    <w:div w:id="1059785884">
      <w:bodyDiv w:val="1"/>
      <w:marLeft w:val="0"/>
      <w:marRight w:val="0"/>
      <w:marTop w:val="0"/>
      <w:marBottom w:val="0"/>
      <w:divBdr>
        <w:top w:val="none" w:sz="0" w:space="0" w:color="auto"/>
        <w:left w:val="none" w:sz="0" w:space="0" w:color="auto"/>
        <w:bottom w:val="none" w:sz="0" w:space="0" w:color="auto"/>
        <w:right w:val="none" w:sz="0" w:space="0" w:color="auto"/>
      </w:divBdr>
    </w:div>
    <w:div w:id="1063328578">
      <w:bodyDiv w:val="1"/>
      <w:marLeft w:val="0"/>
      <w:marRight w:val="0"/>
      <w:marTop w:val="0"/>
      <w:marBottom w:val="0"/>
      <w:divBdr>
        <w:top w:val="none" w:sz="0" w:space="0" w:color="auto"/>
        <w:left w:val="none" w:sz="0" w:space="0" w:color="auto"/>
        <w:bottom w:val="none" w:sz="0" w:space="0" w:color="auto"/>
        <w:right w:val="none" w:sz="0" w:space="0" w:color="auto"/>
      </w:divBdr>
      <w:divsChild>
        <w:div w:id="1770851057">
          <w:marLeft w:val="576"/>
          <w:marRight w:val="0"/>
          <w:marTop w:val="120"/>
          <w:marBottom w:val="0"/>
          <w:divBdr>
            <w:top w:val="none" w:sz="0" w:space="0" w:color="auto"/>
            <w:left w:val="none" w:sz="0" w:space="0" w:color="auto"/>
            <w:bottom w:val="none" w:sz="0" w:space="0" w:color="auto"/>
            <w:right w:val="none" w:sz="0" w:space="0" w:color="auto"/>
          </w:divBdr>
        </w:div>
      </w:divsChild>
    </w:div>
    <w:div w:id="1072898477">
      <w:bodyDiv w:val="1"/>
      <w:marLeft w:val="0"/>
      <w:marRight w:val="0"/>
      <w:marTop w:val="0"/>
      <w:marBottom w:val="0"/>
      <w:divBdr>
        <w:top w:val="none" w:sz="0" w:space="0" w:color="auto"/>
        <w:left w:val="none" w:sz="0" w:space="0" w:color="auto"/>
        <w:bottom w:val="none" w:sz="0" w:space="0" w:color="auto"/>
        <w:right w:val="none" w:sz="0" w:space="0" w:color="auto"/>
      </w:divBdr>
    </w:div>
    <w:div w:id="1075905853">
      <w:bodyDiv w:val="1"/>
      <w:marLeft w:val="0"/>
      <w:marRight w:val="0"/>
      <w:marTop w:val="0"/>
      <w:marBottom w:val="0"/>
      <w:divBdr>
        <w:top w:val="none" w:sz="0" w:space="0" w:color="auto"/>
        <w:left w:val="none" w:sz="0" w:space="0" w:color="auto"/>
        <w:bottom w:val="none" w:sz="0" w:space="0" w:color="auto"/>
        <w:right w:val="none" w:sz="0" w:space="0" w:color="auto"/>
      </w:divBdr>
      <w:divsChild>
        <w:div w:id="192308939">
          <w:marLeft w:val="446"/>
          <w:marRight w:val="0"/>
          <w:marTop w:val="0"/>
          <w:marBottom w:val="0"/>
          <w:divBdr>
            <w:top w:val="none" w:sz="0" w:space="0" w:color="auto"/>
            <w:left w:val="none" w:sz="0" w:space="0" w:color="auto"/>
            <w:bottom w:val="none" w:sz="0" w:space="0" w:color="auto"/>
            <w:right w:val="none" w:sz="0" w:space="0" w:color="auto"/>
          </w:divBdr>
        </w:div>
        <w:div w:id="1335188048">
          <w:marLeft w:val="446"/>
          <w:marRight w:val="0"/>
          <w:marTop w:val="0"/>
          <w:marBottom w:val="0"/>
          <w:divBdr>
            <w:top w:val="none" w:sz="0" w:space="0" w:color="auto"/>
            <w:left w:val="none" w:sz="0" w:space="0" w:color="auto"/>
            <w:bottom w:val="none" w:sz="0" w:space="0" w:color="auto"/>
            <w:right w:val="none" w:sz="0" w:space="0" w:color="auto"/>
          </w:divBdr>
        </w:div>
        <w:div w:id="1450276915">
          <w:marLeft w:val="446"/>
          <w:marRight w:val="0"/>
          <w:marTop w:val="0"/>
          <w:marBottom w:val="0"/>
          <w:divBdr>
            <w:top w:val="none" w:sz="0" w:space="0" w:color="auto"/>
            <w:left w:val="none" w:sz="0" w:space="0" w:color="auto"/>
            <w:bottom w:val="none" w:sz="0" w:space="0" w:color="auto"/>
            <w:right w:val="none" w:sz="0" w:space="0" w:color="auto"/>
          </w:divBdr>
        </w:div>
        <w:div w:id="1462305068">
          <w:marLeft w:val="446"/>
          <w:marRight w:val="0"/>
          <w:marTop w:val="0"/>
          <w:marBottom w:val="0"/>
          <w:divBdr>
            <w:top w:val="none" w:sz="0" w:space="0" w:color="auto"/>
            <w:left w:val="none" w:sz="0" w:space="0" w:color="auto"/>
            <w:bottom w:val="none" w:sz="0" w:space="0" w:color="auto"/>
            <w:right w:val="none" w:sz="0" w:space="0" w:color="auto"/>
          </w:divBdr>
        </w:div>
        <w:div w:id="2056734919">
          <w:marLeft w:val="446"/>
          <w:marRight w:val="0"/>
          <w:marTop w:val="0"/>
          <w:marBottom w:val="0"/>
          <w:divBdr>
            <w:top w:val="none" w:sz="0" w:space="0" w:color="auto"/>
            <w:left w:val="none" w:sz="0" w:space="0" w:color="auto"/>
            <w:bottom w:val="none" w:sz="0" w:space="0" w:color="auto"/>
            <w:right w:val="none" w:sz="0" w:space="0" w:color="auto"/>
          </w:divBdr>
        </w:div>
        <w:div w:id="2135754192">
          <w:marLeft w:val="446"/>
          <w:marRight w:val="0"/>
          <w:marTop w:val="0"/>
          <w:marBottom w:val="0"/>
          <w:divBdr>
            <w:top w:val="none" w:sz="0" w:space="0" w:color="auto"/>
            <w:left w:val="none" w:sz="0" w:space="0" w:color="auto"/>
            <w:bottom w:val="none" w:sz="0" w:space="0" w:color="auto"/>
            <w:right w:val="none" w:sz="0" w:space="0" w:color="auto"/>
          </w:divBdr>
        </w:div>
      </w:divsChild>
    </w:div>
    <w:div w:id="1076323091">
      <w:bodyDiv w:val="1"/>
      <w:marLeft w:val="0"/>
      <w:marRight w:val="0"/>
      <w:marTop w:val="0"/>
      <w:marBottom w:val="0"/>
      <w:divBdr>
        <w:top w:val="none" w:sz="0" w:space="0" w:color="auto"/>
        <w:left w:val="none" w:sz="0" w:space="0" w:color="auto"/>
        <w:bottom w:val="none" w:sz="0" w:space="0" w:color="auto"/>
        <w:right w:val="none" w:sz="0" w:space="0" w:color="auto"/>
      </w:divBdr>
    </w:div>
    <w:div w:id="1109004645">
      <w:bodyDiv w:val="1"/>
      <w:marLeft w:val="0"/>
      <w:marRight w:val="0"/>
      <w:marTop w:val="0"/>
      <w:marBottom w:val="0"/>
      <w:divBdr>
        <w:top w:val="none" w:sz="0" w:space="0" w:color="auto"/>
        <w:left w:val="none" w:sz="0" w:space="0" w:color="auto"/>
        <w:bottom w:val="none" w:sz="0" w:space="0" w:color="auto"/>
        <w:right w:val="none" w:sz="0" w:space="0" w:color="auto"/>
      </w:divBdr>
    </w:div>
    <w:div w:id="1113939260">
      <w:bodyDiv w:val="1"/>
      <w:marLeft w:val="0"/>
      <w:marRight w:val="0"/>
      <w:marTop w:val="0"/>
      <w:marBottom w:val="0"/>
      <w:divBdr>
        <w:top w:val="none" w:sz="0" w:space="0" w:color="auto"/>
        <w:left w:val="none" w:sz="0" w:space="0" w:color="auto"/>
        <w:bottom w:val="none" w:sz="0" w:space="0" w:color="auto"/>
        <w:right w:val="none" w:sz="0" w:space="0" w:color="auto"/>
      </w:divBdr>
    </w:div>
    <w:div w:id="1133059109">
      <w:bodyDiv w:val="1"/>
      <w:marLeft w:val="0"/>
      <w:marRight w:val="0"/>
      <w:marTop w:val="0"/>
      <w:marBottom w:val="0"/>
      <w:divBdr>
        <w:top w:val="none" w:sz="0" w:space="0" w:color="auto"/>
        <w:left w:val="none" w:sz="0" w:space="0" w:color="auto"/>
        <w:bottom w:val="none" w:sz="0" w:space="0" w:color="auto"/>
        <w:right w:val="none" w:sz="0" w:space="0" w:color="auto"/>
      </w:divBdr>
      <w:divsChild>
        <w:div w:id="268199671">
          <w:marLeft w:val="0"/>
          <w:marRight w:val="0"/>
          <w:marTop w:val="120"/>
          <w:marBottom w:val="0"/>
          <w:divBdr>
            <w:top w:val="none" w:sz="0" w:space="0" w:color="auto"/>
            <w:left w:val="none" w:sz="0" w:space="0" w:color="auto"/>
            <w:bottom w:val="none" w:sz="0" w:space="0" w:color="auto"/>
            <w:right w:val="none" w:sz="0" w:space="0" w:color="auto"/>
          </w:divBdr>
        </w:div>
      </w:divsChild>
    </w:div>
    <w:div w:id="1133600502">
      <w:bodyDiv w:val="1"/>
      <w:marLeft w:val="0"/>
      <w:marRight w:val="0"/>
      <w:marTop w:val="0"/>
      <w:marBottom w:val="0"/>
      <w:divBdr>
        <w:top w:val="none" w:sz="0" w:space="0" w:color="auto"/>
        <w:left w:val="none" w:sz="0" w:space="0" w:color="auto"/>
        <w:bottom w:val="none" w:sz="0" w:space="0" w:color="auto"/>
        <w:right w:val="none" w:sz="0" w:space="0" w:color="auto"/>
      </w:divBdr>
    </w:div>
    <w:div w:id="1138186930">
      <w:bodyDiv w:val="1"/>
      <w:marLeft w:val="0"/>
      <w:marRight w:val="0"/>
      <w:marTop w:val="0"/>
      <w:marBottom w:val="0"/>
      <w:divBdr>
        <w:top w:val="none" w:sz="0" w:space="0" w:color="auto"/>
        <w:left w:val="none" w:sz="0" w:space="0" w:color="auto"/>
        <w:bottom w:val="none" w:sz="0" w:space="0" w:color="auto"/>
        <w:right w:val="none" w:sz="0" w:space="0" w:color="auto"/>
      </w:divBdr>
    </w:div>
    <w:div w:id="1142967530">
      <w:bodyDiv w:val="1"/>
      <w:marLeft w:val="0"/>
      <w:marRight w:val="0"/>
      <w:marTop w:val="0"/>
      <w:marBottom w:val="0"/>
      <w:divBdr>
        <w:top w:val="none" w:sz="0" w:space="0" w:color="auto"/>
        <w:left w:val="none" w:sz="0" w:space="0" w:color="auto"/>
        <w:bottom w:val="none" w:sz="0" w:space="0" w:color="auto"/>
        <w:right w:val="none" w:sz="0" w:space="0" w:color="auto"/>
      </w:divBdr>
    </w:div>
    <w:div w:id="1146701194">
      <w:bodyDiv w:val="1"/>
      <w:marLeft w:val="0"/>
      <w:marRight w:val="0"/>
      <w:marTop w:val="0"/>
      <w:marBottom w:val="0"/>
      <w:divBdr>
        <w:top w:val="none" w:sz="0" w:space="0" w:color="auto"/>
        <w:left w:val="none" w:sz="0" w:space="0" w:color="auto"/>
        <w:bottom w:val="none" w:sz="0" w:space="0" w:color="auto"/>
        <w:right w:val="none" w:sz="0" w:space="0" w:color="auto"/>
      </w:divBdr>
    </w:div>
    <w:div w:id="1152332911">
      <w:bodyDiv w:val="1"/>
      <w:marLeft w:val="0"/>
      <w:marRight w:val="0"/>
      <w:marTop w:val="0"/>
      <w:marBottom w:val="0"/>
      <w:divBdr>
        <w:top w:val="none" w:sz="0" w:space="0" w:color="auto"/>
        <w:left w:val="none" w:sz="0" w:space="0" w:color="auto"/>
        <w:bottom w:val="none" w:sz="0" w:space="0" w:color="auto"/>
        <w:right w:val="none" w:sz="0" w:space="0" w:color="auto"/>
      </w:divBdr>
    </w:div>
    <w:div w:id="1159004515">
      <w:bodyDiv w:val="1"/>
      <w:marLeft w:val="0"/>
      <w:marRight w:val="0"/>
      <w:marTop w:val="0"/>
      <w:marBottom w:val="0"/>
      <w:divBdr>
        <w:top w:val="none" w:sz="0" w:space="0" w:color="auto"/>
        <w:left w:val="none" w:sz="0" w:space="0" w:color="auto"/>
        <w:bottom w:val="none" w:sz="0" w:space="0" w:color="auto"/>
        <w:right w:val="none" w:sz="0" w:space="0" w:color="auto"/>
      </w:divBdr>
      <w:divsChild>
        <w:div w:id="1630279099">
          <w:marLeft w:val="562"/>
          <w:marRight w:val="0"/>
          <w:marTop w:val="120"/>
          <w:marBottom w:val="0"/>
          <w:divBdr>
            <w:top w:val="none" w:sz="0" w:space="0" w:color="auto"/>
            <w:left w:val="none" w:sz="0" w:space="0" w:color="auto"/>
            <w:bottom w:val="none" w:sz="0" w:space="0" w:color="auto"/>
            <w:right w:val="none" w:sz="0" w:space="0" w:color="auto"/>
          </w:divBdr>
        </w:div>
      </w:divsChild>
    </w:div>
    <w:div w:id="1171526564">
      <w:bodyDiv w:val="1"/>
      <w:marLeft w:val="0"/>
      <w:marRight w:val="0"/>
      <w:marTop w:val="0"/>
      <w:marBottom w:val="0"/>
      <w:divBdr>
        <w:top w:val="none" w:sz="0" w:space="0" w:color="auto"/>
        <w:left w:val="none" w:sz="0" w:space="0" w:color="auto"/>
        <w:bottom w:val="none" w:sz="0" w:space="0" w:color="auto"/>
        <w:right w:val="none" w:sz="0" w:space="0" w:color="auto"/>
      </w:divBdr>
      <w:divsChild>
        <w:div w:id="90468205">
          <w:marLeft w:val="346"/>
          <w:marRight w:val="0"/>
          <w:marTop w:val="0"/>
          <w:marBottom w:val="0"/>
          <w:divBdr>
            <w:top w:val="none" w:sz="0" w:space="0" w:color="auto"/>
            <w:left w:val="none" w:sz="0" w:space="0" w:color="auto"/>
            <w:bottom w:val="none" w:sz="0" w:space="0" w:color="auto"/>
            <w:right w:val="none" w:sz="0" w:space="0" w:color="auto"/>
          </w:divBdr>
        </w:div>
        <w:div w:id="176777868">
          <w:marLeft w:val="346"/>
          <w:marRight w:val="0"/>
          <w:marTop w:val="0"/>
          <w:marBottom w:val="0"/>
          <w:divBdr>
            <w:top w:val="none" w:sz="0" w:space="0" w:color="auto"/>
            <w:left w:val="none" w:sz="0" w:space="0" w:color="auto"/>
            <w:bottom w:val="none" w:sz="0" w:space="0" w:color="auto"/>
            <w:right w:val="none" w:sz="0" w:space="0" w:color="auto"/>
          </w:divBdr>
        </w:div>
        <w:div w:id="734938686">
          <w:marLeft w:val="346"/>
          <w:marRight w:val="0"/>
          <w:marTop w:val="0"/>
          <w:marBottom w:val="0"/>
          <w:divBdr>
            <w:top w:val="none" w:sz="0" w:space="0" w:color="auto"/>
            <w:left w:val="none" w:sz="0" w:space="0" w:color="auto"/>
            <w:bottom w:val="none" w:sz="0" w:space="0" w:color="auto"/>
            <w:right w:val="none" w:sz="0" w:space="0" w:color="auto"/>
          </w:divBdr>
        </w:div>
        <w:div w:id="759570830">
          <w:marLeft w:val="346"/>
          <w:marRight w:val="0"/>
          <w:marTop w:val="0"/>
          <w:marBottom w:val="0"/>
          <w:divBdr>
            <w:top w:val="none" w:sz="0" w:space="0" w:color="auto"/>
            <w:left w:val="none" w:sz="0" w:space="0" w:color="auto"/>
            <w:bottom w:val="none" w:sz="0" w:space="0" w:color="auto"/>
            <w:right w:val="none" w:sz="0" w:space="0" w:color="auto"/>
          </w:divBdr>
        </w:div>
        <w:div w:id="815806460">
          <w:marLeft w:val="346"/>
          <w:marRight w:val="0"/>
          <w:marTop w:val="0"/>
          <w:marBottom w:val="0"/>
          <w:divBdr>
            <w:top w:val="none" w:sz="0" w:space="0" w:color="auto"/>
            <w:left w:val="none" w:sz="0" w:space="0" w:color="auto"/>
            <w:bottom w:val="none" w:sz="0" w:space="0" w:color="auto"/>
            <w:right w:val="none" w:sz="0" w:space="0" w:color="auto"/>
          </w:divBdr>
        </w:div>
        <w:div w:id="1531995054">
          <w:marLeft w:val="346"/>
          <w:marRight w:val="0"/>
          <w:marTop w:val="0"/>
          <w:marBottom w:val="0"/>
          <w:divBdr>
            <w:top w:val="none" w:sz="0" w:space="0" w:color="auto"/>
            <w:left w:val="none" w:sz="0" w:space="0" w:color="auto"/>
            <w:bottom w:val="none" w:sz="0" w:space="0" w:color="auto"/>
            <w:right w:val="none" w:sz="0" w:space="0" w:color="auto"/>
          </w:divBdr>
        </w:div>
        <w:div w:id="2109498000">
          <w:marLeft w:val="346"/>
          <w:marRight w:val="0"/>
          <w:marTop w:val="0"/>
          <w:marBottom w:val="0"/>
          <w:divBdr>
            <w:top w:val="none" w:sz="0" w:space="0" w:color="auto"/>
            <w:left w:val="none" w:sz="0" w:space="0" w:color="auto"/>
            <w:bottom w:val="none" w:sz="0" w:space="0" w:color="auto"/>
            <w:right w:val="none" w:sz="0" w:space="0" w:color="auto"/>
          </w:divBdr>
        </w:div>
        <w:div w:id="2123726526">
          <w:marLeft w:val="346"/>
          <w:marRight w:val="0"/>
          <w:marTop w:val="0"/>
          <w:marBottom w:val="0"/>
          <w:divBdr>
            <w:top w:val="none" w:sz="0" w:space="0" w:color="auto"/>
            <w:left w:val="none" w:sz="0" w:space="0" w:color="auto"/>
            <w:bottom w:val="none" w:sz="0" w:space="0" w:color="auto"/>
            <w:right w:val="none" w:sz="0" w:space="0" w:color="auto"/>
          </w:divBdr>
        </w:div>
      </w:divsChild>
    </w:div>
    <w:div w:id="1181041547">
      <w:bodyDiv w:val="1"/>
      <w:marLeft w:val="0"/>
      <w:marRight w:val="0"/>
      <w:marTop w:val="0"/>
      <w:marBottom w:val="0"/>
      <w:divBdr>
        <w:top w:val="none" w:sz="0" w:space="0" w:color="auto"/>
        <w:left w:val="none" w:sz="0" w:space="0" w:color="auto"/>
        <w:bottom w:val="none" w:sz="0" w:space="0" w:color="auto"/>
        <w:right w:val="none" w:sz="0" w:space="0" w:color="auto"/>
      </w:divBdr>
    </w:div>
    <w:div w:id="1263798523">
      <w:bodyDiv w:val="1"/>
      <w:marLeft w:val="0"/>
      <w:marRight w:val="0"/>
      <w:marTop w:val="0"/>
      <w:marBottom w:val="0"/>
      <w:divBdr>
        <w:top w:val="none" w:sz="0" w:space="0" w:color="auto"/>
        <w:left w:val="none" w:sz="0" w:space="0" w:color="auto"/>
        <w:bottom w:val="none" w:sz="0" w:space="0" w:color="auto"/>
        <w:right w:val="none" w:sz="0" w:space="0" w:color="auto"/>
      </w:divBdr>
    </w:div>
    <w:div w:id="1291133991">
      <w:bodyDiv w:val="1"/>
      <w:marLeft w:val="0"/>
      <w:marRight w:val="0"/>
      <w:marTop w:val="0"/>
      <w:marBottom w:val="0"/>
      <w:divBdr>
        <w:top w:val="none" w:sz="0" w:space="0" w:color="auto"/>
        <w:left w:val="none" w:sz="0" w:space="0" w:color="auto"/>
        <w:bottom w:val="none" w:sz="0" w:space="0" w:color="auto"/>
        <w:right w:val="none" w:sz="0" w:space="0" w:color="auto"/>
      </w:divBdr>
    </w:div>
    <w:div w:id="1292521274">
      <w:bodyDiv w:val="1"/>
      <w:marLeft w:val="0"/>
      <w:marRight w:val="0"/>
      <w:marTop w:val="0"/>
      <w:marBottom w:val="0"/>
      <w:divBdr>
        <w:top w:val="none" w:sz="0" w:space="0" w:color="auto"/>
        <w:left w:val="none" w:sz="0" w:space="0" w:color="auto"/>
        <w:bottom w:val="none" w:sz="0" w:space="0" w:color="auto"/>
        <w:right w:val="none" w:sz="0" w:space="0" w:color="auto"/>
      </w:divBdr>
    </w:div>
    <w:div w:id="1313294912">
      <w:bodyDiv w:val="1"/>
      <w:marLeft w:val="0"/>
      <w:marRight w:val="0"/>
      <w:marTop w:val="0"/>
      <w:marBottom w:val="0"/>
      <w:divBdr>
        <w:top w:val="none" w:sz="0" w:space="0" w:color="auto"/>
        <w:left w:val="none" w:sz="0" w:space="0" w:color="auto"/>
        <w:bottom w:val="none" w:sz="0" w:space="0" w:color="auto"/>
        <w:right w:val="none" w:sz="0" w:space="0" w:color="auto"/>
      </w:divBdr>
    </w:div>
    <w:div w:id="132462033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5">
          <w:marLeft w:val="446"/>
          <w:marRight w:val="0"/>
          <w:marTop w:val="0"/>
          <w:marBottom w:val="0"/>
          <w:divBdr>
            <w:top w:val="none" w:sz="0" w:space="0" w:color="auto"/>
            <w:left w:val="none" w:sz="0" w:space="0" w:color="auto"/>
            <w:bottom w:val="none" w:sz="0" w:space="0" w:color="auto"/>
            <w:right w:val="none" w:sz="0" w:space="0" w:color="auto"/>
          </w:divBdr>
        </w:div>
      </w:divsChild>
    </w:div>
    <w:div w:id="1346711896">
      <w:bodyDiv w:val="1"/>
      <w:marLeft w:val="0"/>
      <w:marRight w:val="0"/>
      <w:marTop w:val="0"/>
      <w:marBottom w:val="0"/>
      <w:divBdr>
        <w:top w:val="none" w:sz="0" w:space="0" w:color="auto"/>
        <w:left w:val="none" w:sz="0" w:space="0" w:color="auto"/>
        <w:bottom w:val="none" w:sz="0" w:space="0" w:color="auto"/>
        <w:right w:val="none" w:sz="0" w:space="0" w:color="auto"/>
      </w:divBdr>
    </w:div>
    <w:div w:id="1380399325">
      <w:bodyDiv w:val="1"/>
      <w:marLeft w:val="0"/>
      <w:marRight w:val="0"/>
      <w:marTop w:val="0"/>
      <w:marBottom w:val="0"/>
      <w:divBdr>
        <w:top w:val="none" w:sz="0" w:space="0" w:color="auto"/>
        <w:left w:val="none" w:sz="0" w:space="0" w:color="auto"/>
        <w:bottom w:val="none" w:sz="0" w:space="0" w:color="auto"/>
        <w:right w:val="none" w:sz="0" w:space="0" w:color="auto"/>
      </w:divBdr>
    </w:div>
    <w:div w:id="1405953343">
      <w:bodyDiv w:val="1"/>
      <w:marLeft w:val="0"/>
      <w:marRight w:val="0"/>
      <w:marTop w:val="0"/>
      <w:marBottom w:val="0"/>
      <w:divBdr>
        <w:top w:val="none" w:sz="0" w:space="0" w:color="auto"/>
        <w:left w:val="none" w:sz="0" w:space="0" w:color="auto"/>
        <w:bottom w:val="none" w:sz="0" w:space="0" w:color="auto"/>
        <w:right w:val="none" w:sz="0" w:space="0" w:color="auto"/>
      </w:divBdr>
    </w:div>
    <w:div w:id="1408846817">
      <w:bodyDiv w:val="1"/>
      <w:marLeft w:val="0"/>
      <w:marRight w:val="0"/>
      <w:marTop w:val="0"/>
      <w:marBottom w:val="0"/>
      <w:divBdr>
        <w:top w:val="none" w:sz="0" w:space="0" w:color="auto"/>
        <w:left w:val="none" w:sz="0" w:space="0" w:color="auto"/>
        <w:bottom w:val="none" w:sz="0" w:space="0" w:color="auto"/>
        <w:right w:val="none" w:sz="0" w:space="0" w:color="auto"/>
      </w:divBdr>
    </w:div>
    <w:div w:id="1456368889">
      <w:bodyDiv w:val="1"/>
      <w:marLeft w:val="0"/>
      <w:marRight w:val="0"/>
      <w:marTop w:val="0"/>
      <w:marBottom w:val="0"/>
      <w:divBdr>
        <w:top w:val="none" w:sz="0" w:space="0" w:color="auto"/>
        <w:left w:val="none" w:sz="0" w:space="0" w:color="auto"/>
        <w:bottom w:val="none" w:sz="0" w:space="0" w:color="auto"/>
        <w:right w:val="none" w:sz="0" w:space="0" w:color="auto"/>
      </w:divBdr>
    </w:div>
    <w:div w:id="1469397175">
      <w:bodyDiv w:val="1"/>
      <w:marLeft w:val="0"/>
      <w:marRight w:val="0"/>
      <w:marTop w:val="0"/>
      <w:marBottom w:val="0"/>
      <w:divBdr>
        <w:top w:val="none" w:sz="0" w:space="0" w:color="auto"/>
        <w:left w:val="none" w:sz="0" w:space="0" w:color="auto"/>
        <w:bottom w:val="none" w:sz="0" w:space="0" w:color="auto"/>
        <w:right w:val="none" w:sz="0" w:space="0" w:color="auto"/>
      </w:divBdr>
    </w:div>
    <w:div w:id="1490823106">
      <w:bodyDiv w:val="1"/>
      <w:marLeft w:val="0"/>
      <w:marRight w:val="0"/>
      <w:marTop w:val="0"/>
      <w:marBottom w:val="0"/>
      <w:divBdr>
        <w:top w:val="none" w:sz="0" w:space="0" w:color="auto"/>
        <w:left w:val="none" w:sz="0" w:space="0" w:color="auto"/>
        <w:bottom w:val="none" w:sz="0" w:space="0" w:color="auto"/>
        <w:right w:val="none" w:sz="0" w:space="0" w:color="auto"/>
      </w:divBdr>
      <w:divsChild>
        <w:div w:id="798383019">
          <w:marLeft w:val="576"/>
          <w:marRight w:val="0"/>
          <w:marTop w:val="120"/>
          <w:marBottom w:val="0"/>
          <w:divBdr>
            <w:top w:val="none" w:sz="0" w:space="0" w:color="auto"/>
            <w:left w:val="none" w:sz="0" w:space="0" w:color="auto"/>
            <w:bottom w:val="none" w:sz="0" w:space="0" w:color="auto"/>
            <w:right w:val="none" w:sz="0" w:space="0" w:color="auto"/>
          </w:divBdr>
        </w:div>
      </w:divsChild>
    </w:div>
    <w:div w:id="1495879331">
      <w:bodyDiv w:val="1"/>
      <w:marLeft w:val="0"/>
      <w:marRight w:val="0"/>
      <w:marTop w:val="0"/>
      <w:marBottom w:val="0"/>
      <w:divBdr>
        <w:top w:val="none" w:sz="0" w:space="0" w:color="auto"/>
        <w:left w:val="none" w:sz="0" w:space="0" w:color="auto"/>
        <w:bottom w:val="none" w:sz="0" w:space="0" w:color="auto"/>
        <w:right w:val="none" w:sz="0" w:space="0" w:color="auto"/>
      </w:divBdr>
    </w:div>
    <w:div w:id="1528253432">
      <w:bodyDiv w:val="1"/>
      <w:marLeft w:val="0"/>
      <w:marRight w:val="0"/>
      <w:marTop w:val="0"/>
      <w:marBottom w:val="0"/>
      <w:divBdr>
        <w:top w:val="none" w:sz="0" w:space="0" w:color="auto"/>
        <w:left w:val="none" w:sz="0" w:space="0" w:color="auto"/>
        <w:bottom w:val="none" w:sz="0" w:space="0" w:color="auto"/>
        <w:right w:val="none" w:sz="0" w:space="0" w:color="auto"/>
      </w:divBdr>
    </w:div>
    <w:div w:id="1566912830">
      <w:bodyDiv w:val="1"/>
      <w:marLeft w:val="0"/>
      <w:marRight w:val="0"/>
      <w:marTop w:val="0"/>
      <w:marBottom w:val="0"/>
      <w:divBdr>
        <w:top w:val="none" w:sz="0" w:space="0" w:color="auto"/>
        <w:left w:val="none" w:sz="0" w:space="0" w:color="auto"/>
        <w:bottom w:val="none" w:sz="0" w:space="0" w:color="auto"/>
        <w:right w:val="none" w:sz="0" w:space="0" w:color="auto"/>
      </w:divBdr>
    </w:div>
    <w:div w:id="1629356383">
      <w:bodyDiv w:val="1"/>
      <w:marLeft w:val="0"/>
      <w:marRight w:val="0"/>
      <w:marTop w:val="0"/>
      <w:marBottom w:val="0"/>
      <w:divBdr>
        <w:top w:val="none" w:sz="0" w:space="0" w:color="auto"/>
        <w:left w:val="none" w:sz="0" w:space="0" w:color="auto"/>
        <w:bottom w:val="none" w:sz="0" w:space="0" w:color="auto"/>
        <w:right w:val="none" w:sz="0" w:space="0" w:color="auto"/>
      </w:divBdr>
    </w:div>
    <w:div w:id="1659263879">
      <w:bodyDiv w:val="1"/>
      <w:marLeft w:val="0"/>
      <w:marRight w:val="0"/>
      <w:marTop w:val="0"/>
      <w:marBottom w:val="0"/>
      <w:divBdr>
        <w:top w:val="none" w:sz="0" w:space="0" w:color="auto"/>
        <w:left w:val="none" w:sz="0" w:space="0" w:color="auto"/>
        <w:bottom w:val="none" w:sz="0" w:space="0" w:color="auto"/>
        <w:right w:val="none" w:sz="0" w:space="0" w:color="auto"/>
      </w:divBdr>
    </w:div>
    <w:div w:id="1693914820">
      <w:bodyDiv w:val="1"/>
      <w:marLeft w:val="0"/>
      <w:marRight w:val="0"/>
      <w:marTop w:val="0"/>
      <w:marBottom w:val="0"/>
      <w:divBdr>
        <w:top w:val="none" w:sz="0" w:space="0" w:color="auto"/>
        <w:left w:val="none" w:sz="0" w:space="0" w:color="auto"/>
        <w:bottom w:val="none" w:sz="0" w:space="0" w:color="auto"/>
        <w:right w:val="none" w:sz="0" w:space="0" w:color="auto"/>
      </w:divBdr>
    </w:div>
    <w:div w:id="1782383757">
      <w:bodyDiv w:val="1"/>
      <w:marLeft w:val="0"/>
      <w:marRight w:val="0"/>
      <w:marTop w:val="0"/>
      <w:marBottom w:val="0"/>
      <w:divBdr>
        <w:top w:val="none" w:sz="0" w:space="0" w:color="auto"/>
        <w:left w:val="none" w:sz="0" w:space="0" w:color="auto"/>
        <w:bottom w:val="none" w:sz="0" w:space="0" w:color="auto"/>
        <w:right w:val="none" w:sz="0" w:space="0" w:color="auto"/>
      </w:divBdr>
    </w:div>
    <w:div w:id="1789154795">
      <w:bodyDiv w:val="1"/>
      <w:marLeft w:val="0"/>
      <w:marRight w:val="0"/>
      <w:marTop w:val="0"/>
      <w:marBottom w:val="0"/>
      <w:divBdr>
        <w:top w:val="none" w:sz="0" w:space="0" w:color="auto"/>
        <w:left w:val="none" w:sz="0" w:space="0" w:color="auto"/>
        <w:bottom w:val="none" w:sz="0" w:space="0" w:color="auto"/>
        <w:right w:val="none" w:sz="0" w:space="0" w:color="auto"/>
      </w:divBdr>
    </w:div>
    <w:div w:id="1828090040">
      <w:bodyDiv w:val="1"/>
      <w:marLeft w:val="0"/>
      <w:marRight w:val="0"/>
      <w:marTop w:val="0"/>
      <w:marBottom w:val="0"/>
      <w:divBdr>
        <w:top w:val="none" w:sz="0" w:space="0" w:color="auto"/>
        <w:left w:val="none" w:sz="0" w:space="0" w:color="auto"/>
        <w:bottom w:val="none" w:sz="0" w:space="0" w:color="auto"/>
        <w:right w:val="none" w:sz="0" w:space="0" w:color="auto"/>
      </w:divBdr>
    </w:div>
    <w:div w:id="1835218851">
      <w:bodyDiv w:val="1"/>
      <w:marLeft w:val="0"/>
      <w:marRight w:val="0"/>
      <w:marTop w:val="0"/>
      <w:marBottom w:val="0"/>
      <w:divBdr>
        <w:top w:val="none" w:sz="0" w:space="0" w:color="auto"/>
        <w:left w:val="none" w:sz="0" w:space="0" w:color="auto"/>
        <w:bottom w:val="none" w:sz="0" w:space="0" w:color="auto"/>
        <w:right w:val="none" w:sz="0" w:space="0" w:color="auto"/>
      </w:divBdr>
    </w:div>
    <w:div w:id="1847476957">
      <w:bodyDiv w:val="1"/>
      <w:marLeft w:val="0"/>
      <w:marRight w:val="0"/>
      <w:marTop w:val="0"/>
      <w:marBottom w:val="0"/>
      <w:divBdr>
        <w:top w:val="none" w:sz="0" w:space="0" w:color="auto"/>
        <w:left w:val="none" w:sz="0" w:space="0" w:color="auto"/>
        <w:bottom w:val="none" w:sz="0" w:space="0" w:color="auto"/>
        <w:right w:val="none" w:sz="0" w:space="0" w:color="auto"/>
      </w:divBdr>
      <w:divsChild>
        <w:div w:id="643777417">
          <w:marLeft w:val="576"/>
          <w:marRight w:val="0"/>
          <w:marTop w:val="120"/>
          <w:marBottom w:val="0"/>
          <w:divBdr>
            <w:top w:val="none" w:sz="0" w:space="0" w:color="auto"/>
            <w:left w:val="none" w:sz="0" w:space="0" w:color="auto"/>
            <w:bottom w:val="none" w:sz="0" w:space="0" w:color="auto"/>
            <w:right w:val="none" w:sz="0" w:space="0" w:color="auto"/>
          </w:divBdr>
        </w:div>
      </w:divsChild>
    </w:div>
    <w:div w:id="1859467413">
      <w:bodyDiv w:val="1"/>
      <w:marLeft w:val="0"/>
      <w:marRight w:val="0"/>
      <w:marTop w:val="0"/>
      <w:marBottom w:val="0"/>
      <w:divBdr>
        <w:top w:val="none" w:sz="0" w:space="0" w:color="auto"/>
        <w:left w:val="none" w:sz="0" w:space="0" w:color="auto"/>
        <w:bottom w:val="none" w:sz="0" w:space="0" w:color="auto"/>
        <w:right w:val="none" w:sz="0" w:space="0" w:color="auto"/>
      </w:divBdr>
    </w:div>
    <w:div w:id="1865315665">
      <w:bodyDiv w:val="1"/>
      <w:marLeft w:val="0"/>
      <w:marRight w:val="0"/>
      <w:marTop w:val="0"/>
      <w:marBottom w:val="0"/>
      <w:divBdr>
        <w:top w:val="none" w:sz="0" w:space="0" w:color="auto"/>
        <w:left w:val="none" w:sz="0" w:space="0" w:color="auto"/>
        <w:bottom w:val="none" w:sz="0" w:space="0" w:color="auto"/>
        <w:right w:val="none" w:sz="0" w:space="0" w:color="auto"/>
      </w:divBdr>
    </w:div>
    <w:div w:id="1878353628">
      <w:bodyDiv w:val="1"/>
      <w:marLeft w:val="0"/>
      <w:marRight w:val="0"/>
      <w:marTop w:val="0"/>
      <w:marBottom w:val="0"/>
      <w:divBdr>
        <w:top w:val="none" w:sz="0" w:space="0" w:color="auto"/>
        <w:left w:val="none" w:sz="0" w:space="0" w:color="auto"/>
        <w:bottom w:val="none" w:sz="0" w:space="0" w:color="auto"/>
        <w:right w:val="none" w:sz="0" w:space="0" w:color="auto"/>
      </w:divBdr>
    </w:div>
    <w:div w:id="1880580349">
      <w:bodyDiv w:val="1"/>
      <w:marLeft w:val="0"/>
      <w:marRight w:val="0"/>
      <w:marTop w:val="0"/>
      <w:marBottom w:val="0"/>
      <w:divBdr>
        <w:top w:val="none" w:sz="0" w:space="0" w:color="auto"/>
        <w:left w:val="none" w:sz="0" w:space="0" w:color="auto"/>
        <w:bottom w:val="none" w:sz="0" w:space="0" w:color="auto"/>
        <w:right w:val="none" w:sz="0" w:space="0" w:color="auto"/>
      </w:divBdr>
    </w:div>
    <w:div w:id="1931231302">
      <w:bodyDiv w:val="1"/>
      <w:marLeft w:val="0"/>
      <w:marRight w:val="0"/>
      <w:marTop w:val="0"/>
      <w:marBottom w:val="0"/>
      <w:divBdr>
        <w:top w:val="none" w:sz="0" w:space="0" w:color="auto"/>
        <w:left w:val="none" w:sz="0" w:space="0" w:color="auto"/>
        <w:bottom w:val="none" w:sz="0" w:space="0" w:color="auto"/>
        <w:right w:val="none" w:sz="0" w:space="0" w:color="auto"/>
      </w:divBdr>
    </w:div>
    <w:div w:id="1958684065">
      <w:bodyDiv w:val="1"/>
      <w:marLeft w:val="0"/>
      <w:marRight w:val="0"/>
      <w:marTop w:val="0"/>
      <w:marBottom w:val="0"/>
      <w:divBdr>
        <w:top w:val="none" w:sz="0" w:space="0" w:color="auto"/>
        <w:left w:val="none" w:sz="0" w:space="0" w:color="auto"/>
        <w:bottom w:val="none" w:sz="0" w:space="0" w:color="auto"/>
        <w:right w:val="none" w:sz="0" w:space="0" w:color="auto"/>
      </w:divBdr>
    </w:div>
    <w:div w:id="1959484481">
      <w:bodyDiv w:val="1"/>
      <w:marLeft w:val="0"/>
      <w:marRight w:val="0"/>
      <w:marTop w:val="0"/>
      <w:marBottom w:val="0"/>
      <w:divBdr>
        <w:top w:val="none" w:sz="0" w:space="0" w:color="auto"/>
        <w:left w:val="none" w:sz="0" w:space="0" w:color="auto"/>
        <w:bottom w:val="none" w:sz="0" w:space="0" w:color="auto"/>
        <w:right w:val="none" w:sz="0" w:space="0" w:color="auto"/>
      </w:divBdr>
    </w:div>
    <w:div w:id="1967157032">
      <w:bodyDiv w:val="1"/>
      <w:marLeft w:val="0"/>
      <w:marRight w:val="0"/>
      <w:marTop w:val="0"/>
      <w:marBottom w:val="0"/>
      <w:divBdr>
        <w:top w:val="none" w:sz="0" w:space="0" w:color="auto"/>
        <w:left w:val="none" w:sz="0" w:space="0" w:color="auto"/>
        <w:bottom w:val="none" w:sz="0" w:space="0" w:color="auto"/>
        <w:right w:val="none" w:sz="0" w:space="0" w:color="auto"/>
      </w:divBdr>
    </w:div>
    <w:div w:id="1972781729">
      <w:bodyDiv w:val="1"/>
      <w:marLeft w:val="0"/>
      <w:marRight w:val="0"/>
      <w:marTop w:val="0"/>
      <w:marBottom w:val="0"/>
      <w:divBdr>
        <w:top w:val="none" w:sz="0" w:space="0" w:color="auto"/>
        <w:left w:val="none" w:sz="0" w:space="0" w:color="auto"/>
        <w:bottom w:val="none" w:sz="0" w:space="0" w:color="auto"/>
        <w:right w:val="none" w:sz="0" w:space="0" w:color="auto"/>
      </w:divBdr>
    </w:div>
    <w:div w:id="1986814932">
      <w:bodyDiv w:val="1"/>
      <w:marLeft w:val="0"/>
      <w:marRight w:val="0"/>
      <w:marTop w:val="0"/>
      <w:marBottom w:val="0"/>
      <w:divBdr>
        <w:top w:val="none" w:sz="0" w:space="0" w:color="auto"/>
        <w:left w:val="none" w:sz="0" w:space="0" w:color="auto"/>
        <w:bottom w:val="none" w:sz="0" w:space="0" w:color="auto"/>
        <w:right w:val="none" w:sz="0" w:space="0" w:color="auto"/>
      </w:divBdr>
    </w:div>
    <w:div w:id="2027487585">
      <w:bodyDiv w:val="1"/>
      <w:marLeft w:val="0"/>
      <w:marRight w:val="0"/>
      <w:marTop w:val="0"/>
      <w:marBottom w:val="0"/>
      <w:divBdr>
        <w:top w:val="none" w:sz="0" w:space="0" w:color="auto"/>
        <w:left w:val="none" w:sz="0" w:space="0" w:color="auto"/>
        <w:bottom w:val="none" w:sz="0" w:space="0" w:color="auto"/>
        <w:right w:val="none" w:sz="0" w:space="0" w:color="auto"/>
      </w:divBdr>
    </w:div>
    <w:div w:id="2048984012">
      <w:bodyDiv w:val="1"/>
      <w:marLeft w:val="0"/>
      <w:marRight w:val="0"/>
      <w:marTop w:val="0"/>
      <w:marBottom w:val="0"/>
      <w:divBdr>
        <w:top w:val="none" w:sz="0" w:space="0" w:color="auto"/>
        <w:left w:val="none" w:sz="0" w:space="0" w:color="auto"/>
        <w:bottom w:val="none" w:sz="0" w:space="0" w:color="auto"/>
        <w:right w:val="none" w:sz="0" w:space="0" w:color="auto"/>
      </w:divBdr>
      <w:divsChild>
        <w:div w:id="771632584">
          <w:marLeft w:val="576"/>
          <w:marRight w:val="0"/>
          <w:marTop w:val="120"/>
          <w:marBottom w:val="0"/>
          <w:divBdr>
            <w:top w:val="none" w:sz="0" w:space="0" w:color="auto"/>
            <w:left w:val="none" w:sz="0" w:space="0" w:color="auto"/>
            <w:bottom w:val="none" w:sz="0" w:space="0" w:color="auto"/>
            <w:right w:val="none" w:sz="0" w:space="0" w:color="auto"/>
          </w:divBdr>
        </w:div>
      </w:divsChild>
    </w:div>
    <w:div w:id="2074352889">
      <w:bodyDiv w:val="1"/>
      <w:marLeft w:val="0"/>
      <w:marRight w:val="0"/>
      <w:marTop w:val="0"/>
      <w:marBottom w:val="0"/>
      <w:divBdr>
        <w:top w:val="none" w:sz="0" w:space="0" w:color="auto"/>
        <w:left w:val="none" w:sz="0" w:space="0" w:color="auto"/>
        <w:bottom w:val="none" w:sz="0" w:space="0" w:color="auto"/>
        <w:right w:val="none" w:sz="0" w:space="0" w:color="auto"/>
      </w:divBdr>
    </w:div>
    <w:div w:id="2082678572">
      <w:bodyDiv w:val="1"/>
      <w:marLeft w:val="0"/>
      <w:marRight w:val="0"/>
      <w:marTop w:val="0"/>
      <w:marBottom w:val="0"/>
      <w:divBdr>
        <w:top w:val="none" w:sz="0" w:space="0" w:color="auto"/>
        <w:left w:val="none" w:sz="0" w:space="0" w:color="auto"/>
        <w:bottom w:val="none" w:sz="0" w:space="0" w:color="auto"/>
        <w:right w:val="none" w:sz="0" w:space="0" w:color="auto"/>
      </w:divBdr>
      <w:divsChild>
        <w:div w:id="1879969189">
          <w:marLeft w:val="562"/>
          <w:marRight w:val="0"/>
          <w:marTop w:val="120"/>
          <w:marBottom w:val="0"/>
          <w:divBdr>
            <w:top w:val="none" w:sz="0" w:space="0" w:color="auto"/>
            <w:left w:val="none" w:sz="0" w:space="0" w:color="auto"/>
            <w:bottom w:val="none" w:sz="0" w:space="0" w:color="auto"/>
            <w:right w:val="none" w:sz="0" w:space="0" w:color="auto"/>
          </w:divBdr>
        </w:div>
      </w:divsChild>
    </w:div>
    <w:div w:id="20895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ABB24-51A7-4066-9EF6-A527BB31C6E5}">
  <ds:schemaRefs>
    <ds:schemaRef ds:uri="http://schemas.openxmlformats.org/officeDocument/2006/bibliography"/>
  </ds:schemaRefs>
</ds:datastoreItem>
</file>

<file path=customXml/itemProps2.xml><?xml version="1.0" encoding="utf-8"?>
<ds:datastoreItem xmlns:ds="http://schemas.openxmlformats.org/officeDocument/2006/customXml" ds:itemID="{2457D9A2-CF55-44E2-8C1E-91E70157B8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1B9A8C-DF18-424D-83F2-C98B02D1C428}">
  <ds:schemaRefs>
    <ds:schemaRef ds:uri="http://schemas.microsoft.com/sharepoint/v3/contenttype/forms"/>
  </ds:schemaRefs>
</ds:datastoreItem>
</file>

<file path=customXml/itemProps4.xml><?xml version="1.0" encoding="utf-8"?>
<ds:datastoreItem xmlns:ds="http://schemas.openxmlformats.org/officeDocument/2006/customXml" ds:itemID="{34B9E23E-8A65-420C-A962-208F49B0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1616</Words>
  <Characters>9215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2025-08-22T04:13:00Z</cp:lastPrinted>
  <dcterms:created xsi:type="dcterms:W3CDTF">2025-08-25T03:40:00Z</dcterms:created>
  <dcterms:modified xsi:type="dcterms:W3CDTF">2025-08-26T02:29:00Z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