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695CE83B" w14:textId="72F6314F" w:rsidR="0009115F" w:rsidRPr="00783444" w:rsidRDefault="0009115F" w:rsidP="0009115F">
      <w:pPr>
        <w:snapToGrid w:val="0"/>
        <w:jc w:val="center"/>
        <w:rPr>
          <w:rFonts w:ascii="ＭＳ Ｐゴシック" w:eastAsia="ＭＳ Ｐゴシック" w:hAnsi="ＭＳ Ｐゴシック"/>
          <w:b/>
          <w:sz w:val="44"/>
          <w:szCs w:val="32"/>
        </w:rPr>
      </w:pPr>
      <w:r w:rsidRPr="0009115F">
        <w:rPr>
          <w:rFonts w:ascii="ＭＳ Ｐゴシック" w:eastAsia="ＭＳ Ｐゴシック" w:hAnsi="ＭＳ Ｐゴシック" w:hint="eastAsia"/>
          <w:b/>
          <w:sz w:val="44"/>
          <w:szCs w:val="32"/>
        </w:rPr>
        <w:t>学校施設等の整備に係る超過負担の解消</w:t>
      </w:r>
    </w:p>
    <w:p w14:paraId="2C461380" w14:textId="7525B6C8" w:rsidR="00D7498A" w:rsidRPr="00783444" w:rsidRDefault="00D7498A" w:rsidP="00D7498A">
      <w:pPr>
        <w:snapToGrid w:val="0"/>
        <w:jc w:val="center"/>
        <w:rPr>
          <w:rFonts w:ascii="ＭＳ Ｐゴシック" w:eastAsia="ＭＳ Ｐゴシック" w:hAnsi="ＭＳ Ｐゴシック"/>
          <w:b/>
          <w:sz w:val="44"/>
        </w:rPr>
      </w:pPr>
      <w:r w:rsidRPr="00783444">
        <w:rPr>
          <w:rFonts w:ascii="ＭＳ Ｐゴシック" w:eastAsia="ＭＳ Ｐゴシック" w:hAnsi="ＭＳ Ｐゴシック" w:hint="eastAsia"/>
          <w:b/>
          <w:sz w:val="44"/>
          <w:szCs w:val="32"/>
        </w:rPr>
        <w:t>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0039F1C0" w:rsidR="002377B7" w:rsidRPr="004217B8" w:rsidRDefault="002F1D1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AC17F6">
        <w:rPr>
          <w:rFonts w:ascii="ＭＳ ゴシック" w:eastAsia="ＭＳ ゴシック" w:hAnsi="ＭＳ ゴシック" w:hint="eastAsia"/>
          <w:b/>
          <w:sz w:val="40"/>
          <w:szCs w:val="40"/>
        </w:rPr>
        <w:t>７</w:t>
      </w:r>
      <w:r w:rsidR="00A153B4" w:rsidRPr="004217B8">
        <w:rPr>
          <w:rFonts w:ascii="ＭＳ ゴシック" w:eastAsia="ＭＳ ゴシック" w:hAnsi="ＭＳ ゴシック" w:hint="eastAsia"/>
          <w:b/>
          <w:sz w:val="40"/>
          <w:szCs w:val="40"/>
        </w:rPr>
        <w:t>年</w:t>
      </w:r>
      <w:r w:rsidR="00CC0E5B">
        <w:rPr>
          <w:rFonts w:ascii="ＭＳ ゴシック" w:eastAsia="ＭＳ ゴシック" w:hAnsi="ＭＳ ゴシック" w:hint="eastAsia"/>
          <w:b/>
          <w:sz w:val="40"/>
          <w:szCs w:val="40"/>
        </w:rPr>
        <w:t>８</w:t>
      </w:r>
      <w:r w:rsidR="002377B7" w:rsidRPr="004217B8">
        <w:rPr>
          <w:rFonts w:ascii="ＭＳ ゴシック" w:eastAsia="ＭＳ ゴシック" w:hAnsi="ＭＳ ゴシック" w:hint="eastAsia"/>
          <w:b/>
          <w:sz w:val="40"/>
          <w:szCs w:val="40"/>
        </w:rPr>
        <w:t>月</w:t>
      </w:r>
    </w:p>
    <w:p w14:paraId="38590826" w14:textId="4A9A590B" w:rsidR="00B210FF" w:rsidRDefault="00B210FF">
      <w:pPr>
        <w:widowControl/>
        <w:jc w:val="left"/>
        <w:rPr>
          <w:rFonts w:ascii="ＭＳ Ｐゴシック" w:eastAsia="ＭＳ Ｐゴシック" w:hAnsi="ＭＳ Ｐゴシック"/>
          <w:sz w:val="28"/>
          <w:szCs w:val="32"/>
        </w:rPr>
      </w:pPr>
    </w:p>
    <w:p w14:paraId="148EAE9C" w14:textId="4905DC87" w:rsidR="00790A57" w:rsidRPr="00913D1D" w:rsidRDefault="0009115F" w:rsidP="00265D13">
      <w:pPr>
        <w:snapToGrid w:val="0"/>
        <w:spacing w:line="400" w:lineRule="exact"/>
        <w:jc w:val="center"/>
        <w:rPr>
          <w:rFonts w:ascii="ＭＳ Ｐゴシック" w:eastAsia="ＭＳ Ｐゴシック" w:hAnsi="ＭＳ Ｐゴシック"/>
          <w:sz w:val="28"/>
        </w:rPr>
      </w:pPr>
      <w:r w:rsidRPr="0009115F">
        <w:rPr>
          <w:rFonts w:ascii="ＭＳ Ｐゴシック" w:eastAsia="ＭＳ Ｐゴシック" w:hAnsi="ＭＳ Ｐゴシック" w:hint="eastAsia"/>
          <w:sz w:val="28"/>
          <w:szCs w:val="32"/>
        </w:rPr>
        <w:lastRenderedPageBreak/>
        <w:t>学校施設等の整備に係る超過負担の解消</w:t>
      </w:r>
      <w:r w:rsidR="00913D1D" w:rsidRPr="00913D1D">
        <w:rPr>
          <w:rFonts w:ascii="ＭＳ Ｐゴシック" w:eastAsia="ＭＳ Ｐゴシック" w:hAnsi="ＭＳ Ｐゴシック" w:hint="eastAsia"/>
          <w:sz w:val="28"/>
          <w:szCs w:val="32"/>
        </w:rPr>
        <w:t>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578DE966" w14:textId="22BB8ADA" w:rsidR="00783444" w:rsidRDefault="0009115F" w:rsidP="0086790F">
      <w:pPr>
        <w:spacing w:line="460" w:lineRule="exact"/>
        <w:ind w:leftChars="100" w:left="210" w:firstLineChars="100" w:firstLine="240"/>
        <w:rPr>
          <w:rFonts w:asciiTheme="minorEastAsia" w:eastAsiaTheme="minorEastAsia" w:hAnsiTheme="minorEastAsia" w:cstheme="minorBidi"/>
          <w:sz w:val="24"/>
          <w:szCs w:val="28"/>
        </w:rPr>
      </w:pPr>
      <w:r w:rsidRPr="0009115F">
        <w:rPr>
          <w:rFonts w:asciiTheme="minorEastAsia" w:eastAsiaTheme="minorEastAsia" w:hAnsiTheme="minorEastAsia" w:cstheme="minorBidi" w:hint="eastAsia"/>
          <w:sz w:val="24"/>
          <w:szCs w:val="28"/>
        </w:rPr>
        <w:t>学校施設の多くは、児童生徒数の急増期に整備され</w:t>
      </w:r>
      <w:r w:rsidR="009B7B5A">
        <w:rPr>
          <w:rFonts w:asciiTheme="minorEastAsia" w:eastAsiaTheme="minorEastAsia" w:hAnsiTheme="minorEastAsia" w:cstheme="minorBidi" w:hint="eastAsia"/>
          <w:sz w:val="24"/>
          <w:szCs w:val="28"/>
        </w:rPr>
        <w:t>たため</w:t>
      </w:r>
      <w:r w:rsidRPr="0009115F">
        <w:rPr>
          <w:rFonts w:asciiTheme="minorEastAsia" w:eastAsiaTheme="minorEastAsia" w:hAnsiTheme="minorEastAsia" w:cstheme="minorBidi" w:hint="eastAsia"/>
          <w:sz w:val="24"/>
          <w:szCs w:val="28"/>
        </w:rPr>
        <w:t>、老朽化が進む</w:t>
      </w:r>
      <w:r w:rsidR="0086790F">
        <w:rPr>
          <w:rFonts w:asciiTheme="minorEastAsia" w:eastAsiaTheme="minorEastAsia" w:hAnsiTheme="minorEastAsia" w:cstheme="minorBidi" w:hint="eastAsia"/>
          <w:sz w:val="24"/>
          <w:szCs w:val="28"/>
        </w:rPr>
        <w:t xml:space="preserve">　</w:t>
      </w:r>
      <w:r w:rsidRPr="0009115F">
        <w:rPr>
          <w:rFonts w:asciiTheme="minorEastAsia" w:eastAsiaTheme="minorEastAsia" w:hAnsiTheme="minorEastAsia" w:cstheme="minorBidi" w:hint="eastAsia"/>
          <w:sz w:val="24"/>
          <w:szCs w:val="28"/>
        </w:rPr>
        <w:t>中で一斉に改築・改修の時期を迎え</w:t>
      </w:r>
      <w:r>
        <w:rPr>
          <w:rFonts w:asciiTheme="minorEastAsia" w:eastAsiaTheme="minorEastAsia" w:hAnsiTheme="minorEastAsia" w:cstheme="minorBidi" w:hint="eastAsia"/>
          <w:sz w:val="24"/>
          <w:szCs w:val="28"/>
        </w:rPr>
        <w:t>て</w:t>
      </w:r>
      <w:r w:rsidR="00533E13">
        <w:rPr>
          <w:rFonts w:asciiTheme="minorEastAsia" w:eastAsiaTheme="minorEastAsia" w:hAnsiTheme="minorEastAsia" w:cstheme="minorBidi" w:hint="eastAsia"/>
          <w:sz w:val="24"/>
          <w:szCs w:val="28"/>
        </w:rPr>
        <w:t>おり、</w:t>
      </w:r>
      <w:r w:rsidR="00834B23">
        <w:rPr>
          <w:rFonts w:asciiTheme="minorEastAsia" w:eastAsiaTheme="minorEastAsia" w:hAnsiTheme="minorEastAsia" w:cstheme="minorBidi" w:hint="eastAsia"/>
          <w:sz w:val="24"/>
          <w:szCs w:val="28"/>
        </w:rPr>
        <w:t>施設整備の需要は増大している。</w:t>
      </w:r>
      <w:r w:rsidR="0086790F">
        <w:rPr>
          <w:rFonts w:asciiTheme="minorEastAsia" w:eastAsiaTheme="minorEastAsia" w:hAnsiTheme="minorEastAsia" w:cstheme="minorBidi" w:hint="eastAsia"/>
          <w:sz w:val="24"/>
          <w:szCs w:val="28"/>
        </w:rPr>
        <w:t xml:space="preserve">　　</w:t>
      </w:r>
      <w:r w:rsidR="00834B23">
        <w:rPr>
          <w:rFonts w:asciiTheme="minorEastAsia" w:eastAsiaTheme="minorEastAsia" w:hAnsiTheme="minorEastAsia" w:cstheme="minorBidi" w:hint="eastAsia"/>
          <w:sz w:val="24"/>
          <w:szCs w:val="28"/>
        </w:rPr>
        <w:t>また</w:t>
      </w:r>
      <w:r w:rsidRPr="0009115F">
        <w:rPr>
          <w:rFonts w:asciiTheme="minorEastAsia" w:eastAsiaTheme="minorEastAsia" w:hAnsiTheme="minorEastAsia" w:cstheme="minorBidi" w:hint="eastAsia"/>
          <w:sz w:val="24"/>
          <w:szCs w:val="28"/>
        </w:rPr>
        <w:t>、</w:t>
      </w:r>
      <w:r>
        <w:rPr>
          <w:rFonts w:asciiTheme="minorEastAsia" w:eastAsiaTheme="minorEastAsia" w:hAnsiTheme="minorEastAsia" w:cstheme="minorBidi" w:hint="eastAsia"/>
          <w:sz w:val="24"/>
          <w:szCs w:val="28"/>
        </w:rPr>
        <w:t>少子高齢化社会に</w:t>
      </w:r>
      <w:r w:rsidR="00E631DA">
        <w:rPr>
          <w:rFonts w:asciiTheme="minorEastAsia" w:eastAsiaTheme="minorEastAsia" w:hAnsiTheme="minorEastAsia" w:cstheme="minorBidi" w:hint="eastAsia"/>
          <w:sz w:val="24"/>
          <w:szCs w:val="28"/>
        </w:rPr>
        <w:t>おいて、</w:t>
      </w:r>
      <w:r w:rsidR="00AC4C8B">
        <w:rPr>
          <w:rFonts w:asciiTheme="minorEastAsia" w:eastAsiaTheme="minorEastAsia" w:hAnsiTheme="minorEastAsia" w:cstheme="minorBidi" w:hint="eastAsia"/>
          <w:sz w:val="24"/>
          <w:szCs w:val="28"/>
        </w:rPr>
        <w:t>お年寄り、子どもや障</w:t>
      </w:r>
      <w:r w:rsidR="0086353F">
        <w:rPr>
          <w:rFonts w:asciiTheme="minorEastAsia" w:eastAsiaTheme="minorEastAsia" w:hAnsiTheme="minorEastAsia" w:cstheme="minorBidi" w:hint="eastAsia"/>
          <w:sz w:val="24"/>
          <w:szCs w:val="28"/>
        </w:rPr>
        <w:t>害</w:t>
      </w:r>
      <w:r w:rsidR="00E631DA" w:rsidRPr="00E631DA">
        <w:rPr>
          <w:rFonts w:asciiTheme="minorEastAsia" w:eastAsiaTheme="minorEastAsia" w:hAnsiTheme="minorEastAsia" w:cstheme="minorBidi" w:hint="eastAsia"/>
          <w:sz w:val="24"/>
          <w:szCs w:val="28"/>
        </w:rPr>
        <w:t>のある方々が自立</w:t>
      </w:r>
      <w:r w:rsidR="0086353F">
        <w:rPr>
          <w:rFonts w:asciiTheme="minorEastAsia" w:eastAsiaTheme="minorEastAsia" w:hAnsiTheme="minorEastAsia" w:cstheme="minorBidi" w:hint="eastAsia"/>
          <w:sz w:val="24"/>
          <w:szCs w:val="28"/>
        </w:rPr>
        <w:t xml:space="preserve">　　</w:t>
      </w:r>
      <w:r w:rsidR="00E631DA" w:rsidRPr="00E631DA">
        <w:rPr>
          <w:rFonts w:asciiTheme="minorEastAsia" w:eastAsiaTheme="minorEastAsia" w:hAnsiTheme="minorEastAsia" w:cstheme="minorBidi" w:hint="eastAsia"/>
          <w:sz w:val="24"/>
          <w:szCs w:val="28"/>
        </w:rPr>
        <w:t>してその能力を発揮できるよう、</w:t>
      </w:r>
      <w:r>
        <w:rPr>
          <w:rFonts w:asciiTheme="minorEastAsia" w:eastAsiaTheme="minorEastAsia" w:hAnsiTheme="minorEastAsia" w:cstheme="minorBidi" w:hint="eastAsia"/>
          <w:sz w:val="24"/>
          <w:szCs w:val="28"/>
        </w:rPr>
        <w:t>社会福祉施設</w:t>
      </w:r>
      <w:r w:rsidR="00665CDE">
        <w:rPr>
          <w:rFonts w:asciiTheme="minorEastAsia" w:eastAsiaTheme="minorEastAsia" w:hAnsiTheme="minorEastAsia" w:cstheme="minorBidi" w:hint="eastAsia"/>
          <w:sz w:val="24"/>
          <w:szCs w:val="28"/>
        </w:rPr>
        <w:t>等の</w:t>
      </w:r>
      <w:r w:rsidRPr="0009115F">
        <w:rPr>
          <w:rFonts w:asciiTheme="minorEastAsia" w:eastAsiaTheme="minorEastAsia" w:hAnsiTheme="minorEastAsia" w:cstheme="minorBidi" w:hint="eastAsia"/>
          <w:sz w:val="24"/>
          <w:szCs w:val="28"/>
        </w:rPr>
        <w:t>整備</w:t>
      </w:r>
      <w:r w:rsidR="00E631DA">
        <w:rPr>
          <w:rFonts w:asciiTheme="minorEastAsia" w:eastAsiaTheme="minorEastAsia" w:hAnsiTheme="minorEastAsia" w:cstheme="minorBidi" w:hint="eastAsia"/>
          <w:sz w:val="24"/>
          <w:szCs w:val="28"/>
        </w:rPr>
        <w:t>に対する需要も</w:t>
      </w:r>
      <w:r w:rsidRPr="0009115F">
        <w:rPr>
          <w:rFonts w:asciiTheme="minorEastAsia" w:eastAsiaTheme="minorEastAsia" w:hAnsiTheme="minorEastAsia" w:cstheme="minorBidi" w:hint="eastAsia"/>
          <w:sz w:val="24"/>
          <w:szCs w:val="28"/>
        </w:rPr>
        <w:t>増大している。</w:t>
      </w:r>
    </w:p>
    <w:p w14:paraId="4EBE51B9" w14:textId="6781D7AD" w:rsidR="00466923" w:rsidRPr="0009115F" w:rsidRDefault="00466923" w:rsidP="0086790F">
      <w:pPr>
        <w:spacing w:line="46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一方で</w:t>
      </w:r>
      <w:r w:rsidRPr="00426542">
        <w:rPr>
          <w:rFonts w:asciiTheme="minorEastAsia" w:eastAsiaTheme="minorEastAsia" w:hAnsiTheme="minorEastAsia" w:cstheme="minorBidi" w:hint="eastAsia"/>
          <w:sz w:val="24"/>
          <w:szCs w:val="28"/>
        </w:rPr>
        <w:t>、</w:t>
      </w:r>
      <w:r w:rsidR="009E5C1A" w:rsidRPr="00426542">
        <w:rPr>
          <w:rFonts w:asciiTheme="minorEastAsia" w:eastAsiaTheme="minorEastAsia" w:hAnsiTheme="minorEastAsia" w:cstheme="minorBidi" w:hint="eastAsia"/>
          <w:sz w:val="24"/>
          <w:szCs w:val="28"/>
        </w:rPr>
        <w:t>建築資材や</w:t>
      </w:r>
      <w:r w:rsidRPr="00426542">
        <w:rPr>
          <w:rFonts w:asciiTheme="minorEastAsia" w:eastAsiaTheme="minorEastAsia" w:hAnsiTheme="minorEastAsia" w:cstheme="minorBidi" w:hint="eastAsia"/>
          <w:sz w:val="24"/>
          <w:szCs w:val="28"/>
        </w:rPr>
        <w:t>人件費等の高騰により、施設整備に係る実工事費単価は増加傾向にあり、建築着工統計における学校の校舎等の建築コストは過去10年間で</w:t>
      </w:r>
      <w:r w:rsidRPr="00CC0E5B">
        <w:rPr>
          <w:rFonts w:asciiTheme="minorEastAsia" w:eastAsiaTheme="minorEastAsia" w:hAnsiTheme="minorEastAsia" w:cstheme="minorBidi" w:hint="eastAsia"/>
          <w:sz w:val="24"/>
          <w:szCs w:val="28"/>
        </w:rPr>
        <w:t>約</w:t>
      </w:r>
      <w:r w:rsidR="00983D55" w:rsidRPr="00CC0E5B">
        <w:rPr>
          <w:rFonts w:asciiTheme="minorEastAsia" w:eastAsiaTheme="minorEastAsia" w:hAnsiTheme="minorEastAsia" w:cstheme="minorBidi" w:hint="eastAsia"/>
          <w:sz w:val="24"/>
          <w:szCs w:val="28"/>
        </w:rPr>
        <w:t>1.5</w:t>
      </w:r>
      <w:r w:rsidRPr="00CC0E5B">
        <w:rPr>
          <w:rFonts w:asciiTheme="minorEastAsia" w:eastAsiaTheme="minorEastAsia" w:hAnsiTheme="minorEastAsia" w:cstheme="minorBidi" w:hint="eastAsia"/>
          <w:sz w:val="24"/>
          <w:szCs w:val="28"/>
        </w:rPr>
        <w:t>倍と</w:t>
      </w:r>
      <w:r w:rsidRPr="0009115F">
        <w:rPr>
          <w:rFonts w:asciiTheme="minorEastAsia" w:eastAsiaTheme="minorEastAsia" w:hAnsiTheme="minorEastAsia" w:cstheme="minorBidi" w:hint="eastAsia"/>
          <w:sz w:val="24"/>
          <w:szCs w:val="28"/>
        </w:rPr>
        <w:t>なっている。</w:t>
      </w:r>
    </w:p>
    <w:p w14:paraId="579D4074" w14:textId="77777777" w:rsidR="006F1B29" w:rsidRDefault="00466923" w:rsidP="0086790F">
      <w:pPr>
        <w:spacing w:line="46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施設整備に係る補助金については、これまでも補助単価の見直しが</w:t>
      </w:r>
      <w:r w:rsidR="0009115F" w:rsidRPr="0009115F">
        <w:rPr>
          <w:rFonts w:asciiTheme="minorEastAsia" w:eastAsiaTheme="minorEastAsia" w:hAnsiTheme="minorEastAsia" w:cstheme="minorBidi" w:hint="eastAsia"/>
          <w:sz w:val="24"/>
          <w:szCs w:val="28"/>
        </w:rPr>
        <w:t>行われているものの、</w:t>
      </w:r>
      <w:r>
        <w:rPr>
          <w:rFonts w:asciiTheme="minorEastAsia" w:eastAsiaTheme="minorEastAsia" w:hAnsiTheme="minorEastAsia" w:cstheme="minorBidi" w:hint="eastAsia"/>
          <w:sz w:val="24"/>
          <w:szCs w:val="28"/>
        </w:rPr>
        <w:t>なお</w:t>
      </w:r>
      <w:r w:rsidR="0009115F" w:rsidRPr="0009115F">
        <w:rPr>
          <w:rFonts w:asciiTheme="minorEastAsia" w:eastAsiaTheme="minorEastAsia" w:hAnsiTheme="minorEastAsia" w:cstheme="minorBidi" w:hint="eastAsia"/>
          <w:sz w:val="24"/>
          <w:szCs w:val="28"/>
        </w:rPr>
        <w:t>学校施設では国庫補助単価と実工事費単価に大幅な乖離が</w:t>
      </w:r>
      <w:r w:rsidR="0086790F">
        <w:rPr>
          <w:rFonts w:asciiTheme="minorEastAsia" w:eastAsiaTheme="minorEastAsia" w:hAnsiTheme="minorEastAsia" w:cstheme="minorBidi" w:hint="eastAsia"/>
          <w:sz w:val="24"/>
          <w:szCs w:val="28"/>
        </w:rPr>
        <w:t xml:space="preserve">　</w:t>
      </w:r>
      <w:r w:rsidR="0009115F" w:rsidRPr="0009115F">
        <w:rPr>
          <w:rFonts w:asciiTheme="minorEastAsia" w:eastAsiaTheme="minorEastAsia" w:hAnsiTheme="minorEastAsia" w:cstheme="minorBidi" w:hint="eastAsia"/>
          <w:sz w:val="24"/>
          <w:szCs w:val="28"/>
        </w:rPr>
        <w:t>生じてい</w:t>
      </w:r>
      <w:r w:rsidR="00AC4C8B">
        <w:rPr>
          <w:rFonts w:asciiTheme="minorEastAsia" w:eastAsiaTheme="minorEastAsia" w:hAnsiTheme="minorEastAsia" w:cstheme="minorBidi" w:hint="eastAsia"/>
          <w:sz w:val="24"/>
          <w:szCs w:val="28"/>
        </w:rPr>
        <w:t>る事業があり、同様の状況は一部の児童福祉施設、介護福祉施設や</w:t>
      </w:r>
      <w:r w:rsidR="0086790F">
        <w:rPr>
          <w:rFonts w:asciiTheme="minorEastAsia" w:eastAsiaTheme="minorEastAsia" w:hAnsiTheme="minorEastAsia" w:cstheme="minorBidi" w:hint="eastAsia"/>
          <w:sz w:val="24"/>
          <w:szCs w:val="28"/>
        </w:rPr>
        <w:t xml:space="preserve">　</w:t>
      </w:r>
      <w:r w:rsidR="00AC4C8B">
        <w:rPr>
          <w:rFonts w:asciiTheme="minorEastAsia" w:eastAsiaTheme="minorEastAsia" w:hAnsiTheme="minorEastAsia" w:cstheme="minorBidi" w:hint="eastAsia"/>
          <w:sz w:val="24"/>
          <w:szCs w:val="28"/>
        </w:rPr>
        <w:t>障害福祉</w:t>
      </w:r>
      <w:r w:rsidR="0009115F" w:rsidRPr="0009115F">
        <w:rPr>
          <w:rFonts w:asciiTheme="minorEastAsia" w:eastAsiaTheme="minorEastAsia" w:hAnsiTheme="minorEastAsia" w:cstheme="minorBidi" w:hint="eastAsia"/>
          <w:sz w:val="24"/>
          <w:szCs w:val="28"/>
        </w:rPr>
        <w:t>施設の整備事業でも見られる</w:t>
      </w:r>
      <w:r w:rsidR="00CF097F">
        <w:rPr>
          <w:rFonts w:asciiTheme="minorEastAsia" w:eastAsiaTheme="minorEastAsia" w:hAnsiTheme="minorEastAsia" w:cstheme="minorBidi" w:hint="eastAsia"/>
          <w:sz w:val="24"/>
          <w:szCs w:val="28"/>
        </w:rPr>
        <w:t>。</w:t>
      </w:r>
    </w:p>
    <w:p w14:paraId="0A07DC9A" w14:textId="23C5C37B" w:rsidR="00AC17F6" w:rsidRDefault="00AC17F6" w:rsidP="0086790F">
      <w:pPr>
        <w:spacing w:line="460" w:lineRule="exact"/>
        <w:ind w:leftChars="100" w:left="210" w:firstLineChars="100" w:firstLine="240"/>
        <w:rPr>
          <w:rFonts w:asciiTheme="minorEastAsia" w:eastAsiaTheme="minorEastAsia" w:hAnsiTheme="minorEastAsia" w:cstheme="minorBidi"/>
          <w:sz w:val="24"/>
          <w:szCs w:val="28"/>
        </w:rPr>
      </w:pPr>
      <w:r w:rsidRPr="00AC17F6">
        <w:rPr>
          <w:rFonts w:asciiTheme="minorEastAsia" w:eastAsiaTheme="minorEastAsia" w:hAnsiTheme="minorEastAsia" w:cstheme="minorBidi" w:hint="eastAsia"/>
          <w:sz w:val="24"/>
          <w:szCs w:val="28"/>
        </w:rPr>
        <w:t>併せて、近年頻発する自然災害に対して、地域の避難所としても利用される</w:t>
      </w:r>
      <w:r w:rsidR="00B769AA" w:rsidRPr="00B769AA">
        <w:rPr>
          <w:rFonts w:asciiTheme="minorEastAsia" w:eastAsiaTheme="minorEastAsia" w:hAnsiTheme="minorEastAsia" w:cstheme="minorBidi" w:hint="eastAsia"/>
          <w:sz w:val="24"/>
          <w:szCs w:val="28"/>
        </w:rPr>
        <w:t>体育館への空調設備の整備推進が求められている。市町村立学校に対しては新たな補助制度が創設されたが、依然として地方負担が大きい状況にある。</w:t>
      </w:r>
      <w:r w:rsidRPr="00AC17F6">
        <w:rPr>
          <w:rFonts w:asciiTheme="minorEastAsia" w:eastAsiaTheme="minorEastAsia" w:hAnsiTheme="minorEastAsia" w:cstheme="minorBidi" w:hint="eastAsia"/>
          <w:sz w:val="24"/>
          <w:szCs w:val="28"/>
        </w:rPr>
        <w:t>県立高校に対しては国庫補助制度が無く、施設の長寿命化計画に基づく施設改修と相まって、県財政を非常に圧迫している状況である。</w:t>
      </w:r>
    </w:p>
    <w:p w14:paraId="05C44E0A" w14:textId="426DD16B" w:rsidR="00E631DA" w:rsidRDefault="0009115F" w:rsidP="0086790F">
      <w:pPr>
        <w:spacing w:line="460" w:lineRule="exact"/>
        <w:ind w:leftChars="100" w:left="210" w:firstLineChars="100" w:firstLine="240"/>
        <w:rPr>
          <w:rFonts w:asciiTheme="minorEastAsia" w:eastAsiaTheme="minorEastAsia" w:hAnsiTheme="minorEastAsia" w:cstheme="minorBidi"/>
          <w:sz w:val="24"/>
          <w:szCs w:val="28"/>
        </w:rPr>
      </w:pPr>
      <w:r w:rsidRPr="0009115F">
        <w:rPr>
          <w:rFonts w:asciiTheme="minorEastAsia" w:eastAsiaTheme="minorEastAsia" w:hAnsiTheme="minorEastAsia" w:cstheme="minorBidi" w:hint="eastAsia"/>
          <w:sz w:val="24"/>
          <w:szCs w:val="28"/>
        </w:rPr>
        <w:t>地域の実情等を踏まえつつ、安全を確保し、質の高い教育活動、社会福祉</w:t>
      </w:r>
      <w:r w:rsidR="0086790F">
        <w:rPr>
          <w:rFonts w:asciiTheme="minorEastAsia" w:eastAsiaTheme="minorEastAsia" w:hAnsiTheme="minorEastAsia" w:cstheme="minorBidi" w:hint="eastAsia"/>
          <w:sz w:val="24"/>
          <w:szCs w:val="28"/>
        </w:rPr>
        <w:t xml:space="preserve">　　</w:t>
      </w:r>
      <w:r w:rsidRPr="0009115F">
        <w:rPr>
          <w:rFonts w:asciiTheme="minorEastAsia" w:eastAsiaTheme="minorEastAsia" w:hAnsiTheme="minorEastAsia" w:cstheme="minorBidi" w:hint="eastAsia"/>
          <w:sz w:val="24"/>
          <w:szCs w:val="28"/>
        </w:rPr>
        <w:t>活動を支えられるよう、必要な財源の確保は重要である。</w:t>
      </w:r>
    </w:p>
    <w:p w14:paraId="26F1DD04" w14:textId="22F6D88B" w:rsidR="0009115F" w:rsidRDefault="00E631DA" w:rsidP="0086790F">
      <w:pPr>
        <w:spacing w:line="46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以上を踏まえ、</w:t>
      </w:r>
      <w:r w:rsidR="0009115F" w:rsidRPr="0009115F">
        <w:rPr>
          <w:rFonts w:asciiTheme="minorEastAsia" w:eastAsiaTheme="minorEastAsia" w:hAnsiTheme="minorEastAsia" w:cstheme="minorBidi" w:hint="eastAsia"/>
          <w:sz w:val="24"/>
          <w:szCs w:val="28"/>
        </w:rPr>
        <w:t>各自治体・事業者が円滑に施設整備を行えるよう、こうした補助単価と実工事費単価の乖離解消に向け、実態に応じた補助単価の早期引き上げ</w:t>
      </w:r>
      <w:r w:rsidR="00206163">
        <w:rPr>
          <w:rFonts w:asciiTheme="minorEastAsia" w:eastAsiaTheme="minorEastAsia" w:hAnsiTheme="minorEastAsia" w:cstheme="minorBidi" w:hint="eastAsia"/>
          <w:sz w:val="24"/>
          <w:szCs w:val="28"/>
        </w:rPr>
        <w:t>及び新たな補助制度の創設</w:t>
      </w:r>
      <w:r w:rsidR="0009115F" w:rsidRPr="0009115F">
        <w:rPr>
          <w:rFonts w:asciiTheme="minorEastAsia" w:eastAsiaTheme="minorEastAsia" w:hAnsiTheme="minorEastAsia" w:cstheme="minorBidi" w:hint="eastAsia"/>
          <w:sz w:val="24"/>
          <w:szCs w:val="28"/>
        </w:rPr>
        <w:t>を</w:t>
      </w:r>
      <w:r>
        <w:rPr>
          <w:rFonts w:asciiTheme="minorEastAsia" w:eastAsiaTheme="minorEastAsia" w:hAnsiTheme="minorEastAsia" w:cstheme="minorBidi" w:hint="eastAsia"/>
          <w:sz w:val="24"/>
          <w:szCs w:val="28"/>
        </w:rPr>
        <w:t>次のとおり提言する</w:t>
      </w:r>
      <w:r w:rsidR="0009115F" w:rsidRPr="0009115F">
        <w:rPr>
          <w:rFonts w:asciiTheme="minorEastAsia" w:eastAsiaTheme="minorEastAsia" w:hAnsiTheme="minorEastAsia" w:cstheme="minorBidi" w:hint="eastAsia"/>
          <w:sz w:val="24"/>
          <w:szCs w:val="28"/>
        </w:rPr>
        <w:t>。</w:t>
      </w:r>
    </w:p>
    <w:p w14:paraId="7A3FC172" w14:textId="3FB186BF" w:rsidR="00783444" w:rsidRPr="00783444" w:rsidRDefault="00783444" w:rsidP="0086790F">
      <w:pPr>
        <w:spacing w:line="460" w:lineRule="exact"/>
        <w:ind w:firstLineChars="100" w:firstLine="240"/>
        <w:rPr>
          <w:rFonts w:asciiTheme="minorEastAsia" w:eastAsiaTheme="minorEastAsia" w:hAnsiTheme="minorEastAsia" w:cstheme="minorBidi"/>
          <w:sz w:val="24"/>
          <w:szCs w:val="28"/>
        </w:rPr>
      </w:pPr>
    </w:p>
    <w:p w14:paraId="6B2EA526" w14:textId="527DCD42" w:rsidR="00265D13" w:rsidRPr="001716B6" w:rsidRDefault="00783444" w:rsidP="0086790F">
      <w:pPr>
        <w:spacing w:line="460" w:lineRule="exact"/>
        <w:ind w:left="240" w:hangingChars="100" w:hanging="240"/>
        <w:rPr>
          <w:rFonts w:ascii="ＭＳ ゴシック" w:eastAsia="ＭＳ ゴシック" w:hAnsi="ＭＳ ゴシック" w:cstheme="minorBidi"/>
          <w:sz w:val="24"/>
          <w:szCs w:val="28"/>
        </w:rPr>
      </w:pPr>
      <w:r w:rsidRPr="001716B6">
        <w:rPr>
          <w:rFonts w:ascii="ＭＳ ゴシック" w:eastAsia="ＭＳ ゴシック" w:hAnsi="ＭＳ ゴシック" w:cstheme="minorBidi" w:hint="eastAsia"/>
          <w:sz w:val="24"/>
          <w:szCs w:val="28"/>
        </w:rPr>
        <w:t>１</w:t>
      </w:r>
      <w:r w:rsidR="00E631DA" w:rsidRPr="001716B6">
        <w:rPr>
          <w:rFonts w:ascii="ＭＳ ゴシック" w:eastAsia="ＭＳ ゴシック" w:hAnsi="ＭＳ ゴシック" w:cstheme="minorBidi" w:hint="eastAsia"/>
          <w:sz w:val="24"/>
          <w:szCs w:val="28"/>
        </w:rPr>
        <w:t xml:space="preserve">　</w:t>
      </w:r>
      <w:r w:rsidR="00AC4C8B" w:rsidRPr="001716B6">
        <w:rPr>
          <w:rFonts w:ascii="ＭＳ ゴシック" w:eastAsia="ＭＳ ゴシック" w:hAnsi="ＭＳ ゴシック" w:cstheme="minorBidi" w:hint="eastAsia"/>
          <w:sz w:val="24"/>
          <w:szCs w:val="28"/>
        </w:rPr>
        <w:t>学校施設整備及び社会福祉施設</w:t>
      </w:r>
      <w:r w:rsidR="00665CDE" w:rsidRPr="00665CDE">
        <w:rPr>
          <w:rFonts w:ascii="ＭＳ ゴシック" w:eastAsia="ＭＳ ゴシック" w:hAnsi="ＭＳ ゴシック" w:cstheme="minorBidi" w:hint="eastAsia"/>
          <w:sz w:val="24"/>
          <w:szCs w:val="28"/>
        </w:rPr>
        <w:t>等の</w:t>
      </w:r>
      <w:r w:rsidR="00AC4C8B" w:rsidRPr="001716B6">
        <w:rPr>
          <w:rFonts w:ascii="ＭＳ ゴシック" w:eastAsia="ＭＳ ゴシック" w:hAnsi="ＭＳ ゴシック" w:cstheme="minorBidi" w:hint="eastAsia"/>
          <w:sz w:val="24"/>
          <w:szCs w:val="28"/>
        </w:rPr>
        <w:t>整備に係る</w:t>
      </w:r>
      <w:r w:rsidR="002D3E6A" w:rsidRPr="001716B6">
        <w:rPr>
          <w:rFonts w:ascii="ＭＳ ゴシック" w:eastAsia="ＭＳ ゴシック" w:hAnsi="ＭＳ ゴシック" w:cstheme="minorBidi" w:hint="eastAsia"/>
          <w:sz w:val="24"/>
          <w:szCs w:val="28"/>
        </w:rPr>
        <w:t>実工事費単価の</w:t>
      </w:r>
      <w:r w:rsidR="00265D13" w:rsidRPr="001716B6">
        <w:rPr>
          <w:rFonts w:ascii="ＭＳ ゴシック" w:eastAsia="ＭＳ ゴシック" w:hAnsi="ＭＳ ゴシック" w:cstheme="minorBidi" w:hint="eastAsia"/>
          <w:sz w:val="24"/>
          <w:szCs w:val="28"/>
        </w:rPr>
        <w:t>適切な把握</w:t>
      </w:r>
    </w:p>
    <w:p w14:paraId="27ED63DD" w14:textId="04B40821" w:rsidR="00265D13" w:rsidRDefault="00265D13" w:rsidP="0086790F">
      <w:pPr>
        <w:spacing w:line="460" w:lineRule="exact"/>
        <w:ind w:left="240" w:hangingChars="100" w:hanging="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 xml:space="preserve">　　</w:t>
      </w:r>
      <w:r w:rsidR="002D3E6A">
        <w:rPr>
          <w:rFonts w:asciiTheme="minorEastAsia" w:eastAsiaTheme="minorEastAsia" w:hAnsiTheme="minorEastAsia" w:cstheme="minorBidi" w:hint="eastAsia"/>
          <w:sz w:val="24"/>
          <w:szCs w:val="28"/>
        </w:rPr>
        <w:t>地域の</w:t>
      </w:r>
      <w:r w:rsidRPr="0009115F">
        <w:rPr>
          <w:rFonts w:asciiTheme="minorEastAsia" w:eastAsiaTheme="minorEastAsia" w:hAnsiTheme="minorEastAsia" w:cstheme="minorBidi" w:hint="eastAsia"/>
          <w:sz w:val="24"/>
          <w:szCs w:val="28"/>
        </w:rPr>
        <w:t>実工事費単価</w:t>
      </w:r>
      <w:r w:rsidR="002D3E6A">
        <w:rPr>
          <w:rFonts w:asciiTheme="minorEastAsia" w:eastAsiaTheme="minorEastAsia" w:hAnsiTheme="minorEastAsia" w:cstheme="minorBidi" w:hint="eastAsia"/>
          <w:sz w:val="24"/>
          <w:szCs w:val="28"/>
        </w:rPr>
        <w:t>を調査し、国庫補助単価と</w:t>
      </w:r>
      <w:r>
        <w:rPr>
          <w:rFonts w:asciiTheme="minorEastAsia" w:eastAsiaTheme="minorEastAsia" w:hAnsiTheme="minorEastAsia" w:cstheme="minorBidi" w:hint="eastAsia"/>
          <w:sz w:val="24"/>
          <w:szCs w:val="28"/>
        </w:rPr>
        <w:t>の</w:t>
      </w:r>
      <w:r w:rsidRPr="0009115F">
        <w:rPr>
          <w:rFonts w:asciiTheme="minorEastAsia" w:eastAsiaTheme="minorEastAsia" w:hAnsiTheme="minorEastAsia" w:cstheme="minorBidi" w:hint="eastAsia"/>
          <w:sz w:val="24"/>
          <w:szCs w:val="28"/>
        </w:rPr>
        <w:t>乖離</w:t>
      </w:r>
      <w:r>
        <w:rPr>
          <w:rFonts w:asciiTheme="minorEastAsia" w:eastAsiaTheme="minorEastAsia" w:hAnsiTheme="minorEastAsia" w:cstheme="minorBidi" w:hint="eastAsia"/>
          <w:sz w:val="24"/>
          <w:szCs w:val="28"/>
        </w:rPr>
        <w:t>状況</w:t>
      </w:r>
      <w:r w:rsidR="00CF097F">
        <w:rPr>
          <w:rFonts w:asciiTheme="minorEastAsia" w:eastAsiaTheme="minorEastAsia" w:hAnsiTheme="minorEastAsia" w:cstheme="minorBidi" w:hint="eastAsia"/>
          <w:sz w:val="24"/>
          <w:szCs w:val="28"/>
        </w:rPr>
        <w:t>を適切に把握</w:t>
      </w:r>
      <w:r w:rsidR="0086790F">
        <w:rPr>
          <w:rFonts w:asciiTheme="minorEastAsia" w:eastAsiaTheme="minorEastAsia" w:hAnsiTheme="minorEastAsia" w:cstheme="minorBidi" w:hint="eastAsia"/>
          <w:sz w:val="24"/>
          <w:szCs w:val="28"/>
        </w:rPr>
        <w:t xml:space="preserve">　</w:t>
      </w:r>
      <w:r w:rsidR="00CF097F">
        <w:rPr>
          <w:rFonts w:asciiTheme="minorEastAsia" w:eastAsiaTheme="minorEastAsia" w:hAnsiTheme="minorEastAsia" w:cstheme="minorBidi" w:hint="eastAsia"/>
          <w:sz w:val="24"/>
          <w:szCs w:val="28"/>
        </w:rPr>
        <w:t>すること。</w:t>
      </w:r>
    </w:p>
    <w:p w14:paraId="67A64D10" w14:textId="77777777" w:rsidR="00265D13" w:rsidRPr="002D3E6A" w:rsidRDefault="00265D13" w:rsidP="0086790F">
      <w:pPr>
        <w:spacing w:line="460" w:lineRule="exact"/>
        <w:ind w:left="240" w:hangingChars="100" w:hanging="240"/>
        <w:rPr>
          <w:rFonts w:asciiTheme="minorEastAsia" w:eastAsiaTheme="minorEastAsia" w:hAnsiTheme="minorEastAsia" w:cstheme="minorBidi"/>
          <w:sz w:val="24"/>
          <w:szCs w:val="28"/>
        </w:rPr>
      </w:pPr>
    </w:p>
    <w:p w14:paraId="7AED38FB" w14:textId="12E0F834" w:rsidR="00783444" w:rsidRPr="001716B6" w:rsidRDefault="00265D13" w:rsidP="0086790F">
      <w:pPr>
        <w:spacing w:line="460" w:lineRule="exact"/>
        <w:ind w:left="240" w:hangingChars="100" w:hanging="240"/>
        <w:rPr>
          <w:rFonts w:ascii="ＭＳ ゴシック" w:eastAsia="ＭＳ ゴシック" w:hAnsi="ＭＳ ゴシック" w:cstheme="minorBidi"/>
          <w:sz w:val="24"/>
          <w:szCs w:val="28"/>
        </w:rPr>
      </w:pPr>
      <w:r w:rsidRPr="001716B6">
        <w:rPr>
          <w:rFonts w:ascii="ＭＳ ゴシック" w:eastAsia="ＭＳ ゴシック" w:hAnsi="ＭＳ ゴシック" w:cstheme="minorBidi" w:hint="eastAsia"/>
          <w:sz w:val="24"/>
          <w:szCs w:val="28"/>
        </w:rPr>
        <w:t>２　学校施設整備及び社会福祉施設</w:t>
      </w:r>
      <w:r w:rsidR="00665CDE" w:rsidRPr="00665CDE">
        <w:rPr>
          <w:rFonts w:ascii="ＭＳ ゴシック" w:eastAsia="ＭＳ ゴシック" w:hAnsi="ＭＳ ゴシック" w:cstheme="minorBidi" w:hint="eastAsia"/>
          <w:sz w:val="24"/>
          <w:szCs w:val="28"/>
        </w:rPr>
        <w:t>等の</w:t>
      </w:r>
      <w:r w:rsidRPr="001716B6">
        <w:rPr>
          <w:rFonts w:ascii="ＭＳ ゴシック" w:eastAsia="ＭＳ ゴシック" w:hAnsi="ＭＳ ゴシック" w:cstheme="minorBidi" w:hint="eastAsia"/>
          <w:sz w:val="24"/>
          <w:szCs w:val="28"/>
        </w:rPr>
        <w:t>整備に係る</w:t>
      </w:r>
      <w:r w:rsidR="00E631DA" w:rsidRPr="001716B6">
        <w:rPr>
          <w:rFonts w:ascii="ＭＳ ゴシック" w:eastAsia="ＭＳ ゴシック" w:hAnsi="ＭＳ ゴシック" w:cstheme="minorBidi" w:hint="eastAsia"/>
          <w:sz w:val="24"/>
          <w:szCs w:val="28"/>
        </w:rPr>
        <w:t>補助単価の引上げ</w:t>
      </w:r>
    </w:p>
    <w:p w14:paraId="79AFFE13" w14:textId="3F3BF00A" w:rsidR="00783444" w:rsidRDefault="00E631DA" w:rsidP="0086790F">
      <w:pPr>
        <w:spacing w:line="460" w:lineRule="exact"/>
        <w:ind w:leftChars="100" w:left="210" w:firstLineChars="100" w:firstLine="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地域の</w:t>
      </w:r>
      <w:r w:rsidR="002D3E6A">
        <w:rPr>
          <w:rFonts w:asciiTheme="minorEastAsia" w:eastAsiaTheme="minorEastAsia" w:hAnsiTheme="minorEastAsia" w:cstheme="minorBidi" w:hint="eastAsia"/>
          <w:sz w:val="24"/>
          <w:szCs w:val="28"/>
        </w:rPr>
        <w:t>実工事費単価の</w:t>
      </w:r>
      <w:r>
        <w:rPr>
          <w:rFonts w:asciiTheme="minorEastAsia" w:eastAsiaTheme="minorEastAsia" w:hAnsiTheme="minorEastAsia" w:cstheme="minorBidi" w:hint="eastAsia"/>
          <w:sz w:val="24"/>
          <w:szCs w:val="28"/>
        </w:rPr>
        <w:t>実態に応じ、施設整備に係る</w:t>
      </w:r>
      <w:r w:rsidRPr="00E631DA">
        <w:rPr>
          <w:rFonts w:asciiTheme="minorEastAsia" w:eastAsiaTheme="minorEastAsia" w:hAnsiTheme="minorEastAsia" w:cstheme="minorBidi" w:hint="eastAsia"/>
          <w:sz w:val="24"/>
          <w:szCs w:val="28"/>
        </w:rPr>
        <w:t>補助単価の早期引き上げを</w:t>
      </w:r>
      <w:r>
        <w:rPr>
          <w:rFonts w:asciiTheme="minorEastAsia" w:eastAsiaTheme="minorEastAsia" w:hAnsiTheme="minorEastAsia" w:cstheme="minorBidi" w:hint="eastAsia"/>
          <w:sz w:val="24"/>
          <w:szCs w:val="28"/>
        </w:rPr>
        <w:t>行うこと</w:t>
      </w:r>
      <w:r w:rsidR="00783444" w:rsidRPr="00783444">
        <w:rPr>
          <w:rFonts w:asciiTheme="minorEastAsia" w:eastAsiaTheme="minorEastAsia" w:hAnsiTheme="minorEastAsia" w:cstheme="minorBidi" w:hint="eastAsia"/>
          <w:sz w:val="24"/>
          <w:szCs w:val="28"/>
        </w:rPr>
        <w:t>。</w:t>
      </w:r>
    </w:p>
    <w:p w14:paraId="78B63764" w14:textId="77777777" w:rsidR="006F1B29" w:rsidRDefault="006F1B29" w:rsidP="006F1B29">
      <w:pPr>
        <w:spacing w:line="460" w:lineRule="exact"/>
        <w:rPr>
          <w:rFonts w:asciiTheme="minorEastAsia" w:eastAsiaTheme="minorEastAsia" w:hAnsiTheme="minorEastAsia" w:cstheme="minorBidi"/>
          <w:sz w:val="24"/>
          <w:szCs w:val="28"/>
        </w:rPr>
      </w:pPr>
    </w:p>
    <w:p w14:paraId="44AABDD2" w14:textId="4083D7FF" w:rsidR="00B769AA" w:rsidRPr="00B769AA" w:rsidRDefault="00B769AA" w:rsidP="00B769AA">
      <w:pPr>
        <w:spacing w:line="460" w:lineRule="exact"/>
        <w:rPr>
          <w:rFonts w:ascii="ＭＳ ゴシック" w:eastAsia="ＭＳ ゴシック" w:hAnsi="ＭＳ ゴシック" w:cstheme="minorBidi"/>
          <w:sz w:val="24"/>
          <w:szCs w:val="28"/>
        </w:rPr>
      </w:pPr>
      <w:r w:rsidRPr="00B769AA">
        <w:rPr>
          <w:rFonts w:ascii="ＭＳ ゴシック" w:eastAsia="ＭＳ ゴシック" w:hAnsi="ＭＳ ゴシック" w:cstheme="minorBidi" w:hint="eastAsia"/>
          <w:sz w:val="24"/>
          <w:szCs w:val="28"/>
        </w:rPr>
        <w:t>３　空調設備整備臨時特例交付金の見直し</w:t>
      </w:r>
    </w:p>
    <w:p w14:paraId="6CF6B7B3" w14:textId="06DFFAB6" w:rsidR="00B769AA" w:rsidRDefault="00B769AA" w:rsidP="00B769AA">
      <w:pPr>
        <w:spacing w:line="460" w:lineRule="exact"/>
        <w:ind w:leftChars="100" w:left="210" w:firstLineChars="100" w:firstLine="240"/>
        <w:rPr>
          <w:rFonts w:asciiTheme="minorEastAsia" w:eastAsiaTheme="minorEastAsia" w:hAnsiTheme="minorEastAsia" w:cstheme="minorBidi"/>
          <w:sz w:val="24"/>
          <w:szCs w:val="28"/>
        </w:rPr>
      </w:pPr>
      <w:r w:rsidRPr="00B769AA">
        <w:rPr>
          <w:rFonts w:asciiTheme="minorEastAsia" w:eastAsiaTheme="minorEastAsia" w:hAnsiTheme="minorEastAsia" w:cstheme="minorBidi" w:hint="eastAsia"/>
          <w:sz w:val="24"/>
          <w:szCs w:val="28"/>
        </w:rPr>
        <w:t>地方負担を小さくするための補助上限の撤廃など制度の柔軟な見直しを行うこと。</w:t>
      </w:r>
    </w:p>
    <w:p w14:paraId="346DFA1A" w14:textId="77777777" w:rsidR="00B769AA" w:rsidRDefault="00B769AA" w:rsidP="006F1B29">
      <w:pPr>
        <w:spacing w:line="460" w:lineRule="exact"/>
        <w:rPr>
          <w:rFonts w:asciiTheme="minorEastAsia" w:eastAsiaTheme="minorEastAsia" w:hAnsiTheme="minorEastAsia" w:cstheme="minorBidi"/>
          <w:sz w:val="24"/>
          <w:szCs w:val="28"/>
        </w:rPr>
      </w:pPr>
    </w:p>
    <w:p w14:paraId="6E609C31" w14:textId="643798C6" w:rsidR="006F1B29" w:rsidRPr="001716B6" w:rsidRDefault="00B769AA" w:rsidP="006F1B29">
      <w:pPr>
        <w:spacing w:line="460" w:lineRule="exact"/>
        <w:rPr>
          <w:rFonts w:ascii="ＭＳ ゴシック" w:eastAsia="ＭＳ ゴシック" w:hAnsi="ＭＳ ゴシック" w:cstheme="minorBidi"/>
          <w:sz w:val="24"/>
          <w:szCs w:val="28"/>
        </w:rPr>
      </w:pPr>
      <w:r>
        <w:rPr>
          <w:rFonts w:ascii="ＭＳ ゴシック" w:eastAsia="ＭＳ ゴシック" w:hAnsi="ＭＳ ゴシック" w:cstheme="minorBidi" w:hint="eastAsia"/>
          <w:sz w:val="24"/>
          <w:szCs w:val="28"/>
        </w:rPr>
        <w:t>４</w:t>
      </w:r>
      <w:r w:rsidR="006F1B29" w:rsidRPr="001716B6">
        <w:rPr>
          <w:rFonts w:ascii="ＭＳ ゴシック" w:eastAsia="ＭＳ ゴシック" w:hAnsi="ＭＳ ゴシック" w:cstheme="minorBidi" w:hint="eastAsia"/>
          <w:sz w:val="24"/>
          <w:szCs w:val="28"/>
        </w:rPr>
        <w:t xml:space="preserve">　県立高等学校施設の整備に係る補助制度の創設</w:t>
      </w:r>
    </w:p>
    <w:p w14:paraId="60E3C172" w14:textId="7409B561" w:rsidR="006F1B29" w:rsidRPr="00783444" w:rsidRDefault="006F1B29" w:rsidP="006F1B29">
      <w:pPr>
        <w:spacing w:line="460" w:lineRule="exact"/>
        <w:ind w:left="240" w:hangingChars="100" w:hanging="240"/>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 xml:space="preserve">　　</w:t>
      </w:r>
      <w:r w:rsidRPr="006F1B29">
        <w:rPr>
          <w:rFonts w:asciiTheme="minorEastAsia" w:eastAsiaTheme="minorEastAsia" w:hAnsiTheme="minorEastAsia" w:cstheme="minorBidi" w:hint="eastAsia"/>
          <w:sz w:val="24"/>
          <w:szCs w:val="28"/>
        </w:rPr>
        <w:t>今後、長期にわたり財政支出を伴う高等学校の長寿命化改修に対して、補助金も含めた必要な財政措置を講じること。</w:t>
      </w:r>
    </w:p>
    <w:p w14:paraId="13BC2D76" w14:textId="42E2ADC4" w:rsidR="0086790F" w:rsidRDefault="0086790F">
      <w:pPr>
        <w:widowControl/>
        <w:jc w:val="left"/>
        <w:rPr>
          <w:sz w:val="22"/>
        </w:rPr>
      </w:pPr>
    </w:p>
    <w:p w14:paraId="2FCFF32F" w14:textId="77777777" w:rsidR="00FC2D19" w:rsidRDefault="00FC2D19">
      <w:pPr>
        <w:widowControl/>
        <w:jc w:val="left"/>
        <w:rPr>
          <w:sz w:val="22"/>
        </w:rPr>
      </w:pPr>
    </w:p>
    <w:p w14:paraId="5FC09564" w14:textId="414038BF" w:rsidR="000F6ADC" w:rsidRDefault="000F6ADC" w:rsidP="000F6ADC">
      <w:pPr>
        <w:snapToGrid w:val="0"/>
        <w:spacing w:line="360" w:lineRule="exact"/>
        <w:ind w:firstLineChars="100" w:firstLine="240"/>
        <w:jc w:val="left"/>
        <w:rPr>
          <w:sz w:val="24"/>
          <w:szCs w:val="26"/>
        </w:rPr>
      </w:pPr>
      <w:r>
        <w:rPr>
          <w:rFonts w:hint="eastAsia"/>
          <w:sz w:val="24"/>
          <w:szCs w:val="26"/>
        </w:rPr>
        <w:t>令和</w:t>
      </w:r>
      <w:r w:rsidR="00AC17F6">
        <w:rPr>
          <w:rFonts w:hint="eastAsia"/>
          <w:sz w:val="24"/>
          <w:szCs w:val="26"/>
        </w:rPr>
        <w:t>７</w:t>
      </w:r>
      <w:r>
        <w:rPr>
          <w:rFonts w:hint="eastAsia"/>
          <w:sz w:val="24"/>
          <w:szCs w:val="26"/>
        </w:rPr>
        <w:t>年</w:t>
      </w:r>
      <w:r w:rsidR="00665CDE">
        <w:rPr>
          <w:rFonts w:asciiTheme="minorEastAsia" w:eastAsiaTheme="minorEastAsia" w:hAnsiTheme="minorEastAsia" w:hint="eastAsia"/>
          <w:sz w:val="24"/>
          <w:szCs w:val="26"/>
        </w:rPr>
        <w:t>８</w:t>
      </w:r>
      <w:r w:rsidRPr="002E3BA8">
        <w:rPr>
          <w:rFonts w:hint="eastAsia"/>
          <w:sz w:val="24"/>
          <w:szCs w:val="26"/>
        </w:rPr>
        <w:t>月</w:t>
      </w:r>
    </w:p>
    <w:p w14:paraId="7A300566" w14:textId="77777777" w:rsidR="000F6ADC" w:rsidRPr="003D2CCA" w:rsidRDefault="000F6ADC" w:rsidP="000F6ADC">
      <w:pPr>
        <w:snapToGrid w:val="0"/>
        <w:spacing w:line="360" w:lineRule="exact"/>
        <w:ind w:firstLineChars="100" w:firstLine="240"/>
        <w:jc w:val="left"/>
        <w:rPr>
          <w:sz w:val="24"/>
          <w:szCs w:val="26"/>
        </w:rPr>
      </w:pPr>
    </w:p>
    <w:p w14:paraId="1F4C25B9"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近畿ブロック知事会</w:t>
      </w:r>
    </w:p>
    <w:p w14:paraId="474FF3DD"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614B2DF7"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1C2F3DEA"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5B670409"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1A12B8CB"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5B481052"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w:t>
      </w:r>
      <w:r w:rsidRPr="00FC2D19">
        <w:rPr>
          <w:rFonts w:hAnsi="ＭＳ 明朝" w:hint="eastAsia"/>
          <w:sz w:val="26"/>
          <w:szCs w:val="26"/>
        </w:rPr>
        <w:t>齋　藤　元　彦</w:t>
      </w:r>
    </w:p>
    <w:p w14:paraId="76A70C0D"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01864F01" w14:textId="2E323700"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w:t>
      </w:r>
      <w:r w:rsidR="008E1059" w:rsidRPr="008E1059">
        <w:rPr>
          <w:rFonts w:hAnsi="ＭＳ 明朝" w:hint="eastAsia"/>
          <w:sz w:val="26"/>
          <w:szCs w:val="26"/>
        </w:rPr>
        <w:t>宮　﨑　　　泉</w:t>
      </w:r>
    </w:p>
    <w:p w14:paraId="18918BA5"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22A6E7DA" w14:textId="77777777" w:rsidR="000F6ADC" w:rsidRPr="009302A3" w:rsidRDefault="000F6ADC" w:rsidP="000F6ADC">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824E51F" w14:textId="62AE7C1B" w:rsidR="00E53336" w:rsidRPr="000F6ADC" w:rsidRDefault="00E53336" w:rsidP="000F6ADC">
      <w:pPr>
        <w:snapToGrid w:val="0"/>
        <w:spacing w:line="360" w:lineRule="exact"/>
        <w:ind w:firstLineChars="100" w:firstLine="240"/>
        <w:jc w:val="left"/>
        <w:rPr>
          <w:sz w:val="24"/>
          <w:szCs w:val="26"/>
        </w:rPr>
      </w:pPr>
    </w:p>
    <w:sectPr w:rsidR="00E53336" w:rsidRPr="000F6ADC"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36EFC"/>
    <w:rsid w:val="00043C02"/>
    <w:rsid w:val="000452C3"/>
    <w:rsid w:val="00047E0F"/>
    <w:rsid w:val="00051AEF"/>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E210B"/>
    <w:rsid w:val="000F5A3B"/>
    <w:rsid w:val="000F6ADC"/>
    <w:rsid w:val="00106330"/>
    <w:rsid w:val="0012626C"/>
    <w:rsid w:val="001367D7"/>
    <w:rsid w:val="00143330"/>
    <w:rsid w:val="00154057"/>
    <w:rsid w:val="001716B6"/>
    <w:rsid w:val="00191B5A"/>
    <w:rsid w:val="001970E0"/>
    <w:rsid w:val="001A1D08"/>
    <w:rsid w:val="001A3F60"/>
    <w:rsid w:val="001D425C"/>
    <w:rsid w:val="001D4D7A"/>
    <w:rsid w:val="001E0D10"/>
    <w:rsid w:val="001E63E8"/>
    <w:rsid w:val="001F7B59"/>
    <w:rsid w:val="00206163"/>
    <w:rsid w:val="0020793E"/>
    <w:rsid w:val="002155C4"/>
    <w:rsid w:val="0023481A"/>
    <w:rsid w:val="002377B7"/>
    <w:rsid w:val="0024059F"/>
    <w:rsid w:val="002465A5"/>
    <w:rsid w:val="00264D63"/>
    <w:rsid w:val="00265D13"/>
    <w:rsid w:val="0027298A"/>
    <w:rsid w:val="00284CA1"/>
    <w:rsid w:val="00294FE6"/>
    <w:rsid w:val="002A3B29"/>
    <w:rsid w:val="002A43A1"/>
    <w:rsid w:val="002A66C3"/>
    <w:rsid w:val="002B7339"/>
    <w:rsid w:val="002C0EF3"/>
    <w:rsid w:val="002D3E6A"/>
    <w:rsid w:val="002D66B5"/>
    <w:rsid w:val="002F01C9"/>
    <w:rsid w:val="002F1D15"/>
    <w:rsid w:val="002F463E"/>
    <w:rsid w:val="002F70F2"/>
    <w:rsid w:val="00307519"/>
    <w:rsid w:val="003517AB"/>
    <w:rsid w:val="00373D8D"/>
    <w:rsid w:val="003775D9"/>
    <w:rsid w:val="0038585C"/>
    <w:rsid w:val="003933B2"/>
    <w:rsid w:val="00395F77"/>
    <w:rsid w:val="003A56EE"/>
    <w:rsid w:val="003A6B0E"/>
    <w:rsid w:val="003B5A6F"/>
    <w:rsid w:val="003C3907"/>
    <w:rsid w:val="003D09A3"/>
    <w:rsid w:val="003D2CCA"/>
    <w:rsid w:val="003E12CC"/>
    <w:rsid w:val="003E4E03"/>
    <w:rsid w:val="003E635D"/>
    <w:rsid w:val="003F7E08"/>
    <w:rsid w:val="003F7E4E"/>
    <w:rsid w:val="00400130"/>
    <w:rsid w:val="00402442"/>
    <w:rsid w:val="0040707E"/>
    <w:rsid w:val="0041786B"/>
    <w:rsid w:val="004217B8"/>
    <w:rsid w:val="00422A2A"/>
    <w:rsid w:val="00426542"/>
    <w:rsid w:val="004429F2"/>
    <w:rsid w:val="00444991"/>
    <w:rsid w:val="00445C06"/>
    <w:rsid w:val="00450EF1"/>
    <w:rsid w:val="004600AD"/>
    <w:rsid w:val="00460D6F"/>
    <w:rsid w:val="004643A1"/>
    <w:rsid w:val="00464D7A"/>
    <w:rsid w:val="00466923"/>
    <w:rsid w:val="004755F9"/>
    <w:rsid w:val="00481461"/>
    <w:rsid w:val="004834DA"/>
    <w:rsid w:val="004902B6"/>
    <w:rsid w:val="00492B25"/>
    <w:rsid w:val="004A0CCE"/>
    <w:rsid w:val="004B797C"/>
    <w:rsid w:val="004C1975"/>
    <w:rsid w:val="004C2200"/>
    <w:rsid w:val="004C38D6"/>
    <w:rsid w:val="004C55C1"/>
    <w:rsid w:val="004C5C68"/>
    <w:rsid w:val="004D5A34"/>
    <w:rsid w:val="004E659F"/>
    <w:rsid w:val="0050167A"/>
    <w:rsid w:val="00503D33"/>
    <w:rsid w:val="00524DC4"/>
    <w:rsid w:val="0052680E"/>
    <w:rsid w:val="005308E3"/>
    <w:rsid w:val="00533E13"/>
    <w:rsid w:val="00540CA8"/>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24B6"/>
    <w:rsid w:val="006638B3"/>
    <w:rsid w:val="006639D6"/>
    <w:rsid w:val="00665CDE"/>
    <w:rsid w:val="00673D1F"/>
    <w:rsid w:val="0067745F"/>
    <w:rsid w:val="00682F44"/>
    <w:rsid w:val="006A57A1"/>
    <w:rsid w:val="006B45F4"/>
    <w:rsid w:val="006C2B8B"/>
    <w:rsid w:val="006D25CC"/>
    <w:rsid w:val="006D3F9C"/>
    <w:rsid w:val="006D7741"/>
    <w:rsid w:val="006E02DD"/>
    <w:rsid w:val="006E60A4"/>
    <w:rsid w:val="006F1B29"/>
    <w:rsid w:val="006F3805"/>
    <w:rsid w:val="00702A16"/>
    <w:rsid w:val="0070588A"/>
    <w:rsid w:val="007142BC"/>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353F"/>
    <w:rsid w:val="0086790F"/>
    <w:rsid w:val="008712A6"/>
    <w:rsid w:val="00874FBE"/>
    <w:rsid w:val="00875076"/>
    <w:rsid w:val="008775E4"/>
    <w:rsid w:val="00880CB4"/>
    <w:rsid w:val="00881EA5"/>
    <w:rsid w:val="008821CF"/>
    <w:rsid w:val="008A0311"/>
    <w:rsid w:val="008A155E"/>
    <w:rsid w:val="008B34EC"/>
    <w:rsid w:val="008C4056"/>
    <w:rsid w:val="008D3AFE"/>
    <w:rsid w:val="008E1059"/>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83D55"/>
    <w:rsid w:val="00984705"/>
    <w:rsid w:val="00993DC4"/>
    <w:rsid w:val="00997BE3"/>
    <w:rsid w:val="009A5A95"/>
    <w:rsid w:val="009B36DD"/>
    <w:rsid w:val="009B7B5A"/>
    <w:rsid w:val="009C1865"/>
    <w:rsid w:val="009C6C03"/>
    <w:rsid w:val="009D1B1D"/>
    <w:rsid w:val="009D5DD3"/>
    <w:rsid w:val="009D6285"/>
    <w:rsid w:val="009E5C1A"/>
    <w:rsid w:val="009F08DE"/>
    <w:rsid w:val="009F16B0"/>
    <w:rsid w:val="00A039D8"/>
    <w:rsid w:val="00A07232"/>
    <w:rsid w:val="00A126A7"/>
    <w:rsid w:val="00A13D59"/>
    <w:rsid w:val="00A153B4"/>
    <w:rsid w:val="00A15866"/>
    <w:rsid w:val="00A15B60"/>
    <w:rsid w:val="00A21A06"/>
    <w:rsid w:val="00A259FF"/>
    <w:rsid w:val="00A3181D"/>
    <w:rsid w:val="00A400CF"/>
    <w:rsid w:val="00A47DC7"/>
    <w:rsid w:val="00A55DEE"/>
    <w:rsid w:val="00A66FB9"/>
    <w:rsid w:val="00A80DC5"/>
    <w:rsid w:val="00A97289"/>
    <w:rsid w:val="00A97304"/>
    <w:rsid w:val="00AA39F0"/>
    <w:rsid w:val="00AC17F6"/>
    <w:rsid w:val="00AC4C8B"/>
    <w:rsid w:val="00AC62C2"/>
    <w:rsid w:val="00AD4CFA"/>
    <w:rsid w:val="00AD591C"/>
    <w:rsid w:val="00AD7EDE"/>
    <w:rsid w:val="00AF6161"/>
    <w:rsid w:val="00B023E3"/>
    <w:rsid w:val="00B210FF"/>
    <w:rsid w:val="00B53E63"/>
    <w:rsid w:val="00B62128"/>
    <w:rsid w:val="00B66FC0"/>
    <w:rsid w:val="00B673DC"/>
    <w:rsid w:val="00B67645"/>
    <w:rsid w:val="00B6787D"/>
    <w:rsid w:val="00B769AA"/>
    <w:rsid w:val="00B83A59"/>
    <w:rsid w:val="00BB09F7"/>
    <w:rsid w:val="00BB58FB"/>
    <w:rsid w:val="00BD58DE"/>
    <w:rsid w:val="00BD6791"/>
    <w:rsid w:val="00BD7AB2"/>
    <w:rsid w:val="00BE009B"/>
    <w:rsid w:val="00BE4013"/>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C0E5B"/>
    <w:rsid w:val="00CE360C"/>
    <w:rsid w:val="00CF097F"/>
    <w:rsid w:val="00CF223C"/>
    <w:rsid w:val="00D01634"/>
    <w:rsid w:val="00D02C25"/>
    <w:rsid w:val="00D054D9"/>
    <w:rsid w:val="00D10AC3"/>
    <w:rsid w:val="00D1297D"/>
    <w:rsid w:val="00D16BB6"/>
    <w:rsid w:val="00D30B58"/>
    <w:rsid w:val="00D32245"/>
    <w:rsid w:val="00D347F9"/>
    <w:rsid w:val="00D3779E"/>
    <w:rsid w:val="00D4458F"/>
    <w:rsid w:val="00D44FAA"/>
    <w:rsid w:val="00D45AA1"/>
    <w:rsid w:val="00D46E5B"/>
    <w:rsid w:val="00D54726"/>
    <w:rsid w:val="00D569A0"/>
    <w:rsid w:val="00D6182A"/>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1583C"/>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2F73"/>
    <w:rsid w:val="00EC50F9"/>
    <w:rsid w:val="00EC57A6"/>
    <w:rsid w:val="00ED4440"/>
    <w:rsid w:val="00EE3E6F"/>
    <w:rsid w:val="00EF01F1"/>
    <w:rsid w:val="00EF45EB"/>
    <w:rsid w:val="00EF51E8"/>
    <w:rsid w:val="00F15F95"/>
    <w:rsid w:val="00F63AFA"/>
    <w:rsid w:val="00F74CAC"/>
    <w:rsid w:val="00F84FA9"/>
    <w:rsid w:val="00F90E06"/>
    <w:rsid w:val="00F929A1"/>
    <w:rsid w:val="00FA051D"/>
    <w:rsid w:val="00FB2DD3"/>
    <w:rsid w:val="00FC164E"/>
    <w:rsid w:val="00FC20D3"/>
    <w:rsid w:val="00FC2D19"/>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9222-A3CE-48D1-86B6-6151D8C8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2025-09-26T09:39:00Z</dcterms:created>
  <dcterms:modified xsi:type="dcterms:W3CDTF">2025-09-26T09:39:00Z</dcterms:modified>
</cp:coreProperties>
</file>