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28336" w14:textId="44923F0F" w:rsidR="005729DD" w:rsidRDefault="005729DD">
      <w:pPr>
        <w:widowControl/>
        <w:jc w:val="left"/>
      </w:pPr>
    </w:p>
    <w:tbl>
      <w:tblPr>
        <w:tblStyle w:val="a3"/>
        <w:tblW w:w="9680" w:type="dxa"/>
        <w:tblLook w:val="04A0" w:firstRow="1" w:lastRow="0" w:firstColumn="1" w:lastColumn="0" w:noHBand="0" w:noVBand="1"/>
      </w:tblPr>
      <w:tblGrid>
        <w:gridCol w:w="9680"/>
      </w:tblGrid>
      <w:tr w:rsidR="004907F5" w:rsidRPr="00E86FE8" w14:paraId="36EB62C4" w14:textId="77777777" w:rsidTr="004907F5">
        <w:trPr>
          <w:trHeight w:val="410"/>
        </w:trPr>
        <w:tc>
          <w:tcPr>
            <w:tcW w:w="9680" w:type="dxa"/>
            <w:vAlign w:val="center"/>
          </w:tcPr>
          <w:p w14:paraId="0F407594" w14:textId="77777777" w:rsidR="004907F5" w:rsidRPr="00E86FE8" w:rsidRDefault="004907F5" w:rsidP="004907F5">
            <w:pPr>
              <w:jc w:val="center"/>
            </w:pPr>
            <w:r>
              <w:rPr>
                <w:rFonts w:hint="eastAsia"/>
              </w:rPr>
              <w:t>議　　事　　概　　要</w:t>
            </w:r>
          </w:p>
        </w:tc>
      </w:tr>
      <w:tr w:rsidR="004907F5" w:rsidRPr="00E86FE8" w14:paraId="689A3DB6" w14:textId="77777777" w:rsidTr="00235BE6">
        <w:trPr>
          <w:trHeight w:val="12181"/>
        </w:trPr>
        <w:tc>
          <w:tcPr>
            <w:tcW w:w="9680" w:type="dxa"/>
          </w:tcPr>
          <w:p w14:paraId="70146FB0" w14:textId="5B0DA6A0" w:rsidR="00CB48B4" w:rsidRDefault="00CB48B4" w:rsidP="0027684F"/>
          <w:p w14:paraId="5CC4B466" w14:textId="77777777" w:rsidR="00CB48B4" w:rsidRPr="00E43767" w:rsidRDefault="00CB48B4" w:rsidP="00CB48B4">
            <w:pPr>
              <w:rPr>
                <w:rFonts w:asciiTheme="minorEastAsia" w:eastAsiaTheme="minorEastAsia" w:hAnsiTheme="minorEastAsia"/>
              </w:rPr>
            </w:pPr>
            <w:r w:rsidRPr="00E43767">
              <w:rPr>
                <w:rFonts w:asciiTheme="minorEastAsia" w:eastAsiaTheme="minorEastAsia" w:hAnsiTheme="minorEastAsia" w:hint="eastAsia"/>
              </w:rPr>
              <w:t>１　代表者会議の開会について</w:t>
            </w:r>
          </w:p>
          <w:p w14:paraId="645B97F5" w14:textId="2EC56872" w:rsidR="00CB48B4" w:rsidRPr="00E43767" w:rsidRDefault="00532F13" w:rsidP="00532F13">
            <w:pPr>
              <w:spacing w:line="300" w:lineRule="exact"/>
              <w:ind w:left="629" w:hangingChars="300" w:hanging="629"/>
              <w:rPr>
                <w:rFonts w:asciiTheme="minorEastAsia" w:eastAsiaTheme="minorEastAsia" w:hAnsiTheme="minorEastAsia"/>
              </w:rPr>
            </w:pPr>
            <w:r w:rsidRPr="00E43767">
              <w:rPr>
                <w:rFonts w:asciiTheme="minorEastAsia" w:eastAsiaTheme="minorEastAsia" w:hAnsiTheme="minorEastAsia" w:hint="eastAsia"/>
              </w:rPr>
              <w:t xml:space="preserve">　　・定例会中は、一般審査終了後及び知事質問終了後にそれぞれ代表者会議を開会することとし、それ以外は、必要に応じて開会。</w:t>
            </w:r>
          </w:p>
          <w:p w14:paraId="28E17895" w14:textId="77777777" w:rsidR="00CB48B4" w:rsidRPr="00E43767" w:rsidRDefault="00CB48B4" w:rsidP="00CB48B4">
            <w:pPr>
              <w:spacing w:line="300" w:lineRule="exact"/>
              <w:rPr>
                <w:rFonts w:asciiTheme="minorEastAsia" w:eastAsiaTheme="minorEastAsia" w:hAnsiTheme="minorEastAsia"/>
              </w:rPr>
            </w:pPr>
          </w:p>
          <w:p w14:paraId="6CDBB927" w14:textId="77777777" w:rsidR="00CB48B4" w:rsidRPr="00E43767" w:rsidRDefault="00CB48B4" w:rsidP="00CB48B4">
            <w:pPr>
              <w:rPr>
                <w:rFonts w:asciiTheme="minorEastAsia" w:eastAsiaTheme="minorEastAsia" w:hAnsiTheme="minorEastAsia"/>
              </w:rPr>
            </w:pPr>
            <w:r w:rsidRPr="00E43767">
              <w:rPr>
                <w:rFonts w:asciiTheme="minorEastAsia" w:eastAsiaTheme="minorEastAsia" w:hAnsiTheme="minorEastAsia" w:hint="eastAsia"/>
              </w:rPr>
              <w:t>２　説明員の出席の取扱いについて</w:t>
            </w:r>
          </w:p>
          <w:p w14:paraId="445B02E1" w14:textId="31AF0D11" w:rsidR="00CB48B4" w:rsidRPr="00E43767" w:rsidRDefault="00532F13" w:rsidP="003A7ACF">
            <w:pPr>
              <w:spacing w:line="300" w:lineRule="exact"/>
              <w:ind w:left="629" w:hangingChars="300" w:hanging="629"/>
              <w:rPr>
                <w:rFonts w:asciiTheme="minorEastAsia" w:eastAsiaTheme="minorEastAsia" w:hAnsiTheme="minorEastAsia"/>
              </w:rPr>
            </w:pPr>
            <w:r w:rsidRPr="00E43767">
              <w:rPr>
                <w:rFonts w:asciiTheme="minorEastAsia" w:eastAsiaTheme="minorEastAsia" w:hAnsiTheme="minorEastAsia" w:hint="eastAsia"/>
              </w:rPr>
              <w:t xml:space="preserve">　　・申合せ事項のとおり、理事者の絞込みが可能な場合は、理事者側で出席者を限定して差し支えない</w:t>
            </w:r>
            <w:r w:rsidR="003A7ACF">
              <w:rPr>
                <w:rFonts w:asciiTheme="minorEastAsia" w:eastAsiaTheme="minorEastAsia" w:hAnsiTheme="minorEastAsia" w:hint="eastAsia"/>
              </w:rPr>
              <w:t>こと、また、</w:t>
            </w:r>
            <w:r w:rsidRPr="00E43767">
              <w:rPr>
                <w:rFonts w:asciiTheme="minorEastAsia" w:eastAsiaTheme="minorEastAsia" w:hAnsiTheme="minorEastAsia" w:hint="eastAsia"/>
              </w:rPr>
              <w:t>委員長の許可を得て、休憩又は質問者ごとに入れ替わり出席することが</w:t>
            </w:r>
            <w:r w:rsidR="003A7ACF">
              <w:rPr>
                <w:rFonts w:asciiTheme="minorEastAsia" w:eastAsiaTheme="minorEastAsia" w:hAnsiTheme="minorEastAsia" w:hint="eastAsia"/>
              </w:rPr>
              <w:t>可能となっている。</w:t>
            </w:r>
          </w:p>
          <w:p w14:paraId="683E441B" w14:textId="77777777" w:rsidR="00CB48B4" w:rsidRPr="00E43767" w:rsidRDefault="00CB48B4" w:rsidP="00CB48B4">
            <w:pPr>
              <w:spacing w:line="300" w:lineRule="exact"/>
              <w:rPr>
                <w:rFonts w:asciiTheme="minorEastAsia" w:eastAsiaTheme="minorEastAsia" w:hAnsiTheme="minorEastAsia"/>
              </w:rPr>
            </w:pPr>
          </w:p>
          <w:p w14:paraId="461546B2" w14:textId="77777777" w:rsidR="00046D97" w:rsidRDefault="00CB48B4" w:rsidP="00046D97">
            <w:pPr>
              <w:spacing w:line="300" w:lineRule="exact"/>
              <w:rPr>
                <w:rFonts w:asciiTheme="minorEastAsia" w:eastAsiaTheme="minorEastAsia" w:hAnsiTheme="minorEastAsia"/>
              </w:rPr>
            </w:pPr>
            <w:r w:rsidRPr="00E43767">
              <w:rPr>
                <w:rFonts w:asciiTheme="minorEastAsia" w:eastAsiaTheme="minorEastAsia" w:hAnsiTheme="minorEastAsia" w:hint="eastAsia"/>
              </w:rPr>
              <w:t>３　委員会の所管事務に係る調査について</w:t>
            </w:r>
          </w:p>
          <w:p w14:paraId="306E1889" w14:textId="7BC40AC9" w:rsidR="00CB48B4" w:rsidRPr="00E43767" w:rsidRDefault="00046D97" w:rsidP="00046D97">
            <w:pPr>
              <w:spacing w:line="300" w:lineRule="exact"/>
              <w:ind w:leftChars="200" w:left="629" w:hangingChars="100" w:hanging="210"/>
              <w:rPr>
                <w:rFonts w:asciiTheme="minorEastAsia" w:eastAsiaTheme="minorEastAsia" w:hAnsiTheme="minorEastAsia"/>
              </w:rPr>
            </w:pPr>
            <w:r w:rsidRPr="00E43767">
              <w:rPr>
                <w:rFonts w:asciiTheme="minorEastAsia" w:eastAsiaTheme="minorEastAsia" w:hAnsiTheme="minorEastAsia" w:hint="eastAsia"/>
              </w:rPr>
              <w:t>・</w:t>
            </w:r>
            <w:r w:rsidRPr="00046D97">
              <w:rPr>
                <w:rFonts w:asciiTheme="minorEastAsia" w:eastAsiaTheme="minorEastAsia" w:hAnsiTheme="minorEastAsia" w:hint="eastAsia"/>
              </w:rPr>
              <w:t>所管事務に係る調査を実施するかどうかについて、</w:t>
            </w:r>
            <w:r>
              <w:rPr>
                <w:rFonts w:asciiTheme="minorEastAsia" w:eastAsiaTheme="minorEastAsia" w:hAnsiTheme="minorEastAsia" w:hint="eastAsia"/>
              </w:rPr>
              <w:t>具体的な調査目的や項目を併せて</w:t>
            </w:r>
            <w:r w:rsidRPr="00046D97">
              <w:rPr>
                <w:rFonts w:asciiTheme="minorEastAsia" w:eastAsiaTheme="minorEastAsia" w:hAnsiTheme="minorEastAsia" w:hint="eastAsia"/>
              </w:rPr>
              <w:t>各会派</w:t>
            </w:r>
            <w:r>
              <w:rPr>
                <w:rFonts w:asciiTheme="minorEastAsia" w:eastAsiaTheme="minorEastAsia" w:hAnsiTheme="minorEastAsia" w:hint="eastAsia"/>
              </w:rPr>
              <w:t>の</w:t>
            </w:r>
            <w:r w:rsidRPr="00046D97">
              <w:rPr>
                <w:rFonts w:asciiTheme="minorEastAsia" w:eastAsiaTheme="minorEastAsia" w:hAnsiTheme="minorEastAsia" w:hint="eastAsia"/>
              </w:rPr>
              <w:t>意向</w:t>
            </w:r>
            <w:r>
              <w:rPr>
                <w:rFonts w:asciiTheme="minorEastAsia" w:eastAsiaTheme="minorEastAsia" w:hAnsiTheme="minorEastAsia" w:hint="eastAsia"/>
              </w:rPr>
              <w:t>を聴取。</w:t>
            </w:r>
          </w:p>
          <w:tbl>
            <w:tblPr>
              <w:tblStyle w:val="a3"/>
              <w:tblW w:w="0" w:type="auto"/>
              <w:tblInd w:w="737" w:type="dxa"/>
              <w:tblLook w:val="04A0" w:firstRow="1" w:lastRow="0" w:firstColumn="1" w:lastColumn="0" w:noHBand="0" w:noVBand="1"/>
            </w:tblPr>
            <w:tblGrid>
              <w:gridCol w:w="1276"/>
              <w:gridCol w:w="4394"/>
            </w:tblGrid>
            <w:tr w:rsidR="00B6575C" w:rsidRPr="00E43767" w14:paraId="1F757BFF" w14:textId="77777777" w:rsidTr="0063371E">
              <w:tc>
                <w:tcPr>
                  <w:tcW w:w="1276" w:type="dxa"/>
                </w:tcPr>
                <w:p w14:paraId="1AD36F25" w14:textId="77972743" w:rsidR="00B6575C" w:rsidRPr="00E43767" w:rsidRDefault="00B6575C" w:rsidP="00532F13">
                  <w:pPr>
                    <w:spacing w:line="300" w:lineRule="exact"/>
                    <w:rPr>
                      <w:rFonts w:asciiTheme="minorEastAsia" w:eastAsiaTheme="minorEastAsia" w:hAnsiTheme="minorEastAsia"/>
                    </w:rPr>
                  </w:pPr>
                  <w:r w:rsidRPr="00E43767">
                    <w:rPr>
                      <w:rFonts w:asciiTheme="minorEastAsia" w:eastAsiaTheme="minorEastAsia" w:hAnsiTheme="minorEastAsia" w:hint="eastAsia"/>
                    </w:rPr>
                    <w:t>維新</w:t>
                  </w:r>
                </w:p>
              </w:tc>
              <w:tc>
                <w:tcPr>
                  <w:tcW w:w="4394" w:type="dxa"/>
                </w:tcPr>
                <w:p w14:paraId="68E796BF" w14:textId="77777777" w:rsidR="00450435" w:rsidRPr="00450435" w:rsidRDefault="00450435" w:rsidP="00450435">
                  <w:pPr>
                    <w:spacing w:line="300" w:lineRule="exact"/>
                    <w:rPr>
                      <w:rFonts w:asciiTheme="minorEastAsia" w:eastAsiaTheme="minorEastAsia" w:hAnsiTheme="minorEastAsia"/>
                    </w:rPr>
                  </w:pPr>
                  <w:r w:rsidRPr="00450435">
                    <w:rPr>
                      <w:rFonts w:asciiTheme="minorEastAsia" w:eastAsiaTheme="minorEastAsia" w:hAnsiTheme="minorEastAsia" w:hint="eastAsia"/>
                    </w:rPr>
                    <w:t>・ギャンブル依存症対策</w:t>
                  </w:r>
                </w:p>
                <w:p w14:paraId="178F1C9E" w14:textId="77777777" w:rsidR="00450435" w:rsidRPr="00450435" w:rsidRDefault="00450435" w:rsidP="00450435">
                  <w:pPr>
                    <w:spacing w:line="300" w:lineRule="exact"/>
                    <w:rPr>
                      <w:rFonts w:asciiTheme="minorEastAsia" w:eastAsiaTheme="minorEastAsia" w:hAnsiTheme="minorEastAsia"/>
                    </w:rPr>
                  </w:pPr>
                  <w:r w:rsidRPr="00450435">
                    <w:rPr>
                      <w:rFonts w:asciiTheme="minorEastAsia" w:eastAsiaTheme="minorEastAsia" w:hAnsiTheme="minorEastAsia" w:hint="eastAsia"/>
                    </w:rPr>
                    <w:t>・障がい者の地域移行</w:t>
                  </w:r>
                </w:p>
                <w:p w14:paraId="68499D35" w14:textId="77777777" w:rsidR="00450435" w:rsidRPr="00450435" w:rsidRDefault="00450435" w:rsidP="00450435">
                  <w:pPr>
                    <w:spacing w:line="300" w:lineRule="exact"/>
                    <w:rPr>
                      <w:rFonts w:asciiTheme="minorEastAsia" w:eastAsiaTheme="minorEastAsia" w:hAnsiTheme="minorEastAsia"/>
                    </w:rPr>
                  </w:pPr>
                  <w:r w:rsidRPr="00450435">
                    <w:rPr>
                      <w:rFonts w:asciiTheme="minorEastAsia" w:eastAsiaTheme="minorEastAsia" w:hAnsiTheme="minorEastAsia" w:hint="eastAsia"/>
                    </w:rPr>
                    <w:t>・少子化対策</w:t>
                  </w:r>
                </w:p>
                <w:p w14:paraId="3C5B8E79" w14:textId="6B20E2DA" w:rsidR="00B6575C" w:rsidRPr="00450435" w:rsidRDefault="00450435" w:rsidP="00450435">
                  <w:pPr>
                    <w:spacing w:line="300" w:lineRule="exact"/>
                    <w:rPr>
                      <w:rFonts w:asciiTheme="minorEastAsia" w:eastAsiaTheme="minorEastAsia" w:hAnsiTheme="minorEastAsia"/>
                    </w:rPr>
                  </w:pPr>
                  <w:r w:rsidRPr="00450435">
                    <w:rPr>
                      <w:rFonts w:asciiTheme="minorEastAsia" w:eastAsiaTheme="minorEastAsia" w:hAnsiTheme="minorEastAsia" w:hint="eastAsia"/>
                    </w:rPr>
                    <w:t>・新生児マススクリーニング</w:t>
                  </w:r>
                </w:p>
              </w:tc>
            </w:tr>
            <w:tr w:rsidR="00B6575C" w:rsidRPr="00E43767" w14:paraId="48C549BB" w14:textId="77777777" w:rsidTr="0063371E">
              <w:tc>
                <w:tcPr>
                  <w:tcW w:w="1276" w:type="dxa"/>
                </w:tcPr>
                <w:p w14:paraId="79229669" w14:textId="6ADDF228" w:rsidR="00B6575C" w:rsidRPr="00E43767" w:rsidRDefault="00B6575C" w:rsidP="00532F13">
                  <w:pPr>
                    <w:spacing w:line="300" w:lineRule="exact"/>
                    <w:rPr>
                      <w:rFonts w:asciiTheme="minorEastAsia" w:eastAsiaTheme="minorEastAsia" w:hAnsiTheme="minorEastAsia"/>
                    </w:rPr>
                  </w:pPr>
                  <w:r w:rsidRPr="00E43767">
                    <w:rPr>
                      <w:rFonts w:asciiTheme="minorEastAsia" w:eastAsiaTheme="minorEastAsia" w:hAnsiTheme="minorEastAsia" w:hint="eastAsia"/>
                    </w:rPr>
                    <w:t>公明</w:t>
                  </w:r>
                </w:p>
              </w:tc>
              <w:tc>
                <w:tcPr>
                  <w:tcW w:w="4394" w:type="dxa"/>
                </w:tcPr>
                <w:p w14:paraId="3EF143DD" w14:textId="7A3C14A6" w:rsidR="00B6575C" w:rsidRPr="00CD3653" w:rsidRDefault="00B6575C" w:rsidP="00532F13">
                  <w:pPr>
                    <w:spacing w:line="300" w:lineRule="exact"/>
                    <w:rPr>
                      <w:rFonts w:asciiTheme="minorEastAsia" w:eastAsiaTheme="minorEastAsia" w:hAnsiTheme="minorEastAsia"/>
                    </w:rPr>
                  </w:pPr>
                  <w:r w:rsidRPr="00CD3653">
                    <w:rPr>
                      <w:rFonts w:asciiTheme="minorEastAsia" w:eastAsiaTheme="minorEastAsia" w:hAnsiTheme="minorEastAsia" w:hint="eastAsia"/>
                    </w:rPr>
                    <w:t>・特になし</w:t>
                  </w:r>
                </w:p>
              </w:tc>
            </w:tr>
            <w:tr w:rsidR="00B6575C" w:rsidRPr="00E43767" w14:paraId="31C238A1" w14:textId="77777777" w:rsidTr="0063371E">
              <w:tc>
                <w:tcPr>
                  <w:tcW w:w="1276" w:type="dxa"/>
                </w:tcPr>
                <w:p w14:paraId="53AA599C" w14:textId="5FF66DEB" w:rsidR="00B6575C" w:rsidRPr="00E43767" w:rsidRDefault="00046D97" w:rsidP="00532F13">
                  <w:pPr>
                    <w:spacing w:line="300" w:lineRule="exact"/>
                    <w:rPr>
                      <w:rFonts w:asciiTheme="minorEastAsia" w:eastAsiaTheme="minorEastAsia" w:hAnsiTheme="minorEastAsia"/>
                    </w:rPr>
                  </w:pPr>
                  <w:r>
                    <w:rPr>
                      <w:rFonts w:asciiTheme="minorEastAsia" w:eastAsiaTheme="minorEastAsia" w:hAnsiTheme="minorEastAsia" w:hint="eastAsia"/>
                    </w:rPr>
                    <w:t>未来</w:t>
                  </w:r>
                </w:p>
              </w:tc>
              <w:tc>
                <w:tcPr>
                  <w:tcW w:w="4394" w:type="dxa"/>
                </w:tcPr>
                <w:p w14:paraId="64965E71" w14:textId="77777777" w:rsidR="00B6575C" w:rsidRDefault="00B6575C" w:rsidP="00532F13">
                  <w:pPr>
                    <w:spacing w:line="300" w:lineRule="exact"/>
                    <w:rPr>
                      <w:rFonts w:asciiTheme="minorEastAsia" w:eastAsiaTheme="minorEastAsia" w:hAnsiTheme="minorEastAsia"/>
                    </w:rPr>
                  </w:pPr>
                  <w:r w:rsidRPr="00CD3653">
                    <w:rPr>
                      <w:rFonts w:asciiTheme="minorEastAsia" w:eastAsiaTheme="minorEastAsia" w:hAnsiTheme="minorEastAsia" w:hint="eastAsia"/>
                    </w:rPr>
                    <w:t>・</w:t>
                  </w:r>
                  <w:r w:rsidR="00CD3653">
                    <w:rPr>
                      <w:rFonts w:asciiTheme="minorEastAsia" w:eastAsiaTheme="minorEastAsia" w:hAnsiTheme="minorEastAsia" w:hint="eastAsia"/>
                    </w:rPr>
                    <w:t>二次医療の地域格差</w:t>
                  </w:r>
                </w:p>
                <w:p w14:paraId="493C84DF" w14:textId="531562E0" w:rsidR="00450435" w:rsidRPr="00CD3653" w:rsidRDefault="00450435" w:rsidP="00532F13">
                  <w:pPr>
                    <w:spacing w:line="300" w:lineRule="exact"/>
                    <w:rPr>
                      <w:rFonts w:asciiTheme="minorEastAsia" w:eastAsiaTheme="minorEastAsia" w:hAnsiTheme="minorEastAsia"/>
                    </w:rPr>
                  </w:pPr>
                  <w:r>
                    <w:rPr>
                      <w:rFonts w:asciiTheme="minorEastAsia" w:eastAsiaTheme="minorEastAsia" w:hAnsiTheme="minorEastAsia" w:hint="eastAsia"/>
                    </w:rPr>
                    <w:t>・ギャンブル依存症対策</w:t>
                  </w:r>
                </w:p>
              </w:tc>
            </w:tr>
          </w:tbl>
          <w:p w14:paraId="1C135E0D" w14:textId="261CBCDC" w:rsidR="00CB48B4" w:rsidRPr="00E43767" w:rsidRDefault="0063371E" w:rsidP="00CB48B4">
            <w:pPr>
              <w:spacing w:line="300" w:lineRule="exact"/>
              <w:rPr>
                <w:rFonts w:asciiTheme="minorEastAsia" w:eastAsiaTheme="minorEastAsia" w:hAnsiTheme="minorEastAsia"/>
              </w:rPr>
            </w:pPr>
            <w:r w:rsidRPr="00E43767">
              <w:rPr>
                <w:rFonts w:asciiTheme="minorEastAsia" w:eastAsiaTheme="minorEastAsia" w:hAnsiTheme="minorEastAsia" w:hint="eastAsia"/>
              </w:rPr>
              <w:t xml:space="preserve">　　・調査項目の決定、実施方法などについて、後日、あらためて協議。</w:t>
            </w:r>
          </w:p>
          <w:p w14:paraId="7ECB777B" w14:textId="27D947B4" w:rsidR="00EF6596" w:rsidRDefault="00EF6596" w:rsidP="00CB48B4">
            <w:pPr>
              <w:spacing w:line="3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・次回の代表者会議</w:t>
            </w:r>
            <w:r w:rsidR="00AE2AAF">
              <w:rPr>
                <w:rFonts w:asciiTheme="minorEastAsia" w:eastAsiaTheme="minorEastAsia" w:hAnsiTheme="minorEastAsia" w:hint="eastAsia"/>
              </w:rPr>
              <w:t>について</w:t>
            </w:r>
            <w:r>
              <w:rPr>
                <w:rFonts w:asciiTheme="minorEastAsia" w:eastAsiaTheme="minorEastAsia" w:hAnsiTheme="minorEastAsia" w:hint="eastAsia"/>
              </w:rPr>
              <w:t>は、</w:t>
            </w:r>
            <w:r w:rsidR="00AE2AAF">
              <w:rPr>
                <w:rFonts w:asciiTheme="minorEastAsia" w:eastAsiaTheme="minorEastAsia" w:hAnsiTheme="minorEastAsia" w:hint="eastAsia"/>
              </w:rPr>
              <w:t>後ほど</w:t>
            </w:r>
            <w:r>
              <w:rPr>
                <w:rFonts w:asciiTheme="minorEastAsia" w:eastAsiaTheme="minorEastAsia" w:hAnsiTheme="minorEastAsia" w:hint="eastAsia"/>
              </w:rPr>
              <w:t>事務局</w:t>
            </w:r>
            <w:r w:rsidR="00AE2AAF">
              <w:rPr>
                <w:rFonts w:asciiTheme="minorEastAsia" w:eastAsiaTheme="minorEastAsia" w:hAnsiTheme="minorEastAsia" w:hint="eastAsia"/>
              </w:rPr>
              <w:t>にて</w:t>
            </w:r>
            <w:r>
              <w:rPr>
                <w:rFonts w:asciiTheme="minorEastAsia" w:eastAsiaTheme="minorEastAsia" w:hAnsiTheme="minorEastAsia" w:hint="eastAsia"/>
              </w:rPr>
              <w:t>日程調整を行う。</w:t>
            </w:r>
          </w:p>
          <w:p w14:paraId="7C56C515" w14:textId="77777777" w:rsidR="003A7ACF" w:rsidRPr="00E43767" w:rsidRDefault="003A7ACF" w:rsidP="00CB48B4">
            <w:pPr>
              <w:spacing w:line="300" w:lineRule="exact"/>
              <w:rPr>
                <w:rFonts w:asciiTheme="minorEastAsia" w:eastAsiaTheme="minorEastAsia" w:hAnsiTheme="minorEastAsia"/>
              </w:rPr>
            </w:pPr>
          </w:p>
          <w:p w14:paraId="181B15E1" w14:textId="77777777" w:rsidR="00CB48B4" w:rsidRPr="00E43767" w:rsidRDefault="00CB48B4" w:rsidP="00CB48B4">
            <w:pPr>
              <w:rPr>
                <w:rFonts w:asciiTheme="minorEastAsia" w:eastAsiaTheme="minorEastAsia" w:hAnsiTheme="minorEastAsia"/>
              </w:rPr>
            </w:pPr>
            <w:r w:rsidRPr="00E43767">
              <w:rPr>
                <w:rFonts w:asciiTheme="minorEastAsia" w:eastAsiaTheme="minorEastAsia" w:hAnsiTheme="minorEastAsia" w:hint="eastAsia"/>
              </w:rPr>
              <w:t>５　本日の委員協議会について</w:t>
            </w:r>
          </w:p>
          <w:p w14:paraId="62231DF8" w14:textId="50C9DDEA" w:rsidR="00CB48B4" w:rsidRPr="00E43767" w:rsidRDefault="00CB48B4" w:rsidP="00CB48B4">
            <w:pPr>
              <w:spacing w:line="300" w:lineRule="exact"/>
              <w:rPr>
                <w:rFonts w:asciiTheme="minorEastAsia" w:eastAsiaTheme="minorEastAsia" w:hAnsiTheme="minorEastAsia"/>
                <w:sz w:val="18"/>
                <w:szCs w:val="18"/>
              </w:rPr>
            </w:pPr>
            <w:bookmarkStart w:id="0" w:name="_Hlk166241719"/>
            <w:r w:rsidRPr="00E43767">
              <w:rPr>
                <w:rFonts w:asciiTheme="minorEastAsia" w:eastAsiaTheme="minorEastAsia" w:hAnsiTheme="minorEastAsia" w:hint="eastAsia"/>
                <w:sz w:val="18"/>
                <w:szCs w:val="18"/>
              </w:rPr>
              <w:t xml:space="preserve">　　　　〔資料「健康福祉常任委員協議会次第」参照〕</w:t>
            </w:r>
            <w:bookmarkEnd w:id="0"/>
          </w:p>
          <w:p w14:paraId="6F24FDC0" w14:textId="34FDE9AF" w:rsidR="00532F13" w:rsidRPr="00E43767" w:rsidRDefault="00532F13" w:rsidP="00532F13">
            <w:pPr>
              <w:ind w:left="629" w:hangingChars="300" w:hanging="629"/>
              <w:rPr>
                <w:rFonts w:asciiTheme="minorEastAsia" w:eastAsiaTheme="minorEastAsia" w:hAnsiTheme="minorEastAsia"/>
              </w:rPr>
            </w:pPr>
            <w:r w:rsidRPr="00E43767">
              <w:rPr>
                <w:rFonts w:asciiTheme="minorEastAsia" w:eastAsiaTheme="minorEastAsia" w:hAnsiTheme="minorEastAsia" w:hint="eastAsia"/>
              </w:rPr>
              <w:t xml:space="preserve">　　・このあと１１時から</w:t>
            </w:r>
            <w:r w:rsidR="003A7ACF">
              <w:rPr>
                <w:rFonts w:asciiTheme="minorEastAsia" w:eastAsiaTheme="minorEastAsia" w:hAnsiTheme="minorEastAsia" w:hint="eastAsia"/>
              </w:rPr>
              <w:t>の</w:t>
            </w:r>
            <w:r w:rsidRPr="00E43767">
              <w:rPr>
                <w:rFonts w:asciiTheme="minorEastAsia" w:eastAsiaTheme="minorEastAsia" w:hAnsiTheme="minorEastAsia" w:hint="eastAsia"/>
              </w:rPr>
              <w:t>委員協議会</w:t>
            </w:r>
            <w:r w:rsidR="003A7ACF">
              <w:rPr>
                <w:rFonts w:asciiTheme="minorEastAsia" w:eastAsiaTheme="minorEastAsia" w:hAnsiTheme="minorEastAsia" w:hint="eastAsia"/>
              </w:rPr>
              <w:t>は、資料に記載のとおり進行</w:t>
            </w:r>
            <w:r w:rsidRPr="00E43767">
              <w:rPr>
                <w:rFonts w:asciiTheme="minorEastAsia" w:eastAsiaTheme="minorEastAsia" w:hAnsiTheme="minorEastAsia" w:hint="eastAsia"/>
              </w:rPr>
              <w:t>。</w:t>
            </w:r>
          </w:p>
          <w:p w14:paraId="38187573" w14:textId="2B3E1DBB" w:rsidR="00532F13" w:rsidRPr="00E43767" w:rsidRDefault="00532F13" w:rsidP="00532F13">
            <w:pPr>
              <w:ind w:left="629" w:hangingChars="300" w:hanging="629"/>
              <w:rPr>
                <w:rFonts w:asciiTheme="minorEastAsia" w:eastAsiaTheme="minorEastAsia" w:hAnsiTheme="minorEastAsia"/>
              </w:rPr>
            </w:pPr>
            <w:r w:rsidRPr="00E43767">
              <w:rPr>
                <w:rFonts w:asciiTheme="minorEastAsia" w:eastAsiaTheme="minorEastAsia" w:hAnsiTheme="minorEastAsia" w:hint="eastAsia"/>
              </w:rPr>
              <w:t xml:space="preserve">　　・説明資料は、府議会情報共有サイトに掲載されているので、</w:t>
            </w:r>
            <w:r w:rsidR="003A7ACF">
              <w:rPr>
                <w:rFonts w:asciiTheme="minorEastAsia" w:eastAsiaTheme="minorEastAsia" w:hAnsiTheme="minorEastAsia" w:hint="eastAsia"/>
              </w:rPr>
              <w:t>事前に</w:t>
            </w:r>
            <w:r w:rsidRPr="00E43767">
              <w:rPr>
                <w:rFonts w:asciiTheme="minorEastAsia" w:eastAsiaTheme="minorEastAsia" w:hAnsiTheme="minorEastAsia" w:hint="eastAsia"/>
              </w:rPr>
              <w:t>モバイル端末等にダウンロードのうえ</w:t>
            </w:r>
            <w:r w:rsidR="003A7ACF">
              <w:rPr>
                <w:rFonts w:asciiTheme="minorEastAsia" w:eastAsiaTheme="minorEastAsia" w:hAnsiTheme="minorEastAsia" w:hint="eastAsia"/>
              </w:rPr>
              <w:t>出席</w:t>
            </w:r>
            <w:r w:rsidRPr="00E43767">
              <w:rPr>
                <w:rFonts w:asciiTheme="minorEastAsia" w:eastAsiaTheme="minorEastAsia" w:hAnsiTheme="minorEastAsia" w:hint="eastAsia"/>
              </w:rPr>
              <w:t>するよう依頼。</w:t>
            </w:r>
          </w:p>
          <w:p w14:paraId="75BCD73D" w14:textId="2D48891A" w:rsidR="00965F9D" w:rsidRPr="004907F5" w:rsidRDefault="00965F9D" w:rsidP="00965F9D">
            <w:pPr>
              <w:ind w:leftChars="300" w:left="629"/>
            </w:pPr>
          </w:p>
        </w:tc>
      </w:tr>
    </w:tbl>
    <w:p w14:paraId="003E6762" w14:textId="77777777" w:rsidR="005729DD" w:rsidRPr="00965F9D" w:rsidRDefault="005729DD" w:rsidP="00DC34B3">
      <w:pPr>
        <w:spacing w:line="100" w:lineRule="exact"/>
      </w:pPr>
    </w:p>
    <w:p w14:paraId="7510BC2B" w14:textId="77777777" w:rsidR="00336382" w:rsidRPr="005729DD" w:rsidRDefault="00336382" w:rsidP="00602DB4">
      <w:pPr>
        <w:widowControl/>
        <w:spacing w:line="20" w:lineRule="exact"/>
        <w:jc w:val="left"/>
      </w:pPr>
    </w:p>
    <w:sectPr w:rsidR="00336382" w:rsidRPr="005729DD" w:rsidSect="00B74463">
      <w:headerReference w:type="default" r:id="rId6"/>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B619" w14:textId="77777777" w:rsidR="00D33FC9" w:rsidRDefault="00D33FC9" w:rsidP="008707F9">
      <w:r>
        <w:separator/>
      </w:r>
    </w:p>
  </w:endnote>
  <w:endnote w:type="continuationSeparator" w:id="0">
    <w:p w14:paraId="10281448" w14:textId="77777777" w:rsidR="00D33FC9" w:rsidRDefault="00D33FC9"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3676" w14:textId="77777777" w:rsidR="00D33FC9" w:rsidRDefault="00D33FC9" w:rsidP="008707F9">
      <w:r>
        <w:separator/>
      </w:r>
    </w:p>
  </w:footnote>
  <w:footnote w:type="continuationSeparator" w:id="0">
    <w:p w14:paraId="5980DD6E" w14:textId="77777777" w:rsidR="00D33FC9" w:rsidRDefault="00D33FC9"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7F19" w14:textId="77777777" w:rsidR="00131298" w:rsidRPr="00131298" w:rsidRDefault="00131298" w:rsidP="00131298">
    <w:pPr>
      <w:pStyle w:val="a6"/>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3F0B"/>
    <w:rsid w:val="00046D97"/>
    <w:rsid w:val="0006570B"/>
    <w:rsid w:val="00092F8F"/>
    <w:rsid w:val="000E03F0"/>
    <w:rsid w:val="0013020F"/>
    <w:rsid w:val="00131298"/>
    <w:rsid w:val="0013387B"/>
    <w:rsid w:val="0015492F"/>
    <w:rsid w:val="0017493F"/>
    <w:rsid w:val="00180D5C"/>
    <w:rsid w:val="001B391F"/>
    <w:rsid w:val="0020587A"/>
    <w:rsid w:val="00235BE6"/>
    <w:rsid w:val="00241603"/>
    <w:rsid w:val="00261DE7"/>
    <w:rsid w:val="0027684F"/>
    <w:rsid w:val="00277340"/>
    <w:rsid w:val="00283D99"/>
    <w:rsid w:val="002F1D92"/>
    <w:rsid w:val="002F6887"/>
    <w:rsid w:val="00303704"/>
    <w:rsid w:val="00333207"/>
    <w:rsid w:val="00336382"/>
    <w:rsid w:val="00350736"/>
    <w:rsid w:val="00355B8A"/>
    <w:rsid w:val="00375E55"/>
    <w:rsid w:val="003A7ACF"/>
    <w:rsid w:val="003C2932"/>
    <w:rsid w:val="003D70D9"/>
    <w:rsid w:val="003E37E2"/>
    <w:rsid w:val="003E59AA"/>
    <w:rsid w:val="003E6FAC"/>
    <w:rsid w:val="003F622D"/>
    <w:rsid w:val="00435144"/>
    <w:rsid w:val="00450435"/>
    <w:rsid w:val="004567F6"/>
    <w:rsid w:val="004907F5"/>
    <w:rsid w:val="004C404E"/>
    <w:rsid w:val="00506361"/>
    <w:rsid w:val="00532F13"/>
    <w:rsid w:val="005629D6"/>
    <w:rsid w:val="005729DD"/>
    <w:rsid w:val="005817CF"/>
    <w:rsid w:val="005C1510"/>
    <w:rsid w:val="005F742B"/>
    <w:rsid w:val="005F7CE9"/>
    <w:rsid w:val="00602DB4"/>
    <w:rsid w:val="00623AD5"/>
    <w:rsid w:val="0063371E"/>
    <w:rsid w:val="0064185B"/>
    <w:rsid w:val="006511FB"/>
    <w:rsid w:val="00657BA8"/>
    <w:rsid w:val="006B78FF"/>
    <w:rsid w:val="0071363E"/>
    <w:rsid w:val="00744037"/>
    <w:rsid w:val="007722CD"/>
    <w:rsid w:val="00783F06"/>
    <w:rsid w:val="00785C21"/>
    <w:rsid w:val="00813501"/>
    <w:rsid w:val="008309EF"/>
    <w:rsid w:val="00847A6E"/>
    <w:rsid w:val="008638AC"/>
    <w:rsid w:val="008707F9"/>
    <w:rsid w:val="008B3B7F"/>
    <w:rsid w:val="0094784A"/>
    <w:rsid w:val="00965F9D"/>
    <w:rsid w:val="009C484D"/>
    <w:rsid w:val="009C6BB5"/>
    <w:rsid w:val="00A0680E"/>
    <w:rsid w:val="00A358DD"/>
    <w:rsid w:val="00A43046"/>
    <w:rsid w:val="00A4398D"/>
    <w:rsid w:val="00A43EC5"/>
    <w:rsid w:val="00A60915"/>
    <w:rsid w:val="00AA13AE"/>
    <w:rsid w:val="00AE2AAF"/>
    <w:rsid w:val="00B46260"/>
    <w:rsid w:val="00B52F92"/>
    <w:rsid w:val="00B61854"/>
    <w:rsid w:val="00B645D0"/>
    <w:rsid w:val="00B6575C"/>
    <w:rsid w:val="00B70810"/>
    <w:rsid w:val="00B74463"/>
    <w:rsid w:val="00B7751C"/>
    <w:rsid w:val="00B8016B"/>
    <w:rsid w:val="00BA0556"/>
    <w:rsid w:val="00C26718"/>
    <w:rsid w:val="00C31AE4"/>
    <w:rsid w:val="00C738BD"/>
    <w:rsid w:val="00C74152"/>
    <w:rsid w:val="00C84EE4"/>
    <w:rsid w:val="00CA20B8"/>
    <w:rsid w:val="00CB48B4"/>
    <w:rsid w:val="00CD3653"/>
    <w:rsid w:val="00CE70EC"/>
    <w:rsid w:val="00D21CF2"/>
    <w:rsid w:val="00D308B9"/>
    <w:rsid w:val="00D33FC9"/>
    <w:rsid w:val="00D36980"/>
    <w:rsid w:val="00D37B8C"/>
    <w:rsid w:val="00D8108B"/>
    <w:rsid w:val="00D878BB"/>
    <w:rsid w:val="00DB2215"/>
    <w:rsid w:val="00DC34B3"/>
    <w:rsid w:val="00DD2393"/>
    <w:rsid w:val="00E10F79"/>
    <w:rsid w:val="00E12D38"/>
    <w:rsid w:val="00E26271"/>
    <w:rsid w:val="00E43767"/>
    <w:rsid w:val="00E54146"/>
    <w:rsid w:val="00E55CA6"/>
    <w:rsid w:val="00E56548"/>
    <w:rsid w:val="00E83043"/>
    <w:rsid w:val="00E86FE8"/>
    <w:rsid w:val="00E952B8"/>
    <w:rsid w:val="00EB693F"/>
    <w:rsid w:val="00EE7896"/>
    <w:rsid w:val="00EF6596"/>
    <w:rsid w:val="00EF662D"/>
    <w:rsid w:val="00F01EB6"/>
    <w:rsid w:val="00F46838"/>
    <w:rsid w:val="00F51A4C"/>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12F1162"/>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character" w:styleId="aa">
    <w:name w:val="annotation reference"/>
    <w:basedOn w:val="a0"/>
    <w:uiPriority w:val="99"/>
    <w:semiHidden/>
    <w:unhideWhenUsed/>
    <w:rsid w:val="00B52F92"/>
    <w:rPr>
      <w:sz w:val="18"/>
      <w:szCs w:val="18"/>
    </w:rPr>
  </w:style>
  <w:style w:type="paragraph" w:styleId="ab">
    <w:name w:val="annotation text"/>
    <w:basedOn w:val="a"/>
    <w:link w:val="ac"/>
    <w:uiPriority w:val="99"/>
    <w:semiHidden/>
    <w:unhideWhenUsed/>
    <w:rsid w:val="00B52F92"/>
    <w:pPr>
      <w:jc w:val="left"/>
    </w:pPr>
  </w:style>
  <w:style w:type="character" w:customStyle="1" w:styleId="ac">
    <w:name w:val="コメント文字列 (文字)"/>
    <w:basedOn w:val="a0"/>
    <w:link w:val="ab"/>
    <w:uiPriority w:val="99"/>
    <w:semiHidden/>
    <w:rsid w:val="00B52F92"/>
    <w:rPr>
      <w:rFonts w:ascii="ＭＳ 明朝" w:eastAsia="ＭＳ 明朝"/>
    </w:rPr>
  </w:style>
  <w:style w:type="paragraph" w:styleId="ad">
    <w:name w:val="annotation subject"/>
    <w:basedOn w:val="ab"/>
    <w:next w:val="ab"/>
    <w:link w:val="ae"/>
    <w:uiPriority w:val="99"/>
    <w:semiHidden/>
    <w:unhideWhenUsed/>
    <w:rsid w:val="00B52F92"/>
    <w:rPr>
      <w:b/>
      <w:bCs/>
    </w:rPr>
  </w:style>
  <w:style w:type="character" w:customStyle="1" w:styleId="ae">
    <w:name w:val="コメント内容 (文字)"/>
    <w:basedOn w:val="ac"/>
    <w:link w:val="ad"/>
    <w:uiPriority w:val="99"/>
    <w:semiHidden/>
    <w:rsid w:val="00B52F92"/>
    <w:rPr>
      <w:rFonts w:ascii="ＭＳ 明朝" w:eastAsia="ＭＳ 明朝"/>
      <w:b/>
      <w:bCs/>
    </w:rPr>
  </w:style>
  <w:style w:type="paragraph" w:styleId="af">
    <w:name w:val="Revision"/>
    <w:hidden/>
    <w:uiPriority w:val="99"/>
    <w:semiHidden/>
    <w:rsid w:val="00B52F92"/>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側原　遼平</cp:lastModifiedBy>
  <cp:revision>88</cp:revision>
  <cp:lastPrinted>2023-05-29T06:40:00Z</cp:lastPrinted>
  <dcterms:created xsi:type="dcterms:W3CDTF">2018-04-20T05:14:00Z</dcterms:created>
  <dcterms:modified xsi:type="dcterms:W3CDTF">2025-06-03T07:11:00Z</dcterms:modified>
</cp:coreProperties>
</file>