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0BC6" w14:textId="77777777" w:rsidR="00936C95" w:rsidRDefault="00E44521" w:rsidP="0095015C">
      <w:pPr>
        <w:autoSpaceDE w:val="0"/>
        <w:autoSpaceDN w:val="0"/>
        <w:adjustRightInd w:val="0"/>
        <w:snapToGrid w:val="0"/>
        <w:jc w:val="center"/>
      </w:pPr>
      <w:r>
        <w:rPr>
          <w:noProof/>
        </w:rPr>
        <mc:AlternateContent>
          <mc:Choice Requires="wps">
            <w:drawing>
              <wp:anchor distT="0" distB="0" distL="114300" distR="114300" simplePos="0" relativeHeight="251713536" behindDoc="0" locked="0" layoutInCell="1" allowOverlap="1" wp14:anchorId="4C473BFD" wp14:editId="63D53EBC">
                <wp:simplePos x="0" y="0"/>
                <wp:positionH relativeFrom="column">
                  <wp:posOffset>5447030</wp:posOffset>
                </wp:positionH>
                <wp:positionV relativeFrom="paragraph">
                  <wp:posOffset>-178435</wp:posOffset>
                </wp:positionV>
                <wp:extent cx="1642110"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4211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8BCDB" w14:textId="7000F70B" w:rsidR="00E44521" w:rsidRPr="00E44521" w:rsidRDefault="00454A2A">
                            <w:pPr>
                              <w:rPr>
                                <w:rFonts w:asciiTheme="majorEastAsia" w:eastAsiaTheme="majorEastAsia" w:hAnsiTheme="majorEastAsia"/>
                              </w:rPr>
                            </w:pPr>
                            <w:r>
                              <w:rPr>
                                <w:rFonts w:asciiTheme="majorEastAsia" w:eastAsiaTheme="majorEastAsia" w:hAnsiTheme="majorEastAsia" w:hint="eastAsia"/>
                              </w:rPr>
                              <w:t>令和６</w:t>
                            </w:r>
                            <w:r w:rsidR="00E44521" w:rsidRPr="00E44521">
                              <w:rPr>
                                <w:rFonts w:asciiTheme="majorEastAsia" w:eastAsiaTheme="majorEastAsia" w:hAnsiTheme="majorEastAsia" w:hint="eastAsia"/>
                              </w:rPr>
                              <w:t>年</w:t>
                            </w:r>
                            <w:r>
                              <w:rPr>
                                <w:rFonts w:asciiTheme="majorEastAsia" w:eastAsiaTheme="majorEastAsia" w:hAnsiTheme="majorEastAsia" w:hint="eastAsia"/>
                              </w:rPr>
                              <w:t>４</w:t>
                            </w:r>
                            <w:r w:rsidR="00E44521" w:rsidRPr="00E44521">
                              <w:rPr>
                                <w:rFonts w:asciiTheme="majorEastAsia" w:eastAsiaTheme="majorEastAsia" w:hAnsiTheme="majorEastAsia" w:hint="eastAsia"/>
                              </w:rPr>
                              <w:t>月発行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473BFD" id="_x0000_t202" coordsize="21600,21600" o:spt="202" path="m,l,21600r21600,l21600,xe">
                <v:stroke joinstyle="miter"/>
                <v:path gradientshapeok="t" o:connecttype="rect"/>
              </v:shapetype>
              <v:shape id="テキスト ボックス 1" o:spid="_x0000_s1026" type="#_x0000_t202" style="position:absolute;left:0;text-align:left;margin-left:428.9pt;margin-top:-14.05pt;width:129.3pt;height:20.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" filled="f" stroked="f" strokeweight=".5pt">
                <v:textbox>
                  <w:txbxContent>
                    <w:p w14:paraId="5E08BCDB" w14:textId="7000F70B" w:rsidR="00E44521" w:rsidRPr="00E44521" w:rsidRDefault="00454A2A">
                      <w:pPr>
                        <w:rPr>
                          <w:rFonts w:asciiTheme="majorEastAsia" w:eastAsiaTheme="majorEastAsia" w:hAnsiTheme="majorEastAsia"/>
                        </w:rPr>
                      </w:pPr>
                      <w:r>
                        <w:rPr>
                          <w:rFonts w:asciiTheme="majorEastAsia" w:eastAsiaTheme="majorEastAsia" w:hAnsiTheme="majorEastAsia" w:hint="eastAsia"/>
                        </w:rPr>
                        <w:t>令和６</w:t>
                      </w:r>
                      <w:r w:rsidR="00E44521" w:rsidRPr="00E44521">
                        <w:rPr>
                          <w:rFonts w:asciiTheme="majorEastAsia" w:eastAsiaTheme="majorEastAsia" w:hAnsiTheme="majorEastAsia" w:hint="eastAsia"/>
                        </w:rPr>
                        <w:t>年</w:t>
                      </w:r>
                      <w:r>
                        <w:rPr>
                          <w:rFonts w:asciiTheme="majorEastAsia" w:eastAsiaTheme="majorEastAsia" w:hAnsiTheme="majorEastAsia" w:hint="eastAsia"/>
                        </w:rPr>
                        <w:t>４</w:t>
                      </w:r>
                      <w:r w:rsidR="00E44521" w:rsidRPr="00E44521">
                        <w:rPr>
                          <w:rFonts w:asciiTheme="majorEastAsia" w:eastAsiaTheme="majorEastAsia" w:hAnsiTheme="majorEastAsia" w:hint="eastAsia"/>
                        </w:rPr>
                        <w:t>月発行</w:t>
                      </w:r>
                    </w:p>
                  </w:txbxContent>
                </v:textbox>
              </v:shape>
            </w:pict>
          </mc:Fallback>
        </mc:AlternateContent>
      </w:r>
      <w:r w:rsidR="00507300">
        <w:rPr>
          <w:noProof/>
        </w:rPr>
        <mc:AlternateContent>
          <mc:Choice Requires="wps">
            <w:drawing>
              <wp:anchor distT="0" distB="0" distL="114300" distR="114300" simplePos="0" relativeHeight="251631616" behindDoc="0" locked="0" layoutInCell="1" allowOverlap="1" wp14:anchorId="06D4ACBC" wp14:editId="27F35422">
                <wp:simplePos x="0" y="0"/>
                <wp:positionH relativeFrom="column">
                  <wp:posOffset>-231627</wp:posOffset>
                </wp:positionH>
                <wp:positionV relativeFrom="paragraph">
                  <wp:posOffset>77131</wp:posOffset>
                </wp:positionV>
                <wp:extent cx="6976745" cy="1318161"/>
                <wp:effectExtent l="0" t="0" r="14605" b="15875"/>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6745" cy="1318161"/>
                        </a:xfrm>
                        <a:prstGeom prst="roundRect">
                          <a:avLst>
                            <a:gd name="adj" fmla="val 7901"/>
                          </a:avLst>
                        </a:prstGeom>
                        <a:solidFill>
                          <a:srgbClr val="1F497D">
                            <a:lumMod val="20000"/>
                            <a:lumOff val="80000"/>
                          </a:srgbClr>
                        </a:solidFill>
                        <a:ln w="25400" cap="flat" cmpd="sng" algn="ctr">
                          <a:solidFill>
                            <a:srgbClr val="4F81BD">
                              <a:shade val="50000"/>
                            </a:srgbClr>
                          </a:solidFill>
                          <a:prstDash val="solid"/>
                        </a:ln>
                        <a:effectLst/>
                      </wps:spPr>
                      <wps:txbx>
                        <w:txbxContent>
                          <w:p w14:paraId="5182B5BC" w14:textId="77777777" w:rsidR="0068409B" w:rsidRPr="00F35CA5" w:rsidRDefault="0068409B" w:rsidP="0068409B">
                            <w:pPr>
                              <w:spacing w:line="360" w:lineRule="auto"/>
                              <w:jc w:val="center"/>
                              <w:rPr>
                                <w:rFonts w:ascii="HGS創英角ｺﾞｼｯｸUB" w:eastAsia="HGS創英角ｺﾞｼｯｸUB" w:hAnsi="HGS創英角ｺﾞｼｯｸUB"/>
                                <w:b/>
                                <w:sz w:val="52"/>
                                <w:szCs w:val="52"/>
                              </w:rPr>
                            </w:pPr>
                            <w:r w:rsidRPr="00F35CA5">
                              <w:rPr>
                                <w:rFonts w:ascii="HGS創英角ｺﾞｼｯｸUB" w:eastAsia="HGS創英角ｺﾞｼｯｸUB" w:hAnsi="HGS創英角ｺﾞｼｯｸUB" w:hint="eastAsia"/>
                                <w:b/>
                                <w:sz w:val="52"/>
                                <w:szCs w:val="52"/>
                              </w:rPr>
                              <w:t>有害物質使用特定施設等の構造等規制</w:t>
                            </w:r>
                          </w:p>
                          <w:p w14:paraId="1E82E170" w14:textId="77777777" w:rsidR="0068409B" w:rsidRDefault="0068409B" w:rsidP="00B96C65">
                            <w:pPr>
                              <w:ind w:leftChars="100" w:left="205" w:rightChars="104" w:right="213" w:firstLineChars="100" w:firstLine="215"/>
                              <w:jc w:val="left"/>
                              <w:rPr>
                                <w:rFonts w:asciiTheme="majorEastAsia" w:eastAsiaTheme="majorEastAsia" w:hAnsiTheme="majorEastAsia"/>
                                <w:sz w:val="22"/>
                              </w:rPr>
                            </w:pPr>
                            <w:r w:rsidRPr="000F7CCE">
                              <w:rPr>
                                <w:rFonts w:asciiTheme="majorEastAsia" w:eastAsiaTheme="majorEastAsia" w:hAnsiTheme="majorEastAsia" w:hint="eastAsia"/>
                                <w:sz w:val="22"/>
                              </w:rPr>
                              <w:t>有害物質による地下水汚染を未然に防</w:t>
                            </w:r>
                            <w:r w:rsidR="000F7CCE" w:rsidRPr="000F7CCE">
                              <w:rPr>
                                <w:rFonts w:asciiTheme="majorEastAsia" w:eastAsiaTheme="majorEastAsia" w:hAnsiTheme="majorEastAsia" w:hint="eastAsia"/>
                                <w:sz w:val="22"/>
                              </w:rPr>
                              <w:t>止するため、有害物質使用特定施設及び有害物質貯蔵指定施設</w:t>
                            </w:r>
                            <w:r w:rsidRPr="000F7CCE">
                              <w:rPr>
                                <w:rFonts w:asciiTheme="majorEastAsia" w:eastAsiaTheme="majorEastAsia" w:hAnsiTheme="majorEastAsia" w:hint="eastAsia"/>
                                <w:sz w:val="22"/>
                              </w:rPr>
                              <w:t>は、</w:t>
                            </w:r>
                            <w:r w:rsidR="000F7CCE" w:rsidRPr="000F7CCE">
                              <w:rPr>
                                <w:rFonts w:asciiTheme="majorEastAsia" w:eastAsiaTheme="majorEastAsia" w:hAnsiTheme="majorEastAsia" w:hint="eastAsia"/>
                                <w:sz w:val="22"/>
                              </w:rPr>
                              <w:t>水質汚濁防止法に基づき構造等に関する基準の遵守、定期的な点検・記録が義務付けられています</w:t>
                            </w:r>
                            <w:r w:rsidRPr="000F7CCE">
                              <w:rPr>
                                <w:rFonts w:asciiTheme="majorEastAsia" w:eastAsiaTheme="majorEastAsia" w:hAnsiTheme="majorEastAsia" w:hint="eastAsia"/>
                                <w:sz w:val="22"/>
                              </w:rPr>
                              <w:t>。</w:t>
                            </w:r>
                          </w:p>
                          <w:p w14:paraId="1E0F4DFF" w14:textId="77777777" w:rsidR="000F7CCE" w:rsidRPr="000F7CCE" w:rsidRDefault="000F7CCE" w:rsidP="00B96C65">
                            <w:pPr>
                              <w:ind w:leftChars="100" w:left="205" w:rightChars="104" w:right="213" w:firstLineChars="100" w:firstLine="215"/>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4ACBC" id="角丸四角形 63" o:spid="_x0000_s1027" style="position:absolute;left:0;text-align:left;margin-left:-18.25pt;margin-top:6.05pt;width:549.35pt;height:103.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" fillcolor="#c6d9f1" strokecolor="#385d8a" strokeweight="2pt">
                <v:path arrowok="t"/>
                <v:textbox>
                  <w:txbxContent>
                    <w:p w14:paraId="5182B5BC" w14:textId="77777777" w:rsidR="0068409B" w:rsidRPr="00F35CA5" w:rsidRDefault="0068409B" w:rsidP="0068409B">
                      <w:pPr>
                        <w:spacing w:line="360" w:lineRule="auto"/>
                        <w:jc w:val="center"/>
                        <w:rPr>
                          <w:rFonts w:ascii="HGS創英角ｺﾞｼｯｸUB" w:eastAsia="HGS創英角ｺﾞｼｯｸUB" w:hAnsi="HGS創英角ｺﾞｼｯｸUB"/>
                          <w:b/>
                          <w:sz w:val="52"/>
                          <w:szCs w:val="52"/>
                        </w:rPr>
                      </w:pPr>
                      <w:r w:rsidRPr="00F35CA5">
                        <w:rPr>
                          <w:rFonts w:ascii="HGS創英角ｺﾞｼｯｸUB" w:eastAsia="HGS創英角ｺﾞｼｯｸUB" w:hAnsi="HGS創英角ｺﾞｼｯｸUB" w:hint="eastAsia"/>
                          <w:b/>
                          <w:sz w:val="52"/>
                          <w:szCs w:val="52"/>
                        </w:rPr>
                        <w:t>有害物質使用特定施設等の構造等規制</w:t>
                      </w:r>
                    </w:p>
                    <w:p w14:paraId="1E82E170" w14:textId="77777777" w:rsidR="0068409B" w:rsidRDefault="0068409B" w:rsidP="00B96C65">
                      <w:pPr>
                        <w:ind w:leftChars="100" w:left="205" w:rightChars="104" w:right="213" w:firstLineChars="100" w:firstLine="215"/>
                        <w:jc w:val="left"/>
                        <w:rPr>
                          <w:rFonts w:asciiTheme="majorEastAsia" w:eastAsiaTheme="majorEastAsia" w:hAnsiTheme="majorEastAsia"/>
                          <w:sz w:val="22"/>
                        </w:rPr>
                      </w:pPr>
                      <w:r w:rsidRPr="000F7CCE">
                        <w:rPr>
                          <w:rFonts w:asciiTheme="majorEastAsia" w:eastAsiaTheme="majorEastAsia" w:hAnsiTheme="majorEastAsia" w:hint="eastAsia"/>
                          <w:sz w:val="22"/>
                        </w:rPr>
                        <w:t>有害物質による地下水汚染を未然に防</w:t>
                      </w:r>
                      <w:r w:rsidR="000F7CCE" w:rsidRPr="000F7CCE">
                        <w:rPr>
                          <w:rFonts w:asciiTheme="majorEastAsia" w:eastAsiaTheme="majorEastAsia" w:hAnsiTheme="majorEastAsia" w:hint="eastAsia"/>
                          <w:sz w:val="22"/>
                        </w:rPr>
                        <w:t>止するため、有害物質使用特定施設及び有害物質貯蔵指定施設</w:t>
                      </w:r>
                      <w:r w:rsidRPr="000F7CCE">
                        <w:rPr>
                          <w:rFonts w:asciiTheme="majorEastAsia" w:eastAsiaTheme="majorEastAsia" w:hAnsiTheme="majorEastAsia" w:hint="eastAsia"/>
                          <w:sz w:val="22"/>
                        </w:rPr>
                        <w:t>は、</w:t>
                      </w:r>
                      <w:r w:rsidR="000F7CCE" w:rsidRPr="000F7CCE">
                        <w:rPr>
                          <w:rFonts w:asciiTheme="majorEastAsia" w:eastAsiaTheme="majorEastAsia" w:hAnsiTheme="majorEastAsia" w:hint="eastAsia"/>
                          <w:sz w:val="22"/>
                        </w:rPr>
                        <w:t>水質汚濁防止法に基づき構造等に関する基準の遵守、定期的な点検・記録が義務付けられています</w:t>
                      </w:r>
                      <w:r w:rsidRPr="000F7CCE">
                        <w:rPr>
                          <w:rFonts w:asciiTheme="majorEastAsia" w:eastAsiaTheme="majorEastAsia" w:hAnsiTheme="majorEastAsia" w:hint="eastAsia"/>
                          <w:sz w:val="22"/>
                        </w:rPr>
                        <w:t>。</w:t>
                      </w:r>
                    </w:p>
                    <w:p w14:paraId="1E0F4DFF" w14:textId="77777777" w:rsidR="000F7CCE" w:rsidRPr="000F7CCE" w:rsidRDefault="000F7CCE" w:rsidP="00B96C65">
                      <w:pPr>
                        <w:ind w:leftChars="100" w:left="205" w:rightChars="104" w:right="213" w:firstLineChars="100" w:firstLine="215"/>
                        <w:jc w:val="left"/>
                        <w:rPr>
                          <w:rFonts w:asciiTheme="majorEastAsia" w:eastAsiaTheme="majorEastAsia" w:hAnsiTheme="majorEastAsia"/>
                          <w:sz w:val="22"/>
                        </w:rPr>
                      </w:pPr>
                    </w:p>
                  </w:txbxContent>
                </v:textbox>
              </v:roundrect>
            </w:pict>
          </mc:Fallback>
        </mc:AlternateContent>
      </w:r>
      <w:r w:rsidR="00A54C3A">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708416" behindDoc="0" locked="0" layoutInCell="1" allowOverlap="1" wp14:anchorId="3CEF59CB" wp14:editId="4554987D">
                <wp:simplePos x="0" y="0"/>
                <wp:positionH relativeFrom="column">
                  <wp:posOffset>1283780</wp:posOffset>
                </wp:positionH>
                <wp:positionV relativeFrom="paragraph">
                  <wp:posOffset>-292100</wp:posOffset>
                </wp:positionV>
                <wp:extent cx="4168239" cy="34438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68239" cy="344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96E74" w14:textId="77777777" w:rsidR="00A54C3A" w:rsidRPr="0068409B" w:rsidRDefault="00A54C3A" w:rsidP="00A54C3A">
                            <w:pPr>
                              <w:adjustRightInd w:val="0"/>
                              <w:snapToGrid w:val="0"/>
                              <w:jc w:val="center"/>
                            </w:pPr>
                            <w:r w:rsidRPr="0068409B">
                              <w:rPr>
                                <w:rFonts w:ascii="HGS創英角ﾎﾟｯﾌﾟ体" w:eastAsia="HGS創英角ﾎﾟｯﾌﾟ体" w:hAnsi="HGS創英角ﾎﾟｯﾌﾟ体" w:hint="eastAsia"/>
                                <w:sz w:val="32"/>
                                <w:szCs w:val="32"/>
                              </w:rPr>
                              <w:t>有害物質を取扱う事業者の皆様へ</w:t>
                            </w:r>
                          </w:p>
                          <w:p w14:paraId="7B9F41C9" w14:textId="77777777" w:rsidR="00A54C3A" w:rsidRPr="00A54C3A" w:rsidRDefault="00A54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F59CB" id="テキスト ボックス 9" o:spid="_x0000_s1028" type="#_x0000_t202" style="position:absolute;left:0;text-align:left;margin-left:101.1pt;margin-top:-23pt;width:328.2pt;height:27.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" filled="f" stroked="f" strokeweight=".5pt">
                <v:textbox>
                  <w:txbxContent>
                    <w:p w14:paraId="65C96E74" w14:textId="77777777" w:rsidR="00A54C3A" w:rsidRPr="0068409B" w:rsidRDefault="00A54C3A" w:rsidP="00A54C3A">
                      <w:pPr>
                        <w:adjustRightInd w:val="0"/>
                        <w:snapToGrid w:val="0"/>
                        <w:jc w:val="center"/>
                      </w:pPr>
                      <w:r w:rsidRPr="0068409B">
                        <w:rPr>
                          <w:rFonts w:ascii="HGS創英角ﾎﾟｯﾌﾟ体" w:eastAsia="HGS創英角ﾎﾟｯﾌﾟ体" w:hAnsi="HGS創英角ﾎﾟｯﾌﾟ体" w:hint="eastAsia"/>
                          <w:sz w:val="32"/>
                          <w:szCs w:val="32"/>
                        </w:rPr>
                        <w:t>有害物質を取扱う事業者の皆様へ</w:t>
                      </w:r>
                    </w:p>
                    <w:p w14:paraId="7B9F41C9" w14:textId="77777777" w:rsidR="00A54C3A" w:rsidRPr="00A54C3A" w:rsidRDefault="00A54C3A"/>
                  </w:txbxContent>
                </v:textbox>
              </v:shape>
            </w:pict>
          </mc:Fallback>
        </mc:AlternateContent>
      </w:r>
    </w:p>
    <w:p w14:paraId="38195F88" w14:textId="77777777" w:rsidR="00936C95" w:rsidRDefault="00936C95" w:rsidP="0095015C">
      <w:pPr>
        <w:autoSpaceDE w:val="0"/>
        <w:autoSpaceDN w:val="0"/>
        <w:adjustRightInd w:val="0"/>
        <w:snapToGrid w:val="0"/>
      </w:pPr>
    </w:p>
    <w:p w14:paraId="4072AB83" w14:textId="77777777" w:rsidR="00936C95" w:rsidRDefault="00936C95" w:rsidP="0095015C">
      <w:pPr>
        <w:autoSpaceDE w:val="0"/>
        <w:autoSpaceDN w:val="0"/>
        <w:adjustRightInd w:val="0"/>
        <w:snapToGrid w:val="0"/>
      </w:pPr>
    </w:p>
    <w:p w14:paraId="0A2AA8E5" w14:textId="77777777" w:rsidR="00936C95" w:rsidRDefault="00936C95" w:rsidP="0095015C">
      <w:pPr>
        <w:autoSpaceDE w:val="0"/>
        <w:autoSpaceDN w:val="0"/>
        <w:adjustRightInd w:val="0"/>
        <w:snapToGrid w:val="0"/>
      </w:pPr>
    </w:p>
    <w:p w14:paraId="219E06AD" w14:textId="77777777" w:rsidR="00936C95" w:rsidRDefault="00936C95" w:rsidP="0095015C">
      <w:pPr>
        <w:autoSpaceDE w:val="0"/>
        <w:autoSpaceDN w:val="0"/>
        <w:adjustRightInd w:val="0"/>
        <w:snapToGrid w:val="0"/>
      </w:pPr>
    </w:p>
    <w:p w14:paraId="4672D824" w14:textId="77777777" w:rsidR="00936C95" w:rsidRDefault="00936C95" w:rsidP="0095015C">
      <w:pPr>
        <w:autoSpaceDE w:val="0"/>
        <w:autoSpaceDN w:val="0"/>
        <w:adjustRightInd w:val="0"/>
        <w:snapToGrid w:val="0"/>
      </w:pPr>
    </w:p>
    <w:p w14:paraId="3EDAA6E2" w14:textId="77777777" w:rsidR="00936C95" w:rsidRDefault="00936C95" w:rsidP="0095015C">
      <w:pPr>
        <w:autoSpaceDE w:val="0"/>
        <w:autoSpaceDN w:val="0"/>
        <w:adjustRightInd w:val="0"/>
        <w:snapToGrid w:val="0"/>
      </w:pPr>
    </w:p>
    <w:p w14:paraId="654102B7" w14:textId="77777777" w:rsidR="003710B0" w:rsidRDefault="003710B0" w:rsidP="0095015C">
      <w:pPr>
        <w:pStyle w:val="a3"/>
        <w:autoSpaceDE w:val="0"/>
        <w:autoSpaceDN w:val="0"/>
        <w:spacing w:line="300" w:lineRule="exact"/>
        <w:ind w:leftChars="0" w:left="0"/>
        <w:rPr>
          <w:rFonts w:ascii="HGPｺﾞｼｯｸE" w:eastAsia="HGPｺﾞｼｯｸE" w:hAnsi="HGPｺﾞｼｯｸE"/>
          <w:b/>
          <w:sz w:val="28"/>
        </w:rPr>
      </w:pPr>
    </w:p>
    <w:p w14:paraId="0A1225CA" w14:textId="77777777" w:rsidR="003710B0" w:rsidRDefault="003710B0" w:rsidP="0095015C">
      <w:pPr>
        <w:pStyle w:val="a3"/>
        <w:autoSpaceDE w:val="0"/>
        <w:autoSpaceDN w:val="0"/>
        <w:spacing w:line="300" w:lineRule="exact"/>
        <w:ind w:leftChars="0" w:left="0"/>
        <w:rPr>
          <w:rFonts w:ascii="HGPｺﾞｼｯｸE" w:eastAsia="HGPｺﾞｼｯｸE" w:hAnsi="HGPｺﾞｼｯｸE"/>
          <w:b/>
          <w:sz w:val="28"/>
        </w:rPr>
      </w:pPr>
    </w:p>
    <w:p w14:paraId="75405ACC" w14:textId="77777777" w:rsidR="00EE4B60" w:rsidRPr="00B37AC5" w:rsidRDefault="00EE4B60" w:rsidP="0095015C">
      <w:pPr>
        <w:pStyle w:val="a3"/>
        <w:autoSpaceDE w:val="0"/>
        <w:autoSpaceDN w:val="0"/>
        <w:spacing w:line="300" w:lineRule="exact"/>
        <w:ind w:leftChars="0" w:left="0"/>
        <w:rPr>
          <w:rFonts w:ascii="HGPｺﾞｼｯｸE" w:eastAsia="HGPｺﾞｼｯｸE" w:hAnsi="HGPｺﾞｼｯｸE"/>
          <w:b/>
          <w:sz w:val="28"/>
        </w:rPr>
      </w:pPr>
      <w:r>
        <w:rPr>
          <w:rFonts w:ascii="HGPｺﾞｼｯｸE" w:eastAsia="HGPｺﾞｼｯｸE" w:hAnsi="HGPｺﾞｼｯｸE" w:hint="eastAsia"/>
          <w:b/>
          <w:sz w:val="28"/>
        </w:rPr>
        <w:t>■地下水汚染未然防止対策の必要性</w:t>
      </w:r>
      <w:r w:rsidR="00E44521">
        <w:rPr>
          <w:rFonts w:ascii="HGPｺﾞｼｯｸE" w:eastAsia="HGPｺﾞｼｯｸE" w:hAnsi="HGPｺﾞｼｯｸE" w:hint="eastAsia"/>
          <w:b/>
          <w:sz w:val="28"/>
        </w:rPr>
        <w:t>と規制のしくみ</w:t>
      </w:r>
    </w:p>
    <w:p w14:paraId="40E82897" w14:textId="77777777" w:rsidR="00507300" w:rsidRPr="00507300" w:rsidRDefault="00507300" w:rsidP="008570B5">
      <w:pPr>
        <w:autoSpaceDE w:val="0"/>
        <w:autoSpaceDN w:val="0"/>
        <w:spacing w:line="300" w:lineRule="exact"/>
        <w:ind w:firstLineChars="100" w:firstLine="215"/>
        <w:rPr>
          <w:rFonts w:asciiTheme="majorEastAsia" w:eastAsiaTheme="majorEastAsia" w:hAnsiTheme="majorEastAsia"/>
          <w:sz w:val="22"/>
        </w:rPr>
      </w:pPr>
      <w:r w:rsidRPr="00507300">
        <w:rPr>
          <w:rFonts w:asciiTheme="majorEastAsia" w:eastAsiaTheme="majorEastAsia" w:hAnsiTheme="majorEastAsia" w:hint="eastAsia"/>
          <w:sz w:val="22"/>
        </w:rPr>
        <w:t>近年、工場又は事業場からの有害物質（※）の漏えいによる地下水汚染が、毎年継続的に全国で数十件確認されています。これらは、事業場等における、①生産設備・貯蔵設備等の老朽化や、②生産設備等の使用の際の作業ミス等による漏えいが原因の大半を占めています。</w:t>
      </w:r>
    </w:p>
    <w:p w14:paraId="2569F2A9" w14:textId="77777777" w:rsidR="00334A52" w:rsidRDefault="00507300" w:rsidP="008570B5">
      <w:pPr>
        <w:pStyle w:val="a3"/>
        <w:autoSpaceDE w:val="0"/>
        <w:autoSpaceDN w:val="0"/>
        <w:spacing w:line="300" w:lineRule="exact"/>
        <w:ind w:leftChars="0" w:left="0" w:firstLineChars="100" w:firstLine="215"/>
        <w:rPr>
          <w:rFonts w:asciiTheme="majorEastAsia" w:eastAsiaTheme="majorEastAsia" w:hAnsiTheme="majorEastAsia"/>
          <w:sz w:val="22"/>
        </w:rPr>
      </w:pPr>
      <w:r w:rsidRPr="00507300">
        <w:rPr>
          <w:rFonts w:asciiTheme="majorEastAsia" w:eastAsiaTheme="majorEastAsia" w:hAnsiTheme="majorEastAsia" w:hint="eastAsia"/>
          <w:sz w:val="22"/>
        </w:rPr>
        <w:t>地下水は都市用水の約25％を占める貴重な淡水資源であり、一度汚染すると回復が困難であることから、地下水汚染の未然防止のため、水質汚濁防止法により、有害物質（※）を使用する施設等の構造、設備及び使用の方法の基準、定期点検の実施及び結果の記録の義務等が定められています。</w:t>
      </w:r>
    </w:p>
    <w:p w14:paraId="6C8F1402" w14:textId="77777777" w:rsidR="003710B0" w:rsidRDefault="003710B0" w:rsidP="0095015C">
      <w:pPr>
        <w:pStyle w:val="a3"/>
        <w:autoSpaceDE w:val="0"/>
        <w:autoSpaceDN w:val="0"/>
        <w:spacing w:line="300" w:lineRule="exact"/>
        <w:ind w:leftChars="0" w:left="0" w:firstLineChars="100" w:firstLine="215"/>
        <w:rPr>
          <w:rFonts w:asciiTheme="majorEastAsia" w:eastAsiaTheme="majorEastAsia" w:hAnsiTheme="majorEastAsia"/>
          <w:sz w:val="22"/>
        </w:rPr>
      </w:pPr>
    </w:p>
    <w:p w14:paraId="47FF9008" w14:textId="77777777" w:rsidR="00F418FA" w:rsidRPr="00E46D7F" w:rsidRDefault="00B96C65" w:rsidP="0095015C">
      <w:pPr>
        <w:pStyle w:val="a3"/>
        <w:autoSpaceDE w:val="0"/>
        <w:autoSpaceDN w:val="0"/>
        <w:spacing w:line="300" w:lineRule="exact"/>
        <w:ind w:leftChars="0" w:left="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3296" behindDoc="0" locked="0" layoutInCell="1" allowOverlap="1" wp14:anchorId="596AC1C9" wp14:editId="6F9915B5">
                <wp:simplePos x="0" y="0"/>
                <wp:positionH relativeFrom="column">
                  <wp:posOffset>41506</wp:posOffset>
                </wp:positionH>
                <wp:positionV relativeFrom="paragraph">
                  <wp:posOffset>56028</wp:posOffset>
                </wp:positionV>
                <wp:extent cx="6387737" cy="378384"/>
                <wp:effectExtent l="19050" t="19050" r="13335" b="22225"/>
                <wp:wrapNone/>
                <wp:docPr id="3" name="正方形/長方形 3"/>
                <wp:cNvGraphicFramePr/>
                <a:graphic xmlns:a="http://schemas.openxmlformats.org/drawingml/2006/main">
                  <a:graphicData uri="http://schemas.microsoft.com/office/word/2010/wordprocessingShape">
                    <wps:wsp>
                      <wps:cNvSpPr/>
                      <wps:spPr>
                        <a:xfrm>
                          <a:off x="0" y="0"/>
                          <a:ext cx="6387737" cy="378384"/>
                        </a:xfrm>
                        <a:prstGeom prst="rect">
                          <a:avLst/>
                        </a:prstGeom>
                        <a:ln w="34925" cmpd="dbl">
                          <a:solidFill>
                            <a:srgbClr val="002060"/>
                          </a:solidFill>
                        </a:ln>
                      </wps:spPr>
                      <wps:style>
                        <a:lnRef idx="2">
                          <a:schemeClr val="dk1"/>
                        </a:lnRef>
                        <a:fillRef idx="1">
                          <a:schemeClr val="lt1"/>
                        </a:fillRef>
                        <a:effectRef idx="0">
                          <a:schemeClr val="dk1"/>
                        </a:effectRef>
                        <a:fontRef idx="minor">
                          <a:schemeClr val="dk1"/>
                        </a:fontRef>
                      </wps:style>
                      <wps:txbx>
                        <w:txbxContent>
                          <w:p w14:paraId="030760F5" w14:textId="77777777" w:rsidR="005C3220" w:rsidRPr="00A54C3A" w:rsidRDefault="005C3220" w:rsidP="005C3220">
                            <w:pPr>
                              <w:adjustRightInd w:val="0"/>
                              <w:snapToGrid w:val="0"/>
                              <w:jc w:val="center"/>
                              <w:rPr>
                                <w:rFonts w:asciiTheme="majorEastAsia" w:eastAsiaTheme="majorEastAsia" w:hAnsiTheme="majorEastAsia"/>
                                <w:b/>
                                <w:sz w:val="36"/>
                                <w:szCs w:val="36"/>
                              </w:rPr>
                            </w:pPr>
                            <w:r w:rsidRPr="00A54C3A">
                              <w:rPr>
                                <w:rFonts w:asciiTheme="majorEastAsia" w:eastAsiaTheme="majorEastAsia" w:hAnsiTheme="majorEastAsia" w:hint="eastAsia"/>
                                <w:b/>
                                <w:sz w:val="36"/>
                                <w:szCs w:val="36"/>
                              </w:rPr>
                              <w:t>水質汚濁防止法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AC1C9" id="正方形/長方形 3" o:spid="_x0000_s1029" style="position:absolute;left:0;text-align:left;margin-left:3.25pt;margin-top:4.4pt;width:502.95pt;height:29.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" fillcolor="white [3201]" strokecolor="#002060" strokeweight="2.75pt">
                <v:stroke linestyle="thinThin"/>
                <v:textbox>
                  <w:txbxContent>
                    <w:p w14:paraId="030760F5" w14:textId="77777777" w:rsidR="005C3220" w:rsidRPr="00A54C3A" w:rsidRDefault="005C3220" w:rsidP="005C3220">
                      <w:pPr>
                        <w:adjustRightInd w:val="0"/>
                        <w:snapToGrid w:val="0"/>
                        <w:jc w:val="center"/>
                        <w:rPr>
                          <w:rFonts w:asciiTheme="majorEastAsia" w:eastAsiaTheme="majorEastAsia" w:hAnsiTheme="majorEastAsia"/>
                          <w:b/>
                          <w:sz w:val="36"/>
                          <w:szCs w:val="36"/>
                        </w:rPr>
                      </w:pPr>
                      <w:r w:rsidRPr="00A54C3A">
                        <w:rPr>
                          <w:rFonts w:asciiTheme="majorEastAsia" w:eastAsiaTheme="majorEastAsia" w:hAnsiTheme="majorEastAsia" w:hint="eastAsia"/>
                          <w:b/>
                          <w:sz w:val="36"/>
                          <w:szCs w:val="36"/>
                        </w:rPr>
                        <w:t>水質汚濁防止法</w:t>
                      </w:r>
                    </w:p>
                  </w:txbxContent>
                </v:textbox>
              </v:rect>
            </w:pict>
          </mc:Fallback>
        </mc:AlternateContent>
      </w:r>
    </w:p>
    <w:p w14:paraId="32454DC3" w14:textId="77777777" w:rsidR="00334A52" w:rsidRPr="00E46D7F" w:rsidRDefault="00334A52" w:rsidP="0095015C">
      <w:pPr>
        <w:pStyle w:val="a3"/>
        <w:autoSpaceDE w:val="0"/>
        <w:autoSpaceDN w:val="0"/>
        <w:spacing w:line="300" w:lineRule="exact"/>
        <w:ind w:leftChars="0" w:left="0"/>
        <w:rPr>
          <w:rFonts w:asciiTheme="majorEastAsia" w:eastAsiaTheme="majorEastAsia" w:hAnsiTheme="majorEastAsia"/>
          <w:sz w:val="22"/>
        </w:rPr>
      </w:pPr>
    </w:p>
    <w:p w14:paraId="27C4F6ED" w14:textId="77777777" w:rsidR="00334A52" w:rsidRPr="00E46D7F" w:rsidRDefault="00B96C65" w:rsidP="0095015C">
      <w:pPr>
        <w:pStyle w:val="a3"/>
        <w:autoSpaceDE w:val="0"/>
        <w:autoSpaceDN w:val="0"/>
        <w:spacing w:line="300" w:lineRule="exact"/>
        <w:ind w:leftChars="0" w:left="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1248" behindDoc="0" locked="0" layoutInCell="1" allowOverlap="1" wp14:anchorId="5EE2AADA" wp14:editId="38C14ED4">
                <wp:simplePos x="0" y="0"/>
                <wp:positionH relativeFrom="column">
                  <wp:posOffset>4351655</wp:posOffset>
                </wp:positionH>
                <wp:positionV relativeFrom="paragraph">
                  <wp:posOffset>54610</wp:posOffset>
                </wp:positionV>
                <wp:extent cx="2077085" cy="847725"/>
                <wp:effectExtent l="19050" t="19050" r="18415" b="28575"/>
                <wp:wrapNone/>
                <wp:docPr id="124" name="正方形/長方形 124"/>
                <wp:cNvGraphicFramePr/>
                <a:graphic xmlns:a="http://schemas.openxmlformats.org/drawingml/2006/main">
                  <a:graphicData uri="http://schemas.microsoft.com/office/word/2010/wordprocessingShape">
                    <wps:wsp>
                      <wps:cNvSpPr/>
                      <wps:spPr>
                        <a:xfrm>
                          <a:off x="0" y="0"/>
                          <a:ext cx="2077085" cy="847725"/>
                        </a:xfrm>
                        <a:prstGeom prst="rect">
                          <a:avLst/>
                        </a:prstGeom>
                        <a:ln w="34925" cmpd="dbl">
                          <a:solidFill>
                            <a:srgbClr val="002060"/>
                          </a:solidFill>
                        </a:ln>
                      </wps:spPr>
                      <wps:style>
                        <a:lnRef idx="2">
                          <a:schemeClr val="dk1"/>
                        </a:lnRef>
                        <a:fillRef idx="1">
                          <a:schemeClr val="lt1"/>
                        </a:fillRef>
                        <a:effectRef idx="0">
                          <a:schemeClr val="dk1"/>
                        </a:effectRef>
                        <a:fontRef idx="minor">
                          <a:schemeClr val="dk1"/>
                        </a:fontRef>
                      </wps:style>
                      <wps:txbx>
                        <w:txbxContent>
                          <w:p w14:paraId="4420065E"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○使用の方法に関する基準</w:t>
                            </w:r>
                          </w:p>
                          <w:p w14:paraId="1BA11AD8" w14:textId="77777777" w:rsidR="00507300" w:rsidRPr="00507300" w:rsidRDefault="00507300" w:rsidP="002E69F0">
                            <w:pPr>
                              <w:adjustRightInd w:val="0"/>
                              <w:snapToGrid w:val="0"/>
                              <w:ind w:left="215" w:hangingChars="100" w:hanging="215"/>
                              <w:rPr>
                                <w:rFonts w:asciiTheme="majorEastAsia" w:eastAsiaTheme="majorEastAsia" w:hAnsiTheme="majorEastAsia"/>
                                <w:b/>
                                <w:sz w:val="22"/>
                              </w:rPr>
                            </w:pPr>
                            <w:r w:rsidRPr="00507300">
                              <w:rPr>
                                <w:rFonts w:asciiTheme="majorEastAsia" w:eastAsiaTheme="majorEastAsia" w:hAnsiTheme="majorEastAsia" w:hint="eastAsia"/>
                                <w:b/>
                                <w:sz w:val="22"/>
                              </w:rPr>
                              <w:t>・有害物質を含む水に関する</w:t>
                            </w:r>
                            <w:r w:rsidR="008570B5">
                              <w:rPr>
                                <w:rFonts w:asciiTheme="majorEastAsia" w:eastAsiaTheme="majorEastAsia" w:hAnsiTheme="majorEastAsia"/>
                                <w:b/>
                                <w:sz w:val="22"/>
                              </w:rPr>
                              <w:br/>
                            </w:r>
                            <w:r w:rsidRPr="00507300">
                              <w:rPr>
                                <w:rFonts w:asciiTheme="majorEastAsia" w:eastAsiaTheme="majorEastAsia" w:hAnsiTheme="majorEastAsia" w:hint="eastAsia"/>
                                <w:b/>
                                <w:sz w:val="22"/>
                              </w:rPr>
                              <w:t>作業方法　等</w:t>
                            </w:r>
                          </w:p>
                          <w:p w14:paraId="0E8F8A04" w14:textId="77777777" w:rsidR="00507300" w:rsidRPr="00A54C3A"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・管理要領の策定</w:t>
                            </w:r>
                          </w:p>
                          <w:p w14:paraId="33AE821D" w14:textId="77777777" w:rsidR="00F418FA" w:rsidRPr="00A54C3A" w:rsidRDefault="00F418FA" w:rsidP="00F418FA">
                            <w:pPr>
                              <w:adjustRightInd w:val="0"/>
                              <w:snapToGrid w:val="0"/>
                              <w:rPr>
                                <w:rFonts w:asciiTheme="majorEastAsia" w:eastAsiaTheme="majorEastAsia" w:hAnsiTheme="majorEastAsia"/>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2AADA" id="正方形/長方形 124" o:spid="_x0000_s1030" style="position:absolute;left:0;text-align:left;margin-left:342.65pt;margin-top:4.3pt;width:163.55pt;height:66.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" fillcolor="white [3201]" strokecolor="#002060" strokeweight="2.75pt">
                <v:stroke linestyle="thinThin"/>
                <v:textbox>
                  <w:txbxContent>
                    <w:p w14:paraId="4420065E"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○使用の方法に関する基準</w:t>
                      </w:r>
                    </w:p>
                    <w:p w14:paraId="1BA11AD8" w14:textId="77777777" w:rsidR="00507300" w:rsidRPr="00507300" w:rsidRDefault="00507300" w:rsidP="002E69F0">
                      <w:pPr>
                        <w:adjustRightInd w:val="0"/>
                        <w:snapToGrid w:val="0"/>
                        <w:ind w:left="215" w:hangingChars="100" w:hanging="215"/>
                        <w:rPr>
                          <w:rFonts w:asciiTheme="majorEastAsia" w:eastAsiaTheme="majorEastAsia" w:hAnsiTheme="majorEastAsia"/>
                          <w:b/>
                          <w:sz w:val="22"/>
                        </w:rPr>
                      </w:pPr>
                      <w:r w:rsidRPr="00507300">
                        <w:rPr>
                          <w:rFonts w:asciiTheme="majorEastAsia" w:eastAsiaTheme="majorEastAsia" w:hAnsiTheme="majorEastAsia" w:hint="eastAsia"/>
                          <w:b/>
                          <w:sz w:val="22"/>
                        </w:rPr>
                        <w:t>・有害物質を含む水に関する</w:t>
                      </w:r>
                      <w:r w:rsidR="008570B5">
                        <w:rPr>
                          <w:rFonts w:asciiTheme="majorEastAsia" w:eastAsiaTheme="majorEastAsia" w:hAnsiTheme="majorEastAsia"/>
                          <w:b/>
                          <w:sz w:val="22"/>
                        </w:rPr>
                        <w:br/>
                      </w:r>
                      <w:r w:rsidRPr="00507300">
                        <w:rPr>
                          <w:rFonts w:asciiTheme="majorEastAsia" w:eastAsiaTheme="majorEastAsia" w:hAnsiTheme="majorEastAsia" w:hint="eastAsia"/>
                          <w:b/>
                          <w:sz w:val="22"/>
                        </w:rPr>
                        <w:t>作業方法　等</w:t>
                      </w:r>
                    </w:p>
                    <w:p w14:paraId="0E8F8A04" w14:textId="77777777" w:rsidR="00507300" w:rsidRPr="00A54C3A"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・管理要領の策定</w:t>
                      </w:r>
                    </w:p>
                    <w:p w14:paraId="33AE821D" w14:textId="77777777" w:rsidR="00F418FA" w:rsidRPr="00A54C3A" w:rsidRDefault="00F418FA" w:rsidP="00F418FA">
                      <w:pPr>
                        <w:adjustRightInd w:val="0"/>
                        <w:snapToGrid w:val="0"/>
                        <w:rPr>
                          <w:rFonts w:asciiTheme="majorEastAsia" w:eastAsiaTheme="majorEastAsia" w:hAnsiTheme="majorEastAsia"/>
                          <w:b/>
                          <w:sz w:val="22"/>
                        </w:rPr>
                      </w:pP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04320" behindDoc="0" locked="0" layoutInCell="1" allowOverlap="1" wp14:anchorId="6AF9E87D" wp14:editId="1058FC93">
                <wp:simplePos x="0" y="0"/>
                <wp:positionH relativeFrom="column">
                  <wp:posOffset>2297430</wp:posOffset>
                </wp:positionH>
                <wp:positionV relativeFrom="paragraph">
                  <wp:posOffset>54610</wp:posOffset>
                </wp:positionV>
                <wp:extent cx="2053590" cy="847725"/>
                <wp:effectExtent l="19050" t="19050" r="22860" b="28575"/>
                <wp:wrapNone/>
                <wp:docPr id="4" name="正方形/長方形 4"/>
                <wp:cNvGraphicFramePr/>
                <a:graphic xmlns:a="http://schemas.openxmlformats.org/drawingml/2006/main">
                  <a:graphicData uri="http://schemas.microsoft.com/office/word/2010/wordprocessingShape">
                    <wps:wsp>
                      <wps:cNvSpPr/>
                      <wps:spPr>
                        <a:xfrm>
                          <a:off x="0" y="0"/>
                          <a:ext cx="2053590" cy="847725"/>
                        </a:xfrm>
                        <a:prstGeom prst="rect">
                          <a:avLst/>
                        </a:prstGeom>
                        <a:ln w="34925" cmpd="dbl">
                          <a:solidFill>
                            <a:srgbClr val="002060"/>
                          </a:solidFill>
                        </a:ln>
                      </wps:spPr>
                      <wps:style>
                        <a:lnRef idx="2">
                          <a:schemeClr val="dk1"/>
                        </a:lnRef>
                        <a:fillRef idx="1">
                          <a:schemeClr val="lt1"/>
                        </a:fillRef>
                        <a:effectRef idx="0">
                          <a:schemeClr val="dk1"/>
                        </a:effectRef>
                        <a:fontRef idx="minor">
                          <a:schemeClr val="dk1"/>
                        </a:fontRef>
                      </wps:style>
                      <wps:txbx>
                        <w:txbxContent>
                          <w:p w14:paraId="61AB3FC0"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○定期点検の義務</w:t>
                            </w:r>
                          </w:p>
                          <w:p w14:paraId="01B98A29"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・定期点検の実施</w:t>
                            </w:r>
                          </w:p>
                          <w:p w14:paraId="45F5FF77" w14:textId="77777777" w:rsidR="00507300" w:rsidRPr="00A54C3A"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・点検結果の記録、保存</w:t>
                            </w:r>
                          </w:p>
                          <w:p w14:paraId="09565765" w14:textId="77777777" w:rsidR="005637F1" w:rsidRPr="00A54C3A" w:rsidRDefault="005637F1" w:rsidP="005637F1">
                            <w:pPr>
                              <w:adjustRightInd w:val="0"/>
                              <w:snapToGrid w:val="0"/>
                              <w:rPr>
                                <w:rFonts w:asciiTheme="majorEastAsia" w:eastAsiaTheme="majorEastAsia" w:hAnsiTheme="majorEastAsia"/>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9E87D" id="正方形/長方形 4" o:spid="_x0000_s1031" style="position:absolute;left:0;text-align:left;margin-left:180.9pt;margin-top:4.3pt;width:161.7pt;height:66.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" fillcolor="white [3201]" strokecolor="#002060" strokeweight="2.75pt">
                <v:stroke linestyle="thinThin"/>
                <v:textbox>
                  <w:txbxContent>
                    <w:p w14:paraId="61AB3FC0"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○定期点検の義務</w:t>
                      </w:r>
                    </w:p>
                    <w:p w14:paraId="01B98A29"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・定期点検の実施</w:t>
                      </w:r>
                    </w:p>
                    <w:p w14:paraId="45F5FF77" w14:textId="77777777" w:rsidR="00507300" w:rsidRPr="00A54C3A"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・点検結果の記録、保存</w:t>
                      </w:r>
                    </w:p>
                    <w:p w14:paraId="09565765" w14:textId="77777777" w:rsidR="005637F1" w:rsidRPr="00A54C3A" w:rsidRDefault="005637F1" w:rsidP="005637F1">
                      <w:pPr>
                        <w:adjustRightInd w:val="0"/>
                        <w:snapToGrid w:val="0"/>
                        <w:rPr>
                          <w:rFonts w:asciiTheme="majorEastAsia" w:eastAsiaTheme="majorEastAsia" w:hAnsiTheme="majorEastAsia"/>
                          <w:b/>
                          <w:sz w:val="22"/>
                        </w:rPr>
                      </w:pP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00224" behindDoc="0" locked="0" layoutInCell="1" allowOverlap="1" wp14:anchorId="40DE3BF0" wp14:editId="28AE4A4B">
                <wp:simplePos x="0" y="0"/>
                <wp:positionH relativeFrom="column">
                  <wp:posOffset>41506</wp:posOffset>
                </wp:positionH>
                <wp:positionV relativeFrom="paragraph">
                  <wp:posOffset>55039</wp:posOffset>
                </wp:positionV>
                <wp:extent cx="2256027" cy="847849"/>
                <wp:effectExtent l="19050" t="19050" r="11430" b="28575"/>
                <wp:wrapNone/>
                <wp:docPr id="123" name="正方形/長方形 123"/>
                <wp:cNvGraphicFramePr/>
                <a:graphic xmlns:a="http://schemas.openxmlformats.org/drawingml/2006/main">
                  <a:graphicData uri="http://schemas.microsoft.com/office/word/2010/wordprocessingShape">
                    <wps:wsp>
                      <wps:cNvSpPr/>
                      <wps:spPr>
                        <a:xfrm>
                          <a:off x="0" y="0"/>
                          <a:ext cx="2256027" cy="847849"/>
                        </a:xfrm>
                        <a:prstGeom prst="rect">
                          <a:avLst/>
                        </a:prstGeom>
                        <a:ln w="34925" cmpd="dbl">
                          <a:solidFill>
                            <a:srgbClr val="002060"/>
                          </a:solidFill>
                        </a:ln>
                      </wps:spPr>
                      <wps:style>
                        <a:lnRef idx="2">
                          <a:schemeClr val="dk1"/>
                        </a:lnRef>
                        <a:fillRef idx="1">
                          <a:schemeClr val="lt1"/>
                        </a:fillRef>
                        <a:effectRef idx="0">
                          <a:schemeClr val="dk1"/>
                        </a:effectRef>
                        <a:fontRef idx="minor">
                          <a:schemeClr val="dk1"/>
                        </a:fontRef>
                      </wps:style>
                      <wps:txbx>
                        <w:txbxContent>
                          <w:p w14:paraId="139A1D8B"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○施設及び設備に関する基準</w:t>
                            </w:r>
                          </w:p>
                          <w:p w14:paraId="1A6C20C9" w14:textId="77777777" w:rsidR="00F418FA" w:rsidRPr="00A54C3A" w:rsidRDefault="00507300" w:rsidP="002E69F0">
                            <w:pPr>
                              <w:adjustRightInd w:val="0"/>
                              <w:snapToGrid w:val="0"/>
                              <w:ind w:left="215" w:hangingChars="100" w:hanging="215"/>
                              <w:rPr>
                                <w:rFonts w:asciiTheme="majorEastAsia" w:eastAsiaTheme="majorEastAsia" w:hAnsiTheme="majorEastAsia"/>
                                <w:b/>
                                <w:sz w:val="22"/>
                              </w:rPr>
                            </w:pPr>
                            <w:r w:rsidRPr="00507300">
                              <w:rPr>
                                <w:rFonts w:asciiTheme="majorEastAsia" w:eastAsiaTheme="majorEastAsia" w:hAnsiTheme="majorEastAsia" w:hint="eastAsia"/>
                                <w:b/>
                                <w:sz w:val="22"/>
                              </w:rPr>
                              <w:t>・施設本体、床面及び周囲、付帯する配管・排水溝等についての基準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E3BF0" id="正方形/長方形 123" o:spid="_x0000_s1032" style="position:absolute;left:0;text-align:left;margin-left:3.25pt;margin-top:4.35pt;width:177.65pt;height:66.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" fillcolor="white [3201]" strokecolor="#002060" strokeweight="2.75pt">
                <v:stroke linestyle="thinThin"/>
                <v:textbox>
                  <w:txbxContent>
                    <w:p w14:paraId="139A1D8B" w14:textId="77777777" w:rsidR="00507300" w:rsidRPr="00507300" w:rsidRDefault="00507300" w:rsidP="00507300">
                      <w:pPr>
                        <w:adjustRightInd w:val="0"/>
                        <w:snapToGrid w:val="0"/>
                        <w:rPr>
                          <w:rFonts w:asciiTheme="majorEastAsia" w:eastAsiaTheme="majorEastAsia" w:hAnsiTheme="majorEastAsia"/>
                          <w:b/>
                          <w:sz w:val="22"/>
                        </w:rPr>
                      </w:pPr>
                      <w:r w:rsidRPr="00507300">
                        <w:rPr>
                          <w:rFonts w:asciiTheme="majorEastAsia" w:eastAsiaTheme="majorEastAsia" w:hAnsiTheme="majorEastAsia" w:hint="eastAsia"/>
                          <w:b/>
                          <w:sz w:val="22"/>
                        </w:rPr>
                        <w:t>○施設及び設備に関する基準</w:t>
                      </w:r>
                    </w:p>
                    <w:p w14:paraId="1A6C20C9" w14:textId="77777777" w:rsidR="00F418FA" w:rsidRPr="00A54C3A" w:rsidRDefault="00507300" w:rsidP="002E69F0">
                      <w:pPr>
                        <w:adjustRightInd w:val="0"/>
                        <w:snapToGrid w:val="0"/>
                        <w:ind w:left="215" w:hangingChars="100" w:hanging="215"/>
                        <w:rPr>
                          <w:rFonts w:asciiTheme="majorEastAsia" w:eastAsiaTheme="majorEastAsia" w:hAnsiTheme="majorEastAsia"/>
                          <w:b/>
                          <w:sz w:val="22"/>
                        </w:rPr>
                      </w:pPr>
                      <w:r w:rsidRPr="00507300">
                        <w:rPr>
                          <w:rFonts w:asciiTheme="majorEastAsia" w:eastAsiaTheme="majorEastAsia" w:hAnsiTheme="majorEastAsia" w:hint="eastAsia"/>
                          <w:b/>
                          <w:sz w:val="22"/>
                        </w:rPr>
                        <w:t>・施設本体、床面及び周囲、付帯する配管・排水溝等についての基準</w:t>
                      </w:r>
                    </w:p>
                  </w:txbxContent>
                </v:textbox>
              </v:rect>
            </w:pict>
          </mc:Fallback>
        </mc:AlternateContent>
      </w:r>
    </w:p>
    <w:p w14:paraId="4A41A7B5" w14:textId="77777777" w:rsidR="00334A52" w:rsidRPr="00E46D7F" w:rsidRDefault="00334A52" w:rsidP="0095015C">
      <w:pPr>
        <w:pStyle w:val="a3"/>
        <w:autoSpaceDE w:val="0"/>
        <w:autoSpaceDN w:val="0"/>
        <w:spacing w:line="300" w:lineRule="exact"/>
        <w:ind w:leftChars="0" w:left="0"/>
        <w:rPr>
          <w:rFonts w:asciiTheme="majorEastAsia" w:eastAsiaTheme="majorEastAsia" w:hAnsiTheme="majorEastAsia"/>
          <w:sz w:val="22"/>
        </w:rPr>
      </w:pPr>
    </w:p>
    <w:p w14:paraId="53CB9AC7" w14:textId="77777777" w:rsidR="00334A52" w:rsidRDefault="00334A52" w:rsidP="0095015C">
      <w:pPr>
        <w:pStyle w:val="a3"/>
        <w:autoSpaceDE w:val="0"/>
        <w:autoSpaceDN w:val="0"/>
        <w:spacing w:line="300" w:lineRule="exact"/>
        <w:ind w:leftChars="0" w:left="0"/>
        <w:rPr>
          <w:rFonts w:asciiTheme="majorEastAsia" w:eastAsiaTheme="majorEastAsia" w:hAnsiTheme="majorEastAsia"/>
          <w:b/>
          <w:sz w:val="22"/>
        </w:rPr>
      </w:pPr>
    </w:p>
    <w:p w14:paraId="44FD9DD5" w14:textId="77777777" w:rsidR="00B96C65" w:rsidRDefault="00B96C65" w:rsidP="0095015C">
      <w:pPr>
        <w:pStyle w:val="a3"/>
        <w:autoSpaceDE w:val="0"/>
        <w:autoSpaceDN w:val="0"/>
        <w:spacing w:line="300" w:lineRule="exact"/>
        <w:ind w:leftChars="0" w:left="0"/>
        <w:rPr>
          <w:rFonts w:asciiTheme="majorEastAsia" w:eastAsiaTheme="majorEastAsia" w:hAnsiTheme="majorEastAsia"/>
          <w:b/>
          <w:sz w:val="22"/>
        </w:rPr>
      </w:pPr>
    </w:p>
    <w:p w14:paraId="509CD08A" w14:textId="77777777" w:rsidR="00B96C65" w:rsidRDefault="003710B0" w:rsidP="0095015C">
      <w:pPr>
        <w:pStyle w:val="a3"/>
        <w:autoSpaceDE w:val="0"/>
        <w:autoSpaceDN w:val="0"/>
        <w:spacing w:line="300" w:lineRule="exact"/>
        <w:ind w:leftChars="0" w:left="0"/>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707392" behindDoc="0" locked="0" layoutInCell="1" allowOverlap="1" wp14:anchorId="4164EC7F" wp14:editId="57D1A864">
                <wp:simplePos x="0" y="0"/>
                <wp:positionH relativeFrom="column">
                  <wp:posOffset>5170805</wp:posOffset>
                </wp:positionH>
                <wp:positionV relativeFrom="paragraph">
                  <wp:posOffset>166370</wp:posOffset>
                </wp:positionV>
                <wp:extent cx="272415" cy="343535"/>
                <wp:effectExtent l="19050" t="0" r="13335" b="37465"/>
                <wp:wrapNone/>
                <wp:docPr id="7" name="上矢印 7"/>
                <wp:cNvGraphicFramePr/>
                <a:graphic xmlns:a="http://schemas.openxmlformats.org/drawingml/2006/main">
                  <a:graphicData uri="http://schemas.microsoft.com/office/word/2010/wordprocessingShape">
                    <wps:wsp>
                      <wps:cNvSpPr/>
                      <wps:spPr>
                        <a:xfrm flipV="1">
                          <a:off x="0" y="0"/>
                          <a:ext cx="272415" cy="343535"/>
                        </a:xfrm>
                        <a:prstGeom prst="upArrow">
                          <a:avLst/>
                        </a:prstGeom>
                        <a:solidFill>
                          <a:srgbClr val="FF33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9764B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6" type="#_x0000_t68" style="position:absolute;left:0;text-align:left;margin-left:407.15pt;margin-top:13.1pt;width:21.45pt;height:27.05pt;flip:y;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" adj="8564" fillcolor="#f30" strokecolor="red" strokeweight="2pt"/>
            </w:pict>
          </mc:Fallback>
        </mc:AlternateContent>
      </w:r>
      <w:r>
        <w:rPr>
          <w:rFonts w:asciiTheme="majorEastAsia" w:eastAsiaTheme="majorEastAsia" w:hAnsiTheme="majorEastAsia"/>
          <w:b/>
          <w:noProof/>
          <w:sz w:val="22"/>
        </w:rPr>
        <mc:AlternateContent>
          <mc:Choice Requires="wps">
            <w:drawing>
              <wp:anchor distT="0" distB="0" distL="114300" distR="114300" simplePos="0" relativeHeight="251706368" behindDoc="0" locked="0" layoutInCell="1" allowOverlap="1" wp14:anchorId="2135DF85" wp14:editId="2ACCA6F7">
                <wp:simplePos x="0" y="0"/>
                <wp:positionH relativeFrom="column">
                  <wp:posOffset>3947795</wp:posOffset>
                </wp:positionH>
                <wp:positionV relativeFrom="paragraph">
                  <wp:posOffset>166370</wp:posOffset>
                </wp:positionV>
                <wp:extent cx="272415" cy="343535"/>
                <wp:effectExtent l="19050" t="0" r="13335" b="37465"/>
                <wp:wrapNone/>
                <wp:docPr id="6" name="上矢印 6"/>
                <wp:cNvGraphicFramePr/>
                <a:graphic xmlns:a="http://schemas.openxmlformats.org/drawingml/2006/main">
                  <a:graphicData uri="http://schemas.microsoft.com/office/word/2010/wordprocessingShape">
                    <wps:wsp>
                      <wps:cNvSpPr/>
                      <wps:spPr>
                        <a:xfrm flipV="1">
                          <a:off x="0" y="0"/>
                          <a:ext cx="272415" cy="343535"/>
                        </a:xfrm>
                        <a:prstGeom prst="upArrow">
                          <a:avLst/>
                        </a:prstGeom>
                        <a:solidFill>
                          <a:srgbClr val="FF33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C736FF" id="上矢印 6" o:spid="_x0000_s1026" type="#_x0000_t68" style="position:absolute;left:0;text-align:left;margin-left:310.85pt;margin-top:13.1pt;width:21.45pt;height:27.05pt;flip:y;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" adj="8564" fillcolor="#f30" strokecolor="red" strokeweight="2pt"/>
            </w:pict>
          </mc:Fallback>
        </mc:AlternateContent>
      </w:r>
      <w:r>
        <w:rPr>
          <w:rFonts w:asciiTheme="majorEastAsia" w:eastAsiaTheme="majorEastAsia" w:hAnsiTheme="majorEastAsia"/>
          <w:b/>
          <w:noProof/>
          <w:sz w:val="22"/>
        </w:rPr>
        <mc:AlternateContent>
          <mc:Choice Requires="wps">
            <w:drawing>
              <wp:anchor distT="0" distB="0" distL="114300" distR="114300" simplePos="0" relativeHeight="251705344" behindDoc="0" locked="0" layoutInCell="1" allowOverlap="1" wp14:anchorId="082E2DAC" wp14:editId="6E9ACE16">
                <wp:simplePos x="0" y="0"/>
                <wp:positionH relativeFrom="column">
                  <wp:posOffset>2392680</wp:posOffset>
                </wp:positionH>
                <wp:positionV relativeFrom="paragraph">
                  <wp:posOffset>166370</wp:posOffset>
                </wp:positionV>
                <wp:extent cx="272415" cy="343535"/>
                <wp:effectExtent l="19050" t="0" r="13335" b="37465"/>
                <wp:wrapNone/>
                <wp:docPr id="5" name="上矢印 5"/>
                <wp:cNvGraphicFramePr/>
                <a:graphic xmlns:a="http://schemas.openxmlformats.org/drawingml/2006/main">
                  <a:graphicData uri="http://schemas.microsoft.com/office/word/2010/wordprocessingShape">
                    <wps:wsp>
                      <wps:cNvSpPr/>
                      <wps:spPr>
                        <a:xfrm flipV="1">
                          <a:off x="0" y="0"/>
                          <a:ext cx="272415" cy="343535"/>
                        </a:xfrm>
                        <a:prstGeom prst="upArrow">
                          <a:avLst/>
                        </a:prstGeom>
                        <a:solidFill>
                          <a:srgbClr val="FF33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08A7B" id="上矢印 5" o:spid="_x0000_s1026" type="#_x0000_t68" style="position:absolute;left:0;text-align:left;margin-left:188.4pt;margin-top:13.1pt;width:21.45pt;height:27.05pt;flip:y;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" adj="8564" fillcolor="#f30" strokecolor="red" strokeweight="2pt"/>
            </w:pict>
          </mc:Fallback>
        </mc:AlternateContent>
      </w:r>
      <w:r>
        <w:rPr>
          <w:rFonts w:asciiTheme="majorEastAsia" w:eastAsiaTheme="majorEastAsia" w:hAnsiTheme="majorEastAsia"/>
          <w:b/>
          <w:noProof/>
          <w:sz w:val="22"/>
        </w:rPr>
        <mc:AlternateContent>
          <mc:Choice Requires="wps">
            <w:drawing>
              <wp:anchor distT="0" distB="0" distL="114300" distR="114300" simplePos="0" relativeHeight="251702272" behindDoc="0" locked="0" layoutInCell="1" allowOverlap="1" wp14:anchorId="43E12172" wp14:editId="2ECCEB35">
                <wp:simplePos x="0" y="0"/>
                <wp:positionH relativeFrom="column">
                  <wp:posOffset>991235</wp:posOffset>
                </wp:positionH>
                <wp:positionV relativeFrom="paragraph">
                  <wp:posOffset>166560</wp:posOffset>
                </wp:positionV>
                <wp:extent cx="272415" cy="343535"/>
                <wp:effectExtent l="19050" t="0" r="13335" b="37465"/>
                <wp:wrapNone/>
                <wp:docPr id="126" name="上矢印 126"/>
                <wp:cNvGraphicFramePr/>
                <a:graphic xmlns:a="http://schemas.openxmlformats.org/drawingml/2006/main">
                  <a:graphicData uri="http://schemas.microsoft.com/office/word/2010/wordprocessingShape">
                    <wps:wsp>
                      <wps:cNvSpPr/>
                      <wps:spPr>
                        <a:xfrm flipV="1">
                          <a:off x="0" y="0"/>
                          <a:ext cx="272415" cy="343535"/>
                        </a:xfrm>
                        <a:prstGeom prst="upArrow">
                          <a:avLst/>
                        </a:prstGeom>
                        <a:solidFill>
                          <a:srgbClr val="FF33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B4891" id="上矢印 126" o:spid="_x0000_s1026" type="#_x0000_t68" style="position:absolute;left:0;text-align:left;margin-left:78.05pt;margin-top:13.1pt;width:21.45pt;height:27.05pt;flip: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" adj="8564" fillcolor="#f30" strokecolor="red" strokeweight="2pt"/>
            </w:pict>
          </mc:Fallback>
        </mc:AlternateContent>
      </w:r>
    </w:p>
    <w:p w14:paraId="2AF92802" w14:textId="77777777" w:rsidR="00334A52" w:rsidRPr="00E46D7F" w:rsidRDefault="00334A52" w:rsidP="0095015C">
      <w:pPr>
        <w:pStyle w:val="a3"/>
        <w:autoSpaceDE w:val="0"/>
        <w:autoSpaceDN w:val="0"/>
        <w:spacing w:line="300" w:lineRule="exact"/>
        <w:ind w:leftChars="0" w:left="0"/>
        <w:rPr>
          <w:rFonts w:asciiTheme="majorEastAsia" w:eastAsiaTheme="majorEastAsia" w:hAnsiTheme="majorEastAsia"/>
          <w:b/>
          <w:sz w:val="22"/>
        </w:rPr>
      </w:pPr>
    </w:p>
    <w:p w14:paraId="3380A174" w14:textId="77777777" w:rsidR="00334A52" w:rsidRPr="00E46D7F" w:rsidRDefault="00C51082" w:rsidP="0095015C">
      <w:pPr>
        <w:pStyle w:val="a3"/>
        <w:autoSpaceDE w:val="0"/>
        <w:autoSpaceDN w:val="0"/>
        <w:spacing w:line="300" w:lineRule="exact"/>
        <w:ind w:leftChars="0" w:left="0"/>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3840" behindDoc="0" locked="0" layoutInCell="1" allowOverlap="1" wp14:anchorId="06680D19" wp14:editId="60CB3E70">
                <wp:simplePos x="0" y="0"/>
                <wp:positionH relativeFrom="column">
                  <wp:posOffset>3721100</wp:posOffset>
                </wp:positionH>
                <wp:positionV relativeFrom="paragraph">
                  <wp:posOffset>104330</wp:posOffset>
                </wp:positionV>
                <wp:extent cx="2706370" cy="617220"/>
                <wp:effectExtent l="0" t="0" r="17780" b="11430"/>
                <wp:wrapNone/>
                <wp:docPr id="122" name="フローチャート : 代替処理 122"/>
                <wp:cNvGraphicFramePr/>
                <a:graphic xmlns:a="http://schemas.openxmlformats.org/drawingml/2006/main">
                  <a:graphicData uri="http://schemas.microsoft.com/office/word/2010/wordprocessingShape">
                    <wps:wsp>
                      <wps:cNvSpPr/>
                      <wps:spPr>
                        <a:xfrm>
                          <a:off x="0" y="0"/>
                          <a:ext cx="2706370" cy="6172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805FC4F" w14:textId="77777777" w:rsidR="00AE6602" w:rsidRPr="00C51082" w:rsidRDefault="00E46D7F" w:rsidP="00AE6602">
                            <w:pPr>
                              <w:jc w:val="center"/>
                              <w:rPr>
                                <w:rFonts w:asciiTheme="majorEastAsia" w:eastAsiaTheme="majorEastAsia" w:hAnsiTheme="majorEastAsia"/>
                                <w:sz w:val="28"/>
                                <w:szCs w:val="28"/>
                              </w:rPr>
                            </w:pPr>
                            <w:r w:rsidRPr="00C51082">
                              <w:rPr>
                                <w:rFonts w:asciiTheme="majorEastAsia" w:eastAsiaTheme="majorEastAsia" w:hAnsiTheme="majorEastAsia" w:hint="eastAsia"/>
                                <w:sz w:val="28"/>
                                <w:szCs w:val="28"/>
                              </w:rPr>
                              <w:t>従業員の作業ミス</w:t>
                            </w:r>
                            <w:r w:rsidR="005637F1" w:rsidRPr="00C51082">
                              <w:rPr>
                                <w:rFonts w:asciiTheme="majorEastAsia" w:eastAsiaTheme="majorEastAsia" w:hAnsiTheme="majorEastAsia" w:hint="eastAsia"/>
                                <w:sz w:val="28"/>
                                <w:szCs w:val="28"/>
                              </w:rPr>
                              <w:t>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80D1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22" o:spid="_x0000_s1033" type="#_x0000_t176" style="position:absolute;left:0;text-align:left;margin-left:293pt;margin-top:8.2pt;width:213.1pt;height:4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" fillcolor="white [3201]" strokecolor="black [3200]" strokeweight="2pt">
                <v:textbox>
                  <w:txbxContent>
                    <w:p w14:paraId="4805FC4F" w14:textId="77777777" w:rsidR="00AE6602" w:rsidRPr="00C51082" w:rsidRDefault="00E46D7F" w:rsidP="00AE6602">
                      <w:pPr>
                        <w:jc w:val="center"/>
                        <w:rPr>
                          <w:rFonts w:asciiTheme="majorEastAsia" w:eastAsiaTheme="majorEastAsia" w:hAnsiTheme="majorEastAsia"/>
                          <w:sz w:val="28"/>
                          <w:szCs w:val="28"/>
                        </w:rPr>
                      </w:pPr>
                      <w:r w:rsidRPr="00C51082">
                        <w:rPr>
                          <w:rFonts w:asciiTheme="majorEastAsia" w:eastAsiaTheme="majorEastAsia" w:hAnsiTheme="majorEastAsia" w:hint="eastAsia"/>
                          <w:sz w:val="28"/>
                          <w:szCs w:val="28"/>
                        </w:rPr>
                        <w:t>従業員の作業ミス</w:t>
                      </w:r>
                      <w:r w:rsidR="005637F1" w:rsidRPr="00C51082">
                        <w:rPr>
                          <w:rFonts w:asciiTheme="majorEastAsia" w:eastAsiaTheme="majorEastAsia" w:hAnsiTheme="majorEastAsia" w:hint="eastAsia"/>
                          <w:sz w:val="28"/>
                          <w:szCs w:val="28"/>
                        </w:rPr>
                        <w:t>防止</w:t>
                      </w: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81792" behindDoc="0" locked="0" layoutInCell="1" allowOverlap="1" wp14:anchorId="70273E07" wp14:editId="2C838F9A">
                <wp:simplePos x="0" y="0"/>
                <wp:positionH relativeFrom="column">
                  <wp:posOffset>3810</wp:posOffset>
                </wp:positionH>
                <wp:positionV relativeFrom="paragraph">
                  <wp:posOffset>117030</wp:posOffset>
                </wp:positionV>
                <wp:extent cx="2968625" cy="617220"/>
                <wp:effectExtent l="0" t="0" r="22225" b="11430"/>
                <wp:wrapNone/>
                <wp:docPr id="121" name="フローチャート : 代替処理 121"/>
                <wp:cNvGraphicFramePr/>
                <a:graphic xmlns:a="http://schemas.openxmlformats.org/drawingml/2006/main">
                  <a:graphicData uri="http://schemas.microsoft.com/office/word/2010/wordprocessingShape">
                    <wps:wsp>
                      <wps:cNvSpPr/>
                      <wps:spPr>
                        <a:xfrm>
                          <a:off x="0" y="0"/>
                          <a:ext cx="2968625" cy="61722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793DBD8" w14:textId="77777777" w:rsidR="000F7CCE" w:rsidRPr="00C51082" w:rsidRDefault="000F7CCE" w:rsidP="000F7CC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亀裂</w:t>
                            </w:r>
                            <w:r w:rsidRPr="00C51082">
                              <w:rPr>
                                <w:rFonts w:asciiTheme="majorEastAsia" w:eastAsiaTheme="majorEastAsia" w:hAnsiTheme="majorEastAsia" w:hint="eastAsia"/>
                                <w:sz w:val="24"/>
                                <w:szCs w:val="24"/>
                              </w:rPr>
                              <w:t>や破損</w:t>
                            </w:r>
                            <w:r w:rsidR="000B0A67">
                              <w:rPr>
                                <w:rFonts w:asciiTheme="majorEastAsia" w:eastAsiaTheme="majorEastAsia" w:hAnsiTheme="majorEastAsia" w:hint="eastAsia"/>
                                <w:sz w:val="24"/>
                                <w:szCs w:val="24"/>
                              </w:rPr>
                              <w:t>に</w:t>
                            </w:r>
                            <w:r w:rsidRPr="00C51082">
                              <w:rPr>
                                <w:rFonts w:asciiTheme="majorEastAsia" w:eastAsiaTheme="majorEastAsia" w:hAnsiTheme="majorEastAsia" w:hint="eastAsia"/>
                                <w:sz w:val="24"/>
                                <w:szCs w:val="24"/>
                              </w:rPr>
                              <w:t>よる漏えい防止</w:t>
                            </w:r>
                          </w:p>
                          <w:p w14:paraId="1E65ACC9" w14:textId="77777777" w:rsidR="00E46D7F" w:rsidRPr="00C51082" w:rsidRDefault="00AE6602" w:rsidP="000F7CCE">
                            <w:pPr>
                              <w:jc w:val="center"/>
                              <w:rPr>
                                <w:rFonts w:asciiTheme="majorEastAsia" w:eastAsiaTheme="majorEastAsia" w:hAnsiTheme="majorEastAsia"/>
                                <w:sz w:val="24"/>
                                <w:szCs w:val="24"/>
                              </w:rPr>
                            </w:pPr>
                            <w:r w:rsidRPr="00C51082">
                              <w:rPr>
                                <w:rFonts w:asciiTheme="majorEastAsia" w:eastAsiaTheme="majorEastAsia" w:hAnsiTheme="majorEastAsia" w:hint="eastAsia"/>
                                <w:sz w:val="24"/>
                                <w:szCs w:val="24"/>
                              </w:rPr>
                              <w:t>漏えい時の地下浸透</w:t>
                            </w:r>
                            <w:r w:rsidR="005637F1" w:rsidRPr="00C51082">
                              <w:rPr>
                                <w:rFonts w:asciiTheme="majorEastAsia" w:eastAsiaTheme="majorEastAsia" w:hAnsiTheme="majorEastAsia" w:hint="eastAsia"/>
                                <w:sz w:val="24"/>
                                <w:szCs w:val="24"/>
                              </w:rPr>
                              <w:t>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73E07" id="フローチャート : 代替処理 121" o:spid="_x0000_s1034" type="#_x0000_t176" style="position:absolute;left:0;text-align:left;margin-left:.3pt;margin-top:9.2pt;width:233.75pt;height:4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" fillcolor="white [3201]" strokecolor="black [3200]" strokeweight="2pt">
                <v:textbox>
                  <w:txbxContent>
                    <w:p w14:paraId="1793DBD8" w14:textId="77777777" w:rsidR="000F7CCE" w:rsidRPr="00C51082" w:rsidRDefault="000F7CCE" w:rsidP="000F7CC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亀裂</w:t>
                      </w:r>
                      <w:r w:rsidRPr="00C51082">
                        <w:rPr>
                          <w:rFonts w:asciiTheme="majorEastAsia" w:eastAsiaTheme="majorEastAsia" w:hAnsiTheme="majorEastAsia" w:hint="eastAsia"/>
                          <w:sz w:val="24"/>
                          <w:szCs w:val="24"/>
                        </w:rPr>
                        <w:t>や破損</w:t>
                      </w:r>
                      <w:r w:rsidR="000B0A67">
                        <w:rPr>
                          <w:rFonts w:asciiTheme="majorEastAsia" w:eastAsiaTheme="majorEastAsia" w:hAnsiTheme="majorEastAsia" w:hint="eastAsia"/>
                          <w:sz w:val="24"/>
                          <w:szCs w:val="24"/>
                        </w:rPr>
                        <w:t>に</w:t>
                      </w:r>
                      <w:r w:rsidRPr="00C51082">
                        <w:rPr>
                          <w:rFonts w:asciiTheme="majorEastAsia" w:eastAsiaTheme="majorEastAsia" w:hAnsiTheme="majorEastAsia" w:hint="eastAsia"/>
                          <w:sz w:val="24"/>
                          <w:szCs w:val="24"/>
                        </w:rPr>
                        <w:t>よる漏えい防止</w:t>
                      </w:r>
                    </w:p>
                    <w:p w14:paraId="1E65ACC9" w14:textId="77777777" w:rsidR="00E46D7F" w:rsidRPr="00C51082" w:rsidRDefault="00AE6602" w:rsidP="000F7CCE">
                      <w:pPr>
                        <w:jc w:val="center"/>
                        <w:rPr>
                          <w:rFonts w:asciiTheme="majorEastAsia" w:eastAsiaTheme="majorEastAsia" w:hAnsiTheme="majorEastAsia"/>
                          <w:sz w:val="24"/>
                          <w:szCs w:val="24"/>
                        </w:rPr>
                      </w:pPr>
                      <w:r w:rsidRPr="00C51082">
                        <w:rPr>
                          <w:rFonts w:asciiTheme="majorEastAsia" w:eastAsiaTheme="majorEastAsia" w:hAnsiTheme="majorEastAsia" w:hint="eastAsia"/>
                          <w:sz w:val="24"/>
                          <w:szCs w:val="24"/>
                        </w:rPr>
                        <w:t>漏えい時の地下浸透</w:t>
                      </w:r>
                      <w:r w:rsidR="005637F1" w:rsidRPr="00C51082">
                        <w:rPr>
                          <w:rFonts w:asciiTheme="majorEastAsia" w:eastAsiaTheme="majorEastAsia" w:hAnsiTheme="majorEastAsia" w:hint="eastAsia"/>
                          <w:sz w:val="24"/>
                          <w:szCs w:val="24"/>
                        </w:rPr>
                        <w:t>防止</w:t>
                      </w:r>
                    </w:p>
                  </w:txbxContent>
                </v:textbox>
              </v:shape>
            </w:pict>
          </mc:Fallback>
        </mc:AlternateContent>
      </w:r>
    </w:p>
    <w:p w14:paraId="68BEB8FA" w14:textId="77777777" w:rsidR="00334A52" w:rsidRPr="00E46D7F" w:rsidRDefault="00334A52" w:rsidP="0095015C">
      <w:pPr>
        <w:pStyle w:val="a3"/>
        <w:autoSpaceDE w:val="0"/>
        <w:autoSpaceDN w:val="0"/>
        <w:spacing w:line="300" w:lineRule="exact"/>
        <w:ind w:leftChars="0" w:left="0"/>
        <w:rPr>
          <w:rFonts w:asciiTheme="majorEastAsia" w:eastAsiaTheme="majorEastAsia" w:hAnsiTheme="majorEastAsia"/>
          <w:b/>
          <w:sz w:val="22"/>
        </w:rPr>
      </w:pPr>
    </w:p>
    <w:p w14:paraId="77CB46DA" w14:textId="77777777" w:rsidR="00334A52" w:rsidRPr="00E46D7F" w:rsidRDefault="00D2251E" w:rsidP="0095015C">
      <w:pPr>
        <w:pStyle w:val="a3"/>
        <w:autoSpaceDE w:val="0"/>
        <w:autoSpaceDN w:val="0"/>
        <w:spacing w:line="300" w:lineRule="exact"/>
        <w:ind w:leftChars="0" w:left="0"/>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0464" behindDoc="0" locked="0" layoutInCell="1" allowOverlap="1" wp14:anchorId="4E28C091" wp14:editId="0C70484E">
                <wp:simplePos x="0" y="0"/>
                <wp:positionH relativeFrom="column">
                  <wp:posOffset>2976245</wp:posOffset>
                </wp:positionH>
                <wp:positionV relativeFrom="paragraph">
                  <wp:posOffset>63500</wp:posOffset>
                </wp:positionV>
                <wp:extent cx="349250" cy="344170"/>
                <wp:effectExtent l="2540" t="0" r="15240" b="15240"/>
                <wp:wrapNone/>
                <wp:docPr id="11" name="曲折矢印 11"/>
                <wp:cNvGraphicFramePr/>
                <a:graphic xmlns:a="http://schemas.openxmlformats.org/drawingml/2006/main">
                  <a:graphicData uri="http://schemas.microsoft.com/office/word/2010/wordprocessingShape">
                    <wps:wsp>
                      <wps:cNvSpPr/>
                      <wps:spPr>
                        <a:xfrm rot="5400000">
                          <a:off x="0" y="0"/>
                          <a:ext cx="349250" cy="34417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8AC78" id="曲折矢印 11" o:spid="_x0000_s1026" style="position:absolute;left:0;text-align:left;margin-left:234.35pt;margin-top:5pt;width:27.5pt;height:27.1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9250,34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" path="m,344170l,193596c,110436,67414,43022,150574,43022r112634,-1l263208,r86042,86043l263208,172085r,-43021l150574,129064v-35640,,-64532,28892,-64532,64532c86042,243787,86043,293979,86043,344170l,344170xe" fillcolor="#4f81bd [3204]" strokecolor="#243f60 [1604]" strokeweight="2pt">
                <v:path arrowok="t" o:connecttype="custom" o:connectlocs="0,344170;0,193596;150574,43022;263208,43021;263208,0;349250,86043;263208,172085;263208,129064;150574,129064;86042,193596;86043,344170;0,344170" o:connectangles="0,0,0,0,0,0,0,0,0,0,0,0"/>
              </v:shape>
            </w:pict>
          </mc:Fallback>
        </mc:AlternateContent>
      </w:r>
      <w:r w:rsidR="00991F76">
        <w:rPr>
          <w:rFonts w:asciiTheme="majorEastAsia" w:eastAsiaTheme="majorEastAsia" w:hAnsiTheme="majorEastAsia" w:hint="eastAsia"/>
          <w:noProof/>
          <w:sz w:val="22"/>
        </w:rPr>
        <mc:AlternateContent>
          <mc:Choice Requires="wps">
            <w:drawing>
              <wp:anchor distT="0" distB="0" distL="114300" distR="114300" simplePos="0" relativeHeight="251712512" behindDoc="0" locked="0" layoutInCell="1" allowOverlap="1" wp14:anchorId="4A9292B4" wp14:editId="7412F055">
                <wp:simplePos x="0" y="0"/>
                <wp:positionH relativeFrom="column">
                  <wp:posOffset>3346768</wp:posOffset>
                </wp:positionH>
                <wp:positionV relativeFrom="paragraph">
                  <wp:posOffset>44767</wp:posOffset>
                </wp:positionV>
                <wp:extent cx="350679" cy="369345"/>
                <wp:effectExtent l="0" t="9208" r="21273" b="21272"/>
                <wp:wrapNone/>
                <wp:docPr id="13" name="曲折矢印 13"/>
                <wp:cNvGraphicFramePr/>
                <a:graphic xmlns:a="http://schemas.openxmlformats.org/drawingml/2006/main">
                  <a:graphicData uri="http://schemas.microsoft.com/office/word/2010/wordprocessingShape">
                    <wps:wsp>
                      <wps:cNvSpPr/>
                      <wps:spPr>
                        <a:xfrm rot="5400000" flipV="1">
                          <a:off x="0" y="0"/>
                          <a:ext cx="350679" cy="36934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36BFE" id="曲折矢印 13" o:spid="_x0000_s1026" style="position:absolute;left:0;text-align:left;margin-left:263.55pt;margin-top:3.5pt;width:27.6pt;height:29.1pt;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679,36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" path="m,369345l,197257c,112524,68689,43835,153422,43835r109587,l263009,r87670,87670l263009,175340r,-43835l153422,131505v-36314,,-65752,29438,-65752,65752l87670,369345,,369345xe" fillcolor="#4f81bd [3204]" strokecolor="#243f60 [1604]" strokeweight="2pt">
                <v:path arrowok="t" o:connecttype="custom" o:connectlocs="0,369345;0,197257;153422,43835;263009,43835;263009,0;350679,87670;263009,175340;263009,131505;153422,131505;87670,197257;87670,369345;0,369345" o:connectangles="0,0,0,0,0,0,0,0,0,0,0,0"/>
              </v:shape>
            </w:pict>
          </mc:Fallback>
        </mc:AlternateContent>
      </w:r>
    </w:p>
    <w:p w14:paraId="4C6A18F3" w14:textId="77777777" w:rsidR="00334A52" w:rsidRPr="00E46D7F" w:rsidRDefault="00334A52" w:rsidP="0095015C">
      <w:pPr>
        <w:pStyle w:val="a3"/>
        <w:autoSpaceDE w:val="0"/>
        <w:autoSpaceDN w:val="0"/>
        <w:spacing w:line="300" w:lineRule="exact"/>
        <w:ind w:leftChars="0" w:left="0"/>
        <w:rPr>
          <w:rFonts w:asciiTheme="majorEastAsia" w:eastAsiaTheme="majorEastAsia" w:hAnsiTheme="majorEastAsia"/>
          <w:b/>
          <w:sz w:val="22"/>
        </w:rPr>
      </w:pPr>
    </w:p>
    <w:p w14:paraId="1D4BF094" w14:textId="77777777" w:rsidR="00334A52" w:rsidRDefault="00991F76" w:rsidP="0095015C">
      <w:pPr>
        <w:pStyle w:val="a3"/>
        <w:autoSpaceDE w:val="0"/>
        <w:autoSpaceDN w:val="0"/>
        <w:spacing w:line="300" w:lineRule="exact"/>
        <w:ind w:leftChars="0" w:left="0"/>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709440" behindDoc="0" locked="0" layoutInCell="1" allowOverlap="1" wp14:anchorId="159AF121" wp14:editId="74214964">
                <wp:simplePos x="0" y="0"/>
                <wp:positionH relativeFrom="column">
                  <wp:posOffset>1528635</wp:posOffset>
                </wp:positionH>
                <wp:positionV relativeFrom="paragraph">
                  <wp:posOffset>48260</wp:posOffset>
                </wp:positionV>
                <wp:extent cx="3562305" cy="498763"/>
                <wp:effectExtent l="0" t="0" r="19685" b="15875"/>
                <wp:wrapNone/>
                <wp:docPr id="10" name="円/楕円 10"/>
                <wp:cNvGraphicFramePr/>
                <a:graphic xmlns:a="http://schemas.openxmlformats.org/drawingml/2006/main">
                  <a:graphicData uri="http://schemas.microsoft.com/office/word/2010/wordprocessingShape">
                    <wps:wsp>
                      <wps:cNvSpPr/>
                      <wps:spPr>
                        <a:xfrm>
                          <a:off x="0" y="0"/>
                          <a:ext cx="3562305" cy="498763"/>
                        </a:xfrm>
                        <a:prstGeom prst="ellipse">
                          <a:avLst/>
                        </a:prstGeom>
                        <a:solidFill>
                          <a:schemeClr val="accent1">
                            <a:lumMod val="40000"/>
                            <a:lumOff val="60000"/>
                          </a:schemeClr>
                        </a:solidFill>
                        <a:ln>
                          <a:solidFill>
                            <a:srgbClr val="002060"/>
                          </a:solidFill>
                        </a:ln>
                      </wps:spPr>
                      <wps:style>
                        <a:lnRef idx="2">
                          <a:schemeClr val="dk1"/>
                        </a:lnRef>
                        <a:fillRef idx="1">
                          <a:schemeClr val="lt1"/>
                        </a:fillRef>
                        <a:effectRef idx="0">
                          <a:schemeClr val="dk1"/>
                        </a:effectRef>
                        <a:fontRef idx="minor">
                          <a:schemeClr val="dk1"/>
                        </a:fontRef>
                      </wps:style>
                      <wps:txbx>
                        <w:txbxContent>
                          <w:p w14:paraId="1975EF9C" w14:textId="77777777" w:rsidR="00991F76" w:rsidRPr="00991F76" w:rsidRDefault="00991F76" w:rsidP="00991F76">
                            <w:pPr>
                              <w:adjustRightInd w:val="0"/>
                              <w:snapToGrid w:val="0"/>
                              <w:jc w:val="center"/>
                              <w:rPr>
                                <w:rFonts w:ascii="HGPｺﾞｼｯｸE" w:eastAsia="HGPｺﾞｼｯｸE" w:hAnsi="HGPｺﾞｼｯｸE"/>
                                <w:sz w:val="28"/>
                                <w:szCs w:val="28"/>
                              </w:rPr>
                            </w:pPr>
                            <w:r w:rsidRPr="00991F76">
                              <w:rPr>
                                <w:rFonts w:ascii="HGPｺﾞｼｯｸE" w:eastAsia="HGPｺﾞｼｯｸE" w:hAnsi="HGPｺﾞｼｯｸE" w:hint="eastAsia"/>
                                <w:sz w:val="28"/>
                                <w:szCs w:val="28"/>
                              </w:rPr>
                              <w:t>地下水汚染の未然防止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9AF121" id="円/楕円 10" o:spid="_x0000_s1035" style="position:absolute;left:0;text-align:left;margin-left:120.35pt;margin-top:3.8pt;width:280.5pt;height:39.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" fillcolor="#b8cce4 [1300]" strokecolor="#002060" strokeweight="2pt">
                <v:textbox>
                  <w:txbxContent>
                    <w:p w14:paraId="1975EF9C" w14:textId="77777777" w:rsidR="00991F76" w:rsidRPr="00991F76" w:rsidRDefault="00991F76" w:rsidP="00991F76">
                      <w:pPr>
                        <w:adjustRightInd w:val="0"/>
                        <w:snapToGrid w:val="0"/>
                        <w:jc w:val="center"/>
                        <w:rPr>
                          <w:rFonts w:ascii="HGPｺﾞｼｯｸE" w:eastAsia="HGPｺﾞｼｯｸE" w:hAnsi="HGPｺﾞｼｯｸE"/>
                          <w:sz w:val="28"/>
                          <w:szCs w:val="28"/>
                        </w:rPr>
                      </w:pPr>
                      <w:r w:rsidRPr="00991F76">
                        <w:rPr>
                          <w:rFonts w:ascii="HGPｺﾞｼｯｸE" w:eastAsia="HGPｺﾞｼｯｸE" w:hAnsi="HGPｺﾞｼｯｸE" w:hint="eastAsia"/>
                          <w:sz w:val="28"/>
                          <w:szCs w:val="28"/>
                        </w:rPr>
                        <w:t>地下水汚染の未然防止</w:t>
                      </w:r>
                    </w:p>
                  </w:txbxContent>
                </v:textbox>
              </v:oval>
            </w:pict>
          </mc:Fallback>
        </mc:AlternateContent>
      </w:r>
    </w:p>
    <w:p w14:paraId="0559307E" w14:textId="77777777" w:rsidR="00B12847" w:rsidRPr="00E46D7F" w:rsidRDefault="00B12847" w:rsidP="0095015C">
      <w:pPr>
        <w:pStyle w:val="a3"/>
        <w:autoSpaceDE w:val="0"/>
        <w:autoSpaceDN w:val="0"/>
        <w:spacing w:line="300" w:lineRule="exact"/>
        <w:ind w:leftChars="0" w:left="0"/>
        <w:rPr>
          <w:rFonts w:asciiTheme="majorEastAsia" w:eastAsiaTheme="majorEastAsia" w:hAnsiTheme="majorEastAsia"/>
          <w:b/>
          <w:sz w:val="22"/>
        </w:rPr>
      </w:pPr>
    </w:p>
    <w:p w14:paraId="49A5F344"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7E7258F5" w14:textId="77777777" w:rsidR="00334A52" w:rsidRDefault="00C51082" w:rsidP="0095015C">
      <w:pPr>
        <w:pStyle w:val="a3"/>
        <w:autoSpaceDE w:val="0"/>
        <w:autoSpaceDN w:val="0"/>
        <w:spacing w:line="300" w:lineRule="exact"/>
        <w:ind w:leftChars="0" w:left="0"/>
        <w:rPr>
          <w:rFonts w:ascii="HGPｺﾞｼｯｸE" w:eastAsia="HGPｺﾞｼｯｸE" w:hAnsi="HGPｺﾞｼｯｸE"/>
          <w:b/>
          <w:sz w:val="28"/>
        </w:rPr>
      </w:pPr>
      <w:r>
        <w:rPr>
          <w:noProof/>
        </w:rPr>
        <mc:AlternateContent>
          <mc:Choice Requires="wpg">
            <w:drawing>
              <wp:anchor distT="0" distB="0" distL="114300" distR="114300" simplePos="0" relativeHeight="251633664" behindDoc="0" locked="0" layoutInCell="1" allowOverlap="1" wp14:anchorId="3C096954" wp14:editId="501A99DA">
                <wp:simplePos x="0" y="0"/>
                <wp:positionH relativeFrom="column">
                  <wp:posOffset>240855</wp:posOffset>
                </wp:positionH>
                <wp:positionV relativeFrom="paragraph">
                  <wp:posOffset>13335</wp:posOffset>
                </wp:positionV>
                <wp:extent cx="6218555" cy="1875155"/>
                <wp:effectExtent l="19050" t="19050" r="10795" b="0"/>
                <wp:wrapNone/>
                <wp:docPr id="65" name="グループ化 65"/>
                <wp:cNvGraphicFramePr/>
                <a:graphic xmlns:a="http://schemas.openxmlformats.org/drawingml/2006/main">
                  <a:graphicData uri="http://schemas.microsoft.com/office/word/2010/wordprocessingGroup">
                    <wpg:wgp>
                      <wpg:cNvGrpSpPr/>
                      <wpg:grpSpPr>
                        <a:xfrm>
                          <a:off x="0" y="0"/>
                          <a:ext cx="6218555" cy="1875155"/>
                          <a:chOff x="0" y="0"/>
                          <a:chExt cx="6218555" cy="1875773"/>
                        </a:xfrm>
                      </wpg:grpSpPr>
                      <wps:wsp>
                        <wps:cNvPr id="66" name="テキスト ボックス 10"/>
                        <wps:cNvSpPr txBox="1">
                          <a:spLocks/>
                        </wps:cNvSpPr>
                        <wps:spPr>
                          <a:xfrm>
                            <a:off x="0" y="0"/>
                            <a:ext cx="6218555" cy="1603168"/>
                          </a:xfrm>
                          <a:prstGeom prst="rect">
                            <a:avLst/>
                          </a:prstGeom>
                          <a:solidFill>
                            <a:sysClr val="window" lastClr="FFFFFF"/>
                          </a:solidFill>
                          <a:ln w="28575">
                            <a:solidFill>
                              <a:srgbClr val="9BBB59"/>
                            </a:solidFill>
                          </a:ln>
                          <a:effectLst/>
                        </wps:spPr>
                        <wps:txbx>
                          <w:txbxContent>
                            <w:p w14:paraId="3392FE92" w14:textId="77777777" w:rsidR="0068409B" w:rsidRPr="00B552F1" w:rsidRDefault="0068409B" w:rsidP="00B96C65">
                              <w:pPr>
                                <w:adjustRightInd w:val="0"/>
                                <w:snapToGrid w:val="0"/>
                                <w:spacing w:line="20" w:lineRule="atLeast"/>
                                <w:ind w:leftChars="50" w:left="297" w:rightChars="50" w:right="102" w:hangingChars="100" w:hanging="195"/>
                                <w:rPr>
                                  <w:sz w:val="20"/>
                                  <w:szCs w:val="20"/>
                                </w:rPr>
                              </w:pPr>
                              <w:r w:rsidRPr="00B552F1">
                                <w:rPr>
                                  <w:rFonts w:hint="eastAsia"/>
                                  <w:sz w:val="20"/>
                                  <w:szCs w:val="20"/>
                                </w:rPr>
                                <w:t xml:space="preserve">　　　　　　　</w:t>
                              </w:r>
                            </w:p>
                            <w:p w14:paraId="293CF843" w14:textId="77777777" w:rsidR="0068409B" w:rsidRPr="005337BC" w:rsidRDefault="0068409B" w:rsidP="00B96C65">
                              <w:pPr>
                                <w:adjustRightInd w:val="0"/>
                                <w:snapToGrid w:val="0"/>
                                <w:spacing w:line="20" w:lineRule="atLeast"/>
                                <w:ind w:leftChars="50" w:left="217" w:rightChars="50" w:right="102" w:hangingChars="100" w:hanging="115"/>
                                <w:rPr>
                                  <w:sz w:val="12"/>
                                  <w:szCs w:val="12"/>
                                </w:rPr>
                              </w:pPr>
                              <w:r w:rsidRPr="000C7EDC">
                                <w:rPr>
                                  <w:rFonts w:hint="eastAsia"/>
                                  <w:sz w:val="12"/>
                                  <w:szCs w:val="12"/>
                                </w:rPr>
                                <w:t xml:space="preserve">　　　　　</w:t>
                              </w:r>
                              <w:r w:rsidRPr="004C7D29">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a:spLocks/>
                        </wps:cNvSpPr>
                        <wps:spPr>
                          <a:xfrm>
                            <a:off x="237994" y="275573"/>
                            <a:ext cx="1609090" cy="1600200"/>
                          </a:xfrm>
                          <a:prstGeom prst="rect">
                            <a:avLst/>
                          </a:prstGeom>
                          <a:noFill/>
                          <a:ln w="6350">
                            <a:noFill/>
                          </a:ln>
                          <a:effectLst/>
                        </wps:spPr>
                        <wps:txbx>
                          <w:txbxContent>
                            <w:p w14:paraId="439DC91C"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 カドミウム及びその化合物</w:t>
                              </w:r>
                            </w:p>
                            <w:p w14:paraId="173900AE"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 シアン化合物</w:t>
                              </w:r>
                            </w:p>
                            <w:p w14:paraId="00DBCDF5"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3 有機燐化合物</w:t>
                              </w:r>
                            </w:p>
                            <w:p w14:paraId="0B78F311"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4 鉛及びその化合物</w:t>
                              </w:r>
                            </w:p>
                            <w:p w14:paraId="3A119C75"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5 六価クロム化合物</w:t>
                              </w:r>
                            </w:p>
                            <w:p w14:paraId="50AC0C35"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6 砒素及びその化合物</w:t>
                              </w:r>
                            </w:p>
                            <w:p w14:paraId="735D2B5C"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7</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水銀及びアルキル水銀</w:t>
                              </w:r>
                            </w:p>
                            <w:p w14:paraId="58556E05" w14:textId="77777777" w:rsidR="0068409B" w:rsidRPr="00A547DC" w:rsidRDefault="0068409B" w:rsidP="0095015C">
                              <w:pPr>
                                <w:adjustRightInd w:val="0"/>
                                <w:snapToGrid w:val="0"/>
                                <w:spacing w:line="240" w:lineRule="atLeast"/>
                                <w:ind w:firstLineChars="150" w:firstLine="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その他の水銀化合物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a:spLocks/>
                        </wps:cNvSpPr>
                        <wps:spPr>
                          <a:xfrm>
                            <a:off x="1766170" y="275573"/>
                            <a:ext cx="1480820" cy="1579245"/>
                          </a:xfrm>
                          <a:prstGeom prst="rect">
                            <a:avLst/>
                          </a:prstGeom>
                          <a:noFill/>
                          <a:ln w="6350">
                            <a:noFill/>
                          </a:ln>
                          <a:effectLst/>
                        </wps:spPr>
                        <wps:txbx>
                          <w:txbxContent>
                            <w:p w14:paraId="72527A7F"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8 ポリ塩化ビフェニル</w:t>
                              </w:r>
                            </w:p>
                            <w:p w14:paraId="61323F37"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9 トリクロロエチレン</w:t>
                              </w:r>
                            </w:p>
                            <w:p w14:paraId="5FAFFC2B"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10 テトラクロロエチレン</w:t>
                              </w:r>
                            </w:p>
                            <w:p w14:paraId="7D69D9A1"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11 ジクロロメタン</w:t>
                              </w:r>
                            </w:p>
                            <w:p w14:paraId="60CEF7C9"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12 四塩化炭素</w:t>
                              </w:r>
                            </w:p>
                            <w:p w14:paraId="7F04D56C"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13 1,2-ジクロロエタン</w:t>
                              </w:r>
                            </w:p>
                            <w:p w14:paraId="777C96A7"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14 1,1-ジクロロエチレン</w:t>
                              </w:r>
                            </w:p>
                            <w:p w14:paraId="01AC7FC7"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15 1,2-ジクロロエチレン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6"/>
                        <wps:cNvSpPr txBox="1">
                          <a:spLocks/>
                        </wps:cNvSpPr>
                        <wps:spPr>
                          <a:xfrm>
                            <a:off x="263047" y="25052"/>
                            <a:ext cx="1571625" cy="276225"/>
                          </a:xfrm>
                          <a:prstGeom prst="rect">
                            <a:avLst/>
                          </a:prstGeom>
                          <a:solidFill>
                            <a:sysClr val="window" lastClr="FFFFFF"/>
                          </a:solidFill>
                          <a:ln w="6350">
                            <a:noFill/>
                          </a:ln>
                          <a:effectLst/>
                        </wps:spPr>
                        <wps:txbx>
                          <w:txbxContent>
                            <w:p w14:paraId="37114246" w14:textId="77777777" w:rsidR="0068409B" w:rsidRPr="000136BC" w:rsidRDefault="009B173D" w:rsidP="0068409B">
                              <w:pPr>
                                <w:spacing w:line="60" w:lineRule="auto"/>
                                <w:rPr>
                                  <w:rFonts w:ascii="HGPｺﾞｼｯｸE" w:eastAsia="HGPｺﾞｼｯｸE" w:hAnsi="HGPｺﾞｼｯｸE"/>
                                  <w:sz w:val="24"/>
                                </w:rPr>
                              </w:pPr>
                              <w:r>
                                <w:rPr>
                                  <w:rFonts w:ascii="HGPｺﾞｼｯｸE" w:eastAsia="HGPｺﾞｼｯｸE" w:hAnsi="HGPｺﾞｼｯｸE" w:hint="eastAsia"/>
                                  <w:sz w:val="24"/>
                                </w:rPr>
                                <w:t>※</w:t>
                              </w:r>
                              <w:r w:rsidR="0068409B" w:rsidRPr="000136BC">
                                <w:rPr>
                                  <w:rFonts w:ascii="HGPｺﾞｼｯｸE" w:eastAsia="HGPｺﾞｼｯｸE" w:hAnsi="HGPｺﾞｼｯｸE" w:hint="eastAsia"/>
                                  <w:sz w:val="24"/>
                                </w:rPr>
                                <w:t>「</w:t>
                              </w:r>
                              <w:r w:rsidR="0068409B" w:rsidRPr="000136BC">
                                <w:rPr>
                                  <w:rFonts w:ascii="HGPｺﾞｼｯｸE" w:eastAsia="HGPｺﾞｼｯｸE" w:hAnsi="HGPｺﾞｼｯｸE" w:hint="eastAsia"/>
                                  <w:b/>
                                  <w:sz w:val="24"/>
                                </w:rPr>
                                <w:t>有害物質</w:t>
                              </w:r>
                              <w:r w:rsidR="0068409B" w:rsidRPr="000136BC">
                                <w:rPr>
                                  <w:rFonts w:ascii="HGPｺﾞｼｯｸE" w:eastAsia="HGPｺﾞｼｯｸE" w:hAnsi="HGPｺﾞｼｯｸE" w:hint="eastAsia"/>
                                  <w:sz w:val="24"/>
                                </w:rPr>
                                <w:t>」の一覧</w:t>
                              </w:r>
                            </w:p>
                            <w:p w14:paraId="2C283F10" w14:textId="77777777" w:rsidR="0068409B" w:rsidRPr="000136BC" w:rsidRDefault="0068409B" w:rsidP="0068409B">
                              <w:pPr>
                                <w:rPr>
                                  <w:rFonts w:ascii="HGPｺﾞｼｯｸE" w:eastAsia="HGPｺﾞｼｯｸE" w:hAnsi="HGPｺﾞｼｯｸE"/>
                                  <w:sz w:val="24"/>
                                </w:rPr>
                              </w:pPr>
                              <w:r w:rsidRPr="000136BC">
                                <w:rPr>
                                  <w:rFonts w:ascii="HGPｺﾞｼｯｸE" w:eastAsia="HGPｺﾞｼｯｸE" w:hAnsi="HGPｺﾞｼｯｸE" w:hint="eastAsia"/>
                                  <w:sz w:val="24"/>
                                </w:rPr>
                                <w:t>有害物質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a:spLocks/>
                        </wps:cNvSpPr>
                        <wps:spPr>
                          <a:xfrm>
                            <a:off x="3156559" y="275573"/>
                            <a:ext cx="1669415" cy="1569085"/>
                          </a:xfrm>
                          <a:prstGeom prst="rect">
                            <a:avLst/>
                          </a:prstGeom>
                          <a:noFill/>
                          <a:ln w="6350">
                            <a:noFill/>
                          </a:ln>
                          <a:effectLst/>
                        </wps:spPr>
                        <wps:txbx>
                          <w:txbxContent>
                            <w:p w14:paraId="1420C99F"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16 1,1,1-トリクロロエタン</w:t>
                              </w:r>
                            </w:p>
                            <w:p w14:paraId="48E398AD"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17 1,1,2-トリクロロエタン</w:t>
                              </w:r>
                            </w:p>
                            <w:p w14:paraId="5E64FC5D" w14:textId="77777777" w:rsidR="0068409B" w:rsidRPr="00A547DC" w:rsidRDefault="0068409B" w:rsidP="00C51082">
                              <w:pPr>
                                <w:adjustRightInd w:val="0"/>
                                <w:snapToGrid w:val="0"/>
                                <w:spacing w:line="240" w:lineRule="atLeast"/>
                                <w:rPr>
                                  <w:rFonts w:ascii="ＭＳ ゴシック" w:eastAsia="ＭＳ ゴシック" w:hAnsi="ＭＳ ゴシック"/>
                                  <w:sz w:val="18"/>
                                  <w:szCs w:val="20"/>
                                </w:rPr>
                              </w:pPr>
                              <w:r w:rsidRPr="00A547DC">
                                <w:rPr>
                                  <w:rFonts w:ascii="ＭＳ ゴシック" w:eastAsia="ＭＳ ゴシック" w:hAnsi="ＭＳ ゴシック" w:hint="eastAsia"/>
                                  <w:sz w:val="16"/>
                                  <w:szCs w:val="16"/>
                                </w:rPr>
                                <w:t>18 1,3-ジクロロプロペン</w:t>
                              </w:r>
                            </w:p>
                            <w:p w14:paraId="63325B9E"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19</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チウラム</w:t>
                              </w:r>
                            </w:p>
                            <w:p w14:paraId="1DF1A274"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20</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シマジン</w:t>
                              </w:r>
                            </w:p>
                            <w:p w14:paraId="59F1FEC0"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21</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チオベンカルブ</w:t>
                              </w:r>
                            </w:p>
                            <w:p w14:paraId="33C6F7F3"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22 ベンゼン</w:t>
                              </w:r>
                            </w:p>
                            <w:p w14:paraId="7322E3D7"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23 セレン及びその化合物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a:spLocks/>
                        </wps:cNvSpPr>
                        <wps:spPr>
                          <a:xfrm>
                            <a:off x="4546948" y="275573"/>
                            <a:ext cx="1659255" cy="1460500"/>
                          </a:xfrm>
                          <a:prstGeom prst="rect">
                            <a:avLst/>
                          </a:prstGeom>
                          <a:noFill/>
                          <a:ln w="6350">
                            <a:noFill/>
                          </a:ln>
                          <a:effectLst/>
                        </wps:spPr>
                        <wps:txbx>
                          <w:txbxContent>
                            <w:p w14:paraId="33EB7161"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24 ほう素及びその化合物</w:t>
                              </w:r>
                            </w:p>
                            <w:p w14:paraId="6A695D1E"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25 ふつ素及びその化合物</w:t>
                              </w:r>
                            </w:p>
                            <w:p w14:paraId="672641A8"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26 アンモニア、アンモニウム</w:t>
                              </w:r>
                            </w:p>
                            <w:p w14:paraId="41B1AA3D" w14:textId="77777777" w:rsidR="0068409B" w:rsidRPr="00A547DC" w:rsidRDefault="0068409B" w:rsidP="00B96C65">
                              <w:pPr>
                                <w:adjustRightInd w:val="0"/>
                                <w:snapToGrid w:val="0"/>
                                <w:spacing w:line="240" w:lineRule="atLeast"/>
                                <w:ind w:leftChars="114" w:left="233"/>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化合物、亜硝酸化合物及び</w:t>
                              </w:r>
                            </w:p>
                            <w:p w14:paraId="57DCC8B1" w14:textId="77777777" w:rsidR="0068409B" w:rsidRPr="00A547DC" w:rsidRDefault="0068409B" w:rsidP="00B96C65">
                              <w:pPr>
                                <w:adjustRightInd w:val="0"/>
                                <w:snapToGrid w:val="0"/>
                                <w:spacing w:line="240" w:lineRule="atLeast"/>
                                <w:ind w:leftChars="114" w:left="233"/>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硝酸化合物</w:t>
                              </w:r>
                            </w:p>
                            <w:p w14:paraId="4C0C02AB"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27</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塩化ビニルモノマー</w:t>
                              </w:r>
                            </w:p>
                            <w:p w14:paraId="03CF4832"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28 1,4-ジオキサン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096954" id="グループ化 65" o:spid="_x0000_s1036" style="position:absolute;left:0;text-align:left;margin-left:18.95pt;margin-top:1.05pt;width:489.65pt;height:147.65pt;z-index:251633664" coordsize="62185,1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">
                <v:shape id="テキスト ボックス 10" o:spid="_x0000_s1037" type="#_x0000_t202" style="position:absolute;width:62185;height:1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" fillcolor="window" strokecolor="#9bbb59" strokeweight="2.25pt">
                  <v:path arrowok="t"/>
                  <v:textbox>
                    <w:txbxContent>
                      <w:p w14:paraId="3392FE92" w14:textId="77777777" w:rsidR="0068409B" w:rsidRPr="00B552F1" w:rsidRDefault="0068409B" w:rsidP="00B96C65">
                        <w:pPr>
                          <w:adjustRightInd w:val="0"/>
                          <w:snapToGrid w:val="0"/>
                          <w:spacing w:line="20" w:lineRule="atLeast"/>
                          <w:ind w:leftChars="50" w:left="297" w:rightChars="50" w:right="102" w:hangingChars="100" w:hanging="195"/>
                          <w:rPr>
                            <w:sz w:val="20"/>
                            <w:szCs w:val="20"/>
                          </w:rPr>
                        </w:pPr>
                        <w:r w:rsidRPr="00B552F1">
                          <w:rPr>
                            <w:rFonts w:hint="eastAsia"/>
                            <w:sz w:val="20"/>
                            <w:szCs w:val="20"/>
                          </w:rPr>
                          <w:t xml:space="preserve">　　　　　　　</w:t>
                        </w:r>
                      </w:p>
                      <w:p w14:paraId="293CF843" w14:textId="77777777" w:rsidR="0068409B" w:rsidRPr="005337BC" w:rsidRDefault="0068409B" w:rsidP="00B96C65">
                        <w:pPr>
                          <w:adjustRightInd w:val="0"/>
                          <w:snapToGrid w:val="0"/>
                          <w:spacing w:line="20" w:lineRule="atLeast"/>
                          <w:ind w:leftChars="50" w:left="217" w:rightChars="50" w:right="102" w:hangingChars="100" w:hanging="115"/>
                          <w:rPr>
                            <w:sz w:val="12"/>
                            <w:szCs w:val="12"/>
                          </w:rPr>
                        </w:pPr>
                        <w:r w:rsidRPr="000C7EDC">
                          <w:rPr>
                            <w:rFonts w:hint="eastAsia"/>
                            <w:sz w:val="12"/>
                            <w:szCs w:val="12"/>
                          </w:rPr>
                          <w:t xml:space="preserve">　　　　　</w:t>
                        </w:r>
                        <w:r w:rsidRPr="004C7D29">
                          <w:rPr>
                            <w:rFonts w:hint="eastAsia"/>
                            <w:sz w:val="16"/>
                            <w:szCs w:val="16"/>
                          </w:rPr>
                          <w:t xml:space="preserve">　</w:t>
                        </w:r>
                      </w:p>
                    </w:txbxContent>
                  </v:textbox>
                </v:shape>
                <v:shape id="テキスト ボックス 68" o:spid="_x0000_s1038" type="#_x0000_t202" style="position:absolute;left:2379;top:2755;width:16091;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439DC91C"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 カドミウム及びその化合物</w:t>
                        </w:r>
                      </w:p>
                      <w:p w14:paraId="173900AE"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 シアン化合物</w:t>
                        </w:r>
                      </w:p>
                      <w:p w14:paraId="00DBCDF5"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3 有機燐化合物</w:t>
                        </w:r>
                      </w:p>
                      <w:p w14:paraId="0B78F311"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4 鉛及びその化合物</w:t>
                        </w:r>
                      </w:p>
                      <w:p w14:paraId="3A119C75"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5 六価クロム化合物</w:t>
                        </w:r>
                      </w:p>
                      <w:p w14:paraId="50AC0C35"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6 砒素及びその化合物</w:t>
                        </w:r>
                      </w:p>
                      <w:p w14:paraId="735D2B5C"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7</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水銀及びアルキル水銀</w:t>
                        </w:r>
                      </w:p>
                      <w:p w14:paraId="58556E05" w14:textId="77777777" w:rsidR="0068409B" w:rsidRPr="00A547DC" w:rsidRDefault="0068409B" w:rsidP="0095015C">
                        <w:pPr>
                          <w:adjustRightInd w:val="0"/>
                          <w:snapToGrid w:val="0"/>
                          <w:spacing w:line="240" w:lineRule="atLeast"/>
                          <w:ind w:firstLineChars="150" w:firstLine="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その他の水銀化合物</w:t>
                        </w:r>
                      </w:p>
                    </w:txbxContent>
                  </v:textbox>
                </v:shape>
                <v:shape id="テキスト ボックス 71" o:spid="_x0000_s1039" type="#_x0000_t202" style="position:absolute;left:17661;top:2755;width:14808;height:1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72527A7F"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8 ポリ塩化ビフェニル</w:t>
                        </w:r>
                      </w:p>
                      <w:p w14:paraId="61323F37" w14:textId="77777777" w:rsidR="0068409B" w:rsidRPr="00A547DC" w:rsidRDefault="0068409B" w:rsidP="00B96C65">
                        <w:pPr>
                          <w:adjustRightInd w:val="0"/>
                          <w:snapToGrid w:val="0"/>
                          <w:spacing w:line="240" w:lineRule="atLeast"/>
                          <w:ind w:firstLineChars="50" w:firstLine="77"/>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9 トリクロロエチレン</w:t>
                        </w:r>
                      </w:p>
                      <w:p w14:paraId="5FAFFC2B"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10 テトラクロロエチレン</w:t>
                        </w:r>
                      </w:p>
                      <w:p w14:paraId="7D69D9A1"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11 ジクロロメタン</w:t>
                        </w:r>
                      </w:p>
                      <w:p w14:paraId="60CEF7C9"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12 四塩化炭素</w:t>
                        </w:r>
                      </w:p>
                      <w:p w14:paraId="7F04D56C"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13 1,2-ジクロロエタン</w:t>
                        </w:r>
                      </w:p>
                      <w:p w14:paraId="777C96A7"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14 1,1-ジクロロエチレン</w:t>
                        </w:r>
                      </w:p>
                      <w:p w14:paraId="01AC7FC7"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15 1,2-ジクロロエチレン</w:t>
                        </w:r>
                      </w:p>
                    </w:txbxContent>
                  </v:textbox>
                </v:shape>
                <v:shape id="テキスト ボックス 6" o:spid="_x0000_s1040" type="#_x0000_t202" style="position:absolute;left:2630;top:250;width:1571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2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" fillcolor="window" stroked="f" strokeweight=".5pt">
                  <v:textbox>
                    <w:txbxContent>
                      <w:p w14:paraId="37114246" w14:textId="77777777" w:rsidR="0068409B" w:rsidRPr="000136BC" w:rsidRDefault="009B173D" w:rsidP="0068409B">
                        <w:pPr>
                          <w:spacing w:line="60" w:lineRule="auto"/>
                          <w:rPr>
                            <w:rFonts w:ascii="HGPｺﾞｼｯｸE" w:eastAsia="HGPｺﾞｼｯｸE" w:hAnsi="HGPｺﾞｼｯｸE"/>
                            <w:sz w:val="24"/>
                          </w:rPr>
                        </w:pPr>
                        <w:r>
                          <w:rPr>
                            <w:rFonts w:ascii="HGPｺﾞｼｯｸE" w:eastAsia="HGPｺﾞｼｯｸE" w:hAnsi="HGPｺﾞｼｯｸE" w:hint="eastAsia"/>
                            <w:sz w:val="24"/>
                          </w:rPr>
                          <w:t>※</w:t>
                        </w:r>
                        <w:r w:rsidR="0068409B" w:rsidRPr="000136BC">
                          <w:rPr>
                            <w:rFonts w:ascii="HGPｺﾞｼｯｸE" w:eastAsia="HGPｺﾞｼｯｸE" w:hAnsi="HGPｺﾞｼｯｸE" w:hint="eastAsia"/>
                            <w:sz w:val="24"/>
                          </w:rPr>
                          <w:t>「</w:t>
                        </w:r>
                        <w:r w:rsidR="0068409B" w:rsidRPr="000136BC">
                          <w:rPr>
                            <w:rFonts w:ascii="HGPｺﾞｼｯｸE" w:eastAsia="HGPｺﾞｼｯｸE" w:hAnsi="HGPｺﾞｼｯｸE" w:hint="eastAsia"/>
                            <w:b/>
                            <w:sz w:val="24"/>
                          </w:rPr>
                          <w:t>有害物質</w:t>
                        </w:r>
                        <w:r w:rsidR="0068409B" w:rsidRPr="000136BC">
                          <w:rPr>
                            <w:rFonts w:ascii="HGPｺﾞｼｯｸE" w:eastAsia="HGPｺﾞｼｯｸE" w:hAnsi="HGPｺﾞｼｯｸE" w:hint="eastAsia"/>
                            <w:sz w:val="24"/>
                          </w:rPr>
                          <w:t>」の一覧</w:t>
                        </w:r>
                      </w:p>
                      <w:p w14:paraId="2C283F10" w14:textId="77777777" w:rsidR="0068409B" w:rsidRPr="000136BC" w:rsidRDefault="0068409B" w:rsidP="0068409B">
                        <w:pPr>
                          <w:rPr>
                            <w:rFonts w:ascii="HGPｺﾞｼｯｸE" w:eastAsia="HGPｺﾞｼｯｸE" w:hAnsi="HGPｺﾞｼｯｸE"/>
                            <w:sz w:val="24"/>
                          </w:rPr>
                        </w:pPr>
                        <w:r w:rsidRPr="000136BC">
                          <w:rPr>
                            <w:rFonts w:ascii="HGPｺﾞｼｯｸE" w:eastAsia="HGPｺﾞｼｯｸE" w:hAnsi="HGPｺﾞｼｯｸE" w:hint="eastAsia"/>
                            <w:sz w:val="24"/>
                          </w:rPr>
                          <w:t>有害物質</w:t>
                        </w:r>
                      </w:p>
                    </w:txbxContent>
                  </v:textbox>
                </v:shape>
                <v:shape id="テキスト ボックス 73" o:spid="_x0000_s1041" type="#_x0000_t202" style="position:absolute;left:31565;top:2755;width:16694;height:15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1420C99F"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16 1,1,1-トリクロロエタン</w:t>
                        </w:r>
                      </w:p>
                      <w:p w14:paraId="48E398AD"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17 1,1,2-トリクロロエタン</w:t>
                        </w:r>
                      </w:p>
                      <w:p w14:paraId="5E64FC5D" w14:textId="77777777" w:rsidR="0068409B" w:rsidRPr="00A547DC" w:rsidRDefault="0068409B" w:rsidP="00C51082">
                        <w:pPr>
                          <w:adjustRightInd w:val="0"/>
                          <w:snapToGrid w:val="0"/>
                          <w:spacing w:line="240" w:lineRule="atLeast"/>
                          <w:rPr>
                            <w:rFonts w:ascii="ＭＳ ゴシック" w:eastAsia="ＭＳ ゴシック" w:hAnsi="ＭＳ ゴシック"/>
                            <w:sz w:val="18"/>
                            <w:szCs w:val="20"/>
                          </w:rPr>
                        </w:pPr>
                        <w:r w:rsidRPr="00A547DC">
                          <w:rPr>
                            <w:rFonts w:ascii="ＭＳ ゴシック" w:eastAsia="ＭＳ ゴシック" w:hAnsi="ＭＳ ゴシック" w:hint="eastAsia"/>
                            <w:sz w:val="16"/>
                            <w:szCs w:val="16"/>
                          </w:rPr>
                          <w:t>18 1,3-ジクロロプロペン</w:t>
                        </w:r>
                      </w:p>
                      <w:p w14:paraId="63325B9E"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19</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チウラム</w:t>
                        </w:r>
                      </w:p>
                      <w:p w14:paraId="1DF1A274"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20</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シマジン</w:t>
                        </w:r>
                      </w:p>
                      <w:p w14:paraId="59F1FEC0"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21</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チオベンカルブ</w:t>
                        </w:r>
                      </w:p>
                      <w:p w14:paraId="33C6F7F3"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22 ベンゼン</w:t>
                        </w:r>
                      </w:p>
                      <w:p w14:paraId="7322E3D7"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23 セレン及びその化合物</w:t>
                        </w:r>
                      </w:p>
                    </w:txbxContent>
                  </v:textbox>
                </v:shape>
                <v:shape id="テキスト ボックス 74" o:spid="_x0000_s1042" type="#_x0000_t202" style="position:absolute;left:45469;top:2755;width:16593;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33EB7161"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24 ほう素及びその化合物</w:t>
                        </w:r>
                      </w:p>
                      <w:p w14:paraId="6A695D1E"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25 ふつ素及びその化合物</w:t>
                        </w:r>
                      </w:p>
                      <w:p w14:paraId="672641A8" w14:textId="77777777" w:rsidR="0068409B" w:rsidRPr="00A547DC" w:rsidRDefault="0068409B" w:rsidP="00B96C65">
                        <w:pPr>
                          <w:adjustRightInd w:val="0"/>
                          <w:snapToGrid w:val="0"/>
                          <w:spacing w:line="240" w:lineRule="atLeast"/>
                          <w:ind w:left="232" w:hangingChars="150" w:hanging="232"/>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26 アンモニア、アンモニウム</w:t>
                        </w:r>
                      </w:p>
                      <w:p w14:paraId="41B1AA3D" w14:textId="77777777" w:rsidR="0068409B" w:rsidRPr="00A547DC" w:rsidRDefault="0068409B" w:rsidP="00B96C65">
                        <w:pPr>
                          <w:adjustRightInd w:val="0"/>
                          <w:snapToGrid w:val="0"/>
                          <w:spacing w:line="240" w:lineRule="atLeast"/>
                          <w:ind w:leftChars="114" w:left="233"/>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化合物、亜硝酸化合物及び</w:t>
                        </w:r>
                      </w:p>
                      <w:p w14:paraId="57DCC8B1" w14:textId="77777777" w:rsidR="0068409B" w:rsidRPr="00A547DC" w:rsidRDefault="0068409B" w:rsidP="00B96C65">
                        <w:pPr>
                          <w:adjustRightInd w:val="0"/>
                          <w:snapToGrid w:val="0"/>
                          <w:spacing w:line="240" w:lineRule="atLeast"/>
                          <w:ind w:leftChars="114" w:left="233"/>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硝酸化合物</w:t>
                        </w:r>
                      </w:p>
                      <w:p w14:paraId="4C0C02AB"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27</w:t>
                        </w:r>
                        <w:r w:rsidR="0095015C">
                          <w:rPr>
                            <w:rFonts w:ascii="ＭＳ ゴシック" w:eastAsia="ＭＳ ゴシック" w:hAnsi="ＭＳ ゴシック" w:hint="eastAsia"/>
                            <w:sz w:val="16"/>
                            <w:szCs w:val="16"/>
                          </w:rPr>
                          <w:t xml:space="preserve"> </w:t>
                        </w:r>
                        <w:r w:rsidRPr="00A547DC">
                          <w:rPr>
                            <w:rFonts w:ascii="ＭＳ ゴシック" w:eastAsia="ＭＳ ゴシック" w:hAnsi="ＭＳ ゴシック" w:hint="eastAsia"/>
                            <w:sz w:val="16"/>
                            <w:szCs w:val="16"/>
                          </w:rPr>
                          <w:t>塩化ビニルモノマー</w:t>
                        </w:r>
                      </w:p>
                      <w:p w14:paraId="03CF4832" w14:textId="77777777" w:rsidR="0068409B" w:rsidRPr="00A547DC" w:rsidRDefault="0068409B" w:rsidP="00C51082">
                        <w:pPr>
                          <w:adjustRightInd w:val="0"/>
                          <w:snapToGrid w:val="0"/>
                          <w:spacing w:line="240" w:lineRule="atLeast"/>
                          <w:rPr>
                            <w:rFonts w:ascii="ＭＳ ゴシック" w:eastAsia="ＭＳ ゴシック" w:hAnsi="ＭＳ ゴシック"/>
                            <w:sz w:val="16"/>
                            <w:szCs w:val="16"/>
                          </w:rPr>
                        </w:pPr>
                        <w:r w:rsidRPr="00A547DC">
                          <w:rPr>
                            <w:rFonts w:ascii="ＭＳ ゴシック" w:eastAsia="ＭＳ ゴシック" w:hAnsi="ＭＳ ゴシック" w:hint="eastAsia"/>
                            <w:sz w:val="16"/>
                            <w:szCs w:val="16"/>
                          </w:rPr>
                          <w:t>28 1,4-ジオキサン</w:t>
                        </w:r>
                      </w:p>
                    </w:txbxContent>
                  </v:textbox>
                </v:shape>
              </v:group>
            </w:pict>
          </mc:Fallback>
        </mc:AlternateContent>
      </w:r>
    </w:p>
    <w:p w14:paraId="03CBA65E"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36BA2543"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1E344F43"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57D18199"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1B65B6A2"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281C157B"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5870E51A"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7E11F2FA" w14:textId="77777777" w:rsidR="00334A52" w:rsidRDefault="00334A52" w:rsidP="0095015C">
      <w:pPr>
        <w:pStyle w:val="a3"/>
        <w:autoSpaceDE w:val="0"/>
        <w:autoSpaceDN w:val="0"/>
        <w:spacing w:line="300" w:lineRule="exact"/>
        <w:ind w:leftChars="0" w:left="0"/>
        <w:rPr>
          <w:rFonts w:ascii="HGPｺﾞｼｯｸE" w:eastAsia="HGPｺﾞｼｯｸE" w:hAnsi="HGPｺﾞｼｯｸE"/>
          <w:b/>
          <w:sz w:val="28"/>
        </w:rPr>
      </w:pPr>
    </w:p>
    <w:p w14:paraId="11A36D8A" w14:textId="77777777" w:rsidR="0068409B" w:rsidRPr="00B37AC5" w:rsidRDefault="00A54C3A" w:rsidP="0095015C">
      <w:pPr>
        <w:pStyle w:val="a3"/>
        <w:autoSpaceDE w:val="0"/>
        <w:autoSpaceDN w:val="0"/>
        <w:spacing w:line="300" w:lineRule="exact"/>
        <w:ind w:leftChars="0" w:left="0"/>
        <w:rPr>
          <w:rFonts w:ascii="HGPｺﾞｼｯｸE" w:eastAsia="HGPｺﾞｼｯｸE" w:hAnsi="HGPｺﾞｼｯｸE"/>
          <w:b/>
          <w:sz w:val="28"/>
        </w:rPr>
      </w:pPr>
      <w:r>
        <w:rPr>
          <w:rFonts w:ascii="HGPｺﾞｼｯｸE" w:eastAsia="HGPｺﾞｼｯｸE" w:hAnsi="HGPｺﾞｼｯｸE" w:hint="eastAsia"/>
          <w:b/>
          <w:sz w:val="28"/>
        </w:rPr>
        <w:t>■</w:t>
      </w:r>
      <w:r w:rsidR="0068409B" w:rsidRPr="00B37AC5">
        <w:rPr>
          <w:rFonts w:ascii="HGPｺﾞｼｯｸE" w:eastAsia="HGPｺﾞｼｯｸE" w:hAnsi="HGPｺﾞｼｯｸE" w:hint="eastAsia"/>
          <w:b/>
          <w:sz w:val="28"/>
        </w:rPr>
        <w:t>対象施設</w:t>
      </w:r>
    </w:p>
    <w:p w14:paraId="45ADFF67" w14:textId="77777777" w:rsidR="0068409B" w:rsidRPr="00936C95" w:rsidRDefault="0068409B" w:rsidP="0095015C">
      <w:pPr>
        <w:autoSpaceDE w:val="0"/>
        <w:autoSpaceDN w:val="0"/>
        <w:spacing w:beforeLines="20" w:before="65" w:line="260" w:lineRule="exact"/>
        <w:ind w:leftChars="8" w:left="2591" w:hangingChars="1200" w:hanging="2575"/>
        <w:rPr>
          <w:rFonts w:ascii="ＭＳ ゴシック" w:eastAsia="ＭＳ ゴシック" w:hAnsi="ＭＳ ゴシック"/>
          <w:sz w:val="22"/>
        </w:rPr>
      </w:pPr>
      <w:r w:rsidRPr="00936C95">
        <w:rPr>
          <w:rFonts w:ascii="ＭＳ ゴシック" w:eastAsia="ＭＳ ゴシック" w:hAnsi="ＭＳ ゴシック" w:hint="eastAsia"/>
          <w:sz w:val="22"/>
        </w:rPr>
        <w:t>●有害物質使用特定施設：水質汚濁防止法に基づく汚水又は廃液を排出する施設(特定施設)のうち、有害物質の製造、使用又は処理を目的とするもの</w:t>
      </w:r>
    </w:p>
    <w:p w14:paraId="3F2BFC11" w14:textId="77777777" w:rsidR="0068409B" w:rsidRPr="00936C95" w:rsidRDefault="0068409B" w:rsidP="0095015C">
      <w:pPr>
        <w:autoSpaceDE w:val="0"/>
        <w:autoSpaceDN w:val="0"/>
        <w:spacing w:line="260" w:lineRule="exact"/>
        <w:ind w:left="2575" w:hangingChars="1200" w:hanging="2575"/>
        <w:rPr>
          <w:rFonts w:ascii="ＭＳ ゴシック" w:eastAsia="ＭＳ ゴシック" w:hAnsi="ＭＳ ゴシック"/>
          <w:sz w:val="22"/>
        </w:rPr>
      </w:pPr>
      <w:r w:rsidRPr="00936C95">
        <w:rPr>
          <w:rFonts w:ascii="ＭＳ ゴシック" w:eastAsia="ＭＳ ゴシック" w:hAnsi="ＭＳ ゴシック" w:hint="eastAsia"/>
          <w:sz w:val="22"/>
        </w:rPr>
        <w:t>●有害物質</w:t>
      </w:r>
      <w:r w:rsidR="000B0A67">
        <w:rPr>
          <w:rFonts w:ascii="ＭＳ ゴシック" w:eastAsia="ＭＳ ゴシック" w:hAnsi="ＭＳ ゴシック" w:hint="eastAsia"/>
          <w:sz w:val="22"/>
        </w:rPr>
        <w:t>貯蔵指定施設：有害物質を含む液状のものを貯蔵するタンク等の施設</w:t>
      </w:r>
    </w:p>
    <w:p w14:paraId="1571F65D" w14:textId="77777777" w:rsidR="00A54C3A" w:rsidRDefault="00A54C3A" w:rsidP="0095015C">
      <w:pPr>
        <w:autoSpaceDE w:val="0"/>
        <w:autoSpaceDN w:val="0"/>
        <w:spacing w:line="300" w:lineRule="exact"/>
      </w:pPr>
    </w:p>
    <w:p w14:paraId="50050DA0" w14:textId="77777777" w:rsidR="000F2DE1" w:rsidRDefault="00A54C3A" w:rsidP="0095015C">
      <w:pPr>
        <w:autoSpaceDE w:val="0"/>
        <w:autoSpaceDN w:val="0"/>
        <w:spacing w:line="300" w:lineRule="exact"/>
        <w:rPr>
          <w:rFonts w:ascii="HGPｺﾞｼｯｸE" w:eastAsia="HGPｺﾞｼｯｸE" w:hAnsi="HGPｺﾞｼｯｸE"/>
          <w:b/>
          <w:sz w:val="28"/>
        </w:rPr>
      </w:pPr>
      <w:r>
        <w:rPr>
          <w:rFonts w:ascii="HGPｺﾞｼｯｸE" w:eastAsia="HGPｺﾞｼｯｸE" w:hAnsi="HGPｺﾞｼｯｸE" w:hint="eastAsia"/>
          <w:b/>
          <w:sz w:val="28"/>
        </w:rPr>
        <w:t>■</w:t>
      </w:r>
      <w:r w:rsidR="000F2DE1">
        <w:rPr>
          <w:rFonts w:ascii="HGPｺﾞｼｯｸE" w:eastAsia="HGPｺﾞｼｯｸE" w:hAnsi="HGPｺﾞｼｯｸE" w:hint="eastAsia"/>
          <w:b/>
          <w:sz w:val="28"/>
        </w:rPr>
        <w:t>基準の遵守と定期点検の実施</w:t>
      </w:r>
    </w:p>
    <w:p w14:paraId="6CE883AC" w14:textId="77777777" w:rsidR="000F2DE1" w:rsidRDefault="000F2DE1" w:rsidP="0095015C">
      <w:pPr>
        <w:autoSpaceDE w:val="0"/>
        <w:autoSpaceDN w:val="0"/>
        <w:adjustRightInd w:val="0"/>
        <w:snapToGrid w:val="0"/>
        <w:spacing w:line="300" w:lineRule="exact"/>
        <w:ind w:firstLineChars="100" w:firstLine="215"/>
        <w:rPr>
          <w:rFonts w:ascii="ＭＳ ゴシック" w:eastAsia="ＭＳ ゴシック" w:hAnsi="ＭＳ ゴシック"/>
          <w:sz w:val="22"/>
        </w:rPr>
      </w:pPr>
      <w:r>
        <w:rPr>
          <w:rFonts w:ascii="ＭＳ ゴシック" w:eastAsia="ＭＳ ゴシック" w:hAnsi="ＭＳ ゴシック" w:hint="eastAsia"/>
          <w:sz w:val="22"/>
        </w:rPr>
        <w:t>対象施設の設置者</w:t>
      </w:r>
      <w:r w:rsidRPr="00DC5650">
        <w:rPr>
          <w:rFonts w:ascii="ＭＳ ゴシック" w:eastAsia="ＭＳ ゴシック" w:hAnsi="ＭＳ ゴシック" w:hint="eastAsia"/>
          <w:sz w:val="22"/>
        </w:rPr>
        <w:t>は、</w:t>
      </w:r>
      <w:r w:rsidRPr="00B83DDD">
        <w:rPr>
          <w:rFonts w:ascii="ＭＳ ゴシック" w:eastAsia="ＭＳ ゴシック" w:hAnsi="ＭＳ ゴシック" w:hint="eastAsia"/>
          <w:sz w:val="22"/>
        </w:rPr>
        <w:t>有害物質を含む水の地下への浸透を防止するための構造、設備</w:t>
      </w:r>
      <w:r w:rsidR="00BF5228" w:rsidRPr="00B83DDD">
        <w:rPr>
          <w:rFonts w:ascii="ＭＳ ゴシック" w:eastAsia="ＭＳ ゴシック" w:hAnsi="ＭＳ ゴシック" w:hint="eastAsia"/>
          <w:sz w:val="22"/>
        </w:rPr>
        <w:t>に関する基準</w:t>
      </w:r>
      <w:r w:rsidR="00A86040">
        <w:rPr>
          <w:rFonts w:ascii="ＭＳ ゴシック" w:eastAsia="ＭＳ ゴシック" w:hAnsi="ＭＳ ゴシック" w:hint="eastAsia"/>
          <w:sz w:val="22"/>
        </w:rPr>
        <w:t>（構造基準）</w:t>
      </w:r>
      <w:r w:rsidRPr="00B83DDD">
        <w:rPr>
          <w:rFonts w:ascii="ＭＳ ゴシック" w:eastAsia="ＭＳ ゴシック" w:hAnsi="ＭＳ ゴシック" w:hint="eastAsia"/>
          <w:sz w:val="22"/>
        </w:rPr>
        <w:t>及び使用の方法に関する基準</w:t>
      </w:r>
      <w:r w:rsidRPr="00DC5650">
        <w:rPr>
          <w:rFonts w:ascii="ＭＳ ゴシック" w:eastAsia="ＭＳ ゴシック" w:hAnsi="ＭＳ ゴシック" w:hint="eastAsia"/>
          <w:sz w:val="22"/>
        </w:rPr>
        <w:t>を遵守しなければなりません。</w:t>
      </w:r>
      <w:r>
        <w:rPr>
          <w:rFonts w:ascii="ＭＳ ゴシック" w:eastAsia="ＭＳ ゴシック" w:hAnsi="ＭＳ ゴシック" w:hint="eastAsia"/>
          <w:sz w:val="22"/>
        </w:rPr>
        <w:t>（法第12条の４）</w:t>
      </w:r>
    </w:p>
    <w:p w14:paraId="2F104171" w14:textId="77777777" w:rsidR="000F2DE1" w:rsidRDefault="00A86040" w:rsidP="0095015C">
      <w:pPr>
        <w:autoSpaceDE w:val="0"/>
        <w:autoSpaceDN w:val="0"/>
        <w:adjustRightInd w:val="0"/>
        <w:snapToGrid w:val="0"/>
        <w:spacing w:line="300" w:lineRule="exact"/>
        <w:ind w:firstLineChars="100" w:firstLine="215"/>
        <w:rPr>
          <w:rFonts w:ascii="ＭＳ ゴシック" w:eastAsia="ＭＳ ゴシック" w:hAnsi="ＭＳ ゴシック"/>
          <w:sz w:val="22"/>
        </w:rPr>
      </w:pPr>
      <w:r>
        <w:rPr>
          <w:rFonts w:ascii="ＭＳ ゴシック" w:eastAsia="ＭＳ ゴシック" w:hAnsi="ＭＳ ゴシック" w:hint="eastAsia"/>
          <w:sz w:val="22"/>
        </w:rPr>
        <w:t>また、これらの</w:t>
      </w:r>
      <w:r w:rsidR="000F2DE1">
        <w:rPr>
          <w:rFonts w:ascii="ＭＳ ゴシック" w:eastAsia="ＭＳ ゴシック" w:hAnsi="ＭＳ ゴシック" w:hint="eastAsia"/>
          <w:sz w:val="22"/>
        </w:rPr>
        <w:t>基準</w:t>
      </w:r>
      <w:r>
        <w:rPr>
          <w:rFonts w:ascii="ＭＳ ゴシック" w:eastAsia="ＭＳ ゴシック" w:hAnsi="ＭＳ ゴシック" w:hint="eastAsia"/>
          <w:sz w:val="22"/>
        </w:rPr>
        <w:t>の遵守状況</w:t>
      </w:r>
      <w:r w:rsidR="000F2DE1">
        <w:rPr>
          <w:rFonts w:ascii="ＭＳ ゴシック" w:eastAsia="ＭＳ ゴシック" w:hAnsi="ＭＳ ゴシック" w:hint="eastAsia"/>
          <w:sz w:val="22"/>
        </w:rPr>
        <w:t>について</w:t>
      </w:r>
      <w:r w:rsidR="000F2DE1" w:rsidRPr="00DC5650">
        <w:rPr>
          <w:rFonts w:ascii="ＭＳ ゴシック" w:eastAsia="ＭＳ ゴシック" w:hAnsi="ＭＳ ゴシック" w:hint="eastAsia"/>
          <w:sz w:val="22"/>
        </w:rPr>
        <w:t>定期</w:t>
      </w:r>
      <w:r w:rsidR="000F2DE1">
        <w:rPr>
          <w:rFonts w:ascii="ＭＳ ゴシック" w:eastAsia="ＭＳ ゴシック" w:hAnsi="ＭＳ ゴシック" w:hint="eastAsia"/>
          <w:sz w:val="22"/>
        </w:rPr>
        <w:t>的に点検し、その結果を</w:t>
      </w:r>
      <w:r w:rsidR="00334A52">
        <w:rPr>
          <w:rFonts w:ascii="ＭＳ ゴシック" w:eastAsia="ＭＳ ゴシック" w:hAnsi="ＭＳ ゴシック" w:hint="eastAsia"/>
          <w:sz w:val="22"/>
        </w:rPr>
        <w:t>記録し</w:t>
      </w:r>
      <w:r w:rsidR="000B0A67">
        <w:rPr>
          <w:rFonts w:ascii="ＭＳ ゴシック" w:eastAsia="ＭＳ ゴシック" w:hAnsi="ＭＳ ゴシック" w:hint="eastAsia"/>
          <w:sz w:val="22"/>
        </w:rPr>
        <w:t>３</w:t>
      </w:r>
      <w:r w:rsidR="00334A52">
        <w:rPr>
          <w:rFonts w:ascii="ＭＳ ゴシック" w:eastAsia="ＭＳ ゴシック" w:hAnsi="ＭＳ ゴシック" w:hint="eastAsia"/>
          <w:sz w:val="22"/>
        </w:rPr>
        <w:t>年以上</w:t>
      </w:r>
      <w:r w:rsidR="000F2DE1" w:rsidRPr="00DC5650">
        <w:rPr>
          <w:rFonts w:ascii="ＭＳ ゴシック" w:eastAsia="ＭＳ ゴシック" w:hAnsi="ＭＳ ゴシック" w:hint="eastAsia"/>
          <w:sz w:val="22"/>
        </w:rPr>
        <w:t>保存しなければなりません。（法第14条第５項）</w:t>
      </w:r>
    </w:p>
    <w:p w14:paraId="1DAB4B84" w14:textId="77777777" w:rsidR="0068409B" w:rsidRPr="00F01125" w:rsidRDefault="00334A52" w:rsidP="0095015C">
      <w:pPr>
        <w:autoSpaceDE w:val="0"/>
        <w:autoSpaceDN w:val="0"/>
        <w:spacing w:line="300" w:lineRule="exact"/>
        <w:ind w:firstLineChars="100" w:firstLine="275"/>
        <w:rPr>
          <w:rFonts w:ascii="HGPｺﾞｼｯｸE" w:eastAsia="HGPｺﾞｼｯｸE" w:hAnsi="HGPｺﾞｼｯｸE"/>
          <w:sz w:val="28"/>
        </w:rPr>
      </w:pPr>
      <w:r>
        <w:rPr>
          <w:rFonts w:ascii="HGPｺﾞｼｯｸE" w:eastAsia="HGPｺﾞｼｯｸE" w:hAnsi="HGPｺﾞｼｯｸE" w:hint="eastAsia"/>
          <w:sz w:val="28"/>
        </w:rPr>
        <w:t>１．</w:t>
      </w:r>
      <w:r w:rsidR="00507300" w:rsidRPr="00507300">
        <w:rPr>
          <w:rFonts w:ascii="HGPｺﾞｼｯｸE" w:eastAsia="HGPｺﾞｼｯｸE" w:hAnsi="HGPｺﾞｼｯｸE" w:hint="eastAsia"/>
          <w:sz w:val="28"/>
        </w:rPr>
        <w:t>構造等に関する基準の遵守</w:t>
      </w:r>
    </w:p>
    <w:p w14:paraId="4F7CDB06" w14:textId="77777777" w:rsidR="00507300" w:rsidRPr="00507300" w:rsidRDefault="00661ED6" w:rsidP="0095015C">
      <w:pPr>
        <w:pStyle w:val="2"/>
        <w:autoSpaceDE w:val="0"/>
        <w:autoSpaceDN w:val="0"/>
      </w:pPr>
      <w:r>
        <w:rPr>
          <w:rFonts w:hint="eastAsia"/>
        </w:rPr>
        <w:t xml:space="preserve"> (１)</w:t>
      </w:r>
      <w:r w:rsidR="00507300" w:rsidRPr="00507300">
        <w:rPr>
          <w:rFonts w:hint="eastAsia"/>
        </w:rPr>
        <w:t>構造及び設備に関する基準</w:t>
      </w:r>
    </w:p>
    <w:p w14:paraId="03EB4761" w14:textId="77777777" w:rsidR="00507300" w:rsidRPr="003710B0" w:rsidRDefault="00507300" w:rsidP="0095015C">
      <w:pPr>
        <w:pStyle w:val="1"/>
        <w:autoSpaceDE w:val="0"/>
        <w:autoSpaceDN w:val="0"/>
      </w:pPr>
      <w:r w:rsidRPr="00507300">
        <w:rPr>
          <w:rFonts w:hint="eastAsia"/>
        </w:rPr>
        <w:t>対象施設に係る以下の部分について、有害物質を含んだ水が漏えいしない、あるいは漏えい時に地下浸透を防止する構造にすることが義務付けられています。（法施行規則第８条の３</w:t>
      </w:r>
      <w:r w:rsidR="008570B5">
        <w:rPr>
          <w:rFonts w:hint="eastAsia"/>
        </w:rPr>
        <w:t>から</w:t>
      </w:r>
      <w:r w:rsidRPr="00507300">
        <w:rPr>
          <w:rFonts w:hint="eastAsia"/>
        </w:rPr>
        <w:t>６）</w:t>
      </w:r>
      <w:r w:rsidR="008570B5">
        <w:br/>
      </w:r>
      <w:r w:rsidR="008570B5">
        <w:rPr>
          <w:rFonts w:hint="eastAsia"/>
        </w:rPr>
        <w:t xml:space="preserve">　</w:t>
      </w:r>
      <w:r w:rsidR="003710B0" w:rsidRPr="00535597">
        <w:rPr>
          <w:rFonts w:hint="eastAsia"/>
        </w:rPr>
        <w:t>※構造基準の詳細、必要な定期点検の内容は裏面を参照ください。</w:t>
      </w:r>
    </w:p>
    <w:p w14:paraId="741E11AD" w14:textId="77777777" w:rsidR="00507300" w:rsidRPr="00507300" w:rsidRDefault="0095015C" w:rsidP="0095015C">
      <w:pPr>
        <w:autoSpaceDE w:val="0"/>
        <w:autoSpaceDN w:val="0"/>
        <w:adjustRightInd w:val="0"/>
        <w:snapToGrid w:val="0"/>
        <w:spacing w:line="300" w:lineRule="exact"/>
        <w:ind w:leftChars="500" w:left="1452" w:hangingChars="200" w:hanging="429"/>
        <w:rPr>
          <w:rFonts w:ascii="ＭＳ ゴシック" w:eastAsia="ＭＳ ゴシック" w:hAnsi="ＭＳ ゴシック"/>
          <w:sz w:val="22"/>
        </w:rPr>
      </w:pPr>
      <w:r>
        <w:rPr>
          <w:rFonts w:ascii="ＭＳ ゴシック" w:eastAsia="ＭＳ ゴシック" w:hAnsi="ＭＳ ゴシック" w:hint="eastAsia"/>
          <w:sz w:val="22"/>
        </w:rPr>
        <w:t>・</w:t>
      </w:r>
      <w:r w:rsidR="00507300" w:rsidRPr="00507300">
        <w:rPr>
          <w:rFonts w:ascii="ＭＳ ゴシック" w:eastAsia="ＭＳ ゴシック" w:hAnsi="ＭＳ ゴシック" w:hint="eastAsia"/>
          <w:sz w:val="22"/>
        </w:rPr>
        <w:t>対象施設の設置場所の床面及び周囲</w:t>
      </w:r>
    </w:p>
    <w:p w14:paraId="409917F4" w14:textId="77777777" w:rsidR="00507300" w:rsidRPr="00507300" w:rsidRDefault="00507300" w:rsidP="0095015C">
      <w:pPr>
        <w:autoSpaceDE w:val="0"/>
        <w:autoSpaceDN w:val="0"/>
        <w:adjustRightInd w:val="0"/>
        <w:snapToGrid w:val="0"/>
        <w:spacing w:line="300" w:lineRule="exact"/>
        <w:ind w:leftChars="500" w:left="1452" w:hangingChars="200" w:hanging="429"/>
        <w:rPr>
          <w:rFonts w:ascii="ＭＳ ゴシック" w:eastAsia="ＭＳ ゴシック" w:hAnsi="ＭＳ ゴシック"/>
          <w:sz w:val="22"/>
        </w:rPr>
      </w:pPr>
      <w:r w:rsidRPr="00507300">
        <w:rPr>
          <w:rFonts w:ascii="ＭＳ ゴシック" w:eastAsia="ＭＳ ゴシック" w:hAnsi="ＭＳ ゴシック" w:hint="eastAsia"/>
          <w:sz w:val="22"/>
        </w:rPr>
        <w:t>・対象施設本体に付帯する配管、排水溝等（排水処理施設までの有害物質を含む水が流れる範囲）</w:t>
      </w:r>
    </w:p>
    <w:p w14:paraId="4C38BA17" w14:textId="77777777" w:rsidR="00507300" w:rsidRDefault="00507300" w:rsidP="0095015C">
      <w:pPr>
        <w:autoSpaceDE w:val="0"/>
        <w:autoSpaceDN w:val="0"/>
        <w:adjustRightInd w:val="0"/>
        <w:snapToGrid w:val="0"/>
        <w:spacing w:line="300" w:lineRule="exact"/>
        <w:ind w:leftChars="500" w:left="1452" w:hangingChars="200" w:hanging="429"/>
        <w:rPr>
          <w:rFonts w:ascii="ＭＳ ゴシック" w:eastAsia="ＭＳ ゴシック" w:hAnsi="ＭＳ ゴシック"/>
          <w:sz w:val="22"/>
        </w:rPr>
      </w:pPr>
      <w:r w:rsidRPr="00507300">
        <w:rPr>
          <w:rFonts w:ascii="ＭＳ ゴシック" w:eastAsia="ＭＳ ゴシック" w:hAnsi="ＭＳ ゴシック" w:hint="eastAsia"/>
          <w:sz w:val="22"/>
        </w:rPr>
        <w:t>・地下貯蔵施設</w:t>
      </w:r>
    </w:p>
    <w:p w14:paraId="3747E504" w14:textId="77777777" w:rsidR="00936C95" w:rsidRPr="0068409B" w:rsidRDefault="00DA57CB" w:rsidP="0095015C">
      <w:pPr>
        <w:autoSpaceDE w:val="0"/>
        <w:autoSpaceDN w:val="0"/>
        <w:adjustRightInd w:val="0"/>
        <w:snapToGrid w:val="0"/>
        <w:spacing w:line="300" w:lineRule="exact"/>
        <w:ind w:left="409" w:hangingChars="200" w:hanging="409"/>
      </w:pPr>
      <w:r>
        <w:rPr>
          <w:rFonts w:hint="eastAsia"/>
          <w:noProof/>
        </w:rPr>
        <mc:AlternateContent>
          <mc:Choice Requires="wpg">
            <w:drawing>
              <wp:anchor distT="0" distB="0" distL="114300" distR="114300" simplePos="0" relativeHeight="251670528" behindDoc="0" locked="0" layoutInCell="1" allowOverlap="1" wp14:anchorId="278D0DF9" wp14:editId="695DD1C3">
                <wp:simplePos x="0" y="0"/>
                <wp:positionH relativeFrom="column">
                  <wp:posOffset>86360</wp:posOffset>
                </wp:positionH>
                <wp:positionV relativeFrom="paragraph">
                  <wp:posOffset>23495</wp:posOffset>
                </wp:positionV>
                <wp:extent cx="6578798" cy="1810103"/>
                <wp:effectExtent l="0" t="0" r="12700" b="19050"/>
                <wp:wrapNone/>
                <wp:docPr id="111" name="グループ化 111"/>
                <wp:cNvGraphicFramePr/>
                <a:graphic xmlns:a="http://schemas.openxmlformats.org/drawingml/2006/main">
                  <a:graphicData uri="http://schemas.microsoft.com/office/word/2010/wordprocessingGroup">
                    <wpg:wgp>
                      <wpg:cNvGrpSpPr/>
                      <wpg:grpSpPr>
                        <a:xfrm>
                          <a:off x="0" y="0"/>
                          <a:ext cx="6578798" cy="1810103"/>
                          <a:chOff x="0" y="1"/>
                          <a:chExt cx="6578798" cy="1810103"/>
                        </a:xfrm>
                      </wpg:grpSpPr>
                      <wps:wsp>
                        <wps:cNvPr id="91" name="平行四辺形 51"/>
                        <wps:cNvSpPr>
                          <a:spLocks noChangeArrowheads="1"/>
                        </wps:cNvSpPr>
                        <wps:spPr bwMode="auto">
                          <a:xfrm>
                            <a:off x="2161309" y="938150"/>
                            <a:ext cx="729615" cy="178435"/>
                          </a:xfrm>
                          <a:prstGeom prst="parallelogram">
                            <a:avLst>
                              <a:gd name="adj" fmla="val 74188"/>
                            </a:avLst>
                          </a:prstGeom>
                          <a:solidFill>
                            <a:srgbClr val="C6D9F1"/>
                          </a:solidFill>
                          <a:ln w="25400" algn="ctr">
                            <a:solidFill>
                              <a:srgbClr val="385D8A"/>
                            </a:solidFill>
                            <a:miter lim="800000"/>
                            <a:headEnd/>
                            <a:tailEnd/>
                          </a:ln>
                        </wps:spPr>
                        <wps:bodyPr rot="0" vert="horz" wrap="square" lIns="91440" tIns="45720" rIns="91440" bIns="45720" anchor="ctr" anchorCtr="0" upright="1">
                          <a:noAutofit/>
                        </wps:bodyPr>
                      </wps:wsp>
                      <wps:wsp>
                        <wps:cNvPr id="87" name="テキスト ボックス 50"/>
                        <wps:cNvSpPr txBox="1">
                          <a:spLocks noChangeArrowheads="1"/>
                        </wps:cNvSpPr>
                        <wps:spPr bwMode="auto">
                          <a:xfrm>
                            <a:off x="1603168" y="783771"/>
                            <a:ext cx="400050" cy="2997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AEA581" w14:textId="77777777" w:rsidR="000F2DE1" w:rsidRPr="00DC5650" w:rsidRDefault="000F2DE1" w:rsidP="000F2DE1">
                              <w:pPr>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配管</w:t>
                              </w:r>
                            </w:p>
                          </w:txbxContent>
                        </wps:txbx>
                        <wps:bodyPr rot="0" vert="horz" wrap="square" lIns="91440" tIns="45720" rIns="91440" bIns="45720" anchor="t" anchorCtr="0" upright="1">
                          <a:noAutofit/>
                        </wps:bodyPr>
                      </wps:wsp>
                      <wps:wsp>
                        <wps:cNvPr id="95" name="正方形/長方形 36"/>
                        <wps:cNvSpPr>
                          <a:spLocks noChangeArrowheads="1"/>
                        </wps:cNvSpPr>
                        <wps:spPr bwMode="auto">
                          <a:xfrm flipV="1">
                            <a:off x="985652" y="760021"/>
                            <a:ext cx="1473200" cy="45720"/>
                          </a:xfrm>
                          <a:prstGeom prst="rect">
                            <a:avLst/>
                          </a:prstGeom>
                          <a:solidFill>
                            <a:srgbClr val="C6D9F1"/>
                          </a:solidFill>
                          <a:ln w="25400" algn="ctr">
                            <a:solidFill>
                              <a:srgbClr val="385D8A"/>
                            </a:solidFill>
                            <a:miter lim="800000"/>
                            <a:headEnd/>
                            <a:tailEnd/>
                          </a:ln>
                        </wps:spPr>
                        <wps:bodyPr rot="0" vert="horz" wrap="square" lIns="91440" tIns="45720" rIns="91440" bIns="45720" anchor="ctr" anchorCtr="0" upright="1">
                          <a:noAutofit/>
                        </wps:bodyPr>
                      </wps:wsp>
                      <wps:wsp>
                        <wps:cNvPr id="76" name="平行四辺形 48"/>
                        <wps:cNvSpPr>
                          <a:spLocks noChangeArrowheads="1"/>
                        </wps:cNvSpPr>
                        <wps:spPr bwMode="auto">
                          <a:xfrm>
                            <a:off x="688768" y="902524"/>
                            <a:ext cx="723265" cy="178435"/>
                          </a:xfrm>
                          <a:prstGeom prst="parallelogram">
                            <a:avLst>
                              <a:gd name="adj" fmla="val 74181"/>
                            </a:avLst>
                          </a:prstGeom>
                          <a:solidFill>
                            <a:srgbClr val="C6D9F1"/>
                          </a:solidFill>
                          <a:ln w="25400" algn="ctr">
                            <a:solidFill>
                              <a:srgbClr val="385D8A"/>
                            </a:solidFill>
                            <a:miter lim="800000"/>
                            <a:headEnd/>
                            <a:tailEnd/>
                          </a:ln>
                        </wps:spPr>
                        <wps:bodyPr rot="0" vert="horz" wrap="square" lIns="91440" tIns="45720" rIns="91440" bIns="45720" anchor="ctr" anchorCtr="0" upright="1">
                          <a:noAutofit/>
                        </wps:bodyPr>
                      </wps:wsp>
                      <wps:wsp>
                        <wps:cNvPr id="79" name="フローチャート : 磁気ディスク 30"/>
                        <wps:cNvSpPr>
                          <a:spLocks noChangeArrowheads="1"/>
                        </wps:cNvSpPr>
                        <wps:spPr bwMode="auto">
                          <a:xfrm>
                            <a:off x="878774" y="427512"/>
                            <a:ext cx="368935" cy="598170"/>
                          </a:xfrm>
                          <a:prstGeom prst="flowChartMagneticDisk">
                            <a:avLst/>
                          </a:prstGeom>
                          <a:pattFill prst="dkUpDiag">
                            <a:fgClr>
                              <a:srgbClr val="000000"/>
                            </a:fgClr>
                            <a:bgClr>
                              <a:srgbClr val="FFFFFF"/>
                            </a:bgClr>
                          </a:pattFill>
                          <a:ln w="9525" algn="ctr">
                            <a:solidFill>
                              <a:srgbClr val="000000"/>
                            </a:solidFill>
                            <a:round/>
                            <a:headEnd/>
                            <a:tailEnd/>
                          </a:ln>
                        </wps:spPr>
                        <wps:bodyPr rot="0" vert="horz" wrap="square" lIns="91440" tIns="45720" rIns="91440" bIns="45720" anchor="ctr" anchorCtr="0" upright="1">
                          <a:noAutofit/>
                        </wps:bodyPr>
                      </wps:wsp>
                      <wps:wsp>
                        <wps:cNvPr id="80" name="テキスト ボックス 37"/>
                        <wps:cNvSpPr txBox="1">
                          <a:spLocks noChangeArrowheads="1"/>
                        </wps:cNvSpPr>
                        <wps:spPr bwMode="auto">
                          <a:xfrm>
                            <a:off x="1092530" y="71252"/>
                            <a:ext cx="1037590" cy="519694"/>
                          </a:xfrm>
                          <a:prstGeom prst="rect">
                            <a:avLst/>
                          </a:prstGeom>
                          <a:solidFill>
                            <a:srgbClr val="FFFFFF"/>
                          </a:solidFill>
                          <a:ln w="6350">
                            <a:solidFill>
                              <a:srgbClr val="000000"/>
                            </a:solidFill>
                            <a:miter lim="800000"/>
                            <a:headEnd/>
                            <a:tailEnd/>
                          </a:ln>
                        </wps:spPr>
                        <wps:txbx>
                          <w:txbxContent>
                            <w:p w14:paraId="21C8DA2A" w14:textId="77777777" w:rsidR="000F2DE1" w:rsidRPr="000E0BF1" w:rsidRDefault="000F2DE1" w:rsidP="000E0BF1">
                              <w:pPr>
                                <w:spacing w:line="240" w:lineRule="exact"/>
                                <w:rPr>
                                  <w:rFonts w:ascii="ＭＳ ゴシック" w:eastAsia="ＭＳ ゴシック" w:hAnsi="ＭＳ ゴシック"/>
                                  <w:szCs w:val="21"/>
                                </w:rPr>
                              </w:pPr>
                              <w:r w:rsidRPr="000E0BF1">
                                <w:rPr>
                                  <w:rFonts w:ascii="ＭＳ ゴシック" w:eastAsia="ＭＳ ゴシック" w:hAnsi="ＭＳ ゴシック" w:hint="eastAsia"/>
                                  <w:szCs w:val="21"/>
                                </w:rPr>
                                <w:t>原材料タンク</w:t>
                              </w:r>
                            </w:p>
                          </w:txbxContent>
                        </wps:txbx>
                        <wps:bodyPr rot="0" vert="horz" wrap="square" lIns="91440" tIns="45720" rIns="91440" bIns="45720" anchor="t" anchorCtr="0" upright="1">
                          <a:noAutofit/>
                        </wps:bodyPr>
                      </wps:wsp>
                      <wps:wsp>
                        <wps:cNvPr id="81" name="フローチャート : 代替処理 26"/>
                        <wps:cNvSpPr>
                          <a:spLocks noChangeArrowheads="1"/>
                        </wps:cNvSpPr>
                        <wps:spPr bwMode="auto">
                          <a:xfrm>
                            <a:off x="534357" y="1"/>
                            <a:ext cx="4797425" cy="1809747"/>
                          </a:xfrm>
                          <a:prstGeom prst="flowChartAlternateProcess">
                            <a:avLst/>
                          </a:prstGeom>
                          <a:noFill/>
                          <a:ln w="25400" algn="ctr">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2" name="直線コネクタ 54"/>
                        <wps:cNvCnPr/>
                        <wps:spPr bwMode="auto">
                          <a:xfrm flipH="1">
                            <a:off x="3443844" y="1151906"/>
                            <a:ext cx="174039" cy="151056"/>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3" name="直線コネクタ 47"/>
                        <wps:cNvCnPr/>
                        <wps:spPr bwMode="auto">
                          <a:xfrm flipH="1" flipV="1">
                            <a:off x="3515096" y="783771"/>
                            <a:ext cx="102870" cy="22669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84" name="テキスト ボックス 58"/>
                        <wps:cNvSpPr txBox="1">
                          <a:spLocks noChangeArrowheads="1"/>
                        </wps:cNvSpPr>
                        <wps:spPr bwMode="auto">
                          <a:xfrm>
                            <a:off x="1710046" y="1335083"/>
                            <a:ext cx="647065" cy="287020"/>
                          </a:xfrm>
                          <a:prstGeom prst="rect">
                            <a:avLst/>
                          </a:prstGeom>
                          <a:noFill/>
                          <a:ln>
                            <a:noFill/>
                          </a:ln>
                        </wps:spPr>
                        <wps:txbx>
                          <w:txbxContent>
                            <w:p w14:paraId="3BF7A4F9" w14:textId="77777777" w:rsidR="000F2DE1" w:rsidRPr="00DC5650" w:rsidRDefault="000F2DE1" w:rsidP="000F2DE1">
                              <w:pPr>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床面・周囲</w:t>
                              </w:r>
                            </w:p>
                          </w:txbxContent>
                        </wps:txbx>
                        <wps:bodyPr rot="0" vert="horz" wrap="square" lIns="91440" tIns="45720" rIns="91440" bIns="45720" anchor="t" anchorCtr="0" upright="1">
                          <a:noAutofit/>
                        </wps:bodyPr>
                      </wps:wsp>
                      <wps:wsp>
                        <wps:cNvPr id="85" name="テキスト ボックス 40"/>
                        <wps:cNvSpPr txBox="1">
                          <a:spLocks noChangeArrowheads="1"/>
                        </wps:cNvSpPr>
                        <wps:spPr bwMode="auto">
                          <a:xfrm>
                            <a:off x="5593278" y="629392"/>
                            <a:ext cx="985520" cy="361315"/>
                          </a:xfrm>
                          <a:prstGeom prst="rect">
                            <a:avLst/>
                          </a:prstGeom>
                          <a:solidFill>
                            <a:srgbClr val="FFFFFF"/>
                          </a:solidFill>
                          <a:ln w="6350">
                            <a:solidFill>
                              <a:srgbClr val="000000"/>
                            </a:solidFill>
                            <a:miter lim="800000"/>
                            <a:headEnd/>
                            <a:tailEnd/>
                          </a:ln>
                        </wps:spPr>
                        <wps:txbx>
                          <w:txbxContent>
                            <w:p w14:paraId="33B25F8D" w14:textId="77777777" w:rsidR="000F2DE1" w:rsidRPr="00DC5650" w:rsidRDefault="000F2DE1" w:rsidP="000F2DE1">
                              <w:pPr>
                                <w:snapToGrid w:val="0"/>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河川、下水道等へ放流</w:t>
                              </w:r>
                            </w:p>
                          </w:txbxContent>
                        </wps:txbx>
                        <wps:bodyPr rot="0" vert="horz" wrap="square" lIns="91440" tIns="45720" rIns="91440" bIns="45720" anchor="t" anchorCtr="0" upright="1">
                          <a:spAutoFit/>
                        </wps:bodyPr>
                      </wps:wsp>
                      <wps:wsp>
                        <wps:cNvPr id="86" name="テキスト ボックス 60"/>
                        <wps:cNvSpPr txBox="1">
                          <a:spLocks noChangeArrowheads="1"/>
                        </wps:cNvSpPr>
                        <wps:spPr bwMode="auto">
                          <a:xfrm>
                            <a:off x="5498275" y="1448789"/>
                            <a:ext cx="737870" cy="361315"/>
                          </a:xfrm>
                          <a:prstGeom prst="rect">
                            <a:avLst/>
                          </a:prstGeom>
                          <a:solidFill>
                            <a:srgbClr val="FFFFFF"/>
                          </a:solidFill>
                          <a:ln w="6350">
                            <a:solidFill>
                              <a:srgbClr val="000000"/>
                            </a:solidFill>
                            <a:miter lim="800000"/>
                            <a:headEnd/>
                            <a:tailEnd/>
                          </a:ln>
                        </wps:spPr>
                        <wps:txbx>
                          <w:txbxContent>
                            <w:p w14:paraId="2729FC65" w14:textId="77777777" w:rsidR="000F2DE1" w:rsidRPr="00DC5650" w:rsidRDefault="000F2DE1" w:rsidP="000F2DE1">
                              <w:pPr>
                                <w:snapToGrid w:val="0"/>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産業廃棄物として処理</w:t>
                              </w:r>
                            </w:p>
                          </w:txbxContent>
                        </wps:txbx>
                        <wps:bodyPr rot="0" vert="horz" wrap="square" lIns="91440" tIns="45720" rIns="91440" bIns="45720" anchor="t" anchorCtr="0" upright="1">
                          <a:spAutoFit/>
                        </wps:bodyPr>
                      </wps:wsp>
                      <wps:wsp>
                        <wps:cNvPr id="88" name="正方形/長方形 55"/>
                        <wps:cNvSpPr>
                          <a:spLocks noChangeArrowheads="1"/>
                        </wps:cNvSpPr>
                        <wps:spPr bwMode="auto">
                          <a:xfrm rot="2129306" flipV="1">
                            <a:off x="2529444" y="1211283"/>
                            <a:ext cx="1538605" cy="45085"/>
                          </a:xfrm>
                          <a:prstGeom prst="rect">
                            <a:avLst/>
                          </a:prstGeom>
                          <a:solidFill>
                            <a:srgbClr val="C6D9F1"/>
                          </a:solidFill>
                          <a:ln w="25400" algn="ctr">
                            <a:solidFill>
                              <a:srgbClr val="385D8A"/>
                            </a:solidFill>
                            <a:miter lim="800000"/>
                            <a:headEnd/>
                            <a:tailEnd/>
                          </a:ln>
                        </wps:spPr>
                        <wps:bodyPr rot="0" vert="horz" wrap="square" lIns="91440" tIns="45720" rIns="91440" bIns="45720" anchor="ctr" anchorCtr="0" upright="1">
                          <a:noAutofit/>
                        </wps:bodyPr>
                      </wps:wsp>
                      <wps:wsp>
                        <wps:cNvPr id="92" name="直線矢印コネクタ 44"/>
                        <wps:cNvCnPr>
                          <a:cxnSpLocks noChangeShapeType="1"/>
                        </wps:cNvCnPr>
                        <wps:spPr bwMode="auto">
                          <a:xfrm>
                            <a:off x="391885" y="760021"/>
                            <a:ext cx="45656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3" name="テキスト ボックス 4"/>
                        <wps:cNvSpPr txBox="1">
                          <a:spLocks noChangeArrowheads="1"/>
                        </wps:cNvSpPr>
                        <wps:spPr bwMode="auto">
                          <a:xfrm>
                            <a:off x="0" y="332509"/>
                            <a:ext cx="400050" cy="1230630"/>
                          </a:xfrm>
                          <a:prstGeom prst="rect">
                            <a:avLst/>
                          </a:prstGeom>
                          <a:solidFill>
                            <a:srgbClr val="FFFFFF"/>
                          </a:solidFill>
                          <a:ln w="6350">
                            <a:solidFill>
                              <a:srgbClr val="000000"/>
                            </a:solidFill>
                            <a:miter lim="800000"/>
                            <a:headEnd/>
                            <a:tailEnd/>
                          </a:ln>
                        </wps:spPr>
                        <wps:txbx>
                          <w:txbxContent>
                            <w:p w14:paraId="5CC55173" w14:textId="77777777" w:rsidR="000F2DE1" w:rsidRPr="00DC5650" w:rsidRDefault="000F2DE1" w:rsidP="000F2DE1">
                              <w:pPr>
                                <w:rPr>
                                  <w:rFonts w:ascii="ＭＳ ゴシック" w:eastAsia="ＭＳ ゴシック" w:hAnsi="ＭＳ ゴシック"/>
                                </w:rPr>
                              </w:pPr>
                              <w:r w:rsidRPr="00DC5650">
                                <w:rPr>
                                  <w:rFonts w:ascii="ＭＳ ゴシック" w:eastAsia="ＭＳ ゴシック" w:hAnsi="ＭＳ ゴシック" w:hint="eastAsia"/>
                                </w:rPr>
                                <w:t>原材料（有害物質）</w:t>
                              </w:r>
                            </w:p>
                          </w:txbxContent>
                        </wps:txbx>
                        <wps:bodyPr rot="0" vert="eaVert" wrap="square" lIns="91440" tIns="45720" rIns="91440" bIns="45720" anchor="t" anchorCtr="0" upright="1">
                          <a:noAutofit/>
                        </wps:bodyPr>
                      </wps:wsp>
                      <wps:wsp>
                        <wps:cNvPr id="96" name="正方形/長方形 43"/>
                        <wps:cNvSpPr>
                          <a:spLocks noChangeArrowheads="1"/>
                        </wps:cNvSpPr>
                        <wps:spPr bwMode="auto">
                          <a:xfrm>
                            <a:off x="2766950" y="760021"/>
                            <a:ext cx="1438646" cy="55243"/>
                          </a:xfrm>
                          <a:prstGeom prst="rect">
                            <a:avLst/>
                          </a:prstGeom>
                          <a:solidFill>
                            <a:srgbClr val="C6D9F1"/>
                          </a:solidFill>
                          <a:ln w="25400" algn="ctr">
                            <a:solidFill>
                              <a:srgbClr val="385D8A"/>
                            </a:solidFill>
                            <a:miter lim="800000"/>
                            <a:headEnd/>
                            <a:tailEnd/>
                          </a:ln>
                        </wps:spPr>
                        <wps:bodyPr rot="0" vert="horz" wrap="square" lIns="91440" tIns="45720" rIns="91440" bIns="45720" anchor="ctr" anchorCtr="0" upright="1">
                          <a:noAutofit/>
                        </wps:bodyPr>
                      </wps:wsp>
                      <wps:wsp>
                        <wps:cNvPr id="97" name="直線矢印コネクタ 41"/>
                        <wps:cNvCnPr>
                          <a:cxnSpLocks noChangeShapeType="1"/>
                        </wps:cNvCnPr>
                        <wps:spPr bwMode="auto">
                          <a:xfrm>
                            <a:off x="4583875" y="783771"/>
                            <a:ext cx="101600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8" name="直線矢印コネクタ 62"/>
                        <wps:cNvCnPr>
                          <a:cxnSpLocks noChangeShapeType="1"/>
                        </wps:cNvCnPr>
                        <wps:spPr bwMode="auto">
                          <a:xfrm>
                            <a:off x="4061361" y="1650670"/>
                            <a:ext cx="1436914"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9" name="直線コネクタ 53"/>
                        <wps:cNvCnPr/>
                        <wps:spPr bwMode="auto">
                          <a:xfrm flipH="1" flipV="1">
                            <a:off x="1140031" y="1033153"/>
                            <a:ext cx="496570" cy="36957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0" name="直線コネクタ 52"/>
                        <wps:cNvCnPr/>
                        <wps:spPr bwMode="auto">
                          <a:xfrm flipV="1">
                            <a:off x="2125683" y="997527"/>
                            <a:ext cx="154305" cy="40513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1" name="直線コネクタ 57"/>
                        <wps:cNvCnPr/>
                        <wps:spPr bwMode="auto">
                          <a:xfrm>
                            <a:off x="2363189" y="1531917"/>
                            <a:ext cx="1246505" cy="25209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102" name="フローチャート : 手操作入力 32"/>
                        <wps:cNvSpPr>
                          <a:spLocks noChangeArrowheads="1"/>
                        </wps:cNvSpPr>
                        <wps:spPr bwMode="auto">
                          <a:xfrm>
                            <a:off x="2363189" y="451262"/>
                            <a:ext cx="407035" cy="597535"/>
                          </a:xfrm>
                          <a:prstGeom prst="flowChartManualInput">
                            <a:avLst/>
                          </a:prstGeom>
                          <a:pattFill prst="dkUpDiag">
                            <a:fgClr>
                              <a:srgbClr val="000000"/>
                            </a:fgClr>
                            <a:bgClr>
                              <a:srgbClr val="FFFFFF"/>
                            </a:bgClr>
                          </a:pattFill>
                          <a:ln w="9525" algn="ctr">
                            <a:solidFill>
                              <a:srgbClr val="385D8A"/>
                            </a:solidFill>
                            <a:miter lim="800000"/>
                            <a:headEnd/>
                            <a:tailEnd/>
                          </a:ln>
                        </wps:spPr>
                        <wps:bodyPr rot="0" vert="horz" wrap="square" lIns="91440" tIns="45720" rIns="91440" bIns="45720" anchor="ctr" anchorCtr="0" upright="1">
                          <a:noAutofit/>
                        </wps:bodyPr>
                      </wps:wsp>
                      <wps:wsp>
                        <wps:cNvPr id="103" name="テキスト ボックス 8"/>
                        <wps:cNvSpPr txBox="1">
                          <a:spLocks noChangeArrowheads="1"/>
                        </wps:cNvSpPr>
                        <wps:spPr bwMode="auto">
                          <a:xfrm>
                            <a:off x="2660072" y="178130"/>
                            <a:ext cx="814070" cy="418465"/>
                          </a:xfrm>
                          <a:prstGeom prst="rect">
                            <a:avLst/>
                          </a:prstGeom>
                          <a:solidFill>
                            <a:srgbClr val="FFFFFF"/>
                          </a:solidFill>
                          <a:ln w="6350">
                            <a:solidFill>
                              <a:srgbClr val="000000"/>
                            </a:solidFill>
                            <a:miter lim="800000"/>
                            <a:headEnd/>
                            <a:tailEnd/>
                          </a:ln>
                        </wps:spPr>
                        <wps:txbx>
                          <w:txbxContent>
                            <w:p w14:paraId="6233F32D"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有害物質使用特定施設</w:t>
                              </w:r>
                            </w:p>
                            <w:p w14:paraId="7E04F2E4"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施設</w:t>
                              </w:r>
                            </w:p>
                            <w:p w14:paraId="1EE70419"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用特定施設</w:t>
                              </w:r>
                            </w:p>
                          </w:txbxContent>
                        </wps:txbx>
                        <wps:bodyPr rot="0" vert="horz" wrap="square" lIns="91440" tIns="45720" rIns="91440" bIns="45720" anchor="t" anchorCtr="0" upright="1">
                          <a:noAutofit/>
                        </wps:bodyPr>
                      </wps:wsp>
                      <wps:wsp>
                        <wps:cNvPr id="105" name="テキスト ボックス 73"/>
                        <wps:cNvSpPr txBox="1">
                          <a:spLocks noChangeArrowheads="1"/>
                        </wps:cNvSpPr>
                        <wps:spPr bwMode="auto">
                          <a:xfrm>
                            <a:off x="3443844" y="938150"/>
                            <a:ext cx="561975" cy="266700"/>
                          </a:xfrm>
                          <a:prstGeom prst="rect">
                            <a:avLst/>
                          </a:prstGeom>
                          <a:noFill/>
                          <a:ln>
                            <a:noFill/>
                          </a:ln>
                        </wps:spPr>
                        <wps:txbx>
                          <w:txbxContent>
                            <w:p w14:paraId="329C5CBD" w14:textId="77777777" w:rsidR="000F2DE1" w:rsidRPr="00DC5650" w:rsidRDefault="000F2DE1" w:rsidP="000F2DE1">
                              <w:pPr>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排水溝</w:t>
                              </w:r>
                            </w:p>
                          </w:txbxContent>
                        </wps:txbx>
                        <wps:bodyPr rot="0" vert="horz" wrap="square" lIns="91440" tIns="45720" rIns="91440" bIns="45720" anchor="t" anchorCtr="0" upright="1">
                          <a:noAutofit/>
                        </wps:bodyPr>
                      </wps:wsp>
                      <wps:wsp>
                        <wps:cNvPr id="106" name="テキスト ボックス 74"/>
                        <wps:cNvSpPr txBox="1">
                          <a:spLocks noChangeArrowheads="1"/>
                        </wps:cNvSpPr>
                        <wps:spPr bwMode="auto">
                          <a:xfrm>
                            <a:off x="4037610" y="973776"/>
                            <a:ext cx="939165" cy="648335"/>
                          </a:xfrm>
                          <a:prstGeom prst="rect">
                            <a:avLst/>
                          </a:prstGeom>
                          <a:solidFill>
                            <a:srgbClr val="FFFFFF"/>
                          </a:solidFill>
                          <a:ln w="6350">
                            <a:solidFill>
                              <a:srgbClr val="000000"/>
                            </a:solidFill>
                            <a:miter lim="800000"/>
                            <a:headEnd/>
                            <a:tailEnd/>
                          </a:ln>
                        </wps:spPr>
                        <wps:txbx>
                          <w:txbxContent>
                            <w:p w14:paraId="62C0E109" w14:textId="77777777" w:rsidR="000F2DE1" w:rsidRPr="000E0BF1" w:rsidRDefault="000F2DE1" w:rsidP="00B96C65">
                              <w:pPr>
                                <w:spacing w:line="240" w:lineRule="exact"/>
                                <w:ind w:firstLineChars="50" w:firstLine="102"/>
                                <w:rPr>
                                  <w:rFonts w:ascii="ＭＳ ゴシック" w:eastAsia="ＭＳ ゴシック" w:hAnsi="ＭＳ ゴシック"/>
                                  <w:szCs w:val="21"/>
                                </w:rPr>
                              </w:pPr>
                              <w:r w:rsidRPr="000E0BF1">
                                <w:rPr>
                                  <w:rFonts w:ascii="ＭＳ ゴシック" w:eastAsia="ＭＳ ゴシック" w:hAnsi="ＭＳ ゴシック" w:hint="eastAsia"/>
                                  <w:szCs w:val="21"/>
                                </w:rPr>
                                <w:t>廃液タンク</w:t>
                              </w:r>
                            </w:p>
                          </w:txbxContent>
                        </wps:txbx>
                        <wps:bodyPr rot="0" vert="horz" wrap="square" lIns="91440" tIns="45720" rIns="91440" bIns="45720" anchor="t" anchorCtr="0" upright="1">
                          <a:noAutofit/>
                        </wps:bodyPr>
                      </wps:wsp>
                      <wps:wsp>
                        <wps:cNvPr id="107" name="テキスト ボックス 75"/>
                        <wps:cNvSpPr txBox="1">
                          <a:spLocks noChangeArrowheads="1"/>
                        </wps:cNvSpPr>
                        <wps:spPr bwMode="auto">
                          <a:xfrm>
                            <a:off x="4096987" y="1151906"/>
                            <a:ext cx="867410" cy="3822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B73606" w14:textId="77777777" w:rsidR="000E0BF1"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有害物質貯蔵</w:t>
                              </w:r>
                            </w:p>
                            <w:p w14:paraId="35A07699" w14:textId="77777777" w:rsidR="000F2DE1" w:rsidRPr="00DC5650"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指定施設</w:t>
                              </w:r>
                            </w:p>
                          </w:txbxContent>
                        </wps:txbx>
                        <wps:bodyPr rot="0" vert="horz" wrap="square" lIns="91440" tIns="45720" rIns="91440" bIns="45720" anchor="t" anchorCtr="0" upright="1">
                          <a:noAutofit/>
                        </wps:bodyPr>
                      </wps:wsp>
                      <wps:wsp>
                        <wps:cNvPr id="108" name="テキスト ボックス 34"/>
                        <wps:cNvSpPr txBox="1">
                          <a:spLocks noChangeArrowheads="1"/>
                        </wps:cNvSpPr>
                        <wps:spPr bwMode="auto">
                          <a:xfrm>
                            <a:off x="1163781" y="213756"/>
                            <a:ext cx="826717"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1ABBF0" w14:textId="77777777" w:rsidR="000E0BF1"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有害物質貯蔵</w:t>
                              </w:r>
                            </w:p>
                            <w:p w14:paraId="1FA8BC35" w14:textId="77777777" w:rsidR="000F2DE1" w:rsidRPr="00DC5650"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指定施設</w:t>
                              </w:r>
                            </w:p>
                          </w:txbxContent>
                        </wps:txbx>
                        <wps:bodyPr rot="0" vert="horz" wrap="square" lIns="91440" tIns="45720" rIns="91440" bIns="45720" anchor="t" anchorCtr="0" upright="1">
                          <a:noAutofit/>
                        </wps:bodyPr>
                      </wps:wsp>
                      <wps:wsp>
                        <wps:cNvPr id="109" name="大かっこ 76"/>
                        <wps:cNvSpPr>
                          <a:spLocks noChangeArrowheads="1"/>
                        </wps:cNvSpPr>
                        <wps:spPr bwMode="auto">
                          <a:xfrm>
                            <a:off x="4096987" y="1211283"/>
                            <a:ext cx="867410" cy="307975"/>
                          </a:xfrm>
                          <a:prstGeom prst="bracketPair">
                            <a:avLst>
                              <a:gd name="adj" fmla="val 16667"/>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 name="大かっこ 42"/>
                        <wps:cNvSpPr>
                          <a:spLocks noChangeArrowheads="1"/>
                        </wps:cNvSpPr>
                        <wps:spPr bwMode="auto">
                          <a:xfrm>
                            <a:off x="1175657" y="261257"/>
                            <a:ext cx="814259" cy="307975"/>
                          </a:xfrm>
                          <a:prstGeom prst="bracketPair">
                            <a:avLst>
                              <a:gd name="adj" fmla="val 16667"/>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 name="片側の 2 つの角を切り取った四角形 35"/>
                        <wps:cNvSpPr>
                          <a:spLocks/>
                        </wps:cNvSpPr>
                        <wps:spPr bwMode="auto">
                          <a:xfrm>
                            <a:off x="4120737" y="558140"/>
                            <a:ext cx="599440" cy="379730"/>
                          </a:xfrm>
                          <a:custGeom>
                            <a:avLst/>
                            <a:gdLst>
                              <a:gd name="T0" fmla="*/ 63290 w 599440"/>
                              <a:gd name="T1" fmla="*/ 0 h 379730"/>
                              <a:gd name="T2" fmla="*/ 536150 w 599440"/>
                              <a:gd name="T3" fmla="*/ 0 h 379730"/>
                              <a:gd name="T4" fmla="*/ 599440 w 599440"/>
                              <a:gd name="T5" fmla="*/ 63290 h 379730"/>
                              <a:gd name="T6" fmla="*/ 599440 w 599440"/>
                              <a:gd name="T7" fmla="*/ 379730 h 379730"/>
                              <a:gd name="T8" fmla="*/ 599440 w 599440"/>
                              <a:gd name="T9" fmla="*/ 379730 h 379730"/>
                              <a:gd name="T10" fmla="*/ 0 w 599440"/>
                              <a:gd name="T11" fmla="*/ 379730 h 379730"/>
                              <a:gd name="T12" fmla="*/ 0 w 599440"/>
                              <a:gd name="T13" fmla="*/ 379730 h 379730"/>
                              <a:gd name="T14" fmla="*/ 0 w 599440"/>
                              <a:gd name="T15" fmla="*/ 63290 h 379730"/>
                              <a:gd name="T16" fmla="*/ 63290 w 599440"/>
                              <a:gd name="T17" fmla="*/ 0 h 3797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99440" h="379730">
                                <a:moveTo>
                                  <a:pt x="63290" y="0"/>
                                </a:moveTo>
                                <a:lnTo>
                                  <a:pt x="536150" y="0"/>
                                </a:lnTo>
                                <a:lnTo>
                                  <a:pt x="599440" y="63290"/>
                                </a:lnTo>
                                <a:lnTo>
                                  <a:pt x="599440" y="379730"/>
                                </a:lnTo>
                                <a:lnTo>
                                  <a:pt x="0" y="379730"/>
                                </a:lnTo>
                                <a:lnTo>
                                  <a:pt x="0" y="63290"/>
                                </a:lnTo>
                                <a:lnTo>
                                  <a:pt x="63290" y="0"/>
                                </a:lnTo>
                                <a:close/>
                              </a:path>
                            </a:pathLst>
                          </a:custGeom>
                          <a:solidFill>
                            <a:srgbClr val="FFFFFF"/>
                          </a:solidFill>
                          <a:ln w="9525" cap="flat" cmpd="sng" algn="ctr">
                            <a:solidFill>
                              <a:srgbClr val="385D8A"/>
                            </a:solidFill>
                            <a:prstDash val="solid"/>
                            <a:round/>
                            <a:headEnd/>
                            <a:tailEnd/>
                          </a:ln>
                        </wps:spPr>
                        <wps:bodyPr rot="0" vert="horz" wrap="square" lIns="91440" tIns="45720" rIns="91440" bIns="45720" anchor="ctr" anchorCtr="0" upright="1">
                          <a:noAutofit/>
                        </wps:bodyPr>
                      </wps:wsp>
                      <wps:wsp>
                        <wps:cNvPr id="104" name="テキスト ボックス 31"/>
                        <wps:cNvSpPr txBox="1">
                          <a:spLocks noChangeArrowheads="1"/>
                        </wps:cNvSpPr>
                        <wps:spPr bwMode="auto">
                          <a:xfrm>
                            <a:off x="4370119" y="213756"/>
                            <a:ext cx="817245" cy="417830"/>
                          </a:xfrm>
                          <a:prstGeom prst="rect">
                            <a:avLst/>
                          </a:prstGeom>
                          <a:solidFill>
                            <a:srgbClr val="FFFFFF"/>
                          </a:solidFill>
                          <a:ln w="6350">
                            <a:solidFill>
                              <a:srgbClr val="000000"/>
                            </a:solidFill>
                            <a:miter lim="800000"/>
                            <a:headEnd/>
                            <a:tailEnd/>
                          </a:ln>
                        </wps:spPr>
                        <wps:txbx>
                          <w:txbxContent>
                            <w:p w14:paraId="374A64F2"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排水処理施設</w:t>
                              </w:r>
                            </w:p>
                            <w:p w14:paraId="3C0F7965"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※対象外</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78D0DF9" id="グループ化 111" o:spid="_x0000_s1043" style="position:absolute;left:0;text-align:left;margin-left:6.8pt;margin-top:1.85pt;width:518pt;height:142.55pt;z-index:251670528;mso-height-relative:margin" coordorigin="" coordsize="65787,1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51" o:spid="_x0000_s1044" type="#_x0000_t7" style="position:absolute;left:21613;top:9381;width:7296;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" adj="3919" fillcolor="#c6d9f1" strokecolor="#385d8a" strokeweight="2pt"/>
                <v:shape id="テキスト ボックス 50" o:spid="_x0000_s1045" type="#_x0000_t202" style="position:absolute;left:16031;top:7837;width:400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" stroked="f" strokeweight=".5pt">
                  <v:textbox>
                    <w:txbxContent>
                      <w:p w14:paraId="2DAEA581" w14:textId="77777777" w:rsidR="000F2DE1" w:rsidRPr="00DC5650" w:rsidRDefault="000F2DE1" w:rsidP="000F2DE1">
                        <w:pPr>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配管</w:t>
                        </w:r>
                      </w:p>
                    </w:txbxContent>
                  </v:textbox>
                </v:shape>
                <v:rect id="正方形/長方形 36" o:spid="_x0000_s1046" style="position:absolute;left:9856;top:7600;width:14732;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" fillcolor="#c6d9f1" strokecolor="#385d8a" strokeweight="2pt"/>
                <v:shape id="平行四辺形 48" o:spid="_x0000_s1047" type="#_x0000_t7" style="position:absolute;left:6887;top:9025;width:7233;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" adj="3953" fillcolor="#c6d9f1" strokecolor="#385d8a" strokeweight="2p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30" o:spid="_x0000_s1048" type="#_x0000_t132" style="position:absolute;left:8787;top:4275;width:3690;height:5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" fillcolor="black">
                  <v:fill r:id="rId8" o:title="" type="pattern"/>
                </v:shape>
                <v:shape id="テキスト ボックス 37" o:spid="_x0000_s1049" type="#_x0000_t202" style="position:absolute;left:10925;top:712;width:10376;height:5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" strokeweight=".5pt">
                  <v:textbox>
                    <w:txbxContent>
                      <w:p w14:paraId="21C8DA2A" w14:textId="77777777" w:rsidR="000F2DE1" w:rsidRPr="000E0BF1" w:rsidRDefault="000F2DE1" w:rsidP="000E0BF1">
                        <w:pPr>
                          <w:spacing w:line="240" w:lineRule="exact"/>
                          <w:rPr>
                            <w:rFonts w:ascii="ＭＳ ゴシック" w:eastAsia="ＭＳ ゴシック" w:hAnsi="ＭＳ ゴシック"/>
                            <w:szCs w:val="21"/>
                          </w:rPr>
                        </w:pPr>
                        <w:r w:rsidRPr="000E0BF1">
                          <w:rPr>
                            <w:rFonts w:ascii="ＭＳ ゴシック" w:eastAsia="ＭＳ ゴシック" w:hAnsi="ＭＳ ゴシック" w:hint="eastAsia"/>
                            <w:szCs w:val="21"/>
                          </w:rPr>
                          <w:t>原材料タンク</w:t>
                        </w:r>
                      </w:p>
                    </w:txbxContent>
                  </v:textbox>
                </v:shape>
                <v:shape id="フローチャート : 代替処理 26" o:spid="_x0000_s1050" type="#_x0000_t176" style="position:absolute;left:5343;width:47974;height:18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" filled="f" strokecolor="#385d8a" strokeweight="2pt"/>
                <v:line id="直線コネクタ 54" o:spid="_x0000_s1051" style="position:absolute;flip:x;visibility:visible;mso-wrap-style:square" from="34438,11519" to="36178,13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" strokecolor="#4a7ebb"/>
                <v:line id="直線コネクタ 47" o:spid="_x0000_s1052" style="position:absolute;flip:x y;visibility:visible;mso-wrap-style:square" from="35150,7837" to="36179,1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" strokecolor="#4a7ebb"/>
                <v:shape id="テキスト ボックス 58" o:spid="_x0000_s1053" type="#_x0000_t202" style="position:absolute;left:17100;top:13350;width:647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BF7A4F9" w14:textId="77777777" w:rsidR="000F2DE1" w:rsidRPr="00DC5650" w:rsidRDefault="000F2DE1" w:rsidP="000F2DE1">
                        <w:pPr>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床面・周囲</w:t>
                        </w:r>
                      </w:p>
                    </w:txbxContent>
                  </v:textbox>
                </v:shape>
                <v:shape id="テキスト ボックス 40" o:spid="_x0000_s1054" type="#_x0000_t202" style="position:absolute;left:55932;top:6293;width:9855;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" strokeweight=".5pt">
                  <v:textbox style="mso-fit-shape-to-text:t">
                    <w:txbxContent>
                      <w:p w14:paraId="33B25F8D" w14:textId="77777777" w:rsidR="000F2DE1" w:rsidRPr="00DC5650" w:rsidRDefault="000F2DE1" w:rsidP="000F2DE1">
                        <w:pPr>
                          <w:snapToGrid w:val="0"/>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河川、下水道等へ放流</w:t>
                        </w:r>
                      </w:p>
                    </w:txbxContent>
                  </v:textbox>
                </v:shape>
                <v:shape id="テキスト ボックス 60" o:spid="_x0000_s1055" type="#_x0000_t202" style="position:absolute;left:54982;top:14487;width:7379;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" strokeweight=".5pt">
                  <v:textbox style="mso-fit-shape-to-text:t">
                    <w:txbxContent>
                      <w:p w14:paraId="2729FC65" w14:textId="77777777" w:rsidR="000F2DE1" w:rsidRPr="00DC5650" w:rsidRDefault="000F2DE1" w:rsidP="000F2DE1">
                        <w:pPr>
                          <w:snapToGrid w:val="0"/>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産業廃棄物として処理</w:t>
                        </w:r>
                      </w:p>
                    </w:txbxContent>
                  </v:textbox>
                </v:shape>
                <v:rect id="正方形/長方形 55" o:spid="_x0000_s1056" style="position:absolute;left:25294;top:12112;width:15386;height:451;rotation:-2325770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" fillcolor="#c6d9f1" strokecolor="#385d8a" strokeweight="2pt"/>
                <v:shapetype id="_x0000_t32" coordsize="21600,21600" o:spt="32" o:oned="t" path="m,l21600,21600e" filled="f">
                  <v:path arrowok="t" fillok="f" o:connecttype="none"/>
                  <o:lock v:ext="edit" shapetype="t"/>
                </v:shapetype>
                <v:shape id="直線矢印コネクタ 44" o:spid="_x0000_s1057" type="#_x0000_t32" style="position:absolute;left:3918;top:7600;width:4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" strokecolor="#4a7ebb">
                  <v:stroke endarrow="open"/>
                </v:shape>
                <v:shape id="テキスト ボックス 4" o:spid="_x0000_s1058" type="#_x0000_t202" style="position:absolute;top:3325;width:4000;height:1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" strokeweight=".5pt">
                  <v:textbox style="layout-flow:vertical-ideographic">
                    <w:txbxContent>
                      <w:p w14:paraId="5CC55173" w14:textId="77777777" w:rsidR="000F2DE1" w:rsidRPr="00DC5650" w:rsidRDefault="000F2DE1" w:rsidP="000F2DE1">
                        <w:pPr>
                          <w:rPr>
                            <w:rFonts w:ascii="ＭＳ ゴシック" w:eastAsia="ＭＳ ゴシック" w:hAnsi="ＭＳ ゴシック"/>
                          </w:rPr>
                        </w:pPr>
                        <w:r w:rsidRPr="00DC5650">
                          <w:rPr>
                            <w:rFonts w:ascii="ＭＳ ゴシック" w:eastAsia="ＭＳ ゴシック" w:hAnsi="ＭＳ ゴシック" w:hint="eastAsia"/>
                          </w:rPr>
                          <w:t>原材料（有害物質）</w:t>
                        </w:r>
                      </w:p>
                    </w:txbxContent>
                  </v:textbox>
                </v:shape>
                <v:rect id="正方形/長方形 43" o:spid="_x0000_s1059" style="position:absolute;left:27669;top:7600;width:14386;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" fillcolor="#c6d9f1" strokecolor="#385d8a" strokeweight="2pt"/>
                <v:shape id="直線矢印コネクタ 41" o:spid="_x0000_s1060" type="#_x0000_t32" style="position:absolute;left:45838;top:7837;width:10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" strokecolor="#4a7ebb">
                  <v:stroke endarrow="open"/>
                </v:shape>
                <v:shape id="直線矢印コネクタ 62" o:spid="_x0000_s1061" type="#_x0000_t32" style="position:absolute;left:40613;top:16506;width:14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" strokecolor="#4a7ebb">
                  <v:stroke endarrow="open"/>
                </v:shape>
                <v:line id="直線コネクタ 53" o:spid="_x0000_s1062" style="position:absolute;flip:x y;visibility:visible;mso-wrap-style:square" from="11400,10331" to="16366,1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" strokecolor="#4a7ebb"/>
                <v:line id="直線コネクタ 52" o:spid="_x0000_s1063" style="position:absolute;flip:y;visibility:visible;mso-wrap-style:square" from="21256,9975" to="22799,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" strokecolor="#4a7ebb"/>
                <v:line id="直線コネクタ 57" o:spid="_x0000_s1064" style="position:absolute;visibility:visible;mso-wrap-style:square" from="23631,15319" to="36096,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" strokecolor="#4a7ebb"/>
                <v:shapetype id="_x0000_t118" coordsize="21600,21600" o:spt="118" path="m,4292l21600,r,21600l,21600xe">
                  <v:stroke joinstyle="miter"/>
                  <v:path gradientshapeok="t" o:connecttype="custom" o:connectlocs="10800,2146;0,10800;10800,21600;21600,10800" textboxrect="0,4291,21600,21600"/>
                </v:shapetype>
                <v:shape id="フローチャート : 手操作入力 32" o:spid="_x0000_s1065" type="#_x0000_t118" style="position:absolute;left:23631;top:4512;width:4071;height:5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" fillcolor="black" strokecolor="#385d8a">
                  <v:fill r:id="rId8" o:title="" type="pattern"/>
                </v:shape>
                <v:shape id="テキスト ボックス 8" o:spid="_x0000_s1066" type="#_x0000_t202" style="position:absolute;left:26600;top:1781;width:8141;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" strokeweight=".5pt">
                  <v:textbox>
                    <w:txbxContent>
                      <w:p w14:paraId="6233F32D"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有害物質使用特定施設</w:t>
                        </w:r>
                      </w:p>
                      <w:p w14:paraId="7E04F2E4"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施設</w:t>
                        </w:r>
                      </w:p>
                      <w:p w14:paraId="1EE70419"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用特定施設</w:t>
                        </w:r>
                      </w:p>
                    </w:txbxContent>
                  </v:textbox>
                </v:shape>
                <v:shape id="テキスト ボックス 73" o:spid="_x0000_s1067" type="#_x0000_t202" style="position:absolute;left:34438;top:9381;width:5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329C5CBD" w14:textId="77777777" w:rsidR="000F2DE1" w:rsidRPr="00DC5650" w:rsidRDefault="000F2DE1" w:rsidP="000F2DE1">
                        <w:pPr>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排水溝</w:t>
                        </w:r>
                      </w:p>
                    </w:txbxContent>
                  </v:textbox>
                </v:shape>
                <v:shape id="テキスト ボックス 74" o:spid="_x0000_s1068" type="#_x0000_t202" style="position:absolute;left:40376;top:9737;width:9391;height: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" strokeweight=".5pt">
                  <v:textbox>
                    <w:txbxContent>
                      <w:p w14:paraId="62C0E109" w14:textId="77777777" w:rsidR="000F2DE1" w:rsidRPr="000E0BF1" w:rsidRDefault="000F2DE1" w:rsidP="00B96C65">
                        <w:pPr>
                          <w:spacing w:line="240" w:lineRule="exact"/>
                          <w:ind w:firstLineChars="50" w:firstLine="102"/>
                          <w:rPr>
                            <w:rFonts w:ascii="ＭＳ ゴシック" w:eastAsia="ＭＳ ゴシック" w:hAnsi="ＭＳ ゴシック"/>
                            <w:szCs w:val="21"/>
                          </w:rPr>
                        </w:pPr>
                        <w:r w:rsidRPr="000E0BF1">
                          <w:rPr>
                            <w:rFonts w:ascii="ＭＳ ゴシック" w:eastAsia="ＭＳ ゴシック" w:hAnsi="ＭＳ ゴシック" w:hint="eastAsia"/>
                            <w:szCs w:val="21"/>
                          </w:rPr>
                          <w:t>廃液タンク</w:t>
                        </w:r>
                      </w:p>
                    </w:txbxContent>
                  </v:textbox>
                </v:shape>
                <v:shape id="テキスト ボックス 75" o:spid="_x0000_s1069" type="#_x0000_t202" style="position:absolute;left:40969;top:11519;width:8674;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" stroked="f" strokeweight=".5pt">
                  <v:textbox>
                    <w:txbxContent>
                      <w:p w14:paraId="5EB73606" w14:textId="77777777" w:rsidR="000E0BF1"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有害物質貯蔵</w:t>
                        </w:r>
                      </w:p>
                      <w:p w14:paraId="35A07699" w14:textId="77777777" w:rsidR="000F2DE1" w:rsidRPr="00DC5650"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指定施設</w:t>
                        </w:r>
                      </w:p>
                    </w:txbxContent>
                  </v:textbox>
                </v:shape>
                <v:shape id="テキスト ボックス 34" o:spid="_x0000_s1070" type="#_x0000_t202" style="position:absolute;left:11637;top:2137;width:826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5F1ABBF0" w14:textId="77777777" w:rsidR="000E0BF1"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有害物質貯蔵</w:t>
                        </w:r>
                      </w:p>
                      <w:p w14:paraId="1FA8BC35" w14:textId="77777777" w:rsidR="000F2DE1" w:rsidRPr="00DC5650" w:rsidRDefault="000F2DE1" w:rsidP="00B96C65">
                        <w:pPr>
                          <w:spacing w:line="240" w:lineRule="exact"/>
                          <w:ind w:left="155" w:hangingChars="100" w:hanging="155"/>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指定施設</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71" type="#_x0000_t185" style="position:absolute;left:40969;top:12112;width:8674;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" strokecolor="#4a7ebb"/>
                <v:shape id="大かっこ 42" o:spid="_x0000_s1072" type="#_x0000_t185" style="position:absolute;left:11756;top:2612;width:8143;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" strokecolor="#4a7ebb"/>
                <v:shape id="片側の 2 つの角を切り取った四角形 35" o:spid="_x0000_s1073" style="position:absolute;left:41207;top:5581;width:5994;height:3797;visibility:visible;mso-wrap-style:square;v-text-anchor:middle" coordsize="599440,37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" path="m63290,l536150,r63290,63290l599440,379730,,379730,,63290,63290,xe" strokecolor="#385d8a">
                  <v:path arrowok="t" o:connecttype="custom" o:connectlocs="63290,0;536150,0;599440,63290;599440,379730;599440,379730;0,379730;0,379730;0,63290;63290,0" o:connectangles="0,0,0,0,0,0,0,0,0"/>
                </v:shape>
                <v:shape id="テキスト ボックス 31" o:spid="_x0000_s1074" type="#_x0000_t202" style="position:absolute;left:43701;top:2137;width:8172;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" strokeweight=".5pt">
                  <v:textbox>
                    <w:txbxContent>
                      <w:p w14:paraId="374A64F2"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排水処理施設</w:t>
                        </w:r>
                      </w:p>
                      <w:p w14:paraId="3C0F7965" w14:textId="77777777" w:rsidR="000F2DE1" w:rsidRPr="00DC5650" w:rsidRDefault="000F2DE1" w:rsidP="000F2DE1">
                        <w:pPr>
                          <w:spacing w:line="240" w:lineRule="exact"/>
                          <w:rPr>
                            <w:rFonts w:ascii="ＭＳ ゴシック" w:eastAsia="ＭＳ ゴシック" w:hAnsi="ＭＳ ゴシック"/>
                            <w:sz w:val="16"/>
                            <w:szCs w:val="16"/>
                          </w:rPr>
                        </w:pPr>
                        <w:r w:rsidRPr="00DC5650">
                          <w:rPr>
                            <w:rFonts w:ascii="ＭＳ ゴシック" w:eastAsia="ＭＳ ゴシック" w:hAnsi="ＭＳ ゴシック" w:hint="eastAsia"/>
                            <w:sz w:val="16"/>
                            <w:szCs w:val="16"/>
                          </w:rPr>
                          <w:t>※対象外</w:t>
                        </w:r>
                      </w:p>
                    </w:txbxContent>
                  </v:textbox>
                </v:shape>
              </v:group>
            </w:pict>
          </mc:Fallback>
        </mc:AlternateContent>
      </w:r>
    </w:p>
    <w:p w14:paraId="5C298A11" w14:textId="77777777" w:rsidR="00936C95" w:rsidRDefault="00936C95" w:rsidP="0095015C">
      <w:pPr>
        <w:autoSpaceDE w:val="0"/>
        <w:autoSpaceDN w:val="0"/>
      </w:pPr>
    </w:p>
    <w:p w14:paraId="40A2902F" w14:textId="77777777" w:rsidR="000F2DE1" w:rsidRDefault="000F2DE1" w:rsidP="0095015C">
      <w:pPr>
        <w:autoSpaceDE w:val="0"/>
        <w:autoSpaceDN w:val="0"/>
      </w:pPr>
    </w:p>
    <w:p w14:paraId="37822507" w14:textId="77777777" w:rsidR="000F2DE1" w:rsidRDefault="000F2DE1" w:rsidP="0095015C">
      <w:pPr>
        <w:autoSpaceDE w:val="0"/>
        <w:autoSpaceDN w:val="0"/>
      </w:pPr>
    </w:p>
    <w:p w14:paraId="16D36219" w14:textId="77777777" w:rsidR="000F2DE1" w:rsidRDefault="000F2DE1" w:rsidP="0095015C">
      <w:pPr>
        <w:autoSpaceDE w:val="0"/>
        <w:autoSpaceDN w:val="0"/>
      </w:pPr>
    </w:p>
    <w:p w14:paraId="466729C8" w14:textId="77777777" w:rsidR="000F2DE1" w:rsidRDefault="000F2DE1" w:rsidP="0095015C">
      <w:pPr>
        <w:autoSpaceDE w:val="0"/>
        <w:autoSpaceDN w:val="0"/>
      </w:pPr>
    </w:p>
    <w:p w14:paraId="7EBAA92E" w14:textId="77777777" w:rsidR="000F2DE1" w:rsidRDefault="000E0BF1" w:rsidP="0095015C">
      <w:pPr>
        <w:autoSpaceDE w:val="0"/>
        <w:autoSpaceDN w:val="0"/>
      </w:pPr>
      <w:r>
        <w:rPr>
          <w:rFonts w:hint="eastAsia"/>
          <w:noProof/>
        </w:rPr>
        <mc:AlternateContent>
          <mc:Choice Requires="wps">
            <w:drawing>
              <wp:anchor distT="0" distB="0" distL="114300" distR="114300" simplePos="0" relativeHeight="251676672" behindDoc="0" locked="0" layoutInCell="1" allowOverlap="1" wp14:anchorId="4F450A8B" wp14:editId="26B25522">
                <wp:simplePos x="0" y="0"/>
                <wp:positionH relativeFrom="column">
                  <wp:posOffset>3780155</wp:posOffset>
                </wp:positionH>
                <wp:positionV relativeFrom="paragraph">
                  <wp:posOffset>-1270</wp:posOffset>
                </wp:positionV>
                <wp:extent cx="378460" cy="532130"/>
                <wp:effectExtent l="0" t="0" r="21590" b="20320"/>
                <wp:wrapNone/>
                <wp:docPr id="90" name="フローチャート : 磁気ディスク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532130"/>
                        </a:xfrm>
                        <a:prstGeom prst="flowChartMagneticDisk">
                          <a:avLst/>
                        </a:prstGeom>
                        <a:pattFill prst="dkUpDiag">
                          <a:fgClr>
                            <a:srgbClr val="000000"/>
                          </a:fgClr>
                          <a:bgClr>
                            <a:srgbClr val="FFFFFF"/>
                          </a:bgClr>
                        </a:pattFill>
                        <a:ln w="9525" algn="ctr">
                          <a:solidFill>
                            <a:srgbClr val="000000"/>
                          </a:solidFill>
                          <a:round/>
                          <a:headEnd/>
                          <a:tailEnd/>
                        </a:ln>
                      </wps:spPr>
                      <wps:bodyPr rot="0" vert="horz" wrap="square" lIns="91440" tIns="45720" rIns="91440" bIns="45720" anchor="ctr" anchorCtr="0" upright="1">
                        <a:noAutofit/>
                      </wps:bodyPr>
                    </wps:wsp>
                  </a:graphicData>
                </a:graphic>
              </wp:anchor>
            </w:drawing>
          </mc:Choice>
          <mc:Fallback>
            <w:pict>
              <v:shape w14:anchorId="3BA5CD44" id="フローチャート : 磁気ディスク 59" o:spid="_x0000_s1026" type="#_x0000_t132" style="position:absolute;left:0;text-align:left;margin-left:297.65pt;margin-top:-.1pt;width:29.8pt;height:41.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" fillcolor="black">
                <v:fill r:id="rId8" o:title="" type="pattern"/>
              </v:shape>
            </w:pict>
          </mc:Fallback>
        </mc:AlternateContent>
      </w:r>
    </w:p>
    <w:p w14:paraId="59F94D82" w14:textId="77777777" w:rsidR="000F2DE1" w:rsidRDefault="000E0BF1" w:rsidP="0095015C">
      <w:pPr>
        <w:autoSpaceDE w:val="0"/>
        <w:autoSpaceDN w:val="0"/>
      </w:pPr>
      <w:r>
        <w:rPr>
          <w:rFonts w:hint="eastAsia"/>
          <w:noProof/>
        </w:rPr>
        <mc:AlternateContent>
          <mc:Choice Requires="wps">
            <w:drawing>
              <wp:anchor distT="0" distB="0" distL="114300" distR="114300" simplePos="0" relativeHeight="251646976" behindDoc="0" locked="0" layoutInCell="1" allowOverlap="1" wp14:anchorId="2278BCA4" wp14:editId="0CE99767">
                <wp:simplePos x="0" y="0"/>
                <wp:positionH relativeFrom="column">
                  <wp:posOffset>3611245</wp:posOffset>
                </wp:positionH>
                <wp:positionV relativeFrom="paragraph">
                  <wp:posOffset>179515</wp:posOffset>
                </wp:positionV>
                <wp:extent cx="666750" cy="198120"/>
                <wp:effectExtent l="19050" t="0" r="38100" b="11430"/>
                <wp:wrapNone/>
                <wp:docPr id="89" name="平行四辺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98120"/>
                        </a:xfrm>
                        <a:prstGeom prst="parallelogram">
                          <a:avLst>
                            <a:gd name="adj" fmla="val 74179"/>
                          </a:avLst>
                        </a:prstGeom>
                        <a:solidFill>
                          <a:srgbClr val="C6D9F1"/>
                        </a:solidFill>
                        <a:ln w="25400" algn="ctr">
                          <a:solidFill>
                            <a:srgbClr val="385D8A"/>
                          </a:solidFill>
                          <a:miter lim="800000"/>
                          <a:headEnd/>
                          <a:tailEnd/>
                        </a:ln>
                      </wps:spPr>
                      <wps:bodyPr rot="0" vert="horz" wrap="square" lIns="91440" tIns="45720" rIns="91440" bIns="45720" anchor="ctr" anchorCtr="0" upright="1">
                        <a:noAutofit/>
                      </wps:bodyPr>
                    </wps:wsp>
                  </a:graphicData>
                </a:graphic>
              </wp:anchor>
            </w:drawing>
          </mc:Choice>
          <mc:Fallback>
            <w:pict>
              <v:shape w14:anchorId="72498A3E" id="平行四辺形 61" o:spid="_x0000_s1026" type="#_x0000_t7" style="position:absolute;left:0;text-align:left;margin-left:284.35pt;margin-top:14.15pt;width:52.5pt;height:15.6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" adj="4761" fillcolor="#c6d9f1" strokecolor="#385d8a" strokeweight="2pt"/>
            </w:pict>
          </mc:Fallback>
        </mc:AlternateContent>
      </w:r>
    </w:p>
    <w:p w14:paraId="4C1F618C" w14:textId="77777777" w:rsidR="000F2DE1" w:rsidRDefault="000F2DE1" w:rsidP="0095015C">
      <w:pPr>
        <w:autoSpaceDE w:val="0"/>
        <w:autoSpaceDN w:val="0"/>
      </w:pPr>
    </w:p>
    <w:p w14:paraId="6AEE1238" w14:textId="77777777" w:rsidR="00507300" w:rsidRPr="00661ED6" w:rsidRDefault="003710B0" w:rsidP="0095015C">
      <w:pPr>
        <w:autoSpaceDE w:val="0"/>
        <w:autoSpaceDN w:val="0"/>
        <w:adjustRightInd w:val="0"/>
        <w:snapToGrid w:val="0"/>
        <w:ind w:firstLineChars="200" w:firstLine="429"/>
        <w:rPr>
          <w:rFonts w:asciiTheme="majorEastAsia" w:eastAsiaTheme="majorEastAsia" w:hAnsiTheme="majorEastAsia"/>
          <w:sz w:val="22"/>
        </w:rPr>
      </w:pPr>
      <w:r>
        <w:rPr>
          <w:rFonts w:asciiTheme="majorEastAsia" w:eastAsiaTheme="majorEastAsia" w:hAnsiTheme="majorEastAsia" w:hint="eastAsia"/>
          <w:sz w:val="22"/>
        </w:rPr>
        <w:t xml:space="preserve"> </w:t>
      </w:r>
      <w:r w:rsidR="00661ED6">
        <w:rPr>
          <w:rFonts w:asciiTheme="majorEastAsia" w:eastAsiaTheme="majorEastAsia" w:hAnsiTheme="majorEastAsia" w:hint="eastAsia"/>
          <w:sz w:val="22"/>
        </w:rPr>
        <w:t>(２)</w:t>
      </w:r>
      <w:r w:rsidR="00507300" w:rsidRPr="00661ED6">
        <w:rPr>
          <w:rFonts w:asciiTheme="majorEastAsia" w:eastAsiaTheme="majorEastAsia" w:hAnsiTheme="majorEastAsia" w:hint="eastAsia"/>
          <w:sz w:val="22"/>
        </w:rPr>
        <w:t>使用の方法に関する基準</w:t>
      </w:r>
    </w:p>
    <w:p w14:paraId="4A3DF0CB" w14:textId="77777777" w:rsidR="00507300" w:rsidRPr="00507300" w:rsidRDefault="00507300" w:rsidP="0095015C">
      <w:pPr>
        <w:pStyle w:val="3"/>
        <w:autoSpaceDE w:val="0"/>
        <w:autoSpaceDN w:val="0"/>
      </w:pPr>
      <w:r w:rsidRPr="00507300">
        <w:rPr>
          <w:rFonts w:hint="eastAsia"/>
        </w:rPr>
        <w:t>対象施設に係る作業及び運転は、以下のいずれにも適合する方法で行わねばなりません。また、その具体的な使用方法を記載した管理要領を策定しなければなりません。（法施行規則第８条の７）</w:t>
      </w:r>
    </w:p>
    <w:p w14:paraId="454B7EBA" w14:textId="77777777" w:rsidR="00507300" w:rsidRPr="00507300" w:rsidRDefault="00507300" w:rsidP="0095015C">
      <w:pPr>
        <w:autoSpaceDE w:val="0"/>
        <w:autoSpaceDN w:val="0"/>
        <w:adjustRightInd w:val="0"/>
        <w:snapToGrid w:val="0"/>
        <w:ind w:leftChars="500" w:left="1228" w:hangingChars="100" w:hanging="205"/>
        <w:rPr>
          <w:rFonts w:asciiTheme="majorEastAsia" w:eastAsiaTheme="majorEastAsia" w:hAnsiTheme="majorEastAsia"/>
          <w:szCs w:val="21"/>
        </w:rPr>
      </w:pPr>
      <w:r w:rsidRPr="00507300">
        <w:rPr>
          <w:rFonts w:asciiTheme="majorEastAsia" w:eastAsiaTheme="majorEastAsia" w:hAnsiTheme="majorEastAsia" w:hint="eastAsia"/>
          <w:szCs w:val="21"/>
        </w:rPr>
        <w:t>①</w:t>
      </w:r>
      <w:r w:rsidR="0095015C">
        <w:rPr>
          <w:rFonts w:asciiTheme="majorEastAsia" w:eastAsiaTheme="majorEastAsia" w:hAnsiTheme="majorEastAsia" w:hint="eastAsia"/>
          <w:szCs w:val="21"/>
        </w:rPr>
        <w:t xml:space="preserve">　</w:t>
      </w:r>
      <w:r w:rsidRPr="00507300">
        <w:rPr>
          <w:rFonts w:asciiTheme="majorEastAsia" w:eastAsiaTheme="majorEastAsia" w:hAnsiTheme="majorEastAsia" w:hint="eastAsia"/>
          <w:szCs w:val="21"/>
        </w:rPr>
        <w:t>有害物質を含む水の受入れ、移替え及び分配その他の有害物質を含む水を扱う作業は、有害物質を含む水が飛散し、流出し、又は地下に浸透しない方法で行うこと</w:t>
      </w:r>
    </w:p>
    <w:p w14:paraId="7C497D62" w14:textId="77777777" w:rsidR="00507300" w:rsidRPr="00507300" w:rsidRDefault="00507300" w:rsidP="0095015C">
      <w:pPr>
        <w:autoSpaceDE w:val="0"/>
        <w:autoSpaceDN w:val="0"/>
        <w:adjustRightInd w:val="0"/>
        <w:snapToGrid w:val="0"/>
        <w:ind w:leftChars="500" w:left="1228" w:hangingChars="100" w:hanging="205"/>
        <w:rPr>
          <w:rFonts w:asciiTheme="majorEastAsia" w:eastAsiaTheme="majorEastAsia" w:hAnsiTheme="majorEastAsia"/>
          <w:szCs w:val="21"/>
        </w:rPr>
      </w:pPr>
      <w:r w:rsidRPr="00507300">
        <w:rPr>
          <w:rFonts w:asciiTheme="majorEastAsia" w:eastAsiaTheme="majorEastAsia" w:hAnsiTheme="majorEastAsia" w:hint="eastAsia"/>
          <w:szCs w:val="21"/>
        </w:rPr>
        <w:t>②</w:t>
      </w:r>
      <w:r w:rsidR="0095015C">
        <w:rPr>
          <w:rFonts w:asciiTheme="majorEastAsia" w:eastAsiaTheme="majorEastAsia" w:hAnsiTheme="majorEastAsia" w:hint="eastAsia"/>
          <w:szCs w:val="21"/>
        </w:rPr>
        <w:t xml:space="preserve">　</w:t>
      </w:r>
      <w:r w:rsidRPr="00507300">
        <w:rPr>
          <w:rFonts w:asciiTheme="majorEastAsia" w:eastAsiaTheme="majorEastAsia" w:hAnsiTheme="majorEastAsia" w:hint="eastAsia"/>
          <w:szCs w:val="21"/>
        </w:rPr>
        <w:t>有害物質を含む水の補給状況や設備の作動状況の確認その他の施設の運転を行うために必要な措置を講ずること</w:t>
      </w:r>
    </w:p>
    <w:p w14:paraId="2A5C144F" w14:textId="77777777" w:rsidR="00E637D8" w:rsidRPr="00661ED6" w:rsidRDefault="00507300" w:rsidP="0095015C">
      <w:pPr>
        <w:autoSpaceDE w:val="0"/>
        <w:autoSpaceDN w:val="0"/>
        <w:adjustRightInd w:val="0"/>
        <w:snapToGrid w:val="0"/>
        <w:ind w:leftChars="500" w:left="1228" w:hangingChars="100" w:hanging="205"/>
        <w:rPr>
          <w:rFonts w:asciiTheme="majorEastAsia" w:eastAsiaTheme="majorEastAsia" w:hAnsiTheme="majorEastAsia"/>
          <w:szCs w:val="21"/>
        </w:rPr>
      </w:pPr>
      <w:r w:rsidRPr="00507300">
        <w:rPr>
          <w:rFonts w:asciiTheme="majorEastAsia" w:eastAsiaTheme="majorEastAsia" w:hAnsiTheme="majorEastAsia" w:hint="eastAsia"/>
          <w:szCs w:val="21"/>
        </w:rPr>
        <w:t>③</w:t>
      </w:r>
      <w:r w:rsidR="0095015C">
        <w:rPr>
          <w:rFonts w:asciiTheme="majorEastAsia" w:eastAsiaTheme="majorEastAsia" w:hAnsiTheme="majorEastAsia" w:hint="eastAsia"/>
          <w:szCs w:val="21"/>
        </w:rPr>
        <w:t xml:space="preserve">　</w:t>
      </w:r>
      <w:r w:rsidRPr="00507300">
        <w:rPr>
          <w:rFonts w:asciiTheme="majorEastAsia" w:eastAsiaTheme="majorEastAsia" w:hAnsiTheme="majorEastAsia" w:hint="eastAsia"/>
          <w:szCs w:val="21"/>
        </w:rPr>
        <w:t>有害物質を含む水が漏えいした場合には、直ちに漏えいを防止する措置を講ずるとともに、当該漏えいした有害物質を含む水を回収し、再利用するか、又は生活環境保全上支障のないよう適切に処理すること</w:t>
      </w:r>
    </w:p>
    <w:p w14:paraId="2983F058" w14:textId="77777777" w:rsidR="00661ED6" w:rsidRPr="00661ED6" w:rsidRDefault="00661ED6" w:rsidP="0095015C">
      <w:pPr>
        <w:autoSpaceDE w:val="0"/>
        <w:autoSpaceDN w:val="0"/>
        <w:adjustRightInd w:val="0"/>
        <w:snapToGrid w:val="0"/>
        <w:ind w:firstLineChars="100" w:firstLine="276"/>
        <w:rPr>
          <w:rFonts w:ascii="HGPｺﾞｼｯｸE" w:eastAsia="HGPｺﾞｼｯｸE" w:hAnsi="HGPｺﾞｼｯｸE"/>
          <w:b/>
          <w:sz w:val="28"/>
        </w:rPr>
      </w:pPr>
      <w:r w:rsidRPr="00661ED6">
        <w:rPr>
          <w:rFonts w:ascii="HGPｺﾞｼｯｸE" w:eastAsia="HGPｺﾞｼｯｸE" w:hAnsi="HGPｺﾞｼｯｸE" w:hint="eastAsia"/>
          <w:b/>
          <w:sz w:val="28"/>
        </w:rPr>
        <w:t>２．定期点検の実施</w:t>
      </w:r>
    </w:p>
    <w:p w14:paraId="45A82B0C" w14:textId="77777777" w:rsidR="00661ED6" w:rsidRPr="00661ED6" w:rsidRDefault="00661ED6" w:rsidP="0095015C">
      <w:pPr>
        <w:pStyle w:val="2"/>
        <w:autoSpaceDE w:val="0"/>
        <w:autoSpaceDN w:val="0"/>
      </w:pPr>
      <w:r w:rsidRPr="00661ED6">
        <w:rPr>
          <w:rFonts w:hint="eastAsia"/>
        </w:rPr>
        <w:t>(１)構造及び設備に関する点検</w:t>
      </w:r>
    </w:p>
    <w:p w14:paraId="5F884559" w14:textId="77777777" w:rsidR="00661ED6" w:rsidRPr="00661ED6" w:rsidRDefault="00661ED6" w:rsidP="0095015C">
      <w:pPr>
        <w:pStyle w:val="3"/>
        <w:autoSpaceDE w:val="0"/>
        <w:autoSpaceDN w:val="0"/>
      </w:pPr>
      <w:r w:rsidRPr="00661ED6">
        <w:rPr>
          <w:rFonts w:hint="eastAsia"/>
        </w:rPr>
        <w:t>１</w:t>
      </w:r>
      <w:r>
        <w:rPr>
          <w:rFonts w:hint="eastAsia"/>
        </w:rPr>
        <w:t>(１)</w:t>
      </w:r>
      <w:r w:rsidRPr="00661ED6">
        <w:rPr>
          <w:rFonts w:hint="eastAsia"/>
        </w:rPr>
        <w:t>の適用対象箇所は、定期的に有害物質を含む水の漏えい、亀裂・損傷がないかを、構造及び設備に応じた頻度（裏面参照）で点検すること。</w:t>
      </w:r>
    </w:p>
    <w:p w14:paraId="09D946F2" w14:textId="77777777" w:rsidR="00661ED6" w:rsidRPr="00661ED6" w:rsidRDefault="00661ED6" w:rsidP="0095015C">
      <w:pPr>
        <w:pStyle w:val="2"/>
        <w:autoSpaceDE w:val="0"/>
        <w:autoSpaceDN w:val="0"/>
      </w:pPr>
      <w:r>
        <w:rPr>
          <w:rFonts w:hint="eastAsia"/>
        </w:rPr>
        <w:t>(２)</w:t>
      </w:r>
      <w:r w:rsidRPr="00661ED6">
        <w:rPr>
          <w:rFonts w:hint="eastAsia"/>
        </w:rPr>
        <w:t>使用の方法に関する点検</w:t>
      </w:r>
    </w:p>
    <w:p w14:paraId="6F835CB2" w14:textId="77777777" w:rsidR="00661ED6" w:rsidRPr="00661ED6" w:rsidRDefault="00661ED6" w:rsidP="0095015C">
      <w:pPr>
        <w:pStyle w:val="3"/>
        <w:autoSpaceDE w:val="0"/>
        <w:autoSpaceDN w:val="0"/>
      </w:pPr>
      <w:r>
        <w:rPr>
          <w:rFonts w:hint="eastAsia"/>
        </w:rPr>
        <w:t>１(２)</w:t>
      </w:r>
      <w:r w:rsidRPr="00661ED6">
        <w:rPr>
          <w:rFonts w:hint="eastAsia"/>
        </w:rPr>
        <w:t>の使用の方法の点検は、対象施設を使用する従業員が管理要領を理解し、管理要領に従って作業を行っているかを定期的（年１回以上）に点検すること。</w:t>
      </w:r>
    </w:p>
    <w:p w14:paraId="1D880E01" w14:textId="77777777" w:rsidR="00661ED6" w:rsidRPr="00661ED6" w:rsidRDefault="00661ED6" w:rsidP="0095015C">
      <w:pPr>
        <w:pStyle w:val="2"/>
        <w:autoSpaceDE w:val="0"/>
        <w:autoSpaceDN w:val="0"/>
      </w:pPr>
      <w:r>
        <w:rPr>
          <w:rFonts w:hint="eastAsia"/>
        </w:rPr>
        <w:t>(３)</w:t>
      </w:r>
      <w:r w:rsidRPr="00661ED6">
        <w:rPr>
          <w:rFonts w:hint="eastAsia"/>
        </w:rPr>
        <w:t>点検結果の記録及び保存</w:t>
      </w:r>
    </w:p>
    <w:p w14:paraId="078E013A" w14:textId="77777777" w:rsidR="00661ED6" w:rsidRPr="00661ED6" w:rsidRDefault="00661ED6" w:rsidP="0095015C">
      <w:pPr>
        <w:pStyle w:val="1"/>
        <w:autoSpaceDE w:val="0"/>
        <w:autoSpaceDN w:val="0"/>
      </w:pPr>
      <w:r w:rsidRPr="00661ED6">
        <w:rPr>
          <w:rFonts w:hint="eastAsia"/>
        </w:rPr>
        <w:t>点検結果の記録においては、次の事項を記録し、３年間保存すること。</w:t>
      </w:r>
    </w:p>
    <w:p w14:paraId="6DD1BEC5" w14:textId="77777777" w:rsidR="00661ED6" w:rsidRPr="00B96C65" w:rsidRDefault="0095015C" w:rsidP="0095015C">
      <w:pPr>
        <w:pStyle w:val="1"/>
        <w:autoSpaceDE w:val="0"/>
        <w:autoSpaceDN w:val="0"/>
        <w:ind w:leftChars="500" w:left="1023" w:firstLineChars="0" w:firstLine="0"/>
        <w:rPr>
          <w:szCs w:val="21"/>
        </w:rPr>
      </w:pPr>
      <w:r>
        <w:rPr>
          <w:rFonts w:hint="eastAsia"/>
          <w:szCs w:val="21"/>
        </w:rPr>
        <w:t>・点検を行った対象施設　・点検年月日　・点検の方法及び結果</w:t>
      </w:r>
    </w:p>
    <w:p w14:paraId="22908E52" w14:textId="77777777" w:rsidR="00661ED6" w:rsidRPr="00B96C65" w:rsidRDefault="00661ED6" w:rsidP="0095015C">
      <w:pPr>
        <w:pStyle w:val="1"/>
        <w:autoSpaceDE w:val="0"/>
        <w:autoSpaceDN w:val="0"/>
        <w:ind w:leftChars="500" w:left="1023" w:firstLineChars="0" w:firstLine="0"/>
        <w:rPr>
          <w:szCs w:val="21"/>
        </w:rPr>
      </w:pPr>
      <w:r w:rsidRPr="00B96C65">
        <w:rPr>
          <w:rFonts w:hint="eastAsia"/>
          <w:szCs w:val="21"/>
        </w:rPr>
        <w:t>・点検を実施した者及び点検実施責任者の氏名</w:t>
      </w:r>
    </w:p>
    <w:p w14:paraId="1EB091EB" w14:textId="77777777" w:rsidR="00661ED6" w:rsidRPr="00B96C65" w:rsidRDefault="00661ED6" w:rsidP="0095015C">
      <w:pPr>
        <w:pStyle w:val="1"/>
        <w:autoSpaceDE w:val="0"/>
        <w:autoSpaceDN w:val="0"/>
        <w:ind w:leftChars="500" w:left="1023" w:firstLineChars="0" w:firstLine="0"/>
        <w:rPr>
          <w:szCs w:val="21"/>
        </w:rPr>
      </w:pPr>
      <w:r w:rsidRPr="00B96C65">
        <w:rPr>
          <w:rFonts w:hint="eastAsia"/>
          <w:szCs w:val="21"/>
        </w:rPr>
        <w:t>・点検の結果に基づいて補修その他の必要な措置を講じたときは、その内容</w:t>
      </w:r>
    </w:p>
    <w:p w14:paraId="76DAABB3" w14:textId="77777777" w:rsidR="00661ED6" w:rsidRPr="00661ED6" w:rsidRDefault="00661ED6" w:rsidP="0095015C">
      <w:pPr>
        <w:pStyle w:val="4"/>
        <w:autoSpaceDE w:val="0"/>
        <w:autoSpaceDN w:val="0"/>
      </w:pPr>
      <w:r w:rsidRPr="00661ED6">
        <w:rPr>
          <w:rFonts w:hint="eastAsia"/>
        </w:rPr>
        <w:t>※</w:t>
      </w:r>
      <w:r w:rsidR="0095015C">
        <w:rPr>
          <w:rFonts w:hint="eastAsia"/>
        </w:rPr>
        <w:t xml:space="preserve">　</w:t>
      </w:r>
      <w:r w:rsidRPr="00661ED6">
        <w:rPr>
          <w:rFonts w:hint="eastAsia"/>
        </w:rPr>
        <w:t>定期点検以外であっても、対象施設の異常や漏えいが確認された場合には、その記録を３年間保存するよう努めるものとする。</w:t>
      </w:r>
    </w:p>
    <w:p w14:paraId="4F88397C" w14:textId="77777777" w:rsidR="007728EB" w:rsidRDefault="00661ED6" w:rsidP="0095015C">
      <w:pPr>
        <w:pStyle w:val="4"/>
        <w:autoSpaceDE w:val="0"/>
        <w:autoSpaceDN w:val="0"/>
        <w:rPr>
          <w:szCs w:val="21"/>
        </w:rPr>
      </w:pPr>
      <w:r w:rsidRPr="00661ED6">
        <w:rPr>
          <w:rFonts w:hint="eastAsia"/>
        </w:rPr>
        <w:t>※</w:t>
      </w:r>
      <w:r w:rsidR="0095015C">
        <w:rPr>
          <w:rFonts w:hint="eastAsia"/>
        </w:rPr>
        <w:t xml:space="preserve">　</w:t>
      </w:r>
      <w:r w:rsidRPr="00661ED6">
        <w:rPr>
          <w:rFonts w:hint="eastAsia"/>
        </w:rPr>
        <w:t>管理要領や点検記録の作成に当たっては、以下の資料が参考になります。</w:t>
      </w:r>
      <w:r w:rsidR="0095015C">
        <w:br/>
      </w:r>
      <w:r w:rsidRPr="00661ED6">
        <w:rPr>
          <w:rFonts w:hint="eastAsia"/>
          <w:szCs w:val="21"/>
        </w:rPr>
        <w:t>「地下水汚染未然防止のための管理要領等策定の手引き」（環境省）</w:t>
      </w:r>
    </w:p>
    <w:p w14:paraId="6B9A320B" w14:textId="38123139" w:rsidR="00454A2A" w:rsidRPr="00454A2A" w:rsidRDefault="00B06CF9" w:rsidP="007728EB">
      <w:pPr>
        <w:pStyle w:val="4"/>
        <w:autoSpaceDE w:val="0"/>
        <w:autoSpaceDN w:val="0"/>
        <w:spacing w:line="200" w:lineRule="exact"/>
        <w:ind w:leftChars="300" w:left="614" w:firstLineChars="200" w:firstLine="429"/>
      </w:pPr>
      <w:hyperlink r:id="rId9" w:history="1">
        <w:r w:rsidR="00454A2A" w:rsidRPr="007E3AFA">
          <w:rPr>
            <w:rStyle w:val="a8"/>
          </w:rPr>
          <w:t>http://www.env.go.jp/water/chikasui/brief2012/kanri-tebiki01.pdf</w:t>
        </w:r>
      </w:hyperlink>
    </w:p>
    <w:p w14:paraId="385B985B" w14:textId="77777777" w:rsidR="00A43E04" w:rsidRPr="00DF7DED" w:rsidRDefault="00A54C3A" w:rsidP="0095015C">
      <w:pPr>
        <w:autoSpaceDE w:val="0"/>
        <w:autoSpaceDN w:val="0"/>
        <w:adjustRightInd w:val="0"/>
        <w:snapToGrid w:val="0"/>
        <w:ind w:left="275" w:hangingChars="100" w:hanging="275"/>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■お問合せ先</w:t>
      </w:r>
    </w:p>
    <w:p w14:paraId="2CF0A072" w14:textId="77777777" w:rsidR="00535597" w:rsidRDefault="00D00583" w:rsidP="0095015C">
      <w:pPr>
        <w:autoSpaceDE w:val="0"/>
        <w:autoSpaceDN w:val="0"/>
        <w:adjustRightInd w:val="0"/>
        <w:snapToGrid w:val="0"/>
        <w:ind w:leftChars="100" w:left="205"/>
        <w:rPr>
          <w:rFonts w:eastAsia="ＭＳ Ｐゴシック"/>
          <w:b/>
          <w:sz w:val="22"/>
        </w:rPr>
      </w:pPr>
      <w:r>
        <w:rPr>
          <w:rFonts w:eastAsia="ＭＳ Ｐゴシック" w:hint="eastAsia"/>
          <w:b/>
          <w:sz w:val="22"/>
        </w:rPr>
        <w:t>工場又は</w:t>
      </w:r>
      <w:r w:rsidR="00795E44">
        <w:rPr>
          <w:rFonts w:eastAsia="ＭＳ Ｐゴシック" w:hint="eastAsia"/>
          <w:b/>
          <w:sz w:val="22"/>
        </w:rPr>
        <w:t>事業場の所在する市町村によって異なります。</w:t>
      </w:r>
      <w:r w:rsidR="00DA57CB">
        <w:rPr>
          <w:rFonts w:eastAsia="ＭＳ Ｐゴシック" w:hint="eastAsia"/>
          <w:b/>
          <w:sz w:val="22"/>
        </w:rPr>
        <w:t>詳しくは、</w:t>
      </w:r>
      <w:r w:rsidR="00795E44">
        <w:rPr>
          <w:rFonts w:eastAsia="ＭＳ Ｐゴシック" w:hint="eastAsia"/>
          <w:b/>
          <w:sz w:val="22"/>
        </w:rPr>
        <w:t>以下</w:t>
      </w:r>
      <w:r w:rsidR="00D2251E">
        <w:rPr>
          <w:rFonts w:eastAsia="ＭＳ Ｐゴシック" w:hint="eastAsia"/>
          <w:b/>
          <w:sz w:val="22"/>
        </w:rPr>
        <w:t>の各窓口に</w:t>
      </w:r>
      <w:r w:rsidR="00D2251E" w:rsidRPr="00C04031">
        <w:rPr>
          <w:rFonts w:eastAsia="ＭＳ Ｐゴシック" w:hint="eastAsia"/>
          <w:b/>
          <w:sz w:val="22"/>
        </w:rPr>
        <w:t>お問合せ</w:t>
      </w:r>
      <w:r w:rsidR="00D2251E">
        <w:rPr>
          <w:rFonts w:eastAsia="ＭＳ Ｐゴシック" w:hint="eastAsia"/>
          <w:b/>
          <w:sz w:val="22"/>
        </w:rPr>
        <w:t>ください。</w:t>
      </w:r>
    </w:p>
    <w:tbl>
      <w:tblPr>
        <w:tblStyle w:val="ae"/>
        <w:tblW w:w="0" w:type="auto"/>
        <w:tblInd w:w="205" w:type="dxa"/>
        <w:tblLook w:val="04A0" w:firstRow="1" w:lastRow="0" w:firstColumn="1" w:lastColumn="0" w:noHBand="0" w:noVBand="1"/>
      </w:tblPr>
      <w:tblGrid>
        <w:gridCol w:w="4581"/>
        <w:gridCol w:w="6273"/>
      </w:tblGrid>
      <w:tr w:rsidR="0095015C" w14:paraId="2164ECBD" w14:textId="77777777" w:rsidTr="008570B5">
        <w:tc>
          <w:tcPr>
            <w:tcW w:w="4581" w:type="dxa"/>
            <w:shd w:val="clear" w:color="auto" w:fill="DAEEF3" w:themeFill="accent5" w:themeFillTint="33"/>
          </w:tcPr>
          <w:p w14:paraId="2647F089" w14:textId="77777777" w:rsidR="0095015C" w:rsidRPr="008570B5" w:rsidRDefault="008570B5" w:rsidP="008570B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工場又は</w:t>
            </w:r>
            <w:r w:rsidRPr="00B570FC">
              <w:rPr>
                <w:rFonts w:ascii="ＭＳ ゴシック" w:eastAsia="ＭＳ ゴシック" w:hAnsi="ＭＳ ゴシック" w:hint="eastAsia"/>
                <w:b/>
                <w:sz w:val="20"/>
                <w:szCs w:val="20"/>
              </w:rPr>
              <w:t>事業場の</w:t>
            </w:r>
            <w:r>
              <w:rPr>
                <w:rFonts w:ascii="ＭＳ ゴシック" w:eastAsia="ＭＳ ゴシック" w:hAnsi="ＭＳ ゴシック" w:hint="eastAsia"/>
                <w:b/>
                <w:sz w:val="20"/>
                <w:szCs w:val="20"/>
              </w:rPr>
              <w:t>所在地</w:t>
            </w:r>
          </w:p>
        </w:tc>
        <w:tc>
          <w:tcPr>
            <w:tcW w:w="6273" w:type="dxa"/>
          </w:tcPr>
          <w:p w14:paraId="30E3774F" w14:textId="77777777" w:rsidR="0095015C" w:rsidRPr="008570B5" w:rsidRDefault="008570B5" w:rsidP="008570B5">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お問い合わせ先</w:t>
            </w:r>
          </w:p>
        </w:tc>
      </w:tr>
      <w:tr w:rsidR="0095015C" w14:paraId="0CF38A45" w14:textId="77777777" w:rsidTr="008570B5">
        <w:tc>
          <w:tcPr>
            <w:tcW w:w="4581" w:type="dxa"/>
            <w:shd w:val="clear" w:color="auto" w:fill="DAEEF3" w:themeFill="accent5" w:themeFillTint="33"/>
          </w:tcPr>
          <w:p w14:paraId="3D152074" w14:textId="77777777" w:rsidR="00B06CF9" w:rsidRDefault="00454A2A" w:rsidP="007728EB">
            <w:pPr>
              <w:adjustRightInd w:val="0"/>
              <w:snapToGrid w:val="0"/>
              <w:spacing w:line="240" w:lineRule="exact"/>
              <w:rPr>
                <w:rFonts w:ascii="ＭＳ ゴシック" w:eastAsia="ＭＳ ゴシック" w:hAnsi="ＭＳ ゴシック"/>
                <w:bCs/>
                <w:sz w:val="20"/>
                <w:szCs w:val="20"/>
              </w:rPr>
            </w:pPr>
            <w:r w:rsidRPr="00454A2A">
              <w:rPr>
                <w:rFonts w:ascii="ＭＳ ゴシック" w:eastAsia="ＭＳ ゴシック" w:hAnsi="ＭＳ ゴシック" w:hint="eastAsia"/>
                <w:bCs/>
                <w:sz w:val="20"/>
                <w:szCs w:val="20"/>
              </w:rPr>
              <w:t>大東市、柏原市、羽曳野市、門真市、摂津市、</w:t>
            </w:r>
          </w:p>
          <w:p w14:paraId="6252FC79" w14:textId="4859EE3B" w:rsidR="0095015C" w:rsidRPr="00454A2A" w:rsidRDefault="00454A2A" w:rsidP="007728EB">
            <w:pPr>
              <w:adjustRightInd w:val="0"/>
              <w:snapToGrid w:val="0"/>
              <w:spacing w:line="240" w:lineRule="exact"/>
              <w:rPr>
                <w:rFonts w:ascii="ＭＳ ゴシック" w:eastAsia="ＭＳ ゴシック" w:hAnsi="ＭＳ ゴシック"/>
                <w:bCs/>
                <w:sz w:val="22"/>
              </w:rPr>
            </w:pPr>
            <w:r w:rsidRPr="00454A2A">
              <w:rPr>
                <w:rFonts w:ascii="ＭＳ ゴシック" w:eastAsia="ＭＳ ゴシック" w:hAnsi="ＭＳ ゴシック" w:hint="eastAsia"/>
                <w:bCs/>
                <w:sz w:val="20"/>
                <w:szCs w:val="20"/>
              </w:rPr>
              <w:t>高石市、藤井寺市、四條畷市、交野市、島本町</w:t>
            </w:r>
          </w:p>
        </w:tc>
        <w:tc>
          <w:tcPr>
            <w:tcW w:w="6273" w:type="dxa"/>
          </w:tcPr>
          <w:p w14:paraId="24ACA88B" w14:textId="77777777" w:rsidR="008570B5" w:rsidRPr="00DC5650" w:rsidRDefault="008570B5" w:rsidP="007728EB">
            <w:pPr>
              <w:snapToGrid w:val="0"/>
              <w:spacing w:line="240" w:lineRule="exact"/>
              <w:rPr>
                <w:rFonts w:ascii="ＭＳ ゴシック" w:eastAsia="ＭＳ ゴシック" w:hAnsi="ＭＳ ゴシック"/>
                <w:sz w:val="20"/>
                <w:szCs w:val="20"/>
              </w:rPr>
            </w:pPr>
            <w:r w:rsidRPr="00DC5650">
              <w:rPr>
                <w:rFonts w:ascii="ＭＳ ゴシック" w:eastAsia="ＭＳ ゴシック" w:hAnsi="ＭＳ ゴシック" w:hint="eastAsia"/>
                <w:sz w:val="20"/>
                <w:szCs w:val="20"/>
              </w:rPr>
              <w:t>大阪府環境農林水産部環境管理室事業所指導課水質指導グループ</w:t>
            </w:r>
          </w:p>
          <w:p w14:paraId="0ECA9645" w14:textId="77777777" w:rsidR="0095015C" w:rsidRDefault="008570B5" w:rsidP="007728EB">
            <w:pPr>
              <w:autoSpaceDE w:val="0"/>
              <w:autoSpaceDN w:val="0"/>
              <w:adjustRightInd w:val="0"/>
              <w:snapToGrid w:val="0"/>
              <w:spacing w:line="240" w:lineRule="exact"/>
              <w:rPr>
                <w:rFonts w:eastAsia="ＭＳ Ｐゴシック"/>
                <w:b/>
                <w:sz w:val="22"/>
              </w:rPr>
            </w:pPr>
            <w:r w:rsidRPr="00DC5650">
              <w:rPr>
                <w:rFonts w:ascii="ＭＳ ゴシック" w:eastAsia="ＭＳ ゴシック" w:hAnsi="ＭＳ ゴシック" w:hint="eastAsia"/>
                <w:sz w:val="20"/>
                <w:szCs w:val="20"/>
              </w:rPr>
              <w:t>大阪市住之江区南港北1丁目14-16 TEL: 06-6210-9585</w:t>
            </w:r>
          </w:p>
        </w:tc>
      </w:tr>
      <w:tr w:rsidR="0095015C" w14:paraId="4DC17489" w14:textId="77777777" w:rsidTr="007728EB">
        <w:trPr>
          <w:trHeight w:val="421"/>
        </w:trPr>
        <w:tc>
          <w:tcPr>
            <w:tcW w:w="4581" w:type="dxa"/>
            <w:shd w:val="clear" w:color="auto" w:fill="DAEEF3" w:themeFill="accent5" w:themeFillTint="33"/>
            <w:vAlign w:val="center"/>
          </w:tcPr>
          <w:p w14:paraId="4BE1E47F" w14:textId="1816512D" w:rsidR="0095015C" w:rsidRPr="00454A2A" w:rsidRDefault="00454A2A" w:rsidP="007728EB">
            <w:pPr>
              <w:autoSpaceDE w:val="0"/>
              <w:autoSpaceDN w:val="0"/>
              <w:adjustRightInd w:val="0"/>
              <w:snapToGrid w:val="0"/>
              <w:spacing w:line="240" w:lineRule="exact"/>
              <w:rPr>
                <w:rFonts w:ascii="ＭＳ ゴシック" w:eastAsia="ＭＳ ゴシック" w:hAnsi="ＭＳ ゴシック"/>
                <w:bCs/>
                <w:sz w:val="22"/>
              </w:rPr>
            </w:pPr>
            <w:r w:rsidRPr="00454A2A">
              <w:rPr>
                <w:rFonts w:ascii="ＭＳ ゴシック" w:eastAsia="ＭＳ ゴシック" w:hAnsi="ＭＳ ゴシック" w:hint="eastAsia"/>
                <w:bCs/>
                <w:sz w:val="20"/>
                <w:szCs w:val="20"/>
              </w:rPr>
              <w:t>泉南市、熊取町、田尻町、岬町</w:t>
            </w:r>
          </w:p>
        </w:tc>
        <w:tc>
          <w:tcPr>
            <w:tcW w:w="6273" w:type="dxa"/>
          </w:tcPr>
          <w:p w14:paraId="3407B2FB" w14:textId="77777777" w:rsidR="008570B5" w:rsidRPr="00DC5650" w:rsidRDefault="008570B5" w:rsidP="007728EB">
            <w:pPr>
              <w:snapToGrid w:val="0"/>
              <w:spacing w:line="240" w:lineRule="exact"/>
              <w:rPr>
                <w:rFonts w:ascii="ＭＳ ゴシック" w:eastAsia="ＭＳ ゴシック" w:hAnsi="ＭＳ ゴシック"/>
                <w:sz w:val="20"/>
                <w:szCs w:val="20"/>
              </w:rPr>
            </w:pPr>
            <w:r w:rsidRPr="00DC5650">
              <w:rPr>
                <w:rFonts w:ascii="ＭＳ ゴシック" w:eastAsia="ＭＳ ゴシック" w:hAnsi="ＭＳ ゴシック" w:hint="eastAsia"/>
                <w:sz w:val="20"/>
                <w:szCs w:val="20"/>
              </w:rPr>
              <w:t>大阪府泉州農と緑の総合事務所環境指導課</w:t>
            </w:r>
          </w:p>
          <w:p w14:paraId="266A0EAB" w14:textId="1F8ADB75" w:rsidR="0095015C" w:rsidRDefault="008570B5" w:rsidP="007728EB">
            <w:pPr>
              <w:autoSpaceDE w:val="0"/>
              <w:autoSpaceDN w:val="0"/>
              <w:adjustRightInd w:val="0"/>
              <w:snapToGrid w:val="0"/>
              <w:spacing w:line="240" w:lineRule="exact"/>
              <w:rPr>
                <w:rFonts w:eastAsia="ＭＳ Ｐゴシック"/>
                <w:b/>
                <w:sz w:val="22"/>
              </w:rPr>
            </w:pPr>
            <w:r w:rsidRPr="00DC5650">
              <w:rPr>
                <w:rFonts w:ascii="ＭＳ ゴシック" w:eastAsia="ＭＳ ゴシック" w:hAnsi="ＭＳ ゴシック" w:hint="eastAsia"/>
                <w:sz w:val="20"/>
                <w:szCs w:val="20"/>
              </w:rPr>
              <w:t>岸和田市野田町3丁目13-2  TEL: 072-437-2530</w:t>
            </w:r>
          </w:p>
        </w:tc>
      </w:tr>
      <w:tr w:rsidR="0095015C" w14:paraId="0C149132" w14:textId="77777777" w:rsidTr="008570B5">
        <w:tc>
          <w:tcPr>
            <w:tcW w:w="4581" w:type="dxa"/>
            <w:shd w:val="clear" w:color="auto" w:fill="DAEEF3" w:themeFill="accent5" w:themeFillTint="33"/>
          </w:tcPr>
          <w:p w14:paraId="11A09160" w14:textId="77777777" w:rsidR="0095015C" w:rsidRPr="008570B5" w:rsidRDefault="008570B5" w:rsidP="008570B5">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上記以外の市町村</w:t>
            </w:r>
          </w:p>
        </w:tc>
        <w:tc>
          <w:tcPr>
            <w:tcW w:w="6273" w:type="dxa"/>
          </w:tcPr>
          <w:p w14:paraId="57F5CF0A" w14:textId="77777777" w:rsidR="0095015C" w:rsidRPr="008570B5" w:rsidRDefault="008570B5" w:rsidP="008570B5">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各市町村の環境担当窓口</w:t>
            </w:r>
          </w:p>
        </w:tc>
      </w:tr>
    </w:tbl>
    <w:p w14:paraId="0C12E77C" w14:textId="77777777" w:rsidR="00D0459B" w:rsidRPr="007728EB" w:rsidRDefault="00D0459B" w:rsidP="00454A2A">
      <w:pPr>
        <w:autoSpaceDE w:val="0"/>
        <w:autoSpaceDN w:val="0"/>
        <w:rPr>
          <w:sz w:val="8"/>
          <w:szCs w:val="10"/>
        </w:rPr>
      </w:pPr>
    </w:p>
    <w:sectPr w:rsidR="00D0459B" w:rsidRPr="007728EB" w:rsidSect="008570B5">
      <w:pgSz w:w="23814" w:h="16839" w:orient="landscape" w:code="8"/>
      <w:pgMar w:top="851" w:right="851" w:bottom="851" w:left="851" w:header="851" w:footer="992" w:gutter="0"/>
      <w:cols w:num="2" w:space="425"/>
      <w:docGrid w:type="linesAndChars" w:linePitch="329"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F36E" w14:textId="77777777" w:rsidR="00516650" w:rsidRDefault="00516650" w:rsidP="00F04FEE">
      <w:r>
        <w:separator/>
      </w:r>
    </w:p>
  </w:endnote>
  <w:endnote w:type="continuationSeparator" w:id="0">
    <w:p w14:paraId="4AA89477" w14:textId="77777777" w:rsidR="00516650" w:rsidRDefault="00516650" w:rsidP="00F0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0A41" w14:textId="77777777" w:rsidR="00516650" w:rsidRDefault="00516650" w:rsidP="00F04FEE">
      <w:r>
        <w:separator/>
      </w:r>
    </w:p>
  </w:footnote>
  <w:footnote w:type="continuationSeparator" w:id="0">
    <w:p w14:paraId="2D7436B6" w14:textId="77777777" w:rsidR="00516650" w:rsidRDefault="00516650" w:rsidP="00F0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F6C60"/>
    <w:multiLevelType w:val="hybridMultilevel"/>
    <w:tmpl w:val="0DCCA58E"/>
    <w:lvl w:ilvl="0" w:tplc="466C1E5C">
      <w:start w:val="1"/>
      <w:numFmt w:val="decimal"/>
      <w:lvlText w:val="(%1)"/>
      <w:lvlJc w:val="left"/>
      <w:pPr>
        <w:ind w:left="450" w:hanging="45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05"/>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10B"/>
    <w:rsid w:val="00000BE9"/>
    <w:rsid w:val="000136BC"/>
    <w:rsid w:val="00020A9B"/>
    <w:rsid w:val="00040D45"/>
    <w:rsid w:val="00044DCB"/>
    <w:rsid w:val="000733EF"/>
    <w:rsid w:val="00085F56"/>
    <w:rsid w:val="000B0A67"/>
    <w:rsid w:val="000B28A2"/>
    <w:rsid w:val="000B546A"/>
    <w:rsid w:val="000E0BF1"/>
    <w:rsid w:val="000F2DE1"/>
    <w:rsid w:val="000F7CCE"/>
    <w:rsid w:val="001366E3"/>
    <w:rsid w:val="00136AD6"/>
    <w:rsid w:val="00152A42"/>
    <w:rsid w:val="00152C8F"/>
    <w:rsid w:val="0015706A"/>
    <w:rsid w:val="00163897"/>
    <w:rsid w:val="00173548"/>
    <w:rsid w:val="00195EE0"/>
    <w:rsid w:val="001C0D3B"/>
    <w:rsid w:val="001D4006"/>
    <w:rsid w:val="001D6F16"/>
    <w:rsid w:val="001E7391"/>
    <w:rsid w:val="002020A0"/>
    <w:rsid w:val="002230EB"/>
    <w:rsid w:val="00245F98"/>
    <w:rsid w:val="0024778D"/>
    <w:rsid w:val="00285048"/>
    <w:rsid w:val="00290D7B"/>
    <w:rsid w:val="00297761"/>
    <w:rsid w:val="002B42F0"/>
    <w:rsid w:val="002D03ED"/>
    <w:rsid w:val="002E69F0"/>
    <w:rsid w:val="002F2C48"/>
    <w:rsid w:val="003205D2"/>
    <w:rsid w:val="00334A52"/>
    <w:rsid w:val="0035042E"/>
    <w:rsid w:val="0035333A"/>
    <w:rsid w:val="0035507B"/>
    <w:rsid w:val="003645A0"/>
    <w:rsid w:val="003710B0"/>
    <w:rsid w:val="00373E5E"/>
    <w:rsid w:val="003801DC"/>
    <w:rsid w:val="003936A0"/>
    <w:rsid w:val="003C599B"/>
    <w:rsid w:val="003D7111"/>
    <w:rsid w:val="003E069F"/>
    <w:rsid w:val="003F2D0C"/>
    <w:rsid w:val="004001E9"/>
    <w:rsid w:val="00415942"/>
    <w:rsid w:val="00454A2A"/>
    <w:rsid w:val="00454C38"/>
    <w:rsid w:val="004610B0"/>
    <w:rsid w:val="00474FE2"/>
    <w:rsid w:val="00476376"/>
    <w:rsid w:val="00496B6B"/>
    <w:rsid w:val="004A2CC7"/>
    <w:rsid w:val="004C0A14"/>
    <w:rsid w:val="004E0A42"/>
    <w:rsid w:val="00507300"/>
    <w:rsid w:val="005147CC"/>
    <w:rsid w:val="00516650"/>
    <w:rsid w:val="0053067B"/>
    <w:rsid w:val="0053098F"/>
    <w:rsid w:val="0053280D"/>
    <w:rsid w:val="00535597"/>
    <w:rsid w:val="005572C6"/>
    <w:rsid w:val="005637F1"/>
    <w:rsid w:val="005656BD"/>
    <w:rsid w:val="005738F6"/>
    <w:rsid w:val="0058499B"/>
    <w:rsid w:val="00595495"/>
    <w:rsid w:val="005A6747"/>
    <w:rsid w:val="005C3220"/>
    <w:rsid w:val="005C4FBB"/>
    <w:rsid w:val="005D2D66"/>
    <w:rsid w:val="005D2DF5"/>
    <w:rsid w:val="005F761F"/>
    <w:rsid w:val="0061387F"/>
    <w:rsid w:val="006269E5"/>
    <w:rsid w:val="0063444C"/>
    <w:rsid w:val="00661ED6"/>
    <w:rsid w:val="00675C84"/>
    <w:rsid w:val="0068409B"/>
    <w:rsid w:val="006C4B0C"/>
    <w:rsid w:val="006D3CE5"/>
    <w:rsid w:val="007126F8"/>
    <w:rsid w:val="00755D20"/>
    <w:rsid w:val="007728EB"/>
    <w:rsid w:val="007807A6"/>
    <w:rsid w:val="00783666"/>
    <w:rsid w:val="00795E44"/>
    <w:rsid w:val="007A47A2"/>
    <w:rsid w:val="007B602E"/>
    <w:rsid w:val="007D513B"/>
    <w:rsid w:val="007F784E"/>
    <w:rsid w:val="008149EB"/>
    <w:rsid w:val="008455CA"/>
    <w:rsid w:val="008468FD"/>
    <w:rsid w:val="00855A80"/>
    <w:rsid w:val="008570B5"/>
    <w:rsid w:val="00883739"/>
    <w:rsid w:val="008B507E"/>
    <w:rsid w:val="008C1FFB"/>
    <w:rsid w:val="008C7810"/>
    <w:rsid w:val="008E7814"/>
    <w:rsid w:val="00920085"/>
    <w:rsid w:val="00936C95"/>
    <w:rsid w:val="009374CF"/>
    <w:rsid w:val="0095015C"/>
    <w:rsid w:val="009630D9"/>
    <w:rsid w:val="00971506"/>
    <w:rsid w:val="00975379"/>
    <w:rsid w:val="00983CFD"/>
    <w:rsid w:val="00985966"/>
    <w:rsid w:val="00991F76"/>
    <w:rsid w:val="00997776"/>
    <w:rsid w:val="009A0EB9"/>
    <w:rsid w:val="009B0D88"/>
    <w:rsid w:val="009B173D"/>
    <w:rsid w:val="009C5F55"/>
    <w:rsid w:val="009E05F0"/>
    <w:rsid w:val="009E23C4"/>
    <w:rsid w:val="009E443F"/>
    <w:rsid w:val="009F11A6"/>
    <w:rsid w:val="00A0510B"/>
    <w:rsid w:val="00A43E04"/>
    <w:rsid w:val="00A5225A"/>
    <w:rsid w:val="00A547DC"/>
    <w:rsid w:val="00A54C3A"/>
    <w:rsid w:val="00A81B0D"/>
    <w:rsid w:val="00A82292"/>
    <w:rsid w:val="00A86040"/>
    <w:rsid w:val="00AD0E74"/>
    <w:rsid w:val="00AE6602"/>
    <w:rsid w:val="00AF1A84"/>
    <w:rsid w:val="00AF1D27"/>
    <w:rsid w:val="00B02579"/>
    <w:rsid w:val="00B039BF"/>
    <w:rsid w:val="00B06CF9"/>
    <w:rsid w:val="00B12847"/>
    <w:rsid w:val="00B37AC5"/>
    <w:rsid w:val="00B567E5"/>
    <w:rsid w:val="00B570FC"/>
    <w:rsid w:val="00B81A6E"/>
    <w:rsid w:val="00B81DE4"/>
    <w:rsid w:val="00B822CF"/>
    <w:rsid w:val="00B83DDD"/>
    <w:rsid w:val="00B91CC9"/>
    <w:rsid w:val="00B96C65"/>
    <w:rsid w:val="00BB47CE"/>
    <w:rsid w:val="00BE28D8"/>
    <w:rsid w:val="00BE71F2"/>
    <w:rsid w:val="00BF5228"/>
    <w:rsid w:val="00C04031"/>
    <w:rsid w:val="00C152CC"/>
    <w:rsid w:val="00C21BF0"/>
    <w:rsid w:val="00C27090"/>
    <w:rsid w:val="00C32FD1"/>
    <w:rsid w:val="00C51082"/>
    <w:rsid w:val="00C60A2A"/>
    <w:rsid w:val="00C60C98"/>
    <w:rsid w:val="00C9350C"/>
    <w:rsid w:val="00CF53C7"/>
    <w:rsid w:val="00D00583"/>
    <w:rsid w:val="00D00B79"/>
    <w:rsid w:val="00D0459B"/>
    <w:rsid w:val="00D2251E"/>
    <w:rsid w:val="00D50252"/>
    <w:rsid w:val="00D675FD"/>
    <w:rsid w:val="00DA57CB"/>
    <w:rsid w:val="00DC3D75"/>
    <w:rsid w:val="00DC5650"/>
    <w:rsid w:val="00DD1331"/>
    <w:rsid w:val="00DE7A72"/>
    <w:rsid w:val="00DF7DED"/>
    <w:rsid w:val="00E44521"/>
    <w:rsid w:val="00E45F99"/>
    <w:rsid w:val="00E46D7F"/>
    <w:rsid w:val="00E52AB9"/>
    <w:rsid w:val="00E637D8"/>
    <w:rsid w:val="00E65A34"/>
    <w:rsid w:val="00E7093E"/>
    <w:rsid w:val="00E841EA"/>
    <w:rsid w:val="00E9340B"/>
    <w:rsid w:val="00EC6917"/>
    <w:rsid w:val="00ED0D03"/>
    <w:rsid w:val="00EE1992"/>
    <w:rsid w:val="00EE4B60"/>
    <w:rsid w:val="00EF11EA"/>
    <w:rsid w:val="00F01125"/>
    <w:rsid w:val="00F04FEE"/>
    <w:rsid w:val="00F1097A"/>
    <w:rsid w:val="00F35CA5"/>
    <w:rsid w:val="00F418FA"/>
    <w:rsid w:val="00F54B1A"/>
    <w:rsid w:val="00F65CAC"/>
    <w:rsid w:val="00F715CC"/>
    <w:rsid w:val="00F85B13"/>
    <w:rsid w:val="00FA2041"/>
    <w:rsid w:val="00FA501A"/>
    <w:rsid w:val="00FB33BA"/>
    <w:rsid w:val="00FD327A"/>
    <w:rsid w:val="00FE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6AA40D"/>
  <w15:docId w15:val="{1A4FB888-01FA-4BF6-813A-3584BA3B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C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10B"/>
    <w:pPr>
      <w:ind w:leftChars="400" w:left="840"/>
    </w:pPr>
  </w:style>
  <w:style w:type="paragraph" w:styleId="a4">
    <w:name w:val="Balloon Text"/>
    <w:basedOn w:val="a"/>
    <w:link w:val="a5"/>
    <w:uiPriority w:val="99"/>
    <w:semiHidden/>
    <w:unhideWhenUsed/>
    <w:rsid w:val="00A0510B"/>
    <w:rPr>
      <w:rFonts w:ascii="Arial" w:eastAsia="ＭＳ ゴシック" w:hAnsi="Arial"/>
      <w:sz w:val="18"/>
      <w:szCs w:val="18"/>
    </w:rPr>
  </w:style>
  <w:style w:type="character" w:customStyle="1" w:styleId="a5">
    <w:name w:val="吹き出し (文字)"/>
    <w:link w:val="a4"/>
    <w:uiPriority w:val="99"/>
    <w:semiHidden/>
    <w:rsid w:val="00A0510B"/>
    <w:rPr>
      <w:rFonts w:ascii="Arial" w:eastAsia="ＭＳ ゴシック" w:hAnsi="Arial" w:cs="Times New Roman"/>
      <w:sz w:val="18"/>
      <w:szCs w:val="18"/>
    </w:rPr>
  </w:style>
  <w:style w:type="paragraph" w:styleId="a6">
    <w:name w:val="Date"/>
    <w:basedOn w:val="a"/>
    <w:next w:val="a"/>
    <w:link w:val="a7"/>
    <w:uiPriority w:val="99"/>
    <w:unhideWhenUsed/>
    <w:rsid w:val="00A0510B"/>
  </w:style>
  <w:style w:type="character" w:customStyle="1" w:styleId="a7">
    <w:name w:val="日付 (文字)"/>
    <w:basedOn w:val="a0"/>
    <w:link w:val="a6"/>
    <w:uiPriority w:val="99"/>
    <w:rsid w:val="00A0510B"/>
  </w:style>
  <w:style w:type="character" w:styleId="a8">
    <w:name w:val="Hyperlink"/>
    <w:uiPriority w:val="99"/>
    <w:unhideWhenUsed/>
    <w:rsid w:val="00A0510B"/>
    <w:rPr>
      <w:color w:val="0000FF"/>
      <w:u w:val="single"/>
    </w:rPr>
  </w:style>
  <w:style w:type="paragraph" w:styleId="a9">
    <w:name w:val="header"/>
    <w:basedOn w:val="a"/>
    <w:link w:val="aa"/>
    <w:uiPriority w:val="99"/>
    <w:unhideWhenUsed/>
    <w:rsid w:val="00F04FEE"/>
    <w:pPr>
      <w:tabs>
        <w:tab w:val="center" w:pos="4252"/>
        <w:tab w:val="right" w:pos="8504"/>
      </w:tabs>
      <w:snapToGrid w:val="0"/>
    </w:pPr>
  </w:style>
  <w:style w:type="character" w:customStyle="1" w:styleId="aa">
    <w:name w:val="ヘッダー (文字)"/>
    <w:basedOn w:val="a0"/>
    <w:link w:val="a9"/>
    <w:uiPriority w:val="99"/>
    <w:rsid w:val="00F04FEE"/>
  </w:style>
  <w:style w:type="paragraph" w:styleId="ab">
    <w:name w:val="footer"/>
    <w:basedOn w:val="a"/>
    <w:link w:val="ac"/>
    <w:uiPriority w:val="99"/>
    <w:unhideWhenUsed/>
    <w:rsid w:val="00F04FEE"/>
    <w:pPr>
      <w:tabs>
        <w:tab w:val="center" w:pos="4252"/>
        <w:tab w:val="right" w:pos="8504"/>
      </w:tabs>
      <w:snapToGrid w:val="0"/>
    </w:pPr>
  </w:style>
  <w:style w:type="character" w:customStyle="1" w:styleId="ac">
    <w:name w:val="フッター (文字)"/>
    <w:basedOn w:val="a0"/>
    <w:link w:val="ab"/>
    <w:uiPriority w:val="99"/>
    <w:rsid w:val="00F04FEE"/>
  </w:style>
  <w:style w:type="character" w:styleId="ad">
    <w:name w:val="FollowedHyperlink"/>
    <w:uiPriority w:val="99"/>
    <w:semiHidden/>
    <w:unhideWhenUsed/>
    <w:rsid w:val="008E7814"/>
    <w:rPr>
      <w:color w:val="800080"/>
      <w:u w:val="single"/>
    </w:rPr>
  </w:style>
  <w:style w:type="table" w:styleId="ae">
    <w:name w:val="Table Grid"/>
    <w:basedOn w:val="a1"/>
    <w:uiPriority w:val="59"/>
    <w:rsid w:val="00B3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sid w:val="0095015C"/>
    <w:pPr>
      <w:adjustRightInd w:val="0"/>
      <w:snapToGrid w:val="0"/>
      <w:ind w:leftChars="400" w:left="818" w:firstLineChars="100" w:firstLine="215"/>
    </w:pPr>
    <w:rPr>
      <w:rFonts w:asciiTheme="majorEastAsia" w:eastAsiaTheme="majorEastAsia" w:hAnsiTheme="majorEastAsia"/>
      <w:sz w:val="22"/>
    </w:rPr>
  </w:style>
  <w:style w:type="paragraph" w:customStyle="1" w:styleId="2">
    <w:name w:val="スタイル2"/>
    <w:basedOn w:val="a"/>
    <w:qFormat/>
    <w:rsid w:val="0095015C"/>
    <w:pPr>
      <w:adjustRightInd w:val="0"/>
      <w:snapToGrid w:val="0"/>
      <w:spacing w:line="300" w:lineRule="exact"/>
      <w:ind w:leftChars="200" w:left="409"/>
    </w:pPr>
    <w:rPr>
      <w:rFonts w:ascii="ＭＳ ゴシック" w:eastAsia="ＭＳ ゴシック" w:hAnsi="ＭＳ ゴシック"/>
      <w:sz w:val="22"/>
    </w:rPr>
  </w:style>
  <w:style w:type="paragraph" w:customStyle="1" w:styleId="3">
    <w:name w:val="スタイル3"/>
    <w:basedOn w:val="1"/>
    <w:qFormat/>
    <w:rsid w:val="0095015C"/>
  </w:style>
  <w:style w:type="paragraph" w:customStyle="1" w:styleId="4">
    <w:name w:val="スタイル4"/>
    <w:basedOn w:val="2"/>
    <w:qFormat/>
    <w:rsid w:val="0095015C"/>
    <w:pPr>
      <w:ind w:left="624" w:hangingChars="100" w:hanging="215"/>
    </w:pPr>
  </w:style>
  <w:style w:type="character" w:styleId="af">
    <w:name w:val="Unresolved Mention"/>
    <w:basedOn w:val="a0"/>
    <w:uiPriority w:val="99"/>
    <w:semiHidden/>
    <w:unhideWhenUsed/>
    <w:rsid w:val="00454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go.jp/water/chikasui/brief2012/kanri-tebiki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ABBC-DF00-4385-B835-8B4D49F6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2042</CharactersWithSpaces>
  <SharedDoc>false</SharedDoc>
  <HLinks>
    <vt:vector size="12" baseType="variant">
      <vt:variant>
        <vt:i4>4980821</vt:i4>
      </vt:variant>
      <vt:variant>
        <vt:i4>3</vt:i4>
      </vt:variant>
      <vt:variant>
        <vt:i4>0</vt:i4>
      </vt:variant>
      <vt:variant>
        <vt:i4>5</vt:i4>
      </vt:variant>
      <vt:variant>
        <vt:lpwstr>http://www.env.go.jp/water/chikasui/brief2012/manual/main.pdf</vt:lpwstr>
      </vt:variant>
      <vt:variant>
        <vt:lpwstr/>
      </vt:variant>
      <vt:variant>
        <vt:i4>393228</vt:i4>
      </vt:variant>
      <vt:variant>
        <vt:i4>0</vt:i4>
      </vt:variant>
      <vt:variant>
        <vt:i4>0</vt:i4>
      </vt:variant>
      <vt:variant>
        <vt:i4>5</vt:i4>
      </vt:variant>
      <vt:variant>
        <vt:lpwstr>http://www.env.go.jp/water/chikasui/brief2012/kanri-tebiki01.pdf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kawabata</dc:creator>
  <cp:lastModifiedBy>近藤　邦彦</cp:lastModifiedBy>
  <cp:revision>27</cp:revision>
  <cp:lastPrinted>2024-02-27T05:02:00Z</cp:lastPrinted>
  <dcterms:created xsi:type="dcterms:W3CDTF">2017-10-26T02:31:00Z</dcterms:created>
  <dcterms:modified xsi:type="dcterms:W3CDTF">2024-02-27T05:04:00Z</dcterms:modified>
</cp:coreProperties>
</file>