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A472" w14:textId="77777777" w:rsidR="00F5141C" w:rsidRPr="000B562F" w:rsidRDefault="00F5141C" w:rsidP="00F5141C">
      <w:pPr>
        <w:jc w:val="center"/>
        <w:rPr>
          <w:rFonts w:ascii="ＭＳ 明朝" w:eastAsia="ＭＳ 明朝" w:hAnsi="ＭＳ 明朝"/>
        </w:rPr>
      </w:pPr>
      <w:r w:rsidRPr="000B562F">
        <w:rPr>
          <w:rFonts w:ascii="ＭＳ 明朝" w:eastAsia="ＭＳ 明朝" w:hAnsi="ＭＳ 明朝" w:hint="eastAsia"/>
          <w:bdr w:val="single" w:sz="4" w:space="0" w:color="auto" w:frame="1"/>
        </w:rPr>
        <w:t>第42回　大阪府・市町村国民健康保険広域化調整会議　質疑要旨</w:t>
      </w:r>
    </w:p>
    <w:p w14:paraId="071E8C79" w14:textId="77777777" w:rsidR="00F5141C" w:rsidRPr="000B562F" w:rsidRDefault="00F5141C" w:rsidP="00F5141C">
      <w:pPr>
        <w:rPr>
          <w:rFonts w:ascii="ＭＳ 明朝" w:eastAsia="ＭＳ 明朝" w:hAnsi="ＭＳ 明朝"/>
        </w:rPr>
      </w:pPr>
    </w:p>
    <w:p w14:paraId="39FFB687" w14:textId="06F616B2" w:rsidR="00F5141C" w:rsidRPr="000B562F" w:rsidRDefault="00F5141C" w:rsidP="00F5141C">
      <w:pPr>
        <w:rPr>
          <w:rFonts w:ascii="ＭＳ 明朝" w:eastAsia="ＭＳ 明朝" w:hAnsi="ＭＳ 明朝"/>
        </w:rPr>
      </w:pPr>
      <w:r w:rsidRPr="000B562F">
        <w:rPr>
          <w:rFonts w:ascii="ＭＳ 明朝" w:eastAsia="ＭＳ 明朝" w:hAnsi="ＭＳ 明朝" w:hint="eastAsia"/>
        </w:rPr>
        <w:t xml:space="preserve">○ </w:t>
      </w:r>
      <w:r w:rsidRPr="000B562F">
        <w:rPr>
          <w:rFonts w:ascii="ＭＳ 明朝" w:eastAsia="ＭＳ 明朝" w:hAnsi="ＭＳ 明朝" w:hint="eastAsia"/>
          <w:szCs w:val="21"/>
        </w:rPr>
        <w:t>日時：令和７年５月13日（火曜日）</w:t>
      </w:r>
      <w:r w:rsidR="001E44B6">
        <w:rPr>
          <w:rFonts w:ascii="ＭＳ 明朝" w:eastAsia="ＭＳ 明朝" w:hAnsi="ＭＳ 明朝" w:hint="eastAsia"/>
          <w:szCs w:val="21"/>
        </w:rPr>
        <w:t>14</w:t>
      </w:r>
      <w:r w:rsidRPr="000B562F">
        <w:rPr>
          <w:rFonts w:ascii="ＭＳ 明朝" w:eastAsia="ＭＳ 明朝" w:hAnsi="ＭＳ 明朝" w:hint="eastAsia"/>
          <w:szCs w:val="21"/>
        </w:rPr>
        <w:t>時から14時45分まで</w:t>
      </w:r>
    </w:p>
    <w:p w14:paraId="220A3834" w14:textId="77777777" w:rsidR="00F5141C" w:rsidRPr="000B562F" w:rsidRDefault="00F5141C" w:rsidP="00F5141C">
      <w:pPr>
        <w:rPr>
          <w:rFonts w:ascii="ＭＳ 明朝" w:eastAsia="ＭＳ 明朝" w:hAnsi="ＭＳ 明朝"/>
        </w:rPr>
      </w:pPr>
    </w:p>
    <w:p w14:paraId="7D1AF096" w14:textId="4DB2E2B7" w:rsidR="00F5141C" w:rsidRPr="000B562F" w:rsidRDefault="00F5141C" w:rsidP="00F5141C">
      <w:pPr>
        <w:jc w:val="left"/>
        <w:rPr>
          <w:rFonts w:ascii="ＭＳ 明朝" w:eastAsia="ＭＳ 明朝" w:hAnsi="ＭＳ 明朝"/>
          <w:szCs w:val="21"/>
        </w:rPr>
      </w:pPr>
      <w:r w:rsidRPr="000B562F">
        <w:rPr>
          <w:rFonts w:ascii="ＭＳ 明朝" w:eastAsia="ＭＳ 明朝" w:hAnsi="ＭＳ 明朝" w:hint="eastAsia"/>
          <w:szCs w:val="21"/>
        </w:rPr>
        <w:t>○　場所：</w:t>
      </w:r>
      <w:r w:rsidRPr="000B562F">
        <w:rPr>
          <w:rFonts w:ascii="ＭＳ 明朝" w:eastAsia="ＭＳ 明朝" w:hAnsi="ＭＳ 明朝"/>
        </w:rPr>
        <w:t xml:space="preserve">大阪府新別館南館５階 </w:t>
      </w:r>
      <w:r w:rsidR="00E051F1">
        <w:rPr>
          <w:rFonts w:ascii="ＭＳ 明朝" w:eastAsia="ＭＳ 明朝" w:hAnsi="ＭＳ 明朝" w:hint="eastAsia"/>
        </w:rPr>
        <w:t>マッセＯＳＡＫＡ</w:t>
      </w:r>
      <w:r w:rsidRPr="000B562F">
        <w:rPr>
          <w:rFonts w:ascii="ＭＳ 明朝" w:eastAsia="ＭＳ 明朝" w:hAnsi="ＭＳ 明朝" w:hint="eastAsia"/>
        </w:rPr>
        <w:t xml:space="preserve">　大ホール</w:t>
      </w:r>
    </w:p>
    <w:p w14:paraId="0D8CB88F" w14:textId="77777777" w:rsidR="00F5141C" w:rsidRPr="000B562F" w:rsidRDefault="00F5141C" w:rsidP="00F5141C">
      <w:pPr>
        <w:rPr>
          <w:rFonts w:ascii="ＭＳ 明朝" w:eastAsia="ＭＳ 明朝" w:hAnsi="ＭＳ 明朝"/>
        </w:rPr>
      </w:pPr>
    </w:p>
    <w:p w14:paraId="6A910869" w14:textId="77777777" w:rsidR="00F5141C" w:rsidRPr="000B562F" w:rsidRDefault="00F5141C" w:rsidP="00F5141C">
      <w:pPr>
        <w:rPr>
          <w:rFonts w:ascii="ＭＳ 明朝" w:eastAsia="ＭＳ 明朝" w:hAnsi="ＭＳ 明朝"/>
        </w:rPr>
      </w:pPr>
      <w:r w:rsidRPr="000B562F">
        <w:rPr>
          <w:rFonts w:ascii="ＭＳ 明朝" w:eastAsia="ＭＳ 明朝" w:hAnsi="ＭＳ 明朝" w:hint="eastAsia"/>
        </w:rPr>
        <w:t>○質疑要旨</w:t>
      </w:r>
    </w:p>
    <w:p w14:paraId="58FC8267" w14:textId="077609B9" w:rsidR="00F5141C" w:rsidRPr="000B562F" w:rsidRDefault="00F5141C" w:rsidP="00F5141C">
      <w:pPr>
        <w:autoSpaceDE w:val="0"/>
        <w:autoSpaceDN w:val="0"/>
        <w:adjustRightInd w:val="0"/>
        <w:jc w:val="left"/>
        <w:rPr>
          <w:rFonts w:ascii="ＭＳ 明朝" w:eastAsia="ＭＳ 明朝" w:hAnsi="ＭＳ 明朝" w:cs="MS-Mincho"/>
          <w:kern w:val="0"/>
          <w:szCs w:val="21"/>
        </w:rPr>
      </w:pPr>
      <w:r w:rsidRPr="000B562F">
        <w:rPr>
          <w:rFonts w:ascii="ＭＳ 明朝" w:eastAsia="ＭＳ 明朝" w:hAnsi="ＭＳ 明朝" w:cs="MS-Mincho" w:hint="eastAsia"/>
          <w:kern w:val="0"/>
          <w:szCs w:val="21"/>
        </w:rPr>
        <w:t>【議題（１）座長の選出及び副座長の指名</w:t>
      </w:r>
      <w:r w:rsidR="001E44B6">
        <w:rPr>
          <w:rFonts w:ascii="ＭＳ 明朝" w:eastAsia="ＭＳ 明朝" w:hAnsi="ＭＳ 明朝" w:cs="MS-Mincho" w:hint="eastAsia"/>
          <w:kern w:val="0"/>
          <w:szCs w:val="21"/>
        </w:rPr>
        <w:t>について</w:t>
      </w:r>
      <w:r w:rsidRPr="000B562F">
        <w:rPr>
          <w:rFonts w:ascii="ＭＳ 明朝" w:eastAsia="ＭＳ 明朝" w:hAnsi="ＭＳ 明朝" w:cs="MS-Mincho" w:hint="eastAsia"/>
          <w:kern w:val="0"/>
          <w:szCs w:val="21"/>
        </w:rPr>
        <w:t>】</w:t>
      </w:r>
    </w:p>
    <w:p w14:paraId="6A239696" w14:textId="77777777" w:rsidR="00F5141C" w:rsidRPr="000B562F" w:rsidRDefault="00F5141C" w:rsidP="00F5141C">
      <w:pPr>
        <w:ind w:firstLineChars="100" w:firstLine="210"/>
        <w:rPr>
          <w:rFonts w:ascii="ＭＳ 明朝" w:eastAsia="ＭＳ 明朝" w:hAnsi="ＭＳ 明朝"/>
        </w:rPr>
      </w:pPr>
      <w:r w:rsidRPr="000B562F">
        <w:rPr>
          <w:rFonts w:ascii="ＭＳ 明朝" w:eastAsia="ＭＳ 明朝" w:hAnsi="ＭＳ 明朝" w:cs="MS-Mincho" w:hint="eastAsia"/>
          <w:kern w:val="0"/>
          <w:szCs w:val="21"/>
        </w:rPr>
        <w:t>・座長は貝塚市に、副座長は東大阪市に、それぞれ決定。</w:t>
      </w:r>
    </w:p>
    <w:p w14:paraId="7254EB48" w14:textId="77777777" w:rsidR="00F5141C" w:rsidRPr="000B562F" w:rsidRDefault="00F5141C" w:rsidP="00F5141C">
      <w:pPr>
        <w:rPr>
          <w:rFonts w:ascii="ＭＳ 明朝" w:eastAsia="ＭＳ 明朝" w:hAnsi="ＭＳ 明朝"/>
        </w:rPr>
      </w:pPr>
    </w:p>
    <w:p w14:paraId="1C838F68" w14:textId="77777777" w:rsidR="00F81FA0" w:rsidRDefault="00F5141C" w:rsidP="00F81FA0">
      <w:pPr>
        <w:ind w:left="210" w:hangingChars="100" w:hanging="210"/>
        <w:rPr>
          <w:rFonts w:ascii="ＭＳ 明朝" w:eastAsia="ＭＳ 明朝" w:hAnsi="ＭＳ 明朝"/>
        </w:rPr>
      </w:pPr>
      <w:r w:rsidRPr="000B562F">
        <w:rPr>
          <w:rFonts w:ascii="ＭＳ 明朝" w:eastAsia="ＭＳ 明朝" w:hAnsi="ＭＳ 明朝" w:hint="eastAsia"/>
        </w:rPr>
        <w:t>【</w:t>
      </w:r>
      <w:r w:rsidR="00F81FA0">
        <w:rPr>
          <w:rFonts w:ascii="ＭＳ 明朝" w:eastAsia="ＭＳ 明朝" w:hAnsi="ＭＳ 明朝" w:hint="eastAsia"/>
        </w:rPr>
        <w:t>議題</w:t>
      </w:r>
      <w:r w:rsidRPr="000B562F">
        <w:rPr>
          <w:rFonts w:ascii="ＭＳ 明朝" w:eastAsia="ＭＳ 明朝" w:hAnsi="ＭＳ 明朝" w:hint="eastAsia"/>
        </w:rPr>
        <w:t>（２）大阪府・市町村国民健康保険広域化調整会議及びワーキング・グループの設置と委員に</w:t>
      </w:r>
    </w:p>
    <w:p w14:paraId="3ED30D7C" w14:textId="4AC902F7" w:rsidR="00F5141C" w:rsidRPr="000B562F" w:rsidRDefault="00F5141C" w:rsidP="00F81FA0">
      <w:pPr>
        <w:ind w:leftChars="100" w:left="210"/>
        <w:rPr>
          <w:rFonts w:ascii="ＭＳ 明朝" w:eastAsia="ＭＳ 明朝" w:hAnsi="ＭＳ 明朝"/>
        </w:rPr>
      </w:pPr>
      <w:r w:rsidRPr="000B562F">
        <w:rPr>
          <w:rFonts w:ascii="ＭＳ 明朝" w:eastAsia="ＭＳ 明朝" w:hAnsi="ＭＳ 明朝" w:hint="eastAsia"/>
        </w:rPr>
        <w:t>ついて】</w:t>
      </w:r>
    </w:p>
    <w:p w14:paraId="41B93047" w14:textId="77777777" w:rsidR="00F5141C" w:rsidRPr="000B562F" w:rsidRDefault="00F5141C" w:rsidP="00F5141C">
      <w:pPr>
        <w:rPr>
          <w:rFonts w:ascii="ＭＳ 明朝" w:eastAsia="ＭＳ 明朝" w:hAnsi="ＭＳ 明朝"/>
        </w:rPr>
      </w:pPr>
      <w:r w:rsidRPr="000B562F">
        <w:rPr>
          <w:rFonts w:ascii="ＭＳ 明朝" w:eastAsia="ＭＳ 明朝" w:hAnsi="ＭＳ 明朝" w:hint="eastAsia"/>
        </w:rPr>
        <w:t xml:space="preserve">　・広域化調整会議の委員構成を説明。</w:t>
      </w:r>
    </w:p>
    <w:p w14:paraId="787DF2A6" w14:textId="77777777" w:rsidR="00F5141C" w:rsidRPr="000B562F" w:rsidRDefault="00F5141C" w:rsidP="00F5141C">
      <w:pPr>
        <w:ind w:left="420" w:hangingChars="200" w:hanging="420"/>
        <w:rPr>
          <w:rFonts w:ascii="ＭＳ 明朝" w:eastAsia="ＭＳ 明朝" w:hAnsi="ＭＳ 明朝"/>
        </w:rPr>
      </w:pPr>
      <w:r w:rsidRPr="000B562F">
        <w:rPr>
          <w:rFonts w:ascii="ＭＳ 明朝" w:eastAsia="ＭＳ 明朝" w:hAnsi="ＭＳ 明朝" w:hint="eastAsia"/>
        </w:rPr>
        <w:t xml:space="preserve">　・事業運営検討ワーキング・グループ及び財政運営検討ワーキング・グループの設置及び委員構成を説明。</w:t>
      </w:r>
    </w:p>
    <w:p w14:paraId="12D2C8DD" w14:textId="77777777" w:rsidR="00F5141C" w:rsidRPr="000B562F" w:rsidRDefault="00F5141C" w:rsidP="00F5141C">
      <w:pPr>
        <w:rPr>
          <w:rFonts w:ascii="ＭＳ 明朝" w:eastAsia="ＭＳ 明朝" w:hAnsi="ＭＳ 明朝"/>
        </w:rPr>
      </w:pPr>
    </w:p>
    <w:p w14:paraId="3B7071D2" w14:textId="10D117F2" w:rsidR="00F5141C" w:rsidRPr="000B562F" w:rsidRDefault="00F5141C" w:rsidP="00D96786">
      <w:pPr>
        <w:ind w:left="210" w:hangingChars="100" w:hanging="210"/>
        <w:rPr>
          <w:rFonts w:ascii="ＭＳ 明朝" w:eastAsia="ＭＳ 明朝" w:hAnsi="ＭＳ 明朝"/>
        </w:rPr>
      </w:pPr>
      <w:r w:rsidRPr="000B562F">
        <w:rPr>
          <w:rFonts w:ascii="ＭＳ 明朝" w:eastAsia="ＭＳ 明朝" w:hAnsi="ＭＳ 明朝" w:hint="eastAsia"/>
        </w:rPr>
        <w:t>【</w:t>
      </w:r>
      <w:r w:rsidR="00F81FA0">
        <w:rPr>
          <w:rFonts w:ascii="ＭＳ 明朝" w:eastAsia="ＭＳ 明朝" w:hAnsi="ＭＳ 明朝" w:hint="eastAsia"/>
        </w:rPr>
        <w:t>議題</w:t>
      </w:r>
      <w:r w:rsidR="00DF3081">
        <w:rPr>
          <w:rFonts w:ascii="ＭＳ 明朝" w:eastAsia="ＭＳ 明朝" w:hAnsi="ＭＳ 明朝" w:hint="eastAsia"/>
        </w:rPr>
        <w:t>（</w:t>
      </w:r>
      <w:r w:rsidRPr="000B562F">
        <w:rPr>
          <w:rFonts w:ascii="ＭＳ 明朝" w:eastAsia="ＭＳ 明朝" w:hAnsi="ＭＳ 明朝" w:hint="eastAsia"/>
        </w:rPr>
        <w:t>３）大阪府国民健康保険運営方針に基づく制度運営について（令和７年度PDCAサイクルに基づく進捗管理及び広報共同実施）】</w:t>
      </w:r>
    </w:p>
    <w:p w14:paraId="1BA19FC1" w14:textId="77777777" w:rsidR="009C4537" w:rsidRPr="004C27D3" w:rsidRDefault="00F5141C" w:rsidP="00F5141C">
      <w:pPr>
        <w:ind w:leftChars="100" w:left="420" w:hangingChars="100" w:hanging="210"/>
        <w:rPr>
          <w:rFonts w:ascii="ＭＳ 明朝" w:eastAsia="ＭＳ 明朝" w:hAnsi="ＭＳ 明朝"/>
        </w:rPr>
      </w:pPr>
      <w:r w:rsidRPr="004C27D3">
        <w:rPr>
          <w:rFonts w:ascii="ＭＳ 明朝" w:eastAsia="ＭＳ 明朝" w:hAnsi="ＭＳ 明朝" w:hint="eastAsia"/>
        </w:rPr>
        <w:t>・P</w:t>
      </w:r>
      <w:r w:rsidRPr="004C27D3">
        <w:rPr>
          <w:rFonts w:ascii="ＭＳ 明朝" w:eastAsia="ＭＳ 明朝" w:hAnsi="ＭＳ 明朝"/>
        </w:rPr>
        <w:t>DCA</w:t>
      </w:r>
      <w:r w:rsidRPr="004C27D3">
        <w:rPr>
          <w:rFonts w:ascii="ＭＳ 明朝" w:eastAsia="ＭＳ 明朝" w:hAnsi="ＭＳ 明朝" w:hint="eastAsia"/>
        </w:rPr>
        <w:t>サイクルに基づく進捗管理の主旨及</w:t>
      </w:r>
      <w:r w:rsidR="0039360A" w:rsidRPr="004C27D3">
        <w:rPr>
          <w:rFonts w:ascii="ＭＳ 明朝" w:eastAsia="ＭＳ 明朝" w:hAnsi="ＭＳ 明朝" w:hint="eastAsia"/>
        </w:rPr>
        <w:t>び</w:t>
      </w:r>
      <w:r w:rsidRPr="004C27D3">
        <w:rPr>
          <w:rFonts w:ascii="ＭＳ 明朝" w:eastAsia="ＭＳ 明朝" w:hAnsi="ＭＳ 明朝" w:hint="eastAsia"/>
        </w:rPr>
        <w:t>令和７年度における手続の</w:t>
      </w:r>
      <w:r w:rsidR="00BE7617" w:rsidRPr="004C27D3">
        <w:rPr>
          <w:rFonts w:ascii="ＭＳ 明朝" w:eastAsia="ＭＳ 明朝" w:hAnsi="ＭＳ 明朝" w:hint="eastAsia"/>
        </w:rPr>
        <w:t>詳細を</w:t>
      </w:r>
      <w:r w:rsidRPr="004C27D3">
        <w:rPr>
          <w:rFonts w:ascii="ＭＳ 明朝" w:eastAsia="ＭＳ 明朝" w:hAnsi="ＭＳ 明朝" w:hint="eastAsia"/>
        </w:rPr>
        <w:t>説明</w:t>
      </w:r>
      <w:r w:rsidR="009C4537" w:rsidRPr="004C27D3">
        <w:rPr>
          <w:rFonts w:ascii="ＭＳ 明朝" w:eastAsia="ＭＳ 明朝" w:hAnsi="ＭＳ 明朝" w:hint="eastAsia"/>
        </w:rPr>
        <w:t>。</w:t>
      </w:r>
    </w:p>
    <w:p w14:paraId="63CB4D38" w14:textId="7575A187" w:rsidR="00F5141C" w:rsidRPr="004C27D3" w:rsidRDefault="009C4537" w:rsidP="00F5141C">
      <w:pPr>
        <w:ind w:leftChars="100" w:left="420" w:hangingChars="100" w:hanging="210"/>
        <w:rPr>
          <w:rFonts w:ascii="ＭＳ 明朝" w:eastAsia="ＭＳ 明朝" w:hAnsi="ＭＳ 明朝"/>
        </w:rPr>
      </w:pPr>
      <w:r w:rsidRPr="004C27D3">
        <w:rPr>
          <w:rFonts w:ascii="ＭＳ 明朝" w:eastAsia="ＭＳ 明朝" w:hAnsi="ＭＳ 明朝" w:hint="eastAsia"/>
        </w:rPr>
        <w:t>・</w:t>
      </w:r>
      <w:r w:rsidR="00F5141C" w:rsidRPr="004C27D3">
        <w:rPr>
          <w:rFonts w:ascii="ＭＳ 明朝" w:eastAsia="ＭＳ 明朝" w:hAnsi="ＭＳ 明朝" w:hint="eastAsia"/>
        </w:rPr>
        <w:t>令和６年度の広域化調整会議で決定した令和</w:t>
      </w:r>
      <w:r w:rsidR="00D37384" w:rsidRPr="004C27D3">
        <w:rPr>
          <w:rFonts w:ascii="ＭＳ 明朝" w:eastAsia="ＭＳ 明朝" w:hAnsi="ＭＳ 明朝" w:hint="eastAsia"/>
        </w:rPr>
        <w:t>７</w:t>
      </w:r>
      <w:r w:rsidR="00F5141C" w:rsidRPr="004C27D3">
        <w:rPr>
          <w:rFonts w:ascii="ＭＳ 明朝" w:eastAsia="ＭＳ 明朝" w:hAnsi="ＭＳ 明朝" w:hint="eastAsia"/>
        </w:rPr>
        <w:t>年度の</w:t>
      </w:r>
      <w:r w:rsidRPr="004C27D3">
        <w:rPr>
          <w:rFonts w:ascii="ＭＳ 明朝" w:eastAsia="ＭＳ 明朝" w:hAnsi="ＭＳ 明朝" w:hint="eastAsia"/>
        </w:rPr>
        <w:t>P</w:t>
      </w:r>
      <w:r w:rsidRPr="004C27D3">
        <w:rPr>
          <w:rFonts w:ascii="ＭＳ 明朝" w:eastAsia="ＭＳ 明朝" w:hAnsi="ＭＳ 明朝"/>
        </w:rPr>
        <w:t>DCA</w:t>
      </w:r>
      <w:r w:rsidRPr="004C27D3">
        <w:rPr>
          <w:rFonts w:ascii="ＭＳ 明朝" w:eastAsia="ＭＳ 明朝" w:hAnsi="ＭＳ 明朝" w:hint="eastAsia"/>
        </w:rPr>
        <w:t>サイクルに基づく</w:t>
      </w:r>
      <w:r w:rsidR="00F5141C" w:rsidRPr="004C27D3">
        <w:rPr>
          <w:rFonts w:ascii="ＭＳ 明朝" w:eastAsia="ＭＳ 明朝" w:hAnsi="ＭＳ 明朝" w:hint="eastAsia"/>
        </w:rPr>
        <w:t>進捗管理表の様式を報告。</w:t>
      </w:r>
    </w:p>
    <w:p w14:paraId="095E4593" w14:textId="77777777" w:rsidR="00F5141C" w:rsidRPr="000B562F" w:rsidRDefault="00F5141C" w:rsidP="00F5141C">
      <w:pPr>
        <w:rPr>
          <w:rFonts w:ascii="ＭＳ 明朝" w:eastAsia="ＭＳ 明朝" w:hAnsi="ＭＳ 明朝"/>
        </w:rPr>
      </w:pPr>
      <w:r w:rsidRPr="000B562F">
        <w:rPr>
          <w:rFonts w:ascii="ＭＳ 明朝" w:eastAsia="ＭＳ 明朝" w:hAnsi="ＭＳ 明朝" w:hint="eastAsia"/>
        </w:rPr>
        <w:t xml:space="preserve">　・令和６年度の広域化調整会議で決定した令和7年度の広報共同実施計画を報告。</w:t>
      </w:r>
    </w:p>
    <w:p w14:paraId="009FBEEB" w14:textId="77777777" w:rsidR="00F5141C" w:rsidRPr="000B562F" w:rsidRDefault="00F5141C" w:rsidP="00F5141C">
      <w:pPr>
        <w:rPr>
          <w:rFonts w:ascii="ＭＳ 明朝" w:eastAsia="ＭＳ 明朝" w:hAnsi="ＭＳ 明朝"/>
        </w:rPr>
      </w:pPr>
    </w:p>
    <w:p w14:paraId="0B6BFEC9" w14:textId="77777777" w:rsidR="00F5141C" w:rsidRPr="000B562F" w:rsidRDefault="00F5141C" w:rsidP="00F5141C">
      <w:pPr>
        <w:rPr>
          <w:rFonts w:ascii="ＭＳ 明朝" w:eastAsia="ＭＳ 明朝" w:hAnsi="ＭＳ 明朝"/>
        </w:rPr>
      </w:pPr>
      <w:r w:rsidRPr="000B562F">
        <w:rPr>
          <w:rFonts w:ascii="ＭＳ 明朝" w:eastAsia="ＭＳ 明朝" w:hAnsi="ＭＳ 明朝" w:hint="eastAsia"/>
        </w:rPr>
        <w:t>【議題（４）子ども・子育て支援金制度の導入に伴う大阪府国民健康保険運営方針の改定予定について】</w:t>
      </w:r>
    </w:p>
    <w:p w14:paraId="491A2E73" w14:textId="77777777" w:rsidR="00F5141C" w:rsidRPr="000B562F" w:rsidRDefault="00F5141C" w:rsidP="00F5141C">
      <w:pPr>
        <w:rPr>
          <w:rFonts w:ascii="ＭＳ 明朝" w:eastAsia="ＭＳ 明朝" w:hAnsi="ＭＳ 明朝"/>
        </w:rPr>
      </w:pPr>
      <w:r w:rsidRPr="000B562F">
        <w:rPr>
          <w:rFonts w:ascii="ＭＳ 明朝" w:eastAsia="ＭＳ 明朝" w:hAnsi="ＭＳ 明朝" w:hint="eastAsia"/>
        </w:rPr>
        <w:t xml:space="preserve">　・運営方針の改定スケジュールを説明。</w:t>
      </w:r>
    </w:p>
    <w:p w14:paraId="0C74D76C" w14:textId="77777777" w:rsidR="00F5141C" w:rsidRPr="000B562F" w:rsidRDefault="00F5141C" w:rsidP="00F5141C">
      <w:pPr>
        <w:ind w:firstLineChars="100" w:firstLine="210"/>
        <w:rPr>
          <w:rFonts w:ascii="ＭＳ 明朝" w:eastAsia="ＭＳ 明朝" w:hAnsi="ＭＳ 明朝"/>
        </w:rPr>
      </w:pPr>
      <w:r w:rsidRPr="000B562F">
        <w:rPr>
          <w:rFonts w:ascii="ＭＳ 明朝" w:eastAsia="ＭＳ 明朝" w:hAnsi="ＭＳ 明朝" w:hint="eastAsia"/>
        </w:rPr>
        <w:t>（委員）</w:t>
      </w:r>
    </w:p>
    <w:p w14:paraId="7978F9BC" w14:textId="5ED303B1" w:rsidR="00F5141C" w:rsidRPr="000B562F" w:rsidRDefault="00F5141C" w:rsidP="00F5141C">
      <w:pPr>
        <w:ind w:leftChars="200" w:left="420" w:firstLineChars="100" w:firstLine="210"/>
        <w:rPr>
          <w:rFonts w:ascii="ＭＳ 明朝" w:eastAsia="ＭＳ 明朝" w:hAnsi="ＭＳ 明朝"/>
        </w:rPr>
      </w:pPr>
      <w:r w:rsidRPr="000B562F">
        <w:rPr>
          <w:rFonts w:ascii="ＭＳ 明朝" w:eastAsia="ＭＳ 明朝" w:hAnsi="ＭＳ 明朝" w:hint="eastAsia"/>
        </w:rPr>
        <w:t>質問ではないが、示されたスケジュール（資料５）では、市として、条例改正や国民健康保険の運営協議会の開催など、</w:t>
      </w:r>
      <w:r w:rsidR="0039360A">
        <w:rPr>
          <w:rFonts w:ascii="ＭＳ 明朝" w:eastAsia="ＭＳ 明朝" w:hAnsi="ＭＳ 明朝" w:hint="eastAsia"/>
        </w:rPr>
        <w:t>期間的に</w:t>
      </w:r>
      <w:r w:rsidRPr="000B562F">
        <w:rPr>
          <w:rFonts w:ascii="ＭＳ 明朝" w:eastAsia="ＭＳ 明朝" w:hAnsi="ＭＳ 明朝" w:hint="eastAsia"/>
        </w:rPr>
        <w:t>厳しいところがある。大阪府には国から適宜情報収集していただき提供していただきたい。</w:t>
      </w:r>
    </w:p>
    <w:p w14:paraId="3111A7A5" w14:textId="77777777" w:rsidR="00F5141C" w:rsidRPr="000B562F" w:rsidRDefault="00F5141C" w:rsidP="00F5141C">
      <w:pPr>
        <w:ind w:firstLineChars="100" w:firstLine="210"/>
        <w:rPr>
          <w:rFonts w:ascii="ＭＳ 明朝" w:eastAsia="ＭＳ 明朝" w:hAnsi="ＭＳ 明朝"/>
        </w:rPr>
      </w:pPr>
      <w:r w:rsidRPr="000B562F">
        <w:rPr>
          <w:rFonts w:ascii="ＭＳ 明朝" w:eastAsia="ＭＳ 明朝" w:hAnsi="ＭＳ 明朝" w:hint="eastAsia"/>
        </w:rPr>
        <w:t>（事務局）</w:t>
      </w:r>
    </w:p>
    <w:p w14:paraId="0D5932A5" w14:textId="77777777" w:rsidR="00F5141C" w:rsidRPr="000B562F" w:rsidRDefault="00F5141C" w:rsidP="00F5141C">
      <w:pPr>
        <w:ind w:leftChars="100" w:left="420" w:hangingChars="100" w:hanging="210"/>
        <w:rPr>
          <w:rFonts w:ascii="ＭＳ 明朝" w:eastAsia="ＭＳ 明朝" w:hAnsi="ＭＳ 明朝"/>
        </w:rPr>
      </w:pPr>
      <w:r w:rsidRPr="000B562F">
        <w:rPr>
          <w:rFonts w:ascii="ＭＳ 明朝" w:eastAsia="ＭＳ 明朝" w:hAnsi="ＭＳ 明朝" w:hint="eastAsia"/>
        </w:rPr>
        <w:t xml:space="preserve">　　国には適宜情報共有をお願いしている。近日中に国の説明会が開催予定であり得られた情報も速やかに共有するようにする。</w:t>
      </w:r>
    </w:p>
    <w:p w14:paraId="31F8A548" w14:textId="77777777" w:rsidR="00F5141C" w:rsidRPr="000B562F" w:rsidRDefault="00F5141C" w:rsidP="00F5141C">
      <w:pPr>
        <w:ind w:leftChars="100" w:left="420" w:hangingChars="100" w:hanging="210"/>
        <w:rPr>
          <w:rFonts w:ascii="ＭＳ 明朝" w:eastAsia="ＭＳ 明朝" w:hAnsi="ＭＳ 明朝"/>
        </w:rPr>
      </w:pPr>
    </w:p>
    <w:p w14:paraId="2AE97D9F" w14:textId="6320F75B" w:rsidR="00F5141C" w:rsidRPr="000B562F" w:rsidRDefault="00F5141C" w:rsidP="00133894">
      <w:pPr>
        <w:rPr>
          <w:rFonts w:ascii="ＭＳ 明朝" w:eastAsia="ＭＳ 明朝" w:hAnsi="ＭＳ 明朝"/>
        </w:rPr>
      </w:pPr>
      <w:r w:rsidRPr="000B562F">
        <w:rPr>
          <w:rFonts w:ascii="ＭＳ 明朝" w:eastAsia="ＭＳ 明朝" w:hAnsi="ＭＳ 明朝" w:hint="eastAsia"/>
        </w:rPr>
        <w:t>【</w:t>
      </w:r>
      <w:r w:rsidR="00F81FA0">
        <w:rPr>
          <w:rFonts w:ascii="ＭＳ 明朝" w:eastAsia="ＭＳ 明朝" w:hAnsi="ＭＳ 明朝" w:hint="eastAsia"/>
        </w:rPr>
        <w:t>議題</w:t>
      </w:r>
      <w:r w:rsidRPr="000B562F">
        <w:rPr>
          <w:rFonts w:ascii="ＭＳ 明朝" w:eastAsia="ＭＳ 明朝" w:hAnsi="ＭＳ 明朝" w:hint="eastAsia"/>
        </w:rPr>
        <w:t>（５）令和７年度のワーキング・グループにおける検討事項について】</w:t>
      </w:r>
    </w:p>
    <w:p w14:paraId="5A84F4A8" w14:textId="32761AAC" w:rsidR="00F5141C" w:rsidRPr="000B562F" w:rsidRDefault="00F5141C" w:rsidP="00133894">
      <w:pPr>
        <w:ind w:leftChars="50" w:left="315" w:hangingChars="100" w:hanging="210"/>
        <w:rPr>
          <w:rFonts w:ascii="ＭＳ 明朝" w:eastAsia="ＭＳ 明朝" w:hAnsi="ＭＳ 明朝"/>
        </w:rPr>
      </w:pPr>
      <w:r w:rsidRPr="000B562F">
        <w:rPr>
          <w:rFonts w:ascii="ＭＳ 明朝" w:eastAsia="ＭＳ 明朝" w:hAnsi="ＭＳ 明朝" w:hint="eastAsia"/>
        </w:rPr>
        <w:t>・令和６年度の広域化調整会議で決定した令和７年度の</w:t>
      </w:r>
      <w:bookmarkStart w:id="0" w:name="_Hlk198199832"/>
      <w:r w:rsidRPr="000B562F">
        <w:rPr>
          <w:rFonts w:ascii="ＭＳ 明朝" w:eastAsia="ＭＳ 明朝" w:hAnsi="ＭＳ 明朝" w:hint="eastAsia"/>
        </w:rPr>
        <w:t>事業運営検討ワーキング・グループ及び財政運営検討ワーキング・グループ</w:t>
      </w:r>
      <w:bookmarkEnd w:id="0"/>
      <w:r w:rsidRPr="000B562F">
        <w:rPr>
          <w:rFonts w:ascii="ＭＳ 明朝" w:eastAsia="ＭＳ 明朝" w:hAnsi="ＭＳ 明朝" w:hint="eastAsia"/>
        </w:rPr>
        <w:t>における主な検討事項を報告。</w:t>
      </w:r>
    </w:p>
    <w:p w14:paraId="6874FB58" w14:textId="77777777" w:rsidR="002755DF" w:rsidRPr="000B562F" w:rsidRDefault="002755DF">
      <w:pPr>
        <w:rPr>
          <w:rFonts w:ascii="ＭＳ 明朝" w:eastAsia="ＭＳ 明朝" w:hAnsi="ＭＳ 明朝"/>
        </w:rPr>
      </w:pPr>
    </w:p>
    <w:sectPr w:rsidR="002755DF" w:rsidRPr="000B562F" w:rsidSect="00252AA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C142" w14:textId="77777777" w:rsidR="001E44B6" w:rsidRDefault="001E44B6" w:rsidP="001E44B6">
      <w:r>
        <w:separator/>
      </w:r>
    </w:p>
  </w:endnote>
  <w:endnote w:type="continuationSeparator" w:id="0">
    <w:p w14:paraId="4F4776FE" w14:textId="77777777" w:rsidR="001E44B6" w:rsidRDefault="001E44B6" w:rsidP="001E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2881" w14:textId="77777777" w:rsidR="001E44B6" w:rsidRDefault="001E44B6" w:rsidP="001E44B6">
      <w:r>
        <w:separator/>
      </w:r>
    </w:p>
  </w:footnote>
  <w:footnote w:type="continuationSeparator" w:id="0">
    <w:p w14:paraId="30DC3474" w14:textId="77777777" w:rsidR="001E44B6" w:rsidRDefault="001E44B6" w:rsidP="001E4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1C"/>
    <w:rsid w:val="000B562F"/>
    <w:rsid w:val="00133894"/>
    <w:rsid w:val="001E44B6"/>
    <w:rsid w:val="002755DF"/>
    <w:rsid w:val="0039360A"/>
    <w:rsid w:val="004C27D3"/>
    <w:rsid w:val="006B64EB"/>
    <w:rsid w:val="009C121A"/>
    <w:rsid w:val="009C4537"/>
    <w:rsid w:val="00BE7617"/>
    <w:rsid w:val="00D37384"/>
    <w:rsid w:val="00D47886"/>
    <w:rsid w:val="00D96786"/>
    <w:rsid w:val="00DD60D2"/>
    <w:rsid w:val="00DF3081"/>
    <w:rsid w:val="00E051F1"/>
    <w:rsid w:val="00F5141C"/>
    <w:rsid w:val="00F8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CE2FF5"/>
  <w15:chartTrackingRefBased/>
  <w15:docId w15:val="{595D5EBE-A155-41E8-ABEC-BC2D6A82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4B6"/>
    <w:pPr>
      <w:tabs>
        <w:tab w:val="center" w:pos="4252"/>
        <w:tab w:val="right" w:pos="8504"/>
      </w:tabs>
      <w:snapToGrid w:val="0"/>
    </w:pPr>
  </w:style>
  <w:style w:type="character" w:customStyle="1" w:styleId="a4">
    <w:name w:val="ヘッダー (文字)"/>
    <w:basedOn w:val="a0"/>
    <w:link w:val="a3"/>
    <w:uiPriority w:val="99"/>
    <w:rsid w:val="001E44B6"/>
  </w:style>
  <w:style w:type="paragraph" w:styleId="a5">
    <w:name w:val="footer"/>
    <w:basedOn w:val="a"/>
    <w:link w:val="a6"/>
    <w:uiPriority w:val="99"/>
    <w:unhideWhenUsed/>
    <w:rsid w:val="001E44B6"/>
    <w:pPr>
      <w:tabs>
        <w:tab w:val="center" w:pos="4252"/>
        <w:tab w:val="right" w:pos="8504"/>
      </w:tabs>
      <w:snapToGrid w:val="0"/>
    </w:pPr>
  </w:style>
  <w:style w:type="character" w:customStyle="1" w:styleId="a6">
    <w:name w:val="フッター (文字)"/>
    <w:basedOn w:val="a0"/>
    <w:link w:val="a5"/>
    <w:uiPriority w:val="99"/>
    <w:rsid w:val="001E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栞里</dc:creator>
  <cp:keywords/>
  <dc:description/>
  <cp:lastModifiedBy>桐山　栞里</cp:lastModifiedBy>
  <cp:revision>15</cp:revision>
  <dcterms:created xsi:type="dcterms:W3CDTF">2025-05-15T02:38:00Z</dcterms:created>
  <dcterms:modified xsi:type="dcterms:W3CDTF">2025-05-23T07:25:00Z</dcterms:modified>
</cp:coreProperties>
</file>