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6BB7ED0"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8450F1">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05190A9"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9C7AE6">
        <w:rPr>
          <w:rFonts w:ascii="ＭＳ ゴシック" w:eastAsia="ＭＳ ゴシック" w:hAnsi="ＭＳ ゴシック" w:hint="eastAsia"/>
          <w:sz w:val="22"/>
          <w:szCs w:val="22"/>
          <w:u w:val="thick"/>
        </w:rPr>
        <w:t>令和７年度若手医師確保に係る企画・運営業務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8450F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0F1"/>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C7AE6"/>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1413</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井原　隆</cp:lastModifiedBy>
  <cp:revision>4</cp:revision>
  <cp:lastPrinted>2024-12-17T04:32:00Z</cp:lastPrinted>
  <dcterms:created xsi:type="dcterms:W3CDTF">2025-01-15T08:30:00Z</dcterms:created>
  <dcterms:modified xsi:type="dcterms:W3CDTF">2025-05-28T03:01:00Z</dcterms:modified>
</cp:coreProperties>
</file>