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51" w:type="dxa"/>
        <w:jc w:val="center"/>
        <w:tblLook w:val="04A0" w:firstRow="1" w:lastRow="0" w:firstColumn="1" w:lastColumn="0" w:noHBand="0" w:noVBand="1"/>
      </w:tblPr>
      <w:tblGrid>
        <w:gridCol w:w="9351"/>
      </w:tblGrid>
      <w:tr w:rsidR="00D93C8F" w:rsidRPr="006C67A8" w14:paraId="1DA62D1E" w14:textId="77777777" w:rsidTr="00F7105A">
        <w:trPr>
          <w:trHeight w:val="480"/>
          <w:jc w:val="center"/>
        </w:trPr>
        <w:tc>
          <w:tcPr>
            <w:tcW w:w="9351" w:type="dxa"/>
            <w:vAlign w:val="center"/>
          </w:tcPr>
          <w:p w14:paraId="213587C4" w14:textId="5C1CFF6D" w:rsidR="0060504D" w:rsidRPr="006C67A8" w:rsidRDefault="0060504D" w:rsidP="00B25E1A">
            <w:pPr>
              <w:rPr>
                <w:rFonts w:ascii="Meiryo UI" w:eastAsia="Meiryo UI" w:hAnsi="Meiryo UI"/>
                <w:szCs w:val="22"/>
              </w:rPr>
            </w:pPr>
            <w:r w:rsidRPr="006C67A8">
              <w:rPr>
                <w:rFonts w:ascii="Meiryo UI" w:eastAsia="Meiryo UI" w:hAnsi="Meiryo UI" w:hint="eastAsia"/>
                <w:szCs w:val="22"/>
              </w:rPr>
              <w:t>障がい者</w:t>
            </w:r>
            <w:r w:rsidR="00B25E1A" w:rsidRPr="006C67A8">
              <w:rPr>
                <w:rFonts w:ascii="Meiryo UI" w:eastAsia="Meiryo UI" w:hAnsi="Meiryo UI" w:hint="eastAsia"/>
                <w:szCs w:val="22"/>
              </w:rPr>
              <w:t>の雇用の促進について</w:t>
            </w:r>
          </w:p>
        </w:tc>
      </w:tr>
    </w:tbl>
    <w:p w14:paraId="0B1D933F" w14:textId="1D8EC28B" w:rsidR="00C86D44" w:rsidRPr="006C67A8" w:rsidRDefault="00D53EB4" w:rsidP="002D4E3A">
      <w:pPr>
        <w:spacing w:line="160" w:lineRule="exact"/>
        <w:ind w:left="220" w:hangingChars="100" w:hanging="220"/>
        <w:jc w:val="left"/>
        <w:rPr>
          <w:rFonts w:ascii="Meiryo UI" w:eastAsia="Meiryo UI" w:hAnsi="Meiryo UI"/>
          <w:szCs w:val="22"/>
        </w:rPr>
      </w:pPr>
      <w:r w:rsidRPr="006C67A8">
        <w:rPr>
          <w:rFonts w:ascii="Meiryo UI" w:eastAsia="Meiryo UI" w:hAnsi="Meiryo UI"/>
          <w:noProof/>
          <w:szCs w:val="22"/>
        </w:rPr>
        <mc:AlternateContent>
          <mc:Choice Requires="wps">
            <w:drawing>
              <wp:anchor distT="0" distB="0" distL="114300" distR="114300" simplePos="0" relativeHeight="251659264" behindDoc="0" locked="0" layoutInCell="1" allowOverlap="1" wp14:anchorId="1999626D" wp14:editId="05E509F2">
                <wp:simplePos x="0" y="0"/>
                <wp:positionH relativeFrom="column">
                  <wp:posOffset>5704205</wp:posOffset>
                </wp:positionH>
                <wp:positionV relativeFrom="paragraph">
                  <wp:posOffset>-1362710</wp:posOffset>
                </wp:positionV>
                <wp:extent cx="9334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ysClr val="window" lastClr="FFFFFF"/>
                        </a:solidFill>
                        <a:ln w="6350">
                          <a:solidFill>
                            <a:prstClr val="black"/>
                          </a:solidFill>
                        </a:ln>
                      </wps:spPr>
                      <wps:txbx>
                        <w:txbxContent>
                          <w:p w14:paraId="16F200A0" w14:textId="548DAFEA" w:rsidR="00D53EB4" w:rsidRPr="006C67A8" w:rsidRDefault="00D53EB4" w:rsidP="00D53EB4">
                            <w:pPr>
                              <w:jc w:val="center"/>
                              <w:rPr>
                                <w:rFonts w:ascii="Meiryo UI" w:eastAsia="Meiryo UI" w:hAnsi="Meiryo UI"/>
                              </w:rPr>
                            </w:pPr>
                            <w:r w:rsidRPr="006C67A8">
                              <w:rPr>
                                <w:rFonts w:ascii="Meiryo UI" w:eastAsia="Meiryo UI" w:hAnsi="Meiryo UI" w:hint="eastAsia"/>
                              </w:rPr>
                              <w:t>資料</w:t>
                            </w:r>
                            <w:r w:rsidR="00EC53D8">
                              <w:rPr>
                                <w:rFonts w:ascii="Meiryo UI" w:eastAsia="Meiryo UI" w:hAnsi="Meiryo UI" w:hint="eastAsia"/>
                              </w:rP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99626D" id="_x0000_t202" coordsize="21600,21600" o:spt="202" path="m,l,21600r21600,l21600,xe">
                <v:stroke joinstyle="miter"/>
                <v:path gradientshapeok="t" o:connecttype="rect"/>
              </v:shapetype>
              <v:shape id="テキスト ボックス 1" o:spid="_x0000_s1026" type="#_x0000_t202" style="position:absolute;left:0;text-align:left;margin-left:449.15pt;margin-top:-107.3pt;width:73.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" fillcolor="window" strokeweight=".5pt">
                <v:textbox>
                  <w:txbxContent>
                    <w:p w14:paraId="16F200A0" w14:textId="548DAFEA" w:rsidR="00D53EB4" w:rsidRPr="006C67A8" w:rsidRDefault="00D53EB4" w:rsidP="00D53EB4">
                      <w:pPr>
                        <w:jc w:val="center"/>
                        <w:rPr>
                          <w:rFonts w:ascii="Meiryo UI" w:eastAsia="Meiryo UI" w:hAnsi="Meiryo UI"/>
                        </w:rPr>
                      </w:pPr>
                      <w:r w:rsidRPr="006C67A8">
                        <w:rPr>
                          <w:rFonts w:ascii="Meiryo UI" w:eastAsia="Meiryo UI" w:hAnsi="Meiryo UI" w:hint="eastAsia"/>
                        </w:rPr>
                        <w:t>資料</w:t>
                      </w:r>
                      <w:r w:rsidR="00EC53D8">
                        <w:rPr>
                          <w:rFonts w:ascii="Meiryo UI" w:eastAsia="Meiryo UI" w:hAnsi="Meiryo UI" w:hint="eastAsia"/>
                        </w:rPr>
                        <w:t>１－２</w:t>
                      </w:r>
                    </w:p>
                  </w:txbxContent>
                </v:textbox>
              </v:shape>
            </w:pict>
          </mc:Fallback>
        </mc:AlternateContent>
      </w:r>
    </w:p>
    <w:tbl>
      <w:tblPr>
        <w:tblStyle w:val="a3"/>
        <w:tblW w:w="9682" w:type="dxa"/>
        <w:jc w:val="center"/>
        <w:tblLayout w:type="fixed"/>
        <w:tblLook w:val="04A0" w:firstRow="1" w:lastRow="0" w:firstColumn="1" w:lastColumn="0" w:noHBand="0" w:noVBand="1"/>
      </w:tblPr>
      <w:tblGrid>
        <w:gridCol w:w="471"/>
        <w:gridCol w:w="471"/>
        <w:gridCol w:w="8740"/>
      </w:tblGrid>
      <w:tr w:rsidR="00B86271" w:rsidRPr="00B86271" w14:paraId="421A22E4" w14:textId="77777777" w:rsidTr="00AC120C">
        <w:trPr>
          <w:trHeight w:val="6452"/>
          <w:jc w:val="center"/>
        </w:trPr>
        <w:tc>
          <w:tcPr>
            <w:tcW w:w="471" w:type="dxa"/>
            <w:vMerge w:val="restart"/>
            <w:textDirection w:val="tbRlV"/>
            <w:vAlign w:val="center"/>
          </w:tcPr>
          <w:p w14:paraId="0B268252" w14:textId="1BD8AFC8" w:rsidR="001C1C8E" w:rsidRPr="00B86271" w:rsidRDefault="001C1C8E" w:rsidP="004969F0">
            <w:pPr>
              <w:widowControl/>
              <w:autoSpaceDE/>
              <w:autoSpaceDN/>
              <w:adjustRightInd/>
              <w:snapToGrid/>
              <w:spacing w:line="300" w:lineRule="exact"/>
              <w:ind w:left="220" w:right="58" w:hangingChars="100" w:hanging="220"/>
              <w:jc w:val="center"/>
              <w:textAlignment w:val="auto"/>
              <w:rPr>
                <w:rFonts w:ascii="Meiryo UI" w:eastAsia="Meiryo UI" w:hAnsi="Meiryo UI" w:cs="Arial"/>
                <w:szCs w:val="22"/>
              </w:rPr>
            </w:pPr>
            <w:r w:rsidRPr="00B86271">
              <w:rPr>
                <w:rFonts w:ascii="Meiryo UI" w:eastAsia="Meiryo UI" w:hAnsi="Meiryo UI" w:hint="eastAsia"/>
                <w:szCs w:val="22"/>
              </w:rPr>
              <w:t>計画（Ｐ）→実施（Ｄ）</w:t>
            </w:r>
          </w:p>
        </w:tc>
        <w:tc>
          <w:tcPr>
            <w:tcW w:w="471" w:type="dxa"/>
            <w:vAlign w:val="center"/>
          </w:tcPr>
          <w:p w14:paraId="62DC5E00" w14:textId="77777777" w:rsidR="001C1C8E" w:rsidRPr="00B86271" w:rsidRDefault="001C1C8E" w:rsidP="004969F0">
            <w:pPr>
              <w:spacing w:line="300" w:lineRule="exact"/>
              <w:jc w:val="center"/>
              <w:rPr>
                <w:rFonts w:ascii="Meiryo UI" w:eastAsia="Meiryo UI" w:hAnsi="Meiryo UI"/>
                <w:szCs w:val="22"/>
              </w:rPr>
            </w:pPr>
            <w:r w:rsidRPr="00B86271">
              <w:rPr>
                <w:rFonts w:ascii="Meiryo UI" w:eastAsia="Meiryo UI" w:hAnsi="Meiryo UI" w:hint="eastAsia"/>
                <w:szCs w:val="22"/>
              </w:rPr>
              <w:t>目</w:t>
            </w:r>
          </w:p>
          <w:p w14:paraId="3B0F17BE" w14:textId="77777777" w:rsidR="001C1C8E" w:rsidRPr="00B86271" w:rsidRDefault="001C1C8E" w:rsidP="004969F0">
            <w:pPr>
              <w:spacing w:line="300" w:lineRule="exact"/>
              <w:jc w:val="center"/>
              <w:rPr>
                <w:rFonts w:ascii="Meiryo UI" w:eastAsia="Meiryo UI" w:hAnsi="Meiryo UI"/>
                <w:szCs w:val="22"/>
              </w:rPr>
            </w:pPr>
            <w:r w:rsidRPr="00B86271">
              <w:rPr>
                <w:rFonts w:ascii="Meiryo UI" w:eastAsia="Meiryo UI" w:hAnsi="Meiryo UI" w:hint="eastAsia"/>
                <w:szCs w:val="22"/>
              </w:rPr>
              <w:t>標</w:t>
            </w:r>
          </w:p>
          <w:p w14:paraId="494326A3" w14:textId="4D0EA386" w:rsidR="001C1C8E" w:rsidRPr="00B86271" w:rsidRDefault="001C1C8E" w:rsidP="004969F0">
            <w:pPr>
              <w:widowControl/>
              <w:autoSpaceDE/>
              <w:autoSpaceDN/>
              <w:adjustRightInd/>
              <w:snapToGrid/>
              <w:spacing w:line="300" w:lineRule="exact"/>
              <w:ind w:left="220" w:right="58" w:hangingChars="100" w:hanging="220"/>
              <w:jc w:val="center"/>
              <w:textAlignment w:val="auto"/>
              <w:rPr>
                <w:rFonts w:ascii="Meiryo UI" w:eastAsia="Meiryo UI" w:hAnsi="Meiryo UI" w:cs="Arial"/>
                <w:szCs w:val="22"/>
              </w:rPr>
            </w:pPr>
            <w:r w:rsidRPr="00B86271">
              <w:rPr>
                <w:rFonts w:ascii="Meiryo UI" w:eastAsia="Meiryo UI" w:hAnsi="Meiryo UI" w:hint="eastAsia"/>
                <w:szCs w:val="22"/>
              </w:rPr>
              <w:t>値</w:t>
            </w:r>
          </w:p>
        </w:tc>
        <w:tc>
          <w:tcPr>
            <w:tcW w:w="8740" w:type="dxa"/>
          </w:tcPr>
          <w:p w14:paraId="71F66FDF" w14:textId="587E0C13" w:rsidR="001C1C8E" w:rsidRPr="00B86271" w:rsidRDefault="001C1C8E" w:rsidP="004969F0">
            <w:pPr>
              <w:widowControl/>
              <w:autoSpaceDE/>
              <w:autoSpaceDN/>
              <w:adjustRightInd/>
              <w:snapToGrid/>
              <w:spacing w:line="300" w:lineRule="exact"/>
              <w:ind w:right="58"/>
              <w:jc w:val="left"/>
              <w:textAlignment w:val="auto"/>
              <w:rPr>
                <w:rFonts w:ascii="Meiryo UI" w:eastAsia="Meiryo UI" w:hAnsi="Meiryo UI" w:cs="Arial"/>
                <w:szCs w:val="22"/>
              </w:rPr>
            </w:pPr>
            <w:r w:rsidRPr="00B86271">
              <w:rPr>
                <w:rFonts w:ascii="Meiryo UI" w:eastAsia="Meiryo UI" w:hAnsi="Meiryo UI" w:cs="Arial" w:hint="eastAsia"/>
                <w:szCs w:val="22"/>
              </w:rPr>
              <w:t>【</w:t>
            </w:r>
            <w:r w:rsidR="00FA099A" w:rsidRPr="00B86271">
              <w:rPr>
                <w:rFonts w:ascii="Meiryo UI" w:eastAsia="Meiryo UI" w:hAnsi="Meiryo UI" w:cs="Arial" w:hint="eastAsia"/>
                <w:szCs w:val="22"/>
              </w:rPr>
              <w:t>第7期障がい福祉計画期間（令和8年度末まで）</w:t>
            </w:r>
            <w:r w:rsidRPr="00B86271">
              <w:rPr>
                <w:rFonts w:ascii="Meiryo UI" w:eastAsia="Meiryo UI" w:hAnsi="Meiryo UI" w:cs="Arial" w:hint="eastAsia"/>
                <w:szCs w:val="22"/>
              </w:rPr>
              <w:t>の目標値及び実績の推移】</w:t>
            </w:r>
          </w:p>
          <w:tbl>
            <w:tblPr>
              <w:tblStyle w:val="a3"/>
              <w:tblW w:w="8207" w:type="dxa"/>
              <w:tblLayout w:type="fixed"/>
              <w:tblLook w:val="04A0" w:firstRow="1" w:lastRow="0" w:firstColumn="1" w:lastColumn="0" w:noHBand="0" w:noVBand="1"/>
            </w:tblPr>
            <w:tblGrid>
              <w:gridCol w:w="1685"/>
              <w:gridCol w:w="550"/>
              <w:gridCol w:w="1194"/>
              <w:gridCol w:w="1194"/>
              <w:gridCol w:w="1195"/>
              <w:gridCol w:w="1194"/>
              <w:gridCol w:w="1195"/>
            </w:tblGrid>
            <w:tr w:rsidR="00B86271" w:rsidRPr="00B86271" w14:paraId="4E6C9C37" w14:textId="77777777" w:rsidTr="00AA4D35">
              <w:trPr>
                <w:trHeight w:val="372"/>
              </w:trPr>
              <w:tc>
                <w:tcPr>
                  <w:tcW w:w="1685" w:type="dxa"/>
                  <w:shd w:val="clear" w:color="auto" w:fill="D9D9D9" w:themeFill="background1" w:themeFillShade="D9"/>
                  <w:vAlign w:val="center"/>
                </w:tcPr>
                <w:p w14:paraId="0EF077C5" w14:textId="77777777" w:rsidR="00195AED" w:rsidRPr="00B86271" w:rsidRDefault="00195AED" w:rsidP="00195AED">
                  <w:pPr>
                    <w:spacing w:line="300" w:lineRule="exact"/>
                    <w:ind w:rightChars="-45" w:right="-99"/>
                    <w:jc w:val="center"/>
                    <w:rPr>
                      <w:rFonts w:ascii="Meiryo UI" w:eastAsia="Meiryo UI" w:hAnsi="Meiryo UI"/>
                      <w:sz w:val="20"/>
                    </w:rPr>
                  </w:pPr>
                </w:p>
              </w:tc>
              <w:tc>
                <w:tcPr>
                  <w:tcW w:w="550" w:type="dxa"/>
                  <w:shd w:val="clear" w:color="auto" w:fill="D9D9D9" w:themeFill="background1" w:themeFillShade="D9"/>
                  <w:vAlign w:val="center"/>
                </w:tcPr>
                <w:p w14:paraId="3A2F8A72" w14:textId="77777777" w:rsidR="00195AED" w:rsidRPr="00B86271" w:rsidRDefault="00195AED" w:rsidP="00195AED">
                  <w:pPr>
                    <w:spacing w:line="300" w:lineRule="exact"/>
                    <w:ind w:rightChars="-45" w:right="-99"/>
                    <w:jc w:val="center"/>
                    <w:rPr>
                      <w:rFonts w:ascii="Meiryo UI" w:eastAsia="Meiryo UI" w:hAnsi="Meiryo UI"/>
                      <w:sz w:val="20"/>
                    </w:rPr>
                  </w:pPr>
                </w:p>
              </w:tc>
              <w:tc>
                <w:tcPr>
                  <w:tcW w:w="1194" w:type="dxa"/>
                  <w:tcBorders>
                    <w:right w:val="single" w:sz="12" w:space="0" w:color="auto"/>
                  </w:tcBorders>
                  <w:shd w:val="clear" w:color="auto" w:fill="D9D9D9" w:themeFill="background1" w:themeFillShade="D9"/>
                  <w:vAlign w:val="center"/>
                </w:tcPr>
                <w:p w14:paraId="6E72B5DC" w14:textId="112223B3" w:rsidR="00195AED" w:rsidRPr="00B86271" w:rsidRDefault="00195AED" w:rsidP="002374DD">
                  <w:pPr>
                    <w:spacing w:line="300" w:lineRule="exact"/>
                    <w:jc w:val="center"/>
                    <w:rPr>
                      <w:rFonts w:ascii="Meiryo UI" w:eastAsia="Meiryo UI" w:hAnsi="Meiryo UI"/>
                      <w:sz w:val="20"/>
                    </w:rPr>
                  </w:pPr>
                  <w:r w:rsidRPr="00B86271">
                    <w:rPr>
                      <w:rFonts w:ascii="Meiryo UI" w:eastAsia="Meiryo UI" w:hAnsi="Meiryo UI" w:hint="eastAsia"/>
                      <w:sz w:val="20"/>
                    </w:rPr>
                    <w:t>R5</w:t>
                  </w:r>
                </w:p>
              </w:tc>
              <w:tc>
                <w:tcPr>
                  <w:tcW w:w="1194" w:type="dxa"/>
                  <w:tcBorders>
                    <w:top w:val="single" w:sz="12" w:space="0" w:color="auto"/>
                    <w:left w:val="single" w:sz="12" w:space="0" w:color="auto"/>
                  </w:tcBorders>
                  <w:shd w:val="clear" w:color="auto" w:fill="D9D9D9" w:themeFill="background1" w:themeFillShade="D9"/>
                  <w:vAlign w:val="center"/>
                </w:tcPr>
                <w:p w14:paraId="41B7A292" w14:textId="65C045E5" w:rsidR="00195AED" w:rsidRPr="00B86271" w:rsidRDefault="00195AED" w:rsidP="002374DD">
                  <w:pPr>
                    <w:spacing w:line="300" w:lineRule="exact"/>
                    <w:jc w:val="center"/>
                    <w:rPr>
                      <w:rFonts w:ascii="Meiryo UI" w:eastAsia="Meiryo UI" w:hAnsi="Meiryo UI"/>
                      <w:sz w:val="20"/>
                    </w:rPr>
                  </w:pPr>
                  <w:r w:rsidRPr="00B86271">
                    <w:rPr>
                      <w:rFonts w:ascii="Meiryo UI" w:eastAsia="Meiryo UI" w:hAnsi="Meiryo UI"/>
                      <w:sz w:val="20"/>
                    </w:rPr>
                    <w:t>R6</w:t>
                  </w:r>
                </w:p>
              </w:tc>
              <w:tc>
                <w:tcPr>
                  <w:tcW w:w="1195" w:type="dxa"/>
                  <w:tcBorders>
                    <w:top w:val="single" w:sz="12" w:space="0" w:color="auto"/>
                  </w:tcBorders>
                  <w:shd w:val="clear" w:color="auto" w:fill="D9D9D9" w:themeFill="background1" w:themeFillShade="D9"/>
                  <w:vAlign w:val="center"/>
                </w:tcPr>
                <w:p w14:paraId="5F8EF3E0" w14:textId="057AE761" w:rsidR="00195AED" w:rsidRPr="00B86271" w:rsidRDefault="00195AED" w:rsidP="002374DD">
                  <w:pPr>
                    <w:spacing w:line="300" w:lineRule="exact"/>
                    <w:jc w:val="center"/>
                    <w:rPr>
                      <w:rFonts w:ascii="Meiryo UI" w:eastAsia="Meiryo UI" w:hAnsi="Meiryo UI"/>
                      <w:sz w:val="20"/>
                    </w:rPr>
                  </w:pPr>
                  <w:r w:rsidRPr="00B86271">
                    <w:rPr>
                      <w:rFonts w:ascii="Meiryo UI" w:eastAsia="Meiryo UI" w:hAnsi="Meiryo UI" w:hint="eastAsia"/>
                      <w:sz w:val="20"/>
                    </w:rPr>
                    <w:t>R7</w:t>
                  </w:r>
                </w:p>
              </w:tc>
              <w:tc>
                <w:tcPr>
                  <w:tcW w:w="1194" w:type="dxa"/>
                  <w:tcBorders>
                    <w:top w:val="single" w:sz="12" w:space="0" w:color="auto"/>
                    <w:right w:val="single" w:sz="12" w:space="0" w:color="auto"/>
                  </w:tcBorders>
                  <w:shd w:val="clear" w:color="auto" w:fill="D9D9D9" w:themeFill="background1" w:themeFillShade="D9"/>
                  <w:vAlign w:val="center"/>
                </w:tcPr>
                <w:p w14:paraId="693691AE" w14:textId="0CADFAAC" w:rsidR="00195AED" w:rsidRPr="00B86271" w:rsidRDefault="002374DD" w:rsidP="00AA4D35">
                  <w:pPr>
                    <w:spacing w:line="300" w:lineRule="exact"/>
                    <w:jc w:val="center"/>
                    <w:rPr>
                      <w:rFonts w:ascii="Meiryo UI" w:eastAsia="Meiryo UI" w:hAnsi="Meiryo UI"/>
                      <w:sz w:val="20"/>
                    </w:rPr>
                  </w:pPr>
                  <w:r w:rsidRPr="00B86271">
                    <w:rPr>
                      <w:rFonts w:ascii="Meiryo UI" w:eastAsia="Meiryo UI" w:hAnsi="Meiryo UI" w:hint="eastAsia"/>
                      <w:sz w:val="20"/>
                    </w:rPr>
                    <w:t>R8</w:t>
                  </w:r>
                </w:p>
              </w:tc>
              <w:tc>
                <w:tcPr>
                  <w:tcW w:w="1195" w:type="dxa"/>
                  <w:tcBorders>
                    <w:left w:val="single" w:sz="12" w:space="0" w:color="auto"/>
                  </w:tcBorders>
                  <w:shd w:val="clear" w:color="auto" w:fill="D9D9D9" w:themeFill="background1" w:themeFillShade="D9"/>
                  <w:vAlign w:val="center"/>
                </w:tcPr>
                <w:p w14:paraId="0A2ED416" w14:textId="1D7D4950" w:rsidR="00195AED" w:rsidRPr="00B86271" w:rsidRDefault="002374DD" w:rsidP="002374DD">
                  <w:pPr>
                    <w:spacing w:line="300" w:lineRule="exact"/>
                    <w:jc w:val="center"/>
                    <w:rPr>
                      <w:rFonts w:ascii="Meiryo UI" w:eastAsia="Meiryo UI" w:hAnsi="Meiryo UI"/>
                      <w:sz w:val="20"/>
                    </w:rPr>
                  </w:pPr>
                  <w:r w:rsidRPr="00B86271">
                    <w:rPr>
                      <w:rFonts w:ascii="Meiryo UI" w:eastAsia="Meiryo UI" w:hAnsi="Meiryo UI" w:hint="eastAsia"/>
                      <w:sz w:val="20"/>
                    </w:rPr>
                    <w:t>R9</w:t>
                  </w:r>
                </w:p>
              </w:tc>
            </w:tr>
            <w:tr w:rsidR="00B86271" w:rsidRPr="00B86271" w14:paraId="4164769C" w14:textId="77777777" w:rsidTr="00AA4D35">
              <w:trPr>
                <w:trHeight w:val="372"/>
              </w:trPr>
              <w:tc>
                <w:tcPr>
                  <w:tcW w:w="1685" w:type="dxa"/>
                  <w:vMerge w:val="restart"/>
                  <w:vAlign w:val="center"/>
                </w:tcPr>
                <w:p w14:paraId="37B1BB81" w14:textId="265E2E11" w:rsidR="00195AED" w:rsidRPr="00B86271" w:rsidRDefault="00195AED" w:rsidP="006F7251">
                  <w:pPr>
                    <w:spacing w:line="300" w:lineRule="exact"/>
                    <w:jc w:val="center"/>
                    <w:rPr>
                      <w:rFonts w:ascii="Meiryo UI" w:eastAsia="Meiryo UI" w:hAnsi="Meiryo UI"/>
                      <w:sz w:val="16"/>
                      <w:szCs w:val="16"/>
                    </w:rPr>
                  </w:pPr>
                  <w:r w:rsidRPr="00B86271">
                    <w:rPr>
                      <w:rFonts w:ascii="Meiryo UI" w:eastAsia="Meiryo UI" w:hAnsi="Meiryo UI" w:hint="eastAsia"/>
                      <w:sz w:val="16"/>
                      <w:szCs w:val="16"/>
                    </w:rPr>
                    <w:t>民間企業の実雇用率</w:t>
                  </w:r>
                </w:p>
              </w:tc>
              <w:tc>
                <w:tcPr>
                  <w:tcW w:w="550" w:type="dxa"/>
                  <w:vAlign w:val="center"/>
                </w:tcPr>
                <w:p w14:paraId="38730F51" w14:textId="77777777" w:rsidR="00195AED" w:rsidRPr="00B86271" w:rsidRDefault="00195AED" w:rsidP="002374DD">
                  <w:pPr>
                    <w:spacing w:line="300" w:lineRule="exact"/>
                    <w:jc w:val="center"/>
                    <w:rPr>
                      <w:rFonts w:ascii="Meiryo UI" w:eastAsia="Meiryo UI" w:hAnsi="Meiryo UI"/>
                      <w:sz w:val="16"/>
                      <w:szCs w:val="16"/>
                    </w:rPr>
                  </w:pPr>
                  <w:r w:rsidRPr="00B86271">
                    <w:rPr>
                      <w:rFonts w:ascii="Meiryo UI" w:eastAsia="Meiryo UI" w:hAnsi="Meiryo UI" w:hint="eastAsia"/>
                      <w:sz w:val="16"/>
                      <w:szCs w:val="16"/>
                    </w:rPr>
                    <w:t>目標</w:t>
                  </w:r>
                </w:p>
              </w:tc>
              <w:tc>
                <w:tcPr>
                  <w:tcW w:w="1194" w:type="dxa"/>
                  <w:tcBorders>
                    <w:right w:val="single" w:sz="12" w:space="0" w:color="auto"/>
                  </w:tcBorders>
                  <w:vAlign w:val="center"/>
                </w:tcPr>
                <w:p w14:paraId="28DCC5A7" w14:textId="1C46410E" w:rsidR="00195AED" w:rsidRPr="00B86271" w:rsidRDefault="00195AED" w:rsidP="002374DD">
                  <w:pPr>
                    <w:spacing w:line="300" w:lineRule="exact"/>
                    <w:jc w:val="right"/>
                    <w:rPr>
                      <w:rFonts w:ascii="Meiryo UI" w:eastAsia="Meiryo UI" w:hAnsi="Meiryo UI"/>
                      <w:sz w:val="16"/>
                      <w:szCs w:val="16"/>
                    </w:rPr>
                  </w:pPr>
                  <w:r w:rsidRPr="00B86271">
                    <w:rPr>
                      <w:rFonts w:ascii="Meiryo UI" w:eastAsia="Meiryo UI" w:hAnsi="Meiryo UI"/>
                      <w:sz w:val="16"/>
                      <w:szCs w:val="16"/>
                    </w:rPr>
                    <w:t>2.30%</w:t>
                  </w:r>
                </w:p>
              </w:tc>
              <w:tc>
                <w:tcPr>
                  <w:tcW w:w="1194" w:type="dxa"/>
                  <w:tcBorders>
                    <w:left w:val="single" w:sz="12" w:space="0" w:color="auto"/>
                    <w:tr2bl w:val="single" w:sz="4" w:space="0" w:color="auto"/>
                  </w:tcBorders>
                  <w:vAlign w:val="center"/>
                </w:tcPr>
                <w:p w14:paraId="38975FF9" w14:textId="393D3425" w:rsidR="00195AED" w:rsidRPr="00B86271" w:rsidRDefault="00195AED" w:rsidP="00AA4D35">
                  <w:pPr>
                    <w:spacing w:line="300" w:lineRule="exact"/>
                    <w:jc w:val="center"/>
                    <w:rPr>
                      <w:rFonts w:ascii="Meiryo UI" w:eastAsia="Meiryo UI" w:hAnsi="Meiryo UI"/>
                      <w:sz w:val="16"/>
                      <w:szCs w:val="16"/>
                    </w:rPr>
                  </w:pPr>
                </w:p>
              </w:tc>
              <w:tc>
                <w:tcPr>
                  <w:tcW w:w="1195" w:type="dxa"/>
                  <w:tcBorders>
                    <w:tr2bl w:val="single" w:sz="4" w:space="0" w:color="auto"/>
                  </w:tcBorders>
                  <w:vAlign w:val="center"/>
                </w:tcPr>
                <w:p w14:paraId="4E644A53" w14:textId="47F7A145" w:rsidR="00195AED" w:rsidRPr="00B86271" w:rsidRDefault="00195AED" w:rsidP="00AA4D35">
                  <w:pPr>
                    <w:spacing w:line="300" w:lineRule="exact"/>
                    <w:jc w:val="center"/>
                    <w:rPr>
                      <w:rFonts w:ascii="Meiryo UI" w:eastAsia="Meiryo UI" w:hAnsi="Meiryo UI"/>
                      <w:sz w:val="18"/>
                      <w:szCs w:val="18"/>
                    </w:rPr>
                  </w:pPr>
                </w:p>
              </w:tc>
              <w:tc>
                <w:tcPr>
                  <w:tcW w:w="1194" w:type="dxa"/>
                  <w:tcBorders>
                    <w:right w:val="single" w:sz="12" w:space="0" w:color="auto"/>
                    <w:tr2bl w:val="single" w:sz="4" w:space="0" w:color="auto"/>
                  </w:tcBorders>
                  <w:vAlign w:val="center"/>
                </w:tcPr>
                <w:p w14:paraId="540EED57" w14:textId="6226E4ED" w:rsidR="00195AED" w:rsidRPr="00B86271" w:rsidRDefault="00195AED" w:rsidP="00AA4D35">
                  <w:pPr>
                    <w:spacing w:line="300" w:lineRule="exact"/>
                    <w:jc w:val="center"/>
                    <w:rPr>
                      <w:rFonts w:ascii="Meiryo UI" w:eastAsia="Meiryo UI" w:hAnsi="Meiryo UI"/>
                      <w:sz w:val="18"/>
                      <w:szCs w:val="18"/>
                    </w:rPr>
                  </w:pPr>
                </w:p>
              </w:tc>
              <w:tc>
                <w:tcPr>
                  <w:tcW w:w="1195" w:type="dxa"/>
                  <w:tcBorders>
                    <w:left w:val="single" w:sz="12" w:space="0" w:color="auto"/>
                  </w:tcBorders>
                  <w:vAlign w:val="center"/>
                </w:tcPr>
                <w:p w14:paraId="78843162" w14:textId="6736DFB1" w:rsidR="00195AED" w:rsidRPr="00B86271" w:rsidRDefault="002374DD" w:rsidP="002374DD">
                  <w:pPr>
                    <w:spacing w:line="300" w:lineRule="exact"/>
                    <w:jc w:val="right"/>
                    <w:rPr>
                      <w:rFonts w:ascii="Meiryo UI" w:eastAsia="Meiryo UI" w:hAnsi="Meiryo UI"/>
                      <w:sz w:val="16"/>
                      <w:szCs w:val="16"/>
                    </w:rPr>
                  </w:pPr>
                  <w:r w:rsidRPr="00B86271">
                    <w:rPr>
                      <w:rFonts w:ascii="Meiryo UI" w:eastAsia="Meiryo UI" w:hAnsi="Meiryo UI" w:hint="eastAsia"/>
                      <w:sz w:val="16"/>
                      <w:szCs w:val="16"/>
                    </w:rPr>
                    <w:t>2.70％</w:t>
                  </w:r>
                </w:p>
              </w:tc>
            </w:tr>
            <w:tr w:rsidR="00B86271" w:rsidRPr="00B86271" w14:paraId="41D5CE36" w14:textId="77777777" w:rsidTr="00AA4D35">
              <w:trPr>
                <w:trHeight w:val="372"/>
              </w:trPr>
              <w:tc>
                <w:tcPr>
                  <w:tcW w:w="1685" w:type="dxa"/>
                  <w:vMerge/>
                  <w:vAlign w:val="center"/>
                </w:tcPr>
                <w:p w14:paraId="46271151" w14:textId="77777777" w:rsidR="00195AED" w:rsidRPr="00B86271" w:rsidRDefault="00195AED" w:rsidP="00195AED">
                  <w:pPr>
                    <w:spacing w:line="300" w:lineRule="exact"/>
                    <w:ind w:rightChars="-45" w:right="-99"/>
                    <w:jc w:val="center"/>
                    <w:rPr>
                      <w:rFonts w:ascii="Meiryo UI" w:eastAsia="Meiryo UI" w:hAnsi="Meiryo UI"/>
                      <w:sz w:val="16"/>
                      <w:szCs w:val="16"/>
                    </w:rPr>
                  </w:pPr>
                </w:p>
              </w:tc>
              <w:tc>
                <w:tcPr>
                  <w:tcW w:w="550" w:type="dxa"/>
                  <w:vAlign w:val="center"/>
                </w:tcPr>
                <w:p w14:paraId="63D037AD" w14:textId="77777777" w:rsidR="00195AED" w:rsidRPr="00B86271" w:rsidRDefault="00195AED" w:rsidP="002374DD">
                  <w:pPr>
                    <w:spacing w:line="300" w:lineRule="exact"/>
                    <w:jc w:val="center"/>
                    <w:rPr>
                      <w:rFonts w:ascii="Meiryo UI" w:eastAsia="Meiryo UI" w:hAnsi="Meiryo UI"/>
                      <w:sz w:val="16"/>
                      <w:szCs w:val="16"/>
                    </w:rPr>
                  </w:pPr>
                  <w:r w:rsidRPr="00B86271">
                    <w:rPr>
                      <w:rFonts w:ascii="Meiryo UI" w:eastAsia="Meiryo UI" w:hAnsi="Meiryo UI" w:hint="eastAsia"/>
                      <w:sz w:val="16"/>
                      <w:szCs w:val="16"/>
                    </w:rPr>
                    <w:t>実績</w:t>
                  </w:r>
                </w:p>
              </w:tc>
              <w:tc>
                <w:tcPr>
                  <w:tcW w:w="1194" w:type="dxa"/>
                  <w:tcBorders>
                    <w:right w:val="single" w:sz="12" w:space="0" w:color="auto"/>
                  </w:tcBorders>
                  <w:vAlign w:val="center"/>
                </w:tcPr>
                <w:p w14:paraId="012ADB88" w14:textId="31B14DD5" w:rsidR="00195AED" w:rsidRPr="00B86271" w:rsidRDefault="00195AED" w:rsidP="002374DD">
                  <w:pPr>
                    <w:spacing w:line="300" w:lineRule="exact"/>
                    <w:jc w:val="right"/>
                    <w:rPr>
                      <w:rFonts w:ascii="Meiryo UI" w:eastAsia="Meiryo UI" w:hAnsi="Meiryo UI"/>
                      <w:sz w:val="16"/>
                      <w:szCs w:val="16"/>
                    </w:rPr>
                  </w:pPr>
                  <w:r w:rsidRPr="00B86271">
                    <w:rPr>
                      <w:rFonts w:ascii="Meiryo UI" w:eastAsia="Meiryo UI" w:hAnsi="Meiryo UI" w:hint="eastAsia"/>
                      <w:sz w:val="16"/>
                      <w:szCs w:val="16"/>
                    </w:rPr>
                    <w:t>2.35％</w:t>
                  </w:r>
                </w:p>
              </w:tc>
              <w:tc>
                <w:tcPr>
                  <w:tcW w:w="1194" w:type="dxa"/>
                  <w:tcBorders>
                    <w:left w:val="single" w:sz="12" w:space="0" w:color="auto"/>
                  </w:tcBorders>
                  <w:vAlign w:val="center"/>
                </w:tcPr>
                <w:p w14:paraId="6434B3B1" w14:textId="7A03A557" w:rsidR="00195AED" w:rsidRPr="00B86271" w:rsidRDefault="00195AED" w:rsidP="002374DD">
                  <w:pPr>
                    <w:spacing w:line="300" w:lineRule="exact"/>
                    <w:jc w:val="right"/>
                    <w:rPr>
                      <w:rFonts w:ascii="Meiryo UI" w:eastAsia="Meiryo UI" w:hAnsi="Meiryo UI"/>
                      <w:sz w:val="16"/>
                      <w:szCs w:val="16"/>
                    </w:rPr>
                  </w:pPr>
                  <w:r w:rsidRPr="00B86271">
                    <w:rPr>
                      <w:rFonts w:ascii="Meiryo UI" w:eastAsia="Meiryo UI" w:hAnsi="Meiryo UI" w:hint="eastAsia"/>
                      <w:sz w:val="16"/>
                      <w:szCs w:val="16"/>
                    </w:rPr>
                    <w:t>2.44％</w:t>
                  </w:r>
                </w:p>
              </w:tc>
              <w:tc>
                <w:tcPr>
                  <w:tcW w:w="1195" w:type="dxa"/>
                  <w:vAlign w:val="center"/>
                </w:tcPr>
                <w:p w14:paraId="0AF6D5E8" w14:textId="16BF74D2" w:rsidR="00195AED" w:rsidRPr="00B86271" w:rsidRDefault="00AA4D35" w:rsidP="00BE5716">
                  <w:pPr>
                    <w:spacing w:line="300" w:lineRule="exact"/>
                    <w:jc w:val="right"/>
                    <w:rPr>
                      <w:rFonts w:ascii="Meiryo UI" w:eastAsia="Meiryo UI" w:hAnsi="Meiryo UI"/>
                      <w:sz w:val="18"/>
                      <w:szCs w:val="18"/>
                    </w:rPr>
                  </w:pPr>
                  <w:r w:rsidRPr="00B86271">
                    <w:rPr>
                      <w:rFonts w:ascii="Meiryo UI" w:eastAsia="Meiryo UI" w:hAnsi="Meiryo UI" w:hint="eastAsia"/>
                      <w:sz w:val="16"/>
                      <w:szCs w:val="16"/>
                    </w:rPr>
                    <w:t>－</w:t>
                  </w:r>
                  <w:r w:rsidR="00BE5716" w:rsidRPr="00B86271">
                    <w:rPr>
                      <w:rFonts w:ascii="Meiryo UI" w:eastAsia="Meiryo UI" w:hAnsi="Meiryo UI" w:hint="eastAsia"/>
                      <w:sz w:val="16"/>
                      <w:szCs w:val="16"/>
                    </w:rPr>
                    <w:t>％</w:t>
                  </w:r>
                </w:p>
              </w:tc>
              <w:tc>
                <w:tcPr>
                  <w:tcW w:w="1194" w:type="dxa"/>
                  <w:tcBorders>
                    <w:right w:val="single" w:sz="12" w:space="0" w:color="auto"/>
                  </w:tcBorders>
                  <w:vAlign w:val="center"/>
                </w:tcPr>
                <w:p w14:paraId="259A540D" w14:textId="49F168CA" w:rsidR="00195AED" w:rsidRPr="00B86271" w:rsidRDefault="00AA4D35" w:rsidP="00BE5716">
                  <w:pPr>
                    <w:spacing w:line="300" w:lineRule="exact"/>
                    <w:jc w:val="right"/>
                    <w:rPr>
                      <w:rFonts w:ascii="Meiryo UI" w:eastAsia="Meiryo UI" w:hAnsi="Meiryo UI"/>
                      <w:sz w:val="18"/>
                      <w:szCs w:val="18"/>
                    </w:rPr>
                  </w:pPr>
                  <w:r w:rsidRPr="00B86271">
                    <w:rPr>
                      <w:rFonts w:ascii="Meiryo UI" w:eastAsia="Meiryo UI" w:hAnsi="Meiryo UI" w:hint="eastAsia"/>
                      <w:sz w:val="16"/>
                      <w:szCs w:val="16"/>
                    </w:rPr>
                    <w:t>－</w:t>
                  </w:r>
                  <w:r w:rsidR="00BE5716" w:rsidRPr="00B86271">
                    <w:rPr>
                      <w:rFonts w:ascii="Meiryo UI" w:eastAsia="Meiryo UI" w:hAnsi="Meiryo UI" w:hint="eastAsia"/>
                      <w:sz w:val="16"/>
                      <w:szCs w:val="16"/>
                    </w:rPr>
                    <w:t>％</w:t>
                  </w:r>
                </w:p>
              </w:tc>
              <w:tc>
                <w:tcPr>
                  <w:tcW w:w="1195" w:type="dxa"/>
                  <w:tcBorders>
                    <w:left w:val="single" w:sz="12" w:space="0" w:color="auto"/>
                  </w:tcBorders>
                  <w:vAlign w:val="center"/>
                </w:tcPr>
                <w:p w14:paraId="3A78E86B" w14:textId="4D4DF8AE" w:rsidR="00195AED" w:rsidRPr="00B86271" w:rsidRDefault="00AA4D35" w:rsidP="00BE5716">
                  <w:pPr>
                    <w:spacing w:line="300" w:lineRule="exact"/>
                    <w:jc w:val="right"/>
                    <w:rPr>
                      <w:rFonts w:ascii="Meiryo UI" w:eastAsia="Meiryo UI" w:hAnsi="Meiryo UI"/>
                      <w:sz w:val="16"/>
                      <w:szCs w:val="16"/>
                    </w:rPr>
                  </w:pPr>
                  <w:r w:rsidRPr="00B86271">
                    <w:rPr>
                      <w:rFonts w:ascii="Meiryo UI" w:eastAsia="Meiryo UI" w:hAnsi="Meiryo UI" w:hint="eastAsia"/>
                      <w:sz w:val="16"/>
                      <w:szCs w:val="16"/>
                    </w:rPr>
                    <w:t>－</w:t>
                  </w:r>
                  <w:r w:rsidR="00BE5716" w:rsidRPr="00B86271">
                    <w:rPr>
                      <w:rFonts w:ascii="Meiryo UI" w:eastAsia="Meiryo UI" w:hAnsi="Meiryo UI" w:hint="eastAsia"/>
                      <w:sz w:val="16"/>
                      <w:szCs w:val="16"/>
                    </w:rPr>
                    <w:t>％</w:t>
                  </w:r>
                </w:p>
              </w:tc>
            </w:tr>
            <w:tr w:rsidR="00B86271" w:rsidRPr="00B86271" w14:paraId="23C94CA7" w14:textId="77777777" w:rsidTr="00AA4D35">
              <w:trPr>
                <w:trHeight w:val="372"/>
              </w:trPr>
              <w:tc>
                <w:tcPr>
                  <w:tcW w:w="1685" w:type="dxa"/>
                  <w:vMerge w:val="restart"/>
                  <w:vAlign w:val="center"/>
                </w:tcPr>
                <w:p w14:paraId="4254C489" w14:textId="2694B7D2" w:rsidR="00195AED" w:rsidRPr="00B86271" w:rsidRDefault="00195AED" w:rsidP="006F7251">
                  <w:pPr>
                    <w:spacing w:line="300" w:lineRule="exact"/>
                    <w:jc w:val="center"/>
                    <w:rPr>
                      <w:rFonts w:ascii="Meiryo UI" w:eastAsia="Meiryo UI" w:hAnsi="Meiryo UI"/>
                      <w:sz w:val="16"/>
                      <w:szCs w:val="16"/>
                    </w:rPr>
                  </w:pPr>
                  <w:r w:rsidRPr="00B86271">
                    <w:rPr>
                      <w:rFonts w:ascii="Meiryo UI" w:eastAsia="Meiryo UI" w:hAnsi="Meiryo UI" w:hint="eastAsia"/>
                      <w:sz w:val="16"/>
                      <w:szCs w:val="16"/>
                    </w:rPr>
                    <w:t>民間企業の雇用数</w:t>
                  </w:r>
                </w:p>
              </w:tc>
              <w:tc>
                <w:tcPr>
                  <w:tcW w:w="550" w:type="dxa"/>
                  <w:vAlign w:val="center"/>
                </w:tcPr>
                <w:p w14:paraId="49048A38" w14:textId="77777777" w:rsidR="00195AED" w:rsidRPr="00B86271" w:rsidRDefault="00195AED" w:rsidP="002374DD">
                  <w:pPr>
                    <w:spacing w:line="300" w:lineRule="exact"/>
                    <w:jc w:val="center"/>
                    <w:rPr>
                      <w:rFonts w:ascii="Meiryo UI" w:eastAsia="Meiryo UI" w:hAnsi="Meiryo UI"/>
                      <w:sz w:val="16"/>
                      <w:szCs w:val="16"/>
                    </w:rPr>
                  </w:pPr>
                  <w:r w:rsidRPr="00B86271">
                    <w:rPr>
                      <w:rFonts w:ascii="Meiryo UI" w:eastAsia="Meiryo UI" w:hAnsi="Meiryo UI" w:hint="eastAsia"/>
                      <w:sz w:val="16"/>
                      <w:szCs w:val="16"/>
                    </w:rPr>
                    <w:t>目標</w:t>
                  </w:r>
                </w:p>
              </w:tc>
              <w:tc>
                <w:tcPr>
                  <w:tcW w:w="1194" w:type="dxa"/>
                  <w:tcBorders>
                    <w:right w:val="single" w:sz="12" w:space="0" w:color="auto"/>
                  </w:tcBorders>
                  <w:vAlign w:val="center"/>
                </w:tcPr>
                <w:p w14:paraId="73CE65B6" w14:textId="78EAE6F3" w:rsidR="00195AED" w:rsidRPr="00B86271" w:rsidRDefault="00195AED" w:rsidP="002374DD">
                  <w:pPr>
                    <w:spacing w:line="300" w:lineRule="exact"/>
                    <w:jc w:val="right"/>
                    <w:rPr>
                      <w:rFonts w:ascii="Meiryo UI" w:eastAsia="Meiryo UI" w:hAnsi="Meiryo UI"/>
                      <w:sz w:val="16"/>
                      <w:szCs w:val="16"/>
                    </w:rPr>
                  </w:pPr>
                  <w:r w:rsidRPr="00B86271">
                    <w:rPr>
                      <w:rFonts w:ascii="Meiryo UI" w:eastAsia="Meiryo UI" w:hAnsi="Meiryo UI" w:hint="eastAsia"/>
                      <w:sz w:val="16"/>
                      <w:szCs w:val="16"/>
                    </w:rPr>
                    <w:t>57,400人</w:t>
                  </w:r>
                </w:p>
              </w:tc>
              <w:tc>
                <w:tcPr>
                  <w:tcW w:w="1194" w:type="dxa"/>
                  <w:tcBorders>
                    <w:left w:val="single" w:sz="12" w:space="0" w:color="auto"/>
                    <w:tr2bl w:val="single" w:sz="4" w:space="0" w:color="auto"/>
                  </w:tcBorders>
                  <w:vAlign w:val="center"/>
                </w:tcPr>
                <w:p w14:paraId="5020E603" w14:textId="140259D6" w:rsidR="00195AED" w:rsidRPr="00B86271" w:rsidRDefault="00195AED" w:rsidP="00AA4D35">
                  <w:pPr>
                    <w:spacing w:line="300" w:lineRule="exact"/>
                    <w:jc w:val="center"/>
                    <w:rPr>
                      <w:rFonts w:ascii="Meiryo UI" w:eastAsia="Meiryo UI" w:hAnsi="Meiryo UI"/>
                      <w:sz w:val="16"/>
                      <w:szCs w:val="16"/>
                    </w:rPr>
                  </w:pPr>
                </w:p>
              </w:tc>
              <w:tc>
                <w:tcPr>
                  <w:tcW w:w="1195" w:type="dxa"/>
                  <w:tcBorders>
                    <w:tr2bl w:val="single" w:sz="4" w:space="0" w:color="auto"/>
                  </w:tcBorders>
                  <w:vAlign w:val="center"/>
                </w:tcPr>
                <w:p w14:paraId="551481C4" w14:textId="1B4D9432" w:rsidR="00195AED" w:rsidRPr="00B86271" w:rsidRDefault="00195AED" w:rsidP="00AA4D35">
                  <w:pPr>
                    <w:spacing w:line="300" w:lineRule="exact"/>
                    <w:jc w:val="center"/>
                    <w:rPr>
                      <w:rFonts w:ascii="Meiryo UI" w:eastAsia="Meiryo UI" w:hAnsi="Meiryo UI"/>
                      <w:sz w:val="18"/>
                      <w:szCs w:val="18"/>
                    </w:rPr>
                  </w:pPr>
                </w:p>
              </w:tc>
              <w:tc>
                <w:tcPr>
                  <w:tcW w:w="1194" w:type="dxa"/>
                  <w:tcBorders>
                    <w:right w:val="single" w:sz="12" w:space="0" w:color="auto"/>
                    <w:tr2bl w:val="single" w:sz="4" w:space="0" w:color="auto"/>
                  </w:tcBorders>
                  <w:vAlign w:val="center"/>
                </w:tcPr>
                <w:p w14:paraId="3F6B6A7E" w14:textId="74DB2AC2" w:rsidR="00195AED" w:rsidRPr="00B86271" w:rsidRDefault="00195AED" w:rsidP="00AA4D35">
                  <w:pPr>
                    <w:spacing w:line="300" w:lineRule="exact"/>
                    <w:jc w:val="center"/>
                    <w:rPr>
                      <w:rFonts w:ascii="Meiryo UI" w:eastAsia="Meiryo UI" w:hAnsi="Meiryo UI"/>
                      <w:sz w:val="18"/>
                      <w:szCs w:val="18"/>
                    </w:rPr>
                  </w:pPr>
                </w:p>
              </w:tc>
              <w:tc>
                <w:tcPr>
                  <w:tcW w:w="1195" w:type="dxa"/>
                  <w:tcBorders>
                    <w:left w:val="single" w:sz="12" w:space="0" w:color="auto"/>
                  </w:tcBorders>
                  <w:vAlign w:val="center"/>
                </w:tcPr>
                <w:p w14:paraId="0EC32735" w14:textId="3B8D2B46" w:rsidR="00195AED" w:rsidRPr="00B86271" w:rsidRDefault="002F0425" w:rsidP="002374DD">
                  <w:pPr>
                    <w:spacing w:line="300" w:lineRule="exact"/>
                    <w:jc w:val="right"/>
                    <w:rPr>
                      <w:rFonts w:ascii="Meiryo UI" w:eastAsia="Meiryo UI" w:hAnsi="Meiryo UI"/>
                      <w:sz w:val="16"/>
                      <w:szCs w:val="16"/>
                    </w:rPr>
                  </w:pPr>
                  <w:r w:rsidRPr="00B86271">
                    <w:rPr>
                      <w:rFonts w:ascii="Meiryo UI" w:eastAsia="Meiryo UI" w:hAnsi="Meiryo UI" w:hint="eastAsia"/>
                      <w:sz w:val="16"/>
                      <w:szCs w:val="16"/>
                    </w:rPr>
                    <w:t>68</w:t>
                  </w:r>
                  <w:r w:rsidR="00EC53D8">
                    <w:rPr>
                      <w:rFonts w:ascii="Meiryo UI" w:eastAsia="Meiryo UI" w:hAnsi="Meiryo UI" w:hint="eastAsia"/>
                      <w:sz w:val="16"/>
                      <w:szCs w:val="16"/>
                    </w:rPr>
                    <w:t>,</w:t>
                  </w:r>
                  <w:r w:rsidRPr="00B86271">
                    <w:rPr>
                      <w:rFonts w:ascii="Meiryo UI" w:eastAsia="Meiryo UI" w:hAnsi="Meiryo UI" w:hint="eastAsia"/>
                      <w:sz w:val="16"/>
                      <w:szCs w:val="16"/>
                    </w:rPr>
                    <w:t>000人</w:t>
                  </w:r>
                </w:p>
              </w:tc>
            </w:tr>
            <w:tr w:rsidR="00B86271" w:rsidRPr="00B86271" w14:paraId="34DC8602" w14:textId="77777777" w:rsidTr="00AA4D35">
              <w:trPr>
                <w:trHeight w:val="372"/>
              </w:trPr>
              <w:tc>
                <w:tcPr>
                  <w:tcW w:w="1685" w:type="dxa"/>
                  <w:vMerge/>
                  <w:vAlign w:val="center"/>
                </w:tcPr>
                <w:p w14:paraId="7C8E6401" w14:textId="77777777" w:rsidR="00195AED" w:rsidRPr="00B86271" w:rsidRDefault="00195AED" w:rsidP="00195AED">
                  <w:pPr>
                    <w:spacing w:line="300" w:lineRule="exact"/>
                    <w:ind w:rightChars="-45" w:right="-99"/>
                    <w:jc w:val="center"/>
                    <w:rPr>
                      <w:rFonts w:ascii="Meiryo UI" w:eastAsia="Meiryo UI" w:hAnsi="Meiryo UI"/>
                      <w:sz w:val="16"/>
                      <w:szCs w:val="16"/>
                    </w:rPr>
                  </w:pPr>
                </w:p>
              </w:tc>
              <w:tc>
                <w:tcPr>
                  <w:tcW w:w="550" w:type="dxa"/>
                  <w:vAlign w:val="center"/>
                </w:tcPr>
                <w:p w14:paraId="7D9F632F" w14:textId="77777777" w:rsidR="00195AED" w:rsidRPr="00B86271" w:rsidRDefault="00195AED" w:rsidP="002374DD">
                  <w:pPr>
                    <w:spacing w:line="300" w:lineRule="exact"/>
                    <w:jc w:val="center"/>
                    <w:rPr>
                      <w:rFonts w:ascii="Meiryo UI" w:eastAsia="Meiryo UI" w:hAnsi="Meiryo UI"/>
                      <w:sz w:val="16"/>
                      <w:szCs w:val="16"/>
                    </w:rPr>
                  </w:pPr>
                  <w:r w:rsidRPr="00B86271">
                    <w:rPr>
                      <w:rFonts w:ascii="Meiryo UI" w:eastAsia="Meiryo UI" w:hAnsi="Meiryo UI" w:hint="eastAsia"/>
                      <w:sz w:val="16"/>
                      <w:szCs w:val="16"/>
                    </w:rPr>
                    <w:t>実績</w:t>
                  </w:r>
                </w:p>
              </w:tc>
              <w:tc>
                <w:tcPr>
                  <w:tcW w:w="1194" w:type="dxa"/>
                  <w:tcBorders>
                    <w:right w:val="single" w:sz="12" w:space="0" w:color="auto"/>
                  </w:tcBorders>
                  <w:vAlign w:val="center"/>
                </w:tcPr>
                <w:p w14:paraId="34F2B984" w14:textId="46116F31" w:rsidR="00195AED" w:rsidRPr="00B86271" w:rsidRDefault="00195AED" w:rsidP="002374DD">
                  <w:pPr>
                    <w:spacing w:line="300" w:lineRule="exact"/>
                    <w:jc w:val="right"/>
                    <w:rPr>
                      <w:rFonts w:ascii="Meiryo UI" w:eastAsia="Meiryo UI" w:hAnsi="Meiryo UI"/>
                      <w:sz w:val="16"/>
                      <w:szCs w:val="16"/>
                    </w:rPr>
                  </w:pPr>
                  <w:r w:rsidRPr="00B86271">
                    <w:rPr>
                      <w:rFonts w:ascii="Meiryo UI" w:eastAsia="Meiryo UI" w:hAnsi="Meiryo UI"/>
                      <w:sz w:val="16"/>
                      <w:szCs w:val="16"/>
                    </w:rPr>
                    <w:t>5</w:t>
                  </w:r>
                  <w:r w:rsidRPr="00B86271">
                    <w:rPr>
                      <w:rFonts w:ascii="Meiryo UI" w:eastAsia="Meiryo UI" w:hAnsi="Meiryo UI" w:hint="eastAsia"/>
                      <w:sz w:val="16"/>
                      <w:szCs w:val="16"/>
                    </w:rPr>
                    <w:t>8,282.0人</w:t>
                  </w:r>
                </w:p>
              </w:tc>
              <w:tc>
                <w:tcPr>
                  <w:tcW w:w="1194" w:type="dxa"/>
                  <w:tcBorders>
                    <w:left w:val="single" w:sz="12" w:space="0" w:color="auto"/>
                    <w:bottom w:val="single" w:sz="12" w:space="0" w:color="auto"/>
                  </w:tcBorders>
                  <w:vAlign w:val="center"/>
                </w:tcPr>
                <w:p w14:paraId="5EC3C15C" w14:textId="4E087E74" w:rsidR="00195AED" w:rsidRPr="00B86271" w:rsidRDefault="00195AED" w:rsidP="002374DD">
                  <w:pPr>
                    <w:spacing w:line="300" w:lineRule="exact"/>
                    <w:jc w:val="right"/>
                    <w:rPr>
                      <w:rFonts w:ascii="Meiryo UI" w:eastAsia="Meiryo UI" w:hAnsi="Meiryo UI"/>
                      <w:sz w:val="16"/>
                      <w:szCs w:val="16"/>
                    </w:rPr>
                  </w:pPr>
                  <w:r w:rsidRPr="00B86271">
                    <w:rPr>
                      <w:rFonts w:ascii="Meiryo UI" w:eastAsia="Meiryo UI" w:hAnsi="Meiryo UI" w:hint="eastAsia"/>
                      <w:sz w:val="16"/>
                      <w:szCs w:val="16"/>
                    </w:rPr>
                    <w:t>62</w:t>
                  </w:r>
                  <w:r w:rsidR="00282DE9">
                    <w:rPr>
                      <w:rFonts w:ascii="Meiryo UI" w:eastAsia="Meiryo UI" w:hAnsi="Meiryo UI" w:hint="eastAsia"/>
                      <w:sz w:val="16"/>
                      <w:szCs w:val="16"/>
                    </w:rPr>
                    <w:t>,</w:t>
                  </w:r>
                  <w:r w:rsidRPr="00B86271">
                    <w:rPr>
                      <w:rFonts w:ascii="Meiryo UI" w:eastAsia="Meiryo UI" w:hAnsi="Meiryo UI" w:hint="eastAsia"/>
                      <w:sz w:val="16"/>
                      <w:szCs w:val="16"/>
                    </w:rPr>
                    <w:t>038.0</w:t>
                  </w:r>
                  <w:r w:rsidR="002374DD" w:rsidRPr="00B86271">
                    <w:rPr>
                      <w:rFonts w:ascii="Meiryo UI" w:eastAsia="Meiryo UI" w:hAnsi="Meiryo UI" w:hint="eastAsia"/>
                      <w:sz w:val="16"/>
                      <w:szCs w:val="16"/>
                    </w:rPr>
                    <w:t>人</w:t>
                  </w:r>
                </w:p>
              </w:tc>
              <w:tc>
                <w:tcPr>
                  <w:tcW w:w="1195" w:type="dxa"/>
                  <w:tcBorders>
                    <w:bottom w:val="single" w:sz="12" w:space="0" w:color="auto"/>
                  </w:tcBorders>
                  <w:vAlign w:val="center"/>
                </w:tcPr>
                <w:p w14:paraId="139F4999" w14:textId="2BC5D80F" w:rsidR="00195AED" w:rsidRPr="00B86271" w:rsidRDefault="00AA4D35" w:rsidP="00BE5716">
                  <w:pPr>
                    <w:spacing w:line="300" w:lineRule="exact"/>
                    <w:jc w:val="right"/>
                    <w:rPr>
                      <w:rFonts w:ascii="Meiryo UI" w:eastAsia="Meiryo UI" w:hAnsi="Meiryo UI"/>
                      <w:sz w:val="18"/>
                      <w:szCs w:val="18"/>
                    </w:rPr>
                  </w:pPr>
                  <w:r w:rsidRPr="00B86271">
                    <w:rPr>
                      <w:rFonts w:ascii="Meiryo UI" w:eastAsia="Meiryo UI" w:hAnsi="Meiryo UI" w:hint="eastAsia"/>
                      <w:sz w:val="16"/>
                      <w:szCs w:val="16"/>
                    </w:rPr>
                    <w:t>－</w:t>
                  </w:r>
                  <w:r w:rsidR="00BE5716" w:rsidRPr="00B86271">
                    <w:rPr>
                      <w:rFonts w:ascii="Meiryo UI" w:eastAsia="Meiryo UI" w:hAnsi="Meiryo UI" w:hint="eastAsia"/>
                      <w:sz w:val="16"/>
                      <w:szCs w:val="16"/>
                    </w:rPr>
                    <w:t>人</w:t>
                  </w:r>
                </w:p>
              </w:tc>
              <w:tc>
                <w:tcPr>
                  <w:tcW w:w="1194" w:type="dxa"/>
                  <w:tcBorders>
                    <w:bottom w:val="single" w:sz="12" w:space="0" w:color="auto"/>
                    <w:right w:val="single" w:sz="12" w:space="0" w:color="auto"/>
                  </w:tcBorders>
                  <w:vAlign w:val="center"/>
                </w:tcPr>
                <w:p w14:paraId="57BB1C17" w14:textId="2F4962C7" w:rsidR="00195AED" w:rsidRPr="00B86271" w:rsidRDefault="00AA4D35" w:rsidP="00BE5716">
                  <w:pPr>
                    <w:spacing w:line="300" w:lineRule="exact"/>
                    <w:jc w:val="right"/>
                    <w:rPr>
                      <w:rFonts w:ascii="Meiryo UI" w:eastAsia="Meiryo UI" w:hAnsi="Meiryo UI"/>
                      <w:sz w:val="18"/>
                      <w:szCs w:val="18"/>
                    </w:rPr>
                  </w:pPr>
                  <w:r w:rsidRPr="00B86271">
                    <w:rPr>
                      <w:rFonts w:ascii="Meiryo UI" w:eastAsia="Meiryo UI" w:hAnsi="Meiryo UI" w:hint="eastAsia"/>
                      <w:sz w:val="16"/>
                      <w:szCs w:val="16"/>
                    </w:rPr>
                    <w:t>－</w:t>
                  </w:r>
                  <w:r w:rsidR="00BE5716" w:rsidRPr="00B86271">
                    <w:rPr>
                      <w:rFonts w:ascii="Meiryo UI" w:eastAsia="Meiryo UI" w:hAnsi="Meiryo UI" w:hint="eastAsia"/>
                      <w:sz w:val="16"/>
                      <w:szCs w:val="16"/>
                    </w:rPr>
                    <w:t>人</w:t>
                  </w:r>
                </w:p>
              </w:tc>
              <w:tc>
                <w:tcPr>
                  <w:tcW w:w="1195" w:type="dxa"/>
                  <w:tcBorders>
                    <w:left w:val="single" w:sz="12" w:space="0" w:color="auto"/>
                  </w:tcBorders>
                  <w:vAlign w:val="center"/>
                </w:tcPr>
                <w:p w14:paraId="60D73112" w14:textId="6A3B96A7" w:rsidR="00195AED" w:rsidRPr="00B86271" w:rsidRDefault="00AA4D35" w:rsidP="00BE5716">
                  <w:pPr>
                    <w:spacing w:line="300" w:lineRule="exact"/>
                    <w:jc w:val="right"/>
                    <w:rPr>
                      <w:rFonts w:ascii="Meiryo UI" w:eastAsia="Meiryo UI" w:hAnsi="Meiryo UI"/>
                      <w:sz w:val="16"/>
                      <w:szCs w:val="16"/>
                    </w:rPr>
                  </w:pPr>
                  <w:r w:rsidRPr="00B86271">
                    <w:rPr>
                      <w:rFonts w:ascii="Meiryo UI" w:eastAsia="Meiryo UI" w:hAnsi="Meiryo UI" w:hint="eastAsia"/>
                      <w:sz w:val="16"/>
                      <w:szCs w:val="16"/>
                    </w:rPr>
                    <w:t>－</w:t>
                  </w:r>
                  <w:r w:rsidR="00BE5716" w:rsidRPr="00B86271">
                    <w:rPr>
                      <w:rFonts w:ascii="Meiryo UI" w:eastAsia="Meiryo UI" w:hAnsi="Meiryo UI" w:hint="eastAsia"/>
                      <w:sz w:val="16"/>
                      <w:szCs w:val="16"/>
                    </w:rPr>
                    <w:t>人</w:t>
                  </w:r>
                </w:p>
              </w:tc>
            </w:tr>
          </w:tbl>
          <w:p w14:paraId="1750B9B1" w14:textId="44703FBE" w:rsidR="001C1C8E" w:rsidRPr="00B86271" w:rsidRDefault="001C1C8E" w:rsidP="000B3BDB">
            <w:pPr>
              <w:widowControl/>
              <w:autoSpaceDE/>
              <w:autoSpaceDN/>
              <w:adjustRightInd/>
              <w:snapToGrid/>
              <w:spacing w:line="300" w:lineRule="exact"/>
              <w:ind w:left="180" w:right="58" w:hangingChars="100" w:hanging="180"/>
              <w:jc w:val="left"/>
              <w:textAlignment w:val="auto"/>
              <w:rPr>
                <w:rFonts w:ascii="Meiryo UI" w:eastAsia="Meiryo UI" w:hAnsi="Meiryo UI" w:cs="Arial"/>
                <w:szCs w:val="22"/>
              </w:rPr>
            </w:pPr>
            <w:r w:rsidRPr="00B86271">
              <w:rPr>
                <w:rFonts w:ascii="Meiryo UI" w:eastAsia="Meiryo UI" w:hAnsi="Meiryo UI" w:hint="eastAsia"/>
                <w:sz w:val="18"/>
              </w:rPr>
              <w:t>※いずれも大阪労働局との共通目標。実績は各年</w:t>
            </w:r>
            <w:r w:rsidRPr="00B86271">
              <w:rPr>
                <w:rFonts w:ascii="Meiryo UI" w:eastAsia="Meiryo UI" w:hAnsi="Meiryo UI"/>
                <w:sz w:val="18"/>
              </w:rPr>
              <w:t>6月1日時点（厚生労働省公表値）</w:t>
            </w:r>
          </w:p>
          <w:p w14:paraId="3E197969" w14:textId="2165F768" w:rsidR="001C1C8E" w:rsidRPr="00B86271" w:rsidRDefault="001C1C8E" w:rsidP="004969F0">
            <w:pPr>
              <w:widowControl/>
              <w:autoSpaceDE/>
              <w:autoSpaceDN/>
              <w:adjustRightInd/>
              <w:snapToGrid/>
              <w:spacing w:line="300" w:lineRule="exact"/>
              <w:ind w:right="58"/>
              <w:jc w:val="left"/>
              <w:textAlignment w:val="auto"/>
              <w:rPr>
                <w:rFonts w:ascii="Meiryo UI" w:eastAsia="Meiryo UI" w:hAnsi="Meiryo UI" w:cs="Arial"/>
                <w:sz w:val="18"/>
                <w:szCs w:val="18"/>
              </w:rPr>
            </w:pPr>
            <w:r w:rsidRPr="00B86271">
              <w:rPr>
                <w:rFonts w:ascii="Meiryo UI" w:eastAsia="Meiryo UI" w:hAnsi="Meiryo UI" w:cs="Arial" w:hint="eastAsia"/>
                <w:sz w:val="18"/>
                <w:szCs w:val="18"/>
              </w:rPr>
              <w:t>※ただし、R</w:t>
            </w:r>
            <w:r w:rsidR="00AA4D35" w:rsidRPr="00B86271">
              <w:rPr>
                <w:rFonts w:ascii="Meiryo UI" w:eastAsia="Meiryo UI" w:hAnsi="Meiryo UI" w:cs="Arial" w:hint="eastAsia"/>
                <w:sz w:val="18"/>
                <w:szCs w:val="18"/>
              </w:rPr>
              <w:t>5</w:t>
            </w:r>
            <w:r w:rsidRPr="00B86271">
              <w:rPr>
                <w:rFonts w:ascii="Meiryo UI" w:eastAsia="Meiryo UI" w:hAnsi="Meiryo UI" w:cs="Arial" w:hint="eastAsia"/>
                <w:sz w:val="18"/>
                <w:szCs w:val="18"/>
              </w:rPr>
              <w:t>の数値は第</w:t>
            </w:r>
            <w:r w:rsidR="00AA4D35" w:rsidRPr="00B86271">
              <w:rPr>
                <w:rFonts w:ascii="Meiryo UI" w:eastAsia="Meiryo UI" w:hAnsi="Meiryo UI" w:cs="Arial" w:hint="eastAsia"/>
                <w:sz w:val="18"/>
                <w:szCs w:val="18"/>
              </w:rPr>
              <w:t>6</w:t>
            </w:r>
            <w:r w:rsidRPr="00B86271">
              <w:rPr>
                <w:rFonts w:ascii="Meiryo UI" w:eastAsia="Meiryo UI" w:hAnsi="Meiryo UI" w:cs="Arial" w:hint="eastAsia"/>
                <w:sz w:val="18"/>
                <w:szCs w:val="18"/>
              </w:rPr>
              <w:t>期障がい福祉計画期間の目標及び実績</w:t>
            </w:r>
          </w:p>
          <w:tbl>
            <w:tblPr>
              <w:tblStyle w:val="a3"/>
              <w:tblpPr w:leftFromText="142" w:rightFromText="142" w:vertAnchor="text" w:horzAnchor="margin" w:tblpY="-132"/>
              <w:tblOverlap w:val="never"/>
              <w:tblW w:w="82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50"/>
              <w:gridCol w:w="660"/>
              <w:gridCol w:w="1175"/>
              <w:gridCol w:w="1176"/>
              <w:gridCol w:w="1175"/>
              <w:gridCol w:w="1176"/>
            </w:tblGrid>
            <w:tr w:rsidR="00B86271" w:rsidRPr="00B86271" w14:paraId="68B460E4" w14:textId="77777777" w:rsidTr="0040382F">
              <w:trPr>
                <w:trHeight w:val="352"/>
              </w:trPr>
              <w:tc>
                <w:tcPr>
                  <w:tcW w:w="3510" w:type="dxa"/>
                  <w:gridSpan w:val="2"/>
                  <w:tcBorders>
                    <w:top w:val="single" w:sz="4" w:space="0" w:color="auto"/>
                    <w:left w:val="single" w:sz="4" w:space="0" w:color="auto"/>
                  </w:tcBorders>
                  <w:shd w:val="clear" w:color="auto" w:fill="D9D9D9" w:themeFill="background1" w:themeFillShade="D9"/>
                  <w:vAlign w:val="center"/>
                </w:tcPr>
                <w:p w14:paraId="3F3BE3E1" w14:textId="77777777" w:rsidR="000B3A69" w:rsidRPr="00B86271" w:rsidRDefault="000B3A69" w:rsidP="000B3A69">
                  <w:pPr>
                    <w:spacing w:line="320" w:lineRule="exact"/>
                    <w:rPr>
                      <w:rFonts w:ascii="Meiryo UI" w:eastAsia="Meiryo UI" w:hAnsi="Meiryo UI"/>
                      <w:sz w:val="20"/>
                    </w:rPr>
                  </w:pPr>
                </w:p>
              </w:tc>
              <w:tc>
                <w:tcPr>
                  <w:tcW w:w="1175" w:type="dxa"/>
                  <w:tcBorders>
                    <w:top w:val="single" w:sz="4" w:space="0" w:color="auto"/>
                    <w:right w:val="single" w:sz="12" w:space="0" w:color="auto"/>
                  </w:tcBorders>
                  <w:shd w:val="clear" w:color="auto" w:fill="D9D9D9" w:themeFill="background1" w:themeFillShade="D9"/>
                </w:tcPr>
                <w:p w14:paraId="77A1FAA3" w14:textId="7A7E0E38" w:rsidR="000B3A69" w:rsidRPr="00B86271" w:rsidRDefault="000B3A69" w:rsidP="000B3A69">
                  <w:pPr>
                    <w:spacing w:line="320" w:lineRule="exact"/>
                    <w:ind w:leftChars="-38" w:left="-84"/>
                    <w:jc w:val="center"/>
                    <w:rPr>
                      <w:rFonts w:ascii="Meiryo UI" w:eastAsia="Meiryo UI" w:hAnsi="Meiryo UI"/>
                      <w:sz w:val="20"/>
                    </w:rPr>
                  </w:pPr>
                  <w:r w:rsidRPr="00B86271">
                    <w:rPr>
                      <w:rFonts w:ascii="Meiryo UI" w:eastAsia="Meiryo UI" w:hAnsi="Meiryo UI" w:hint="eastAsia"/>
                      <w:sz w:val="20"/>
                    </w:rPr>
                    <w:t>R</w:t>
                  </w:r>
                  <w:r w:rsidRPr="00B86271">
                    <w:rPr>
                      <w:rFonts w:ascii="Meiryo UI" w:eastAsia="Meiryo UI" w:hAnsi="Meiryo UI"/>
                      <w:sz w:val="20"/>
                    </w:rPr>
                    <w:t>5</w:t>
                  </w:r>
                </w:p>
              </w:tc>
              <w:tc>
                <w:tcPr>
                  <w:tcW w:w="1176" w:type="dxa"/>
                  <w:tcBorders>
                    <w:top w:val="single" w:sz="12" w:space="0" w:color="auto"/>
                    <w:left w:val="single" w:sz="12" w:space="0" w:color="auto"/>
                  </w:tcBorders>
                  <w:shd w:val="clear" w:color="auto" w:fill="D9D9D9" w:themeFill="background1" w:themeFillShade="D9"/>
                </w:tcPr>
                <w:p w14:paraId="1C193F7F" w14:textId="50F4815D" w:rsidR="000B3A69" w:rsidRPr="00B86271" w:rsidRDefault="000B3A69" w:rsidP="000B3A69">
                  <w:pPr>
                    <w:spacing w:line="320" w:lineRule="exact"/>
                    <w:jc w:val="center"/>
                    <w:rPr>
                      <w:rFonts w:ascii="Meiryo UI" w:eastAsia="Meiryo UI" w:hAnsi="Meiryo UI"/>
                      <w:sz w:val="20"/>
                    </w:rPr>
                  </w:pPr>
                  <w:r w:rsidRPr="00B86271">
                    <w:rPr>
                      <w:rFonts w:ascii="Meiryo UI" w:eastAsia="Meiryo UI" w:hAnsi="Meiryo UI" w:hint="eastAsia"/>
                      <w:sz w:val="20"/>
                    </w:rPr>
                    <w:t>R</w:t>
                  </w:r>
                  <w:r w:rsidRPr="00B86271">
                    <w:rPr>
                      <w:rFonts w:ascii="Meiryo UI" w:eastAsia="Meiryo UI" w:hAnsi="Meiryo UI"/>
                      <w:sz w:val="20"/>
                    </w:rPr>
                    <w:t>6</w:t>
                  </w:r>
                </w:p>
              </w:tc>
              <w:tc>
                <w:tcPr>
                  <w:tcW w:w="1175" w:type="dxa"/>
                  <w:tcBorders>
                    <w:top w:val="single" w:sz="12" w:space="0" w:color="auto"/>
                  </w:tcBorders>
                  <w:shd w:val="clear" w:color="auto" w:fill="D9D9D9" w:themeFill="background1" w:themeFillShade="D9"/>
                </w:tcPr>
                <w:p w14:paraId="0FA59D6B" w14:textId="4F13B2E9" w:rsidR="000B3A69" w:rsidRPr="00B86271" w:rsidRDefault="000B3A69" w:rsidP="000B3A69">
                  <w:pPr>
                    <w:spacing w:line="320" w:lineRule="exact"/>
                    <w:jc w:val="center"/>
                    <w:rPr>
                      <w:rFonts w:ascii="Meiryo UI" w:eastAsia="Meiryo UI" w:hAnsi="Meiryo UI"/>
                      <w:sz w:val="20"/>
                    </w:rPr>
                  </w:pPr>
                  <w:r w:rsidRPr="00B86271">
                    <w:rPr>
                      <w:rFonts w:ascii="Meiryo UI" w:eastAsia="Meiryo UI" w:hAnsi="Meiryo UI" w:hint="eastAsia"/>
                      <w:sz w:val="20"/>
                    </w:rPr>
                    <w:t>R</w:t>
                  </w:r>
                  <w:r w:rsidRPr="00B86271">
                    <w:rPr>
                      <w:rFonts w:ascii="Meiryo UI" w:eastAsia="Meiryo UI" w:hAnsi="Meiryo UI"/>
                      <w:sz w:val="20"/>
                    </w:rPr>
                    <w:t>7</w:t>
                  </w:r>
                </w:p>
              </w:tc>
              <w:tc>
                <w:tcPr>
                  <w:tcW w:w="1176" w:type="dxa"/>
                  <w:tcBorders>
                    <w:top w:val="single" w:sz="12" w:space="0" w:color="auto"/>
                    <w:right w:val="single" w:sz="12" w:space="0" w:color="auto"/>
                  </w:tcBorders>
                  <w:shd w:val="clear" w:color="auto" w:fill="D9D9D9" w:themeFill="background1" w:themeFillShade="D9"/>
                </w:tcPr>
                <w:p w14:paraId="5F94C0C6" w14:textId="41C38496" w:rsidR="000B3A69" w:rsidRPr="00B86271" w:rsidRDefault="000B3A69" w:rsidP="000B3A69">
                  <w:pPr>
                    <w:spacing w:line="320" w:lineRule="exact"/>
                    <w:jc w:val="center"/>
                    <w:rPr>
                      <w:rFonts w:ascii="Meiryo UI" w:eastAsia="Meiryo UI" w:hAnsi="Meiryo UI"/>
                      <w:sz w:val="20"/>
                    </w:rPr>
                  </w:pPr>
                  <w:r w:rsidRPr="00B86271">
                    <w:rPr>
                      <w:rFonts w:ascii="Meiryo UI" w:eastAsia="Meiryo UI" w:hAnsi="Meiryo UI" w:hint="eastAsia"/>
                      <w:sz w:val="20"/>
                    </w:rPr>
                    <w:t>R</w:t>
                  </w:r>
                  <w:r w:rsidRPr="00B86271">
                    <w:rPr>
                      <w:rFonts w:ascii="Meiryo UI" w:eastAsia="Meiryo UI" w:hAnsi="Meiryo UI"/>
                      <w:sz w:val="20"/>
                    </w:rPr>
                    <w:t>8</w:t>
                  </w:r>
                </w:p>
              </w:tc>
            </w:tr>
            <w:tr w:rsidR="00B86271" w:rsidRPr="00B86271" w14:paraId="2FD95F61" w14:textId="77777777" w:rsidTr="0040382F">
              <w:trPr>
                <w:trHeight w:val="620"/>
              </w:trPr>
              <w:tc>
                <w:tcPr>
                  <w:tcW w:w="2850" w:type="dxa"/>
                  <w:vMerge w:val="restart"/>
                  <w:tcBorders>
                    <w:left w:val="single" w:sz="4" w:space="0" w:color="auto"/>
                  </w:tcBorders>
                  <w:vAlign w:val="center"/>
                </w:tcPr>
                <w:p w14:paraId="6AF5F96C" w14:textId="325CA7E4" w:rsidR="000B3A69" w:rsidRPr="00B86271" w:rsidRDefault="000B3A69" w:rsidP="000B3A69">
                  <w:pPr>
                    <w:rPr>
                      <w:rFonts w:ascii="Meiryo UI" w:eastAsia="Meiryo UI" w:hAnsi="Meiryo UI"/>
                      <w:sz w:val="20"/>
                    </w:rPr>
                  </w:pPr>
                  <w:r w:rsidRPr="00B86271">
                    <w:rPr>
                      <w:rFonts w:ascii="Meiryo UI" w:eastAsia="Meiryo UI" w:hAnsi="Meiryo UI" w:hint="eastAsia"/>
                      <w:sz w:val="20"/>
                    </w:rPr>
                    <w:t>大阪障害者職業能力開発校及び府立高等職業技術専門校における就職率</w:t>
                  </w:r>
                </w:p>
              </w:tc>
              <w:tc>
                <w:tcPr>
                  <w:tcW w:w="660" w:type="dxa"/>
                  <w:vAlign w:val="center"/>
                </w:tcPr>
                <w:p w14:paraId="796E81F7" w14:textId="77777777"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目標</w:t>
                  </w:r>
                </w:p>
              </w:tc>
              <w:tc>
                <w:tcPr>
                  <w:tcW w:w="1175" w:type="dxa"/>
                  <w:tcBorders>
                    <w:right w:val="single" w:sz="12" w:space="0" w:color="auto"/>
                  </w:tcBorders>
                  <w:vAlign w:val="center"/>
                </w:tcPr>
                <w:p w14:paraId="1F7CE9ED" w14:textId="02058475"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80%以上</w:t>
                  </w:r>
                </w:p>
              </w:tc>
              <w:tc>
                <w:tcPr>
                  <w:tcW w:w="1176" w:type="dxa"/>
                  <w:tcBorders>
                    <w:left w:val="single" w:sz="12" w:space="0" w:color="auto"/>
                  </w:tcBorders>
                  <w:vAlign w:val="center"/>
                </w:tcPr>
                <w:p w14:paraId="1626F30E" w14:textId="28B73201"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80%以上</w:t>
                  </w:r>
                </w:p>
              </w:tc>
              <w:tc>
                <w:tcPr>
                  <w:tcW w:w="1175" w:type="dxa"/>
                  <w:vAlign w:val="center"/>
                </w:tcPr>
                <w:p w14:paraId="6F471E46" w14:textId="17061E5E"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80%以上</w:t>
                  </w:r>
                </w:p>
              </w:tc>
              <w:tc>
                <w:tcPr>
                  <w:tcW w:w="1176" w:type="dxa"/>
                  <w:tcBorders>
                    <w:right w:val="single" w:sz="12" w:space="0" w:color="auto"/>
                  </w:tcBorders>
                  <w:vAlign w:val="center"/>
                </w:tcPr>
                <w:p w14:paraId="16615A7E" w14:textId="60C7C9FF" w:rsidR="000B3A69" w:rsidRPr="00B86271" w:rsidRDefault="000B3A69" w:rsidP="000B3A69">
                  <w:pPr>
                    <w:spacing w:line="300" w:lineRule="exact"/>
                    <w:ind w:leftChars="-50" w:left="-110" w:rightChars="-51" w:right="-112"/>
                    <w:jc w:val="center"/>
                    <w:rPr>
                      <w:rFonts w:ascii="Meiryo UI" w:eastAsia="Meiryo UI" w:hAnsi="Meiryo UI"/>
                      <w:sz w:val="20"/>
                    </w:rPr>
                  </w:pPr>
                  <w:r w:rsidRPr="00B86271">
                    <w:rPr>
                      <w:rFonts w:ascii="Meiryo UI" w:eastAsia="Meiryo UI" w:hAnsi="Meiryo UI" w:hint="eastAsia"/>
                      <w:sz w:val="20"/>
                    </w:rPr>
                    <w:t>80%以上</w:t>
                  </w:r>
                </w:p>
              </w:tc>
            </w:tr>
            <w:tr w:rsidR="00B86271" w:rsidRPr="00B86271" w14:paraId="2415A71E" w14:textId="77777777" w:rsidTr="0040382F">
              <w:trPr>
                <w:trHeight w:val="620"/>
              </w:trPr>
              <w:tc>
                <w:tcPr>
                  <w:tcW w:w="2850" w:type="dxa"/>
                  <w:vMerge/>
                  <w:tcBorders>
                    <w:left w:val="single" w:sz="4" w:space="0" w:color="auto"/>
                  </w:tcBorders>
                  <w:vAlign w:val="center"/>
                </w:tcPr>
                <w:p w14:paraId="412CCA47" w14:textId="77777777" w:rsidR="000B3A69" w:rsidRPr="00B86271" w:rsidRDefault="000B3A69" w:rsidP="000B3A69">
                  <w:pPr>
                    <w:spacing w:line="320" w:lineRule="exact"/>
                    <w:rPr>
                      <w:rFonts w:ascii="Meiryo UI" w:eastAsia="Meiryo UI" w:hAnsi="Meiryo UI"/>
                      <w:sz w:val="20"/>
                    </w:rPr>
                  </w:pPr>
                </w:p>
              </w:tc>
              <w:tc>
                <w:tcPr>
                  <w:tcW w:w="660" w:type="dxa"/>
                  <w:vAlign w:val="center"/>
                </w:tcPr>
                <w:p w14:paraId="6E58EEEA" w14:textId="77777777" w:rsidR="000B3A69" w:rsidRPr="00B86271" w:rsidRDefault="000B3A69" w:rsidP="000B3A69">
                  <w:pPr>
                    <w:spacing w:line="320" w:lineRule="exact"/>
                    <w:jc w:val="center"/>
                    <w:rPr>
                      <w:rFonts w:ascii="Meiryo UI" w:eastAsia="Meiryo UI" w:hAnsi="Meiryo UI"/>
                      <w:sz w:val="20"/>
                    </w:rPr>
                  </w:pPr>
                  <w:r w:rsidRPr="00B86271">
                    <w:rPr>
                      <w:rFonts w:ascii="Meiryo UI" w:eastAsia="Meiryo UI" w:hAnsi="Meiryo UI" w:hint="eastAsia"/>
                      <w:sz w:val="20"/>
                    </w:rPr>
                    <w:t>実績</w:t>
                  </w:r>
                </w:p>
              </w:tc>
              <w:tc>
                <w:tcPr>
                  <w:tcW w:w="1175" w:type="dxa"/>
                  <w:tcBorders>
                    <w:right w:val="single" w:sz="12" w:space="0" w:color="auto"/>
                  </w:tcBorders>
                  <w:vAlign w:val="center"/>
                </w:tcPr>
                <w:p w14:paraId="64D28124" w14:textId="167F2B35"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83.0</w:t>
                  </w:r>
                  <w:r w:rsidRPr="00B86271">
                    <w:rPr>
                      <w:rFonts w:ascii="Meiryo UI" w:eastAsia="Meiryo UI" w:hAnsi="Meiryo UI"/>
                      <w:sz w:val="20"/>
                    </w:rPr>
                    <w:t>%</w:t>
                  </w:r>
                </w:p>
              </w:tc>
              <w:tc>
                <w:tcPr>
                  <w:tcW w:w="1176" w:type="dxa"/>
                  <w:tcBorders>
                    <w:left w:val="single" w:sz="12" w:space="0" w:color="auto"/>
                  </w:tcBorders>
                  <w:vAlign w:val="center"/>
                </w:tcPr>
                <w:p w14:paraId="7AB11EE9" w14:textId="20D57BCF" w:rsidR="000B3A69" w:rsidRPr="00B86271" w:rsidRDefault="000B3A69" w:rsidP="00030100">
                  <w:pPr>
                    <w:spacing w:line="300" w:lineRule="exact"/>
                    <w:jc w:val="center"/>
                    <w:rPr>
                      <w:rFonts w:ascii="Meiryo UI" w:eastAsia="Meiryo UI" w:hAnsi="Meiryo UI"/>
                      <w:sz w:val="20"/>
                    </w:rPr>
                  </w:pPr>
                  <w:r w:rsidRPr="00B86271">
                    <w:rPr>
                      <w:rFonts w:ascii="Meiryo UI" w:eastAsia="Meiryo UI" w:hAnsi="Meiryo UI" w:hint="eastAsia"/>
                      <w:sz w:val="20"/>
                    </w:rPr>
                    <w:t>88.2</w:t>
                  </w:r>
                </w:p>
              </w:tc>
              <w:tc>
                <w:tcPr>
                  <w:tcW w:w="1175" w:type="dxa"/>
                  <w:shd w:val="clear" w:color="auto" w:fill="auto"/>
                  <w:vAlign w:val="center"/>
                </w:tcPr>
                <w:p w14:paraId="77FBD2DE" w14:textId="17AC5097"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sz w:val="20"/>
                    </w:rPr>
                    <w:t xml:space="preserve">  </w:t>
                  </w:r>
                  <w:r w:rsidRPr="00B86271">
                    <w:rPr>
                      <w:rFonts w:ascii="Meiryo UI" w:eastAsia="Meiryo UI" w:hAnsi="Meiryo UI" w:hint="eastAsia"/>
                      <w:sz w:val="20"/>
                    </w:rPr>
                    <w:t>－</w:t>
                  </w:r>
                  <w:r w:rsidRPr="00B86271">
                    <w:rPr>
                      <w:rFonts w:ascii="Meiryo UI" w:eastAsia="Meiryo UI" w:hAnsi="Meiryo UI"/>
                      <w:sz w:val="20"/>
                    </w:rPr>
                    <w:t>%</w:t>
                  </w:r>
                </w:p>
              </w:tc>
              <w:tc>
                <w:tcPr>
                  <w:tcW w:w="1176" w:type="dxa"/>
                  <w:tcBorders>
                    <w:right w:val="single" w:sz="12" w:space="0" w:color="auto"/>
                  </w:tcBorders>
                  <w:vAlign w:val="center"/>
                </w:tcPr>
                <w:p w14:paraId="12D5832A" w14:textId="489C727E"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 xml:space="preserve"> </w:t>
                  </w:r>
                  <w:r w:rsidRPr="00B86271">
                    <w:rPr>
                      <w:rFonts w:ascii="Meiryo UI" w:eastAsia="Meiryo UI" w:hAnsi="Meiryo UI"/>
                      <w:sz w:val="20"/>
                    </w:rPr>
                    <w:t xml:space="preserve"> </w:t>
                  </w:r>
                  <w:r w:rsidRPr="00B86271">
                    <w:rPr>
                      <w:rFonts w:ascii="Meiryo UI" w:eastAsia="Meiryo UI" w:hAnsi="Meiryo UI" w:hint="eastAsia"/>
                      <w:sz w:val="20"/>
                    </w:rPr>
                    <w:t>－％</w:t>
                  </w:r>
                </w:p>
              </w:tc>
            </w:tr>
            <w:tr w:rsidR="00B86271" w:rsidRPr="00B86271" w14:paraId="52A44588" w14:textId="77777777" w:rsidTr="0040382F">
              <w:trPr>
                <w:trHeight w:val="352"/>
              </w:trPr>
              <w:tc>
                <w:tcPr>
                  <w:tcW w:w="3510" w:type="dxa"/>
                  <w:gridSpan w:val="2"/>
                  <w:tcBorders>
                    <w:left w:val="single" w:sz="4" w:space="0" w:color="auto"/>
                  </w:tcBorders>
                  <w:shd w:val="clear" w:color="auto" w:fill="D9D9D9" w:themeFill="background1" w:themeFillShade="D9"/>
                  <w:vAlign w:val="center"/>
                </w:tcPr>
                <w:p w14:paraId="6DB900F6" w14:textId="77777777" w:rsidR="000B3A69" w:rsidRPr="00B86271" w:rsidRDefault="000B3A69" w:rsidP="000B3A69">
                  <w:pPr>
                    <w:spacing w:line="320" w:lineRule="exact"/>
                    <w:rPr>
                      <w:rFonts w:ascii="Meiryo UI" w:eastAsia="Meiryo UI" w:hAnsi="Meiryo UI"/>
                      <w:sz w:val="20"/>
                    </w:rPr>
                  </w:pPr>
                </w:p>
              </w:tc>
              <w:tc>
                <w:tcPr>
                  <w:tcW w:w="1175" w:type="dxa"/>
                  <w:tcBorders>
                    <w:right w:val="single" w:sz="12" w:space="0" w:color="auto"/>
                  </w:tcBorders>
                  <w:shd w:val="clear" w:color="auto" w:fill="D9D9D9" w:themeFill="background1" w:themeFillShade="D9"/>
                </w:tcPr>
                <w:p w14:paraId="6D66E01D" w14:textId="03F09BC1" w:rsidR="000B3A69" w:rsidRPr="00B86271" w:rsidRDefault="000B3A69" w:rsidP="000B3A69">
                  <w:pPr>
                    <w:spacing w:line="320" w:lineRule="exact"/>
                    <w:jc w:val="center"/>
                    <w:rPr>
                      <w:rFonts w:ascii="Meiryo UI" w:eastAsia="Meiryo UI" w:hAnsi="Meiryo UI"/>
                      <w:sz w:val="20"/>
                    </w:rPr>
                  </w:pPr>
                  <w:r w:rsidRPr="00B86271">
                    <w:rPr>
                      <w:rFonts w:ascii="Meiryo UI" w:eastAsia="Meiryo UI" w:hAnsi="Meiryo UI" w:hint="eastAsia"/>
                      <w:sz w:val="20"/>
                    </w:rPr>
                    <w:t>R</w:t>
                  </w:r>
                  <w:r w:rsidRPr="00B86271">
                    <w:rPr>
                      <w:rFonts w:ascii="Meiryo UI" w:eastAsia="Meiryo UI" w:hAnsi="Meiryo UI"/>
                      <w:sz w:val="20"/>
                    </w:rPr>
                    <w:t>5</w:t>
                  </w:r>
                </w:p>
              </w:tc>
              <w:tc>
                <w:tcPr>
                  <w:tcW w:w="1176" w:type="dxa"/>
                  <w:tcBorders>
                    <w:left w:val="single" w:sz="12" w:space="0" w:color="auto"/>
                  </w:tcBorders>
                  <w:shd w:val="clear" w:color="auto" w:fill="D9D9D9" w:themeFill="background1" w:themeFillShade="D9"/>
                </w:tcPr>
                <w:p w14:paraId="1EB0B764" w14:textId="4093E8D2" w:rsidR="000B3A69" w:rsidRPr="00B86271" w:rsidRDefault="000B3A69" w:rsidP="000B3A69">
                  <w:pPr>
                    <w:spacing w:line="320" w:lineRule="exact"/>
                    <w:jc w:val="center"/>
                    <w:rPr>
                      <w:rFonts w:ascii="Meiryo UI" w:eastAsia="Meiryo UI" w:hAnsi="Meiryo UI"/>
                      <w:sz w:val="20"/>
                    </w:rPr>
                  </w:pPr>
                  <w:r w:rsidRPr="00B86271">
                    <w:rPr>
                      <w:rFonts w:ascii="Meiryo UI" w:eastAsia="Meiryo UI" w:hAnsi="Meiryo UI" w:hint="eastAsia"/>
                      <w:sz w:val="20"/>
                    </w:rPr>
                    <w:t>R</w:t>
                  </w:r>
                  <w:r w:rsidRPr="00B86271">
                    <w:rPr>
                      <w:rFonts w:ascii="Meiryo UI" w:eastAsia="Meiryo UI" w:hAnsi="Meiryo UI"/>
                      <w:sz w:val="20"/>
                    </w:rPr>
                    <w:t>6</w:t>
                  </w:r>
                </w:p>
              </w:tc>
              <w:tc>
                <w:tcPr>
                  <w:tcW w:w="1175" w:type="dxa"/>
                  <w:shd w:val="clear" w:color="auto" w:fill="D9D9D9" w:themeFill="background1" w:themeFillShade="D9"/>
                </w:tcPr>
                <w:p w14:paraId="7C783EBB" w14:textId="0557927D" w:rsidR="000B3A69" w:rsidRPr="00B86271" w:rsidRDefault="000B3A69" w:rsidP="000B3A69">
                  <w:pPr>
                    <w:spacing w:line="320" w:lineRule="exact"/>
                    <w:jc w:val="center"/>
                    <w:rPr>
                      <w:rFonts w:ascii="Meiryo UI" w:eastAsia="Meiryo UI" w:hAnsi="Meiryo UI"/>
                      <w:sz w:val="20"/>
                    </w:rPr>
                  </w:pPr>
                  <w:r w:rsidRPr="00B86271">
                    <w:rPr>
                      <w:rFonts w:ascii="Meiryo UI" w:eastAsia="Meiryo UI" w:hAnsi="Meiryo UI" w:hint="eastAsia"/>
                      <w:sz w:val="20"/>
                    </w:rPr>
                    <w:t>R</w:t>
                  </w:r>
                  <w:r w:rsidRPr="00B86271">
                    <w:rPr>
                      <w:rFonts w:ascii="Meiryo UI" w:eastAsia="Meiryo UI" w:hAnsi="Meiryo UI"/>
                      <w:sz w:val="20"/>
                    </w:rPr>
                    <w:t>7</w:t>
                  </w:r>
                </w:p>
              </w:tc>
              <w:tc>
                <w:tcPr>
                  <w:tcW w:w="1176" w:type="dxa"/>
                  <w:tcBorders>
                    <w:right w:val="single" w:sz="12" w:space="0" w:color="auto"/>
                  </w:tcBorders>
                  <w:shd w:val="clear" w:color="auto" w:fill="D9D9D9" w:themeFill="background1" w:themeFillShade="D9"/>
                </w:tcPr>
                <w:p w14:paraId="2C0B901C" w14:textId="0B9B82DB" w:rsidR="000B3A69" w:rsidRPr="00B86271" w:rsidRDefault="000B3A69" w:rsidP="000B3A69">
                  <w:pPr>
                    <w:spacing w:line="320" w:lineRule="exact"/>
                    <w:jc w:val="center"/>
                    <w:rPr>
                      <w:rFonts w:ascii="Meiryo UI" w:eastAsia="Meiryo UI" w:hAnsi="Meiryo UI"/>
                      <w:sz w:val="20"/>
                    </w:rPr>
                  </w:pPr>
                  <w:r w:rsidRPr="00B86271">
                    <w:rPr>
                      <w:rFonts w:ascii="Meiryo UI" w:eastAsia="Meiryo UI" w:hAnsi="Meiryo UI" w:hint="eastAsia"/>
                      <w:sz w:val="20"/>
                    </w:rPr>
                    <w:t>R</w:t>
                  </w:r>
                  <w:r w:rsidRPr="00B86271">
                    <w:rPr>
                      <w:rFonts w:ascii="Meiryo UI" w:eastAsia="Meiryo UI" w:hAnsi="Meiryo UI"/>
                      <w:sz w:val="20"/>
                    </w:rPr>
                    <w:t>8</w:t>
                  </w:r>
                </w:p>
              </w:tc>
            </w:tr>
            <w:tr w:rsidR="00B86271" w:rsidRPr="00B86271" w14:paraId="373F1205" w14:textId="77777777" w:rsidTr="0040382F">
              <w:trPr>
                <w:trHeight w:val="604"/>
              </w:trPr>
              <w:tc>
                <w:tcPr>
                  <w:tcW w:w="2850" w:type="dxa"/>
                  <w:vMerge w:val="restart"/>
                  <w:tcBorders>
                    <w:left w:val="single" w:sz="4" w:space="0" w:color="auto"/>
                  </w:tcBorders>
                  <w:vAlign w:val="center"/>
                </w:tcPr>
                <w:p w14:paraId="030C5790" w14:textId="0180DD6D" w:rsidR="000B3A69" w:rsidRPr="00B86271" w:rsidRDefault="000B3A69" w:rsidP="006F7251">
                  <w:pPr>
                    <w:rPr>
                      <w:rFonts w:ascii="Meiryo UI" w:eastAsia="Meiryo UI" w:hAnsi="Meiryo UI"/>
                      <w:sz w:val="20"/>
                    </w:rPr>
                  </w:pPr>
                  <w:r w:rsidRPr="00B86271">
                    <w:rPr>
                      <w:rFonts w:ascii="Meiryo UI" w:eastAsia="Meiryo UI" w:hAnsi="Meiryo UI" w:hint="eastAsia"/>
                      <w:sz w:val="20"/>
                    </w:rPr>
                    <w:t>民間教育訓練機関を活用した職業訓練における就職率</w:t>
                  </w:r>
                </w:p>
              </w:tc>
              <w:tc>
                <w:tcPr>
                  <w:tcW w:w="660" w:type="dxa"/>
                  <w:vAlign w:val="center"/>
                </w:tcPr>
                <w:p w14:paraId="0B87EB09" w14:textId="77777777"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目標</w:t>
                  </w:r>
                </w:p>
              </w:tc>
              <w:tc>
                <w:tcPr>
                  <w:tcW w:w="1175" w:type="dxa"/>
                  <w:tcBorders>
                    <w:right w:val="single" w:sz="12" w:space="0" w:color="auto"/>
                  </w:tcBorders>
                  <w:vAlign w:val="center"/>
                </w:tcPr>
                <w:p w14:paraId="785062D4" w14:textId="06B6CE45"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55％</w:t>
                  </w:r>
                </w:p>
              </w:tc>
              <w:tc>
                <w:tcPr>
                  <w:tcW w:w="1176" w:type="dxa"/>
                  <w:tcBorders>
                    <w:left w:val="single" w:sz="12" w:space="0" w:color="auto"/>
                  </w:tcBorders>
                  <w:vAlign w:val="center"/>
                </w:tcPr>
                <w:p w14:paraId="3EEC5671" w14:textId="2E13DE39"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55％</w:t>
                  </w:r>
                </w:p>
              </w:tc>
              <w:tc>
                <w:tcPr>
                  <w:tcW w:w="1175" w:type="dxa"/>
                  <w:vAlign w:val="center"/>
                </w:tcPr>
                <w:p w14:paraId="0BBD0C4A" w14:textId="4B40EA2D"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55％</w:t>
                  </w:r>
                </w:p>
              </w:tc>
              <w:tc>
                <w:tcPr>
                  <w:tcW w:w="1176" w:type="dxa"/>
                  <w:tcBorders>
                    <w:right w:val="single" w:sz="12" w:space="0" w:color="auto"/>
                  </w:tcBorders>
                  <w:vAlign w:val="center"/>
                </w:tcPr>
                <w:p w14:paraId="6E8D2130" w14:textId="1464A667"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55％</w:t>
                  </w:r>
                </w:p>
              </w:tc>
            </w:tr>
            <w:tr w:rsidR="00B86271" w:rsidRPr="00B86271" w14:paraId="71345463" w14:textId="77777777" w:rsidTr="0040382F">
              <w:trPr>
                <w:trHeight w:val="604"/>
              </w:trPr>
              <w:tc>
                <w:tcPr>
                  <w:tcW w:w="2850" w:type="dxa"/>
                  <w:vMerge/>
                  <w:tcBorders>
                    <w:left w:val="single" w:sz="4" w:space="0" w:color="auto"/>
                    <w:bottom w:val="single" w:sz="4" w:space="0" w:color="auto"/>
                  </w:tcBorders>
                  <w:vAlign w:val="center"/>
                </w:tcPr>
                <w:p w14:paraId="09A30CBB" w14:textId="77777777" w:rsidR="000B3A69" w:rsidRPr="00B86271" w:rsidRDefault="000B3A69" w:rsidP="000B3A69">
                  <w:pPr>
                    <w:spacing w:line="320" w:lineRule="exact"/>
                    <w:rPr>
                      <w:rFonts w:ascii="Meiryo UI" w:eastAsia="Meiryo UI" w:hAnsi="Meiryo UI"/>
                      <w:sz w:val="20"/>
                    </w:rPr>
                  </w:pPr>
                </w:p>
              </w:tc>
              <w:tc>
                <w:tcPr>
                  <w:tcW w:w="660" w:type="dxa"/>
                  <w:tcBorders>
                    <w:bottom w:val="single" w:sz="4" w:space="0" w:color="auto"/>
                  </w:tcBorders>
                  <w:vAlign w:val="center"/>
                </w:tcPr>
                <w:p w14:paraId="4F2C1D47" w14:textId="77777777" w:rsidR="000B3A69" w:rsidRPr="00B86271" w:rsidRDefault="000B3A69" w:rsidP="000B3A69">
                  <w:pPr>
                    <w:spacing w:line="320" w:lineRule="exact"/>
                    <w:jc w:val="center"/>
                    <w:rPr>
                      <w:rFonts w:ascii="Meiryo UI" w:eastAsia="Meiryo UI" w:hAnsi="Meiryo UI"/>
                      <w:sz w:val="20"/>
                    </w:rPr>
                  </w:pPr>
                  <w:r w:rsidRPr="00B86271">
                    <w:rPr>
                      <w:rFonts w:ascii="Meiryo UI" w:eastAsia="Meiryo UI" w:hAnsi="Meiryo UI" w:hint="eastAsia"/>
                      <w:sz w:val="20"/>
                    </w:rPr>
                    <w:t>実績</w:t>
                  </w:r>
                </w:p>
              </w:tc>
              <w:tc>
                <w:tcPr>
                  <w:tcW w:w="1175" w:type="dxa"/>
                  <w:tcBorders>
                    <w:bottom w:val="single" w:sz="4" w:space="0" w:color="auto"/>
                    <w:right w:val="single" w:sz="12" w:space="0" w:color="auto"/>
                  </w:tcBorders>
                  <w:vAlign w:val="center"/>
                </w:tcPr>
                <w:p w14:paraId="6A6C013C" w14:textId="335DD7E8" w:rsidR="000B3A69" w:rsidRPr="00B86271" w:rsidRDefault="00AC120C" w:rsidP="000B3A69">
                  <w:pPr>
                    <w:spacing w:line="300" w:lineRule="exact"/>
                    <w:jc w:val="center"/>
                    <w:rPr>
                      <w:rFonts w:ascii="Meiryo UI" w:eastAsia="Meiryo UI" w:hAnsi="Meiryo UI"/>
                      <w:sz w:val="20"/>
                    </w:rPr>
                  </w:pPr>
                  <w:r w:rsidRPr="00B86271">
                    <w:rPr>
                      <w:rFonts w:ascii="Meiryo UI" w:eastAsia="Meiryo UI" w:hAnsi="Meiryo UI"/>
                      <w:sz w:val="20"/>
                    </w:rPr>
                    <w:t>67.6</w:t>
                  </w:r>
                  <w:r w:rsidRPr="00B86271">
                    <w:rPr>
                      <w:rFonts w:ascii="Meiryo UI" w:eastAsia="Meiryo UI" w:hAnsi="Meiryo UI" w:hint="eastAsia"/>
                      <w:sz w:val="20"/>
                    </w:rPr>
                    <w:t>％</w:t>
                  </w:r>
                </w:p>
              </w:tc>
              <w:tc>
                <w:tcPr>
                  <w:tcW w:w="1176" w:type="dxa"/>
                  <w:tcBorders>
                    <w:left w:val="single" w:sz="12" w:space="0" w:color="auto"/>
                    <w:bottom w:val="single" w:sz="12" w:space="0" w:color="auto"/>
                  </w:tcBorders>
                  <w:vAlign w:val="center"/>
                </w:tcPr>
                <w:p w14:paraId="4C784FD6" w14:textId="447C7D89"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sz w:val="20"/>
                    </w:rPr>
                    <w:t>52</w:t>
                  </w:r>
                  <w:r w:rsidRPr="00B86271">
                    <w:rPr>
                      <w:rFonts w:ascii="Meiryo UI" w:eastAsia="Meiryo UI" w:hAnsi="Meiryo UI" w:hint="eastAsia"/>
                      <w:sz w:val="20"/>
                    </w:rPr>
                    <w:t>.</w:t>
                  </w:r>
                  <w:r w:rsidRPr="00B86271">
                    <w:rPr>
                      <w:rFonts w:ascii="Meiryo UI" w:eastAsia="Meiryo UI" w:hAnsi="Meiryo UI"/>
                      <w:sz w:val="20"/>
                    </w:rPr>
                    <w:t>0</w:t>
                  </w:r>
                  <w:r w:rsidRPr="00B86271">
                    <w:rPr>
                      <w:rFonts w:ascii="Meiryo UI" w:eastAsia="Meiryo UI" w:hAnsi="Meiryo UI" w:hint="eastAsia"/>
                      <w:sz w:val="20"/>
                    </w:rPr>
                    <w:t>％</w:t>
                  </w:r>
                </w:p>
              </w:tc>
              <w:tc>
                <w:tcPr>
                  <w:tcW w:w="1175" w:type="dxa"/>
                  <w:tcBorders>
                    <w:bottom w:val="single" w:sz="12" w:space="0" w:color="auto"/>
                  </w:tcBorders>
                  <w:shd w:val="clear" w:color="auto" w:fill="auto"/>
                  <w:vAlign w:val="center"/>
                </w:tcPr>
                <w:p w14:paraId="3E9B93F1" w14:textId="76E8D83E"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sz w:val="20"/>
                    </w:rPr>
                    <w:t xml:space="preserve">  </w:t>
                  </w:r>
                  <w:r w:rsidRPr="00B86271">
                    <w:rPr>
                      <w:rFonts w:ascii="Meiryo UI" w:eastAsia="Meiryo UI" w:hAnsi="Meiryo UI" w:hint="eastAsia"/>
                      <w:sz w:val="20"/>
                    </w:rPr>
                    <w:t>－</w:t>
                  </w:r>
                  <w:r w:rsidRPr="00B86271">
                    <w:rPr>
                      <w:rFonts w:ascii="Meiryo UI" w:eastAsia="Meiryo UI" w:hAnsi="Meiryo UI"/>
                      <w:sz w:val="20"/>
                    </w:rPr>
                    <w:t>%</w:t>
                  </w:r>
                </w:p>
              </w:tc>
              <w:tc>
                <w:tcPr>
                  <w:tcW w:w="1176" w:type="dxa"/>
                  <w:tcBorders>
                    <w:bottom w:val="single" w:sz="12" w:space="0" w:color="auto"/>
                    <w:right w:val="single" w:sz="12" w:space="0" w:color="auto"/>
                  </w:tcBorders>
                  <w:vAlign w:val="center"/>
                </w:tcPr>
                <w:p w14:paraId="71875E2A" w14:textId="5DBCBCCE" w:rsidR="000B3A69" w:rsidRPr="00B86271" w:rsidRDefault="000B3A69" w:rsidP="000B3A69">
                  <w:pPr>
                    <w:spacing w:line="300" w:lineRule="exact"/>
                    <w:jc w:val="center"/>
                    <w:rPr>
                      <w:rFonts w:ascii="Meiryo UI" w:eastAsia="Meiryo UI" w:hAnsi="Meiryo UI"/>
                      <w:sz w:val="20"/>
                    </w:rPr>
                  </w:pPr>
                  <w:r w:rsidRPr="00B86271">
                    <w:rPr>
                      <w:rFonts w:ascii="Meiryo UI" w:eastAsia="Meiryo UI" w:hAnsi="Meiryo UI" w:hint="eastAsia"/>
                      <w:sz w:val="20"/>
                    </w:rPr>
                    <w:t xml:space="preserve"> </w:t>
                  </w:r>
                  <w:r w:rsidRPr="00B86271">
                    <w:rPr>
                      <w:rFonts w:ascii="Meiryo UI" w:eastAsia="Meiryo UI" w:hAnsi="Meiryo UI"/>
                      <w:sz w:val="20"/>
                    </w:rPr>
                    <w:t xml:space="preserve"> </w:t>
                  </w:r>
                  <w:r w:rsidRPr="00B86271">
                    <w:rPr>
                      <w:rFonts w:ascii="Meiryo UI" w:eastAsia="Meiryo UI" w:hAnsi="Meiryo UI" w:hint="eastAsia"/>
                      <w:sz w:val="20"/>
                    </w:rPr>
                    <w:t>－％</w:t>
                  </w:r>
                </w:p>
              </w:tc>
            </w:tr>
          </w:tbl>
          <w:p w14:paraId="7F963FCA" w14:textId="08118FCB" w:rsidR="001C1C8E" w:rsidRPr="00B86271" w:rsidRDefault="001C1C8E" w:rsidP="004969F0">
            <w:pPr>
              <w:widowControl/>
              <w:autoSpaceDE/>
              <w:autoSpaceDN/>
              <w:adjustRightInd/>
              <w:snapToGrid/>
              <w:spacing w:line="240" w:lineRule="auto"/>
              <w:ind w:right="57"/>
              <w:jc w:val="left"/>
              <w:textAlignment w:val="auto"/>
              <w:rPr>
                <w:rFonts w:ascii="Meiryo UI" w:eastAsia="Meiryo UI" w:hAnsi="Meiryo UI" w:cs="Arial"/>
                <w:sz w:val="21"/>
                <w:szCs w:val="21"/>
              </w:rPr>
            </w:pPr>
          </w:p>
        </w:tc>
      </w:tr>
      <w:tr w:rsidR="001C1C8E" w:rsidRPr="00B86271" w14:paraId="67EF7361" w14:textId="77777777" w:rsidTr="0015230E">
        <w:trPr>
          <w:trHeight w:val="5923"/>
          <w:jc w:val="center"/>
        </w:trPr>
        <w:tc>
          <w:tcPr>
            <w:tcW w:w="471" w:type="dxa"/>
            <w:vMerge/>
            <w:vAlign w:val="center"/>
          </w:tcPr>
          <w:p w14:paraId="58EE7AD8" w14:textId="77777777" w:rsidR="001C1C8E" w:rsidRPr="00B86271" w:rsidRDefault="001C1C8E" w:rsidP="004969F0">
            <w:pPr>
              <w:spacing w:line="300" w:lineRule="exact"/>
              <w:jc w:val="center"/>
              <w:rPr>
                <w:rFonts w:ascii="Meiryo UI" w:eastAsia="Meiryo UI" w:hAnsi="Meiryo UI"/>
                <w:szCs w:val="22"/>
              </w:rPr>
            </w:pPr>
          </w:p>
        </w:tc>
        <w:tc>
          <w:tcPr>
            <w:tcW w:w="471" w:type="dxa"/>
            <w:vAlign w:val="center"/>
          </w:tcPr>
          <w:p w14:paraId="45A41ACE" w14:textId="77777777" w:rsidR="001C1C8E" w:rsidRPr="00B86271" w:rsidRDefault="001C1C8E" w:rsidP="004969F0">
            <w:pPr>
              <w:spacing w:line="300" w:lineRule="exact"/>
              <w:jc w:val="center"/>
              <w:rPr>
                <w:rFonts w:ascii="Meiryo UI" w:eastAsia="Meiryo UI" w:hAnsi="Meiryo UI"/>
                <w:szCs w:val="22"/>
              </w:rPr>
            </w:pPr>
            <w:r w:rsidRPr="00B86271">
              <w:rPr>
                <w:rFonts w:ascii="Meiryo UI" w:eastAsia="Meiryo UI" w:hAnsi="Meiryo UI" w:hint="eastAsia"/>
                <w:szCs w:val="22"/>
              </w:rPr>
              <w:t>主</w:t>
            </w:r>
          </w:p>
          <w:p w14:paraId="43A5237B" w14:textId="77777777" w:rsidR="001C1C8E" w:rsidRPr="00B86271" w:rsidRDefault="001C1C8E" w:rsidP="004969F0">
            <w:pPr>
              <w:spacing w:line="300" w:lineRule="exact"/>
              <w:jc w:val="center"/>
              <w:rPr>
                <w:rFonts w:ascii="Meiryo UI" w:eastAsia="Meiryo UI" w:hAnsi="Meiryo UI"/>
                <w:szCs w:val="22"/>
              </w:rPr>
            </w:pPr>
            <w:r w:rsidRPr="00B86271">
              <w:rPr>
                <w:rFonts w:ascii="Meiryo UI" w:eastAsia="Meiryo UI" w:hAnsi="Meiryo UI" w:hint="eastAsia"/>
                <w:szCs w:val="22"/>
              </w:rPr>
              <w:t>な</w:t>
            </w:r>
          </w:p>
          <w:p w14:paraId="314F0CF0" w14:textId="77777777" w:rsidR="001C1C8E" w:rsidRPr="00B86271" w:rsidRDefault="001C1C8E" w:rsidP="004969F0">
            <w:pPr>
              <w:spacing w:line="300" w:lineRule="exact"/>
              <w:jc w:val="center"/>
              <w:rPr>
                <w:rFonts w:ascii="Meiryo UI" w:eastAsia="Meiryo UI" w:hAnsi="Meiryo UI"/>
                <w:szCs w:val="22"/>
              </w:rPr>
            </w:pPr>
            <w:r w:rsidRPr="00B86271">
              <w:rPr>
                <w:rFonts w:ascii="Meiryo UI" w:eastAsia="Meiryo UI" w:hAnsi="Meiryo UI" w:hint="eastAsia"/>
                <w:szCs w:val="22"/>
              </w:rPr>
              <w:t>活</w:t>
            </w:r>
          </w:p>
          <w:p w14:paraId="40B01234" w14:textId="77777777" w:rsidR="001C1C8E" w:rsidRPr="00B86271" w:rsidRDefault="001C1C8E" w:rsidP="004969F0">
            <w:pPr>
              <w:spacing w:line="300" w:lineRule="exact"/>
              <w:jc w:val="center"/>
              <w:rPr>
                <w:rFonts w:ascii="Meiryo UI" w:eastAsia="Meiryo UI" w:hAnsi="Meiryo UI"/>
                <w:szCs w:val="22"/>
              </w:rPr>
            </w:pPr>
            <w:r w:rsidRPr="00B86271">
              <w:rPr>
                <w:rFonts w:ascii="Meiryo UI" w:eastAsia="Meiryo UI" w:hAnsi="Meiryo UI" w:hint="eastAsia"/>
                <w:szCs w:val="22"/>
              </w:rPr>
              <w:t>動</w:t>
            </w:r>
          </w:p>
          <w:p w14:paraId="3DB72584" w14:textId="77777777" w:rsidR="001C1C8E" w:rsidRPr="00B86271" w:rsidRDefault="001C1C8E" w:rsidP="004969F0">
            <w:pPr>
              <w:spacing w:line="300" w:lineRule="exact"/>
              <w:jc w:val="center"/>
              <w:rPr>
                <w:rFonts w:ascii="Meiryo UI" w:eastAsia="Meiryo UI" w:hAnsi="Meiryo UI"/>
                <w:szCs w:val="22"/>
              </w:rPr>
            </w:pPr>
            <w:r w:rsidRPr="00B86271">
              <w:rPr>
                <w:rFonts w:ascii="Meiryo UI" w:eastAsia="Meiryo UI" w:hAnsi="Meiryo UI" w:hint="eastAsia"/>
                <w:szCs w:val="22"/>
              </w:rPr>
              <w:t>指</w:t>
            </w:r>
          </w:p>
          <w:p w14:paraId="71FBF67D" w14:textId="3626FD83" w:rsidR="001C1C8E" w:rsidRPr="00B86271" w:rsidRDefault="001C1C8E" w:rsidP="004969F0">
            <w:pPr>
              <w:spacing w:line="300" w:lineRule="exact"/>
              <w:jc w:val="center"/>
              <w:rPr>
                <w:rFonts w:ascii="Meiryo UI" w:eastAsia="Meiryo UI" w:hAnsi="Meiryo UI"/>
                <w:szCs w:val="22"/>
              </w:rPr>
            </w:pPr>
            <w:r w:rsidRPr="00B86271">
              <w:rPr>
                <w:rFonts w:ascii="Meiryo UI" w:eastAsia="Meiryo UI" w:hAnsi="Meiryo UI" w:hint="eastAsia"/>
                <w:szCs w:val="22"/>
              </w:rPr>
              <w:t>標</w:t>
            </w:r>
          </w:p>
        </w:tc>
        <w:tc>
          <w:tcPr>
            <w:tcW w:w="8740" w:type="dxa"/>
          </w:tcPr>
          <w:p w14:paraId="7FC37543" w14:textId="302E0ED6" w:rsidR="001C1C8E" w:rsidRPr="00B86271" w:rsidRDefault="001C1C8E" w:rsidP="004969F0">
            <w:pPr>
              <w:spacing w:line="300" w:lineRule="exact"/>
              <w:rPr>
                <w:rFonts w:ascii="Meiryo UI" w:eastAsia="Meiryo UI" w:hAnsi="Meiryo UI"/>
                <w:szCs w:val="22"/>
              </w:rPr>
            </w:pPr>
            <w:r w:rsidRPr="00B86271">
              <w:rPr>
                <w:rFonts w:ascii="Meiryo UI" w:eastAsia="Meiryo UI" w:hAnsi="Meiryo UI" w:hint="eastAsia"/>
                <w:szCs w:val="22"/>
              </w:rPr>
              <w:t>○主な活動指標の一覧</w:t>
            </w:r>
          </w:p>
          <w:tbl>
            <w:tblPr>
              <w:tblStyle w:val="a3"/>
              <w:tblW w:w="8535" w:type="dxa"/>
              <w:tblLayout w:type="fixed"/>
              <w:tblLook w:val="04A0" w:firstRow="1" w:lastRow="0" w:firstColumn="1" w:lastColumn="0" w:noHBand="0" w:noVBand="1"/>
            </w:tblPr>
            <w:tblGrid>
              <w:gridCol w:w="2490"/>
              <w:gridCol w:w="557"/>
              <w:gridCol w:w="1372"/>
              <w:gridCol w:w="1372"/>
              <w:gridCol w:w="1372"/>
              <w:gridCol w:w="1372"/>
            </w:tblGrid>
            <w:tr w:rsidR="00B86271" w:rsidRPr="00B86271" w14:paraId="5269FAFE" w14:textId="059DA48C" w:rsidTr="00B1135D">
              <w:trPr>
                <w:trHeight w:val="271"/>
              </w:trPr>
              <w:tc>
                <w:tcPr>
                  <w:tcW w:w="3047" w:type="dxa"/>
                  <w:gridSpan w:val="2"/>
                  <w:shd w:val="clear" w:color="auto" w:fill="D9D9D9" w:themeFill="background1" w:themeFillShade="D9"/>
                  <w:vAlign w:val="center"/>
                </w:tcPr>
                <w:p w14:paraId="087696A3" w14:textId="77777777" w:rsidR="00B1135D" w:rsidRPr="00B86271" w:rsidRDefault="00B1135D" w:rsidP="00B1135D">
                  <w:pPr>
                    <w:spacing w:line="300" w:lineRule="exact"/>
                    <w:jc w:val="center"/>
                    <w:rPr>
                      <w:rFonts w:ascii="Meiryo UI" w:eastAsia="Meiryo UI" w:hAnsi="Meiryo UI"/>
                      <w:szCs w:val="22"/>
                    </w:rPr>
                  </w:pPr>
                </w:p>
              </w:tc>
              <w:tc>
                <w:tcPr>
                  <w:tcW w:w="1372" w:type="dxa"/>
                  <w:tcBorders>
                    <w:right w:val="single" w:sz="12" w:space="0" w:color="auto"/>
                  </w:tcBorders>
                  <w:shd w:val="clear" w:color="auto" w:fill="D9D9D9" w:themeFill="background1" w:themeFillShade="D9"/>
                </w:tcPr>
                <w:p w14:paraId="487D921A" w14:textId="696380D7" w:rsidR="00B1135D" w:rsidRPr="00B86271" w:rsidRDefault="00B1135D" w:rsidP="00B1135D">
                  <w:pPr>
                    <w:spacing w:line="320" w:lineRule="exact"/>
                    <w:jc w:val="center"/>
                    <w:rPr>
                      <w:rFonts w:ascii="Meiryo UI" w:eastAsia="Meiryo UI" w:hAnsi="Meiryo UI"/>
                      <w:sz w:val="18"/>
                      <w:szCs w:val="18"/>
                    </w:rPr>
                  </w:pPr>
                  <w:r w:rsidRPr="00B86271">
                    <w:rPr>
                      <w:rFonts w:ascii="Meiryo UI" w:eastAsia="Meiryo UI" w:hAnsi="Meiryo UI"/>
                      <w:sz w:val="18"/>
                      <w:szCs w:val="18"/>
                    </w:rPr>
                    <w:t>R</w:t>
                  </w:r>
                  <w:r w:rsidRPr="00B86271">
                    <w:rPr>
                      <w:rFonts w:ascii="Meiryo UI" w:eastAsia="Meiryo UI" w:hAnsi="Meiryo UI" w:hint="eastAsia"/>
                      <w:sz w:val="18"/>
                      <w:szCs w:val="18"/>
                    </w:rPr>
                    <w:t>５</w:t>
                  </w:r>
                </w:p>
              </w:tc>
              <w:tc>
                <w:tcPr>
                  <w:tcW w:w="1372" w:type="dxa"/>
                  <w:tcBorders>
                    <w:top w:val="single" w:sz="12" w:space="0" w:color="auto"/>
                    <w:left w:val="single" w:sz="12" w:space="0" w:color="auto"/>
                  </w:tcBorders>
                  <w:shd w:val="clear" w:color="auto" w:fill="D9D9D9" w:themeFill="background1" w:themeFillShade="D9"/>
                </w:tcPr>
                <w:p w14:paraId="145AD3B4" w14:textId="2952A9B3" w:rsidR="00B1135D" w:rsidRPr="00B86271" w:rsidRDefault="00B1135D" w:rsidP="00B1135D">
                  <w:pPr>
                    <w:spacing w:line="320" w:lineRule="exact"/>
                    <w:jc w:val="center"/>
                    <w:rPr>
                      <w:rFonts w:ascii="Meiryo UI" w:eastAsia="Meiryo UI" w:hAnsi="Meiryo UI"/>
                      <w:sz w:val="18"/>
                      <w:szCs w:val="18"/>
                    </w:rPr>
                  </w:pPr>
                  <w:r w:rsidRPr="00B86271">
                    <w:rPr>
                      <w:rFonts w:ascii="Meiryo UI" w:eastAsia="Meiryo UI" w:hAnsi="Meiryo UI"/>
                      <w:sz w:val="18"/>
                      <w:szCs w:val="18"/>
                    </w:rPr>
                    <w:t>R</w:t>
                  </w:r>
                  <w:r w:rsidRPr="00B86271">
                    <w:rPr>
                      <w:rFonts w:ascii="Meiryo UI" w:eastAsia="Meiryo UI" w:hAnsi="Meiryo UI" w:hint="eastAsia"/>
                      <w:sz w:val="18"/>
                      <w:szCs w:val="18"/>
                    </w:rPr>
                    <w:t>６</w:t>
                  </w:r>
                </w:p>
              </w:tc>
              <w:tc>
                <w:tcPr>
                  <w:tcW w:w="1372" w:type="dxa"/>
                  <w:tcBorders>
                    <w:top w:val="single" w:sz="12" w:space="0" w:color="auto"/>
                  </w:tcBorders>
                  <w:shd w:val="clear" w:color="auto" w:fill="D9D9D9" w:themeFill="background1" w:themeFillShade="D9"/>
                </w:tcPr>
                <w:p w14:paraId="7B785536" w14:textId="6E235F54" w:rsidR="00B1135D" w:rsidRPr="00B86271" w:rsidRDefault="00B1135D" w:rsidP="00B1135D">
                  <w:pPr>
                    <w:spacing w:line="320" w:lineRule="exact"/>
                    <w:jc w:val="center"/>
                    <w:rPr>
                      <w:rFonts w:ascii="Meiryo UI" w:eastAsia="Meiryo UI" w:hAnsi="Meiryo UI"/>
                      <w:sz w:val="18"/>
                      <w:szCs w:val="18"/>
                    </w:rPr>
                  </w:pPr>
                  <w:r w:rsidRPr="00B86271">
                    <w:rPr>
                      <w:rFonts w:ascii="Meiryo UI" w:eastAsia="Meiryo UI" w:hAnsi="Meiryo UI" w:hint="eastAsia"/>
                      <w:sz w:val="18"/>
                      <w:szCs w:val="18"/>
                    </w:rPr>
                    <w:t>R7</w:t>
                  </w:r>
                </w:p>
              </w:tc>
              <w:tc>
                <w:tcPr>
                  <w:tcW w:w="1372" w:type="dxa"/>
                  <w:tcBorders>
                    <w:top w:val="single" w:sz="12" w:space="0" w:color="auto"/>
                    <w:right w:val="single" w:sz="12" w:space="0" w:color="auto"/>
                  </w:tcBorders>
                  <w:shd w:val="clear" w:color="auto" w:fill="D9D9D9" w:themeFill="background1" w:themeFillShade="D9"/>
                </w:tcPr>
                <w:p w14:paraId="0BBE4257" w14:textId="37D9F701" w:rsidR="00B1135D" w:rsidRPr="00B86271" w:rsidRDefault="00B1135D" w:rsidP="00B1135D">
                  <w:pPr>
                    <w:spacing w:line="320" w:lineRule="exact"/>
                    <w:jc w:val="center"/>
                    <w:rPr>
                      <w:rFonts w:ascii="Meiryo UI" w:eastAsia="Meiryo UI" w:hAnsi="Meiryo UI"/>
                      <w:sz w:val="18"/>
                      <w:szCs w:val="18"/>
                    </w:rPr>
                  </w:pPr>
                  <w:r w:rsidRPr="00B86271">
                    <w:rPr>
                      <w:rFonts w:ascii="Meiryo UI" w:eastAsia="Meiryo UI" w:hAnsi="Meiryo UI" w:hint="eastAsia"/>
                      <w:sz w:val="18"/>
                      <w:szCs w:val="18"/>
                    </w:rPr>
                    <w:t>R8</w:t>
                  </w:r>
                </w:p>
              </w:tc>
            </w:tr>
            <w:tr w:rsidR="00B86271" w:rsidRPr="00B86271" w14:paraId="4C6FE286" w14:textId="1D03AEEB" w:rsidTr="006A3555">
              <w:trPr>
                <w:trHeight w:val="275"/>
              </w:trPr>
              <w:tc>
                <w:tcPr>
                  <w:tcW w:w="2490" w:type="dxa"/>
                  <w:vMerge w:val="restart"/>
                  <w:tcBorders>
                    <w:right w:val="single" w:sz="4" w:space="0" w:color="auto"/>
                  </w:tcBorders>
                  <w:vAlign w:val="center"/>
                </w:tcPr>
                <w:p w14:paraId="46CEBE36" w14:textId="2FA6FE53" w:rsidR="00B1135D" w:rsidRPr="00B86271" w:rsidRDefault="00B1135D" w:rsidP="00F00CE9">
                  <w:pPr>
                    <w:spacing w:line="240" w:lineRule="exact"/>
                    <w:ind w:rightChars="-45" w:right="-99"/>
                    <w:rPr>
                      <w:rFonts w:ascii="Meiryo UI" w:eastAsia="Meiryo UI" w:hAnsi="Meiryo UI"/>
                      <w:sz w:val="20"/>
                      <w:szCs w:val="18"/>
                    </w:rPr>
                  </w:pPr>
                  <w:r w:rsidRPr="00B86271">
                    <w:rPr>
                      <w:rFonts w:ascii="Meiryo UI" w:eastAsia="Meiryo UI" w:hAnsi="Meiryo UI" w:hint="eastAsia"/>
                      <w:sz w:val="20"/>
                      <w:szCs w:val="18"/>
                    </w:rPr>
                    <w:t>ハートフル条例を柱とする企業への働きかけによる障がい者の就職者数</w:t>
                  </w:r>
                </w:p>
              </w:tc>
              <w:tc>
                <w:tcPr>
                  <w:tcW w:w="557" w:type="dxa"/>
                  <w:tcBorders>
                    <w:top w:val="single" w:sz="4" w:space="0" w:color="auto"/>
                    <w:left w:val="single" w:sz="4" w:space="0" w:color="auto"/>
                    <w:bottom w:val="dashed" w:sz="4" w:space="0" w:color="auto"/>
                    <w:right w:val="single" w:sz="4" w:space="0" w:color="auto"/>
                  </w:tcBorders>
                  <w:vAlign w:val="center"/>
                </w:tcPr>
                <w:p w14:paraId="0463F297" w14:textId="77777777" w:rsidR="00B1135D" w:rsidRPr="00B86271" w:rsidRDefault="00B1135D" w:rsidP="00B1135D">
                  <w:pPr>
                    <w:spacing w:line="240" w:lineRule="exact"/>
                    <w:jc w:val="center"/>
                    <w:rPr>
                      <w:rFonts w:ascii="Meiryo UI" w:eastAsia="Meiryo UI" w:hAnsi="Meiryo UI"/>
                      <w:sz w:val="20"/>
                    </w:rPr>
                  </w:pPr>
                  <w:r w:rsidRPr="00B86271">
                    <w:rPr>
                      <w:rFonts w:ascii="Meiryo UI" w:eastAsia="Meiryo UI" w:hAnsi="Meiryo UI" w:hint="eastAsia"/>
                      <w:sz w:val="20"/>
                    </w:rPr>
                    <w:t>見込</w:t>
                  </w:r>
                </w:p>
              </w:tc>
              <w:tc>
                <w:tcPr>
                  <w:tcW w:w="1372" w:type="dxa"/>
                  <w:tcBorders>
                    <w:top w:val="single" w:sz="4" w:space="0" w:color="auto"/>
                    <w:left w:val="single" w:sz="4" w:space="0" w:color="auto"/>
                    <w:bottom w:val="dashed" w:sz="4" w:space="0" w:color="auto"/>
                    <w:right w:val="single" w:sz="12" w:space="0" w:color="auto"/>
                  </w:tcBorders>
                  <w:vAlign w:val="center"/>
                </w:tcPr>
                <w:p w14:paraId="0208FF63" w14:textId="77777777"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20"/>
                      <w:szCs w:val="16"/>
                    </w:rPr>
                    <w:t>6</w:t>
                  </w:r>
                  <w:r w:rsidRPr="00B86271">
                    <w:rPr>
                      <w:rFonts w:ascii="Meiryo UI" w:eastAsia="Meiryo UI" w:hAnsi="Meiryo UI"/>
                      <w:sz w:val="20"/>
                      <w:szCs w:val="16"/>
                    </w:rPr>
                    <w:t>00</w:t>
                  </w:r>
                  <w:r w:rsidRPr="00B86271">
                    <w:rPr>
                      <w:rFonts w:ascii="Meiryo UI" w:eastAsia="Meiryo UI" w:hAnsi="Meiryo UI" w:hint="eastAsia"/>
                      <w:sz w:val="20"/>
                      <w:szCs w:val="16"/>
                    </w:rPr>
                    <w:t>人</w:t>
                  </w:r>
                </w:p>
                <w:p w14:paraId="7F6D55D7" w14:textId="4855D403" w:rsidR="00B1135D" w:rsidRPr="00B86271" w:rsidRDefault="00B1135D" w:rsidP="00B1135D">
                  <w:pPr>
                    <w:spacing w:line="240" w:lineRule="exact"/>
                    <w:jc w:val="right"/>
                    <w:rPr>
                      <w:rFonts w:ascii="Meiryo UI" w:eastAsia="Meiryo UI" w:hAnsi="Meiryo UI"/>
                      <w:sz w:val="18"/>
                      <w:szCs w:val="16"/>
                    </w:rPr>
                  </w:pPr>
                  <w:r w:rsidRPr="00B86271">
                    <w:rPr>
                      <w:rFonts w:ascii="Meiryo UI" w:eastAsia="Meiryo UI" w:hAnsi="Meiryo UI" w:hint="eastAsia"/>
                      <w:sz w:val="12"/>
                      <w:szCs w:val="16"/>
                    </w:rPr>
                    <w:t>(うち精神・発達</w:t>
                  </w:r>
                  <w:r w:rsidRPr="00B86271">
                    <w:rPr>
                      <w:rFonts w:ascii="Meiryo UI" w:eastAsia="Meiryo UI" w:hAnsi="Meiryo UI"/>
                      <w:sz w:val="12"/>
                      <w:szCs w:val="16"/>
                    </w:rPr>
                    <w:br/>
                  </w:r>
                  <w:r w:rsidRPr="00B86271">
                    <w:rPr>
                      <w:rFonts w:ascii="Meiryo UI" w:eastAsia="Meiryo UI" w:hAnsi="Meiryo UI" w:hint="eastAsia"/>
                      <w:sz w:val="12"/>
                      <w:szCs w:val="16"/>
                    </w:rPr>
                    <w:t>180人)</w:t>
                  </w:r>
                </w:p>
              </w:tc>
              <w:tc>
                <w:tcPr>
                  <w:tcW w:w="1372" w:type="dxa"/>
                  <w:tcBorders>
                    <w:top w:val="single" w:sz="4" w:space="0" w:color="auto"/>
                    <w:left w:val="single" w:sz="12" w:space="0" w:color="auto"/>
                    <w:bottom w:val="dashed" w:sz="4" w:space="0" w:color="auto"/>
                    <w:right w:val="single" w:sz="4" w:space="0" w:color="auto"/>
                  </w:tcBorders>
                  <w:vAlign w:val="center"/>
                </w:tcPr>
                <w:p w14:paraId="08E75B4E" w14:textId="77777777"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20"/>
                      <w:szCs w:val="16"/>
                    </w:rPr>
                    <w:t>6</w:t>
                  </w:r>
                  <w:r w:rsidRPr="00B86271">
                    <w:rPr>
                      <w:rFonts w:ascii="Meiryo UI" w:eastAsia="Meiryo UI" w:hAnsi="Meiryo UI"/>
                      <w:sz w:val="20"/>
                      <w:szCs w:val="16"/>
                    </w:rPr>
                    <w:t>00</w:t>
                  </w:r>
                  <w:r w:rsidRPr="00B86271">
                    <w:rPr>
                      <w:rFonts w:ascii="Meiryo UI" w:eastAsia="Meiryo UI" w:hAnsi="Meiryo UI" w:hint="eastAsia"/>
                      <w:sz w:val="20"/>
                      <w:szCs w:val="16"/>
                    </w:rPr>
                    <w:t>人</w:t>
                  </w:r>
                </w:p>
                <w:p w14:paraId="60CAB94E" w14:textId="26350921" w:rsidR="00B1135D" w:rsidRPr="00B86271" w:rsidRDefault="00B1135D" w:rsidP="00B1135D">
                  <w:pPr>
                    <w:spacing w:line="240" w:lineRule="exact"/>
                    <w:ind w:leftChars="-48" w:left="-106" w:right="33"/>
                    <w:jc w:val="right"/>
                    <w:rPr>
                      <w:rFonts w:ascii="Meiryo UI" w:eastAsia="Meiryo UI" w:hAnsi="Meiryo UI"/>
                      <w:sz w:val="20"/>
                      <w:szCs w:val="16"/>
                    </w:rPr>
                  </w:pPr>
                  <w:r w:rsidRPr="00B86271">
                    <w:rPr>
                      <w:rFonts w:ascii="Meiryo UI" w:eastAsia="Meiryo UI" w:hAnsi="Meiryo UI" w:hint="eastAsia"/>
                      <w:sz w:val="12"/>
                      <w:szCs w:val="16"/>
                    </w:rPr>
                    <w:t>(うち精神・発達</w:t>
                  </w:r>
                  <w:r w:rsidRPr="00B86271">
                    <w:rPr>
                      <w:rFonts w:ascii="Meiryo UI" w:eastAsia="Meiryo UI" w:hAnsi="Meiryo UI"/>
                      <w:sz w:val="12"/>
                      <w:szCs w:val="16"/>
                    </w:rPr>
                    <w:br/>
                  </w:r>
                  <w:r w:rsidRPr="00B86271">
                    <w:rPr>
                      <w:rFonts w:ascii="Meiryo UI" w:eastAsia="Meiryo UI" w:hAnsi="Meiryo UI" w:hint="eastAsia"/>
                      <w:sz w:val="12"/>
                      <w:szCs w:val="16"/>
                    </w:rPr>
                    <w:t>180人)</w:t>
                  </w:r>
                </w:p>
              </w:tc>
              <w:tc>
                <w:tcPr>
                  <w:tcW w:w="1372" w:type="dxa"/>
                  <w:tcBorders>
                    <w:top w:val="single" w:sz="4" w:space="0" w:color="auto"/>
                    <w:left w:val="single" w:sz="4" w:space="0" w:color="auto"/>
                    <w:bottom w:val="dashed" w:sz="4" w:space="0" w:color="auto"/>
                    <w:right w:val="single" w:sz="4" w:space="0" w:color="auto"/>
                  </w:tcBorders>
                  <w:vAlign w:val="center"/>
                </w:tcPr>
                <w:p w14:paraId="5B16E3BB" w14:textId="77777777"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20"/>
                      <w:szCs w:val="16"/>
                    </w:rPr>
                    <w:t>6</w:t>
                  </w:r>
                  <w:r w:rsidRPr="00B86271">
                    <w:rPr>
                      <w:rFonts w:ascii="Meiryo UI" w:eastAsia="Meiryo UI" w:hAnsi="Meiryo UI"/>
                      <w:sz w:val="20"/>
                      <w:szCs w:val="16"/>
                    </w:rPr>
                    <w:t>00</w:t>
                  </w:r>
                  <w:r w:rsidRPr="00B86271">
                    <w:rPr>
                      <w:rFonts w:ascii="Meiryo UI" w:eastAsia="Meiryo UI" w:hAnsi="Meiryo UI" w:hint="eastAsia"/>
                      <w:sz w:val="20"/>
                      <w:szCs w:val="16"/>
                    </w:rPr>
                    <w:t>人</w:t>
                  </w:r>
                </w:p>
                <w:p w14:paraId="5C33DB46" w14:textId="182B6DC7" w:rsidR="00B1135D" w:rsidRPr="00B86271" w:rsidRDefault="00B1135D" w:rsidP="00F00CE9">
                  <w:pPr>
                    <w:spacing w:line="240" w:lineRule="exact"/>
                    <w:jc w:val="right"/>
                    <w:rPr>
                      <w:rFonts w:ascii="Meiryo UI" w:eastAsia="Meiryo UI" w:hAnsi="Meiryo UI"/>
                      <w:sz w:val="20"/>
                      <w:szCs w:val="16"/>
                    </w:rPr>
                  </w:pPr>
                  <w:r w:rsidRPr="00B86271">
                    <w:rPr>
                      <w:rFonts w:ascii="Meiryo UI" w:eastAsia="Meiryo UI" w:hAnsi="Meiryo UI" w:hint="eastAsia"/>
                      <w:sz w:val="12"/>
                      <w:szCs w:val="16"/>
                    </w:rPr>
                    <w:t>(うち精神・発達</w:t>
                  </w:r>
                  <w:r w:rsidRPr="00B86271">
                    <w:rPr>
                      <w:rFonts w:ascii="Meiryo UI" w:eastAsia="Meiryo UI" w:hAnsi="Meiryo UI"/>
                      <w:sz w:val="12"/>
                      <w:szCs w:val="16"/>
                    </w:rPr>
                    <w:br/>
                  </w:r>
                  <w:r w:rsidRPr="00B86271">
                    <w:rPr>
                      <w:rFonts w:ascii="Meiryo UI" w:eastAsia="Meiryo UI" w:hAnsi="Meiryo UI" w:hint="eastAsia"/>
                      <w:sz w:val="12"/>
                      <w:szCs w:val="16"/>
                    </w:rPr>
                    <w:t>180人)</w:t>
                  </w:r>
                </w:p>
              </w:tc>
              <w:tc>
                <w:tcPr>
                  <w:tcW w:w="1372" w:type="dxa"/>
                  <w:tcBorders>
                    <w:top w:val="single" w:sz="4" w:space="0" w:color="auto"/>
                    <w:left w:val="single" w:sz="4" w:space="0" w:color="auto"/>
                    <w:bottom w:val="dashed" w:sz="4" w:space="0" w:color="auto"/>
                    <w:right w:val="single" w:sz="12" w:space="0" w:color="auto"/>
                  </w:tcBorders>
                  <w:vAlign w:val="center"/>
                </w:tcPr>
                <w:p w14:paraId="2E9E98D3" w14:textId="77777777"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20"/>
                      <w:szCs w:val="16"/>
                    </w:rPr>
                    <w:t>6</w:t>
                  </w:r>
                  <w:r w:rsidRPr="00B86271">
                    <w:rPr>
                      <w:rFonts w:ascii="Meiryo UI" w:eastAsia="Meiryo UI" w:hAnsi="Meiryo UI"/>
                      <w:sz w:val="20"/>
                      <w:szCs w:val="16"/>
                    </w:rPr>
                    <w:t>00</w:t>
                  </w:r>
                  <w:r w:rsidRPr="00B86271">
                    <w:rPr>
                      <w:rFonts w:ascii="Meiryo UI" w:eastAsia="Meiryo UI" w:hAnsi="Meiryo UI" w:hint="eastAsia"/>
                      <w:sz w:val="20"/>
                      <w:szCs w:val="16"/>
                    </w:rPr>
                    <w:t>人</w:t>
                  </w:r>
                </w:p>
                <w:p w14:paraId="315A2066" w14:textId="15599B4A"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12"/>
                      <w:szCs w:val="16"/>
                    </w:rPr>
                    <w:t>(うち精神・発達</w:t>
                  </w:r>
                  <w:r w:rsidRPr="00B86271">
                    <w:rPr>
                      <w:rFonts w:ascii="Meiryo UI" w:eastAsia="Meiryo UI" w:hAnsi="Meiryo UI"/>
                      <w:sz w:val="12"/>
                      <w:szCs w:val="16"/>
                    </w:rPr>
                    <w:br/>
                  </w:r>
                  <w:r w:rsidRPr="00B86271">
                    <w:rPr>
                      <w:rFonts w:ascii="Meiryo UI" w:eastAsia="Meiryo UI" w:hAnsi="Meiryo UI" w:hint="eastAsia"/>
                      <w:sz w:val="12"/>
                      <w:szCs w:val="16"/>
                    </w:rPr>
                    <w:t>180人)</w:t>
                  </w:r>
                </w:p>
              </w:tc>
            </w:tr>
            <w:tr w:rsidR="00B86271" w:rsidRPr="00B86271" w14:paraId="59F32ED5" w14:textId="6999B747" w:rsidTr="006A3555">
              <w:trPr>
                <w:trHeight w:val="254"/>
              </w:trPr>
              <w:tc>
                <w:tcPr>
                  <w:tcW w:w="2490" w:type="dxa"/>
                  <w:vMerge/>
                  <w:vAlign w:val="center"/>
                </w:tcPr>
                <w:p w14:paraId="7B51FD34" w14:textId="77777777" w:rsidR="00B1135D" w:rsidRPr="00B86271" w:rsidRDefault="00B1135D" w:rsidP="00B1135D">
                  <w:pPr>
                    <w:spacing w:line="240" w:lineRule="exact"/>
                    <w:rPr>
                      <w:rFonts w:ascii="Meiryo UI" w:eastAsia="Meiryo UI" w:hAnsi="Meiryo UI"/>
                      <w:sz w:val="18"/>
                      <w:szCs w:val="18"/>
                    </w:rPr>
                  </w:pPr>
                </w:p>
              </w:tc>
              <w:tc>
                <w:tcPr>
                  <w:tcW w:w="557" w:type="dxa"/>
                  <w:tcBorders>
                    <w:top w:val="dashed" w:sz="4" w:space="0" w:color="auto"/>
                    <w:bottom w:val="single" w:sz="4" w:space="0" w:color="auto"/>
                  </w:tcBorders>
                  <w:vAlign w:val="center"/>
                </w:tcPr>
                <w:p w14:paraId="136B9B85" w14:textId="77777777" w:rsidR="00B1135D" w:rsidRPr="00B86271" w:rsidRDefault="00B1135D" w:rsidP="00B1135D">
                  <w:pPr>
                    <w:spacing w:line="240" w:lineRule="exact"/>
                    <w:jc w:val="center"/>
                    <w:rPr>
                      <w:rFonts w:ascii="Meiryo UI" w:eastAsia="Meiryo UI" w:hAnsi="Meiryo UI"/>
                      <w:sz w:val="20"/>
                    </w:rPr>
                  </w:pPr>
                  <w:r w:rsidRPr="00B86271">
                    <w:rPr>
                      <w:rFonts w:ascii="Meiryo UI" w:eastAsia="Meiryo UI" w:hAnsi="Meiryo UI" w:hint="eastAsia"/>
                      <w:sz w:val="20"/>
                    </w:rPr>
                    <w:t>実績</w:t>
                  </w:r>
                </w:p>
              </w:tc>
              <w:tc>
                <w:tcPr>
                  <w:tcW w:w="1372" w:type="dxa"/>
                  <w:tcBorders>
                    <w:top w:val="dashed" w:sz="4" w:space="0" w:color="auto"/>
                    <w:bottom w:val="dashed" w:sz="4" w:space="0" w:color="auto"/>
                    <w:right w:val="single" w:sz="12" w:space="0" w:color="auto"/>
                  </w:tcBorders>
                  <w:vAlign w:val="center"/>
                </w:tcPr>
                <w:p w14:paraId="0520F035" w14:textId="77777777"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20"/>
                      <w:szCs w:val="16"/>
                    </w:rPr>
                    <w:t>847人</w:t>
                  </w:r>
                </w:p>
                <w:p w14:paraId="250DDF74" w14:textId="1FB34504"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12"/>
                      <w:szCs w:val="16"/>
                    </w:rPr>
                    <w:t>（うち精神・発達</w:t>
                  </w:r>
                  <w:r w:rsidRPr="00B86271">
                    <w:rPr>
                      <w:rFonts w:ascii="Meiryo UI" w:eastAsia="Meiryo UI" w:hAnsi="Meiryo UI"/>
                      <w:sz w:val="12"/>
                      <w:szCs w:val="16"/>
                    </w:rPr>
                    <w:br/>
                  </w:r>
                  <w:r w:rsidRPr="00B86271">
                    <w:rPr>
                      <w:rFonts w:ascii="Meiryo UI" w:eastAsia="Meiryo UI" w:hAnsi="Meiryo UI" w:hint="eastAsia"/>
                      <w:sz w:val="12"/>
                      <w:szCs w:val="16"/>
                    </w:rPr>
                    <w:t>370</w:t>
                  </w:r>
                  <w:r w:rsidRPr="00B86271">
                    <w:rPr>
                      <w:rFonts w:ascii="Meiryo UI" w:eastAsia="Meiryo UI" w:hAnsi="Meiryo UI"/>
                      <w:sz w:val="12"/>
                      <w:szCs w:val="16"/>
                    </w:rPr>
                    <w:t>.5人）</w:t>
                  </w:r>
                </w:p>
              </w:tc>
              <w:tc>
                <w:tcPr>
                  <w:tcW w:w="1372" w:type="dxa"/>
                  <w:tcBorders>
                    <w:top w:val="dashed" w:sz="4" w:space="0" w:color="auto"/>
                    <w:left w:val="single" w:sz="12" w:space="0" w:color="auto"/>
                    <w:bottom w:val="dashed" w:sz="4" w:space="0" w:color="auto"/>
                  </w:tcBorders>
                  <w:shd w:val="clear" w:color="auto" w:fill="auto"/>
                  <w:vAlign w:val="center"/>
                </w:tcPr>
                <w:p w14:paraId="699CC0A6" w14:textId="120689F6" w:rsidR="00B1135D" w:rsidRPr="00B86271" w:rsidRDefault="00616880" w:rsidP="00B1135D">
                  <w:pPr>
                    <w:spacing w:line="240" w:lineRule="exact"/>
                    <w:jc w:val="right"/>
                    <w:rPr>
                      <w:rFonts w:ascii="Meiryo UI" w:eastAsia="Meiryo UI" w:hAnsi="Meiryo UI"/>
                      <w:sz w:val="20"/>
                      <w:szCs w:val="16"/>
                    </w:rPr>
                  </w:pPr>
                  <w:r w:rsidRPr="00B86271">
                    <w:rPr>
                      <w:rFonts w:ascii="Meiryo UI" w:eastAsia="Meiryo UI" w:hAnsi="Meiryo UI" w:hint="eastAsia"/>
                      <w:sz w:val="20"/>
                      <w:szCs w:val="16"/>
                    </w:rPr>
                    <w:t>858</w:t>
                  </w:r>
                  <w:r w:rsidR="00B1135D" w:rsidRPr="00B86271">
                    <w:rPr>
                      <w:rFonts w:ascii="Meiryo UI" w:eastAsia="Meiryo UI" w:hAnsi="Meiryo UI" w:hint="eastAsia"/>
                      <w:sz w:val="20"/>
                      <w:szCs w:val="16"/>
                    </w:rPr>
                    <w:t>人</w:t>
                  </w:r>
                </w:p>
                <w:p w14:paraId="24F05D77" w14:textId="2C527F27"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12"/>
                      <w:szCs w:val="16"/>
                    </w:rPr>
                    <w:t>（うち精神・発達</w:t>
                  </w:r>
                  <w:r w:rsidRPr="00B86271">
                    <w:rPr>
                      <w:rFonts w:ascii="Meiryo UI" w:eastAsia="Meiryo UI" w:hAnsi="Meiryo UI"/>
                      <w:sz w:val="12"/>
                      <w:szCs w:val="16"/>
                    </w:rPr>
                    <w:br/>
                  </w:r>
                  <w:r w:rsidR="00616880" w:rsidRPr="00B86271">
                    <w:rPr>
                      <w:rFonts w:ascii="Meiryo UI" w:eastAsia="Meiryo UI" w:hAnsi="Meiryo UI" w:hint="eastAsia"/>
                      <w:sz w:val="12"/>
                      <w:szCs w:val="16"/>
                    </w:rPr>
                    <w:t>350</w:t>
                  </w:r>
                  <w:r w:rsidRPr="00B86271">
                    <w:rPr>
                      <w:rFonts w:ascii="Meiryo UI" w:eastAsia="Meiryo UI" w:hAnsi="Meiryo UI"/>
                      <w:sz w:val="12"/>
                      <w:szCs w:val="16"/>
                    </w:rPr>
                    <w:t>人）</w:t>
                  </w:r>
                </w:p>
              </w:tc>
              <w:tc>
                <w:tcPr>
                  <w:tcW w:w="1372" w:type="dxa"/>
                  <w:tcBorders>
                    <w:top w:val="dashed" w:sz="4" w:space="0" w:color="auto"/>
                    <w:bottom w:val="dashed" w:sz="4" w:space="0" w:color="auto"/>
                  </w:tcBorders>
                  <w:vAlign w:val="center"/>
                </w:tcPr>
                <w:p w14:paraId="551F33E6" w14:textId="25BF74C6"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20"/>
                      <w:szCs w:val="16"/>
                    </w:rPr>
                    <w:t>－人</w:t>
                  </w:r>
                </w:p>
                <w:p w14:paraId="343E6D48" w14:textId="195655BF"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12"/>
                      <w:szCs w:val="16"/>
                    </w:rPr>
                    <w:t>（うち精神・発達</w:t>
                  </w:r>
                  <w:r w:rsidRPr="00B86271">
                    <w:rPr>
                      <w:rFonts w:ascii="Meiryo UI" w:eastAsia="Meiryo UI" w:hAnsi="Meiryo UI"/>
                      <w:sz w:val="12"/>
                      <w:szCs w:val="16"/>
                    </w:rPr>
                    <w:br/>
                  </w:r>
                  <w:r w:rsidRPr="00B86271">
                    <w:rPr>
                      <w:rFonts w:ascii="Meiryo UI" w:eastAsia="Meiryo UI" w:hAnsi="Meiryo UI" w:hint="eastAsia"/>
                      <w:sz w:val="12"/>
                      <w:szCs w:val="16"/>
                    </w:rPr>
                    <w:t>－</w:t>
                  </w:r>
                  <w:r w:rsidRPr="00B86271">
                    <w:rPr>
                      <w:rFonts w:ascii="Meiryo UI" w:eastAsia="Meiryo UI" w:hAnsi="Meiryo UI"/>
                      <w:sz w:val="12"/>
                      <w:szCs w:val="16"/>
                    </w:rPr>
                    <w:t>人）</w:t>
                  </w:r>
                </w:p>
              </w:tc>
              <w:tc>
                <w:tcPr>
                  <w:tcW w:w="1372" w:type="dxa"/>
                  <w:tcBorders>
                    <w:top w:val="dashed" w:sz="4" w:space="0" w:color="auto"/>
                    <w:bottom w:val="dashed" w:sz="4" w:space="0" w:color="auto"/>
                    <w:right w:val="single" w:sz="12" w:space="0" w:color="auto"/>
                  </w:tcBorders>
                  <w:vAlign w:val="center"/>
                </w:tcPr>
                <w:p w14:paraId="29A7280C" w14:textId="733B00FE"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20"/>
                      <w:szCs w:val="16"/>
                    </w:rPr>
                    <w:t>－人</w:t>
                  </w:r>
                </w:p>
                <w:p w14:paraId="491910E9" w14:textId="169C4ABB" w:rsidR="00B1135D" w:rsidRPr="00B86271" w:rsidRDefault="00B1135D" w:rsidP="00B1135D">
                  <w:pPr>
                    <w:spacing w:line="240" w:lineRule="exact"/>
                    <w:jc w:val="right"/>
                    <w:rPr>
                      <w:rFonts w:ascii="Meiryo UI" w:eastAsia="Meiryo UI" w:hAnsi="Meiryo UI"/>
                      <w:sz w:val="20"/>
                      <w:szCs w:val="16"/>
                    </w:rPr>
                  </w:pPr>
                  <w:r w:rsidRPr="00B86271">
                    <w:rPr>
                      <w:rFonts w:ascii="Meiryo UI" w:eastAsia="Meiryo UI" w:hAnsi="Meiryo UI" w:hint="eastAsia"/>
                      <w:sz w:val="12"/>
                      <w:szCs w:val="16"/>
                    </w:rPr>
                    <w:t>（うち精神・発達</w:t>
                  </w:r>
                  <w:r w:rsidRPr="00B86271">
                    <w:rPr>
                      <w:rFonts w:ascii="Meiryo UI" w:eastAsia="Meiryo UI" w:hAnsi="Meiryo UI"/>
                      <w:sz w:val="12"/>
                      <w:szCs w:val="16"/>
                    </w:rPr>
                    <w:br/>
                  </w:r>
                  <w:r w:rsidRPr="00B86271">
                    <w:rPr>
                      <w:rFonts w:ascii="Meiryo UI" w:eastAsia="Meiryo UI" w:hAnsi="Meiryo UI" w:hint="eastAsia"/>
                      <w:sz w:val="12"/>
                      <w:szCs w:val="16"/>
                    </w:rPr>
                    <w:t>－</w:t>
                  </w:r>
                  <w:r w:rsidRPr="00B86271">
                    <w:rPr>
                      <w:rFonts w:ascii="Meiryo UI" w:eastAsia="Meiryo UI" w:hAnsi="Meiryo UI"/>
                      <w:sz w:val="12"/>
                      <w:szCs w:val="16"/>
                    </w:rPr>
                    <w:t>人）</w:t>
                  </w:r>
                </w:p>
              </w:tc>
            </w:tr>
            <w:tr w:rsidR="00B86271" w:rsidRPr="00B86271" w14:paraId="1C4C4FF5" w14:textId="61AA869F" w:rsidTr="00B1135D">
              <w:trPr>
                <w:trHeight w:val="67"/>
              </w:trPr>
              <w:tc>
                <w:tcPr>
                  <w:tcW w:w="2490" w:type="dxa"/>
                  <w:vMerge w:val="restart"/>
                  <w:vAlign w:val="center"/>
                </w:tcPr>
                <w:p w14:paraId="61588CC0" w14:textId="347794F0" w:rsidR="00BE5716" w:rsidRPr="00B86271" w:rsidRDefault="00BE5716" w:rsidP="00BE5716">
                  <w:pPr>
                    <w:spacing w:line="240" w:lineRule="exact"/>
                    <w:ind w:rightChars="-45" w:right="-99"/>
                    <w:jc w:val="left"/>
                    <w:rPr>
                      <w:rFonts w:ascii="Meiryo UI" w:eastAsia="Meiryo UI" w:hAnsi="Meiryo UI"/>
                      <w:sz w:val="20"/>
                    </w:rPr>
                  </w:pPr>
                  <w:r w:rsidRPr="00B86271">
                    <w:rPr>
                      <w:rFonts w:ascii="Meiryo UI" w:eastAsia="Meiryo UI" w:hAnsi="Meiryo UI" w:hint="eastAsia"/>
                      <w:sz w:val="20"/>
                    </w:rPr>
                    <w:t>人事担当者のための精神・発達障がい者雇用アドバンス研修受講者数</w:t>
                  </w:r>
                </w:p>
              </w:tc>
              <w:tc>
                <w:tcPr>
                  <w:tcW w:w="557" w:type="dxa"/>
                  <w:tcBorders>
                    <w:top w:val="single" w:sz="4" w:space="0" w:color="auto"/>
                    <w:bottom w:val="dashed" w:sz="4" w:space="0" w:color="auto"/>
                  </w:tcBorders>
                  <w:vAlign w:val="center"/>
                </w:tcPr>
                <w:p w14:paraId="1D1C86C1" w14:textId="77777777" w:rsidR="00BE5716" w:rsidRPr="00B86271" w:rsidRDefault="00BE5716" w:rsidP="00BE5716">
                  <w:pPr>
                    <w:spacing w:line="240" w:lineRule="exact"/>
                    <w:jc w:val="center"/>
                    <w:rPr>
                      <w:rFonts w:ascii="Meiryo UI" w:eastAsia="Meiryo UI" w:hAnsi="Meiryo UI"/>
                      <w:sz w:val="20"/>
                    </w:rPr>
                  </w:pPr>
                  <w:r w:rsidRPr="00B86271">
                    <w:rPr>
                      <w:rFonts w:ascii="Meiryo UI" w:eastAsia="Meiryo UI" w:hAnsi="Meiryo UI" w:hint="eastAsia"/>
                      <w:sz w:val="20"/>
                    </w:rPr>
                    <w:t>見込</w:t>
                  </w:r>
                </w:p>
              </w:tc>
              <w:tc>
                <w:tcPr>
                  <w:tcW w:w="1372" w:type="dxa"/>
                  <w:tcBorders>
                    <w:top w:val="single" w:sz="4" w:space="0" w:color="auto"/>
                    <w:bottom w:val="dashed" w:sz="4" w:space="0" w:color="auto"/>
                    <w:right w:val="single" w:sz="12" w:space="0" w:color="auto"/>
                  </w:tcBorders>
                  <w:vAlign w:val="center"/>
                </w:tcPr>
                <w:p w14:paraId="6A6A6E41" w14:textId="6F928E02"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7</w:t>
                  </w:r>
                  <w:r w:rsidRPr="00B86271">
                    <w:rPr>
                      <w:rFonts w:ascii="Meiryo UI" w:eastAsia="Meiryo UI" w:hAnsi="Meiryo UI"/>
                      <w:sz w:val="20"/>
                    </w:rPr>
                    <w:t>0</w:t>
                  </w:r>
                  <w:r w:rsidRPr="00B86271">
                    <w:rPr>
                      <w:rFonts w:ascii="Meiryo UI" w:eastAsia="Meiryo UI" w:hAnsi="Meiryo UI" w:hint="eastAsia"/>
                      <w:sz w:val="20"/>
                    </w:rPr>
                    <w:t>人／年</w:t>
                  </w:r>
                </w:p>
              </w:tc>
              <w:tc>
                <w:tcPr>
                  <w:tcW w:w="1372" w:type="dxa"/>
                  <w:tcBorders>
                    <w:top w:val="single" w:sz="4" w:space="0" w:color="auto"/>
                    <w:left w:val="single" w:sz="12" w:space="0" w:color="auto"/>
                    <w:bottom w:val="dashed" w:sz="4" w:space="0" w:color="auto"/>
                  </w:tcBorders>
                  <w:vAlign w:val="center"/>
                </w:tcPr>
                <w:p w14:paraId="1014B325" w14:textId="645ED6DD"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70人／年</w:t>
                  </w:r>
                </w:p>
              </w:tc>
              <w:tc>
                <w:tcPr>
                  <w:tcW w:w="1372" w:type="dxa"/>
                  <w:tcBorders>
                    <w:top w:val="single" w:sz="4" w:space="0" w:color="auto"/>
                    <w:bottom w:val="dashed" w:sz="4" w:space="0" w:color="auto"/>
                  </w:tcBorders>
                  <w:vAlign w:val="center"/>
                </w:tcPr>
                <w:p w14:paraId="05294BC4" w14:textId="5463A702"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70人／年</w:t>
                  </w:r>
                </w:p>
              </w:tc>
              <w:tc>
                <w:tcPr>
                  <w:tcW w:w="1372" w:type="dxa"/>
                  <w:tcBorders>
                    <w:top w:val="single" w:sz="4" w:space="0" w:color="auto"/>
                    <w:bottom w:val="dashed" w:sz="4" w:space="0" w:color="auto"/>
                    <w:right w:val="single" w:sz="12" w:space="0" w:color="auto"/>
                  </w:tcBorders>
                  <w:vAlign w:val="center"/>
                </w:tcPr>
                <w:p w14:paraId="65FB62A4" w14:textId="387D03C3"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70人／年</w:t>
                  </w:r>
                </w:p>
              </w:tc>
            </w:tr>
            <w:tr w:rsidR="00B86271" w:rsidRPr="00B86271" w14:paraId="7A2D1EAF" w14:textId="78042875" w:rsidTr="00B1135D">
              <w:trPr>
                <w:trHeight w:val="50"/>
              </w:trPr>
              <w:tc>
                <w:tcPr>
                  <w:tcW w:w="2490" w:type="dxa"/>
                  <w:vMerge/>
                  <w:vAlign w:val="center"/>
                </w:tcPr>
                <w:p w14:paraId="36A434DC" w14:textId="77777777" w:rsidR="00BE5716" w:rsidRPr="00B86271" w:rsidRDefault="00BE5716" w:rsidP="00BE5716">
                  <w:pPr>
                    <w:spacing w:line="240" w:lineRule="exact"/>
                    <w:rPr>
                      <w:rFonts w:ascii="Meiryo UI" w:eastAsia="Meiryo UI" w:hAnsi="Meiryo UI"/>
                      <w:sz w:val="20"/>
                    </w:rPr>
                  </w:pPr>
                </w:p>
              </w:tc>
              <w:tc>
                <w:tcPr>
                  <w:tcW w:w="557" w:type="dxa"/>
                  <w:tcBorders>
                    <w:top w:val="dashed" w:sz="4" w:space="0" w:color="auto"/>
                    <w:bottom w:val="single" w:sz="4" w:space="0" w:color="auto"/>
                  </w:tcBorders>
                  <w:vAlign w:val="center"/>
                </w:tcPr>
                <w:p w14:paraId="548CA101" w14:textId="77777777" w:rsidR="00BE5716" w:rsidRPr="00B86271" w:rsidRDefault="00BE5716" w:rsidP="00BE5716">
                  <w:pPr>
                    <w:spacing w:line="240" w:lineRule="exact"/>
                    <w:jc w:val="center"/>
                    <w:rPr>
                      <w:rFonts w:ascii="Meiryo UI" w:eastAsia="Meiryo UI" w:hAnsi="Meiryo UI"/>
                      <w:sz w:val="20"/>
                    </w:rPr>
                  </w:pPr>
                  <w:r w:rsidRPr="00B86271">
                    <w:rPr>
                      <w:rFonts w:ascii="Meiryo UI" w:eastAsia="Meiryo UI" w:hAnsi="Meiryo UI" w:hint="eastAsia"/>
                      <w:sz w:val="20"/>
                    </w:rPr>
                    <w:t>実績</w:t>
                  </w:r>
                </w:p>
              </w:tc>
              <w:tc>
                <w:tcPr>
                  <w:tcW w:w="1372" w:type="dxa"/>
                  <w:tcBorders>
                    <w:top w:val="dashed" w:sz="4" w:space="0" w:color="auto"/>
                    <w:bottom w:val="single" w:sz="4" w:space="0" w:color="auto"/>
                    <w:right w:val="single" w:sz="12" w:space="0" w:color="auto"/>
                  </w:tcBorders>
                  <w:vAlign w:val="center"/>
                </w:tcPr>
                <w:p w14:paraId="32098F56" w14:textId="2565CB1B"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73人／年</w:t>
                  </w:r>
                </w:p>
              </w:tc>
              <w:tc>
                <w:tcPr>
                  <w:tcW w:w="1372" w:type="dxa"/>
                  <w:tcBorders>
                    <w:top w:val="dashed" w:sz="4" w:space="0" w:color="auto"/>
                    <w:left w:val="single" w:sz="12" w:space="0" w:color="auto"/>
                    <w:bottom w:val="single" w:sz="4" w:space="0" w:color="auto"/>
                  </w:tcBorders>
                  <w:shd w:val="clear" w:color="auto" w:fill="auto"/>
                  <w:vAlign w:val="center"/>
                </w:tcPr>
                <w:p w14:paraId="33CCA644" w14:textId="4D2D9716"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75人／年</w:t>
                  </w:r>
                </w:p>
              </w:tc>
              <w:tc>
                <w:tcPr>
                  <w:tcW w:w="1372" w:type="dxa"/>
                  <w:tcBorders>
                    <w:top w:val="dashed" w:sz="4" w:space="0" w:color="auto"/>
                    <w:bottom w:val="single" w:sz="4" w:space="0" w:color="auto"/>
                  </w:tcBorders>
                  <w:vAlign w:val="center"/>
                </w:tcPr>
                <w:p w14:paraId="4D13583E" w14:textId="05F8C3A5"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szCs w:val="16"/>
                    </w:rPr>
                    <w:t>－人</w:t>
                  </w:r>
                </w:p>
              </w:tc>
              <w:tc>
                <w:tcPr>
                  <w:tcW w:w="1372" w:type="dxa"/>
                  <w:tcBorders>
                    <w:top w:val="dashed" w:sz="4" w:space="0" w:color="auto"/>
                    <w:bottom w:val="single" w:sz="4" w:space="0" w:color="auto"/>
                    <w:right w:val="single" w:sz="12" w:space="0" w:color="auto"/>
                  </w:tcBorders>
                  <w:vAlign w:val="center"/>
                </w:tcPr>
                <w:p w14:paraId="52910C82" w14:textId="2F0610CE"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szCs w:val="16"/>
                    </w:rPr>
                    <w:t>－人</w:t>
                  </w:r>
                </w:p>
              </w:tc>
            </w:tr>
            <w:tr w:rsidR="00B86271" w:rsidRPr="00B86271" w14:paraId="07BB797D" w14:textId="2199C8BF" w:rsidTr="00087974">
              <w:trPr>
                <w:trHeight w:val="50"/>
              </w:trPr>
              <w:tc>
                <w:tcPr>
                  <w:tcW w:w="2490" w:type="dxa"/>
                  <w:vMerge w:val="restart"/>
                  <w:vAlign w:val="center"/>
                </w:tcPr>
                <w:p w14:paraId="2FFF0973" w14:textId="67FBE1D2" w:rsidR="00BE5716" w:rsidRPr="00B86271" w:rsidRDefault="00BE5716" w:rsidP="006F7251">
                  <w:pPr>
                    <w:spacing w:line="240" w:lineRule="exact"/>
                    <w:rPr>
                      <w:rFonts w:ascii="Meiryo UI" w:eastAsia="Meiryo UI" w:hAnsi="Meiryo UI"/>
                      <w:sz w:val="20"/>
                    </w:rPr>
                  </w:pPr>
                  <w:r w:rsidRPr="00B86271">
                    <w:rPr>
                      <w:rFonts w:ascii="Meiryo UI" w:eastAsia="Meiryo UI" w:hAnsi="Meiryo UI" w:hint="eastAsia"/>
                      <w:sz w:val="20"/>
                    </w:rPr>
                    <w:t>大阪障害者職業能力開発校等における訓練受講者</w:t>
                  </w:r>
                </w:p>
              </w:tc>
              <w:tc>
                <w:tcPr>
                  <w:tcW w:w="557" w:type="dxa"/>
                  <w:tcBorders>
                    <w:top w:val="single" w:sz="4" w:space="0" w:color="auto"/>
                    <w:bottom w:val="dashed" w:sz="4" w:space="0" w:color="auto"/>
                  </w:tcBorders>
                  <w:vAlign w:val="center"/>
                </w:tcPr>
                <w:p w14:paraId="661A4D94" w14:textId="77777777" w:rsidR="00BE5716" w:rsidRPr="00B86271" w:rsidRDefault="00BE5716" w:rsidP="00BE5716">
                  <w:pPr>
                    <w:spacing w:line="240" w:lineRule="exact"/>
                    <w:jc w:val="center"/>
                    <w:rPr>
                      <w:rFonts w:ascii="Meiryo UI" w:eastAsia="Meiryo UI" w:hAnsi="Meiryo UI"/>
                      <w:sz w:val="20"/>
                    </w:rPr>
                  </w:pPr>
                  <w:r w:rsidRPr="00B86271">
                    <w:rPr>
                      <w:rFonts w:ascii="Meiryo UI" w:eastAsia="Meiryo UI" w:hAnsi="Meiryo UI" w:hint="eastAsia"/>
                      <w:sz w:val="20"/>
                    </w:rPr>
                    <w:t>見込</w:t>
                  </w:r>
                </w:p>
              </w:tc>
              <w:tc>
                <w:tcPr>
                  <w:tcW w:w="1372" w:type="dxa"/>
                  <w:tcBorders>
                    <w:top w:val="single" w:sz="4" w:space="0" w:color="auto"/>
                    <w:bottom w:val="dashed" w:sz="4" w:space="0" w:color="auto"/>
                    <w:right w:val="single" w:sz="12" w:space="0" w:color="auto"/>
                  </w:tcBorders>
                  <w:vAlign w:val="center"/>
                </w:tcPr>
                <w:p w14:paraId="1A1F0793" w14:textId="7173B75B"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308人</w:t>
                  </w:r>
                </w:p>
              </w:tc>
              <w:tc>
                <w:tcPr>
                  <w:tcW w:w="1372" w:type="dxa"/>
                  <w:tcBorders>
                    <w:top w:val="single" w:sz="4" w:space="0" w:color="auto"/>
                    <w:left w:val="single" w:sz="12" w:space="0" w:color="auto"/>
                    <w:bottom w:val="dashed" w:sz="4" w:space="0" w:color="auto"/>
                  </w:tcBorders>
                  <w:vAlign w:val="center"/>
                </w:tcPr>
                <w:p w14:paraId="33725FF4" w14:textId="3AA151F7"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308人</w:t>
                  </w:r>
                </w:p>
              </w:tc>
              <w:tc>
                <w:tcPr>
                  <w:tcW w:w="1372" w:type="dxa"/>
                  <w:tcBorders>
                    <w:top w:val="single" w:sz="4" w:space="0" w:color="auto"/>
                    <w:bottom w:val="dashed" w:sz="4" w:space="0" w:color="auto"/>
                  </w:tcBorders>
                  <w:vAlign w:val="center"/>
                </w:tcPr>
                <w:p w14:paraId="45D7ED68" w14:textId="70253B82"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308人</w:t>
                  </w:r>
                </w:p>
              </w:tc>
              <w:tc>
                <w:tcPr>
                  <w:tcW w:w="1372" w:type="dxa"/>
                  <w:tcBorders>
                    <w:top w:val="single" w:sz="4" w:space="0" w:color="auto"/>
                    <w:bottom w:val="dashed" w:sz="4" w:space="0" w:color="auto"/>
                    <w:right w:val="single" w:sz="12" w:space="0" w:color="auto"/>
                  </w:tcBorders>
                  <w:vAlign w:val="center"/>
                </w:tcPr>
                <w:p w14:paraId="23B701FC" w14:textId="5F68CC4E"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308人</w:t>
                  </w:r>
                </w:p>
              </w:tc>
            </w:tr>
            <w:tr w:rsidR="00B86271" w:rsidRPr="00B86271" w14:paraId="5C62D084" w14:textId="3ED3D5AC" w:rsidTr="00DD656D">
              <w:trPr>
                <w:trHeight w:val="220"/>
              </w:trPr>
              <w:tc>
                <w:tcPr>
                  <w:tcW w:w="2490" w:type="dxa"/>
                  <w:vMerge/>
                  <w:vAlign w:val="center"/>
                </w:tcPr>
                <w:p w14:paraId="3E30678F" w14:textId="77777777" w:rsidR="00BE5716" w:rsidRPr="00B86271" w:rsidRDefault="00BE5716" w:rsidP="00BE5716">
                  <w:pPr>
                    <w:spacing w:line="240" w:lineRule="exact"/>
                    <w:rPr>
                      <w:rFonts w:ascii="Meiryo UI" w:eastAsia="Meiryo UI" w:hAnsi="Meiryo UI"/>
                      <w:sz w:val="20"/>
                    </w:rPr>
                  </w:pPr>
                </w:p>
              </w:tc>
              <w:tc>
                <w:tcPr>
                  <w:tcW w:w="557" w:type="dxa"/>
                  <w:tcBorders>
                    <w:top w:val="dashed" w:sz="4" w:space="0" w:color="auto"/>
                    <w:bottom w:val="single" w:sz="4" w:space="0" w:color="auto"/>
                  </w:tcBorders>
                  <w:vAlign w:val="center"/>
                </w:tcPr>
                <w:p w14:paraId="6201A6CC" w14:textId="77777777" w:rsidR="00BE5716" w:rsidRPr="00B86271" w:rsidRDefault="00BE5716" w:rsidP="00BE5716">
                  <w:pPr>
                    <w:spacing w:line="240" w:lineRule="exact"/>
                    <w:jc w:val="center"/>
                    <w:rPr>
                      <w:rFonts w:ascii="Meiryo UI" w:eastAsia="Meiryo UI" w:hAnsi="Meiryo UI"/>
                      <w:sz w:val="20"/>
                    </w:rPr>
                  </w:pPr>
                  <w:r w:rsidRPr="00B86271">
                    <w:rPr>
                      <w:rFonts w:ascii="Meiryo UI" w:eastAsia="Meiryo UI" w:hAnsi="Meiryo UI" w:hint="eastAsia"/>
                      <w:sz w:val="20"/>
                    </w:rPr>
                    <w:t>実績</w:t>
                  </w:r>
                </w:p>
              </w:tc>
              <w:tc>
                <w:tcPr>
                  <w:tcW w:w="1372" w:type="dxa"/>
                  <w:tcBorders>
                    <w:top w:val="dashed" w:sz="4" w:space="0" w:color="auto"/>
                    <w:bottom w:val="single" w:sz="4" w:space="0" w:color="auto"/>
                    <w:right w:val="single" w:sz="12" w:space="0" w:color="auto"/>
                  </w:tcBorders>
                  <w:vAlign w:val="center"/>
                </w:tcPr>
                <w:p w14:paraId="7468D5BE" w14:textId="7F4E08E7"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270人</w:t>
                  </w:r>
                </w:p>
              </w:tc>
              <w:tc>
                <w:tcPr>
                  <w:tcW w:w="1372" w:type="dxa"/>
                  <w:tcBorders>
                    <w:top w:val="dashed" w:sz="4" w:space="0" w:color="auto"/>
                    <w:left w:val="single" w:sz="12" w:space="0" w:color="auto"/>
                    <w:bottom w:val="single" w:sz="4" w:space="0" w:color="auto"/>
                  </w:tcBorders>
                  <w:shd w:val="clear" w:color="auto" w:fill="auto"/>
                  <w:vAlign w:val="center"/>
                </w:tcPr>
                <w:p w14:paraId="74DCE0F7" w14:textId="6561CCF3"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256人</w:t>
                  </w:r>
                </w:p>
              </w:tc>
              <w:tc>
                <w:tcPr>
                  <w:tcW w:w="1372" w:type="dxa"/>
                  <w:tcBorders>
                    <w:top w:val="dashed" w:sz="4" w:space="0" w:color="auto"/>
                    <w:bottom w:val="single" w:sz="4" w:space="0" w:color="auto"/>
                  </w:tcBorders>
                  <w:vAlign w:val="center"/>
                </w:tcPr>
                <w:p w14:paraId="58AF692D" w14:textId="503FF05E"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－人</w:t>
                  </w:r>
                </w:p>
              </w:tc>
              <w:tc>
                <w:tcPr>
                  <w:tcW w:w="1372" w:type="dxa"/>
                  <w:tcBorders>
                    <w:top w:val="dashed" w:sz="4" w:space="0" w:color="auto"/>
                    <w:bottom w:val="single" w:sz="4" w:space="0" w:color="auto"/>
                    <w:right w:val="single" w:sz="12" w:space="0" w:color="auto"/>
                  </w:tcBorders>
                  <w:vAlign w:val="center"/>
                </w:tcPr>
                <w:p w14:paraId="5FB8F901" w14:textId="3FF52947"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－人</w:t>
                  </w:r>
                </w:p>
              </w:tc>
            </w:tr>
            <w:tr w:rsidR="00B86271" w:rsidRPr="00B86271" w14:paraId="5C94FD90" w14:textId="56358D2E" w:rsidTr="00C43DBC">
              <w:trPr>
                <w:trHeight w:val="91"/>
              </w:trPr>
              <w:tc>
                <w:tcPr>
                  <w:tcW w:w="2490" w:type="dxa"/>
                  <w:vMerge w:val="restart"/>
                  <w:vAlign w:val="center"/>
                </w:tcPr>
                <w:p w14:paraId="55E64ABE" w14:textId="1D828E95" w:rsidR="00BE5716" w:rsidRPr="00B86271" w:rsidRDefault="00BE5716" w:rsidP="006F7251">
                  <w:pPr>
                    <w:spacing w:line="240" w:lineRule="exact"/>
                    <w:rPr>
                      <w:rFonts w:ascii="Meiryo UI" w:eastAsia="Meiryo UI" w:hAnsi="Meiryo UI"/>
                      <w:sz w:val="20"/>
                    </w:rPr>
                  </w:pPr>
                  <w:r w:rsidRPr="00B86271">
                    <w:rPr>
                      <w:rFonts w:ascii="Meiryo UI" w:eastAsia="Meiryo UI" w:hAnsi="Meiryo UI" w:hint="eastAsia"/>
                      <w:sz w:val="20"/>
                    </w:rPr>
                    <w:t>障害者の多様なニーズに対応した委託訓練受講者</w:t>
                  </w:r>
                </w:p>
              </w:tc>
              <w:tc>
                <w:tcPr>
                  <w:tcW w:w="557" w:type="dxa"/>
                  <w:tcBorders>
                    <w:top w:val="single" w:sz="4" w:space="0" w:color="auto"/>
                    <w:bottom w:val="dashed" w:sz="4" w:space="0" w:color="auto"/>
                  </w:tcBorders>
                  <w:vAlign w:val="center"/>
                </w:tcPr>
                <w:p w14:paraId="7ECE3F59" w14:textId="77777777" w:rsidR="00BE5716" w:rsidRPr="00B86271" w:rsidRDefault="00BE5716" w:rsidP="00BE5716">
                  <w:pPr>
                    <w:spacing w:line="240" w:lineRule="exact"/>
                    <w:jc w:val="center"/>
                    <w:rPr>
                      <w:rFonts w:ascii="Meiryo UI" w:eastAsia="Meiryo UI" w:hAnsi="Meiryo UI"/>
                      <w:sz w:val="20"/>
                    </w:rPr>
                  </w:pPr>
                  <w:r w:rsidRPr="00B86271">
                    <w:rPr>
                      <w:rFonts w:ascii="Meiryo UI" w:eastAsia="Meiryo UI" w:hAnsi="Meiryo UI" w:hint="eastAsia"/>
                      <w:sz w:val="20"/>
                    </w:rPr>
                    <w:t>見込</w:t>
                  </w:r>
                </w:p>
              </w:tc>
              <w:tc>
                <w:tcPr>
                  <w:tcW w:w="1372" w:type="dxa"/>
                  <w:tcBorders>
                    <w:top w:val="single" w:sz="4" w:space="0" w:color="auto"/>
                    <w:bottom w:val="dashed" w:sz="4" w:space="0" w:color="auto"/>
                    <w:right w:val="single" w:sz="12" w:space="0" w:color="auto"/>
                  </w:tcBorders>
                  <w:vAlign w:val="center"/>
                </w:tcPr>
                <w:p w14:paraId="496141DA" w14:textId="6FB88704"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1</w:t>
                  </w:r>
                  <w:r w:rsidRPr="00B86271">
                    <w:rPr>
                      <w:rFonts w:ascii="Meiryo UI" w:eastAsia="Meiryo UI" w:hAnsi="Meiryo UI"/>
                      <w:sz w:val="20"/>
                    </w:rPr>
                    <w:t>88</w:t>
                  </w:r>
                  <w:r w:rsidRPr="00B86271">
                    <w:rPr>
                      <w:rFonts w:ascii="Meiryo UI" w:eastAsia="Meiryo UI" w:hAnsi="Meiryo UI" w:hint="eastAsia"/>
                      <w:sz w:val="20"/>
                    </w:rPr>
                    <w:t>人</w:t>
                  </w:r>
                </w:p>
              </w:tc>
              <w:tc>
                <w:tcPr>
                  <w:tcW w:w="1372" w:type="dxa"/>
                  <w:tcBorders>
                    <w:top w:val="single" w:sz="4" w:space="0" w:color="auto"/>
                    <w:left w:val="single" w:sz="12" w:space="0" w:color="auto"/>
                    <w:bottom w:val="dashed" w:sz="4" w:space="0" w:color="auto"/>
                  </w:tcBorders>
                  <w:vAlign w:val="center"/>
                </w:tcPr>
                <w:p w14:paraId="3328203D" w14:textId="1730E6BE"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1</w:t>
                  </w:r>
                  <w:r w:rsidRPr="00B86271">
                    <w:rPr>
                      <w:rFonts w:ascii="Meiryo UI" w:eastAsia="Meiryo UI" w:hAnsi="Meiryo UI"/>
                      <w:sz w:val="20"/>
                    </w:rPr>
                    <w:t>8</w:t>
                  </w:r>
                  <w:r w:rsidRPr="00B86271">
                    <w:rPr>
                      <w:rFonts w:ascii="Meiryo UI" w:eastAsia="Meiryo UI" w:hAnsi="Meiryo UI" w:hint="eastAsia"/>
                      <w:sz w:val="20"/>
                    </w:rPr>
                    <w:t>8人</w:t>
                  </w:r>
                </w:p>
              </w:tc>
              <w:tc>
                <w:tcPr>
                  <w:tcW w:w="1372" w:type="dxa"/>
                  <w:tcBorders>
                    <w:top w:val="single" w:sz="4" w:space="0" w:color="auto"/>
                    <w:bottom w:val="dashed" w:sz="4" w:space="0" w:color="auto"/>
                  </w:tcBorders>
                  <w:vAlign w:val="center"/>
                </w:tcPr>
                <w:p w14:paraId="2569880C" w14:textId="7F176EEF"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18</w:t>
                  </w:r>
                  <w:r w:rsidRPr="00B86271">
                    <w:rPr>
                      <w:rFonts w:ascii="Meiryo UI" w:eastAsia="Meiryo UI" w:hAnsi="Meiryo UI"/>
                      <w:sz w:val="20"/>
                    </w:rPr>
                    <w:t>8</w:t>
                  </w:r>
                  <w:r w:rsidRPr="00B86271">
                    <w:rPr>
                      <w:rFonts w:ascii="Meiryo UI" w:eastAsia="Meiryo UI" w:hAnsi="Meiryo UI" w:hint="eastAsia"/>
                      <w:sz w:val="20"/>
                    </w:rPr>
                    <w:t>人</w:t>
                  </w:r>
                </w:p>
              </w:tc>
              <w:tc>
                <w:tcPr>
                  <w:tcW w:w="1372" w:type="dxa"/>
                  <w:tcBorders>
                    <w:top w:val="single" w:sz="4" w:space="0" w:color="auto"/>
                    <w:bottom w:val="dashed" w:sz="4" w:space="0" w:color="auto"/>
                    <w:right w:val="single" w:sz="12" w:space="0" w:color="auto"/>
                  </w:tcBorders>
                  <w:vAlign w:val="center"/>
                </w:tcPr>
                <w:p w14:paraId="5F75F42D" w14:textId="4107D2A4"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1</w:t>
                  </w:r>
                  <w:r w:rsidRPr="00B86271">
                    <w:rPr>
                      <w:rFonts w:ascii="Meiryo UI" w:eastAsia="Meiryo UI" w:hAnsi="Meiryo UI"/>
                      <w:sz w:val="20"/>
                    </w:rPr>
                    <w:t>88</w:t>
                  </w:r>
                  <w:r w:rsidRPr="00B86271">
                    <w:rPr>
                      <w:rFonts w:ascii="Meiryo UI" w:eastAsia="Meiryo UI" w:hAnsi="Meiryo UI" w:hint="eastAsia"/>
                      <w:sz w:val="20"/>
                    </w:rPr>
                    <w:t>人</w:t>
                  </w:r>
                </w:p>
              </w:tc>
            </w:tr>
            <w:tr w:rsidR="00B86271" w:rsidRPr="00B86271" w14:paraId="1A6B38F0" w14:textId="4B2553B7" w:rsidTr="00C84F7A">
              <w:trPr>
                <w:trHeight w:val="50"/>
              </w:trPr>
              <w:tc>
                <w:tcPr>
                  <w:tcW w:w="2490" w:type="dxa"/>
                  <w:vMerge/>
                  <w:tcBorders>
                    <w:bottom w:val="single" w:sz="4" w:space="0" w:color="auto"/>
                  </w:tcBorders>
                  <w:vAlign w:val="center"/>
                </w:tcPr>
                <w:p w14:paraId="5AD068E9" w14:textId="77777777" w:rsidR="00BE5716" w:rsidRPr="00B86271" w:rsidRDefault="00BE5716" w:rsidP="00BE5716">
                  <w:pPr>
                    <w:spacing w:line="240" w:lineRule="exact"/>
                    <w:rPr>
                      <w:rFonts w:ascii="Meiryo UI" w:eastAsia="Meiryo UI" w:hAnsi="Meiryo UI"/>
                      <w:sz w:val="20"/>
                    </w:rPr>
                  </w:pPr>
                </w:p>
              </w:tc>
              <w:tc>
                <w:tcPr>
                  <w:tcW w:w="557" w:type="dxa"/>
                  <w:tcBorders>
                    <w:top w:val="dashed" w:sz="4" w:space="0" w:color="auto"/>
                    <w:bottom w:val="single" w:sz="4" w:space="0" w:color="auto"/>
                  </w:tcBorders>
                  <w:vAlign w:val="center"/>
                </w:tcPr>
                <w:p w14:paraId="08558631" w14:textId="77777777" w:rsidR="00BE5716" w:rsidRPr="00B86271" w:rsidRDefault="00BE5716" w:rsidP="00BE5716">
                  <w:pPr>
                    <w:spacing w:line="240" w:lineRule="exact"/>
                    <w:jc w:val="center"/>
                    <w:rPr>
                      <w:rFonts w:ascii="Meiryo UI" w:eastAsia="Meiryo UI" w:hAnsi="Meiryo UI"/>
                      <w:sz w:val="20"/>
                    </w:rPr>
                  </w:pPr>
                  <w:r w:rsidRPr="00B86271">
                    <w:rPr>
                      <w:rFonts w:ascii="Meiryo UI" w:eastAsia="Meiryo UI" w:hAnsi="Meiryo UI" w:hint="eastAsia"/>
                      <w:sz w:val="20"/>
                    </w:rPr>
                    <w:t>実績</w:t>
                  </w:r>
                </w:p>
              </w:tc>
              <w:tc>
                <w:tcPr>
                  <w:tcW w:w="1372" w:type="dxa"/>
                  <w:tcBorders>
                    <w:top w:val="dashed" w:sz="4" w:space="0" w:color="auto"/>
                    <w:bottom w:val="single" w:sz="4" w:space="0" w:color="auto"/>
                    <w:right w:val="single" w:sz="12" w:space="0" w:color="auto"/>
                  </w:tcBorders>
                  <w:vAlign w:val="center"/>
                </w:tcPr>
                <w:p w14:paraId="5409CD95" w14:textId="1520A376"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8</w:t>
                  </w:r>
                  <w:r w:rsidRPr="00B86271">
                    <w:rPr>
                      <w:rFonts w:ascii="Meiryo UI" w:eastAsia="Meiryo UI" w:hAnsi="Meiryo UI"/>
                      <w:sz w:val="20"/>
                    </w:rPr>
                    <w:t>9</w:t>
                  </w:r>
                  <w:r w:rsidRPr="00B86271">
                    <w:rPr>
                      <w:rFonts w:ascii="Meiryo UI" w:eastAsia="Meiryo UI" w:hAnsi="Meiryo UI" w:hint="eastAsia"/>
                      <w:sz w:val="20"/>
                    </w:rPr>
                    <w:t>人</w:t>
                  </w:r>
                </w:p>
              </w:tc>
              <w:tc>
                <w:tcPr>
                  <w:tcW w:w="1372" w:type="dxa"/>
                  <w:tcBorders>
                    <w:top w:val="dashed" w:sz="4" w:space="0" w:color="auto"/>
                    <w:left w:val="single" w:sz="12" w:space="0" w:color="auto"/>
                    <w:bottom w:val="single" w:sz="12" w:space="0" w:color="auto"/>
                  </w:tcBorders>
                  <w:shd w:val="clear" w:color="auto" w:fill="auto"/>
                  <w:vAlign w:val="center"/>
                </w:tcPr>
                <w:p w14:paraId="1720A76C" w14:textId="45F65698"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1</w:t>
                  </w:r>
                  <w:r w:rsidRPr="00B86271">
                    <w:rPr>
                      <w:rFonts w:ascii="Meiryo UI" w:eastAsia="Meiryo UI" w:hAnsi="Meiryo UI"/>
                      <w:sz w:val="20"/>
                    </w:rPr>
                    <w:t>15</w:t>
                  </w:r>
                  <w:r w:rsidRPr="00B86271">
                    <w:rPr>
                      <w:rFonts w:ascii="Meiryo UI" w:eastAsia="Meiryo UI" w:hAnsi="Meiryo UI" w:hint="eastAsia"/>
                      <w:sz w:val="20"/>
                    </w:rPr>
                    <w:t>人</w:t>
                  </w:r>
                </w:p>
              </w:tc>
              <w:tc>
                <w:tcPr>
                  <w:tcW w:w="1372" w:type="dxa"/>
                  <w:tcBorders>
                    <w:top w:val="dashed" w:sz="4" w:space="0" w:color="auto"/>
                    <w:bottom w:val="single" w:sz="12" w:space="0" w:color="auto"/>
                  </w:tcBorders>
                  <w:vAlign w:val="center"/>
                </w:tcPr>
                <w:p w14:paraId="5AC388FD" w14:textId="361BDC24"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－人</w:t>
                  </w:r>
                </w:p>
              </w:tc>
              <w:tc>
                <w:tcPr>
                  <w:tcW w:w="1372" w:type="dxa"/>
                  <w:tcBorders>
                    <w:top w:val="dashed" w:sz="4" w:space="0" w:color="auto"/>
                    <w:bottom w:val="single" w:sz="12" w:space="0" w:color="auto"/>
                    <w:right w:val="single" w:sz="12" w:space="0" w:color="auto"/>
                  </w:tcBorders>
                  <w:vAlign w:val="center"/>
                </w:tcPr>
                <w:p w14:paraId="72096680" w14:textId="65D91D6E" w:rsidR="00BE5716" w:rsidRPr="00B86271" w:rsidRDefault="00BE5716" w:rsidP="00BE5716">
                  <w:pPr>
                    <w:spacing w:line="240" w:lineRule="exact"/>
                    <w:jc w:val="right"/>
                    <w:rPr>
                      <w:rFonts w:ascii="Meiryo UI" w:eastAsia="Meiryo UI" w:hAnsi="Meiryo UI"/>
                      <w:sz w:val="20"/>
                    </w:rPr>
                  </w:pPr>
                  <w:r w:rsidRPr="00B86271">
                    <w:rPr>
                      <w:rFonts w:ascii="Meiryo UI" w:eastAsia="Meiryo UI" w:hAnsi="Meiryo UI" w:hint="eastAsia"/>
                      <w:sz w:val="20"/>
                    </w:rPr>
                    <w:t>－人</w:t>
                  </w:r>
                </w:p>
              </w:tc>
            </w:tr>
          </w:tbl>
          <w:p w14:paraId="1E741FAA" w14:textId="1B47EBED" w:rsidR="001C1C8E" w:rsidRPr="00B86271" w:rsidRDefault="001C1C8E" w:rsidP="00DF44A3">
            <w:pPr>
              <w:spacing w:line="300" w:lineRule="exact"/>
              <w:ind w:right="58"/>
              <w:jc w:val="left"/>
              <w:rPr>
                <w:rFonts w:ascii="Meiryo UI" w:eastAsia="Meiryo UI" w:hAnsi="Meiryo UI"/>
                <w:szCs w:val="22"/>
              </w:rPr>
            </w:pPr>
          </w:p>
        </w:tc>
      </w:tr>
    </w:tbl>
    <w:p w14:paraId="7569CA76" w14:textId="47A4DAC2" w:rsidR="004969F0" w:rsidRPr="00B86271" w:rsidRDefault="004969F0" w:rsidP="00AC120C">
      <w:pPr>
        <w:widowControl/>
        <w:autoSpaceDE/>
        <w:autoSpaceDN/>
        <w:adjustRightInd/>
        <w:snapToGrid/>
        <w:spacing w:line="240" w:lineRule="auto"/>
        <w:jc w:val="left"/>
        <w:textAlignment w:val="auto"/>
        <w:rPr>
          <w:rFonts w:ascii="Meiryo UI" w:eastAsia="Meiryo UI" w:hAnsi="Meiryo UI"/>
        </w:rPr>
      </w:pPr>
    </w:p>
    <w:tbl>
      <w:tblPr>
        <w:tblStyle w:val="a3"/>
        <w:tblW w:w="9146" w:type="dxa"/>
        <w:jc w:val="center"/>
        <w:tblLayout w:type="fixed"/>
        <w:tblLook w:val="04A0" w:firstRow="1" w:lastRow="0" w:firstColumn="1" w:lastColumn="0" w:noHBand="0" w:noVBand="1"/>
      </w:tblPr>
      <w:tblGrid>
        <w:gridCol w:w="4573"/>
        <w:gridCol w:w="4573"/>
      </w:tblGrid>
      <w:tr w:rsidR="00B86271" w:rsidRPr="00B86271" w14:paraId="5201E69F" w14:textId="77777777" w:rsidTr="001C1C8E">
        <w:trPr>
          <w:trHeight w:val="186"/>
          <w:jc w:val="center"/>
        </w:trPr>
        <w:tc>
          <w:tcPr>
            <w:tcW w:w="4573" w:type="dxa"/>
            <w:shd w:val="clear" w:color="auto" w:fill="auto"/>
          </w:tcPr>
          <w:p w14:paraId="4982754A" w14:textId="77777777" w:rsidR="009A338D" w:rsidRPr="00B86271" w:rsidRDefault="009A338D" w:rsidP="00C86D44">
            <w:pPr>
              <w:spacing w:line="300" w:lineRule="exact"/>
              <w:jc w:val="center"/>
              <w:rPr>
                <w:rFonts w:ascii="Meiryo UI" w:eastAsia="Meiryo UI" w:hAnsi="Meiryo UI"/>
                <w:sz w:val="21"/>
                <w:szCs w:val="22"/>
              </w:rPr>
            </w:pPr>
            <w:r w:rsidRPr="00B86271">
              <w:rPr>
                <w:rFonts w:ascii="Meiryo UI" w:eastAsia="Meiryo UI" w:hAnsi="Meiryo UI" w:hint="eastAsia"/>
                <w:sz w:val="21"/>
                <w:szCs w:val="22"/>
              </w:rPr>
              <w:lastRenderedPageBreak/>
              <w:t>評価（Ｃ）</w:t>
            </w:r>
          </w:p>
        </w:tc>
        <w:tc>
          <w:tcPr>
            <w:tcW w:w="4573" w:type="dxa"/>
            <w:shd w:val="clear" w:color="auto" w:fill="auto"/>
          </w:tcPr>
          <w:p w14:paraId="2CDA692E" w14:textId="77777777" w:rsidR="009A338D" w:rsidRPr="00B86271" w:rsidRDefault="009A338D" w:rsidP="00C86D44">
            <w:pPr>
              <w:spacing w:line="300" w:lineRule="exact"/>
              <w:jc w:val="center"/>
              <w:rPr>
                <w:rFonts w:ascii="Meiryo UI" w:eastAsia="Meiryo UI" w:hAnsi="Meiryo UI"/>
                <w:sz w:val="21"/>
                <w:szCs w:val="22"/>
              </w:rPr>
            </w:pPr>
            <w:r w:rsidRPr="00B86271">
              <w:rPr>
                <w:rFonts w:ascii="Meiryo UI" w:eastAsia="Meiryo UI" w:hAnsi="Meiryo UI" w:hint="eastAsia"/>
                <w:sz w:val="21"/>
                <w:szCs w:val="22"/>
              </w:rPr>
              <w:t>改善（Ａ）</w:t>
            </w:r>
          </w:p>
        </w:tc>
      </w:tr>
      <w:tr w:rsidR="009A338D" w:rsidRPr="00B86271" w14:paraId="3438499E" w14:textId="77777777" w:rsidTr="001C1C8E">
        <w:trPr>
          <w:trHeight w:val="2241"/>
          <w:jc w:val="center"/>
        </w:trPr>
        <w:tc>
          <w:tcPr>
            <w:tcW w:w="4573" w:type="dxa"/>
            <w:shd w:val="clear" w:color="auto" w:fill="auto"/>
          </w:tcPr>
          <w:p w14:paraId="672DB4B9" w14:textId="544E158F" w:rsidR="00265678" w:rsidRPr="00B86271" w:rsidRDefault="00265678" w:rsidP="00265678">
            <w:pPr>
              <w:spacing w:line="300" w:lineRule="exact"/>
              <w:jc w:val="left"/>
              <w:rPr>
                <w:rFonts w:ascii="Meiryo UI" w:eastAsia="Meiryo UI" w:hAnsi="Meiryo UI" w:cs="Meiryo UI"/>
                <w:sz w:val="21"/>
                <w:szCs w:val="21"/>
              </w:rPr>
            </w:pPr>
            <w:r w:rsidRPr="00B86271">
              <w:rPr>
                <w:rFonts w:ascii="Meiryo UI" w:eastAsia="Meiryo UI" w:hAnsi="Meiryo UI" w:cs="Meiryo UI" w:hint="eastAsia"/>
                <w:sz w:val="21"/>
                <w:szCs w:val="21"/>
              </w:rPr>
              <w:t>【目標等を踏まえた評価（令和</w:t>
            </w:r>
            <w:r w:rsidR="00DF53FB" w:rsidRPr="00B86271">
              <w:rPr>
                <w:rFonts w:ascii="Meiryo UI" w:eastAsia="Meiryo UI" w:hAnsi="Meiryo UI" w:cs="Meiryo UI" w:hint="eastAsia"/>
                <w:sz w:val="21"/>
                <w:szCs w:val="21"/>
              </w:rPr>
              <w:t>６</w:t>
            </w:r>
            <w:r w:rsidRPr="00B86271">
              <w:rPr>
                <w:rFonts w:ascii="Meiryo UI" w:eastAsia="Meiryo UI" w:hAnsi="Meiryo UI" w:cs="Meiryo UI" w:hint="eastAsia"/>
                <w:sz w:val="21"/>
                <w:szCs w:val="21"/>
              </w:rPr>
              <w:t>年度）】</w:t>
            </w:r>
          </w:p>
          <w:p w14:paraId="5F7B164A" w14:textId="1E300A54" w:rsidR="00265678" w:rsidRPr="00B86271" w:rsidRDefault="00265678" w:rsidP="00265678">
            <w:pPr>
              <w:pStyle w:val="aa"/>
              <w:numPr>
                <w:ilvl w:val="0"/>
                <w:numId w:val="4"/>
              </w:numPr>
              <w:spacing w:line="300" w:lineRule="exact"/>
              <w:ind w:leftChars="0"/>
              <w:jc w:val="left"/>
              <w:rPr>
                <w:rFonts w:ascii="Meiryo UI" w:eastAsia="Meiryo UI" w:hAnsi="Meiryo UI" w:cs="Meiryo UI"/>
                <w:sz w:val="21"/>
                <w:szCs w:val="21"/>
              </w:rPr>
            </w:pPr>
            <w:r w:rsidRPr="00B86271">
              <w:rPr>
                <w:rFonts w:ascii="Meiryo UI" w:eastAsia="Meiryo UI" w:hAnsi="Meiryo UI" w:cs="Meiryo UI" w:hint="eastAsia"/>
                <w:sz w:val="21"/>
                <w:szCs w:val="21"/>
              </w:rPr>
              <w:t>大阪における令和</w:t>
            </w:r>
            <w:r w:rsidR="00FA2F95">
              <w:rPr>
                <w:rFonts w:ascii="Meiryo UI" w:eastAsia="Meiryo UI" w:hAnsi="Meiryo UI" w:cs="Meiryo UI" w:hint="eastAsia"/>
                <w:sz w:val="21"/>
                <w:szCs w:val="21"/>
              </w:rPr>
              <w:t>６</w:t>
            </w:r>
            <w:r w:rsidRPr="00B86271">
              <w:rPr>
                <w:rFonts w:ascii="Meiryo UI" w:eastAsia="Meiryo UI" w:hAnsi="Meiryo UI" w:cs="Meiryo UI" w:hint="eastAsia"/>
                <w:sz w:val="21"/>
                <w:szCs w:val="21"/>
              </w:rPr>
              <w:t>年障がい者雇用状況報告の集計結果では、民間企業の障がい者の実雇用率は前年比で0.</w:t>
            </w:r>
            <w:r w:rsidR="00E1419F" w:rsidRPr="00B86271">
              <w:rPr>
                <w:rFonts w:ascii="Meiryo UI" w:eastAsia="Meiryo UI" w:hAnsi="Meiryo UI" w:cs="Meiryo UI" w:hint="eastAsia"/>
                <w:sz w:val="21"/>
                <w:szCs w:val="21"/>
              </w:rPr>
              <w:t>09</w:t>
            </w:r>
            <w:r w:rsidRPr="00B86271">
              <w:rPr>
                <w:rFonts w:ascii="Meiryo UI" w:eastAsia="Meiryo UI" w:hAnsi="Meiryo UI" w:cs="Meiryo UI" w:hint="eastAsia"/>
                <w:sz w:val="21"/>
                <w:szCs w:val="21"/>
              </w:rPr>
              <w:t>ポイント増加し2.</w:t>
            </w:r>
            <w:r w:rsidR="00E1419F" w:rsidRPr="00B86271">
              <w:rPr>
                <w:rFonts w:ascii="Meiryo UI" w:eastAsia="Meiryo UI" w:hAnsi="Meiryo UI" w:cs="Meiryo UI" w:hint="eastAsia"/>
                <w:sz w:val="21"/>
                <w:szCs w:val="21"/>
              </w:rPr>
              <w:t>44</w:t>
            </w:r>
            <w:r w:rsidRPr="00B86271">
              <w:rPr>
                <w:rFonts w:ascii="Meiryo UI" w:eastAsia="Meiryo UI" w:hAnsi="Meiryo UI" w:cs="Meiryo UI" w:hint="eastAsia"/>
                <w:sz w:val="21"/>
                <w:szCs w:val="21"/>
              </w:rPr>
              <w:t>％と過去最高を更新した。また、民間企業に雇用されている障がい者の数は、前年より</w:t>
            </w:r>
            <w:r w:rsidR="00E1419F" w:rsidRPr="00B86271">
              <w:rPr>
                <w:rFonts w:ascii="Meiryo UI" w:eastAsia="Meiryo UI" w:hAnsi="Meiryo UI" w:cs="Meiryo UI" w:hint="eastAsia"/>
                <w:sz w:val="21"/>
                <w:szCs w:val="21"/>
              </w:rPr>
              <w:t>6</w:t>
            </w:r>
            <w:r w:rsidRPr="00B86271">
              <w:rPr>
                <w:rFonts w:ascii="Meiryo UI" w:eastAsia="Meiryo UI" w:hAnsi="Meiryo UI" w:cs="Meiryo UI" w:hint="eastAsia"/>
                <w:sz w:val="21"/>
                <w:szCs w:val="21"/>
              </w:rPr>
              <w:t>.</w:t>
            </w:r>
            <w:r w:rsidR="00E1419F" w:rsidRPr="00B86271">
              <w:rPr>
                <w:rFonts w:ascii="Meiryo UI" w:eastAsia="Meiryo UI" w:hAnsi="Meiryo UI" w:cs="Meiryo UI" w:hint="eastAsia"/>
                <w:sz w:val="21"/>
                <w:szCs w:val="21"/>
              </w:rPr>
              <w:t>4</w:t>
            </w:r>
            <w:r w:rsidRPr="00B86271">
              <w:rPr>
                <w:rFonts w:ascii="Meiryo UI" w:eastAsia="Meiryo UI" w:hAnsi="Meiryo UI" w:cs="Meiryo UI" w:hint="eastAsia"/>
                <w:sz w:val="21"/>
                <w:szCs w:val="21"/>
              </w:rPr>
              <w:t>％増加し、</w:t>
            </w:r>
            <w:r w:rsidR="00E1419F" w:rsidRPr="00B86271">
              <w:rPr>
                <w:rFonts w:ascii="Meiryo UI" w:eastAsia="Meiryo UI" w:hAnsi="Meiryo UI" w:cs="Meiryo UI" w:hint="eastAsia"/>
                <w:sz w:val="21"/>
                <w:szCs w:val="21"/>
              </w:rPr>
              <w:t>62</w:t>
            </w:r>
            <w:r w:rsidRPr="00B86271">
              <w:rPr>
                <w:rFonts w:ascii="Meiryo UI" w:eastAsia="Meiryo UI" w:hAnsi="Meiryo UI" w:cs="Meiryo UI" w:hint="eastAsia"/>
                <w:sz w:val="21"/>
                <w:szCs w:val="21"/>
              </w:rPr>
              <w:t>,</w:t>
            </w:r>
            <w:r w:rsidR="00E1419F" w:rsidRPr="00B86271">
              <w:rPr>
                <w:rFonts w:ascii="Meiryo UI" w:eastAsia="Meiryo UI" w:hAnsi="Meiryo UI" w:cs="Meiryo UI" w:hint="eastAsia"/>
                <w:sz w:val="21"/>
                <w:szCs w:val="21"/>
              </w:rPr>
              <w:t>038.0</w:t>
            </w:r>
            <w:r w:rsidRPr="00B86271">
              <w:rPr>
                <w:rFonts w:ascii="Meiryo UI" w:eastAsia="Meiryo UI" w:hAnsi="Meiryo UI" w:cs="Meiryo UI" w:hint="eastAsia"/>
                <w:sz w:val="21"/>
                <w:szCs w:val="21"/>
              </w:rPr>
              <w:t>人と、2</w:t>
            </w:r>
            <w:r w:rsidR="00E1419F" w:rsidRPr="00B86271">
              <w:rPr>
                <w:rFonts w:ascii="Meiryo UI" w:eastAsia="Meiryo UI" w:hAnsi="Meiryo UI" w:cs="Meiryo UI" w:hint="eastAsia"/>
                <w:sz w:val="21"/>
                <w:szCs w:val="21"/>
              </w:rPr>
              <w:t>1</w:t>
            </w:r>
            <w:r w:rsidRPr="00B86271">
              <w:rPr>
                <w:rFonts w:ascii="Meiryo UI" w:eastAsia="Meiryo UI" w:hAnsi="Meiryo UI" w:cs="Meiryo UI" w:hint="eastAsia"/>
                <w:sz w:val="21"/>
                <w:szCs w:val="21"/>
              </w:rPr>
              <w:t>年連続で増加し</w:t>
            </w:r>
            <w:r w:rsidR="00E1419F" w:rsidRPr="00B86271">
              <w:rPr>
                <w:rFonts w:ascii="Meiryo UI" w:eastAsia="Meiryo UI" w:hAnsi="Meiryo UI" w:cs="Meiryo UI" w:hint="eastAsia"/>
                <w:sz w:val="21"/>
                <w:szCs w:val="21"/>
              </w:rPr>
              <w:t>R9年設定の目標に向け確実に前進し</w:t>
            </w:r>
            <w:r w:rsidRPr="00B86271">
              <w:rPr>
                <w:rFonts w:ascii="Meiryo UI" w:eastAsia="Meiryo UI" w:hAnsi="Meiryo UI" w:cs="Meiryo UI" w:hint="eastAsia"/>
                <w:sz w:val="21"/>
                <w:szCs w:val="21"/>
              </w:rPr>
              <w:t>た。</w:t>
            </w:r>
          </w:p>
          <w:p w14:paraId="1013031B" w14:textId="77777777" w:rsidR="00265678" w:rsidRPr="00B86271" w:rsidRDefault="00265678" w:rsidP="00265678">
            <w:pPr>
              <w:spacing w:line="300" w:lineRule="exact"/>
              <w:ind w:left="-1"/>
              <w:jc w:val="left"/>
              <w:rPr>
                <w:rFonts w:ascii="Meiryo UI" w:eastAsia="Meiryo UI" w:hAnsi="Meiryo UI" w:cs="Meiryo UI"/>
                <w:sz w:val="21"/>
                <w:szCs w:val="21"/>
              </w:rPr>
            </w:pPr>
          </w:p>
          <w:p w14:paraId="486794D4" w14:textId="3B64282C" w:rsidR="009A338D" w:rsidRPr="00B86271" w:rsidRDefault="00265678" w:rsidP="00B476CB">
            <w:pPr>
              <w:pStyle w:val="aa"/>
              <w:numPr>
                <w:ilvl w:val="0"/>
                <w:numId w:val="4"/>
              </w:numPr>
              <w:spacing w:line="300" w:lineRule="exact"/>
              <w:ind w:leftChars="0"/>
              <w:jc w:val="left"/>
              <w:rPr>
                <w:rFonts w:ascii="Meiryo UI" w:eastAsia="Meiryo UI" w:hAnsi="Meiryo UI" w:cs="Meiryo UI"/>
                <w:sz w:val="21"/>
                <w:szCs w:val="21"/>
              </w:rPr>
            </w:pPr>
            <w:r w:rsidRPr="00B86271">
              <w:rPr>
                <w:rFonts w:ascii="Meiryo UI" w:eastAsia="Meiryo UI" w:hAnsi="Meiryo UI" w:cs="Meiryo UI" w:hint="eastAsia"/>
                <w:sz w:val="21"/>
                <w:szCs w:val="21"/>
              </w:rPr>
              <w:t>令和６年４月に法定雇用率が2.5%</w:t>
            </w:r>
            <w:r w:rsidR="00AD3426" w:rsidRPr="00B86271">
              <w:rPr>
                <w:rFonts w:ascii="Meiryo UI" w:eastAsia="Meiryo UI" w:hAnsi="Meiryo UI" w:cs="Meiryo UI" w:hint="eastAsia"/>
                <w:sz w:val="21"/>
                <w:szCs w:val="21"/>
              </w:rPr>
              <w:t>に引き上げられ</w:t>
            </w:r>
            <w:r w:rsidRPr="00B86271">
              <w:rPr>
                <w:rFonts w:ascii="Meiryo UI" w:eastAsia="Meiryo UI" w:hAnsi="Meiryo UI" w:cs="Meiryo UI" w:hint="eastAsia"/>
                <w:sz w:val="21"/>
                <w:szCs w:val="21"/>
              </w:rPr>
              <w:t>、</w:t>
            </w:r>
            <w:r w:rsidR="00917049" w:rsidRPr="00B86271">
              <w:rPr>
                <w:rFonts w:ascii="Meiryo UI" w:eastAsia="Meiryo UI" w:hAnsi="Meiryo UI" w:cs="Meiryo UI" w:hint="eastAsia"/>
                <w:sz w:val="21"/>
                <w:szCs w:val="21"/>
              </w:rPr>
              <w:t>さらに</w:t>
            </w:r>
            <w:r w:rsidRPr="00B86271">
              <w:rPr>
                <w:rFonts w:ascii="Meiryo UI" w:eastAsia="Meiryo UI" w:hAnsi="Meiryo UI" w:cs="Meiryo UI" w:hint="eastAsia"/>
                <w:sz w:val="21"/>
                <w:szCs w:val="21"/>
              </w:rPr>
              <w:t>令和８年７月には2.7%に</w:t>
            </w:r>
            <w:r w:rsidR="00AD3426" w:rsidRPr="00B86271">
              <w:rPr>
                <w:rFonts w:ascii="Meiryo UI" w:eastAsia="Meiryo UI" w:hAnsi="Meiryo UI" w:cs="Meiryo UI" w:hint="eastAsia"/>
                <w:sz w:val="21"/>
                <w:szCs w:val="21"/>
              </w:rPr>
              <w:t>なる。</w:t>
            </w:r>
            <w:r w:rsidR="00616880" w:rsidRPr="00B86271">
              <w:rPr>
                <w:rFonts w:ascii="Meiryo UI" w:eastAsia="Meiryo UI" w:hAnsi="Meiryo UI" w:cs="Meiryo UI" w:hint="eastAsia"/>
                <w:sz w:val="21"/>
                <w:szCs w:val="21"/>
              </w:rPr>
              <w:t>昨年に引き続き、</w:t>
            </w:r>
            <w:r w:rsidRPr="00B86271">
              <w:rPr>
                <w:rFonts w:ascii="Meiryo UI" w:eastAsia="Meiryo UI" w:hAnsi="Meiryo UI" w:cs="Meiryo UI" w:hint="eastAsia"/>
                <w:sz w:val="21"/>
                <w:szCs w:val="21"/>
              </w:rPr>
              <w:t>積極的に障がい者雇用に取り組む企業が多かったものと考えられ</w:t>
            </w:r>
            <w:r w:rsidR="00607A7F" w:rsidRPr="00B86271">
              <w:rPr>
                <w:rFonts w:ascii="Meiryo UI" w:eastAsia="Meiryo UI" w:hAnsi="Meiryo UI" w:cs="Meiryo UI" w:hint="eastAsia"/>
                <w:sz w:val="21"/>
                <w:szCs w:val="21"/>
              </w:rPr>
              <w:t>、ハートフル条例を柱とする企業への働きかけによる障がい者の就職者数は見込みを上回った。</w:t>
            </w:r>
            <w:r w:rsidRPr="00B86271">
              <w:rPr>
                <w:rFonts w:ascii="Meiryo UI" w:eastAsia="Meiryo UI" w:hAnsi="Meiryo UI" w:cs="Meiryo UI" w:hint="eastAsia"/>
                <w:sz w:val="21"/>
                <w:szCs w:val="21"/>
              </w:rPr>
              <w:t>企業への障がい者雇用支援について、引き続き、地道に粘り強く取り組んできた結果と評価。</w:t>
            </w:r>
          </w:p>
          <w:p w14:paraId="48C57390" w14:textId="1779B0E4" w:rsidR="009A338D" w:rsidRDefault="009A338D" w:rsidP="009A338D">
            <w:pPr>
              <w:spacing w:line="300" w:lineRule="exact"/>
              <w:jc w:val="left"/>
              <w:rPr>
                <w:rFonts w:ascii="Meiryo UI" w:eastAsia="Meiryo UI" w:hAnsi="Meiryo UI" w:cs="Meiryo UI"/>
                <w:sz w:val="21"/>
                <w:szCs w:val="21"/>
              </w:rPr>
            </w:pPr>
          </w:p>
          <w:p w14:paraId="4DE52059" w14:textId="6A16E094" w:rsidR="00B86271" w:rsidRDefault="00B86271" w:rsidP="009A338D">
            <w:pPr>
              <w:spacing w:line="300" w:lineRule="exact"/>
              <w:jc w:val="left"/>
              <w:rPr>
                <w:rFonts w:ascii="Meiryo UI" w:eastAsia="Meiryo UI" w:hAnsi="Meiryo UI" w:cs="Meiryo UI"/>
                <w:sz w:val="21"/>
                <w:szCs w:val="21"/>
              </w:rPr>
            </w:pPr>
          </w:p>
          <w:p w14:paraId="0AB27D56" w14:textId="77777777" w:rsidR="00B86271" w:rsidRPr="00B86271" w:rsidRDefault="00B86271" w:rsidP="009A338D">
            <w:pPr>
              <w:spacing w:line="300" w:lineRule="exact"/>
              <w:jc w:val="left"/>
              <w:rPr>
                <w:rFonts w:ascii="Meiryo UI" w:eastAsia="Meiryo UI" w:hAnsi="Meiryo UI" w:cs="Meiryo UI"/>
                <w:sz w:val="21"/>
                <w:szCs w:val="21"/>
              </w:rPr>
            </w:pPr>
          </w:p>
          <w:p w14:paraId="668DF7F0" w14:textId="44DB5E31" w:rsidR="003504D9" w:rsidRPr="00B86271" w:rsidRDefault="003504D9" w:rsidP="003504D9">
            <w:pPr>
              <w:pStyle w:val="aa"/>
              <w:numPr>
                <w:ilvl w:val="0"/>
                <w:numId w:val="4"/>
              </w:numPr>
              <w:ind w:leftChars="0"/>
              <w:jc w:val="left"/>
              <w:rPr>
                <w:rFonts w:ascii="Meiryo UI" w:eastAsia="Meiryo UI" w:hAnsi="Meiryo UI"/>
                <w:sz w:val="21"/>
                <w:szCs w:val="21"/>
              </w:rPr>
            </w:pPr>
            <w:r w:rsidRPr="00B86271">
              <w:rPr>
                <w:rFonts w:ascii="Meiryo UI" w:eastAsia="Meiryo UI" w:hAnsi="Meiryo UI" w:hint="eastAsia"/>
                <w:sz w:val="21"/>
                <w:szCs w:val="21"/>
              </w:rPr>
              <w:t>大阪障害者職業能力開発校（特別委託施設を含む。）及び府立高等職業技術専門校においては、訓練生に対する就職サポートとして、企業実習や面接練習等に加え、個別面談で就労への不安解消を図るなどの取組みを行ったことにより、令和６年度修了生の就職率は8</w:t>
            </w:r>
            <w:r w:rsidRPr="00B86271">
              <w:rPr>
                <w:rFonts w:ascii="Meiryo UI" w:eastAsia="Meiryo UI" w:hAnsi="Meiryo UI"/>
                <w:sz w:val="21"/>
                <w:szCs w:val="21"/>
              </w:rPr>
              <w:t>8</w:t>
            </w:r>
            <w:r w:rsidRPr="00B86271">
              <w:rPr>
                <w:rFonts w:ascii="Meiryo UI" w:eastAsia="Meiryo UI" w:hAnsi="Meiryo UI" w:hint="eastAsia"/>
                <w:sz w:val="21"/>
                <w:szCs w:val="21"/>
              </w:rPr>
              <w:t>.</w:t>
            </w:r>
            <w:r w:rsidRPr="00B86271">
              <w:rPr>
                <w:rFonts w:ascii="Meiryo UI" w:eastAsia="Meiryo UI" w:hAnsi="Meiryo UI"/>
                <w:sz w:val="21"/>
                <w:szCs w:val="21"/>
              </w:rPr>
              <w:t>2</w:t>
            </w:r>
            <w:r w:rsidRPr="00B86271">
              <w:rPr>
                <w:rFonts w:ascii="Meiryo UI" w:eastAsia="Meiryo UI" w:hAnsi="Meiryo UI" w:hint="eastAsia"/>
                <w:sz w:val="21"/>
                <w:szCs w:val="21"/>
              </w:rPr>
              <w:t>％となり、昨年度に引き続き目標の80％を達成。</w:t>
            </w:r>
          </w:p>
          <w:p w14:paraId="5CC94A5D" w14:textId="145C1931" w:rsidR="003504D9" w:rsidRPr="00B86271" w:rsidRDefault="003504D9" w:rsidP="003504D9">
            <w:pPr>
              <w:pStyle w:val="aa"/>
              <w:numPr>
                <w:ilvl w:val="0"/>
                <w:numId w:val="4"/>
              </w:numPr>
              <w:spacing w:line="300" w:lineRule="exact"/>
              <w:ind w:leftChars="0"/>
              <w:jc w:val="left"/>
              <w:rPr>
                <w:rFonts w:ascii="Meiryo UI" w:eastAsia="Meiryo UI" w:hAnsi="Meiryo UI" w:cs="Meiryo UI"/>
                <w:sz w:val="21"/>
                <w:szCs w:val="21"/>
              </w:rPr>
            </w:pPr>
            <w:r w:rsidRPr="00B86271">
              <w:rPr>
                <w:rFonts w:ascii="Meiryo UI" w:eastAsia="Meiryo UI" w:hAnsi="Meiryo UI" w:cs="Meiryo UI" w:hint="eastAsia"/>
                <w:sz w:val="21"/>
                <w:szCs w:val="21"/>
              </w:rPr>
              <w:t>民間教育訓練機関を活用した委託訓練については、障がい者のニーズが高い訓練科目の設定や訓練実習受け入れ企業の開拓など継続して取組んだことにより、受講者数は増加したものの、令和</w:t>
            </w:r>
            <w:r w:rsidR="00FA2F95">
              <w:rPr>
                <w:rFonts w:ascii="Meiryo UI" w:eastAsia="Meiryo UI" w:hAnsi="Meiryo UI" w:cs="Meiryo UI" w:hint="eastAsia"/>
                <w:sz w:val="21"/>
                <w:szCs w:val="21"/>
              </w:rPr>
              <w:t>６</w:t>
            </w:r>
            <w:r w:rsidRPr="00B86271">
              <w:rPr>
                <w:rFonts w:ascii="Meiryo UI" w:eastAsia="Meiryo UI" w:hAnsi="Meiryo UI" w:cs="Meiryo UI" w:hint="eastAsia"/>
                <w:sz w:val="21"/>
                <w:szCs w:val="21"/>
              </w:rPr>
              <w:t>年度途中に国が障害者の多様なニーズに対応した委託訓練事業実施要領の改正を行い、就職率にかかる算定方法の変更がなされたため、就職率は5</w:t>
            </w:r>
            <w:r w:rsidRPr="00B86271">
              <w:rPr>
                <w:rFonts w:ascii="Meiryo UI" w:eastAsia="Meiryo UI" w:hAnsi="Meiryo UI" w:cs="Meiryo UI"/>
                <w:sz w:val="21"/>
                <w:szCs w:val="21"/>
              </w:rPr>
              <w:t>2.0%</w:t>
            </w:r>
            <w:r w:rsidRPr="00B86271">
              <w:rPr>
                <w:rFonts w:ascii="Meiryo UI" w:eastAsia="Meiryo UI" w:hAnsi="Meiryo UI" w:cs="Meiryo UI" w:hint="eastAsia"/>
                <w:sz w:val="21"/>
                <w:szCs w:val="21"/>
              </w:rPr>
              <w:t>となり、目標を達成できなかった。</w:t>
            </w:r>
          </w:p>
          <w:p w14:paraId="33B0892C" w14:textId="307302FC" w:rsidR="009A338D" w:rsidRPr="00B86271" w:rsidRDefault="009A338D" w:rsidP="009F0417">
            <w:pPr>
              <w:pStyle w:val="aa"/>
              <w:spacing w:line="300" w:lineRule="exact"/>
              <w:ind w:leftChars="0" w:left="227"/>
              <w:jc w:val="left"/>
              <w:rPr>
                <w:rFonts w:ascii="Meiryo UI" w:eastAsia="Meiryo UI" w:hAnsi="Meiryo UI" w:cs="Meiryo UI"/>
                <w:sz w:val="21"/>
                <w:szCs w:val="21"/>
              </w:rPr>
            </w:pPr>
          </w:p>
        </w:tc>
        <w:tc>
          <w:tcPr>
            <w:tcW w:w="4573" w:type="dxa"/>
            <w:shd w:val="clear" w:color="auto" w:fill="auto"/>
          </w:tcPr>
          <w:p w14:paraId="14817305" w14:textId="15A81EE1" w:rsidR="00265678" w:rsidRPr="00B86271" w:rsidRDefault="00265678" w:rsidP="00265678">
            <w:pPr>
              <w:spacing w:line="300" w:lineRule="exact"/>
              <w:jc w:val="left"/>
              <w:rPr>
                <w:rFonts w:ascii="Meiryo UI" w:eastAsia="Meiryo UI" w:hAnsi="Meiryo UI"/>
                <w:sz w:val="21"/>
                <w:szCs w:val="21"/>
              </w:rPr>
            </w:pPr>
            <w:r w:rsidRPr="00B86271">
              <w:rPr>
                <w:rFonts w:ascii="Meiryo UI" w:eastAsia="Meiryo UI" w:hAnsi="Meiryo UI" w:hint="eastAsia"/>
                <w:sz w:val="21"/>
                <w:szCs w:val="21"/>
              </w:rPr>
              <w:t>【令和</w:t>
            </w:r>
            <w:r w:rsidR="00DF53FB" w:rsidRPr="00B86271">
              <w:rPr>
                <w:rFonts w:ascii="Meiryo UI" w:eastAsia="Meiryo UI" w:hAnsi="Meiryo UI" w:hint="eastAsia"/>
                <w:sz w:val="21"/>
                <w:szCs w:val="21"/>
              </w:rPr>
              <w:t>７</w:t>
            </w:r>
            <w:r w:rsidRPr="00B86271">
              <w:rPr>
                <w:rFonts w:ascii="Meiryo UI" w:eastAsia="Meiryo UI" w:hAnsi="Meiryo UI" w:hint="eastAsia"/>
                <w:sz w:val="21"/>
                <w:szCs w:val="21"/>
              </w:rPr>
              <w:t>年度における取組等】</w:t>
            </w:r>
          </w:p>
          <w:p w14:paraId="45263E30" w14:textId="26A21BE0" w:rsidR="00265678" w:rsidRPr="00B86271" w:rsidRDefault="00265678" w:rsidP="007979B4">
            <w:pPr>
              <w:pStyle w:val="aa"/>
              <w:numPr>
                <w:ilvl w:val="0"/>
                <w:numId w:val="5"/>
              </w:numPr>
              <w:spacing w:line="300" w:lineRule="exact"/>
              <w:ind w:leftChars="0"/>
              <w:jc w:val="left"/>
              <w:rPr>
                <w:rFonts w:ascii="Meiryo UI" w:eastAsia="Meiryo UI" w:hAnsi="Meiryo UI"/>
                <w:sz w:val="21"/>
                <w:szCs w:val="21"/>
              </w:rPr>
            </w:pPr>
            <w:r w:rsidRPr="00B86271">
              <w:rPr>
                <w:rFonts w:ascii="Meiryo UI" w:eastAsia="Meiryo UI" w:hAnsi="Meiryo UI" w:hint="eastAsia"/>
                <w:sz w:val="21"/>
                <w:szCs w:val="21"/>
              </w:rPr>
              <w:t>ハートフル条例に基づいて、法定雇用率未達成の条例対象事業主に対し、雇用率達成に向けた誘導・支援を行う。</w:t>
            </w:r>
          </w:p>
          <w:p w14:paraId="672C9A31" w14:textId="77777777" w:rsidR="00265678" w:rsidRPr="00B86271" w:rsidRDefault="00265678" w:rsidP="009F0417">
            <w:pPr>
              <w:spacing w:line="300" w:lineRule="exact"/>
              <w:ind w:leftChars="100" w:left="220"/>
              <w:jc w:val="left"/>
              <w:rPr>
                <w:rFonts w:ascii="Meiryo UI" w:eastAsia="Meiryo UI" w:hAnsi="Meiryo UI"/>
                <w:sz w:val="21"/>
                <w:szCs w:val="21"/>
              </w:rPr>
            </w:pPr>
            <w:r w:rsidRPr="00B86271">
              <w:rPr>
                <w:rFonts w:ascii="Meiryo UI" w:eastAsia="Meiryo UI" w:hAnsi="Meiryo UI" w:hint="eastAsia"/>
                <w:sz w:val="21"/>
                <w:szCs w:val="21"/>
              </w:rPr>
              <w:t>セミナーや職業訓練施設の見学会を実施するとともに、職場実習のコーディネートや職業紹介など、事業主と障がい者とのマッチングを実施する。また、専門家を派遣し、職場環境整備等の助言を行うなど、個々の事業主の状況に応じたきめ細やかな支援を継続する。</w:t>
            </w:r>
          </w:p>
          <w:p w14:paraId="35243313" w14:textId="77777777" w:rsidR="00265678" w:rsidRPr="00B86271" w:rsidRDefault="00265678" w:rsidP="009F0417">
            <w:pPr>
              <w:pStyle w:val="aa"/>
              <w:spacing w:line="300" w:lineRule="exact"/>
              <w:ind w:leftChars="0" w:left="227"/>
              <w:jc w:val="left"/>
              <w:rPr>
                <w:rFonts w:ascii="Meiryo UI" w:eastAsia="Meiryo UI" w:hAnsi="Meiryo UI"/>
                <w:sz w:val="21"/>
                <w:szCs w:val="21"/>
              </w:rPr>
            </w:pPr>
            <w:r w:rsidRPr="00B86271">
              <w:rPr>
                <w:rFonts w:ascii="Meiryo UI" w:eastAsia="Meiryo UI" w:hAnsi="Meiryo UI" w:hint="eastAsia"/>
                <w:sz w:val="21"/>
                <w:szCs w:val="21"/>
              </w:rPr>
              <w:t>精神・発達障がい者を中心とした定着支援の取組みとして、企業を対象に、座学と職場体験がセットの「職場体験研修」を実施するとともに、「職場体験受入れマッチング会」を行う。</w:t>
            </w:r>
          </w:p>
          <w:p w14:paraId="48C8419C" w14:textId="34558700" w:rsidR="00265678" w:rsidRPr="00B86271" w:rsidRDefault="00265678" w:rsidP="009F0417">
            <w:pPr>
              <w:pStyle w:val="aa"/>
              <w:spacing w:line="300" w:lineRule="exact"/>
              <w:ind w:leftChars="0" w:left="227"/>
              <w:jc w:val="left"/>
              <w:rPr>
                <w:rFonts w:ascii="Meiryo UI" w:eastAsia="Meiryo UI" w:hAnsi="Meiryo UI"/>
                <w:sz w:val="21"/>
                <w:szCs w:val="21"/>
              </w:rPr>
            </w:pPr>
            <w:r w:rsidRPr="00B86271">
              <w:rPr>
                <w:rFonts w:ascii="Meiryo UI" w:eastAsia="Meiryo UI" w:hAnsi="Meiryo UI" w:hint="eastAsia"/>
                <w:sz w:val="21"/>
                <w:szCs w:val="21"/>
              </w:rPr>
              <w:t>さらに</w:t>
            </w:r>
            <w:r w:rsidR="00917049" w:rsidRPr="00B86271">
              <w:rPr>
                <w:rFonts w:ascii="Meiryo UI" w:eastAsia="Meiryo UI" w:hAnsi="Meiryo UI" w:hint="eastAsia"/>
                <w:sz w:val="21"/>
                <w:szCs w:val="21"/>
              </w:rPr>
              <w:t>今年度は</w:t>
            </w:r>
            <w:r w:rsidR="005108E7" w:rsidRPr="00B86271">
              <w:rPr>
                <w:rFonts w:ascii="Meiryo UI" w:eastAsia="Meiryo UI" w:hAnsi="Meiryo UI" w:hint="eastAsia"/>
                <w:sz w:val="21"/>
                <w:szCs w:val="21"/>
              </w:rPr>
              <w:t>、</w:t>
            </w:r>
            <w:r w:rsidR="0050280A" w:rsidRPr="00B86271">
              <w:rPr>
                <w:rFonts w:ascii="Meiryo UI" w:eastAsia="Meiryo UI" w:hAnsi="Meiryo UI" w:hint="eastAsia"/>
                <w:sz w:val="21"/>
                <w:szCs w:val="21"/>
              </w:rPr>
              <w:t>新たに障害者雇用率算定に加わった「特定短時間労働」や多様な働き方の一つである「在宅ワーク等」を導入している先進的な事例を収集し</w:t>
            </w:r>
            <w:r w:rsidR="005108E7" w:rsidRPr="00B86271">
              <w:rPr>
                <w:rFonts w:ascii="Meiryo UI" w:eastAsia="Meiryo UI" w:hAnsi="Meiryo UI" w:hint="eastAsia"/>
                <w:sz w:val="21"/>
                <w:szCs w:val="21"/>
              </w:rPr>
              <w:t>事例集を作成・周知する</w:t>
            </w:r>
            <w:r w:rsidRPr="00B86271">
              <w:rPr>
                <w:rFonts w:ascii="Meiryo UI" w:eastAsia="Meiryo UI" w:hAnsi="Meiryo UI" w:hint="eastAsia"/>
                <w:sz w:val="21"/>
                <w:szCs w:val="21"/>
              </w:rPr>
              <w:t>。</w:t>
            </w:r>
          </w:p>
          <w:p w14:paraId="4589D21E" w14:textId="77777777" w:rsidR="00265678" w:rsidRPr="00B86271" w:rsidRDefault="00265678" w:rsidP="009F0417">
            <w:pPr>
              <w:pStyle w:val="aa"/>
              <w:spacing w:line="300" w:lineRule="exact"/>
              <w:ind w:leftChars="0" w:left="227"/>
              <w:jc w:val="left"/>
              <w:rPr>
                <w:rFonts w:ascii="Meiryo UI" w:eastAsia="Meiryo UI" w:hAnsi="Meiryo UI"/>
                <w:sz w:val="21"/>
                <w:szCs w:val="21"/>
              </w:rPr>
            </w:pPr>
            <w:r w:rsidRPr="00B86271">
              <w:rPr>
                <w:rFonts w:ascii="Meiryo UI" w:eastAsia="Meiryo UI" w:hAnsi="Meiryo UI" w:hint="eastAsia"/>
                <w:sz w:val="21"/>
                <w:szCs w:val="21"/>
              </w:rPr>
              <w:t>引き続き、大阪労働局等と連携し、障がい者雇用の促進を図る。</w:t>
            </w:r>
          </w:p>
          <w:p w14:paraId="7AE2A297" w14:textId="028B7D74" w:rsidR="003504D9" w:rsidRPr="006F7251" w:rsidRDefault="003504D9" w:rsidP="00B027D5">
            <w:pPr>
              <w:pStyle w:val="aa"/>
              <w:numPr>
                <w:ilvl w:val="0"/>
                <w:numId w:val="5"/>
              </w:numPr>
              <w:spacing w:line="300" w:lineRule="exact"/>
              <w:ind w:leftChars="0"/>
              <w:jc w:val="left"/>
              <w:rPr>
                <w:rFonts w:ascii="Meiryo UI" w:eastAsia="Meiryo UI" w:hAnsi="Meiryo UI"/>
                <w:sz w:val="21"/>
                <w:szCs w:val="21"/>
              </w:rPr>
            </w:pPr>
            <w:r w:rsidRPr="006F7251">
              <w:rPr>
                <w:rFonts w:ascii="Meiryo UI" w:eastAsia="Meiryo UI" w:hAnsi="Meiryo UI" w:hint="eastAsia"/>
                <w:sz w:val="21"/>
                <w:szCs w:val="21"/>
              </w:rPr>
              <w:t>大阪障害者職業能力開発校（特別委託施設を含む。）及び府立高等職業技術専門校においては、訓練生に対する就職サポートとして、昨年度に引き続き企業実習や面接練習等に加え、個別面談を実施することにより、就労への不安を解消するとともに、自分が就職に向けて取り組むべき内容や必要なスキルを確認し、より積極的に就職活動に取り組めるように支援を行っていく。</w:t>
            </w:r>
          </w:p>
          <w:p w14:paraId="638471B1" w14:textId="7D1F18EE" w:rsidR="003504D9" w:rsidRPr="00B86271" w:rsidRDefault="003504D9" w:rsidP="003504D9">
            <w:pPr>
              <w:pStyle w:val="aa"/>
              <w:numPr>
                <w:ilvl w:val="0"/>
                <w:numId w:val="5"/>
              </w:numPr>
              <w:spacing w:line="300" w:lineRule="exact"/>
              <w:ind w:leftChars="0" w:left="228"/>
              <w:jc w:val="left"/>
              <w:rPr>
                <w:rFonts w:ascii="Meiryo UI" w:eastAsia="Meiryo UI" w:hAnsi="Meiryo UI"/>
                <w:sz w:val="21"/>
                <w:szCs w:val="21"/>
              </w:rPr>
            </w:pPr>
            <w:r w:rsidRPr="00B86271">
              <w:rPr>
                <w:rFonts w:ascii="Meiryo UI" w:eastAsia="Meiryo UI" w:hAnsi="Meiryo UI" w:hint="eastAsia"/>
                <w:sz w:val="21"/>
                <w:szCs w:val="21"/>
              </w:rPr>
              <w:t>民間教育訓練機関を活用した職業訓練については、受講者確保のため、府内各市の障がい者手帳所管課・労働担当部署に広報誌への事業掲載やHPの掲載、チラシ配架、相談者等への事業案内など周知依頼や、指定された障がい福祉サービス事業者を対象にサービス管理責任者を養成するサービス管理責任者研修（基礎・実践・更新）</w:t>
            </w:r>
            <w:bookmarkStart w:id="0" w:name="_Hlk203380992"/>
            <w:r w:rsidRPr="00B86271">
              <w:rPr>
                <w:rFonts w:ascii="Meiryo UI" w:eastAsia="Meiryo UI" w:hAnsi="Meiryo UI" w:hint="eastAsia"/>
                <w:sz w:val="21"/>
                <w:szCs w:val="21"/>
              </w:rPr>
              <w:t>においてチラシを配架するなど事業周知を行っている。</w:t>
            </w:r>
          </w:p>
          <w:bookmarkEnd w:id="0"/>
          <w:p w14:paraId="6F4B3B8C" w14:textId="6B0A706F" w:rsidR="009A338D" w:rsidRPr="00B86271" w:rsidRDefault="003504D9" w:rsidP="003504D9">
            <w:pPr>
              <w:pStyle w:val="aa"/>
              <w:spacing w:line="300" w:lineRule="exact"/>
              <w:ind w:leftChars="0" w:left="227"/>
              <w:jc w:val="left"/>
              <w:rPr>
                <w:rFonts w:ascii="Meiryo UI" w:eastAsia="Meiryo UI" w:hAnsi="Meiryo UI"/>
                <w:sz w:val="21"/>
                <w:szCs w:val="21"/>
              </w:rPr>
            </w:pPr>
            <w:r w:rsidRPr="00B86271">
              <w:rPr>
                <w:rFonts w:ascii="Meiryo UI" w:eastAsia="Meiryo UI" w:hAnsi="Meiryo UI" w:hint="eastAsia"/>
                <w:sz w:val="21"/>
                <w:szCs w:val="21"/>
              </w:rPr>
              <w:t>さらに</w:t>
            </w:r>
            <w:r w:rsidRPr="00B86271">
              <w:rPr>
                <w:rFonts w:ascii="Meiryo UI" w:eastAsia="Meiryo UI" w:hAnsi="Meiryo UI"/>
                <w:sz w:val="21"/>
                <w:szCs w:val="21"/>
              </w:rPr>
              <w:t>、</w:t>
            </w:r>
            <w:r w:rsidRPr="00B86271">
              <w:rPr>
                <w:rFonts w:ascii="Meiryo UI" w:eastAsia="Meiryo UI" w:hAnsi="Meiryo UI" w:hint="eastAsia"/>
                <w:sz w:val="21"/>
                <w:szCs w:val="21"/>
              </w:rPr>
              <w:t>昨年度に引き続き、受託事業者等との意見交換などを通じて、障がい者の受講ニーズが高い訓練科目の設定や効果的な広報活動に加え、受講ニーズが高い訓練科目の定員増による受講者確保</w:t>
            </w:r>
            <w:r w:rsidRPr="00B86271">
              <w:rPr>
                <w:rFonts w:ascii="Meiryo UI" w:eastAsia="Meiryo UI" w:hAnsi="Meiryo UI"/>
                <w:sz w:val="21"/>
                <w:szCs w:val="21"/>
              </w:rPr>
              <w:t>を行うとともに、</w:t>
            </w:r>
            <w:r w:rsidRPr="00B86271">
              <w:rPr>
                <w:rFonts w:ascii="Meiryo UI" w:eastAsia="Meiryo UI" w:hAnsi="Meiryo UI" w:hint="eastAsia"/>
                <w:sz w:val="21"/>
                <w:szCs w:val="21"/>
              </w:rPr>
              <w:t>企業実習を組み入れた実践的な職業訓練を積極的に行うことにより、就職率向上を図っていく。</w:t>
            </w:r>
          </w:p>
        </w:tc>
      </w:tr>
    </w:tbl>
    <w:p w14:paraId="6E6D11A1" w14:textId="77777777" w:rsidR="003A43AA" w:rsidRPr="00B86271" w:rsidRDefault="003A43AA" w:rsidP="00D72049">
      <w:pPr>
        <w:rPr>
          <w:rFonts w:ascii="Meiryo UI" w:eastAsia="Meiryo UI" w:hAnsi="Meiryo UI"/>
        </w:rPr>
      </w:pPr>
    </w:p>
    <w:sectPr w:rsidR="003A43AA" w:rsidRPr="00B86271" w:rsidSect="006C67A8">
      <w:headerReference w:type="default" r:id="rId8"/>
      <w:pgSz w:w="11906" w:h="16838" w:code="9"/>
      <w:pgMar w:top="1701" w:right="1134" w:bottom="851" w:left="1134" w:header="113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762B" w14:textId="77777777" w:rsidR="00A138F8" w:rsidRDefault="00A138F8" w:rsidP="00850A33">
      <w:pPr>
        <w:spacing w:line="240" w:lineRule="auto"/>
      </w:pPr>
      <w:r>
        <w:separator/>
      </w:r>
    </w:p>
  </w:endnote>
  <w:endnote w:type="continuationSeparator" w:id="0">
    <w:p w14:paraId="357CEA15" w14:textId="77777777" w:rsidR="00A138F8" w:rsidRDefault="00A138F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C9C2" w14:textId="77777777" w:rsidR="00A138F8" w:rsidRDefault="00A138F8" w:rsidP="00850A33">
      <w:pPr>
        <w:spacing w:line="240" w:lineRule="auto"/>
      </w:pPr>
      <w:r>
        <w:separator/>
      </w:r>
    </w:p>
  </w:footnote>
  <w:footnote w:type="continuationSeparator" w:id="0">
    <w:p w14:paraId="0EDF3041" w14:textId="77777777" w:rsidR="00A138F8" w:rsidRDefault="00A138F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CA30" w14:textId="77777777" w:rsidR="00870619" w:rsidRPr="006C67A8" w:rsidRDefault="00870619" w:rsidP="0060504D">
    <w:pPr>
      <w:pStyle w:val="a4"/>
      <w:jc w:val="center"/>
      <w:rPr>
        <w:rFonts w:ascii="Meiryo UI" w:eastAsia="Meiryo UI" w:hAnsi="Meiryo UI"/>
        <w:sz w:val="28"/>
        <w:szCs w:val="28"/>
      </w:rPr>
    </w:pPr>
    <w:r w:rsidRPr="006C67A8">
      <w:rPr>
        <w:rFonts w:ascii="Meiryo UI" w:eastAsia="Meiryo UI" w:hAnsi="Meiryo UI" w:hint="eastAsia"/>
        <w:sz w:val="28"/>
        <w:szCs w:val="28"/>
      </w:rPr>
      <w:t>ＰＤＣＡサイクル管理用シート（</w:t>
    </w:r>
    <w:r w:rsidR="0060504D" w:rsidRPr="006C67A8">
      <w:rPr>
        <w:rFonts w:ascii="Meiryo UI" w:eastAsia="Meiryo UI" w:hAnsi="Meiryo UI" w:hint="eastAsia"/>
        <w:sz w:val="28"/>
        <w:szCs w:val="28"/>
      </w:rPr>
      <w:t>商工労働部</w:t>
    </w:r>
    <w:r w:rsidRPr="006C67A8">
      <w:rPr>
        <w:rFonts w:ascii="Meiryo UI" w:eastAsia="Meiryo UI" w:hAnsi="Meiryo UI" w:hint="eastAsia"/>
        <w:sz w:val="28"/>
        <w:szCs w:val="28"/>
      </w:rPr>
      <w:t>）</w:t>
    </w:r>
  </w:p>
  <w:p w14:paraId="436998E3" w14:textId="77777777" w:rsidR="00870619" w:rsidRDefault="008706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A32"/>
    <w:multiLevelType w:val="hybridMultilevel"/>
    <w:tmpl w:val="B64859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55018"/>
    <w:multiLevelType w:val="hybridMultilevel"/>
    <w:tmpl w:val="80E6758E"/>
    <w:lvl w:ilvl="0" w:tplc="5DF61116">
      <w:start w:val="1"/>
      <w:numFmt w:val="bullet"/>
      <w:lvlText w:val=""/>
      <w:lvlJc w:val="left"/>
      <w:pPr>
        <w:ind w:left="227" w:hanging="228"/>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 w15:restartNumberingAfterBreak="0">
    <w:nsid w:val="53E543C1"/>
    <w:multiLevelType w:val="hybridMultilevel"/>
    <w:tmpl w:val="6A62CAA0"/>
    <w:lvl w:ilvl="0" w:tplc="947CBC7C">
      <w:start w:val="47"/>
      <w:numFmt w:val="bullet"/>
      <w:lvlText w:val=""/>
      <w:lvlJc w:val="left"/>
      <w:pPr>
        <w:ind w:left="360" w:hanging="360"/>
      </w:pPr>
      <w:rPr>
        <w:rFonts w:ascii="Wingdings" w:eastAsia="HG丸ｺﾞｼｯｸM-PR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5027D7"/>
    <w:multiLevelType w:val="hybridMultilevel"/>
    <w:tmpl w:val="11AA1E0C"/>
    <w:lvl w:ilvl="0" w:tplc="5DF61116">
      <w:start w:val="1"/>
      <w:numFmt w:val="bullet"/>
      <w:lvlText w:val=""/>
      <w:lvlJc w:val="left"/>
      <w:pPr>
        <w:ind w:left="227" w:hanging="22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E04AB6"/>
    <w:multiLevelType w:val="hybridMultilevel"/>
    <w:tmpl w:val="35C4059A"/>
    <w:lvl w:ilvl="0" w:tplc="8078FC9A">
      <w:start w:val="77"/>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20E7"/>
    <w:rsid w:val="0000249E"/>
    <w:rsid w:val="000052C2"/>
    <w:rsid w:val="00011929"/>
    <w:rsid w:val="00015207"/>
    <w:rsid w:val="00027558"/>
    <w:rsid w:val="00030100"/>
    <w:rsid w:val="00031B8B"/>
    <w:rsid w:val="000333D3"/>
    <w:rsid w:val="000563DC"/>
    <w:rsid w:val="00056DA1"/>
    <w:rsid w:val="00057206"/>
    <w:rsid w:val="00060654"/>
    <w:rsid w:val="0006268A"/>
    <w:rsid w:val="00075916"/>
    <w:rsid w:val="00080D0A"/>
    <w:rsid w:val="00081FBE"/>
    <w:rsid w:val="00082524"/>
    <w:rsid w:val="0008290F"/>
    <w:rsid w:val="000A50BD"/>
    <w:rsid w:val="000A6F35"/>
    <w:rsid w:val="000B1652"/>
    <w:rsid w:val="000B1A39"/>
    <w:rsid w:val="000B1FB2"/>
    <w:rsid w:val="000B3A69"/>
    <w:rsid w:val="000B3BDB"/>
    <w:rsid w:val="000B6803"/>
    <w:rsid w:val="000D29B1"/>
    <w:rsid w:val="000E0590"/>
    <w:rsid w:val="000E0F52"/>
    <w:rsid w:val="000E6200"/>
    <w:rsid w:val="00112DFE"/>
    <w:rsid w:val="00113677"/>
    <w:rsid w:val="00116C5F"/>
    <w:rsid w:val="0012170C"/>
    <w:rsid w:val="00125900"/>
    <w:rsid w:val="00140B96"/>
    <w:rsid w:val="00147966"/>
    <w:rsid w:val="001551D3"/>
    <w:rsid w:val="0016406A"/>
    <w:rsid w:val="00164F60"/>
    <w:rsid w:val="00171374"/>
    <w:rsid w:val="00172AAF"/>
    <w:rsid w:val="001741BA"/>
    <w:rsid w:val="00182EAE"/>
    <w:rsid w:val="00191123"/>
    <w:rsid w:val="00195AED"/>
    <w:rsid w:val="00197B7E"/>
    <w:rsid w:val="001A0C6A"/>
    <w:rsid w:val="001A59CB"/>
    <w:rsid w:val="001A6FA0"/>
    <w:rsid w:val="001B6FAB"/>
    <w:rsid w:val="001B7493"/>
    <w:rsid w:val="001C08EE"/>
    <w:rsid w:val="001C0CB2"/>
    <w:rsid w:val="001C1C8E"/>
    <w:rsid w:val="001E2371"/>
    <w:rsid w:val="001F1733"/>
    <w:rsid w:val="001F1A6E"/>
    <w:rsid w:val="001F7FBA"/>
    <w:rsid w:val="00201160"/>
    <w:rsid w:val="00212A93"/>
    <w:rsid w:val="002153BC"/>
    <w:rsid w:val="00220515"/>
    <w:rsid w:val="00223C42"/>
    <w:rsid w:val="002313B1"/>
    <w:rsid w:val="002374DD"/>
    <w:rsid w:val="00241C14"/>
    <w:rsid w:val="00241E22"/>
    <w:rsid w:val="00245662"/>
    <w:rsid w:val="002456F9"/>
    <w:rsid w:val="00246778"/>
    <w:rsid w:val="002514C5"/>
    <w:rsid w:val="0025216E"/>
    <w:rsid w:val="00265678"/>
    <w:rsid w:val="00265EE1"/>
    <w:rsid w:val="00270F87"/>
    <w:rsid w:val="002712A0"/>
    <w:rsid w:val="0027169D"/>
    <w:rsid w:val="00272C70"/>
    <w:rsid w:val="00275BA4"/>
    <w:rsid w:val="0027739A"/>
    <w:rsid w:val="00282DE9"/>
    <w:rsid w:val="00286FD4"/>
    <w:rsid w:val="002903E0"/>
    <w:rsid w:val="00297609"/>
    <w:rsid w:val="002A4D24"/>
    <w:rsid w:val="002B06FB"/>
    <w:rsid w:val="002B1FC5"/>
    <w:rsid w:val="002B449D"/>
    <w:rsid w:val="002B74EE"/>
    <w:rsid w:val="002C71B3"/>
    <w:rsid w:val="002D4E3A"/>
    <w:rsid w:val="002D7CDD"/>
    <w:rsid w:val="002E3AAE"/>
    <w:rsid w:val="002F0425"/>
    <w:rsid w:val="002F238E"/>
    <w:rsid w:val="002F47C4"/>
    <w:rsid w:val="0031316A"/>
    <w:rsid w:val="00316AF8"/>
    <w:rsid w:val="00316D00"/>
    <w:rsid w:val="00317FA9"/>
    <w:rsid w:val="00323C8A"/>
    <w:rsid w:val="003256F6"/>
    <w:rsid w:val="00325EB9"/>
    <w:rsid w:val="003355BD"/>
    <w:rsid w:val="00336EBA"/>
    <w:rsid w:val="00342694"/>
    <w:rsid w:val="0034338D"/>
    <w:rsid w:val="00343C7C"/>
    <w:rsid w:val="00344AA1"/>
    <w:rsid w:val="003504D9"/>
    <w:rsid w:val="003545F3"/>
    <w:rsid w:val="00364586"/>
    <w:rsid w:val="003675EF"/>
    <w:rsid w:val="00381226"/>
    <w:rsid w:val="0038195B"/>
    <w:rsid w:val="00383EBD"/>
    <w:rsid w:val="00385B44"/>
    <w:rsid w:val="0039202F"/>
    <w:rsid w:val="00393751"/>
    <w:rsid w:val="00396D29"/>
    <w:rsid w:val="003A2953"/>
    <w:rsid w:val="003A43AA"/>
    <w:rsid w:val="003A4F9A"/>
    <w:rsid w:val="003A5A0B"/>
    <w:rsid w:val="003A6630"/>
    <w:rsid w:val="003A7010"/>
    <w:rsid w:val="003B5887"/>
    <w:rsid w:val="003B7F18"/>
    <w:rsid w:val="003C5426"/>
    <w:rsid w:val="003F179D"/>
    <w:rsid w:val="00400CC1"/>
    <w:rsid w:val="00402C40"/>
    <w:rsid w:val="0040382F"/>
    <w:rsid w:val="0041129D"/>
    <w:rsid w:val="00413782"/>
    <w:rsid w:val="00417C4A"/>
    <w:rsid w:val="00421C58"/>
    <w:rsid w:val="004223E5"/>
    <w:rsid w:val="0042271F"/>
    <w:rsid w:val="00424317"/>
    <w:rsid w:val="00430DEB"/>
    <w:rsid w:val="00444D0D"/>
    <w:rsid w:val="00451675"/>
    <w:rsid w:val="004609C5"/>
    <w:rsid w:val="00464D74"/>
    <w:rsid w:val="00466FED"/>
    <w:rsid w:val="0047037C"/>
    <w:rsid w:val="004736AA"/>
    <w:rsid w:val="004852D3"/>
    <w:rsid w:val="00490D33"/>
    <w:rsid w:val="004944F1"/>
    <w:rsid w:val="004969F0"/>
    <w:rsid w:val="0049712D"/>
    <w:rsid w:val="004A0402"/>
    <w:rsid w:val="004A4A2B"/>
    <w:rsid w:val="004A7F7E"/>
    <w:rsid w:val="004B470A"/>
    <w:rsid w:val="004B5595"/>
    <w:rsid w:val="004D23EB"/>
    <w:rsid w:val="004D5B91"/>
    <w:rsid w:val="004F40D7"/>
    <w:rsid w:val="00501022"/>
    <w:rsid w:val="0050280A"/>
    <w:rsid w:val="00503840"/>
    <w:rsid w:val="005051B5"/>
    <w:rsid w:val="005054BE"/>
    <w:rsid w:val="005108E7"/>
    <w:rsid w:val="005139EE"/>
    <w:rsid w:val="00520171"/>
    <w:rsid w:val="005214D0"/>
    <w:rsid w:val="005340A9"/>
    <w:rsid w:val="005461E5"/>
    <w:rsid w:val="00555E48"/>
    <w:rsid w:val="00557421"/>
    <w:rsid w:val="0056151D"/>
    <w:rsid w:val="005650DC"/>
    <w:rsid w:val="005721BA"/>
    <w:rsid w:val="005A6736"/>
    <w:rsid w:val="005B0E62"/>
    <w:rsid w:val="005C122E"/>
    <w:rsid w:val="005C2497"/>
    <w:rsid w:val="005C3B20"/>
    <w:rsid w:val="00600173"/>
    <w:rsid w:val="00600374"/>
    <w:rsid w:val="0060295B"/>
    <w:rsid w:val="0060504D"/>
    <w:rsid w:val="006072D2"/>
    <w:rsid w:val="00607A7F"/>
    <w:rsid w:val="00612322"/>
    <w:rsid w:val="00613155"/>
    <w:rsid w:val="00616880"/>
    <w:rsid w:val="00622683"/>
    <w:rsid w:val="006270DB"/>
    <w:rsid w:val="006363C5"/>
    <w:rsid w:val="00641CE3"/>
    <w:rsid w:val="006475B6"/>
    <w:rsid w:val="00650869"/>
    <w:rsid w:val="00657660"/>
    <w:rsid w:val="0066232C"/>
    <w:rsid w:val="00662844"/>
    <w:rsid w:val="006639B0"/>
    <w:rsid w:val="00666BEE"/>
    <w:rsid w:val="0067212C"/>
    <w:rsid w:val="00674DD0"/>
    <w:rsid w:val="00674E76"/>
    <w:rsid w:val="006A5033"/>
    <w:rsid w:val="006B3AA0"/>
    <w:rsid w:val="006C2ED0"/>
    <w:rsid w:val="006C3269"/>
    <w:rsid w:val="006C6774"/>
    <w:rsid w:val="006C67A8"/>
    <w:rsid w:val="006E395E"/>
    <w:rsid w:val="006E5027"/>
    <w:rsid w:val="006F7251"/>
    <w:rsid w:val="007046EB"/>
    <w:rsid w:val="00706A77"/>
    <w:rsid w:val="0070746E"/>
    <w:rsid w:val="007116D9"/>
    <w:rsid w:val="00723B04"/>
    <w:rsid w:val="00730D5E"/>
    <w:rsid w:val="007326C7"/>
    <w:rsid w:val="00743C29"/>
    <w:rsid w:val="00753094"/>
    <w:rsid w:val="00760A0B"/>
    <w:rsid w:val="007625EF"/>
    <w:rsid w:val="00763F47"/>
    <w:rsid w:val="007979B4"/>
    <w:rsid w:val="007A7A56"/>
    <w:rsid w:val="007B0085"/>
    <w:rsid w:val="007C034F"/>
    <w:rsid w:val="007D26D6"/>
    <w:rsid w:val="007E55B5"/>
    <w:rsid w:val="007F006F"/>
    <w:rsid w:val="00800743"/>
    <w:rsid w:val="008025A8"/>
    <w:rsid w:val="00805089"/>
    <w:rsid w:val="00805819"/>
    <w:rsid w:val="008209A2"/>
    <w:rsid w:val="0082579A"/>
    <w:rsid w:val="0083457C"/>
    <w:rsid w:val="0084385D"/>
    <w:rsid w:val="0084581C"/>
    <w:rsid w:val="00850A33"/>
    <w:rsid w:val="008542FC"/>
    <w:rsid w:val="008637E6"/>
    <w:rsid w:val="008659D0"/>
    <w:rsid w:val="00870619"/>
    <w:rsid w:val="00871524"/>
    <w:rsid w:val="00871CBC"/>
    <w:rsid w:val="00874804"/>
    <w:rsid w:val="008768C6"/>
    <w:rsid w:val="00877849"/>
    <w:rsid w:val="00877973"/>
    <w:rsid w:val="0088020D"/>
    <w:rsid w:val="008815B5"/>
    <w:rsid w:val="008818F1"/>
    <w:rsid w:val="008938BE"/>
    <w:rsid w:val="00894C68"/>
    <w:rsid w:val="00897DE0"/>
    <w:rsid w:val="008A1A2A"/>
    <w:rsid w:val="008A3165"/>
    <w:rsid w:val="008B4455"/>
    <w:rsid w:val="008C0A4C"/>
    <w:rsid w:val="008C4E1F"/>
    <w:rsid w:val="008D1BC0"/>
    <w:rsid w:val="008D4FF9"/>
    <w:rsid w:val="008E208D"/>
    <w:rsid w:val="008E7D07"/>
    <w:rsid w:val="00901A68"/>
    <w:rsid w:val="00901FAF"/>
    <w:rsid w:val="00917049"/>
    <w:rsid w:val="0092222B"/>
    <w:rsid w:val="00923228"/>
    <w:rsid w:val="00923608"/>
    <w:rsid w:val="00931A82"/>
    <w:rsid w:val="00932240"/>
    <w:rsid w:val="00932E3D"/>
    <w:rsid w:val="00935E88"/>
    <w:rsid w:val="009370C5"/>
    <w:rsid w:val="0094022C"/>
    <w:rsid w:val="009511AC"/>
    <w:rsid w:val="00953EB3"/>
    <w:rsid w:val="00954683"/>
    <w:rsid w:val="009557F1"/>
    <w:rsid w:val="00955922"/>
    <w:rsid w:val="00955B1D"/>
    <w:rsid w:val="00965A12"/>
    <w:rsid w:val="00971639"/>
    <w:rsid w:val="0099273E"/>
    <w:rsid w:val="00994220"/>
    <w:rsid w:val="00996EA7"/>
    <w:rsid w:val="009A338D"/>
    <w:rsid w:val="009A41A2"/>
    <w:rsid w:val="009B1B6F"/>
    <w:rsid w:val="009B5924"/>
    <w:rsid w:val="009C1885"/>
    <w:rsid w:val="009C7FB1"/>
    <w:rsid w:val="009D5634"/>
    <w:rsid w:val="009E03C0"/>
    <w:rsid w:val="009E6AF4"/>
    <w:rsid w:val="009F0417"/>
    <w:rsid w:val="009F091E"/>
    <w:rsid w:val="009F52DB"/>
    <w:rsid w:val="00A138F8"/>
    <w:rsid w:val="00A200F0"/>
    <w:rsid w:val="00A2527F"/>
    <w:rsid w:val="00A26370"/>
    <w:rsid w:val="00A36A60"/>
    <w:rsid w:val="00A42B84"/>
    <w:rsid w:val="00A521BA"/>
    <w:rsid w:val="00A53387"/>
    <w:rsid w:val="00A53EFA"/>
    <w:rsid w:val="00A56159"/>
    <w:rsid w:val="00A838FF"/>
    <w:rsid w:val="00A862D1"/>
    <w:rsid w:val="00AA203B"/>
    <w:rsid w:val="00AA31A0"/>
    <w:rsid w:val="00AA3FCB"/>
    <w:rsid w:val="00AA4D35"/>
    <w:rsid w:val="00AA7E4B"/>
    <w:rsid w:val="00AB004E"/>
    <w:rsid w:val="00AB5131"/>
    <w:rsid w:val="00AB6A34"/>
    <w:rsid w:val="00AC120C"/>
    <w:rsid w:val="00AC1314"/>
    <w:rsid w:val="00AC2380"/>
    <w:rsid w:val="00AC2A8E"/>
    <w:rsid w:val="00AD11BB"/>
    <w:rsid w:val="00AD3426"/>
    <w:rsid w:val="00AE047B"/>
    <w:rsid w:val="00AF65D7"/>
    <w:rsid w:val="00B014A9"/>
    <w:rsid w:val="00B03CA4"/>
    <w:rsid w:val="00B03EF6"/>
    <w:rsid w:val="00B1135D"/>
    <w:rsid w:val="00B12085"/>
    <w:rsid w:val="00B15774"/>
    <w:rsid w:val="00B17591"/>
    <w:rsid w:val="00B25E1A"/>
    <w:rsid w:val="00B265A0"/>
    <w:rsid w:val="00B27207"/>
    <w:rsid w:val="00B2781F"/>
    <w:rsid w:val="00B309CB"/>
    <w:rsid w:val="00B34507"/>
    <w:rsid w:val="00B428BB"/>
    <w:rsid w:val="00B440EF"/>
    <w:rsid w:val="00B476CB"/>
    <w:rsid w:val="00B54FCB"/>
    <w:rsid w:val="00B56310"/>
    <w:rsid w:val="00B578C3"/>
    <w:rsid w:val="00B641D9"/>
    <w:rsid w:val="00B66065"/>
    <w:rsid w:val="00B77AA4"/>
    <w:rsid w:val="00B804EC"/>
    <w:rsid w:val="00B8090E"/>
    <w:rsid w:val="00B83197"/>
    <w:rsid w:val="00B86271"/>
    <w:rsid w:val="00B87D10"/>
    <w:rsid w:val="00B9247C"/>
    <w:rsid w:val="00B95B60"/>
    <w:rsid w:val="00BA0423"/>
    <w:rsid w:val="00BA07EF"/>
    <w:rsid w:val="00BA0999"/>
    <w:rsid w:val="00BB1179"/>
    <w:rsid w:val="00BB1ACE"/>
    <w:rsid w:val="00BC3191"/>
    <w:rsid w:val="00BC390E"/>
    <w:rsid w:val="00BD09FC"/>
    <w:rsid w:val="00BD6B2A"/>
    <w:rsid w:val="00BD7714"/>
    <w:rsid w:val="00BE5716"/>
    <w:rsid w:val="00BF335D"/>
    <w:rsid w:val="00C025C4"/>
    <w:rsid w:val="00C07A54"/>
    <w:rsid w:val="00C217A7"/>
    <w:rsid w:val="00C27542"/>
    <w:rsid w:val="00C3367D"/>
    <w:rsid w:val="00C42CD4"/>
    <w:rsid w:val="00C532C0"/>
    <w:rsid w:val="00C56570"/>
    <w:rsid w:val="00C643B3"/>
    <w:rsid w:val="00C6487A"/>
    <w:rsid w:val="00C67AD7"/>
    <w:rsid w:val="00C70573"/>
    <w:rsid w:val="00C77AB5"/>
    <w:rsid w:val="00C81481"/>
    <w:rsid w:val="00C82A12"/>
    <w:rsid w:val="00C86CDB"/>
    <w:rsid w:val="00C86D44"/>
    <w:rsid w:val="00C934D4"/>
    <w:rsid w:val="00C955EB"/>
    <w:rsid w:val="00CA110D"/>
    <w:rsid w:val="00CA5CFC"/>
    <w:rsid w:val="00CC21C4"/>
    <w:rsid w:val="00CC51E3"/>
    <w:rsid w:val="00CC7010"/>
    <w:rsid w:val="00CD1559"/>
    <w:rsid w:val="00CD477A"/>
    <w:rsid w:val="00CE1FBF"/>
    <w:rsid w:val="00CE2945"/>
    <w:rsid w:val="00CE5513"/>
    <w:rsid w:val="00CE6B9F"/>
    <w:rsid w:val="00CF48AE"/>
    <w:rsid w:val="00CF5CBD"/>
    <w:rsid w:val="00D01D7F"/>
    <w:rsid w:val="00D02440"/>
    <w:rsid w:val="00D12A8E"/>
    <w:rsid w:val="00D20246"/>
    <w:rsid w:val="00D222D0"/>
    <w:rsid w:val="00D24F1F"/>
    <w:rsid w:val="00D365B0"/>
    <w:rsid w:val="00D37E3A"/>
    <w:rsid w:val="00D42437"/>
    <w:rsid w:val="00D42815"/>
    <w:rsid w:val="00D53DFE"/>
    <w:rsid w:val="00D53EB4"/>
    <w:rsid w:val="00D61393"/>
    <w:rsid w:val="00D633C7"/>
    <w:rsid w:val="00D650AB"/>
    <w:rsid w:val="00D6716B"/>
    <w:rsid w:val="00D72049"/>
    <w:rsid w:val="00D83080"/>
    <w:rsid w:val="00D8448F"/>
    <w:rsid w:val="00D86866"/>
    <w:rsid w:val="00D869CA"/>
    <w:rsid w:val="00D93C8F"/>
    <w:rsid w:val="00D973B9"/>
    <w:rsid w:val="00DA456E"/>
    <w:rsid w:val="00DB418E"/>
    <w:rsid w:val="00DB627E"/>
    <w:rsid w:val="00DC3A8C"/>
    <w:rsid w:val="00DC49DA"/>
    <w:rsid w:val="00DC4C5E"/>
    <w:rsid w:val="00DC5F71"/>
    <w:rsid w:val="00DD3636"/>
    <w:rsid w:val="00DD4398"/>
    <w:rsid w:val="00DE2F5A"/>
    <w:rsid w:val="00DE701C"/>
    <w:rsid w:val="00DE7703"/>
    <w:rsid w:val="00DF3B68"/>
    <w:rsid w:val="00DF44A3"/>
    <w:rsid w:val="00DF53FB"/>
    <w:rsid w:val="00DF7187"/>
    <w:rsid w:val="00E00BCF"/>
    <w:rsid w:val="00E11D14"/>
    <w:rsid w:val="00E1419F"/>
    <w:rsid w:val="00E267A6"/>
    <w:rsid w:val="00E26BCA"/>
    <w:rsid w:val="00E40637"/>
    <w:rsid w:val="00E442D1"/>
    <w:rsid w:val="00E443F8"/>
    <w:rsid w:val="00E45E37"/>
    <w:rsid w:val="00E50522"/>
    <w:rsid w:val="00E5128E"/>
    <w:rsid w:val="00E81CBD"/>
    <w:rsid w:val="00E94D9A"/>
    <w:rsid w:val="00EB1C42"/>
    <w:rsid w:val="00EB62EC"/>
    <w:rsid w:val="00EC53D8"/>
    <w:rsid w:val="00EC68E5"/>
    <w:rsid w:val="00ED2DCA"/>
    <w:rsid w:val="00ED3658"/>
    <w:rsid w:val="00EE4BAF"/>
    <w:rsid w:val="00EF1D2F"/>
    <w:rsid w:val="00EF4628"/>
    <w:rsid w:val="00EF4FA3"/>
    <w:rsid w:val="00F00CE9"/>
    <w:rsid w:val="00F02574"/>
    <w:rsid w:val="00F0550E"/>
    <w:rsid w:val="00F06526"/>
    <w:rsid w:val="00F10893"/>
    <w:rsid w:val="00F21F80"/>
    <w:rsid w:val="00F2380C"/>
    <w:rsid w:val="00F322C0"/>
    <w:rsid w:val="00F35629"/>
    <w:rsid w:val="00F466F4"/>
    <w:rsid w:val="00F47115"/>
    <w:rsid w:val="00F47B67"/>
    <w:rsid w:val="00F5019B"/>
    <w:rsid w:val="00F612E6"/>
    <w:rsid w:val="00F7105A"/>
    <w:rsid w:val="00F72B1C"/>
    <w:rsid w:val="00F732A9"/>
    <w:rsid w:val="00F77D4F"/>
    <w:rsid w:val="00F83EEE"/>
    <w:rsid w:val="00F9740D"/>
    <w:rsid w:val="00FA099A"/>
    <w:rsid w:val="00FA2F95"/>
    <w:rsid w:val="00FB6280"/>
    <w:rsid w:val="00FD7491"/>
    <w:rsid w:val="00FE4E22"/>
    <w:rsid w:val="00FE6E5E"/>
    <w:rsid w:val="00FF153D"/>
    <w:rsid w:val="00FF6790"/>
    <w:rsid w:val="00FF69AC"/>
    <w:rsid w:val="00FF6E7B"/>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D86EEA2"/>
  <w15:docId w15:val="{53B838B6-71A8-4689-9BB9-CBCC000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716"/>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B8090E"/>
    <w:pPr>
      <w:ind w:leftChars="400" w:left="840"/>
    </w:pPr>
  </w:style>
  <w:style w:type="character" w:styleId="ab">
    <w:name w:val="annotation reference"/>
    <w:basedOn w:val="a0"/>
    <w:uiPriority w:val="99"/>
    <w:semiHidden/>
    <w:unhideWhenUsed/>
    <w:rsid w:val="009F52DB"/>
    <w:rPr>
      <w:sz w:val="18"/>
      <w:szCs w:val="18"/>
    </w:rPr>
  </w:style>
  <w:style w:type="paragraph" w:styleId="ac">
    <w:name w:val="annotation text"/>
    <w:basedOn w:val="a"/>
    <w:link w:val="ad"/>
    <w:uiPriority w:val="99"/>
    <w:semiHidden/>
    <w:unhideWhenUsed/>
    <w:rsid w:val="009F52DB"/>
    <w:pPr>
      <w:jc w:val="left"/>
    </w:pPr>
  </w:style>
  <w:style w:type="character" w:customStyle="1" w:styleId="ad">
    <w:name w:val="コメント文字列 (文字)"/>
    <w:basedOn w:val="a0"/>
    <w:link w:val="ac"/>
    <w:uiPriority w:val="99"/>
    <w:semiHidden/>
    <w:rsid w:val="009F52DB"/>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9F52DB"/>
    <w:rPr>
      <w:b/>
      <w:bCs/>
    </w:rPr>
  </w:style>
  <w:style w:type="character" w:customStyle="1" w:styleId="af">
    <w:name w:val="コメント内容 (文字)"/>
    <w:basedOn w:val="ad"/>
    <w:link w:val="ae"/>
    <w:uiPriority w:val="99"/>
    <w:semiHidden/>
    <w:rsid w:val="009F52DB"/>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33304">
      <w:bodyDiv w:val="1"/>
      <w:marLeft w:val="0"/>
      <w:marRight w:val="0"/>
      <w:marTop w:val="0"/>
      <w:marBottom w:val="0"/>
      <w:divBdr>
        <w:top w:val="none" w:sz="0" w:space="0" w:color="auto"/>
        <w:left w:val="none" w:sz="0" w:space="0" w:color="auto"/>
        <w:bottom w:val="none" w:sz="0" w:space="0" w:color="auto"/>
        <w:right w:val="none" w:sz="0" w:space="0" w:color="auto"/>
      </w:divBdr>
    </w:div>
    <w:div w:id="16428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299A-411A-43EF-A220-E534ECED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369</Words>
  <Characters>2107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2024-07-22T09:09:00Z</cp:lastPrinted>
  <dcterms:created xsi:type="dcterms:W3CDTF">2025-07-25T03:12:00Z</dcterms:created>
  <dcterms:modified xsi:type="dcterms:W3CDTF">2025-08-25T00:56:00Z</dcterms:modified>
</cp:coreProperties>
</file>