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A445" w14:textId="040AB451" w:rsidR="00602DD3" w:rsidRPr="009C1EC0" w:rsidRDefault="00152DD0" w:rsidP="008A5A94">
      <w:pPr>
        <w:spacing w:line="400" w:lineRule="exact"/>
        <w:ind w:firstLineChars="50" w:firstLine="120"/>
        <w:jc w:val="center"/>
        <w:rPr>
          <w:rFonts w:asciiTheme="minorEastAsia" w:hAnsiTheme="minorEastAsia"/>
          <w:sz w:val="24"/>
          <w:szCs w:val="24"/>
        </w:rPr>
      </w:pPr>
      <w:r w:rsidRPr="009C1EC0">
        <w:rPr>
          <w:rFonts w:asciiTheme="minorEastAsia" w:hAnsiTheme="minorEastAsia" w:hint="eastAsia"/>
          <w:sz w:val="24"/>
          <w:szCs w:val="24"/>
        </w:rPr>
        <w:t>令和</w:t>
      </w:r>
      <w:r w:rsidR="00930711">
        <w:rPr>
          <w:rFonts w:asciiTheme="minorEastAsia" w:hAnsiTheme="minorEastAsia" w:hint="eastAsia"/>
          <w:sz w:val="24"/>
          <w:szCs w:val="24"/>
        </w:rPr>
        <w:t>７</w:t>
      </w:r>
      <w:r w:rsidR="00602DD3" w:rsidRPr="009C1EC0">
        <w:rPr>
          <w:rFonts w:asciiTheme="minorEastAsia" w:hAnsiTheme="minorEastAsia" w:hint="eastAsia"/>
          <w:sz w:val="24"/>
          <w:szCs w:val="24"/>
        </w:rPr>
        <w:t>年度</w:t>
      </w:r>
      <w:r w:rsidR="000E0208" w:rsidRPr="009C1EC0">
        <w:rPr>
          <w:rFonts w:asciiTheme="minorEastAsia" w:hAnsiTheme="minorEastAsia" w:hint="eastAsia"/>
          <w:sz w:val="24"/>
          <w:szCs w:val="24"/>
        </w:rPr>
        <w:t xml:space="preserve">　</w:t>
      </w:r>
      <w:r w:rsidR="00602DD3" w:rsidRPr="009C1EC0">
        <w:rPr>
          <w:rFonts w:asciiTheme="minorEastAsia" w:hAnsiTheme="minorEastAsia" w:hint="eastAsia"/>
          <w:sz w:val="24"/>
          <w:szCs w:val="24"/>
        </w:rPr>
        <w:t>第</w:t>
      </w:r>
      <w:r w:rsidR="000E0208" w:rsidRPr="009C1EC0">
        <w:rPr>
          <w:rFonts w:asciiTheme="minorEastAsia" w:hAnsiTheme="minorEastAsia" w:hint="eastAsia"/>
          <w:sz w:val="24"/>
          <w:szCs w:val="24"/>
        </w:rPr>
        <w:t>１</w:t>
      </w:r>
      <w:r w:rsidR="00602DD3" w:rsidRPr="009C1EC0">
        <w:rPr>
          <w:rFonts w:asciiTheme="minorEastAsia" w:hAnsiTheme="minorEastAsia" w:hint="eastAsia"/>
          <w:sz w:val="24"/>
          <w:szCs w:val="24"/>
        </w:rPr>
        <w:t>回　大阪府障がい者自立支援協議会</w:t>
      </w:r>
      <w:r w:rsidR="000E0208" w:rsidRPr="009C1EC0">
        <w:rPr>
          <w:rFonts w:asciiTheme="minorEastAsia" w:hAnsiTheme="minorEastAsia" w:hint="eastAsia"/>
          <w:sz w:val="24"/>
          <w:szCs w:val="24"/>
        </w:rPr>
        <w:t xml:space="preserve">　</w:t>
      </w:r>
      <w:r w:rsidR="00602DD3" w:rsidRPr="009C1EC0">
        <w:rPr>
          <w:rFonts w:asciiTheme="minorEastAsia" w:hAnsiTheme="minorEastAsia" w:hint="eastAsia"/>
          <w:sz w:val="24"/>
          <w:szCs w:val="24"/>
        </w:rPr>
        <w:t>就労支援部会</w:t>
      </w:r>
    </w:p>
    <w:p w14:paraId="59999ED7" w14:textId="77777777" w:rsidR="00D72A3C" w:rsidRPr="00930711" w:rsidRDefault="00D72A3C" w:rsidP="00F77CAC">
      <w:pPr>
        <w:spacing w:line="400" w:lineRule="exact"/>
        <w:jc w:val="center"/>
        <w:rPr>
          <w:rFonts w:asciiTheme="minorEastAsia" w:hAnsiTheme="minorEastAsia"/>
          <w:sz w:val="24"/>
          <w:szCs w:val="24"/>
        </w:rPr>
      </w:pPr>
    </w:p>
    <w:p w14:paraId="756F8BA6" w14:textId="77777777" w:rsidR="00B108DE" w:rsidRPr="009C1EC0" w:rsidRDefault="00B108DE" w:rsidP="00F77CAC">
      <w:pPr>
        <w:spacing w:line="400" w:lineRule="exact"/>
        <w:jc w:val="center"/>
        <w:rPr>
          <w:rFonts w:asciiTheme="minorEastAsia" w:hAnsiTheme="minorEastAsia"/>
          <w:sz w:val="24"/>
          <w:szCs w:val="24"/>
        </w:rPr>
      </w:pPr>
      <w:r w:rsidRPr="009C1EC0">
        <w:rPr>
          <w:rFonts w:asciiTheme="minorEastAsia" w:hAnsiTheme="minorEastAsia" w:hint="eastAsia"/>
          <w:sz w:val="24"/>
          <w:szCs w:val="24"/>
        </w:rPr>
        <w:t>次　　第</w:t>
      </w:r>
    </w:p>
    <w:p w14:paraId="534D4E93" w14:textId="067EF120" w:rsidR="00602DD3" w:rsidRPr="000E0208" w:rsidRDefault="00602DD3" w:rsidP="00F77CAC">
      <w:pPr>
        <w:spacing w:line="400" w:lineRule="exact"/>
        <w:rPr>
          <w:rFonts w:asciiTheme="minorEastAsia" w:hAnsiTheme="minorEastAsia"/>
          <w:szCs w:val="21"/>
        </w:rPr>
      </w:pPr>
    </w:p>
    <w:p w14:paraId="4EF4FA1E" w14:textId="77777777" w:rsidR="00F33EAF" w:rsidRPr="000E0208" w:rsidRDefault="00F33EAF" w:rsidP="00F77CAC">
      <w:pPr>
        <w:spacing w:line="400" w:lineRule="exact"/>
        <w:rPr>
          <w:rFonts w:asciiTheme="minorEastAsia" w:hAnsiTheme="minorEastAsia"/>
          <w:szCs w:val="21"/>
        </w:rPr>
      </w:pPr>
    </w:p>
    <w:p w14:paraId="57CC2D33" w14:textId="538E56A5" w:rsidR="00602DD3" w:rsidRPr="000E0208" w:rsidRDefault="00602DD3" w:rsidP="00EB402B">
      <w:pPr>
        <w:ind w:left="3969" w:right="113"/>
        <w:rPr>
          <w:rFonts w:asciiTheme="minorEastAsia" w:hAnsiTheme="minorEastAsia"/>
          <w:szCs w:val="21"/>
        </w:rPr>
      </w:pPr>
      <w:r w:rsidRPr="000E0208">
        <w:rPr>
          <w:rFonts w:asciiTheme="minorEastAsia" w:hAnsiTheme="minorEastAsia" w:hint="eastAsia"/>
          <w:szCs w:val="21"/>
        </w:rPr>
        <w:t xml:space="preserve">と　き　</w:t>
      </w:r>
      <w:r w:rsidR="008C46B9" w:rsidRPr="000E0208">
        <w:rPr>
          <w:rFonts w:asciiTheme="minorEastAsia" w:hAnsiTheme="minorEastAsia" w:hint="eastAsia"/>
          <w:szCs w:val="21"/>
        </w:rPr>
        <w:t>令和</w:t>
      </w:r>
      <w:r w:rsidR="00930711">
        <w:rPr>
          <w:rFonts w:asciiTheme="minorEastAsia" w:hAnsiTheme="minorEastAsia" w:hint="eastAsia"/>
          <w:szCs w:val="21"/>
        </w:rPr>
        <w:t>７</w:t>
      </w:r>
      <w:r w:rsidRPr="000E0208">
        <w:rPr>
          <w:rFonts w:asciiTheme="minorEastAsia" w:hAnsiTheme="minorEastAsia" w:hint="eastAsia"/>
          <w:szCs w:val="21"/>
        </w:rPr>
        <w:t>年</w:t>
      </w:r>
      <w:r w:rsidR="00227E60" w:rsidRPr="000E0208">
        <w:rPr>
          <w:rFonts w:asciiTheme="minorEastAsia" w:hAnsiTheme="minorEastAsia" w:hint="eastAsia"/>
          <w:szCs w:val="21"/>
        </w:rPr>
        <w:t>８</w:t>
      </w:r>
      <w:r w:rsidR="00414C44" w:rsidRPr="000E0208">
        <w:rPr>
          <w:rFonts w:asciiTheme="minorEastAsia" w:hAnsiTheme="minorEastAsia" w:hint="eastAsia"/>
          <w:szCs w:val="21"/>
        </w:rPr>
        <w:t>月</w:t>
      </w:r>
      <w:r w:rsidR="00F06FF6" w:rsidRPr="000E0208">
        <w:rPr>
          <w:rFonts w:asciiTheme="minorEastAsia" w:hAnsiTheme="minorEastAsia" w:hint="eastAsia"/>
          <w:szCs w:val="21"/>
        </w:rPr>
        <w:t>２６</w:t>
      </w:r>
      <w:r w:rsidR="00C22C8D" w:rsidRPr="000E0208">
        <w:rPr>
          <w:rFonts w:asciiTheme="minorEastAsia" w:hAnsiTheme="minorEastAsia" w:hint="eastAsia"/>
          <w:szCs w:val="21"/>
        </w:rPr>
        <w:t>日（</w:t>
      </w:r>
      <w:r w:rsidR="00930711">
        <w:rPr>
          <w:rFonts w:asciiTheme="minorEastAsia" w:hAnsiTheme="minorEastAsia" w:hint="eastAsia"/>
          <w:szCs w:val="21"/>
        </w:rPr>
        <w:t>火</w:t>
      </w:r>
      <w:r w:rsidR="00C22C8D" w:rsidRPr="000E0208">
        <w:rPr>
          <w:rFonts w:asciiTheme="minorEastAsia" w:hAnsiTheme="minorEastAsia" w:hint="eastAsia"/>
          <w:szCs w:val="21"/>
        </w:rPr>
        <w:t>）</w:t>
      </w:r>
      <w:r w:rsidR="00D25A98" w:rsidRPr="000E0208">
        <w:rPr>
          <w:rFonts w:asciiTheme="minorEastAsia" w:hAnsiTheme="minorEastAsia" w:hint="eastAsia"/>
          <w:szCs w:val="21"/>
        </w:rPr>
        <w:t>午</w:t>
      </w:r>
      <w:r w:rsidR="00F06FF6" w:rsidRPr="000E0208">
        <w:rPr>
          <w:rFonts w:asciiTheme="minorEastAsia" w:hAnsiTheme="minorEastAsia" w:hint="eastAsia"/>
          <w:szCs w:val="21"/>
        </w:rPr>
        <w:t>後２</w:t>
      </w:r>
      <w:r w:rsidR="00414C44" w:rsidRPr="000E0208">
        <w:rPr>
          <w:rFonts w:asciiTheme="minorEastAsia" w:hAnsiTheme="minorEastAsia" w:hint="eastAsia"/>
          <w:szCs w:val="21"/>
        </w:rPr>
        <w:t>時～</w:t>
      </w:r>
    </w:p>
    <w:p w14:paraId="36F2109A" w14:textId="088C7FA1" w:rsidR="00F06FF6" w:rsidRPr="000E0208" w:rsidRDefault="00602DD3" w:rsidP="00EB402B">
      <w:pPr>
        <w:ind w:left="3969" w:right="113"/>
        <w:rPr>
          <w:rFonts w:asciiTheme="minorEastAsia" w:hAnsiTheme="minorEastAsia"/>
          <w:szCs w:val="21"/>
        </w:rPr>
      </w:pPr>
      <w:r w:rsidRPr="000E0208">
        <w:rPr>
          <w:rFonts w:asciiTheme="minorEastAsia" w:hAnsiTheme="minorEastAsia" w:hint="eastAsia"/>
          <w:szCs w:val="21"/>
        </w:rPr>
        <w:t xml:space="preserve">ところ　</w:t>
      </w:r>
      <w:r w:rsidR="00930711">
        <w:rPr>
          <w:rFonts w:asciiTheme="minorEastAsia" w:hAnsiTheme="minorEastAsia" w:hint="eastAsia"/>
          <w:szCs w:val="21"/>
        </w:rPr>
        <w:t>ドーンセンター</w:t>
      </w:r>
      <w:r w:rsidR="00544B75">
        <w:rPr>
          <w:rFonts w:asciiTheme="minorEastAsia" w:hAnsiTheme="minorEastAsia" w:hint="eastAsia"/>
          <w:szCs w:val="21"/>
        </w:rPr>
        <w:t xml:space="preserve">　４階</w:t>
      </w:r>
      <w:r w:rsidR="00EB402B">
        <w:rPr>
          <w:rFonts w:asciiTheme="minorEastAsia" w:hAnsiTheme="minorEastAsia" w:hint="eastAsia"/>
          <w:szCs w:val="21"/>
        </w:rPr>
        <w:t xml:space="preserve">　大会議室１</w:t>
      </w:r>
    </w:p>
    <w:p w14:paraId="3E5B4535" w14:textId="26F38C17" w:rsidR="00602DD3" w:rsidRPr="000E0208" w:rsidRDefault="00602DD3" w:rsidP="009F53C6">
      <w:pPr>
        <w:ind w:leftChars="2362" w:left="4960" w:right="113"/>
        <w:rPr>
          <w:rFonts w:asciiTheme="minorEastAsia" w:hAnsiTheme="minorEastAsia"/>
          <w:szCs w:val="21"/>
        </w:rPr>
      </w:pPr>
    </w:p>
    <w:p w14:paraId="4E7AC4A4" w14:textId="77777777" w:rsidR="00602DD3" w:rsidRPr="000E0208" w:rsidRDefault="00602DD3" w:rsidP="00602DD3">
      <w:pPr>
        <w:rPr>
          <w:rFonts w:asciiTheme="minorEastAsia" w:hAnsiTheme="minorEastAsia"/>
          <w:szCs w:val="21"/>
        </w:rPr>
      </w:pPr>
    </w:p>
    <w:p w14:paraId="02999BF2" w14:textId="77777777" w:rsidR="00F979E8" w:rsidRPr="000E0208" w:rsidRDefault="00F979E8" w:rsidP="00602DD3">
      <w:pPr>
        <w:spacing w:line="440" w:lineRule="exact"/>
        <w:rPr>
          <w:rFonts w:asciiTheme="minorEastAsia" w:hAnsiTheme="minorEastAsia"/>
          <w:szCs w:val="21"/>
        </w:rPr>
      </w:pPr>
    </w:p>
    <w:p w14:paraId="339A3280" w14:textId="089A5B56" w:rsidR="00F33EAF" w:rsidRPr="000E0208" w:rsidRDefault="008C0B39" w:rsidP="00F06FF6">
      <w:pPr>
        <w:spacing w:line="440" w:lineRule="exact"/>
        <w:rPr>
          <w:rFonts w:asciiTheme="minorEastAsia" w:hAnsiTheme="minorEastAsia"/>
          <w:b/>
          <w:bCs/>
          <w:sz w:val="22"/>
        </w:rPr>
      </w:pPr>
      <w:r w:rsidRPr="000E0208">
        <w:rPr>
          <w:rFonts w:asciiTheme="minorEastAsia" w:hAnsiTheme="minorEastAsia" w:hint="eastAsia"/>
          <w:b/>
          <w:bCs/>
          <w:sz w:val="22"/>
        </w:rPr>
        <w:t>議</w:t>
      </w:r>
      <w:r w:rsidR="00F06FF6" w:rsidRPr="000E0208">
        <w:rPr>
          <w:rFonts w:asciiTheme="minorEastAsia" w:hAnsiTheme="minorEastAsia" w:hint="eastAsia"/>
          <w:b/>
          <w:bCs/>
          <w:sz w:val="22"/>
        </w:rPr>
        <w:t xml:space="preserve">　題</w:t>
      </w:r>
    </w:p>
    <w:p w14:paraId="5205A8FC" w14:textId="48AC6C89" w:rsidR="00F06FF6" w:rsidRPr="000E0208" w:rsidRDefault="00F06FF6" w:rsidP="00F06FF6">
      <w:pPr>
        <w:rPr>
          <w:rFonts w:asciiTheme="minorEastAsia" w:hAnsiTheme="minorEastAsia"/>
          <w:szCs w:val="21"/>
        </w:rPr>
      </w:pPr>
      <w:r w:rsidRPr="000E0208">
        <w:rPr>
          <w:rFonts w:asciiTheme="minorEastAsia" w:hAnsiTheme="minorEastAsia" w:hint="eastAsia"/>
          <w:szCs w:val="21"/>
        </w:rPr>
        <w:t>（１）第</w:t>
      </w:r>
      <w:r w:rsidR="00B45667">
        <w:rPr>
          <w:rFonts w:asciiTheme="minorEastAsia" w:hAnsiTheme="minorEastAsia" w:hint="eastAsia"/>
          <w:szCs w:val="21"/>
        </w:rPr>
        <w:t>７</w:t>
      </w:r>
      <w:r w:rsidRPr="000E0208">
        <w:rPr>
          <w:rFonts w:asciiTheme="minorEastAsia" w:hAnsiTheme="minorEastAsia" w:hint="eastAsia"/>
          <w:szCs w:val="21"/>
        </w:rPr>
        <w:t>期大阪府障がい福祉計画における成果指標及び活動指標達成状況について</w:t>
      </w:r>
    </w:p>
    <w:p w14:paraId="3E30BC64" w14:textId="6DFE3BE7" w:rsidR="00F06FF6" w:rsidRPr="000E0208" w:rsidRDefault="00F06FF6" w:rsidP="00F06FF6">
      <w:pPr>
        <w:rPr>
          <w:rFonts w:asciiTheme="minorEastAsia" w:hAnsiTheme="minorEastAsia"/>
          <w:szCs w:val="21"/>
        </w:rPr>
      </w:pPr>
      <w:r w:rsidRPr="000E0208">
        <w:rPr>
          <w:rFonts w:asciiTheme="minorEastAsia" w:hAnsiTheme="minorEastAsia" w:hint="eastAsia"/>
          <w:szCs w:val="21"/>
        </w:rPr>
        <w:t>（２）</w:t>
      </w:r>
      <w:r w:rsidR="00930711">
        <w:rPr>
          <w:rFonts w:asciiTheme="minorEastAsia" w:hAnsiTheme="minorEastAsia" w:hint="eastAsia"/>
          <w:szCs w:val="21"/>
        </w:rPr>
        <w:t>就労選択支援事業</w:t>
      </w:r>
      <w:r w:rsidRPr="000E0208">
        <w:rPr>
          <w:rFonts w:asciiTheme="minorEastAsia" w:hAnsiTheme="minorEastAsia" w:hint="eastAsia"/>
          <w:szCs w:val="21"/>
        </w:rPr>
        <w:t>について</w:t>
      </w:r>
    </w:p>
    <w:p w14:paraId="6EB810EE" w14:textId="2531006F" w:rsidR="00F06FF6" w:rsidRPr="000E0208" w:rsidRDefault="00F06FF6" w:rsidP="00F06FF6">
      <w:pPr>
        <w:rPr>
          <w:rFonts w:asciiTheme="minorEastAsia" w:hAnsiTheme="minorEastAsia"/>
          <w:szCs w:val="21"/>
        </w:rPr>
      </w:pPr>
      <w:r w:rsidRPr="000E0208">
        <w:rPr>
          <w:rFonts w:asciiTheme="minorEastAsia" w:hAnsiTheme="minorEastAsia" w:hint="eastAsia"/>
          <w:szCs w:val="21"/>
        </w:rPr>
        <w:t>（３）</w:t>
      </w:r>
      <w:r w:rsidR="00930711" w:rsidRPr="00930711">
        <w:rPr>
          <w:rFonts w:asciiTheme="minorEastAsia" w:hAnsiTheme="minorEastAsia" w:hint="eastAsia"/>
          <w:szCs w:val="21"/>
        </w:rPr>
        <w:t>第６次大阪府障がい者計画策定に</w:t>
      </w:r>
      <w:r w:rsidR="00930711">
        <w:rPr>
          <w:rFonts w:asciiTheme="minorEastAsia" w:hAnsiTheme="minorEastAsia" w:hint="eastAsia"/>
          <w:szCs w:val="21"/>
        </w:rPr>
        <w:t>ついて</w:t>
      </w:r>
    </w:p>
    <w:p w14:paraId="49B71AB2" w14:textId="266E7B0A" w:rsidR="00F979E8" w:rsidRPr="000E0208" w:rsidRDefault="00F06FF6" w:rsidP="00F06FF6">
      <w:pPr>
        <w:rPr>
          <w:rFonts w:asciiTheme="minorEastAsia" w:hAnsiTheme="minorEastAsia"/>
          <w:szCs w:val="21"/>
        </w:rPr>
      </w:pPr>
      <w:r w:rsidRPr="000E0208">
        <w:rPr>
          <w:rFonts w:asciiTheme="minorEastAsia" w:hAnsiTheme="minorEastAsia" w:hint="eastAsia"/>
          <w:szCs w:val="21"/>
        </w:rPr>
        <w:t>（４）その他</w:t>
      </w:r>
    </w:p>
    <w:p w14:paraId="4C5AD2C4" w14:textId="77777777" w:rsidR="003E2D6F" w:rsidRPr="000E0208" w:rsidRDefault="003E2D6F">
      <w:pPr>
        <w:rPr>
          <w:rFonts w:asciiTheme="minorEastAsia" w:hAnsiTheme="minorEastAsia"/>
          <w:szCs w:val="21"/>
        </w:rPr>
      </w:pPr>
    </w:p>
    <w:p w14:paraId="53548B35" w14:textId="77777777" w:rsidR="00376CBC" w:rsidRPr="000E0208" w:rsidRDefault="00376CBC" w:rsidP="00376CBC">
      <w:pPr>
        <w:rPr>
          <w:rFonts w:asciiTheme="minorEastAsia" w:hAnsiTheme="minorEastAsia"/>
          <w:szCs w:val="21"/>
        </w:rPr>
      </w:pPr>
    </w:p>
    <w:p w14:paraId="6D6D6092" w14:textId="28EA4468" w:rsidR="00376CBC" w:rsidRPr="000E0208" w:rsidRDefault="00376CBC" w:rsidP="00376CBC">
      <w:pPr>
        <w:rPr>
          <w:rFonts w:asciiTheme="minorEastAsia" w:hAnsiTheme="minorEastAsia"/>
          <w:b/>
          <w:bCs/>
          <w:sz w:val="22"/>
        </w:rPr>
      </w:pPr>
      <w:r w:rsidRPr="000E0208">
        <w:rPr>
          <w:rFonts w:asciiTheme="minorEastAsia" w:hAnsiTheme="minorEastAsia" w:hint="eastAsia"/>
          <w:b/>
          <w:bCs/>
          <w:sz w:val="22"/>
        </w:rPr>
        <w:t>配</w:t>
      </w:r>
      <w:r w:rsidR="000E0208" w:rsidRPr="000E0208">
        <w:rPr>
          <w:rFonts w:asciiTheme="minorEastAsia" w:hAnsiTheme="minorEastAsia" w:hint="eastAsia"/>
          <w:b/>
          <w:bCs/>
          <w:sz w:val="22"/>
        </w:rPr>
        <w:t xml:space="preserve"> </w:t>
      </w:r>
      <w:r w:rsidR="00017F16">
        <w:rPr>
          <w:rFonts w:asciiTheme="minorEastAsia" w:hAnsiTheme="minorEastAsia" w:hint="eastAsia"/>
          <w:b/>
          <w:bCs/>
          <w:sz w:val="22"/>
        </w:rPr>
        <w:t>付</w:t>
      </w:r>
      <w:r w:rsidR="000E0208" w:rsidRPr="000E0208">
        <w:rPr>
          <w:rFonts w:asciiTheme="minorEastAsia" w:hAnsiTheme="minorEastAsia" w:hint="eastAsia"/>
          <w:b/>
          <w:bCs/>
          <w:sz w:val="22"/>
        </w:rPr>
        <w:t xml:space="preserve"> </w:t>
      </w:r>
      <w:r w:rsidRPr="000E0208">
        <w:rPr>
          <w:rFonts w:asciiTheme="minorEastAsia" w:hAnsiTheme="minorEastAsia" w:hint="eastAsia"/>
          <w:b/>
          <w:bCs/>
          <w:sz w:val="22"/>
        </w:rPr>
        <w:t>資</w:t>
      </w:r>
      <w:r w:rsidR="000E0208" w:rsidRPr="000E0208">
        <w:rPr>
          <w:rFonts w:asciiTheme="minorEastAsia" w:hAnsiTheme="minorEastAsia" w:hint="eastAsia"/>
          <w:b/>
          <w:bCs/>
          <w:sz w:val="22"/>
        </w:rPr>
        <w:t xml:space="preserve"> </w:t>
      </w:r>
      <w:r w:rsidRPr="000E0208">
        <w:rPr>
          <w:rFonts w:asciiTheme="minorEastAsia" w:hAnsiTheme="minorEastAsia" w:hint="eastAsia"/>
          <w:b/>
          <w:bCs/>
          <w:sz w:val="22"/>
        </w:rPr>
        <w:t>料</w:t>
      </w:r>
    </w:p>
    <w:tbl>
      <w:tblPr>
        <w:tblStyle w:val="a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811"/>
        <w:gridCol w:w="1418"/>
      </w:tblGrid>
      <w:tr w:rsidR="00D931BA" w:rsidRPr="000E0208" w14:paraId="1F66AAC6" w14:textId="77777777" w:rsidTr="00C12665">
        <w:trPr>
          <w:trHeight w:val="306"/>
        </w:trPr>
        <w:tc>
          <w:tcPr>
            <w:tcW w:w="1560" w:type="dxa"/>
          </w:tcPr>
          <w:p w14:paraId="181EA598" w14:textId="46C6065F"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１－１</w:t>
            </w:r>
          </w:p>
        </w:tc>
        <w:tc>
          <w:tcPr>
            <w:tcW w:w="5811" w:type="dxa"/>
          </w:tcPr>
          <w:p w14:paraId="6AC38910" w14:textId="729EE9CF" w:rsidR="00D931BA" w:rsidRPr="000E0208" w:rsidRDefault="000E0208" w:rsidP="00324FB8">
            <w:pPr>
              <w:spacing w:line="320" w:lineRule="exact"/>
              <w:rPr>
                <w:rFonts w:asciiTheme="minorEastAsia" w:hAnsiTheme="minorEastAsia"/>
                <w:szCs w:val="21"/>
              </w:rPr>
            </w:pPr>
            <w:r>
              <w:rPr>
                <w:rFonts w:asciiTheme="minorEastAsia" w:hAnsiTheme="minorEastAsia" w:hint="eastAsia"/>
                <w:szCs w:val="21"/>
              </w:rPr>
              <w:t>ＰＤＣＡ</w:t>
            </w:r>
            <w:r w:rsidR="001B737F" w:rsidRPr="000E0208">
              <w:rPr>
                <w:rFonts w:asciiTheme="minorEastAsia" w:hAnsiTheme="minorEastAsia" w:hint="eastAsia"/>
                <w:szCs w:val="21"/>
              </w:rPr>
              <w:t>サイクル管理用シート（福祉部）</w:t>
            </w:r>
          </w:p>
        </w:tc>
        <w:tc>
          <w:tcPr>
            <w:tcW w:w="1418" w:type="dxa"/>
          </w:tcPr>
          <w:p w14:paraId="6A6E2AA3" w14:textId="189EC4A1" w:rsidR="00D931BA" w:rsidRPr="000E0208" w:rsidRDefault="001B737F" w:rsidP="00D931BA">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D931BA" w:rsidRPr="000E0208" w14:paraId="23A9692D" w14:textId="77777777" w:rsidTr="00C12665">
        <w:trPr>
          <w:trHeight w:val="306"/>
        </w:trPr>
        <w:tc>
          <w:tcPr>
            <w:tcW w:w="1560" w:type="dxa"/>
          </w:tcPr>
          <w:p w14:paraId="40B23590" w14:textId="631F6C9F"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１－２</w:t>
            </w:r>
          </w:p>
        </w:tc>
        <w:tc>
          <w:tcPr>
            <w:tcW w:w="5811" w:type="dxa"/>
          </w:tcPr>
          <w:p w14:paraId="0FBDA1AB" w14:textId="3B2E07F1" w:rsidR="00D931BA" w:rsidRPr="000E0208" w:rsidRDefault="000E0208" w:rsidP="00D931BA">
            <w:pPr>
              <w:spacing w:line="320" w:lineRule="exact"/>
              <w:rPr>
                <w:rFonts w:asciiTheme="minorEastAsia" w:hAnsiTheme="minorEastAsia"/>
                <w:szCs w:val="21"/>
              </w:rPr>
            </w:pPr>
            <w:r>
              <w:rPr>
                <w:rFonts w:asciiTheme="minorEastAsia" w:hAnsiTheme="minorEastAsia" w:hint="eastAsia"/>
                <w:szCs w:val="21"/>
              </w:rPr>
              <w:t>ＰＤＣＡ</w:t>
            </w:r>
            <w:r w:rsidR="001B737F" w:rsidRPr="000E0208">
              <w:rPr>
                <w:rFonts w:asciiTheme="minorEastAsia" w:hAnsiTheme="minorEastAsia" w:hint="eastAsia"/>
                <w:szCs w:val="21"/>
              </w:rPr>
              <w:t>サイクル管理用シート（商工労働部）</w:t>
            </w:r>
          </w:p>
        </w:tc>
        <w:tc>
          <w:tcPr>
            <w:tcW w:w="1418" w:type="dxa"/>
          </w:tcPr>
          <w:p w14:paraId="78EFD41E" w14:textId="2E63190F" w:rsidR="00D931BA" w:rsidRPr="000E0208" w:rsidRDefault="001B737F" w:rsidP="00D931BA">
            <w:pPr>
              <w:spacing w:line="320" w:lineRule="exact"/>
              <w:rPr>
                <w:rFonts w:asciiTheme="minorEastAsia" w:hAnsiTheme="minorEastAsia"/>
                <w:szCs w:val="21"/>
              </w:rPr>
            </w:pPr>
            <w:r w:rsidRPr="000E0208">
              <w:rPr>
                <w:rFonts w:asciiTheme="minorEastAsia" w:hAnsiTheme="minorEastAsia" w:hint="eastAsia"/>
                <w:szCs w:val="21"/>
              </w:rPr>
              <w:t>商工労働部</w:t>
            </w:r>
          </w:p>
        </w:tc>
      </w:tr>
      <w:tr w:rsidR="00D931BA" w:rsidRPr="000E0208" w14:paraId="5FA10774" w14:textId="77777777" w:rsidTr="00C12665">
        <w:trPr>
          <w:trHeight w:val="306"/>
        </w:trPr>
        <w:tc>
          <w:tcPr>
            <w:tcW w:w="1560" w:type="dxa"/>
          </w:tcPr>
          <w:p w14:paraId="3534BAF1" w14:textId="2898D43F"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１－３</w:t>
            </w:r>
          </w:p>
        </w:tc>
        <w:tc>
          <w:tcPr>
            <w:tcW w:w="5811" w:type="dxa"/>
          </w:tcPr>
          <w:p w14:paraId="42F46FFD" w14:textId="3EC3FDF2" w:rsidR="00D931BA" w:rsidRPr="000E0208" w:rsidRDefault="000E0208" w:rsidP="001B737F">
            <w:pPr>
              <w:spacing w:line="320" w:lineRule="exact"/>
              <w:rPr>
                <w:rFonts w:asciiTheme="minorEastAsia" w:hAnsiTheme="minorEastAsia"/>
                <w:szCs w:val="21"/>
              </w:rPr>
            </w:pPr>
            <w:r>
              <w:rPr>
                <w:rFonts w:asciiTheme="minorEastAsia" w:hAnsiTheme="minorEastAsia" w:hint="eastAsia"/>
                <w:szCs w:val="21"/>
              </w:rPr>
              <w:t>ＰＤＣＡ</w:t>
            </w:r>
            <w:r w:rsidR="00227E60" w:rsidRPr="000E0208">
              <w:rPr>
                <w:rFonts w:asciiTheme="minorEastAsia" w:hAnsiTheme="minorEastAsia" w:hint="eastAsia"/>
                <w:szCs w:val="21"/>
              </w:rPr>
              <w:t>サイクル管理用シート</w:t>
            </w:r>
            <w:r w:rsidR="001B737F" w:rsidRPr="000E0208">
              <w:rPr>
                <w:rFonts w:asciiTheme="minorEastAsia" w:hAnsiTheme="minorEastAsia" w:hint="eastAsia"/>
                <w:szCs w:val="21"/>
              </w:rPr>
              <w:t>（教育庁）</w:t>
            </w:r>
          </w:p>
        </w:tc>
        <w:tc>
          <w:tcPr>
            <w:tcW w:w="1418" w:type="dxa"/>
          </w:tcPr>
          <w:p w14:paraId="36791ED8" w14:textId="1066D235" w:rsidR="00D931BA" w:rsidRPr="000E0208" w:rsidRDefault="001B737F" w:rsidP="00D931BA">
            <w:pPr>
              <w:spacing w:line="320" w:lineRule="exact"/>
              <w:rPr>
                <w:rFonts w:asciiTheme="minorEastAsia" w:hAnsiTheme="minorEastAsia"/>
                <w:szCs w:val="21"/>
              </w:rPr>
            </w:pPr>
            <w:r w:rsidRPr="000E0208">
              <w:rPr>
                <w:rFonts w:asciiTheme="minorEastAsia" w:hAnsiTheme="minorEastAsia" w:hint="eastAsia"/>
                <w:szCs w:val="21"/>
              </w:rPr>
              <w:t>教育庁</w:t>
            </w:r>
          </w:p>
        </w:tc>
      </w:tr>
      <w:tr w:rsidR="00D931BA" w:rsidRPr="000E0208" w14:paraId="79CF3EA6" w14:textId="77777777" w:rsidTr="00C12665">
        <w:trPr>
          <w:trHeight w:val="306"/>
        </w:trPr>
        <w:tc>
          <w:tcPr>
            <w:tcW w:w="1560" w:type="dxa"/>
          </w:tcPr>
          <w:p w14:paraId="3FA7D5D1" w14:textId="1E7DCF83"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２</w:t>
            </w:r>
          </w:p>
        </w:tc>
        <w:tc>
          <w:tcPr>
            <w:tcW w:w="5811" w:type="dxa"/>
          </w:tcPr>
          <w:p w14:paraId="24C28340" w14:textId="09EF5C3F" w:rsidR="00D931BA" w:rsidRPr="000E0208" w:rsidRDefault="00227E60" w:rsidP="00D931BA">
            <w:pPr>
              <w:spacing w:line="320" w:lineRule="exact"/>
              <w:rPr>
                <w:rFonts w:asciiTheme="minorEastAsia" w:hAnsiTheme="minorEastAsia"/>
                <w:szCs w:val="21"/>
              </w:rPr>
            </w:pPr>
            <w:r w:rsidRPr="000E0208">
              <w:rPr>
                <w:rFonts w:asciiTheme="minorEastAsia" w:hAnsiTheme="minorEastAsia" w:hint="eastAsia"/>
                <w:szCs w:val="21"/>
              </w:rPr>
              <w:t>就労人数調査（令和</w:t>
            </w:r>
            <w:r w:rsidR="00930711">
              <w:rPr>
                <w:rFonts w:asciiTheme="minorEastAsia" w:hAnsiTheme="minorEastAsia" w:hint="eastAsia"/>
                <w:szCs w:val="21"/>
              </w:rPr>
              <w:t>６</w:t>
            </w:r>
            <w:r w:rsidRPr="000E0208">
              <w:rPr>
                <w:rFonts w:asciiTheme="minorEastAsia" w:hAnsiTheme="minorEastAsia" w:hint="eastAsia"/>
                <w:szCs w:val="21"/>
              </w:rPr>
              <w:t>年度実績）調査結果等</w:t>
            </w:r>
            <w:r w:rsidR="00AB5F34" w:rsidRPr="000E0208">
              <w:rPr>
                <w:rFonts w:asciiTheme="minorEastAsia" w:hAnsiTheme="minorEastAsia" w:hint="eastAsia"/>
                <w:szCs w:val="21"/>
              </w:rPr>
              <w:t>【速報】</w:t>
            </w:r>
          </w:p>
        </w:tc>
        <w:tc>
          <w:tcPr>
            <w:tcW w:w="1418" w:type="dxa"/>
          </w:tcPr>
          <w:p w14:paraId="5531FD4C" w14:textId="304D11DA" w:rsidR="00D931BA" w:rsidRPr="000E0208" w:rsidRDefault="00227E60" w:rsidP="00D931BA">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B46484" w:rsidRPr="000E0208" w14:paraId="2660D186" w14:textId="77777777" w:rsidTr="00C12665">
        <w:trPr>
          <w:trHeight w:val="306"/>
        </w:trPr>
        <w:tc>
          <w:tcPr>
            <w:tcW w:w="1560" w:type="dxa"/>
          </w:tcPr>
          <w:p w14:paraId="33440027" w14:textId="7E68696D" w:rsidR="00B46484" w:rsidRPr="000E0208" w:rsidRDefault="00B46484" w:rsidP="00B46484">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３</w:t>
            </w:r>
          </w:p>
        </w:tc>
        <w:tc>
          <w:tcPr>
            <w:tcW w:w="5811" w:type="dxa"/>
          </w:tcPr>
          <w:p w14:paraId="52C6947C" w14:textId="7D3BBBF4" w:rsidR="00B46484" w:rsidRPr="000E0208" w:rsidRDefault="00C12665" w:rsidP="009A4519">
            <w:pPr>
              <w:spacing w:line="320" w:lineRule="exact"/>
              <w:rPr>
                <w:rFonts w:asciiTheme="minorEastAsia" w:hAnsiTheme="minorEastAsia"/>
                <w:szCs w:val="21"/>
              </w:rPr>
            </w:pPr>
            <w:r w:rsidRPr="00C12665">
              <w:rPr>
                <w:rFonts w:asciiTheme="minorEastAsia" w:hAnsiTheme="minorEastAsia" w:hint="eastAsia"/>
                <w:szCs w:val="21"/>
              </w:rPr>
              <w:t>令和７年度就労移行等連携調整事業について</w:t>
            </w:r>
          </w:p>
        </w:tc>
        <w:tc>
          <w:tcPr>
            <w:tcW w:w="1418" w:type="dxa"/>
          </w:tcPr>
          <w:p w14:paraId="273B3B5B" w14:textId="0AD7C101" w:rsidR="00B46484" w:rsidRPr="000E0208" w:rsidRDefault="00B46484" w:rsidP="00B46484">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B23B50" w:rsidRPr="000E0208" w14:paraId="427BA66A" w14:textId="77777777" w:rsidTr="00C12665">
        <w:trPr>
          <w:trHeight w:val="306"/>
        </w:trPr>
        <w:tc>
          <w:tcPr>
            <w:tcW w:w="1560" w:type="dxa"/>
          </w:tcPr>
          <w:p w14:paraId="52C8A9CF" w14:textId="6276E605" w:rsidR="00B23B50" w:rsidRPr="000E0208" w:rsidRDefault="00096FFF" w:rsidP="00B23B50">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４－１</w:t>
            </w:r>
          </w:p>
        </w:tc>
        <w:tc>
          <w:tcPr>
            <w:tcW w:w="5811" w:type="dxa"/>
          </w:tcPr>
          <w:p w14:paraId="77274B27" w14:textId="077D3750" w:rsidR="00B23B50" w:rsidRPr="000E0208" w:rsidRDefault="00C12665" w:rsidP="00B23B50">
            <w:pPr>
              <w:spacing w:line="320" w:lineRule="exact"/>
              <w:rPr>
                <w:rFonts w:asciiTheme="minorEastAsia" w:hAnsiTheme="minorEastAsia"/>
                <w:szCs w:val="21"/>
              </w:rPr>
            </w:pPr>
            <w:r w:rsidRPr="00C12665">
              <w:rPr>
                <w:rFonts w:asciiTheme="minorEastAsia" w:hAnsiTheme="minorEastAsia" w:hint="eastAsia"/>
                <w:szCs w:val="21"/>
              </w:rPr>
              <w:t>就労選択支援にかかる大阪府内の状況</w:t>
            </w:r>
            <w:r>
              <w:rPr>
                <w:rFonts w:asciiTheme="minorEastAsia" w:hAnsiTheme="minorEastAsia" w:hint="eastAsia"/>
                <w:szCs w:val="21"/>
              </w:rPr>
              <w:t>（市町村）</w:t>
            </w:r>
          </w:p>
        </w:tc>
        <w:tc>
          <w:tcPr>
            <w:tcW w:w="1418" w:type="dxa"/>
          </w:tcPr>
          <w:p w14:paraId="397B1905" w14:textId="465BA94F" w:rsidR="00B23B50" w:rsidRPr="000E0208" w:rsidRDefault="00096FFF" w:rsidP="00B23B50">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096FFF" w:rsidRPr="000E0208" w14:paraId="0F156BB6" w14:textId="77777777" w:rsidTr="00C12665">
        <w:trPr>
          <w:trHeight w:val="306"/>
        </w:trPr>
        <w:tc>
          <w:tcPr>
            <w:tcW w:w="1560" w:type="dxa"/>
          </w:tcPr>
          <w:p w14:paraId="46F69238" w14:textId="55B30B4F" w:rsidR="00096FFF" w:rsidRPr="000E0208" w:rsidRDefault="00096FFF" w:rsidP="00096FFF">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４－２</w:t>
            </w:r>
          </w:p>
        </w:tc>
        <w:tc>
          <w:tcPr>
            <w:tcW w:w="5811" w:type="dxa"/>
          </w:tcPr>
          <w:p w14:paraId="7C54421C" w14:textId="70B9D3E6" w:rsidR="00096FFF" w:rsidRPr="000E0208" w:rsidRDefault="00C12665" w:rsidP="00096FFF">
            <w:pPr>
              <w:spacing w:line="320" w:lineRule="exact"/>
              <w:rPr>
                <w:rFonts w:asciiTheme="minorEastAsia" w:hAnsiTheme="minorEastAsia"/>
                <w:szCs w:val="21"/>
              </w:rPr>
            </w:pPr>
            <w:r w:rsidRPr="00C12665">
              <w:rPr>
                <w:rFonts w:asciiTheme="minorEastAsia" w:hAnsiTheme="minorEastAsia" w:hint="eastAsia"/>
                <w:szCs w:val="21"/>
              </w:rPr>
              <w:t>就労選択支援にかかる大阪府内の状況</w:t>
            </w:r>
            <w:r w:rsidR="00D47CF8" w:rsidRPr="000E0208">
              <w:rPr>
                <w:rFonts w:asciiTheme="minorEastAsia" w:hAnsiTheme="minorEastAsia" w:hint="eastAsia"/>
                <w:szCs w:val="21"/>
              </w:rPr>
              <w:t>（</w:t>
            </w:r>
            <w:r>
              <w:rPr>
                <w:rFonts w:asciiTheme="minorEastAsia" w:hAnsiTheme="minorEastAsia" w:hint="eastAsia"/>
                <w:szCs w:val="21"/>
              </w:rPr>
              <w:t>事業所</w:t>
            </w:r>
            <w:r w:rsidR="00D47CF8" w:rsidRPr="000E0208">
              <w:rPr>
                <w:rFonts w:asciiTheme="minorEastAsia" w:hAnsiTheme="minorEastAsia" w:hint="eastAsia"/>
                <w:szCs w:val="21"/>
              </w:rPr>
              <w:t>）</w:t>
            </w:r>
          </w:p>
        </w:tc>
        <w:tc>
          <w:tcPr>
            <w:tcW w:w="1418" w:type="dxa"/>
          </w:tcPr>
          <w:p w14:paraId="47792F39" w14:textId="48D94AF5" w:rsidR="00096FFF" w:rsidRPr="000E0208" w:rsidRDefault="00096FFF" w:rsidP="00096FFF">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C12665" w:rsidRPr="000E0208" w14:paraId="4AD4219C" w14:textId="77777777" w:rsidTr="00C12665">
        <w:trPr>
          <w:trHeight w:val="306"/>
        </w:trPr>
        <w:tc>
          <w:tcPr>
            <w:tcW w:w="1560" w:type="dxa"/>
          </w:tcPr>
          <w:p w14:paraId="3BC7874E" w14:textId="403BBC94" w:rsidR="00C12665" w:rsidRPr="000E0208" w:rsidRDefault="00C12665" w:rsidP="00096FFF">
            <w:pPr>
              <w:spacing w:line="320" w:lineRule="exact"/>
              <w:rPr>
                <w:rFonts w:asciiTheme="minorEastAsia" w:hAnsiTheme="minorEastAsia"/>
                <w:szCs w:val="21"/>
              </w:rPr>
            </w:pPr>
            <w:r>
              <w:rPr>
                <w:rFonts w:asciiTheme="minorEastAsia" w:hAnsiTheme="minorEastAsia" w:hint="eastAsia"/>
                <w:szCs w:val="21"/>
              </w:rPr>
              <w:t>資料５</w:t>
            </w:r>
          </w:p>
        </w:tc>
        <w:tc>
          <w:tcPr>
            <w:tcW w:w="5811" w:type="dxa"/>
          </w:tcPr>
          <w:p w14:paraId="709E99BE" w14:textId="43DC7C7F" w:rsidR="00C12665" w:rsidRPr="00C12665" w:rsidRDefault="00C12665" w:rsidP="00096FFF">
            <w:pPr>
              <w:spacing w:line="320" w:lineRule="exact"/>
              <w:rPr>
                <w:rFonts w:asciiTheme="minorEastAsia" w:hAnsiTheme="minorEastAsia"/>
                <w:szCs w:val="21"/>
              </w:rPr>
            </w:pPr>
            <w:r w:rsidRPr="00C12665">
              <w:rPr>
                <w:rFonts w:asciiTheme="minorEastAsia" w:hAnsiTheme="minorEastAsia" w:hint="eastAsia"/>
                <w:szCs w:val="21"/>
              </w:rPr>
              <w:t>第５次障がい者計画_生活場面「働く」</w:t>
            </w:r>
          </w:p>
        </w:tc>
        <w:tc>
          <w:tcPr>
            <w:tcW w:w="1418" w:type="dxa"/>
          </w:tcPr>
          <w:p w14:paraId="0F7D0922" w14:textId="720DC0F1" w:rsidR="00C12665" w:rsidRPr="000E0208" w:rsidRDefault="00C12665" w:rsidP="00096FFF">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C12665" w:rsidRPr="000E0208" w14:paraId="3E4478AD" w14:textId="77777777" w:rsidTr="00C12665">
        <w:trPr>
          <w:trHeight w:val="306"/>
        </w:trPr>
        <w:tc>
          <w:tcPr>
            <w:tcW w:w="1560" w:type="dxa"/>
          </w:tcPr>
          <w:p w14:paraId="18454FF0" w14:textId="762DBC80" w:rsidR="00C12665" w:rsidRPr="000E0208" w:rsidRDefault="00C12665" w:rsidP="00096FFF">
            <w:pPr>
              <w:spacing w:line="320" w:lineRule="exact"/>
              <w:rPr>
                <w:rFonts w:asciiTheme="minorEastAsia" w:hAnsiTheme="minorEastAsia"/>
                <w:szCs w:val="21"/>
              </w:rPr>
            </w:pPr>
            <w:r>
              <w:rPr>
                <w:rFonts w:asciiTheme="minorEastAsia" w:hAnsiTheme="minorEastAsia" w:hint="eastAsia"/>
                <w:szCs w:val="21"/>
              </w:rPr>
              <w:t>参考資料１</w:t>
            </w:r>
          </w:p>
        </w:tc>
        <w:tc>
          <w:tcPr>
            <w:tcW w:w="5811" w:type="dxa"/>
          </w:tcPr>
          <w:p w14:paraId="3618798A" w14:textId="16E626E0" w:rsidR="00C12665" w:rsidRPr="00C12665" w:rsidRDefault="00C12665" w:rsidP="00096FFF">
            <w:pPr>
              <w:spacing w:line="320" w:lineRule="exact"/>
              <w:rPr>
                <w:rFonts w:asciiTheme="minorEastAsia" w:hAnsiTheme="minorEastAsia"/>
                <w:szCs w:val="21"/>
              </w:rPr>
            </w:pPr>
            <w:r w:rsidRPr="00C12665">
              <w:rPr>
                <w:rFonts w:asciiTheme="minorEastAsia" w:hAnsiTheme="minorEastAsia" w:hint="eastAsia"/>
                <w:szCs w:val="21"/>
              </w:rPr>
              <w:t>都道府県別福祉施設からの一般就労への移行</w:t>
            </w:r>
          </w:p>
        </w:tc>
        <w:tc>
          <w:tcPr>
            <w:tcW w:w="1418" w:type="dxa"/>
          </w:tcPr>
          <w:p w14:paraId="63FB6452" w14:textId="77777777" w:rsidR="00C12665" w:rsidRPr="000E0208" w:rsidRDefault="00C12665" w:rsidP="00096FFF">
            <w:pPr>
              <w:spacing w:line="320" w:lineRule="exact"/>
              <w:rPr>
                <w:rFonts w:asciiTheme="minorEastAsia" w:hAnsiTheme="minorEastAsia"/>
                <w:szCs w:val="21"/>
              </w:rPr>
            </w:pPr>
          </w:p>
        </w:tc>
      </w:tr>
      <w:tr w:rsidR="00C12665" w:rsidRPr="000E0208" w14:paraId="09D35451" w14:textId="77777777" w:rsidTr="00C12665">
        <w:trPr>
          <w:trHeight w:val="306"/>
        </w:trPr>
        <w:tc>
          <w:tcPr>
            <w:tcW w:w="1560" w:type="dxa"/>
          </w:tcPr>
          <w:p w14:paraId="5E88900D" w14:textId="56E381E1" w:rsidR="00C12665" w:rsidRPr="000E0208" w:rsidRDefault="00C12665" w:rsidP="00096FFF">
            <w:pPr>
              <w:spacing w:line="320" w:lineRule="exact"/>
              <w:rPr>
                <w:rFonts w:asciiTheme="minorEastAsia" w:hAnsiTheme="minorEastAsia"/>
                <w:szCs w:val="21"/>
              </w:rPr>
            </w:pPr>
            <w:r>
              <w:rPr>
                <w:rFonts w:asciiTheme="minorEastAsia" w:hAnsiTheme="minorEastAsia" w:hint="eastAsia"/>
                <w:szCs w:val="21"/>
              </w:rPr>
              <w:t>参考資料２</w:t>
            </w:r>
          </w:p>
        </w:tc>
        <w:tc>
          <w:tcPr>
            <w:tcW w:w="5811" w:type="dxa"/>
          </w:tcPr>
          <w:p w14:paraId="380B3A75" w14:textId="6CB623AD" w:rsidR="00C12665" w:rsidRPr="00C12665" w:rsidRDefault="00C12665" w:rsidP="00096FFF">
            <w:pPr>
              <w:spacing w:line="320" w:lineRule="exact"/>
              <w:rPr>
                <w:rFonts w:asciiTheme="minorEastAsia" w:hAnsiTheme="minorEastAsia"/>
                <w:szCs w:val="21"/>
              </w:rPr>
            </w:pPr>
            <w:r w:rsidRPr="00C12665">
              <w:rPr>
                <w:rFonts w:asciiTheme="minorEastAsia" w:hAnsiTheme="minorEastAsia" w:hint="eastAsia"/>
                <w:szCs w:val="21"/>
              </w:rPr>
              <w:t>就労選択支援にかかる国資料抜粋</w:t>
            </w:r>
          </w:p>
        </w:tc>
        <w:tc>
          <w:tcPr>
            <w:tcW w:w="1418" w:type="dxa"/>
          </w:tcPr>
          <w:p w14:paraId="21CE7E63" w14:textId="77777777" w:rsidR="00C12665" w:rsidRPr="000E0208" w:rsidRDefault="00C12665" w:rsidP="00096FFF">
            <w:pPr>
              <w:spacing w:line="320" w:lineRule="exact"/>
              <w:rPr>
                <w:rFonts w:asciiTheme="minorEastAsia" w:hAnsiTheme="minorEastAsia"/>
                <w:szCs w:val="21"/>
              </w:rPr>
            </w:pPr>
          </w:p>
        </w:tc>
      </w:tr>
      <w:tr w:rsidR="00C12665" w:rsidRPr="000E0208" w14:paraId="0420F1CB" w14:textId="77777777" w:rsidTr="00C12665">
        <w:trPr>
          <w:trHeight w:val="306"/>
        </w:trPr>
        <w:tc>
          <w:tcPr>
            <w:tcW w:w="1560" w:type="dxa"/>
          </w:tcPr>
          <w:p w14:paraId="48DB70D1" w14:textId="01749C12" w:rsidR="00C12665" w:rsidRPr="000E0208" w:rsidRDefault="00C12665" w:rsidP="00096FFF">
            <w:pPr>
              <w:spacing w:line="320" w:lineRule="exact"/>
              <w:rPr>
                <w:rFonts w:asciiTheme="minorEastAsia" w:hAnsiTheme="minorEastAsia"/>
                <w:szCs w:val="21"/>
              </w:rPr>
            </w:pPr>
            <w:r>
              <w:rPr>
                <w:rFonts w:asciiTheme="minorEastAsia" w:hAnsiTheme="minorEastAsia" w:hint="eastAsia"/>
                <w:szCs w:val="21"/>
              </w:rPr>
              <w:t>参考資料３</w:t>
            </w:r>
          </w:p>
        </w:tc>
        <w:tc>
          <w:tcPr>
            <w:tcW w:w="5811" w:type="dxa"/>
          </w:tcPr>
          <w:p w14:paraId="2583EAD4" w14:textId="6B9C1E72" w:rsidR="00C12665" w:rsidRPr="00C12665" w:rsidRDefault="00C12665" w:rsidP="00096FFF">
            <w:pPr>
              <w:spacing w:line="320" w:lineRule="exact"/>
              <w:rPr>
                <w:rFonts w:asciiTheme="minorEastAsia" w:hAnsiTheme="minorEastAsia"/>
                <w:szCs w:val="21"/>
              </w:rPr>
            </w:pPr>
            <w:r w:rsidRPr="00C12665">
              <w:rPr>
                <w:rFonts w:asciiTheme="minorEastAsia" w:hAnsiTheme="minorEastAsia" w:hint="eastAsia"/>
                <w:szCs w:val="21"/>
              </w:rPr>
              <w:t>第６次大阪府障がい者計画の策定スケジュール等について</w:t>
            </w:r>
          </w:p>
        </w:tc>
        <w:tc>
          <w:tcPr>
            <w:tcW w:w="1418" w:type="dxa"/>
          </w:tcPr>
          <w:p w14:paraId="50D485E1" w14:textId="77777777" w:rsidR="00C12665" w:rsidRPr="000E0208" w:rsidRDefault="00C12665" w:rsidP="00096FFF">
            <w:pPr>
              <w:spacing w:line="320" w:lineRule="exact"/>
              <w:rPr>
                <w:rFonts w:asciiTheme="minorEastAsia" w:hAnsiTheme="minorEastAsia"/>
                <w:szCs w:val="21"/>
              </w:rPr>
            </w:pPr>
          </w:p>
        </w:tc>
      </w:tr>
      <w:tr w:rsidR="00C12665" w:rsidRPr="000E0208" w14:paraId="23D86512" w14:textId="77777777" w:rsidTr="00C12665">
        <w:trPr>
          <w:trHeight w:val="306"/>
        </w:trPr>
        <w:tc>
          <w:tcPr>
            <w:tcW w:w="1560" w:type="dxa"/>
          </w:tcPr>
          <w:p w14:paraId="282C0B22" w14:textId="719418AE" w:rsidR="00C12665" w:rsidRPr="000E0208" w:rsidRDefault="00C12665" w:rsidP="00096FFF">
            <w:pPr>
              <w:spacing w:line="320" w:lineRule="exact"/>
              <w:rPr>
                <w:rFonts w:asciiTheme="minorEastAsia" w:hAnsiTheme="minorEastAsia"/>
                <w:szCs w:val="21"/>
              </w:rPr>
            </w:pPr>
            <w:r>
              <w:rPr>
                <w:rFonts w:asciiTheme="minorEastAsia" w:hAnsiTheme="minorEastAsia" w:hint="eastAsia"/>
                <w:szCs w:val="21"/>
              </w:rPr>
              <w:t>参考資料４</w:t>
            </w:r>
          </w:p>
        </w:tc>
        <w:tc>
          <w:tcPr>
            <w:tcW w:w="5811" w:type="dxa"/>
          </w:tcPr>
          <w:p w14:paraId="3CB3D757" w14:textId="2BD50143" w:rsidR="00C12665" w:rsidRPr="00C12665" w:rsidRDefault="00C12665" w:rsidP="00096FFF">
            <w:pPr>
              <w:spacing w:line="320" w:lineRule="exact"/>
              <w:rPr>
                <w:rFonts w:asciiTheme="minorEastAsia" w:hAnsiTheme="minorEastAsia"/>
                <w:szCs w:val="21"/>
              </w:rPr>
            </w:pPr>
            <w:r w:rsidRPr="00C12665">
              <w:rPr>
                <w:rFonts w:asciiTheme="minorEastAsia" w:hAnsiTheme="minorEastAsia" w:hint="eastAsia"/>
                <w:szCs w:val="21"/>
              </w:rPr>
              <w:t>第５次障がい者計画_生活場面「働く」-具体的な取組と目標</w:t>
            </w:r>
          </w:p>
        </w:tc>
        <w:tc>
          <w:tcPr>
            <w:tcW w:w="1418" w:type="dxa"/>
          </w:tcPr>
          <w:p w14:paraId="5A590317" w14:textId="77777777" w:rsidR="00C12665" w:rsidRPr="000E0208" w:rsidRDefault="00C12665" w:rsidP="00096FFF">
            <w:pPr>
              <w:spacing w:line="320" w:lineRule="exact"/>
              <w:rPr>
                <w:rFonts w:asciiTheme="minorEastAsia" w:hAnsiTheme="minorEastAsia"/>
                <w:szCs w:val="21"/>
              </w:rPr>
            </w:pPr>
          </w:p>
        </w:tc>
      </w:tr>
    </w:tbl>
    <w:p w14:paraId="2D0A4189" w14:textId="77777777" w:rsidR="00376CBC" w:rsidRPr="000E0208" w:rsidRDefault="00376CBC" w:rsidP="00376CBC">
      <w:pPr>
        <w:spacing w:line="320" w:lineRule="exact"/>
        <w:rPr>
          <w:rFonts w:asciiTheme="minorEastAsia" w:hAnsiTheme="minorEastAsia"/>
          <w:szCs w:val="21"/>
        </w:rPr>
      </w:pPr>
    </w:p>
    <w:p w14:paraId="7D80E85A" w14:textId="23C16675" w:rsidR="000E5CE8" w:rsidRPr="000E0208" w:rsidRDefault="000E5CE8" w:rsidP="00142E41">
      <w:pPr>
        <w:spacing w:line="320" w:lineRule="exact"/>
        <w:rPr>
          <w:rFonts w:asciiTheme="minorEastAsia" w:hAnsiTheme="minorEastAsia"/>
          <w:szCs w:val="21"/>
        </w:rPr>
      </w:pPr>
    </w:p>
    <w:sectPr w:rsidR="000E5CE8" w:rsidRPr="000E0208" w:rsidSect="00FE0F6D">
      <w:headerReference w:type="default" r:id="rId8"/>
      <w:pgSz w:w="11906" w:h="16838" w:code="9"/>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37A9" w14:textId="77777777" w:rsidR="00F06D6C" w:rsidRDefault="00F06D6C" w:rsidP="0053115E">
      <w:r>
        <w:separator/>
      </w:r>
    </w:p>
  </w:endnote>
  <w:endnote w:type="continuationSeparator" w:id="0">
    <w:p w14:paraId="6277F1D9" w14:textId="77777777" w:rsidR="00F06D6C" w:rsidRDefault="00F06D6C" w:rsidP="005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CA41" w14:textId="77777777" w:rsidR="00F06D6C" w:rsidRDefault="00F06D6C" w:rsidP="0053115E">
      <w:r>
        <w:separator/>
      </w:r>
    </w:p>
  </w:footnote>
  <w:footnote w:type="continuationSeparator" w:id="0">
    <w:p w14:paraId="06E3D674" w14:textId="77777777" w:rsidR="00F06D6C" w:rsidRDefault="00F06D6C" w:rsidP="0053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775" w14:textId="1FFA10FA" w:rsidR="00324FB8" w:rsidRPr="00324FB8" w:rsidRDefault="00324FB8" w:rsidP="00324FB8">
    <w:pPr>
      <w:pStyle w:val="a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B58BF"/>
    <w:multiLevelType w:val="hybridMultilevel"/>
    <w:tmpl w:val="578605F8"/>
    <w:lvl w:ilvl="0" w:tplc="2F0AE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D3"/>
    <w:rsid w:val="00017F16"/>
    <w:rsid w:val="000273CE"/>
    <w:rsid w:val="00096FFF"/>
    <w:rsid w:val="000A39EF"/>
    <w:rsid w:val="000D5C08"/>
    <w:rsid w:val="000E0208"/>
    <w:rsid w:val="000E5CE8"/>
    <w:rsid w:val="000F1D40"/>
    <w:rsid w:val="000F6DD7"/>
    <w:rsid w:val="00103B29"/>
    <w:rsid w:val="001111A4"/>
    <w:rsid w:val="001124E0"/>
    <w:rsid w:val="00142E41"/>
    <w:rsid w:val="001503AB"/>
    <w:rsid w:val="00152DD0"/>
    <w:rsid w:val="001709DB"/>
    <w:rsid w:val="00170E4F"/>
    <w:rsid w:val="00177AD2"/>
    <w:rsid w:val="00184F5A"/>
    <w:rsid w:val="00187711"/>
    <w:rsid w:val="0019267E"/>
    <w:rsid w:val="001934A7"/>
    <w:rsid w:val="001B0784"/>
    <w:rsid w:val="001B737F"/>
    <w:rsid w:val="001D0645"/>
    <w:rsid w:val="001D7199"/>
    <w:rsid w:val="001E2B21"/>
    <w:rsid w:val="001E7C21"/>
    <w:rsid w:val="001F0B50"/>
    <w:rsid w:val="001F5FEC"/>
    <w:rsid w:val="00202E0A"/>
    <w:rsid w:val="00221D21"/>
    <w:rsid w:val="00227E60"/>
    <w:rsid w:val="00231C48"/>
    <w:rsid w:val="0024043B"/>
    <w:rsid w:val="0025750E"/>
    <w:rsid w:val="0027379F"/>
    <w:rsid w:val="002773FB"/>
    <w:rsid w:val="00280122"/>
    <w:rsid w:val="002B1374"/>
    <w:rsid w:val="002B67DF"/>
    <w:rsid w:val="002B73E2"/>
    <w:rsid w:val="002C5AC3"/>
    <w:rsid w:val="002F476C"/>
    <w:rsid w:val="00304781"/>
    <w:rsid w:val="00324FB8"/>
    <w:rsid w:val="00333C78"/>
    <w:rsid w:val="003435F2"/>
    <w:rsid w:val="003515E5"/>
    <w:rsid w:val="00376CBC"/>
    <w:rsid w:val="00395FD0"/>
    <w:rsid w:val="003B4E81"/>
    <w:rsid w:val="003D08D4"/>
    <w:rsid w:val="003E2D6F"/>
    <w:rsid w:val="003E6F3C"/>
    <w:rsid w:val="004139F4"/>
    <w:rsid w:val="00414C44"/>
    <w:rsid w:val="00424E1D"/>
    <w:rsid w:val="004423DE"/>
    <w:rsid w:val="00446C5C"/>
    <w:rsid w:val="004533FA"/>
    <w:rsid w:val="00474DA3"/>
    <w:rsid w:val="0049021A"/>
    <w:rsid w:val="004A7C41"/>
    <w:rsid w:val="00502322"/>
    <w:rsid w:val="00513178"/>
    <w:rsid w:val="005135FB"/>
    <w:rsid w:val="00525E3A"/>
    <w:rsid w:val="0052702C"/>
    <w:rsid w:val="0053115E"/>
    <w:rsid w:val="00544B75"/>
    <w:rsid w:val="00555A0E"/>
    <w:rsid w:val="005F79D6"/>
    <w:rsid w:val="00602DD3"/>
    <w:rsid w:val="0060448C"/>
    <w:rsid w:val="00616F1F"/>
    <w:rsid w:val="00634E08"/>
    <w:rsid w:val="00652401"/>
    <w:rsid w:val="0065319A"/>
    <w:rsid w:val="00687FFD"/>
    <w:rsid w:val="006A2CF3"/>
    <w:rsid w:val="006C7486"/>
    <w:rsid w:val="006C79C6"/>
    <w:rsid w:val="006D6397"/>
    <w:rsid w:val="006E3942"/>
    <w:rsid w:val="006E553B"/>
    <w:rsid w:val="006F0DF5"/>
    <w:rsid w:val="00710EC2"/>
    <w:rsid w:val="00714A14"/>
    <w:rsid w:val="00721C0B"/>
    <w:rsid w:val="00724937"/>
    <w:rsid w:val="00732C68"/>
    <w:rsid w:val="00734240"/>
    <w:rsid w:val="00734595"/>
    <w:rsid w:val="00747E4C"/>
    <w:rsid w:val="00773275"/>
    <w:rsid w:val="0078345B"/>
    <w:rsid w:val="00792CD3"/>
    <w:rsid w:val="007A601C"/>
    <w:rsid w:val="007B3761"/>
    <w:rsid w:val="007D5DA5"/>
    <w:rsid w:val="00813250"/>
    <w:rsid w:val="00830C8D"/>
    <w:rsid w:val="008474F3"/>
    <w:rsid w:val="008522BA"/>
    <w:rsid w:val="008604EB"/>
    <w:rsid w:val="00863621"/>
    <w:rsid w:val="008662EF"/>
    <w:rsid w:val="00874B88"/>
    <w:rsid w:val="008A5A94"/>
    <w:rsid w:val="008B28BA"/>
    <w:rsid w:val="008C0B39"/>
    <w:rsid w:val="008C3B2A"/>
    <w:rsid w:val="008C46B9"/>
    <w:rsid w:val="008C644B"/>
    <w:rsid w:val="008D2946"/>
    <w:rsid w:val="008D4DF2"/>
    <w:rsid w:val="008E1893"/>
    <w:rsid w:val="00914A84"/>
    <w:rsid w:val="00921FE3"/>
    <w:rsid w:val="00930711"/>
    <w:rsid w:val="00950A04"/>
    <w:rsid w:val="00950ECC"/>
    <w:rsid w:val="00951772"/>
    <w:rsid w:val="00962AE0"/>
    <w:rsid w:val="00972EF9"/>
    <w:rsid w:val="00973E10"/>
    <w:rsid w:val="009744B8"/>
    <w:rsid w:val="0099324F"/>
    <w:rsid w:val="00995EE3"/>
    <w:rsid w:val="009A4519"/>
    <w:rsid w:val="009B3EE8"/>
    <w:rsid w:val="009C1EC0"/>
    <w:rsid w:val="009D2A42"/>
    <w:rsid w:val="009E0356"/>
    <w:rsid w:val="009F53C6"/>
    <w:rsid w:val="00A1334D"/>
    <w:rsid w:val="00A16E49"/>
    <w:rsid w:val="00A652E3"/>
    <w:rsid w:val="00A846BB"/>
    <w:rsid w:val="00AA3973"/>
    <w:rsid w:val="00AB5F34"/>
    <w:rsid w:val="00AF56ED"/>
    <w:rsid w:val="00B108DE"/>
    <w:rsid w:val="00B23B50"/>
    <w:rsid w:val="00B45667"/>
    <w:rsid w:val="00B46484"/>
    <w:rsid w:val="00B516AC"/>
    <w:rsid w:val="00B56265"/>
    <w:rsid w:val="00B64229"/>
    <w:rsid w:val="00BA763C"/>
    <w:rsid w:val="00BB5A1B"/>
    <w:rsid w:val="00BB62E5"/>
    <w:rsid w:val="00BC7D7E"/>
    <w:rsid w:val="00BE00FC"/>
    <w:rsid w:val="00BE2C76"/>
    <w:rsid w:val="00BE2F32"/>
    <w:rsid w:val="00C10A5C"/>
    <w:rsid w:val="00C1154D"/>
    <w:rsid w:val="00C12665"/>
    <w:rsid w:val="00C22C8D"/>
    <w:rsid w:val="00C3150D"/>
    <w:rsid w:val="00C52B80"/>
    <w:rsid w:val="00C5474F"/>
    <w:rsid w:val="00C7657F"/>
    <w:rsid w:val="00C83E09"/>
    <w:rsid w:val="00CD32DA"/>
    <w:rsid w:val="00CD4B14"/>
    <w:rsid w:val="00CD5567"/>
    <w:rsid w:val="00CD7065"/>
    <w:rsid w:val="00CE5DD8"/>
    <w:rsid w:val="00CF4B3E"/>
    <w:rsid w:val="00D245C6"/>
    <w:rsid w:val="00D25A98"/>
    <w:rsid w:val="00D47CF8"/>
    <w:rsid w:val="00D65586"/>
    <w:rsid w:val="00D71181"/>
    <w:rsid w:val="00D72A3C"/>
    <w:rsid w:val="00D931BA"/>
    <w:rsid w:val="00D932D2"/>
    <w:rsid w:val="00DA7145"/>
    <w:rsid w:val="00DB770A"/>
    <w:rsid w:val="00DC0485"/>
    <w:rsid w:val="00DC0708"/>
    <w:rsid w:val="00DD1C18"/>
    <w:rsid w:val="00DD1E13"/>
    <w:rsid w:val="00DF21F0"/>
    <w:rsid w:val="00E11396"/>
    <w:rsid w:val="00E660C5"/>
    <w:rsid w:val="00E719DA"/>
    <w:rsid w:val="00EB402B"/>
    <w:rsid w:val="00EC21A0"/>
    <w:rsid w:val="00EC5094"/>
    <w:rsid w:val="00F06D6C"/>
    <w:rsid w:val="00F06FF6"/>
    <w:rsid w:val="00F07302"/>
    <w:rsid w:val="00F147CB"/>
    <w:rsid w:val="00F15202"/>
    <w:rsid w:val="00F20180"/>
    <w:rsid w:val="00F33EAF"/>
    <w:rsid w:val="00F77CAC"/>
    <w:rsid w:val="00F84AE7"/>
    <w:rsid w:val="00F932D2"/>
    <w:rsid w:val="00F979E8"/>
    <w:rsid w:val="00FD3D20"/>
    <w:rsid w:val="00FE0F6D"/>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27F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 w:type="paragraph" w:styleId="a4">
    <w:name w:val="Balloon Text"/>
    <w:basedOn w:val="a"/>
    <w:link w:val="a5"/>
    <w:uiPriority w:val="99"/>
    <w:semiHidden/>
    <w:unhideWhenUsed/>
    <w:rsid w:val="00BC7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7E"/>
    <w:rPr>
      <w:rFonts w:asciiTheme="majorHAnsi" w:eastAsiaTheme="majorEastAsia" w:hAnsiTheme="majorHAnsi" w:cstheme="majorBidi"/>
      <w:sz w:val="18"/>
      <w:szCs w:val="18"/>
    </w:rPr>
  </w:style>
  <w:style w:type="paragraph" w:styleId="a6">
    <w:name w:val="header"/>
    <w:basedOn w:val="a"/>
    <w:link w:val="a7"/>
    <w:uiPriority w:val="99"/>
    <w:unhideWhenUsed/>
    <w:rsid w:val="0053115E"/>
    <w:pPr>
      <w:tabs>
        <w:tab w:val="center" w:pos="4252"/>
        <w:tab w:val="right" w:pos="8504"/>
      </w:tabs>
      <w:snapToGrid w:val="0"/>
    </w:pPr>
  </w:style>
  <w:style w:type="character" w:customStyle="1" w:styleId="a7">
    <w:name w:val="ヘッダー (文字)"/>
    <w:basedOn w:val="a0"/>
    <w:link w:val="a6"/>
    <w:uiPriority w:val="99"/>
    <w:rsid w:val="0053115E"/>
  </w:style>
  <w:style w:type="paragraph" w:styleId="a8">
    <w:name w:val="footer"/>
    <w:basedOn w:val="a"/>
    <w:link w:val="a9"/>
    <w:uiPriority w:val="99"/>
    <w:unhideWhenUsed/>
    <w:rsid w:val="0053115E"/>
    <w:pPr>
      <w:tabs>
        <w:tab w:val="center" w:pos="4252"/>
        <w:tab w:val="right" w:pos="8504"/>
      </w:tabs>
      <w:snapToGrid w:val="0"/>
    </w:pPr>
  </w:style>
  <w:style w:type="character" w:customStyle="1" w:styleId="a9">
    <w:name w:val="フッター (文字)"/>
    <w:basedOn w:val="a0"/>
    <w:link w:val="a8"/>
    <w:uiPriority w:val="99"/>
    <w:rsid w:val="0053115E"/>
  </w:style>
  <w:style w:type="table" w:styleId="aa">
    <w:name w:val="Table Grid"/>
    <w:basedOn w:val="a1"/>
    <w:uiPriority w:val="59"/>
    <w:rsid w:val="0065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24FB8"/>
    <w:rPr>
      <w:sz w:val="18"/>
      <w:szCs w:val="18"/>
    </w:rPr>
  </w:style>
  <w:style w:type="paragraph" w:styleId="ac">
    <w:name w:val="annotation text"/>
    <w:basedOn w:val="a"/>
    <w:link w:val="ad"/>
    <w:uiPriority w:val="99"/>
    <w:semiHidden/>
    <w:unhideWhenUsed/>
    <w:rsid w:val="00324FB8"/>
    <w:pPr>
      <w:jc w:val="left"/>
    </w:pPr>
  </w:style>
  <w:style w:type="character" w:customStyle="1" w:styleId="ad">
    <w:name w:val="コメント文字列 (文字)"/>
    <w:basedOn w:val="a0"/>
    <w:link w:val="ac"/>
    <w:uiPriority w:val="99"/>
    <w:semiHidden/>
    <w:rsid w:val="00324FB8"/>
  </w:style>
  <w:style w:type="paragraph" w:styleId="ae">
    <w:name w:val="annotation subject"/>
    <w:basedOn w:val="ac"/>
    <w:next w:val="ac"/>
    <w:link w:val="af"/>
    <w:uiPriority w:val="99"/>
    <w:semiHidden/>
    <w:unhideWhenUsed/>
    <w:rsid w:val="00324FB8"/>
    <w:rPr>
      <w:b/>
      <w:bCs/>
    </w:rPr>
  </w:style>
  <w:style w:type="character" w:customStyle="1" w:styleId="af">
    <w:name w:val="コメント内容 (文字)"/>
    <w:basedOn w:val="ad"/>
    <w:link w:val="ae"/>
    <w:uiPriority w:val="99"/>
    <w:semiHidden/>
    <w:rsid w:val="00324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394E-A97E-4768-B56A-654D6DC9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2022-10-13T05:59:00Z</dcterms:created>
  <dcterms:modified xsi:type="dcterms:W3CDTF">2025-08-20T04:27:00Z</dcterms:modified>
</cp:coreProperties>
</file>