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F8A1" w14:textId="543CD445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71496">
        <w:rPr>
          <w:rFonts w:asciiTheme="majorEastAsia" w:eastAsiaTheme="majorEastAsia" w:hAnsiTheme="majorEastAsia" w:hint="eastAsia"/>
          <w:b/>
          <w:sz w:val="24"/>
          <w:szCs w:val="24"/>
        </w:rPr>
        <w:t>ビュースポットおおさか魅力発信事業委託業務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0814FF60" w14:textId="54EDA024" w:rsidR="00384796" w:rsidRPr="00D162AB" w:rsidRDefault="00A37C36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大阪府</w:t>
      </w:r>
      <w:r w:rsidR="00F227C8"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等事業者選定委員会</w:t>
      </w:r>
      <w:r w:rsidR="00F227C8" w:rsidRPr="00D162AB">
        <w:rPr>
          <w:rFonts w:asciiTheme="majorEastAsia" w:eastAsiaTheme="majorEastAsia" w:hAnsiTheme="majorEastAsia" w:hint="eastAsia"/>
          <w:b/>
          <w:sz w:val="24"/>
          <w:szCs w:val="24"/>
        </w:rPr>
        <w:t>審査結果</w:t>
      </w:r>
    </w:p>
    <w:p w14:paraId="11FD4E7E" w14:textId="77777777" w:rsidR="00117D42" w:rsidRPr="00F227C8" w:rsidRDefault="00117D42">
      <w:pPr>
        <w:rPr>
          <w:color w:val="FF0000"/>
        </w:rPr>
      </w:pPr>
    </w:p>
    <w:p w14:paraId="3DB8F3F1" w14:textId="12F6A6E3" w:rsidR="00C96FAD" w:rsidRPr="00365322" w:rsidRDefault="00C96FAD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１　最優秀提案事業者</w:t>
      </w:r>
      <w:r w:rsidR="004C5CE9">
        <w:rPr>
          <w:rFonts w:asciiTheme="majorEastAsia" w:eastAsiaTheme="majorEastAsia" w:hAnsiTheme="majorEastAsia" w:hint="eastAsia"/>
        </w:rPr>
        <w:t>（契約交渉の相手方）</w:t>
      </w:r>
    </w:p>
    <w:p w14:paraId="7B7338EB" w14:textId="6895B34B" w:rsidR="00F227C8" w:rsidRPr="00D162AB" w:rsidRDefault="00C96FAD" w:rsidP="00F227C8">
      <w:r w:rsidRPr="00D162AB">
        <w:rPr>
          <w:rFonts w:hint="eastAsia"/>
        </w:rPr>
        <w:t xml:space="preserve">　　</w:t>
      </w:r>
      <w:r w:rsidR="00F227C8" w:rsidRPr="00D162AB">
        <w:rPr>
          <w:rFonts w:hint="eastAsia"/>
        </w:rPr>
        <w:t>株式会社</w:t>
      </w:r>
      <w:r w:rsidR="00E52A7B">
        <w:rPr>
          <w:rFonts w:hint="eastAsia"/>
        </w:rPr>
        <w:t>電通デジタル</w:t>
      </w:r>
    </w:p>
    <w:p w14:paraId="0E5B7D72" w14:textId="2E14AC2A" w:rsidR="00C96FAD" w:rsidRPr="00F42149" w:rsidRDefault="00C96FAD">
      <w:pPr>
        <w:rPr>
          <w:spacing w:val="-2"/>
        </w:rPr>
      </w:pPr>
      <w:r w:rsidRPr="00D162AB">
        <w:rPr>
          <w:rFonts w:hint="eastAsia"/>
        </w:rPr>
        <w:t xml:space="preserve">　　</w:t>
      </w:r>
      <w:r w:rsidRPr="00F42149">
        <w:rPr>
          <w:rFonts w:hint="eastAsia"/>
          <w:spacing w:val="-2"/>
        </w:rPr>
        <w:t>評価点</w:t>
      </w:r>
      <w:r w:rsidR="00F80C01">
        <w:rPr>
          <w:rFonts w:hint="eastAsia"/>
          <w:spacing w:val="-2"/>
        </w:rPr>
        <w:t xml:space="preserve">　</w:t>
      </w:r>
      <w:r w:rsidR="00E52A7B" w:rsidRPr="00F42149">
        <w:rPr>
          <w:rFonts w:hint="eastAsia"/>
          <w:spacing w:val="-2"/>
        </w:rPr>
        <w:t>77.25</w:t>
      </w:r>
      <w:r w:rsidRPr="00F42149">
        <w:rPr>
          <w:rFonts w:hint="eastAsia"/>
          <w:spacing w:val="-2"/>
        </w:rPr>
        <w:t>点</w:t>
      </w:r>
      <w:r w:rsidR="00F80C01">
        <w:rPr>
          <w:rFonts w:hint="eastAsia"/>
          <w:spacing w:val="-2"/>
        </w:rPr>
        <w:t>（</w:t>
      </w:r>
      <w:r w:rsidR="00F80C01">
        <w:rPr>
          <w:rFonts w:hint="eastAsia"/>
          <w:spacing w:val="-2"/>
        </w:rPr>
        <w:t>100</w:t>
      </w:r>
      <w:r w:rsidR="00F80C01">
        <w:rPr>
          <w:rFonts w:hint="eastAsia"/>
          <w:spacing w:val="-2"/>
        </w:rPr>
        <w:t>点満点中）※</w:t>
      </w:r>
      <w:r w:rsidRPr="00F42149">
        <w:rPr>
          <w:rFonts w:hint="eastAsia"/>
          <w:spacing w:val="-2"/>
        </w:rPr>
        <w:t>うち</w:t>
      </w:r>
      <w:r w:rsidR="00F80C01">
        <w:rPr>
          <w:rFonts w:hint="eastAsia"/>
          <w:spacing w:val="-2"/>
        </w:rPr>
        <w:t>、</w:t>
      </w:r>
      <w:r w:rsidR="001F2693">
        <w:rPr>
          <w:rFonts w:hint="eastAsia"/>
          <w:spacing w:val="-2"/>
        </w:rPr>
        <w:t>価格点</w:t>
      </w:r>
      <w:r w:rsidR="00E52A7B" w:rsidRPr="00F42149">
        <w:rPr>
          <w:rFonts w:hint="eastAsia"/>
          <w:spacing w:val="-2"/>
        </w:rPr>
        <w:t>9.05</w:t>
      </w:r>
      <w:r w:rsidRPr="00F42149">
        <w:rPr>
          <w:rFonts w:hint="eastAsia"/>
          <w:spacing w:val="-2"/>
        </w:rPr>
        <w:t>点</w:t>
      </w:r>
      <w:r w:rsidR="001F2693">
        <w:rPr>
          <w:rFonts w:hint="eastAsia"/>
          <w:spacing w:val="-2"/>
        </w:rPr>
        <w:t>：</w:t>
      </w:r>
      <w:r w:rsidRPr="00F42149">
        <w:rPr>
          <w:rFonts w:hint="eastAsia"/>
          <w:spacing w:val="-2"/>
        </w:rPr>
        <w:t>提案金額</w:t>
      </w:r>
      <w:r w:rsidR="00F42149" w:rsidRPr="00F42149">
        <w:rPr>
          <w:spacing w:val="-2"/>
        </w:rPr>
        <w:t>7,780</w:t>
      </w:r>
      <w:r w:rsidR="00EA3AAA">
        <w:rPr>
          <w:spacing w:val="-2"/>
        </w:rPr>
        <w:t>,</w:t>
      </w:r>
      <w:r w:rsidR="00F42149" w:rsidRPr="00F42149">
        <w:rPr>
          <w:spacing w:val="-2"/>
        </w:rPr>
        <w:t>751</w:t>
      </w:r>
      <w:r w:rsidR="00F42149">
        <w:rPr>
          <w:rFonts w:hint="eastAsia"/>
          <w:spacing w:val="-2"/>
        </w:rPr>
        <w:t>円</w:t>
      </w:r>
    </w:p>
    <w:p w14:paraId="66E82B72" w14:textId="77777777" w:rsidR="00FF2394" w:rsidRPr="00D162AB" w:rsidRDefault="00FF2394"/>
    <w:p w14:paraId="73D7949F" w14:textId="77777777" w:rsidR="00C96FAD" w:rsidRPr="00365322" w:rsidRDefault="00F227C8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２</w:t>
      </w:r>
      <w:r w:rsidR="00C96FAD" w:rsidRPr="00365322">
        <w:rPr>
          <w:rFonts w:asciiTheme="majorEastAsia" w:eastAsiaTheme="majorEastAsia" w:hAnsiTheme="majorEastAsia" w:hint="eastAsia"/>
        </w:rPr>
        <w:t xml:space="preserve">　提案結果の概要</w:t>
      </w:r>
    </w:p>
    <w:p w14:paraId="0C18F040" w14:textId="263AC040" w:rsidR="00214AAD" w:rsidRPr="00D162AB" w:rsidRDefault="00C96FAD" w:rsidP="00214AAD">
      <w:pPr>
        <w:pStyle w:val="ac"/>
        <w:numPr>
          <w:ilvl w:val="0"/>
          <w:numId w:val="2"/>
        </w:numPr>
        <w:ind w:leftChars="0"/>
      </w:pPr>
      <w:r w:rsidRPr="00D162AB">
        <w:rPr>
          <w:rFonts w:hint="eastAsia"/>
        </w:rPr>
        <w:t>提案事業者　全</w:t>
      </w:r>
      <w:r w:rsidR="00E52A7B">
        <w:rPr>
          <w:rFonts w:hint="eastAsia"/>
        </w:rPr>
        <w:t>６</w:t>
      </w:r>
      <w:r w:rsidRPr="00D162AB">
        <w:rPr>
          <w:rFonts w:hint="eastAsia"/>
        </w:rPr>
        <w:t>者</w:t>
      </w:r>
      <w:r w:rsidR="00214AAD">
        <w:rPr>
          <w:rFonts w:hint="eastAsia"/>
        </w:rPr>
        <w:t>（申込順）</w:t>
      </w:r>
    </w:p>
    <w:p w14:paraId="20D56153" w14:textId="0898ECE7" w:rsidR="00411983" w:rsidRDefault="00F42149" w:rsidP="00F42149">
      <w:pPr>
        <w:ind w:firstLineChars="300" w:firstLine="630"/>
      </w:pPr>
      <w:r>
        <w:rPr>
          <w:rFonts w:hint="eastAsia"/>
        </w:rPr>
        <w:t>・</w:t>
      </w:r>
      <w:r w:rsidR="00E52A7B">
        <w:rPr>
          <w:rFonts w:hint="eastAsia"/>
        </w:rPr>
        <w:t>株式会社トライアウト</w:t>
      </w:r>
    </w:p>
    <w:p w14:paraId="131EE79B" w14:textId="052110AF" w:rsidR="00E52A7B" w:rsidRDefault="00E52A7B">
      <w:r>
        <w:rPr>
          <w:rFonts w:hint="eastAsia"/>
        </w:rPr>
        <w:t xml:space="preserve">　　　</w:t>
      </w:r>
      <w:r w:rsidR="00F42149">
        <w:rPr>
          <w:rFonts w:hint="eastAsia"/>
        </w:rPr>
        <w:t>・</w:t>
      </w:r>
      <w:r>
        <w:rPr>
          <w:rFonts w:hint="eastAsia"/>
        </w:rPr>
        <w:t>株式会社電通デジタル</w:t>
      </w:r>
    </w:p>
    <w:p w14:paraId="2AA9E949" w14:textId="731F8FFC" w:rsidR="00E52A7B" w:rsidRDefault="00E52A7B">
      <w:r>
        <w:rPr>
          <w:rFonts w:hint="eastAsia"/>
        </w:rPr>
        <w:t xml:space="preserve">　　　</w:t>
      </w:r>
      <w:r w:rsidR="00F42149">
        <w:rPr>
          <w:rFonts w:hint="eastAsia"/>
        </w:rPr>
        <w:t>・</w:t>
      </w:r>
      <w:r>
        <w:rPr>
          <w:rFonts w:hint="eastAsia"/>
        </w:rPr>
        <w:t>阪急阪神マーケティングソリューションズ</w:t>
      </w:r>
      <w:r w:rsidR="00EF115D">
        <w:rPr>
          <w:rFonts w:hint="eastAsia"/>
        </w:rPr>
        <w:t>株式会社</w:t>
      </w:r>
    </w:p>
    <w:p w14:paraId="6618CDF7" w14:textId="46E1E635" w:rsidR="00EF115D" w:rsidRDefault="00EF115D">
      <w:r>
        <w:rPr>
          <w:rFonts w:hint="eastAsia"/>
        </w:rPr>
        <w:t xml:space="preserve">　　　</w:t>
      </w:r>
      <w:r w:rsidR="00F42149">
        <w:rPr>
          <w:rFonts w:hint="eastAsia"/>
        </w:rPr>
        <w:t>・</w:t>
      </w:r>
      <w:r>
        <w:rPr>
          <w:rFonts w:hint="eastAsia"/>
        </w:rPr>
        <w:t>メディアエムジー株式会社　大阪支店</w:t>
      </w:r>
    </w:p>
    <w:p w14:paraId="410736CE" w14:textId="77F36DC4" w:rsidR="00EF115D" w:rsidRDefault="00EF115D">
      <w:r>
        <w:rPr>
          <w:rFonts w:hint="eastAsia"/>
        </w:rPr>
        <w:t xml:space="preserve">　　　</w:t>
      </w:r>
      <w:r w:rsidR="00F42149">
        <w:rPr>
          <w:rFonts w:hint="eastAsia"/>
        </w:rPr>
        <w:t>・</w:t>
      </w:r>
      <w:r>
        <w:rPr>
          <w:rFonts w:hint="eastAsia"/>
        </w:rPr>
        <w:t>株式会社共同通信社</w:t>
      </w:r>
    </w:p>
    <w:p w14:paraId="64724BF9" w14:textId="702D06B0" w:rsidR="0071279B" w:rsidRPr="00D162AB" w:rsidRDefault="00EF115D" w:rsidP="00F227C8">
      <w:r>
        <w:rPr>
          <w:rFonts w:hint="eastAsia"/>
        </w:rPr>
        <w:t xml:space="preserve">　　　</w:t>
      </w:r>
      <w:r w:rsidR="00F42149">
        <w:rPr>
          <w:rFonts w:hint="eastAsia"/>
        </w:rPr>
        <w:t>・</w:t>
      </w:r>
      <w:r>
        <w:rPr>
          <w:rFonts w:hint="eastAsia"/>
        </w:rPr>
        <w:t>株式会社アズアリンク</w:t>
      </w:r>
    </w:p>
    <w:p w14:paraId="0FD9852C" w14:textId="77777777" w:rsidR="00FF2394" w:rsidRPr="00F227C8" w:rsidRDefault="00677E56">
      <w:pPr>
        <w:rPr>
          <w:color w:val="FF0000"/>
        </w:rPr>
      </w:pPr>
      <w:r w:rsidRPr="00F227C8">
        <w:rPr>
          <w:rFonts w:hint="eastAsia"/>
          <w:color w:val="FF0000"/>
        </w:rPr>
        <w:t xml:space="preserve">　</w:t>
      </w:r>
      <w:r w:rsidR="00D162AB">
        <w:rPr>
          <w:rFonts w:hint="eastAsia"/>
          <w:color w:val="FF0000"/>
        </w:rPr>
        <w:t xml:space="preserve">　</w:t>
      </w:r>
    </w:p>
    <w:p w14:paraId="26D6AA2D" w14:textId="120E78B2" w:rsidR="00677E56" w:rsidRPr="00D162AB" w:rsidRDefault="00677E56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(2)</w:t>
      </w:r>
      <w:r w:rsidRPr="00D162AB">
        <w:rPr>
          <w:rFonts w:hint="eastAsia"/>
        </w:rPr>
        <w:t xml:space="preserve">　</w:t>
      </w:r>
      <w:r w:rsidR="001E7381" w:rsidRPr="00D162AB">
        <w:rPr>
          <w:rFonts w:hint="eastAsia"/>
        </w:rPr>
        <w:t>提案事業者の評価点</w:t>
      </w:r>
      <w:r w:rsidR="00214AAD">
        <w:rPr>
          <w:rFonts w:hint="eastAsia"/>
        </w:rPr>
        <w:t>（得点順）</w:t>
      </w:r>
    </w:p>
    <w:p w14:paraId="622A688D" w14:textId="11F4115E" w:rsidR="00FF2394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FF0000"/>
        </w:rPr>
        <w:t xml:space="preserve">　　　</w:t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77.25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9.05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,780,751</w:t>
      </w:r>
      <w:r>
        <w:rPr>
          <w:rFonts w:hint="eastAsia"/>
          <w:color w:val="000000" w:themeColor="text1"/>
        </w:rPr>
        <w:t>円）</w:t>
      </w:r>
    </w:p>
    <w:p w14:paraId="5B4AF534" w14:textId="3FB305E3" w:rsidR="00F42149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2.34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9.04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7,785,800</w:t>
      </w:r>
      <w:r>
        <w:rPr>
          <w:rFonts w:hint="eastAsia"/>
          <w:color w:val="000000" w:themeColor="text1"/>
        </w:rPr>
        <w:t>円）</w:t>
      </w:r>
    </w:p>
    <w:p w14:paraId="68FD0CAA" w14:textId="3B2CD4F5" w:rsidR="00F42149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1.95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9.05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,777,000</w:t>
      </w:r>
      <w:r>
        <w:rPr>
          <w:rFonts w:hint="eastAsia"/>
          <w:color w:val="000000" w:themeColor="text1"/>
        </w:rPr>
        <w:t>円）</w:t>
      </w:r>
    </w:p>
    <w:p w14:paraId="41F29ECF" w14:textId="11DAF60C" w:rsidR="00F42149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</w:t>
      </w:r>
      <w:r>
        <w:rPr>
          <w:rFonts w:hint="eastAsia"/>
          <w:color w:val="000000" w:themeColor="text1"/>
        </w:rPr>
        <w:t>70.90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10.00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,040,000</w:t>
      </w:r>
      <w:r>
        <w:rPr>
          <w:rFonts w:hint="eastAsia"/>
          <w:color w:val="000000" w:themeColor="text1"/>
        </w:rPr>
        <w:t>円）</w:t>
      </w:r>
    </w:p>
    <w:p w14:paraId="3D5ABC60" w14:textId="1A9CCF73" w:rsidR="00F42149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</w:t>
      </w:r>
      <w:r>
        <w:rPr>
          <w:rFonts w:hint="eastAsia"/>
          <w:color w:val="000000" w:themeColor="text1"/>
        </w:rPr>
        <w:t>6</w:t>
      </w:r>
      <w:r>
        <w:rPr>
          <w:color w:val="000000" w:themeColor="text1"/>
        </w:rPr>
        <w:t>9.84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9.14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,700,000</w:t>
      </w:r>
      <w:r>
        <w:rPr>
          <w:rFonts w:hint="eastAsia"/>
          <w:color w:val="000000" w:themeColor="text1"/>
        </w:rPr>
        <w:t>円）</w:t>
      </w:r>
    </w:p>
    <w:p w14:paraId="0CCF2135" w14:textId="427F0B90" w:rsidR="00F42149" w:rsidRPr="00F42149" w:rsidRDefault="00F42149" w:rsidP="000A077F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・</w:t>
      </w:r>
      <w:r>
        <w:rPr>
          <w:rFonts w:hint="eastAsia"/>
          <w:color w:val="000000" w:themeColor="text1"/>
        </w:rPr>
        <w:t>68.17</w:t>
      </w:r>
      <w:r>
        <w:rPr>
          <w:rFonts w:hint="eastAsia"/>
          <w:color w:val="000000" w:themeColor="text1"/>
        </w:rPr>
        <w:t xml:space="preserve">点（うち、価格点　</w:t>
      </w:r>
      <w:r>
        <w:rPr>
          <w:rFonts w:hint="eastAsia"/>
          <w:color w:val="000000" w:themeColor="text1"/>
        </w:rPr>
        <w:t>9.27</w:t>
      </w:r>
      <w:r>
        <w:rPr>
          <w:rFonts w:hint="eastAsia"/>
          <w:color w:val="000000" w:themeColor="text1"/>
        </w:rPr>
        <w:t xml:space="preserve">点、提案金額　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,590,330</w:t>
      </w:r>
      <w:r>
        <w:rPr>
          <w:rFonts w:hint="eastAsia"/>
          <w:color w:val="000000" w:themeColor="text1"/>
        </w:rPr>
        <w:t>円）</w:t>
      </w:r>
    </w:p>
    <w:p w14:paraId="42B5794F" w14:textId="77777777" w:rsidR="00EF5191" w:rsidRPr="00F227C8" w:rsidRDefault="00EF5191" w:rsidP="000A077F">
      <w:pPr>
        <w:spacing w:line="300" w:lineRule="exact"/>
        <w:rPr>
          <w:color w:val="FF0000"/>
        </w:rPr>
      </w:pPr>
    </w:p>
    <w:p w14:paraId="0FF9C829" w14:textId="77777777" w:rsidR="00B8210D" w:rsidRPr="00D162AB" w:rsidRDefault="009837EE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(3)</w:t>
      </w:r>
      <w:r w:rsidR="00B8210D" w:rsidRPr="00D162AB">
        <w:rPr>
          <w:rFonts w:hint="eastAsia"/>
        </w:rPr>
        <w:t xml:space="preserve">　最優秀提案事業者の選定理由</w:t>
      </w:r>
    </w:p>
    <w:p w14:paraId="49423A5A" w14:textId="7EE59860" w:rsidR="002019C3" w:rsidRDefault="009B2B79" w:rsidP="00DA567D">
      <w:pPr>
        <w:rPr>
          <w:color w:val="000000" w:themeColor="text1"/>
        </w:rPr>
      </w:pPr>
      <w:r w:rsidRPr="002019C3">
        <w:rPr>
          <w:rFonts w:hint="eastAsia"/>
          <w:color w:val="000000" w:themeColor="text1"/>
        </w:rPr>
        <w:t xml:space="preserve">　　　</w:t>
      </w:r>
      <w:r w:rsidR="002019C3" w:rsidRPr="002019C3">
        <w:rPr>
          <w:rFonts w:hint="eastAsia"/>
          <w:color w:val="000000" w:themeColor="text1"/>
        </w:rPr>
        <w:t>・</w:t>
      </w:r>
      <w:r w:rsidR="00DA567D">
        <w:rPr>
          <w:rFonts w:hint="eastAsia"/>
          <w:color w:val="000000" w:themeColor="text1"/>
        </w:rPr>
        <w:t>全体構成デザイン、シナリオなどの動画企画の内容が分かりやすく提案されており、</w:t>
      </w:r>
    </w:p>
    <w:p w14:paraId="49138F50" w14:textId="5483A165" w:rsidR="00DA567D" w:rsidRPr="002019C3" w:rsidRDefault="00DA567D" w:rsidP="00DA567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「動画コンテンツの企画・制作」に係る効果的な企画提案が評価された。</w:t>
      </w:r>
    </w:p>
    <w:p w14:paraId="5D41F5EA" w14:textId="6A43EB24" w:rsidR="00B211FE" w:rsidRDefault="00B211FE">
      <w:pPr>
        <w:rPr>
          <w:color w:val="000000" w:themeColor="text1"/>
          <w:spacing w:val="-8"/>
        </w:rPr>
      </w:pPr>
      <w:r>
        <w:rPr>
          <w:rFonts w:hint="eastAsia"/>
          <w:color w:val="000000" w:themeColor="text1"/>
          <w:spacing w:val="-8"/>
        </w:rPr>
        <w:t xml:space="preserve">　　　・</w:t>
      </w:r>
      <w:r w:rsidR="00DA567D">
        <w:rPr>
          <w:rFonts w:hint="eastAsia"/>
          <w:color w:val="000000" w:themeColor="text1"/>
          <w:spacing w:val="-8"/>
        </w:rPr>
        <w:t>具体的には、ストーリー性のある人をひきつけるインパクトのある演出と、人の暮らしと</w:t>
      </w:r>
    </w:p>
    <w:p w14:paraId="4AA0AA48" w14:textId="5100D6D4" w:rsidR="00DA567D" w:rsidRDefault="00DA567D">
      <w:pPr>
        <w:rPr>
          <w:color w:val="000000" w:themeColor="text1"/>
          <w:spacing w:val="-8"/>
        </w:rPr>
      </w:pPr>
      <w:r>
        <w:rPr>
          <w:rFonts w:hint="eastAsia"/>
          <w:color w:val="000000" w:themeColor="text1"/>
          <w:spacing w:val="-8"/>
        </w:rPr>
        <w:t xml:space="preserve">　　　　景観の関わりを想起させる提案があり、事業目的に合致している点が評価された。</w:t>
      </w:r>
    </w:p>
    <w:p w14:paraId="42441211" w14:textId="77777777" w:rsidR="009B2B79" w:rsidRPr="009B2B79" w:rsidRDefault="009B2B79">
      <w:pPr>
        <w:rPr>
          <w:color w:val="000000" w:themeColor="text1"/>
        </w:rPr>
      </w:pPr>
    </w:p>
    <w:p w14:paraId="4B69E3DC" w14:textId="1D41077E" w:rsidR="00B8210D" w:rsidRPr="002E050F" w:rsidRDefault="00117D42">
      <w:r w:rsidRPr="002E050F">
        <w:rPr>
          <w:rFonts w:hint="eastAsia"/>
        </w:rPr>
        <w:t xml:space="preserve">　</w:t>
      </w:r>
      <w:r w:rsidRPr="002E050F">
        <w:rPr>
          <w:rFonts w:hint="eastAsia"/>
        </w:rPr>
        <w:t>(4)</w:t>
      </w:r>
      <w:r w:rsidR="00F227C8" w:rsidRPr="002E050F">
        <w:rPr>
          <w:rFonts w:hint="eastAsia"/>
        </w:rPr>
        <w:t xml:space="preserve">　選定委員会委員（五十音順</w:t>
      </w:r>
      <w:r w:rsidRPr="002E050F">
        <w:rPr>
          <w:rFonts w:hint="eastAsia"/>
        </w:rPr>
        <w:t>、敬称略）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067"/>
        <w:gridCol w:w="1611"/>
        <w:gridCol w:w="3312"/>
      </w:tblGrid>
      <w:tr w:rsidR="002E050F" w:rsidRPr="002E050F" w14:paraId="0381043E" w14:textId="77777777" w:rsidTr="00495B12">
        <w:trPr>
          <w:trHeight w:val="361"/>
        </w:trPr>
        <w:tc>
          <w:tcPr>
            <w:tcW w:w="3067" w:type="dxa"/>
          </w:tcPr>
          <w:p w14:paraId="38573EB9" w14:textId="77777777" w:rsidR="00F227C8" w:rsidRPr="002E050F" w:rsidRDefault="00D162AB" w:rsidP="00117D42">
            <w:pPr>
              <w:jc w:val="center"/>
            </w:pPr>
            <w:r w:rsidRPr="002E050F">
              <w:rPr>
                <w:rFonts w:hint="eastAsia"/>
              </w:rPr>
              <w:t>所属・職名等</w:t>
            </w:r>
          </w:p>
        </w:tc>
        <w:tc>
          <w:tcPr>
            <w:tcW w:w="1611" w:type="dxa"/>
            <w:vAlign w:val="center"/>
          </w:tcPr>
          <w:p w14:paraId="060E03D8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氏　　名</w:t>
            </w:r>
          </w:p>
        </w:tc>
        <w:tc>
          <w:tcPr>
            <w:tcW w:w="3312" w:type="dxa"/>
            <w:vAlign w:val="center"/>
          </w:tcPr>
          <w:p w14:paraId="62B637A1" w14:textId="6F699C94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選　任　理　由</w:t>
            </w:r>
          </w:p>
        </w:tc>
      </w:tr>
      <w:tr w:rsidR="002E050F" w:rsidRPr="002E050F" w14:paraId="40A23AA1" w14:textId="77777777" w:rsidTr="00495B12">
        <w:trPr>
          <w:trHeight w:val="838"/>
        </w:trPr>
        <w:tc>
          <w:tcPr>
            <w:tcW w:w="3067" w:type="dxa"/>
            <w:vAlign w:val="center"/>
          </w:tcPr>
          <w:p w14:paraId="578E9005" w14:textId="579FB739" w:rsidR="00F227C8" w:rsidRPr="002E050F" w:rsidRDefault="00971496" w:rsidP="00971496">
            <w:pPr>
              <w:jc w:val="center"/>
            </w:pPr>
            <w:r>
              <w:rPr>
                <w:rFonts w:hint="eastAsia"/>
              </w:rPr>
              <w:t>和歌山大学　システム工学部　環境デザインメジャー教授</w:t>
            </w:r>
          </w:p>
        </w:tc>
        <w:tc>
          <w:tcPr>
            <w:tcW w:w="1611" w:type="dxa"/>
            <w:vAlign w:val="center"/>
          </w:tcPr>
          <w:p w14:paraId="1337F14D" w14:textId="1A2F6DF0" w:rsidR="00F227C8" w:rsidRPr="002E050F" w:rsidRDefault="00971496" w:rsidP="000C48DF">
            <w:pPr>
              <w:jc w:val="center"/>
            </w:pPr>
            <w:r>
              <w:rPr>
                <w:rFonts w:hint="eastAsia"/>
              </w:rPr>
              <w:t>佐久間　康富</w:t>
            </w:r>
          </w:p>
        </w:tc>
        <w:tc>
          <w:tcPr>
            <w:tcW w:w="3312" w:type="dxa"/>
            <w:vAlign w:val="center"/>
          </w:tcPr>
          <w:p w14:paraId="6430D683" w14:textId="17DCC811" w:rsidR="00F227C8" w:rsidRPr="00126C06" w:rsidRDefault="009B2B79" w:rsidP="005F1DF0">
            <w:r>
              <w:rPr>
                <w:rFonts w:hint="eastAsia"/>
              </w:rPr>
              <w:t>都市計画やまちづくりの観点から審査いただくため。</w:t>
            </w:r>
          </w:p>
        </w:tc>
      </w:tr>
      <w:tr w:rsidR="004E3912" w:rsidRPr="002E050F" w14:paraId="75812162" w14:textId="77777777" w:rsidTr="00495B12">
        <w:trPr>
          <w:trHeight w:val="863"/>
        </w:trPr>
        <w:tc>
          <w:tcPr>
            <w:tcW w:w="3067" w:type="dxa"/>
            <w:vAlign w:val="center"/>
          </w:tcPr>
          <w:p w14:paraId="3A0C6E89" w14:textId="77777777" w:rsidR="004E3912" w:rsidRDefault="00832105" w:rsidP="004E3912">
            <w:pPr>
              <w:jc w:val="center"/>
            </w:pPr>
            <w:r>
              <w:rPr>
                <w:rFonts w:hint="eastAsia"/>
              </w:rPr>
              <w:t>大阪弁護士会</w:t>
            </w:r>
          </w:p>
          <w:p w14:paraId="5A285C89" w14:textId="255DE0C9" w:rsidR="00832105" w:rsidRDefault="00832105" w:rsidP="004E3912">
            <w:pPr>
              <w:jc w:val="center"/>
            </w:pPr>
            <w:r>
              <w:rPr>
                <w:rFonts w:hint="eastAsia"/>
              </w:rPr>
              <w:t>（松田・澤田法律事務所）</w:t>
            </w:r>
          </w:p>
        </w:tc>
        <w:tc>
          <w:tcPr>
            <w:tcW w:w="1611" w:type="dxa"/>
            <w:vAlign w:val="center"/>
          </w:tcPr>
          <w:p w14:paraId="5972CA29" w14:textId="477E8F6F" w:rsidR="004E3912" w:rsidRDefault="00832105" w:rsidP="000C48DF">
            <w:pPr>
              <w:jc w:val="center"/>
            </w:pPr>
            <w:r>
              <w:rPr>
                <w:rFonts w:hint="eastAsia"/>
              </w:rPr>
              <w:t>澤田　裕和</w:t>
            </w:r>
          </w:p>
        </w:tc>
        <w:tc>
          <w:tcPr>
            <w:tcW w:w="3312" w:type="dxa"/>
            <w:vAlign w:val="center"/>
          </w:tcPr>
          <w:p w14:paraId="23C2714B" w14:textId="466AEACD" w:rsidR="004E3912" w:rsidRDefault="00832105" w:rsidP="005F1DF0">
            <w:r>
              <w:rPr>
                <w:rFonts w:hint="eastAsia"/>
              </w:rPr>
              <w:t>審査過程の透明性・公平性の担保について審査いただくため。</w:t>
            </w:r>
          </w:p>
        </w:tc>
      </w:tr>
      <w:tr w:rsidR="002E050F" w:rsidRPr="002E050F" w14:paraId="48ADE968" w14:textId="77777777" w:rsidTr="00495B12">
        <w:trPr>
          <w:trHeight w:val="754"/>
        </w:trPr>
        <w:tc>
          <w:tcPr>
            <w:tcW w:w="3067" w:type="dxa"/>
            <w:vAlign w:val="center"/>
          </w:tcPr>
          <w:p w14:paraId="097840CE" w14:textId="77777777" w:rsidR="00F227C8" w:rsidRDefault="00832105" w:rsidP="00214AAD">
            <w:pPr>
              <w:jc w:val="center"/>
            </w:pPr>
            <w:r>
              <w:rPr>
                <w:rFonts w:hint="eastAsia"/>
              </w:rPr>
              <w:t>株式会社ケイオス</w:t>
            </w:r>
          </w:p>
          <w:p w14:paraId="2AB00091" w14:textId="4200C0B6" w:rsidR="00832105" w:rsidRPr="002E050F" w:rsidRDefault="00832105" w:rsidP="00214AAD">
            <w:pPr>
              <w:jc w:val="center"/>
            </w:pPr>
            <w:r>
              <w:rPr>
                <w:rFonts w:hint="eastAsia"/>
              </w:rPr>
              <w:t>代表取締役</w:t>
            </w:r>
            <w:r w:rsidR="009B2B79">
              <w:rPr>
                <w:rFonts w:hint="eastAsia"/>
              </w:rPr>
              <w:t xml:space="preserve">　</w:t>
            </w:r>
            <w:r w:rsidR="009B2B79">
              <w:rPr>
                <w:rFonts w:hint="eastAsia"/>
              </w:rPr>
              <w:t>C</w:t>
            </w:r>
            <w:r w:rsidR="009B2B79">
              <w:t>EO</w:t>
            </w:r>
          </w:p>
        </w:tc>
        <w:tc>
          <w:tcPr>
            <w:tcW w:w="1611" w:type="dxa"/>
            <w:vAlign w:val="center"/>
          </w:tcPr>
          <w:p w14:paraId="3D12787E" w14:textId="738FB41C" w:rsidR="00F227C8" w:rsidRPr="002E050F" w:rsidRDefault="00832105" w:rsidP="000C48DF">
            <w:pPr>
              <w:jc w:val="center"/>
            </w:pPr>
            <w:r>
              <w:rPr>
                <w:rFonts w:hint="eastAsia"/>
              </w:rPr>
              <w:t>澤田　充</w:t>
            </w:r>
          </w:p>
        </w:tc>
        <w:tc>
          <w:tcPr>
            <w:tcW w:w="3312" w:type="dxa"/>
            <w:vAlign w:val="center"/>
          </w:tcPr>
          <w:p w14:paraId="08A54DFF" w14:textId="673527D4" w:rsidR="00126C06" w:rsidRPr="005068B0" w:rsidRDefault="009B2B79" w:rsidP="005F1DF0">
            <w:r>
              <w:rPr>
                <w:rFonts w:hint="eastAsia"/>
              </w:rPr>
              <w:t>広報計画等に精通していることから、提案内容の適正・妥当性等を審査いただくため。</w:t>
            </w:r>
          </w:p>
        </w:tc>
      </w:tr>
    </w:tbl>
    <w:p w14:paraId="52E01658" w14:textId="77777777" w:rsidR="005B35B2" w:rsidRPr="00F227C8" w:rsidRDefault="005B35B2" w:rsidP="00B57E1A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F227C8" w:rsidSect="00675FD3">
      <w:headerReference w:type="default" r:id="rId8"/>
      <w:pgSz w:w="11906" w:h="16838" w:code="9"/>
      <w:pgMar w:top="1843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2D40" w14:textId="77777777" w:rsidR="008C0628" w:rsidRDefault="008C0628" w:rsidP="00DA34A2">
      <w:r>
        <w:separator/>
      </w:r>
    </w:p>
  </w:endnote>
  <w:endnote w:type="continuationSeparator" w:id="0">
    <w:p w14:paraId="2291B9A1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D30E" w14:textId="77777777" w:rsidR="008C0628" w:rsidRDefault="008C0628" w:rsidP="00DA34A2">
      <w:r>
        <w:separator/>
      </w:r>
    </w:p>
  </w:footnote>
  <w:footnote w:type="continuationSeparator" w:id="0">
    <w:p w14:paraId="519778AE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0504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89A21E1"/>
    <w:multiLevelType w:val="hybridMultilevel"/>
    <w:tmpl w:val="14B6D02C"/>
    <w:lvl w:ilvl="0" w:tplc="37981EA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D"/>
    <w:rsid w:val="000814AD"/>
    <w:rsid w:val="000A077F"/>
    <w:rsid w:val="000A3C6C"/>
    <w:rsid w:val="000C48DF"/>
    <w:rsid w:val="000D0494"/>
    <w:rsid w:val="0010731B"/>
    <w:rsid w:val="00117D42"/>
    <w:rsid w:val="00121C2D"/>
    <w:rsid w:val="00126C06"/>
    <w:rsid w:val="00152B03"/>
    <w:rsid w:val="001A2D01"/>
    <w:rsid w:val="001B1C41"/>
    <w:rsid w:val="001E7381"/>
    <w:rsid w:val="001F2693"/>
    <w:rsid w:val="002019C3"/>
    <w:rsid w:val="00214AAD"/>
    <w:rsid w:val="00223829"/>
    <w:rsid w:val="002553E9"/>
    <w:rsid w:val="00295726"/>
    <w:rsid w:val="002B228E"/>
    <w:rsid w:val="002E050F"/>
    <w:rsid w:val="002E16B5"/>
    <w:rsid w:val="002F4500"/>
    <w:rsid w:val="0032759A"/>
    <w:rsid w:val="00365322"/>
    <w:rsid w:val="00384796"/>
    <w:rsid w:val="003A3270"/>
    <w:rsid w:val="003A73CA"/>
    <w:rsid w:val="00411983"/>
    <w:rsid w:val="00420A06"/>
    <w:rsid w:val="00433EA5"/>
    <w:rsid w:val="00495B12"/>
    <w:rsid w:val="004C5CE9"/>
    <w:rsid w:val="004E3912"/>
    <w:rsid w:val="005068B0"/>
    <w:rsid w:val="00572A05"/>
    <w:rsid w:val="005B35B2"/>
    <w:rsid w:val="005F1DF0"/>
    <w:rsid w:val="00654B09"/>
    <w:rsid w:val="00675FD3"/>
    <w:rsid w:val="00677E56"/>
    <w:rsid w:val="006B173A"/>
    <w:rsid w:val="006B3939"/>
    <w:rsid w:val="006E2D33"/>
    <w:rsid w:val="006E3A5E"/>
    <w:rsid w:val="0071279B"/>
    <w:rsid w:val="00742351"/>
    <w:rsid w:val="00795A17"/>
    <w:rsid w:val="007E452F"/>
    <w:rsid w:val="00832105"/>
    <w:rsid w:val="008C0628"/>
    <w:rsid w:val="008D3E21"/>
    <w:rsid w:val="008E3B6C"/>
    <w:rsid w:val="008F77F3"/>
    <w:rsid w:val="00912B67"/>
    <w:rsid w:val="00935AE8"/>
    <w:rsid w:val="00971496"/>
    <w:rsid w:val="009837EE"/>
    <w:rsid w:val="00985F5B"/>
    <w:rsid w:val="009A725F"/>
    <w:rsid w:val="009B2B79"/>
    <w:rsid w:val="009C7995"/>
    <w:rsid w:val="009D0141"/>
    <w:rsid w:val="00A37C36"/>
    <w:rsid w:val="00A7624E"/>
    <w:rsid w:val="00A96A6E"/>
    <w:rsid w:val="00B211FE"/>
    <w:rsid w:val="00B228BD"/>
    <w:rsid w:val="00B33858"/>
    <w:rsid w:val="00B57E1A"/>
    <w:rsid w:val="00B8210D"/>
    <w:rsid w:val="00BC58B2"/>
    <w:rsid w:val="00C02724"/>
    <w:rsid w:val="00C1029C"/>
    <w:rsid w:val="00C96FAD"/>
    <w:rsid w:val="00D039D9"/>
    <w:rsid w:val="00D162AB"/>
    <w:rsid w:val="00D71C60"/>
    <w:rsid w:val="00D8389A"/>
    <w:rsid w:val="00DA34A2"/>
    <w:rsid w:val="00DA567D"/>
    <w:rsid w:val="00DC67A6"/>
    <w:rsid w:val="00E52A7B"/>
    <w:rsid w:val="00E92367"/>
    <w:rsid w:val="00EA3AAA"/>
    <w:rsid w:val="00EF115D"/>
    <w:rsid w:val="00EF5191"/>
    <w:rsid w:val="00F227C8"/>
    <w:rsid w:val="00F42149"/>
    <w:rsid w:val="00F618A7"/>
    <w:rsid w:val="00F715F2"/>
    <w:rsid w:val="00F80C01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4803D2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5405-E248-4F6B-8EA8-33E86AD8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沖津　志帆子</cp:lastModifiedBy>
  <cp:revision>13</cp:revision>
  <cp:lastPrinted>2025-07-17T02:55:00Z</cp:lastPrinted>
  <dcterms:created xsi:type="dcterms:W3CDTF">2025-07-10T08:30:00Z</dcterms:created>
  <dcterms:modified xsi:type="dcterms:W3CDTF">2025-07-17T04:23:00Z</dcterms:modified>
</cp:coreProperties>
</file>