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AA5" w14:textId="1713E142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ascii="游明朝" w:eastAsia="游明朝" w:hAnsi="游明朝" w:hint="eastAsia"/>
          <w:sz w:val="24"/>
          <w:szCs w:val="24"/>
        </w:rPr>
        <w:t>第</w:t>
      </w:r>
      <w:r w:rsidR="003C5AF6">
        <w:rPr>
          <w:rFonts w:ascii="游明朝" w:eastAsia="游明朝" w:hAnsi="游明朝" w:hint="eastAsia"/>
          <w:sz w:val="24"/>
          <w:szCs w:val="24"/>
        </w:rPr>
        <w:t>２</w:t>
      </w:r>
      <w:r w:rsidRPr="00DD2F46">
        <w:rPr>
          <w:rFonts w:ascii="游明朝" w:eastAsia="游明朝" w:hAnsi="游明朝" w:hint="eastAsia"/>
          <w:sz w:val="24"/>
          <w:szCs w:val="24"/>
        </w:rPr>
        <w:t xml:space="preserve">回　</w:t>
      </w:r>
      <w:r w:rsidR="00245B02" w:rsidRPr="00245B02">
        <w:rPr>
          <w:rFonts w:ascii="游明朝" w:eastAsia="游明朝" w:hAnsi="游明朝" w:hint="eastAsia"/>
          <w:sz w:val="24"/>
          <w:szCs w:val="24"/>
        </w:rPr>
        <w:t>新大阪駅周辺地域都市再生緊急整備協議会会議</w:t>
      </w:r>
    </w:p>
    <w:p w14:paraId="7B21A987" w14:textId="77777777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（書面表決）</w:t>
      </w:r>
    </w:p>
    <w:p w14:paraId="5571AC15" w14:textId="77777777" w:rsidR="00DD2F46" w:rsidRPr="00DD2F46" w:rsidRDefault="00DD2F46" w:rsidP="00DD2F46">
      <w:pPr>
        <w:spacing w:line="400" w:lineRule="exact"/>
        <w:rPr>
          <w:sz w:val="24"/>
          <w:szCs w:val="24"/>
        </w:rPr>
      </w:pPr>
    </w:p>
    <w:p w14:paraId="04E38E34" w14:textId="4C344324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表決日</w:t>
      </w:r>
      <w:r w:rsidRPr="00DD2F46">
        <w:rPr>
          <w:sz w:val="24"/>
          <w:szCs w:val="24"/>
        </w:rPr>
        <w:t xml:space="preserve"> </w:t>
      </w:r>
      <w:r>
        <w:rPr>
          <w:sz w:val="24"/>
          <w:szCs w:val="24"/>
        </w:rPr>
        <w:t>令和</w:t>
      </w:r>
      <w:r w:rsidR="003C5AF6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年</w:t>
      </w:r>
      <w:r w:rsidR="00E17A1F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月</w:t>
      </w:r>
      <w:r w:rsidR="00E17A1F"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>日（</w:t>
      </w:r>
      <w:r w:rsidR="00E17A1F">
        <w:rPr>
          <w:rFonts w:hint="eastAsia"/>
          <w:sz w:val="24"/>
          <w:szCs w:val="24"/>
        </w:rPr>
        <w:t>水</w:t>
      </w:r>
      <w:r w:rsidRPr="00DD2F46">
        <w:rPr>
          <w:sz w:val="24"/>
          <w:szCs w:val="24"/>
        </w:rPr>
        <w:t>）</w:t>
      </w:r>
    </w:p>
    <w:p w14:paraId="28D31BF0" w14:textId="57AB57D0" w:rsid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14:paraId="6354B6A7" w14:textId="77777777" w:rsidR="003C5AF6" w:rsidRDefault="003C5AF6" w:rsidP="00DD2F46">
      <w:pPr>
        <w:spacing w:line="400" w:lineRule="exact"/>
        <w:jc w:val="center"/>
        <w:rPr>
          <w:sz w:val="24"/>
          <w:szCs w:val="24"/>
        </w:rPr>
      </w:pPr>
    </w:p>
    <w:p w14:paraId="45E37EC2" w14:textId="77777777"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14:paraId="4382B7A3" w14:textId="4D0CAEB4" w:rsidR="00DD2F46" w:rsidRPr="00DD2F46" w:rsidRDefault="00DD2F46" w:rsidP="003C5AF6">
      <w:pPr>
        <w:spacing w:line="400" w:lineRule="exact"/>
        <w:ind w:left="840" w:hangingChars="350" w:hanging="840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</w:t>
      </w:r>
      <w:r w:rsidR="003C5AF6">
        <w:rPr>
          <w:rFonts w:hint="eastAsia"/>
          <w:sz w:val="24"/>
          <w:szCs w:val="24"/>
        </w:rPr>
        <w:t xml:space="preserve">　「新大阪駅周辺地域まちづくり方針」の策定</w:t>
      </w:r>
      <w:r w:rsidR="00292314" w:rsidRPr="00292314">
        <w:rPr>
          <w:rFonts w:hint="eastAsia"/>
          <w:sz w:val="24"/>
          <w:szCs w:val="24"/>
        </w:rPr>
        <w:t>について</w:t>
      </w:r>
    </w:p>
    <w:p w14:paraId="7BD96DD2" w14:textId="7A96FF43" w:rsidR="00DD2F46" w:rsidRDefault="00DD2F46" w:rsidP="00DD2F46">
      <w:pPr>
        <w:spacing w:line="400" w:lineRule="exact"/>
        <w:rPr>
          <w:sz w:val="24"/>
          <w:szCs w:val="24"/>
        </w:rPr>
      </w:pPr>
    </w:p>
    <w:p w14:paraId="0DCB9F4F" w14:textId="77777777" w:rsidR="003C5AF6" w:rsidRPr="00292314" w:rsidRDefault="003C5AF6" w:rsidP="00DD2F46">
      <w:pPr>
        <w:spacing w:line="400" w:lineRule="exact"/>
        <w:rPr>
          <w:sz w:val="24"/>
          <w:szCs w:val="24"/>
        </w:rPr>
      </w:pPr>
    </w:p>
    <w:p w14:paraId="5F570401" w14:textId="77777777"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D2F46"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Pr="00DD2F46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DD2F46">
        <w:rPr>
          <w:rFonts w:ascii="游ゴシック" w:eastAsia="游ゴシック" w:hAnsi="游ゴシック"/>
          <w:b/>
          <w:sz w:val="28"/>
          <w:szCs w:val="28"/>
        </w:rPr>
        <w:t>承諾しない</w:t>
      </w:r>
    </w:p>
    <w:p w14:paraId="284177CD" w14:textId="77777777" w:rsidR="00DD2F46" w:rsidRDefault="00DD2F46" w:rsidP="00DD2F46">
      <w:pPr>
        <w:spacing w:line="400" w:lineRule="exact"/>
        <w:rPr>
          <w:sz w:val="24"/>
          <w:szCs w:val="24"/>
        </w:rPr>
      </w:pPr>
    </w:p>
    <w:p w14:paraId="6415AE8B" w14:textId="0568DFEC" w:rsidR="00BF2925" w:rsidRDefault="00BF2925" w:rsidP="00DD2F46">
      <w:pPr>
        <w:rPr>
          <w:sz w:val="24"/>
          <w:szCs w:val="24"/>
        </w:rPr>
      </w:pPr>
    </w:p>
    <w:p w14:paraId="50F093B7" w14:textId="385FA9CC" w:rsidR="00292314" w:rsidRDefault="00292314" w:rsidP="00DD2F46">
      <w:pPr>
        <w:rPr>
          <w:sz w:val="24"/>
          <w:szCs w:val="24"/>
        </w:rPr>
      </w:pPr>
    </w:p>
    <w:p w14:paraId="4901DA8A" w14:textId="6729BB65" w:rsidR="00292314" w:rsidRDefault="00292314" w:rsidP="00DD2F46">
      <w:pPr>
        <w:rPr>
          <w:sz w:val="24"/>
          <w:szCs w:val="24"/>
        </w:rPr>
      </w:pPr>
    </w:p>
    <w:p w14:paraId="34C84E12" w14:textId="1F45B5C6" w:rsidR="00292314" w:rsidRPr="00BF2925" w:rsidRDefault="00292314" w:rsidP="00DD2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（回答者）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DD2F46" w:rsidRPr="00DD2F46" w14:paraId="05261255" w14:textId="77777777" w:rsidTr="00DD2F46">
        <w:tc>
          <w:tcPr>
            <w:tcW w:w="1560" w:type="dxa"/>
          </w:tcPr>
          <w:p w14:paraId="2ED5F8F1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6372" w:type="dxa"/>
          </w:tcPr>
          <w:p w14:paraId="61BC0559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  <w:tr w:rsidR="00DD2F46" w:rsidRPr="00DD2F46" w14:paraId="1B5D5FE5" w14:textId="77777777" w:rsidTr="00DD2F46">
        <w:tc>
          <w:tcPr>
            <w:tcW w:w="1560" w:type="dxa"/>
          </w:tcPr>
          <w:p w14:paraId="209A090B" w14:textId="77777777"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5059AD62" w14:textId="77777777"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</w:tbl>
    <w:p w14:paraId="68349F1E" w14:textId="77777777" w:rsidR="00DD2F46" w:rsidRPr="00DD2F46" w:rsidRDefault="00DD2F46" w:rsidP="00DD2F46">
      <w:pPr>
        <w:rPr>
          <w:sz w:val="24"/>
          <w:szCs w:val="24"/>
        </w:rPr>
      </w:pPr>
    </w:p>
    <w:sectPr w:rsidR="00DD2F46" w:rsidRPr="00DD2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F008" w14:textId="77777777" w:rsidR="00787346" w:rsidRDefault="00787346" w:rsidP="00787346">
      <w:r>
        <w:separator/>
      </w:r>
    </w:p>
  </w:endnote>
  <w:endnote w:type="continuationSeparator" w:id="0">
    <w:p w14:paraId="1AC7805E" w14:textId="77777777" w:rsidR="00787346" w:rsidRDefault="00787346" w:rsidP="007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3450" w14:textId="77777777" w:rsidR="00787346" w:rsidRDefault="00787346" w:rsidP="00787346">
      <w:r>
        <w:separator/>
      </w:r>
    </w:p>
  </w:footnote>
  <w:footnote w:type="continuationSeparator" w:id="0">
    <w:p w14:paraId="47708968" w14:textId="77777777" w:rsidR="00787346" w:rsidRDefault="00787346" w:rsidP="0078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46"/>
    <w:rsid w:val="00245B02"/>
    <w:rsid w:val="00292314"/>
    <w:rsid w:val="003C5AF6"/>
    <w:rsid w:val="00403E4B"/>
    <w:rsid w:val="004B2432"/>
    <w:rsid w:val="005C47E6"/>
    <w:rsid w:val="005E0F8E"/>
    <w:rsid w:val="00787346"/>
    <w:rsid w:val="00B873DB"/>
    <w:rsid w:val="00BF2925"/>
    <w:rsid w:val="00DD2F46"/>
    <w:rsid w:val="00E17A1F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8F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46"/>
  </w:style>
  <w:style w:type="paragraph" w:styleId="a6">
    <w:name w:val="footer"/>
    <w:basedOn w:val="a"/>
    <w:link w:val="a7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2024-02-01T02:14:00Z</dcterms:created>
  <dcterms:modified xsi:type="dcterms:W3CDTF">2025-05-21T01:52:00Z</dcterms:modified>
</cp:coreProperties>
</file>