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3517" w14:textId="49CCCD5F" w:rsidR="00603BCA" w:rsidRDefault="00244588" w:rsidP="00603BCA">
      <w:pPr>
        <w:spacing w:line="0" w:lineRule="atLeast"/>
        <w:ind w:rightChars="187" w:right="393"/>
        <w:jc w:val="center"/>
        <w:rPr>
          <w:rFonts w:ascii="Meiryo UI" w:eastAsia="Meiryo UI" w:hAnsi="Meiryo UI"/>
          <w:b/>
          <w:bCs/>
          <w:sz w:val="36"/>
          <w:szCs w:val="36"/>
        </w:rPr>
      </w:pPr>
      <w:r>
        <w:rPr>
          <w:noProof/>
        </w:rPr>
        <mc:AlternateContent>
          <mc:Choice Requires="wps">
            <w:drawing>
              <wp:anchor distT="0" distB="0" distL="114300" distR="114300" simplePos="0" relativeHeight="251658240" behindDoc="0" locked="0" layoutInCell="1" allowOverlap="1" wp14:anchorId="50EF847C" wp14:editId="5790712B">
                <wp:simplePos x="0" y="0"/>
                <wp:positionH relativeFrom="margin">
                  <wp:align>right</wp:align>
                </wp:positionH>
                <wp:positionV relativeFrom="paragraph">
                  <wp:posOffset>-336550</wp:posOffset>
                </wp:positionV>
                <wp:extent cx="745490" cy="320040"/>
                <wp:effectExtent l="0" t="0" r="16510" b="22860"/>
                <wp:wrapNone/>
                <wp:docPr id="6" name="正方形/長方形 5">
                  <a:extLst xmlns:a="http://schemas.openxmlformats.org/drawingml/2006/main">
                    <a:ext uri="{FF2B5EF4-FFF2-40B4-BE49-F238E27FC236}">
                      <a16:creationId xmlns:a16="http://schemas.microsoft.com/office/drawing/2014/main" id="{82B8DA46-126A-4480-A41B-FD262492E9D6}"/>
                    </a:ext>
                  </a:extLst>
                </wp:docPr>
                <wp:cNvGraphicFramePr/>
                <a:graphic xmlns:a="http://schemas.openxmlformats.org/drawingml/2006/main">
                  <a:graphicData uri="http://schemas.microsoft.com/office/word/2010/wordprocessingShape">
                    <wps:wsp>
                      <wps:cNvSpPr/>
                      <wps:spPr>
                        <a:xfrm>
                          <a:off x="0" y="0"/>
                          <a:ext cx="745490" cy="320040"/>
                        </a:xfrm>
                        <a:prstGeom prst="rect">
                          <a:avLst/>
                        </a:prstGeom>
                        <a:solidFill>
                          <a:srgbClr val="002060"/>
                        </a:solidFill>
                        <a:ln w="12700" cap="flat" cmpd="sng" algn="ctr">
                          <a:solidFill>
                            <a:srgbClr val="002060"/>
                          </a:solidFill>
                          <a:prstDash val="solid"/>
                          <a:miter lim="800000"/>
                        </a:ln>
                        <a:effectLst/>
                      </wps:spPr>
                      <wps:txbx>
                        <w:txbxContent>
                          <w:p w14:paraId="659516A5" w14:textId="3C42BB59" w:rsidR="00244588" w:rsidRDefault="00244588" w:rsidP="00244588">
                            <w:pPr>
                              <w:jc w:val="center"/>
                              <w:rPr>
                                <w:rFonts w:ascii="Meiryo UI" w:eastAsia="Meiryo UI" w:hAnsi="Meiryo UI" w:cs="Arial"/>
                                <w:b/>
                                <w:bCs/>
                                <w:color w:val="FFFFFF" w:themeColor="light1"/>
                                <w:szCs w:val="21"/>
                              </w:rPr>
                            </w:pPr>
                            <w:r>
                              <w:rPr>
                                <w:rFonts w:ascii="Meiryo UI" w:eastAsia="Meiryo UI" w:hAnsi="Meiryo UI" w:cs="Arial" w:hint="eastAsia"/>
                                <w:b/>
                                <w:bCs/>
                                <w:color w:val="FFFFFF" w:themeColor="light1"/>
                                <w:szCs w:val="21"/>
                              </w:rPr>
                              <w:t>資料</w:t>
                            </w:r>
                            <w:r w:rsidR="00E050D0">
                              <w:rPr>
                                <w:rFonts w:ascii="Meiryo UI" w:eastAsia="Meiryo UI" w:hAnsi="Meiryo UI" w:cs="Arial" w:hint="eastAsia"/>
                                <w:b/>
                                <w:bCs/>
                                <w:color w:val="FFFFFF" w:themeColor="light1"/>
                                <w:szCs w:val="21"/>
                              </w:rPr>
                              <w:t>１</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F847C" id="正方形/長方形 5" o:spid="_x0000_s1026" style="position:absolute;left:0;text-align:left;margin-left:7.5pt;margin-top:-26.5pt;width:58.7pt;height:2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" fillcolor="#002060" strokecolor="#002060" strokeweight="1pt">
                <v:textbox>
                  <w:txbxContent>
                    <w:p w14:paraId="659516A5" w14:textId="3C42BB59" w:rsidR="00244588" w:rsidRDefault="00244588" w:rsidP="00244588">
                      <w:pPr>
                        <w:jc w:val="center"/>
                        <w:rPr>
                          <w:rFonts w:ascii="Meiryo UI" w:eastAsia="Meiryo UI" w:hAnsi="Meiryo UI" w:cs="Arial"/>
                          <w:b/>
                          <w:bCs/>
                          <w:color w:val="FFFFFF" w:themeColor="light1"/>
                          <w:szCs w:val="21"/>
                        </w:rPr>
                      </w:pPr>
                      <w:r>
                        <w:rPr>
                          <w:rFonts w:ascii="Meiryo UI" w:eastAsia="Meiryo UI" w:hAnsi="Meiryo UI" w:cs="Arial" w:hint="eastAsia"/>
                          <w:b/>
                          <w:bCs/>
                          <w:color w:val="FFFFFF" w:themeColor="light1"/>
                          <w:szCs w:val="21"/>
                        </w:rPr>
                        <w:t>資料</w:t>
                      </w:r>
                      <w:r w:rsidR="00E050D0">
                        <w:rPr>
                          <w:rFonts w:ascii="Meiryo UI" w:eastAsia="Meiryo UI" w:hAnsi="Meiryo UI" w:cs="Arial" w:hint="eastAsia"/>
                          <w:b/>
                          <w:bCs/>
                          <w:color w:val="FFFFFF" w:themeColor="light1"/>
                          <w:szCs w:val="21"/>
                        </w:rPr>
                        <w:t>１</w:t>
                      </w:r>
                    </w:p>
                  </w:txbxContent>
                </v:textbox>
                <w10:wrap anchorx="margin"/>
              </v:rect>
            </w:pict>
          </mc:Fallback>
        </mc:AlternateContent>
      </w:r>
      <w:r w:rsidR="0034108D" w:rsidRPr="35730EBA">
        <w:rPr>
          <w:rFonts w:ascii="Meiryo UI" w:eastAsia="Meiryo UI" w:hAnsi="Meiryo UI"/>
          <w:b/>
          <w:bCs/>
          <w:sz w:val="36"/>
          <w:szCs w:val="36"/>
        </w:rPr>
        <w:t>中期経営計画（案）</w:t>
      </w:r>
      <w:r w:rsidR="00E04A0F" w:rsidRPr="35730EBA">
        <w:rPr>
          <w:rFonts w:ascii="Meiryo UI" w:eastAsia="Meiryo UI" w:hAnsi="Meiryo UI"/>
          <w:b/>
          <w:bCs/>
          <w:sz w:val="36"/>
          <w:szCs w:val="36"/>
        </w:rPr>
        <w:t>にかかる委員意見</w:t>
      </w:r>
    </w:p>
    <w:tbl>
      <w:tblPr>
        <w:tblStyle w:val="a3"/>
        <w:tblW w:w="13462" w:type="dxa"/>
        <w:tblLook w:val="04A0" w:firstRow="1" w:lastRow="0" w:firstColumn="1" w:lastColumn="0" w:noHBand="0" w:noVBand="1"/>
      </w:tblPr>
      <w:tblGrid>
        <w:gridCol w:w="482"/>
        <w:gridCol w:w="2632"/>
        <w:gridCol w:w="3465"/>
        <w:gridCol w:w="6883"/>
      </w:tblGrid>
      <w:tr w:rsidR="00603BCA" w:rsidRPr="00E04A0F" w14:paraId="7678C8D9" w14:textId="77777777" w:rsidTr="00B0403E">
        <w:trPr>
          <w:trHeight w:val="1200"/>
          <w:tblHeader/>
        </w:trPr>
        <w:tc>
          <w:tcPr>
            <w:tcW w:w="482" w:type="dxa"/>
            <w:tcBorders>
              <w:right w:val="single" w:sz="4" w:space="0" w:color="000000" w:themeColor="text1"/>
            </w:tcBorders>
            <w:shd w:val="clear" w:color="auto" w:fill="002060"/>
          </w:tcPr>
          <w:p w14:paraId="7478914B" w14:textId="77777777" w:rsidR="00603BCA" w:rsidRPr="00E04A0F" w:rsidRDefault="00603BCA" w:rsidP="00B74B29">
            <w:pPr>
              <w:rPr>
                <w:rFonts w:ascii="ＭＳ ゴシック" w:eastAsia="ＭＳ ゴシック" w:hAnsi="ＭＳ ゴシック"/>
                <w:sz w:val="18"/>
                <w:szCs w:val="18"/>
              </w:rPr>
            </w:pPr>
          </w:p>
        </w:tc>
        <w:tc>
          <w:tcPr>
            <w:tcW w:w="2632" w:type="dxa"/>
            <w:tcBorders>
              <w:left w:val="single" w:sz="4" w:space="0" w:color="000000" w:themeColor="text1"/>
              <w:bottom w:val="single" w:sz="4" w:space="0" w:color="auto"/>
              <w:right w:val="single" w:sz="4" w:space="0" w:color="000000" w:themeColor="text1"/>
            </w:tcBorders>
            <w:shd w:val="clear" w:color="auto" w:fill="002060"/>
            <w:vAlign w:val="center"/>
          </w:tcPr>
          <w:p w14:paraId="506AF2FD" w14:textId="77777777" w:rsidR="00603BCA" w:rsidRPr="00854010" w:rsidRDefault="00603BCA" w:rsidP="00B74B29">
            <w:pPr>
              <w:jc w:val="center"/>
              <w:rPr>
                <w:rFonts w:ascii="ＭＳ ゴシック" w:eastAsia="ＭＳ ゴシック" w:hAnsi="ＭＳ ゴシック"/>
                <w:b/>
                <w:sz w:val="22"/>
                <w:szCs w:val="18"/>
              </w:rPr>
            </w:pPr>
            <w:r>
              <w:rPr>
                <w:rFonts w:ascii="ＭＳ ゴシック" w:eastAsia="ＭＳ ゴシック" w:hAnsi="ＭＳ ゴシック" w:hint="eastAsia"/>
                <w:b/>
                <w:sz w:val="22"/>
                <w:szCs w:val="18"/>
              </w:rPr>
              <w:t>法人名</w:t>
            </w:r>
          </w:p>
        </w:tc>
        <w:tc>
          <w:tcPr>
            <w:tcW w:w="3465" w:type="dxa"/>
            <w:tcBorders>
              <w:left w:val="single" w:sz="4" w:space="0" w:color="000000" w:themeColor="text1"/>
              <w:bottom w:val="single" w:sz="4" w:space="0" w:color="auto"/>
              <w:right w:val="single" w:sz="4" w:space="0" w:color="000000" w:themeColor="text1"/>
            </w:tcBorders>
            <w:shd w:val="clear" w:color="auto" w:fill="002060"/>
            <w:vAlign w:val="center"/>
          </w:tcPr>
          <w:p w14:paraId="31F8C0C8" w14:textId="77777777" w:rsidR="00603BCA" w:rsidRPr="00854010" w:rsidRDefault="00603BCA" w:rsidP="00B74B29">
            <w:pPr>
              <w:jc w:val="center"/>
              <w:rPr>
                <w:rFonts w:ascii="ＭＳ ゴシック" w:eastAsia="ＭＳ ゴシック" w:hAnsi="ＭＳ ゴシック"/>
                <w:b/>
                <w:sz w:val="22"/>
                <w:szCs w:val="18"/>
              </w:rPr>
            </w:pPr>
            <w:r>
              <w:rPr>
                <w:rFonts w:ascii="ＭＳ ゴシック" w:eastAsia="ＭＳ ゴシック" w:hAnsi="ＭＳ ゴシック" w:hint="eastAsia"/>
                <w:b/>
                <w:sz w:val="22"/>
                <w:szCs w:val="18"/>
              </w:rPr>
              <w:t>委員意見</w:t>
            </w:r>
          </w:p>
        </w:tc>
        <w:tc>
          <w:tcPr>
            <w:tcW w:w="6883" w:type="dxa"/>
            <w:tcBorders>
              <w:left w:val="single" w:sz="4" w:space="0" w:color="000000" w:themeColor="text1"/>
              <w:bottom w:val="single" w:sz="4" w:space="0" w:color="auto"/>
            </w:tcBorders>
            <w:shd w:val="clear" w:color="auto" w:fill="002060"/>
            <w:vAlign w:val="center"/>
          </w:tcPr>
          <w:p w14:paraId="2F088F93" w14:textId="77777777" w:rsidR="00603BCA" w:rsidRPr="00854010" w:rsidRDefault="00603BCA" w:rsidP="00B74B29">
            <w:pPr>
              <w:jc w:val="center"/>
              <w:rPr>
                <w:rFonts w:ascii="ＭＳ ゴシック" w:eastAsia="ＭＳ ゴシック" w:hAnsi="ＭＳ ゴシック"/>
                <w:b/>
                <w:sz w:val="22"/>
                <w:szCs w:val="18"/>
              </w:rPr>
            </w:pPr>
            <w:r>
              <w:rPr>
                <w:rFonts w:ascii="ＭＳ ゴシック" w:eastAsia="ＭＳ ゴシック" w:hAnsi="ＭＳ ゴシック" w:hint="eastAsia"/>
                <w:b/>
                <w:sz w:val="22"/>
                <w:szCs w:val="18"/>
              </w:rPr>
              <w:t>部局・法人回答</w:t>
            </w:r>
          </w:p>
        </w:tc>
      </w:tr>
      <w:tr w:rsidR="00700391" w:rsidRPr="007A331D" w14:paraId="4CF14635" w14:textId="77777777" w:rsidTr="00A008FC">
        <w:trPr>
          <w:trHeight w:val="6118"/>
        </w:trPr>
        <w:tc>
          <w:tcPr>
            <w:tcW w:w="482" w:type="dxa"/>
            <w:vAlign w:val="center"/>
          </w:tcPr>
          <w:p w14:paraId="12BE33DB" w14:textId="77777777" w:rsidR="00700391" w:rsidRPr="007A331D" w:rsidRDefault="00700391" w:rsidP="00B74B29">
            <w:pPr>
              <w:spacing w:line="0" w:lineRule="atLeast"/>
              <w:rPr>
                <w:rFonts w:ascii="ＭＳ ゴシック" w:eastAsia="ＭＳ ゴシック" w:hAnsi="ＭＳ ゴシック"/>
                <w:sz w:val="20"/>
                <w:szCs w:val="20"/>
              </w:rPr>
            </w:pPr>
            <w:r w:rsidRPr="007A331D">
              <w:rPr>
                <w:rFonts w:ascii="ＭＳ ゴシック" w:eastAsia="ＭＳ ゴシック" w:hAnsi="ＭＳ ゴシック" w:hint="eastAsia"/>
                <w:sz w:val="20"/>
                <w:szCs w:val="20"/>
              </w:rPr>
              <w:t>１</w:t>
            </w:r>
          </w:p>
        </w:tc>
        <w:tc>
          <w:tcPr>
            <w:tcW w:w="2632" w:type="dxa"/>
            <w:vAlign w:val="center"/>
          </w:tcPr>
          <w:p w14:paraId="25D81853" w14:textId="69D4B9DD" w:rsidR="00700391" w:rsidRPr="007A331D" w:rsidRDefault="00700391" w:rsidP="00B74B29">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（一財）大阪府みどり公社</w:t>
            </w:r>
          </w:p>
          <w:p w14:paraId="6E29F1BB" w14:textId="77777777" w:rsidR="00700391" w:rsidRPr="007A331D" w:rsidRDefault="00700391" w:rsidP="00B74B29">
            <w:pPr>
              <w:spacing w:line="0" w:lineRule="atLeast"/>
              <w:rPr>
                <w:rFonts w:ascii="ＭＳ ゴシック" w:eastAsia="ＭＳ ゴシック" w:hAnsi="ＭＳ ゴシック"/>
                <w:sz w:val="24"/>
                <w:szCs w:val="24"/>
              </w:rPr>
            </w:pPr>
          </w:p>
          <w:p w14:paraId="5A2B7B02" w14:textId="77777777" w:rsidR="00700391" w:rsidRPr="007A331D" w:rsidRDefault="00700391" w:rsidP="00B74B29">
            <w:pPr>
              <w:spacing w:line="0" w:lineRule="atLeast"/>
              <w:rPr>
                <w:rFonts w:ascii="ＭＳ ゴシック" w:eastAsia="ＭＳ ゴシック" w:hAnsi="ＭＳ ゴシック"/>
                <w:sz w:val="24"/>
                <w:szCs w:val="24"/>
              </w:rPr>
            </w:pPr>
          </w:p>
          <w:p w14:paraId="511AE11B" w14:textId="17097F25" w:rsidR="00700391" w:rsidRPr="00700391" w:rsidRDefault="00700391" w:rsidP="005E396F">
            <w:pPr>
              <w:spacing w:line="0" w:lineRule="atLeast"/>
              <w:rPr>
                <w:rFonts w:ascii="ＭＳ ゴシック" w:eastAsia="ＭＳ ゴシック" w:hAnsi="ＭＳ ゴシック"/>
                <w:sz w:val="20"/>
                <w:szCs w:val="20"/>
              </w:rPr>
            </w:pPr>
            <w:r w:rsidRPr="007A331D">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８</w:t>
            </w:r>
            <w:r w:rsidRPr="007A331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２</w:t>
            </w:r>
            <w:r w:rsidRPr="007A331D">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17</w:t>
            </w:r>
            <w:r w:rsidRPr="007A331D">
              <w:rPr>
                <w:rFonts w:ascii="ＭＳ ゴシック" w:eastAsia="ＭＳ ゴシック" w:hAnsi="ＭＳ ゴシック" w:hint="eastAsia"/>
                <w:sz w:val="20"/>
                <w:szCs w:val="20"/>
              </w:rPr>
              <w:t>日開催】</w:t>
            </w:r>
          </w:p>
        </w:tc>
        <w:tc>
          <w:tcPr>
            <w:tcW w:w="3465" w:type="dxa"/>
            <w:tcBorders>
              <w:bottom w:val="single" w:sz="4" w:space="0" w:color="auto"/>
            </w:tcBorders>
            <w:vAlign w:val="center"/>
          </w:tcPr>
          <w:p w14:paraId="3D2448BD" w14:textId="504CDC60" w:rsidR="003E41AA" w:rsidRPr="003E41AA" w:rsidRDefault="00261269" w:rsidP="003E41A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27頁</w:t>
            </w:r>
            <w:r w:rsidR="003E41AA" w:rsidRPr="003E41AA">
              <w:rPr>
                <w:rFonts w:ascii="ＭＳ ゴシック" w:eastAsia="ＭＳ ゴシック" w:hAnsi="ＭＳ ゴシック"/>
                <w:sz w:val="20"/>
                <w:szCs w:val="20"/>
              </w:rPr>
              <w:t>、財務面での経営目標については、次期中期経営計画においても法人全体の一般正味財産増減額を設定する予定</w:t>
            </w:r>
            <w:r w:rsidR="00907AE0">
              <w:rPr>
                <w:rFonts w:ascii="ＭＳ ゴシック" w:eastAsia="ＭＳ ゴシック" w:hAnsi="ＭＳ ゴシック" w:hint="eastAsia"/>
                <w:sz w:val="20"/>
                <w:szCs w:val="20"/>
              </w:rPr>
              <w:t>とのことである</w:t>
            </w:r>
            <w:r w:rsidR="003E41AA" w:rsidRPr="003E41AA">
              <w:rPr>
                <w:rFonts w:ascii="ＭＳ ゴシック" w:eastAsia="ＭＳ ゴシック" w:hAnsi="ＭＳ ゴシック"/>
                <w:sz w:val="20"/>
                <w:szCs w:val="20"/>
              </w:rPr>
              <w:t>。</w:t>
            </w:r>
          </w:p>
          <w:p w14:paraId="34075A58" w14:textId="245D25B5" w:rsidR="003E41AA" w:rsidRPr="003E41AA" w:rsidRDefault="003E41AA" w:rsidP="003E41AA">
            <w:pPr>
              <w:spacing w:line="0" w:lineRule="atLeast"/>
              <w:rPr>
                <w:rFonts w:ascii="ＭＳ ゴシック" w:eastAsia="ＭＳ ゴシック" w:hAnsi="ＭＳ ゴシック"/>
                <w:sz w:val="20"/>
                <w:szCs w:val="20"/>
              </w:rPr>
            </w:pPr>
            <w:r w:rsidRPr="003E41AA">
              <w:rPr>
                <w:rFonts w:ascii="ＭＳ ゴシック" w:eastAsia="ＭＳ ゴシック" w:hAnsi="ＭＳ ゴシック" w:hint="eastAsia"/>
                <w:sz w:val="20"/>
                <w:szCs w:val="20"/>
              </w:rPr>
              <w:t>しかし、当該目標を構成する実施事業会計とその他会計・法人会計合計は、目指す方向性が本来的に異なり、両者の評価軸は正反対である。前者は公益目的支出計画に基づき赤字が適切とされる一方、後者は収益確保による黒字拡大が適切である。</w:t>
            </w:r>
          </w:p>
          <w:p w14:paraId="71F97775" w14:textId="71DD21D5" w:rsidR="00CD2095" w:rsidRPr="00472BE2" w:rsidRDefault="003E41AA" w:rsidP="003E41AA">
            <w:pPr>
              <w:spacing w:line="0" w:lineRule="atLeast"/>
              <w:rPr>
                <w:rFonts w:ascii="ＭＳ ゴシック" w:eastAsia="ＭＳ ゴシック" w:hAnsi="ＭＳ ゴシック"/>
                <w:sz w:val="20"/>
                <w:szCs w:val="20"/>
              </w:rPr>
            </w:pPr>
            <w:r w:rsidRPr="003E41AA">
              <w:rPr>
                <w:rFonts w:ascii="ＭＳ ゴシック" w:eastAsia="ＭＳ ゴシック" w:hAnsi="ＭＳ ゴシック" w:hint="eastAsia"/>
                <w:sz w:val="20"/>
                <w:szCs w:val="20"/>
              </w:rPr>
              <w:t>このため、</w:t>
            </w:r>
            <w:r w:rsidR="00354733" w:rsidRPr="003E41AA">
              <w:rPr>
                <w:rFonts w:ascii="ＭＳ ゴシック" w:eastAsia="ＭＳ ゴシック" w:hAnsi="ＭＳ ゴシック" w:hint="eastAsia"/>
                <w:sz w:val="20"/>
                <w:szCs w:val="20"/>
              </w:rPr>
              <w:t>毎年度の経営目標</w:t>
            </w:r>
            <w:r w:rsidR="005C1D5F">
              <w:rPr>
                <w:rFonts w:ascii="ＭＳ ゴシック" w:eastAsia="ＭＳ ゴシック" w:hAnsi="ＭＳ ゴシック" w:hint="eastAsia"/>
                <w:sz w:val="20"/>
                <w:szCs w:val="20"/>
              </w:rPr>
              <w:t>の設定</w:t>
            </w:r>
            <w:r w:rsidR="00354733">
              <w:rPr>
                <w:rFonts w:ascii="ＭＳ ゴシック" w:eastAsia="ＭＳ ゴシック" w:hAnsi="ＭＳ ゴシック" w:hint="eastAsia"/>
                <w:sz w:val="20"/>
                <w:szCs w:val="20"/>
              </w:rPr>
              <w:t>に</w:t>
            </w:r>
            <w:r w:rsidR="005C1D5F">
              <w:rPr>
                <w:rFonts w:ascii="ＭＳ ゴシック" w:eastAsia="ＭＳ ゴシック" w:hAnsi="ＭＳ ゴシック" w:hint="eastAsia"/>
                <w:sz w:val="20"/>
                <w:szCs w:val="20"/>
              </w:rPr>
              <w:t>おいて</w:t>
            </w:r>
            <w:r w:rsidR="00354733">
              <w:rPr>
                <w:rFonts w:ascii="ＭＳ ゴシック" w:eastAsia="ＭＳ ゴシック" w:hAnsi="ＭＳ ゴシック" w:hint="eastAsia"/>
                <w:sz w:val="20"/>
                <w:szCs w:val="20"/>
              </w:rPr>
              <w:t>は、</w:t>
            </w:r>
            <w:r w:rsidRPr="003E41AA">
              <w:rPr>
                <w:rFonts w:ascii="ＭＳ ゴシック" w:eastAsia="ＭＳ ゴシック" w:hAnsi="ＭＳ ゴシック" w:hint="eastAsia"/>
                <w:sz w:val="20"/>
                <w:szCs w:val="20"/>
              </w:rPr>
              <w:t>法人全体の経営状況をより適切に把握・評価する観点から、会計区分ごと</w:t>
            </w:r>
            <w:r w:rsidR="005C1D5F">
              <w:rPr>
                <w:rFonts w:ascii="ＭＳ ゴシック" w:eastAsia="ＭＳ ゴシック" w:hAnsi="ＭＳ ゴシック" w:hint="eastAsia"/>
                <w:sz w:val="20"/>
                <w:szCs w:val="20"/>
              </w:rPr>
              <w:t>の増減額も含めるなど</w:t>
            </w:r>
            <w:r w:rsidRPr="003E41AA">
              <w:rPr>
                <w:rFonts w:ascii="ＭＳ ゴシック" w:eastAsia="ＭＳ ゴシック" w:hAnsi="ＭＳ ゴシック" w:hint="eastAsia"/>
                <w:sz w:val="20"/>
                <w:szCs w:val="20"/>
              </w:rPr>
              <w:t>、</w:t>
            </w:r>
            <w:r w:rsidR="005C1D5F">
              <w:rPr>
                <w:rFonts w:ascii="ＭＳ ゴシック" w:eastAsia="ＭＳ ゴシック" w:hAnsi="ＭＳ ゴシック" w:hint="eastAsia"/>
                <w:sz w:val="20"/>
                <w:szCs w:val="20"/>
              </w:rPr>
              <w:t>目標の項目について</w:t>
            </w:r>
            <w:r w:rsidR="00354733">
              <w:rPr>
                <w:rFonts w:ascii="ＭＳ ゴシック" w:eastAsia="ＭＳ ゴシック" w:hAnsi="ＭＳ ゴシック" w:hint="eastAsia"/>
                <w:sz w:val="20"/>
                <w:szCs w:val="20"/>
              </w:rPr>
              <w:t>再</w:t>
            </w:r>
            <w:r w:rsidRPr="003E41AA">
              <w:rPr>
                <w:rFonts w:ascii="ＭＳ ゴシック" w:eastAsia="ＭＳ ゴシック" w:hAnsi="ＭＳ ゴシック" w:hint="eastAsia"/>
                <w:sz w:val="20"/>
                <w:szCs w:val="20"/>
              </w:rPr>
              <w:t>検討</w:t>
            </w:r>
            <w:r w:rsidR="00354733">
              <w:rPr>
                <w:rFonts w:ascii="ＭＳ ゴシック" w:eastAsia="ＭＳ ゴシック" w:hAnsi="ＭＳ ゴシック" w:hint="eastAsia"/>
                <w:sz w:val="20"/>
                <w:szCs w:val="20"/>
              </w:rPr>
              <w:t>されたい</w:t>
            </w:r>
            <w:r w:rsidRPr="003E41AA">
              <w:rPr>
                <w:rFonts w:ascii="ＭＳ ゴシック" w:eastAsia="ＭＳ ゴシック" w:hAnsi="ＭＳ ゴシック" w:hint="eastAsia"/>
                <w:sz w:val="20"/>
                <w:szCs w:val="20"/>
              </w:rPr>
              <w:t>。</w:t>
            </w:r>
          </w:p>
        </w:tc>
        <w:tc>
          <w:tcPr>
            <w:tcW w:w="6883" w:type="dxa"/>
            <w:tcBorders>
              <w:bottom w:val="single" w:sz="4" w:space="0" w:color="auto"/>
            </w:tcBorders>
            <w:vAlign w:val="center"/>
          </w:tcPr>
          <w:p w14:paraId="684640AA" w14:textId="42BFDA57" w:rsidR="000B50FC" w:rsidRDefault="000B50FC" w:rsidP="000B50FC">
            <w:pPr>
              <w:spacing w:line="240" w:lineRule="exact"/>
              <w:ind w:leftChars="100" w:left="210" w:firstLineChars="100" w:firstLine="200"/>
              <w:rPr>
                <w:rFonts w:ascii="ＭＳ ゴシック" w:eastAsia="ＭＳ ゴシック" w:hAnsi="ＭＳ ゴシック"/>
                <w:sz w:val="20"/>
                <w:szCs w:val="20"/>
              </w:rPr>
            </w:pPr>
            <w:r w:rsidRPr="02B1685F">
              <w:rPr>
                <w:rFonts w:ascii="ＭＳ ゴシック" w:eastAsia="ＭＳ ゴシック" w:hAnsi="ＭＳ ゴシック"/>
                <w:sz w:val="20"/>
                <w:szCs w:val="20"/>
              </w:rPr>
              <w:t>実施事業会計とその他会計・法人会計では評価軸が異なっており、この点は当公社としても今後の評価のあり方に関する重要な論点であると認識し、次期中期経営計画における財務面での目標設定について改めて検討いたしました。</w:t>
            </w:r>
          </w:p>
          <w:p w14:paraId="3A7DB259" w14:textId="6F64A64C" w:rsidR="00CD0941" w:rsidRDefault="000B50FC" w:rsidP="000B50FC">
            <w:pPr>
              <w:spacing w:line="240" w:lineRule="exact"/>
              <w:ind w:leftChars="100" w:left="210" w:firstLineChars="100" w:firstLine="200"/>
              <w:rPr>
                <w:rFonts w:ascii="ＭＳ ゴシック" w:eastAsia="ＭＳ ゴシック" w:hAnsi="ＭＳ ゴシック"/>
                <w:sz w:val="20"/>
                <w:szCs w:val="20"/>
              </w:rPr>
            </w:pPr>
            <w:r w:rsidRPr="000B50FC">
              <w:rPr>
                <w:rFonts w:ascii="ＭＳ ゴシック" w:eastAsia="ＭＳ ゴシック" w:hAnsi="ＭＳ ゴシック"/>
                <w:sz w:val="20"/>
                <w:szCs w:val="20"/>
              </w:rPr>
              <w:t>その上で、中期経営計画上の目標については、法人全体の財務健全性を継続的かつ一体的に管理・把握する必要</w:t>
            </w:r>
            <w:r>
              <w:rPr>
                <w:rFonts w:ascii="ＭＳ ゴシック" w:eastAsia="ＭＳ ゴシック" w:hAnsi="ＭＳ ゴシック" w:hint="eastAsia"/>
                <w:sz w:val="20"/>
                <w:szCs w:val="20"/>
              </w:rPr>
              <w:t>性も</w:t>
            </w:r>
            <w:r w:rsidRPr="000B50FC">
              <w:rPr>
                <w:rFonts w:ascii="ＭＳ ゴシック" w:eastAsia="ＭＳ ゴシック" w:hAnsi="ＭＳ ゴシック"/>
                <w:sz w:val="20"/>
                <w:szCs w:val="20"/>
              </w:rPr>
              <w:t>あることから、前期計画（R3～7年度）に引き続き、法人全体の「一般正味財産増減額」を設定したいと考えております。</w:t>
            </w:r>
          </w:p>
          <w:p w14:paraId="79F5274A" w14:textId="797D6ED1" w:rsidR="00996F0C" w:rsidRPr="00CB703A" w:rsidRDefault="55F6852A" w:rsidP="00CB703A">
            <w:pPr>
              <w:spacing w:line="240" w:lineRule="exact"/>
              <w:ind w:leftChars="100" w:left="210" w:firstLineChars="100" w:firstLine="200"/>
              <w:rPr>
                <w:rFonts w:ascii="ＭＳ ゴシック" w:eastAsia="ＭＳ ゴシック" w:hAnsi="ＭＳ ゴシック"/>
                <w:sz w:val="20"/>
                <w:szCs w:val="20"/>
              </w:rPr>
            </w:pPr>
            <w:r w:rsidRPr="02B1685F">
              <w:rPr>
                <w:rFonts w:ascii="ＭＳ ゴシック" w:eastAsia="ＭＳ ゴシック" w:hAnsi="ＭＳ ゴシック"/>
                <w:sz w:val="20"/>
                <w:szCs w:val="20"/>
              </w:rPr>
              <w:t>一方で、毎年度の経営目標の設定及び評価においては、それぞれの数値を適切に把握のうえ要因分析することは必要と認識。このため、次年度の経営目標設定時に</w:t>
            </w:r>
            <w:r w:rsidR="24D46AB8" w:rsidRPr="02B1685F">
              <w:rPr>
                <w:rFonts w:ascii="ＭＳ ゴシック" w:eastAsia="ＭＳ ゴシック" w:hAnsi="ＭＳ ゴシック"/>
                <w:sz w:val="20"/>
                <w:szCs w:val="20"/>
              </w:rPr>
              <w:t>は、</w:t>
            </w:r>
            <w:r w:rsidR="00972717" w:rsidRPr="00CB703A">
              <w:rPr>
                <w:rFonts w:ascii="ＭＳ ゴシック" w:eastAsia="ＭＳ ゴシック" w:hAnsi="ＭＳ ゴシック" w:hint="eastAsia"/>
                <w:sz w:val="20"/>
                <w:szCs w:val="20"/>
              </w:rPr>
              <w:t>区分ごとに適切な指標を検討のうえ目標を設定し、</w:t>
            </w:r>
            <w:r w:rsidR="000B50FC" w:rsidRPr="00CB703A">
              <w:rPr>
                <w:rFonts w:ascii="ＭＳ ゴシック" w:eastAsia="ＭＳ ゴシック" w:hAnsi="ＭＳ ゴシック"/>
                <w:sz w:val="20"/>
                <w:szCs w:val="20"/>
              </w:rPr>
              <w:t>それぞれの達成状況</w:t>
            </w:r>
            <w:r w:rsidR="00EA61B0" w:rsidRPr="00CB703A">
              <w:rPr>
                <w:rFonts w:ascii="ＭＳ ゴシック" w:eastAsia="ＭＳ ゴシック" w:hAnsi="ＭＳ ゴシック"/>
                <w:sz w:val="20"/>
                <w:szCs w:val="20"/>
              </w:rPr>
              <w:t>等</w:t>
            </w:r>
            <w:r w:rsidR="000B50FC" w:rsidRPr="00CB703A">
              <w:rPr>
                <w:rFonts w:ascii="ＭＳ ゴシック" w:eastAsia="ＭＳ ゴシック" w:hAnsi="ＭＳ ゴシック"/>
                <w:sz w:val="20"/>
                <w:szCs w:val="20"/>
              </w:rPr>
              <w:t>をより適切に評価して</w:t>
            </w:r>
            <w:r w:rsidR="6D10BED3" w:rsidRPr="00CB703A">
              <w:rPr>
                <w:rFonts w:ascii="ＭＳ ゴシック" w:eastAsia="ＭＳ ゴシック" w:hAnsi="ＭＳ ゴシック"/>
                <w:sz w:val="20"/>
                <w:szCs w:val="20"/>
              </w:rPr>
              <w:t>いき</w:t>
            </w:r>
            <w:r w:rsidR="000B50FC" w:rsidRPr="00CB703A">
              <w:rPr>
                <w:rFonts w:ascii="ＭＳ ゴシック" w:eastAsia="ＭＳ ゴシック" w:hAnsi="ＭＳ ゴシック"/>
                <w:sz w:val="20"/>
                <w:szCs w:val="20"/>
              </w:rPr>
              <w:t>ます。</w:t>
            </w:r>
          </w:p>
        </w:tc>
      </w:tr>
      <w:tr w:rsidR="00700391" w:rsidRPr="007A331D" w14:paraId="3622560A" w14:textId="77777777" w:rsidTr="00B0403E">
        <w:trPr>
          <w:trHeight w:val="1192"/>
        </w:trPr>
        <w:tc>
          <w:tcPr>
            <w:tcW w:w="482" w:type="dxa"/>
            <w:vAlign w:val="center"/>
          </w:tcPr>
          <w:p w14:paraId="5F1F30B3" w14:textId="77777777" w:rsidR="00700391" w:rsidRPr="007A331D" w:rsidRDefault="00700391" w:rsidP="00B74B29">
            <w:pPr>
              <w:spacing w:line="0" w:lineRule="atLeast"/>
              <w:rPr>
                <w:rFonts w:ascii="ＭＳ ゴシック" w:eastAsia="ＭＳ ゴシック" w:hAnsi="ＭＳ ゴシック"/>
                <w:sz w:val="20"/>
                <w:szCs w:val="20"/>
              </w:rPr>
            </w:pPr>
            <w:r w:rsidRPr="007A331D">
              <w:rPr>
                <w:rFonts w:ascii="ＭＳ ゴシック" w:eastAsia="ＭＳ ゴシック" w:hAnsi="ＭＳ ゴシック" w:hint="eastAsia"/>
                <w:sz w:val="20"/>
                <w:szCs w:val="20"/>
              </w:rPr>
              <w:lastRenderedPageBreak/>
              <w:t>２</w:t>
            </w:r>
          </w:p>
        </w:tc>
        <w:tc>
          <w:tcPr>
            <w:tcW w:w="2632" w:type="dxa"/>
            <w:vAlign w:val="center"/>
          </w:tcPr>
          <w:p w14:paraId="3B7B2FD3" w14:textId="77777777" w:rsidR="00A008FC" w:rsidRPr="007A331D" w:rsidRDefault="00A008FC" w:rsidP="00A008FC">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（一財）大阪府みどり公社</w:t>
            </w:r>
          </w:p>
          <w:p w14:paraId="4BC14417" w14:textId="419C0B70" w:rsidR="00A008FC" w:rsidRDefault="00A008FC" w:rsidP="00A008FC">
            <w:pPr>
              <w:spacing w:line="0" w:lineRule="atLeast"/>
              <w:rPr>
                <w:rFonts w:ascii="ＭＳ ゴシック" w:eastAsia="ＭＳ ゴシック" w:hAnsi="ＭＳ ゴシック"/>
                <w:sz w:val="24"/>
                <w:szCs w:val="24"/>
              </w:rPr>
            </w:pPr>
          </w:p>
          <w:p w14:paraId="1A6FAE6B" w14:textId="77777777" w:rsidR="00A008FC" w:rsidRPr="007A331D" w:rsidRDefault="00A008FC" w:rsidP="00A008FC">
            <w:pPr>
              <w:spacing w:line="0" w:lineRule="atLeast"/>
              <w:rPr>
                <w:rFonts w:ascii="ＭＳ ゴシック" w:eastAsia="ＭＳ ゴシック" w:hAnsi="ＭＳ ゴシック"/>
                <w:sz w:val="24"/>
                <w:szCs w:val="24"/>
              </w:rPr>
            </w:pPr>
          </w:p>
          <w:p w14:paraId="616C59F6" w14:textId="505E02BE" w:rsidR="00700391" w:rsidRPr="007A331D" w:rsidRDefault="00A008FC" w:rsidP="00A008FC">
            <w:pPr>
              <w:spacing w:line="0" w:lineRule="atLeast"/>
              <w:rPr>
                <w:rFonts w:ascii="ＭＳ ゴシック" w:eastAsia="ＭＳ ゴシック" w:hAnsi="ＭＳ ゴシック"/>
                <w:bCs/>
                <w:sz w:val="18"/>
                <w:szCs w:val="18"/>
              </w:rPr>
            </w:pPr>
            <w:r w:rsidRPr="007A331D">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８</w:t>
            </w:r>
            <w:r w:rsidRPr="007A331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２</w:t>
            </w:r>
            <w:r w:rsidRPr="007A331D">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17</w:t>
            </w:r>
            <w:r w:rsidRPr="007A331D">
              <w:rPr>
                <w:rFonts w:ascii="ＭＳ ゴシック" w:eastAsia="ＭＳ ゴシック" w:hAnsi="ＭＳ ゴシック" w:hint="eastAsia"/>
                <w:sz w:val="20"/>
                <w:szCs w:val="20"/>
              </w:rPr>
              <w:t>日開催】</w:t>
            </w:r>
          </w:p>
        </w:tc>
        <w:tc>
          <w:tcPr>
            <w:tcW w:w="3465" w:type="dxa"/>
            <w:vAlign w:val="center"/>
          </w:tcPr>
          <w:p w14:paraId="2AA2C52E" w14:textId="49B36068" w:rsidR="00613515" w:rsidRPr="00613515" w:rsidRDefault="00261269" w:rsidP="00A008FC">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15頁</w:t>
            </w:r>
            <w:r w:rsidR="00613515">
              <w:rPr>
                <w:rFonts w:ascii="ＭＳ ゴシック" w:eastAsia="ＭＳ ゴシック" w:hAnsi="ＭＳ ゴシック" w:hint="eastAsia"/>
                <w:sz w:val="20"/>
                <w:szCs w:val="20"/>
              </w:rPr>
              <w:t>、</w:t>
            </w:r>
            <w:r w:rsidR="00613515" w:rsidRPr="00613515">
              <w:rPr>
                <w:rFonts w:ascii="ＭＳ ゴシック" w:eastAsia="ＭＳ ゴシック" w:hAnsi="ＭＳ ゴシック"/>
                <w:sz w:val="20"/>
                <w:szCs w:val="20"/>
              </w:rPr>
              <w:t>「大阪府民の森等『直営』事業」との記載があるが、当該事業は府が自ら実施する直営事業や、府からの別途委託により実施する事業には該当しないとのことである。</w:t>
            </w:r>
          </w:p>
          <w:p w14:paraId="41735159" w14:textId="626FE87E" w:rsidR="00613515" w:rsidRPr="00613515" w:rsidRDefault="00613515" w:rsidP="00A008FC">
            <w:pPr>
              <w:spacing w:line="240" w:lineRule="exact"/>
              <w:rPr>
                <w:rFonts w:ascii="ＭＳ ゴシック" w:eastAsia="ＭＳ ゴシック" w:hAnsi="ＭＳ ゴシック"/>
                <w:sz w:val="20"/>
                <w:szCs w:val="20"/>
              </w:rPr>
            </w:pPr>
            <w:r w:rsidRPr="00613515">
              <w:rPr>
                <w:rFonts w:ascii="ＭＳ ゴシック" w:eastAsia="ＭＳ ゴシック" w:hAnsi="ＭＳ ゴシック" w:hint="eastAsia"/>
                <w:sz w:val="20"/>
                <w:szCs w:val="20"/>
              </w:rPr>
              <w:t>この場合、その性質上、実質的には指定管理者のみが実施し得る事業であり、指定管理事業に付随する自主事業として整理するのが</w:t>
            </w:r>
            <w:r>
              <w:rPr>
                <w:rFonts w:ascii="ＭＳ ゴシック" w:eastAsia="ＭＳ ゴシック" w:hAnsi="ＭＳ ゴシック" w:hint="eastAsia"/>
                <w:sz w:val="20"/>
                <w:szCs w:val="20"/>
              </w:rPr>
              <w:t>一般的</w:t>
            </w:r>
            <w:r w:rsidR="00F444D6">
              <w:rPr>
                <w:rFonts w:ascii="ＭＳ ゴシック" w:eastAsia="ＭＳ ゴシック" w:hAnsi="ＭＳ ゴシック" w:hint="eastAsia"/>
                <w:sz w:val="20"/>
                <w:szCs w:val="20"/>
              </w:rPr>
              <w:t>かつ</w:t>
            </w:r>
            <w:r w:rsidRPr="00613515">
              <w:rPr>
                <w:rFonts w:ascii="ＭＳ ゴシック" w:eastAsia="ＭＳ ゴシック" w:hAnsi="ＭＳ ゴシック" w:hint="eastAsia"/>
                <w:sz w:val="20"/>
                <w:szCs w:val="20"/>
              </w:rPr>
              <w:t>妥当であると考える。</w:t>
            </w:r>
          </w:p>
          <w:p w14:paraId="6B6C8CFD" w14:textId="16946703" w:rsidR="00700391" w:rsidRPr="007A331D" w:rsidRDefault="00613515" w:rsidP="00A008FC">
            <w:pPr>
              <w:spacing w:line="240" w:lineRule="exact"/>
              <w:rPr>
                <w:rFonts w:ascii="ＭＳ ゴシック" w:eastAsia="ＭＳ ゴシック" w:hAnsi="ＭＳ ゴシック"/>
                <w:sz w:val="20"/>
                <w:szCs w:val="20"/>
              </w:rPr>
            </w:pPr>
            <w:r w:rsidRPr="00613515">
              <w:rPr>
                <w:rFonts w:ascii="ＭＳ ゴシック" w:eastAsia="ＭＳ ゴシック" w:hAnsi="ＭＳ ゴシック" w:hint="eastAsia"/>
                <w:sz w:val="20"/>
                <w:szCs w:val="20"/>
              </w:rPr>
              <w:t>以上を踏まえると、</w:t>
            </w:r>
            <w:r w:rsidR="008505D2">
              <w:rPr>
                <w:rFonts w:ascii="ＭＳ ゴシック" w:eastAsia="ＭＳ ゴシック" w:hAnsi="ＭＳ ゴシック" w:hint="eastAsia"/>
                <w:sz w:val="20"/>
                <w:szCs w:val="20"/>
              </w:rPr>
              <w:t>『</w:t>
            </w:r>
            <w:r w:rsidRPr="00613515">
              <w:rPr>
                <w:rFonts w:ascii="ＭＳ ゴシック" w:eastAsia="ＭＳ ゴシック" w:hAnsi="ＭＳ ゴシック" w:hint="eastAsia"/>
                <w:sz w:val="20"/>
                <w:szCs w:val="20"/>
              </w:rPr>
              <w:t>直営</w:t>
            </w:r>
            <w:r w:rsidR="008505D2">
              <w:rPr>
                <w:rFonts w:ascii="ＭＳ ゴシック" w:eastAsia="ＭＳ ゴシック" w:hAnsi="ＭＳ ゴシック" w:hint="eastAsia"/>
                <w:sz w:val="20"/>
                <w:szCs w:val="20"/>
              </w:rPr>
              <w:t>』</w:t>
            </w:r>
            <w:r w:rsidRPr="00613515">
              <w:rPr>
                <w:rFonts w:ascii="ＭＳ ゴシック" w:eastAsia="ＭＳ ゴシック" w:hAnsi="ＭＳ ゴシック" w:hint="eastAsia"/>
                <w:sz w:val="20"/>
                <w:szCs w:val="20"/>
              </w:rPr>
              <w:t>という表現は誤解を招く</w:t>
            </w:r>
            <w:r>
              <w:rPr>
                <w:rFonts w:ascii="ＭＳ ゴシック" w:eastAsia="ＭＳ ゴシック" w:hAnsi="ＭＳ ゴシック" w:hint="eastAsia"/>
                <w:sz w:val="20"/>
                <w:szCs w:val="20"/>
              </w:rPr>
              <w:t>恐れも</w:t>
            </w:r>
            <w:r w:rsidRPr="00613515">
              <w:rPr>
                <w:rFonts w:ascii="ＭＳ ゴシック" w:eastAsia="ＭＳ ゴシック" w:hAnsi="ＭＳ ゴシック" w:hint="eastAsia"/>
                <w:sz w:val="20"/>
                <w:szCs w:val="20"/>
              </w:rPr>
              <w:t>あるため、表現の見直しを検討されたい。</w:t>
            </w:r>
          </w:p>
        </w:tc>
        <w:tc>
          <w:tcPr>
            <w:tcW w:w="6883" w:type="dxa"/>
            <w:vAlign w:val="center"/>
          </w:tcPr>
          <w:p w14:paraId="0715AAF4" w14:textId="684F111C" w:rsidR="0012049F" w:rsidRPr="001723E6" w:rsidRDefault="0012049F" w:rsidP="00A008FC">
            <w:pPr>
              <w:spacing w:line="240" w:lineRule="exact"/>
              <w:ind w:firstLineChars="100" w:firstLine="20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「大阪府民の森等直営事業」は、当公社の決算書の内訳表で掲げている６つの会計区分名の一つであり、</w:t>
            </w:r>
            <w:r w:rsidR="009953D2" w:rsidRPr="001723E6">
              <w:rPr>
                <w:rFonts w:ascii="ＭＳ ゴシック" w:eastAsia="ＭＳ ゴシック" w:hAnsi="ＭＳ ゴシック" w:hint="eastAsia"/>
                <w:sz w:val="20"/>
                <w:szCs w:val="20"/>
              </w:rPr>
              <w:t>会計処理上の区分名称であることから、本</w:t>
            </w:r>
            <w:r w:rsidR="00012ACC" w:rsidRPr="001723E6">
              <w:rPr>
                <w:rFonts w:ascii="ＭＳ ゴシック" w:eastAsia="ＭＳ ゴシック" w:hAnsi="ＭＳ ゴシック" w:hint="eastAsia"/>
                <w:sz w:val="20"/>
                <w:szCs w:val="20"/>
              </w:rPr>
              <w:t>区分</w:t>
            </w:r>
            <w:r w:rsidRPr="001723E6">
              <w:rPr>
                <w:rFonts w:ascii="ＭＳ ゴシック" w:eastAsia="ＭＳ ゴシック" w:hAnsi="ＭＳ ゴシック" w:hint="eastAsia"/>
                <w:sz w:val="20"/>
                <w:szCs w:val="20"/>
              </w:rPr>
              <w:t>名称</w:t>
            </w:r>
            <w:r w:rsidR="00012ACC" w:rsidRPr="001723E6">
              <w:rPr>
                <w:rFonts w:ascii="ＭＳ ゴシック" w:eastAsia="ＭＳ ゴシック" w:hAnsi="ＭＳ ゴシック" w:hint="eastAsia"/>
                <w:sz w:val="20"/>
                <w:szCs w:val="20"/>
              </w:rPr>
              <w:t>そのもの</w:t>
            </w:r>
            <w:r w:rsidRPr="001723E6">
              <w:rPr>
                <w:rFonts w:ascii="ＭＳ ゴシック" w:eastAsia="ＭＳ ゴシック" w:hAnsi="ＭＳ ゴシック" w:hint="eastAsia"/>
                <w:sz w:val="20"/>
                <w:szCs w:val="20"/>
              </w:rPr>
              <w:t>の変更はいたしかねますが、</w:t>
            </w:r>
            <w:r w:rsidR="00374883" w:rsidRPr="001723E6">
              <w:rPr>
                <w:rFonts w:ascii="ＭＳ ゴシック" w:eastAsia="ＭＳ ゴシック" w:hAnsi="ＭＳ ゴシック" w:hint="eastAsia"/>
                <w:sz w:val="20"/>
                <w:szCs w:val="20"/>
              </w:rPr>
              <w:t>事業の性質等がより正確に伝わるようにする観点から、</w:t>
            </w:r>
            <w:r w:rsidRPr="001723E6">
              <w:rPr>
                <w:rFonts w:ascii="ＭＳ ゴシック" w:eastAsia="ＭＳ ゴシック" w:hAnsi="ＭＳ ゴシック" w:hint="eastAsia"/>
                <w:sz w:val="20"/>
                <w:szCs w:val="20"/>
              </w:rPr>
              <w:t>委員ご意見も踏まえ、中期経営計画の記載については</w:t>
            </w:r>
            <w:r w:rsidR="009953D2" w:rsidRPr="001723E6">
              <w:rPr>
                <w:rFonts w:ascii="ＭＳ ゴシック" w:eastAsia="ＭＳ ゴシック" w:hAnsi="ＭＳ ゴシック" w:hint="eastAsia"/>
                <w:sz w:val="20"/>
                <w:szCs w:val="20"/>
              </w:rPr>
              <w:t>、</w:t>
            </w:r>
            <w:r w:rsidRPr="001723E6">
              <w:rPr>
                <w:rFonts w:ascii="ＭＳ ゴシック" w:eastAsia="ＭＳ ゴシック" w:hAnsi="ＭＳ ゴシック" w:hint="eastAsia"/>
                <w:sz w:val="20"/>
                <w:szCs w:val="20"/>
              </w:rPr>
              <w:t>次のとおり修正いたします。</w:t>
            </w:r>
            <w:r w:rsidR="009953D2" w:rsidRPr="001723E6">
              <w:rPr>
                <w:rFonts w:ascii="ＭＳ ゴシック" w:eastAsia="ＭＳ ゴシック" w:hAnsi="ＭＳ ゴシック" w:hint="eastAsia"/>
                <w:sz w:val="20"/>
                <w:szCs w:val="20"/>
              </w:rPr>
              <w:t>（</w:t>
            </w:r>
            <w:r w:rsidR="00F555AD">
              <w:rPr>
                <w:rFonts w:ascii="ＭＳ ゴシック" w:eastAsia="ＭＳ ゴシック" w:hAnsi="ＭＳ ゴシック" w:hint="eastAsia"/>
                <w:sz w:val="20"/>
                <w:szCs w:val="20"/>
              </w:rPr>
              <w:t>別紙１</w:t>
            </w:r>
            <w:r w:rsidR="009953D2" w:rsidRPr="001723E6">
              <w:rPr>
                <w:rFonts w:ascii="ＭＳ ゴシック" w:eastAsia="ＭＳ ゴシック" w:hAnsi="ＭＳ ゴシック" w:hint="eastAsia"/>
                <w:sz w:val="20"/>
                <w:szCs w:val="20"/>
              </w:rPr>
              <w:t>のとおり）</w:t>
            </w:r>
          </w:p>
          <w:p w14:paraId="7182B0EB" w14:textId="77777777" w:rsidR="009953D2" w:rsidRPr="001723E6" w:rsidRDefault="009953D2" w:rsidP="00A008FC">
            <w:pPr>
              <w:spacing w:line="240" w:lineRule="exact"/>
              <w:rPr>
                <w:rFonts w:ascii="ＭＳ ゴシック" w:eastAsia="ＭＳ ゴシック" w:hAnsi="ＭＳ ゴシック"/>
                <w:sz w:val="20"/>
                <w:szCs w:val="20"/>
              </w:rPr>
            </w:pPr>
          </w:p>
          <w:p w14:paraId="654C1553" w14:textId="3B3CE9F7" w:rsidR="0012049F" w:rsidRPr="001723E6" w:rsidRDefault="00012ACC" w:rsidP="00A008FC">
            <w:pPr>
              <w:spacing w:line="240" w:lineRule="exact"/>
              <w:ind w:leftChars="100" w:left="21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①（２）が公社の実施する事業であることを明確化するため、（２）の１行目に「公社は」との主語を追加いたします。</w:t>
            </w:r>
          </w:p>
          <w:p w14:paraId="26F30317" w14:textId="77777777" w:rsidR="009A6C05" w:rsidRPr="001723E6" w:rsidRDefault="009A6C05" w:rsidP="00A008FC">
            <w:pPr>
              <w:spacing w:line="240" w:lineRule="exact"/>
              <w:rPr>
                <w:rFonts w:ascii="ＭＳ ゴシック" w:eastAsia="ＭＳ ゴシック" w:hAnsi="ＭＳ ゴシック"/>
                <w:sz w:val="20"/>
                <w:szCs w:val="20"/>
              </w:rPr>
            </w:pPr>
          </w:p>
          <w:p w14:paraId="1233C80C" w14:textId="1496F5B0" w:rsidR="00012ACC" w:rsidRPr="001723E6" w:rsidRDefault="00012ACC" w:rsidP="00A008FC">
            <w:pPr>
              <w:spacing w:line="240" w:lineRule="exact"/>
              <w:ind w:leftChars="100" w:left="21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②（１）が実施事業会計</w:t>
            </w:r>
            <w:r w:rsidR="00374883" w:rsidRPr="001723E6">
              <w:rPr>
                <w:rFonts w:ascii="ＭＳ ゴシック" w:eastAsia="ＭＳ ゴシック" w:hAnsi="ＭＳ ゴシック" w:hint="eastAsia"/>
                <w:sz w:val="20"/>
                <w:szCs w:val="20"/>
              </w:rPr>
              <w:t>に属する</w:t>
            </w:r>
            <w:r w:rsidRPr="001723E6">
              <w:rPr>
                <w:rFonts w:ascii="ＭＳ ゴシック" w:eastAsia="ＭＳ ゴシック" w:hAnsi="ＭＳ ゴシック" w:hint="eastAsia"/>
                <w:sz w:val="20"/>
                <w:szCs w:val="20"/>
              </w:rPr>
              <w:t>公益目的事業であること、（２）がその他会計</w:t>
            </w:r>
            <w:r w:rsidR="00374883" w:rsidRPr="001723E6">
              <w:rPr>
                <w:rFonts w:ascii="ＭＳ ゴシック" w:eastAsia="ＭＳ ゴシック" w:hAnsi="ＭＳ ゴシック" w:hint="eastAsia"/>
                <w:sz w:val="20"/>
                <w:szCs w:val="20"/>
              </w:rPr>
              <w:t>に属する</w:t>
            </w:r>
            <w:r w:rsidRPr="001723E6">
              <w:rPr>
                <w:rFonts w:ascii="ＭＳ ゴシック" w:eastAsia="ＭＳ ゴシック" w:hAnsi="ＭＳ ゴシック" w:hint="eastAsia"/>
                <w:sz w:val="20"/>
                <w:szCs w:val="20"/>
              </w:rPr>
              <w:t>公益目的事業以外の事業であることを明確化するため、（１）に「※実施事業会計」</w:t>
            </w:r>
            <w:r w:rsidR="00F1242D" w:rsidRPr="001723E6">
              <w:rPr>
                <w:rFonts w:ascii="ＭＳ ゴシック" w:eastAsia="ＭＳ ゴシック" w:hAnsi="ＭＳ ゴシック" w:hint="eastAsia"/>
                <w:sz w:val="20"/>
                <w:szCs w:val="20"/>
              </w:rPr>
              <w:t>、</w:t>
            </w:r>
            <w:r w:rsidRPr="001723E6">
              <w:rPr>
                <w:rFonts w:ascii="ＭＳ ゴシック" w:eastAsia="ＭＳ ゴシック" w:hAnsi="ＭＳ ゴシック" w:hint="eastAsia"/>
                <w:sz w:val="20"/>
                <w:szCs w:val="20"/>
              </w:rPr>
              <w:t>（２）に「※その他会計」の注記を付記いたします。</w:t>
            </w:r>
          </w:p>
          <w:p w14:paraId="32DB0451" w14:textId="52DBD640" w:rsidR="0012049F" w:rsidRPr="001723E6" w:rsidRDefault="00012ACC" w:rsidP="00A008FC">
            <w:pPr>
              <w:spacing w:line="240" w:lineRule="exact"/>
              <w:ind w:leftChars="100" w:left="210" w:firstLineChars="100" w:firstLine="20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また、</w:t>
            </w:r>
            <w:r w:rsidR="00CF63F6" w:rsidRPr="001723E6">
              <w:rPr>
                <w:rFonts w:ascii="ＭＳ ゴシック" w:eastAsia="ＭＳ ゴシック" w:hAnsi="ＭＳ ゴシック" w:hint="eastAsia"/>
                <w:sz w:val="20"/>
                <w:szCs w:val="20"/>
              </w:rPr>
              <w:t>（１）と（２）は</w:t>
            </w:r>
            <w:r w:rsidR="00374883" w:rsidRPr="001723E6">
              <w:rPr>
                <w:rFonts w:ascii="ＭＳ ゴシック" w:eastAsia="ＭＳ ゴシック" w:hAnsi="ＭＳ ゴシック" w:hint="eastAsia"/>
                <w:sz w:val="20"/>
                <w:szCs w:val="20"/>
              </w:rPr>
              <w:t>会計区分ごとの事業整理であることから、</w:t>
            </w:r>
            <w:r w:rsidRPr="001723E6">
              <w:rPr>
                <w:rFonts w:ascii="ＭＳ ゴシック" w:eastAsia="ＭＳ ゴシック" w:hAnsi="ＭＳ ゴシック" w:hint="eastAsia"/>
                <w:sz w:val="20"/>
                <w:szCs w:val="20"/>
              </w:rPr>
              <w:t>（１）中の駐車場に関する記述</w:t>
            </w:r>
            <w:r w:rsidR="00CF63F6" w:rsidRPr="001723E6">
              <w:rPr>
                <w:rFonts w:ascii="ＭＳ ゴシック" w:eastAsia="ＭＳ ゴシック" w:hAnsi="ＭＳ ゴシック" w:hint="eastAsia"/>
                <w:sz w:val="20"/>
                <w:szCs w:val="20"/>
              </w:rPr>
              <w:t>については、</w:t>
            </w:r>
            <w:r w:rsidR="00F1242D" w:rsidRPr="001723E6">
              <w:rPr>
                <w:rFonts w:ascii="ＭＳ ゴシック" w:eastAsia="ＭＳ ゴシック" w:hAnsi="ＭＳ ゴシック" w:hint="eastAsia"/>
                <w:sz w:val="20"/>
                <w:szCs w:val="20"/>
              </w:rPr>
              <w:t>（２）で</w:t>
            </w:r>
            <w:r w:rsidR="00CF63F6" w:rsidRPr="001723E6">
              <w:rPr>
                <w:rFonts w:ascii="ＭＳ ゴシック" w:eastAsia="ＭＳ ゴシック" w:hAnsi="ＭＳ ゴシック" w:hint="eastAsia"/>
                <w:sz w:val="20"/>
                <w:szCs w:val="20"/>
              </w:rPr>
              <w:t>の</w:t>
            </w:r>
            <w:r w:rsidR="00F1242D" w:rsidRPr="001723E6">
              <w:rPr>
                <w:rFonts w:ascii="ＭＳ ゴシック" w:eastAsia="ＭＳ ゴシック" w:hAnsi="ＭＳ ゴシック" w:hint="eastAsia"/>
                <w:sz w:val="20"/>
                <w:szCs w:val="20"/>
              </w:rPr>
              <w:t>記述</w:t>
            </w:r>
            <w:r w:rsidR="00CF63F6" w:rsidRPr="001723E6">
              <w:rPr>
                <w:rFonts w:ascii="ＭＳ ゴシック" w:eastAsia="ＭＳ ゴシック" w:hAnsi="ＭＳ ゴシック" w:hint="eastAsia"/>
                <w:sz w:val="20"/>
                <w:szCs w:val="20"/>
              </w:rPr>
              <w:t>に</w:t>
            </w:r>
            <w:r w:rsidR="004805EB" w:rsidRPr="001723E6">
              <w:rPr>
                <w:rFonts w:ascii="ＭＳ ゴシック" w:eastAsia="ＭＳ ゴシック" w:hAnsi="ＭＳ ゴシック" w:hint="eastAsia"/>
                <w:sz w:val="20"/>
                <w:szCs w:val="20"/>
              </w:rPr>
              <w:t>修正</w:t>
            </w:r>
            <w:r w:rsidRPr="001723E6">
              <w:rPr>
                <w:rFonts w:ascii="ＭＳ ゴシック" w:eastAsia="ＭＳ ゴシック" w:hAnsi="ＭＳ ゴシック" w:hint="eastAsia"/>
                <w:sz w:val="20"/>
                <w:szCs w:val="20"/>
              </w:rPr>
              <w:t>いたします。</w:t>
            </w:r>
          </w:p>
          <w:p w14:paraId="28584789" w14:textId="77777777" w:rsidR="002C25E4" w:rsidRPr="001723E6" w:rsidRDefault="002C25E4" w:rsidP="00A008FC">
            <w:pPr>
              <w:spacing w:line="240" w:lineRule="exact"/>
              <w:rPr>
                <w:rFonts w:ascii="ＭＳ ゴシック" w:eastAsia="ＭＳ ゴシック" w:hAnsi="ＭＳ ゴシック"/>
                <w:sz w:val="20"/>
                <w:szCs w:val="20"/>
              </w:rPr>
            </w:pPr>
          </w:p>
          <w:p w14:paraId="5A61B524" w14:textId="64451D0C" w:rsidR="00D70278" w:rsidRPr="001723E6" w:rsidRDefault="00D70278" w:rsidP="00A008FC">
            <w:pPr>
              <w:spacing w:line="240" w:lineRule="exact"/>
              <w:ind w:left="200" w:hangingChars="100" w:hanging="20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 xml:space="preserve">　　なお、（１）のちはや園地及び（２）の駐車場の管理・運営に関しては、</w:t>
            </w:r>
            <w:r w:rsidR="002C25E4" w:rsidRPr="001723E6">
              <w:rPr>
                <w:rFonts w:ascii="ＭＳ ゴシック" w:eastAsia="ＭＳ ゴシック" w:hAnsi="ＭＳ ゴシック" w:hint="eastAsia"/>
                <w:sz w:val="20"/>
                <w:szCs w:val="20"/>
              </w:rPr>
              <w:t>両施設の一体的な指定管理者として指定を受けておりますが、当該指定管理に係る</w:t>
            </w:r>
            <w:r w:rsidR="5F093A70" w:rsidRPr="001723E6">
              <w:rPr>
                <w:rFonts w:ascii="ＭＳ ゴシック" w:eastAsia="ＭＳ ゴシック" w:hAnsi="ＭＳ ゴシック"/>
                <w:sz w:val="20"/>
                <w:szCs w:val="20"/>
              </w:rPr>
              <w:t>大阪府からの</w:t>
            </w:r>
            <w:r w:rsidR="002C25E4" w:rsidRPr="001723E6">
              <w:rPr>
                <w:rFonts w:ascii="ＭＳ ゴシック" w:eastAsia="ＭＳ ゴシック" w:hAnsi="ＭＳ ゴシック" w:hint="eastAsia"/>
                <w:sz w:val="20"/>
                <w:szCs w:val="20"/>
              </w:rPr>
              <w:t>指定管理料は（１）のちはや園地の管理・運営に対するもの</w:t>
            </w:r>
            <w:r w:rsidR="478AE36F" w:rsidRPr="001723E6">
              <w:rPr>
                <w:rFonts w:ascii="ＭＳ ゴシック" w:eastAsia="ＭＳ ゴシック" w:hAnsi="ＭＳ ゴシック"/>
                <w:sz w:val="20"/>
                <w:szCs w:val="20"/>
              </w:rPr>
              <w:t>のみ</w:t>
            </w:r>
            <w:r w:rsidR="002C25E4" w:rsidRPr="001723E6">
              <w:rPr>
                <w:rFonts w:ascii="ＭＳ ゴシック" w:eastAsia="ＭＳ ゴシック" w:hAnsi="ＭＳ ゴシック" w:hint="eastAsia"/>
                <w:sz w:val="20"/>
                <w:szCs w:val="20"/>
              </w:rPr>
              <w:t>であるため、駐車場の管理・運営は会計区分上、（２）に位置づけていることを併せて申し添えます。</w:t>
            </w:r>
          </w:p>
          <w:p w14:paraId="2B7B3FFC" w14:textId="77777777" w:rsidR="00FB6E51" w:rsidRPr="001723E6" w:rsidRDefault="00FB6E51" w:rsidP="00A008FC">
            <w:pPr>
              <w:spacing w:line="240" w:lineRule="exact"/>
              <w:ind w:left="200" w:hangingChars="100" w:hanging="200"/>
              <w:rPr>
                <w:rFonts w:ascii="ＭＳ ゴシック" w:eastAsia="ＭＳ ゴシック" w:hAnsi="ＭＳ ゴシック"/>
                <w:sz w:val="20"/>
                <w:szCs w:val="20"/>
              </w:rPr>
            </w:pPr>
          </w:p>
          <w:p w14:paraId="679E11EB" w14:textId="7A409ADC" w:rsidR="001723E6" w:rsidRPr="00367A09" w:rsidRDefault="00FB6E51" w:rsidP="00A008FC">
            <w:pPr>
              <w:spacing w:line="240" w:lineRule="exact"/>
              <w:ind w:leftChars="100" w:left="210"/>
              <w:rPr>
                <w:rFonts w:ascii="ＭＳ ゴシック" w:eastAsia="ＭＳ ゴシック" w:hAnsi="ＭＳ ゴシック"/>
                <w:sz w:val="20"/>
                <w:szCs w:val="20"/>
              </w:rPr>
            </w:pPr>
            <w:r w:rsidRPr="001723E6">
              <w:rPr>
                <w:rFonts w:ascii="ＭＳ ゴシック" w:eastAsia="ＭＳ ゴシック" w:hAnsi="ＭＳ ゴシック" w:hint="eastAsia"/>
                <w:sz w:val="20"/>
                <w:szCs w:val="20"/>
              </w:rPr>
              <w:t>③</w:t>
            </w:r>
            <w:r w:rsidR="0012049F" w:rsidRPr="001723E6">
              <w:rPr>
                <w:rFonts w:ascii="ＭＳ ゴシック" w:eastAsia="ＭＳ ゴシック" w:hAnsi="ＭＳ ゴシック" w:hint="eastAsia"/>
                <w:sz w:val="20"/>
                <w:szCs w:val="20"/>
              </w:rPr>
              <w:t>（２）中、（　）内の駐車料金に関する記述は、</w:t>
            </w:r>
            <w:r w:rsidRPr="001723E6">
              <w:rPr>
                <w:rFonts w:ascii="ＭＳ ゴシック" w:eastAsia="ＭＳ ゴシック" w:hAnsi="ＭＳ ゴシック" w:hint="eastAsia"/>
                <w:sz w:val="20"/>
                <w:szCs w:val="20"/>
              </w:rPr>
              <w:t>上記②の修正に伴い、</w:t>
            </w:r>
            <w:r w:rsidR="00374883" w:rsidRPr="001723E6">
              <w:rPr>
                <w:rFonts w:ascii="ＭＳ ゴシック" w:eastAsia="ＭＳ ゴシック" w:hAnsi="ＭＳ ゴシック" w:hint="eastAsia"/>
                <w:sz w:val="20"/>
                <w:szCs w:val="20"/>
              </w:rPr>
              <w:t>かえって誤解を招く可能性があることから、</w:t>
            </w:r>
            <w:r w:rsidR="0012049F" w:rsidRPr="001723E6">
              <w:rPr>
                <w:rFonts w:ascii="ＭＳ ゴシック" w:eastAsia="ＭＳ ゴシック" w:hAnsi="ＭＳ ゴシック" w:hint="eastAsia"/>
                <w:sz w:val="20"/>
                <w:szCs w:val="20"/>
              </w:rPr>
              <w:t>削除いたします。</w:t>
            </w:r>
          </w:p>
        </w:tc>
      </w:tr>
      <w:tr w:rsidR="00B0403E" w:rsidRPr="00895182" w14:paraId="76BD7A71" w14:textId="77777777" w:rsidTr="00A008FC">
        <w:trPr>
          <w:trHeight w:val="2043"/>
        </w:trPr>
        <w:tc>
          <w:tcPr>
            <w:tcW w:w="482" w:type="dxa"/>
            <w:vAlign w:val="center"/>
          </w:tcPr>
          <w:p w14:paraId="3BFE5104" w14:textId="1EEB771B" w:rsidR="00B0403E" w:rsidRPr="006C381B" w:rsidRDefault="00B0403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w:t>
            </w:r>
          </w:p>
        </w:tc>
        <w:tc>
          <w:tcPr>
            <w:tcW w:w="2632" w:type="dxa"/>
            <w:vAlign w:val="center"/>
          </w:tcPr>
          <w:p w14:paraId="2676ED55" w14:textId="77777777" w:rsidR="00B0403E" w:rsidRPr="006C381B" w:rsidRDefault="00B0403E" w:rsidP="00572C2B">
            <w:pPr>
              <w:spacing w:line="0" w:lineRule="atLeast"/>
              <w:rPr>
                <w:rFonts w:ascii="ＭＳ ゴシック" w:eastAsia="ＭＳ ゴシック" w:hAnsi="ＭＳ ゴシック"/>
                <w:color w:val="000000" w:themeColor="text1"/>
                <w:sz w:val="24"/>
                <w:szCs w:val="24"/>
              </w:rPr>
            </w:pPr>
            <w:r w:rsidRPr="006C381B">
              <w:rPr>
                <w:rFonts w:ascii="ＭＳ ゴシック" w:eastAsia="ＭＳ ゴシック" w:hAnsi="ＭＳ ゴシック" w:hint="eastAsia"/>
                <w:color w:val="000000" w:themeColor="text1"/>
                <w:sz w:val="24"/>
                <w:szCs w:val="24"/>
              </w:rPr>
              <w:t>大阪</w:t>
            </w:r>
            <w:r>
              <w:rPr>
                <w:rFonts w:ascii="ＭＳ ゴシック" w:eastAsia="ＭＳ ゴシック" w:hAnsi="ＭＳ ゴシック" w:hint="eastAsia"/>
                <w:color w:val="000000" w:themeColor="text1"/>
                <w:sz w:val="24"/>
                <w:szCs w:val="24"/>
              </w:rPr>
              <w:t>外環状鉄道</w:t>
            </w:r>
            <w:r w:rsidRPr="006C381B">
              <w:rPr>
                <w:rFonts w:ascii="ＭＳ ゴシック" w:eastAsia="ＭＳ ゴシック" w:hAnsi="ＭＳ ゴシック" w:hint="eastAsia"/>
                <w:color w:val="000000" w:themeColor="text1"/>
                <w:sz w:val="24"/>
                <w:szCs w:val="24"/>
              </w:rPr>
              <w:t>（株）</w:t>
            </w:r>
          </w:p>
          <w:p w14:paraId="3B7B986A" w14:textId="77777777" w:rsidR="00B0403E" w:rsidRDefault="00B0403E" w:rsidP="00572C2B">
            <w:pPr>
              <w:spacing w:line="0" w:lineRule="atLeast"/>
              <w:rPr>
                <w:rFonts w:ascii="ＭＳ ゴシック" w:eastAsia="ＭＳ ゴシック" w:hAnsi="ＭＳ ゴシック"/>
                <w:color w:val="000000" w:themeColor="text1"/>
                <w:sz w:val="24"/>
                <w:szCs w:val="24"/>
              </w:rPr>
            </w:pPr>
          </w:p>
          <w:p w14:paraId="0F92FFBD" w14:textId="77777777" w:rsidR="00B0403E" w:rsidRPr="006C381B" w:rsidRDefault="00B0403E" w:rsidP="00572C2B">
            <w:pPr>
              <w:spacing w:line="0" w:lineRule="atLeast"/>
              <w:rPr>
                <w:rFonts w:ascii="ＭＳ ゴシック" w:eastAsia="ＭＳ ゴシック" w:hAnsi="ＭＳ ゴシック"/>
                <w:color w:val="000000" w:themeColor="text1"/>
                <w:sz w:val="24"/>
                <w:szCs w:val="24"/>
              </w:rPr>
            </w:pPr>
          </w:p>
          <w:p w14:paraId="1569B859" w14:textId="77777777" w:rsidR="00B0403E" w:rsidRPr="006C381B" w:rsidRDefault="00B0403E" w:rsidP="00572C2B">
            <w:pPr>
              <w:spacing w:line="0" w:lineRule="atLeast"/>
              <w:rPr>
                <w:rFonts w:ascii="ＭＳ ゴシック" w:eastAsia="ＭＳ ゴシック" w:hAnsi="ＭＳ ゴシック"/>
                <w:color w:val="000000" w:themeColor="text1"/>
                <w:sz w:val="20"/>
                <w:szCs w:val="20"/>
              </w:rPr>
            </w:pPr>
            <w:r w:rsidRPr="006C381B">
              <w:rPr>
                <w:rFonts w:ascii="ＭＳ ゴシック" w:eastAsia="ＭＳ ゴシック" w:hAnsi="ＭＳ ゴシック" w:hint="eastAsia"/>
                <w:color w:val="000000" w:themeColor="text1"/>
                <w:sz w:val="20"/>
                <w:szCs w:val="20"/>
              </w:rPr>
              <w:t>【令和</w:t>
            </w:r>
            <w:r>
              <w:rPr>
                <w:rFonts w:ascii="ＭＳ ゴシック" w:eastAsia="ＭＳ ゴシック" w:hAnsi="ＭＳ ゴシック" w:hint="eastAsia"/>
                <w:color w:val="000000" w:themeColor="text1"/>
                <w:sz w:val="20"/>
                <w:szCs w:val="20"/>
              </w:rPr>
              <w:t>８</w:t>
            </w:r>
            <w:r w:rsidRPr="006C381B">
              <w:rPr>
                <w:rFonts w:ascii="ＭＳ ゴシック" w:eastAsia="ＭＳ ゴシック" w:hAnsi="ＭＳ ゴシック" w:hint="eastAsia"/>
                <w:color w:val="000000" w:themeColor="text1"/>
                <w:sz w:val="20"/>
                <w:szCs w:val="20"/>
              </w:rPr>
              <w:t>年</w:t>
            </w:r>
            <w:r>
              <w:rPr>
                <w:rFonts w:ascii="ＭＳ ゴシック" w:eastAsia="ＭＳ ゴシック" w:hAnsi="ＭＳ ゴシック" w:hint="eastAsia"/>
                <w:color w:val="000000" w:themeColor="text1"/>
                <w:sz w:val="20"/>
                <w:szCs w:val="20"/>
              </w:rPr>
              <w:t>２</w:t>
            </w:r>
            <w:r w:rsidRPr="006C381B">
              <w:rPr>
                <w:rFonts w:ascii="ＭＳ ゴシック" w:eastAsia="ＭＳ ゴシック" w:hAnsi="ＭＳ ゴシック" w:hint="eastAsia"/>
                <w:color w:val="000000" w:themeColor="text1"/>
                <w:sz w:val="20"/>
                <w:szCs w:val="20"/>
              </w:rPr>
              <w:t>月</w:t>
            </w:r>
            <w:r>
              <w:rPr>
                <w:rFonts w:ascii="ＭＳ ゴシック" w:eastAsia="ＭＳ ゴシック" w:hAnsi="ＭＳ ゴシック" w:hint="eastAsia"/>
                <w:color w:val="000000" w:themeColor="text1"/>
                <w:sz w:val="20"/>
                <w:szCs w:val="20"/>
              </w:rPr>
              <w:t>26</w:t>
            </w:r>
            <w:r w:rsidRPr="006C381B">
              <w:rPr>
                <w:rFonts w:ascii="ＭＳ ゴシック" w:eastAsia="ＭＳ ゴシック" w:hAnsi="ＭＳ ゴシック" w:hint="eastAsia"/>
                <w:color w:val="000000" w:themeColor="text1"/>
                <w:sz w:val="20"/>
                <w:szCs w:val="20"/>
              </w:rPr>
              <w:t>日開催】</w:t>
            </w:r>
          </w:p>
        </w:tc>
        <w:tc>
          <w:tcPr>
            <w:tcW w:w="3465" w:type="dxa"/>
            <w:vAlign w:val="center"/>
          </w:tcPr>
          <w:p w14:paraId="13D1FB23" w14:textId="77777777" w:rsidR="00B0403E" w:rsidRPr="006C381B" w:rsidRDefault="00B0403E" w:rsidP="00572C2B">
            <w:pPr>
              <w:spacing w:line="0" w:lineRule="atLeast"/>
              <w:rPr>
                <w:rFonts w:ascii="ＭＳ ゴシック" w:eastAsia="ＭＳ ゴシック" w:hAnsi="ＭＳ ゴシック"/>
                <w:color w:val="000000" w:themeColor="text1"/>
                <w:sz w:val="20"/>
                <w:szCs w:val="20"/>
              </w:rPr>
            </w:pPr>
            <w:r w:rsidRPr="00A34D7C">
              <w:rPr>
                <w:rStyle w:val="normaltextrun"/>
                <w:rFonts w:ascii="ＭＳ ゴシック" w:eastAsia="ＭＳ ゴシック" w:hAnsi="ＭＳ ゴシック"/>
                <w:color w:val="000000" w:themeColor="text1"/>
                <w:sz w:val="20"/>
                <w:szCs w:val="20"/>
                <w:shd w:val="clear" w:color="auto" w:fill="FFFFFF"/>
              </w:rPr>
              <w:t>7頁に記載の一般管理費に関する「縮減に努める」という記述は、</w:t>
            </w:r>
            <w:r>
              <w:rPr>
                <w:rStyle w:val="normaltextrun"/>
                <w:rFonts w:ascii="ＭＳ ゴシック" w:eastAsia="ＭＳ ゴシック" w:hAnsi="ＭＳ ゴシック" w:hint="eastAsia"/>
                <w:color w:val="000000" w:themeColor="text1"/>
                <w:sz w:val="20"/>
                <w:szCs w:val="20"/>
                <w:shd w:val="clear" w:color="auto" w:fill="FFFFFF"/>
              </w:rPr>
              <w:t>昨今の</w:t>
            </w:r>
            <w:r w:rsidRPr="00A34D7C">
              <w:rPr>
                <w:rStyle w:val="normaltextrun"/>
                <w:rFonts w:ascii="ＭＳ ゴシック" w:eastAsia="ＭＳ ゴシック" w:hAnsi="ＭＳ ゴシック"/>
                <w:color w:val="000000" w:themeColor="text1"/>
                <w:sz w:val="20"/>
                <w:szCs w:val="20"/>
                <w:shd w:val="clear" w:color="auto" w:fill="FFFFFF"/>
              </w:rPr>
              <w:t>物価上昇</w:t>
            </w:r>
            <w:r>
              <w:rPr>
                <w:rStyle w:val="normaltextrun"/>
                <w:rFonts w:ascii="ＭＳ ゴシック" w:eastAsia="ＭＳ ゴシック" w:hAnsi="ＭＳ ゴシック" w:hint="eastAsia"/>
                <w:color w:val="000000" w:themeColor="text1"/>
                <w:sz w:val="20"/>
                <w:szCs w:val="20"/>
                <w:shd w:val="clear" w:color="auto" w:fill="FFFFFF"/>
              </w:rPr>
              <w:t>の状況</w:t>
            </w:r>
            <w:r w:rsidRPr="00A34D7C">
              <w:rPr>
                <w:rStyle w:val="normaltextrun"/>
                <w:rFonts w:ascii="ＭＳ ゴシック" w:eastAsia="ＭＳ ゴシック" w:hAnsi="ＭＳ ゴシック"/>
                <w:color w:val="000000" w:themeColor="text1"/>
                <w:sz w:val="20"/>
                <w:szCs w:val="20"/>
                <w:shd w:val="clear" w:color="auto" w:fill="FFFFFF"/>
              </w:rPr>
              <w:t>を踏まえると、これ以上の縮減は困難であり、収益確保の重要性が一層高まっている。</w:t>
            </w:r>
            <w:r>
              <w:rPr>
                <w:rStyle w:val="normaltextrun"/>
                <w:rFonts w:ascii="ＭＳ ゴシック" w:eastAsia="ＭＳ ゴシック" w:hAnsi="ＭＳ ゴシック" w:hint="eastAsia"/>
                <w:color w:val="000000" w:themeColor="text1"/>
                <w:sz w:val="20"/>
                <w:szCs w:val="20"/>
                <w:shd w:val="clear" w:color="auto" w:fill="FFFFFF"/>
              </w:rPr>
              <w:t>このため</w:t>
            </w:r>
            <w:r w:rsidRPr="00A34D7C">
              <w:rPr>
                <w:rStyle w:val="normaltextrun"/>
                <w:rFonts w:ascii="ＭＳ ゴシック" w:eastAsia="ＭＳ ゴシック" w:hAnsi="ＭＳ ゴシック"/>
                <w:color w:val="000000" w:themeColor="text1"/>
                <w:sz w:val="20"/>
                <w:szCs w:val="20"/>
                <w:shd w:val="clear" w:color="auto" w:fill="FFFFFF"/>
              </w:rPr>
              <w:t>、当該</w:t>
            </w:r>
            <w:r>
              <w:rPr>
                <w:rStyle w:val="normaltextrun"/>
                <w:rFonts w:ascii="ＭＳ ゴシック" w:eastAsia="ＭＳ ゴシック" w:hAnsi="ＭＳ ゴシック" w:hint="eastAsia"/>
                <w:color w:val="000000" w:themeColor="text1"/>
                <w:sz w:val="20"/>
                <w:szCs w:val="20"/>
                <w:shd w:val="clear" w:color="auto" w:fill="FFFFFF"/>
              </w:rPr>
              <w:t>文言については</w:t>
            </w:r>
            <w:r w:rsidRPr="00A34D7C">
              <w:rPr>
                <w:rStyle w:val="normaltextrun"/>
                <w:rFonts w:ascii="ＭＳ ゴシック" w:eastAsia="ＭＳ ゴシック" w:hAnsi="ＭＳ ゴシック"/>
                <w:color w:val="000000" w:themeColor="text1"/>
                <w:sz w:val="20"/>
                <w:szCs w:val="20"/>
                <w:shd w:val="clear" w:color="auto" w:fill="FFFFFF"/>
              </w:rPr>
              <w:t>表現を検討</w:t>
            </w:r>
            <w:r>
              <w:rPr>
                <w:rStyle w:val="normaltextrun"/>
                <w:rFonts w:ascii="ＭＳ ゴシック" w:eastAsia="ＭＳ ゴシック" w:hAnsi="ＭＳ ゴシック" w:hint="eastAsia"/>
                <w:color w:val="000000" w:themeColor="text1"/>
                <w:sz w:val="20"/>
                <w:szCs w:val="20"/>
                <w:shd w:val="clear" w:color="auto" w:fill="FFFFFF"/>
              </w:rPr>
              <w:t>した方がよいのではないか。</w:t>
            </w:r>
          </w:p>
        </w:tc>
        <w:tc>
          <w:tcPr>
            <w:tcW w:w="6883" w:type="dxa"/>
            <w:vAlign w:val="center"/>
          </w:tcPr>
          <w:p w14:paraId="799C2828" w14:textId="77777777" w:rsidR="00B0403E" w:rsidRPr="00895182" w:rsidRDefault="00B0403E" w:rsidP="00572C2B">
            <w:pPr>
              <w:spacing w:line="0" w:lineRule="atLeast"/>
              <w:rPr>
                <w:rFonts w:ascii="ＭＳ ゴシック" w:eastAsia="ＭＳ ゴシック" w:hAnsi="ＭＳ ゴシック"/>
                <w:color w:val="000000" w:themeColor="text1"/>
                <w:sz w:val="20"/>
                <w:szCs w:val="20"/>
              </w:rPr>
            </w:pPr>
            <w:r w:rsidRPr="00C77693">
              <w:rPr>
                <w:rFonts w:ascii="ＭＳ ゴシック" w:eastAsia="ＭＳ ゴシック" w:hAnsi="ＭＳ ゴシック" w:hint="eastAsia"/>
                <w:sz w:val="20"/>
                <w:szCs w:val="20"/>
              </w:rPr>
              <w:t>委員のご指摘を踏まえ、一般管理費に関する「縮減に努める」の文言を削除し、今後の人件費や物価高騰等の上昇リスクを見据え、経営基盤の強化等により収支の安定化を図っていくこととします。</w:t>
            </w:r>
            <w:r>
              <w:rPr>
                <w:rFonts w:ascii="ＭＳ ゴシック" w:eastAsia="ＭＳ ゴシック" w:hAnsi="ＭＳ ゴシック" w:hint="eastAsia"/>
                <w:sz w:val="20"/>
                <w:szCs w:val="20"/>
              </w:rPr>
              <w:t>（別紙２のとおり）</w:t>
            </w:r>
          </w:p>
        </w:tc>
      </w:tr>
      <w:tr w:rsidR="00396B84" w:rsidRPr="00024563" w14:paraId="32C52798" w14:textId="77777777" w:rsidTr="00396B84">
        <w:trPr>
          <w:trHeight w:val="3284"/>
        </w:trPr>
        <w:tc>
          <w:tcPr>
            <w:tcW w:w="482" w:type="dxa"/>
            <w:vAlign w:val="center"/>
          </w:tcPr>
          <w:p w14:paraId="47B3B917" w14:textId="76D03D9B" w:rsidR="00396B84" w:rsidRPr="007A331D" w:rsidRDefault="00396B84" w:rsidP="00572C2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４</w:t>
            </w:r>
          </w:p>
        </w:tc>
        <w:tc>
          <w:tcPr>
            <w:tcW w:w="2632" w:type="dxa"/>
            <w:vMerge w:val="restart"/>
            <w:vAlign w:val="center"/>
          </w:tcPr>
          <w:p w14:paraId="54D0949A" w14:textId="77777777" w:rsidR="00396B84" w:rsidRPr="007A331D" w:rsidRDefault="00396B84" w:rsidP="00572C2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（株）大阪鶴見フラワーセンター</w:t>
            </w:r>
          </w:p>
          <w:p w14:paraId="60E1AB57" w14:textId="77777777" w:rsidR="00396B84" w:rsidRPr="007A331D" w:rsidRDefault="00396B84" w:rsidP="00572C2B">
            <w:pPr>
              <w:spacing w:line="0" w:lineRule="atLeast"/>
              <w:rPr>
                <w:rFonts w:ascii="ＭＳ ゴシック" w:eastAsia="ＭＳ ゴシック" w:hAnsi="ＭＳ ゴシック"/>
                <w:sz w:val="24"/>
                <w:szCs w:val="24"/>
              </w:rPr>
            </w:pPr>
          </w:p>
          <w:p w14:paraId="4C7708D0" w14:textId="77777777" w:rsidR="00396B84" w:rsidRPr="007A331D" w:rsidRDefault="00396B84" w:rsidP="00572C2B">
            <w:pPr>
              <w:spacing w:line="0" w:lineRule="atLeast"/>
              <w:rPr>
                <w:rFonts w:ascii="ＭＳ ゴシック" w:eastAsia="ＭＳ ゴシック" w:hAnsi="ＭＳ ゴシック"/>
                <w:sz w:val="24"/>
                <w:szCs w:val="24"/>
              </w:rPr>
            </w:pPr>
          </w:p>
          <w:p w14:paraId="0D99F619" w14:textId="77777777" w:rsidR="00396B84" w:rsidRPr="00700391" w:rsidRDefault="00396B84" w:rsidP="00572C2B">
            <w:pPr>
              <w:spacing w:line="0" w:lineRule="atLeast"/>
              <w:rPr>
                <w:rFonts w:ascii="ＭＳ ゴシック" w:eastAsia="ＭＳ ゴシック" w:hAnsi="ＭＳ ゴシック"/>
                <w:sz w:val="20"/>
                <w:szCs w:val="20"/>
              </w:rPr>
            </w:pPr>
            <w:r w:rsidRPr="007A331D">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８</w:t>
            </w:r>
            <w:r w:rsidRPr="007A331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２</w:t>
            </w:r>
            <w:r w:rsidRPr="007A331D">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26</w:t>
            </w:r>
            <w:r w:rsidRPr="007A331D">
              <w:rPr>
                <w:rFonts w:ascii="ＭＳ ゴシック" w:eastAsia="ＭＳ ゴシック" w:hAnsi="ＭＳ ゴシック" w:hint="eastAsia"/>
                <w:sz w:val="20"/>
                <w:szCs w:val="20"/>
              </w:rPr>
              <w:t>日開催】</w:t>
            </w:r>
          </w:p>
        </w:tc>
        <w:tc>
          <w:tcPr>
            <w:tcW w:w="3465" w:type="dxa"/>
            <w:vAlign w:val="center"/>
          </w:tcPr>
          <w:p w14:paraId="6682CB16" w14:textId="6EF75BFB" w:rsidR="00396B84" w:rsidRPr="006F4B77" w:rsidRDefault="00396B84" w:rsidP="00572C2B">
            <w:pPr>
              <w:spacing w:line="0" w:lineRule="atLeast"/>
              <w:rPr>
                <w:rFonts w:ascii="ＭＳ ゴシック" w:eastAsia="ＭＳ ゴシック" w:hAnsi="ＭＳ ゴシック"/>
                <w:color w:val="000000" w:themeColor="text1"/>
                <w:sz w:val="20"/>
                <w:szCs w:val="20"/>
              </w:rPr>
            </w:pPr>
            <w:r w:rsidRPr="006F4B77">
              <w:rPr>
                <w:rFonts w:ascii="ＭＳ ゴシック" w:eastAsia="ＭＳ ゴシック" w:hAnsi="ＭＳ ゴシック" w:hint="eastAsia"/>
                <w:color w:val="000000" w:themeColor="text1"/>
                <w:sz w:val="20"/>
                <w:szCs w:val="20"/>
              </w:rPr>
              <w:t>今回の改定案については、現行策定時から、</w:t>
            </w:r>
            <w:r w:rsidR="00261269">
              <w:rPr>
                <w:rFonts w:ascii="ＭＳ ゴシック" w:eastAsia="ＭＳ ゴシック" w:hAnsi="ＭＳ ゴシック" w:hint="eastAsia"/>
                <w:color w:val="000000" w:themeColor="text1"/>
                <w:sz w:val="20"/>
                <w:szCs w:val="20"/>
              </w:rPr>
              <w:t>18頁</w:t>
            </w:r>
            <w:r w:rsidRPr="006F4B77">
              <w:rPr>
                <w:rFonts w:ascii="ＭＳ ゴシック" w:eastAsia="ＭＳ ゴシック" w:hAnsi="ＭＳ ゴシック"/>
                <w:color w:val="000000" w:themeColor="text1"/>
                <w:sz w:val="20"/>
                <w:szCs w:val="20"/>
              </w:rPr>
              <w:t>における収支見込の大幅な下方修正や、</w:t>
            </w:r>
            <w:r w:rsidR="00261269">
              <w:rPr>
                <w:rFonts w:ascii="ＭＳ ゴシック" w:eastAsia="ＭＳ ゴシック" w:hAnsi="ＭＳ ゴシック" w:hint="eastAsia"/>
                <w:color w:val="000000" w:themeColor="text1"/>
                <w:sz w:val="20"/>
                <w:szCs w:val="20"/>
              </w:rPr>
              <w:t>15頁</w:t>
            </w:r>
            <w:r w:rsidRPr="006F4B77">
              <w:rPr>
                <w:rFonts w:ascii="ＭＳ ゴシック" w:eastAsia="ＭＳ ゴシック" w:hAnsi="ＭＳ ゴシック"/>
                <w:color w:val="000000" w:themeColor="text1"/>
                <w:sz w:val="20"/>
                <w:szCs w:val="20"/>
              </w:rPr>
              <w:t>の修繕計画をはじめとする計画内容の変更など、中期経営計画の重要部分が大きく見直されている。</w:t>
            </w:r>
          </w:p>
          <w:p w14:paraId="42B5F910" w14:textId="77777777" w:rsidR="00396B84" w:rsidRPr="00472BE2" w:rsidRDefault="00396B84" w:rsidP="00572C2B">
            <w:pPr>
              <w:spacing w:line="0" w:lineRule="atLeast"/>
              <w:rPr>
                <w:rFonts w:ascii="ＭＳ ゴシック" w:eastAsia="ＭＳ ゴシック" w:hAnsi="ＭＳ ゴシック"/>
                <w:color w:val="000000" w:themeColor="text1"/>
                <w:sz w:val="20"/>
                <w:szCs w:val="20"/>
              </w:rPr>
            </w:pPr>
            <w:r w:rsidRPr="006F4B77">
              <w:rPr>
                <w:rFonts w:ascii="ＭＳ ゴシック" w:eastAsia="ＭＳ ゴシック" w:hAnsi="ＭＳ ゴシック" w:hint="eastAsia"/>
                <w:color w:val="000000" w:themeColor="text1"/>
                <w:sz w:val="20"/>
                <w:szCs w:val="20"/>
              </w:rPr>
              <w:t>しかしながら、これらの変更理由や前提条件の変化、差異の根拠について、改定後の中期経営計画の記載内容では、説明が不十分であるため、計画改定の透明性・妥当性を確保するためにも、今回の改定内容のうち大きな変更点については、追記すべきである。</w:t>
            </w:r>
          </w:p>
        </w:tc>
        <w:tc>
          <w:tcPr>
            <w:tcW w:w="6883" w:type="dxa"/>
            <w:vAlign w:val="center"/>
          </w:tcPr>
          <w:p w14:paraId="5A20AE22" w14:textId="3979A235" w:rsidR="00396B84" w:rsidRPr="00024563" w:rsidRDefault="00396B84" w:rsidP="00572C2B">
            <w:pPr>
              <w:spacing w:line="0" w:lineRule="atLeast"/>
              <w:rPr>
                <w:rFonts w:ascii="ＭＳ ゴシック" w:eastAsia="ＭＳ ゴシック" w:hAnsi="ＭＳ ゴシック"/>
                <w:sz w:val="20"/>
                <w:szCs w:val="20"/>
              </w:rPr>
            </w:pPr>
            <w:r w:rsidRPr="004A17C7">
              <w:rPr>
                <w:rFonts w:ascii="ＭＳ ゴシック" w:eastAsia="ＭＳ ゴシック" w:hAnsi="ＭＳ ゴシック" w:hint="eastAsia"/>
                <w:sz w:val="20"/>
                <w:szCs w:val="20"/>
              </w:rPr>
              <w:t>委員のご意見を踏まえ、改定案の</w:t>
            </w:r>
            <w:r w:rsidR="00261269">
              <w:rPr>
                <w:rFonts w:ascii="ＭＳ ゴシック" w:eastAsia="ＭＳ ゴシック" w:hAnsi="ＭＳ ゴシック" w:hint="eastAsia"/>
                <w:sz w:val="20"/>
                <w:szCs w:val="20"/>
              </w:rPr>
              <w:t>15頁</w:t>
            </w:r>
            <w:r w:rsidRPr="004A17C7">
              <w:rPr>
                <w:rFonts w:ascii="ＭＳ ゴシック" w:eastAsia="ＭＳ ゴシック" w:hAnsi="ＭＳ ゴシック" w:hint="eastAsia"/>
                <w:sz w:val="20"/>
                <w:szCs w:val="20"/>
              </w:rPr>
              <w:t>及び</w:t>
            </w:r>
            <w:r w:rsidR="00261269">
              <w:rPr>
                <w:rFonts w:ascii="ＭＳ ゴシック" w:eastAsia="ＭＳ ゴシック" w:hAnsi="ＭＳ ゴシック" w:hint="eastAsia"/>
                <w:sz w:val="20"/>
                <w:szCs w:val="20"/>
              </w:rPr>
              <w:t>19頁</w:t>
            </w:r>
            <w:r w:rsidRPr="004A17C7">
              <w:rPr>
                <w:rFonts w:ascii="ＭＳ ゴシック" w:eastAsia="ＭＳ ゴシック" w:hAnsi="ＭＳ ゴシック" w:hint="eastAsia"/>
                <w:sz w:val="20"/>
                <w:szCs w:val="20"/>
              </w:rPr>
              <w:t>に計画改定における主な変更点を追記する。</w:t>
            </w:r>
            <w:r w:rsidRPr="009944C2">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３</w:t>
            </w:r>
            <w:r w:rsidRPr="009944C2">
              <w:rPr>
                <w:rFonts w:ascii="ＭＳ ゴシック" w:eastAsia="ＭＳ ゴシック" w:hAnsi="ＭＳ ゴシック" w:hint="eastAsia"/>
                <w:sz w:val="20"/>
                <w:szCs w:val="20"/>
              </w:rPr>
              <w:t>のとおり）</w:t>
            </w:r>
          </w:p>
        </w:tc>
      </w:tr>
      <w:tr w:rsidR="00396B84" w:rsidRPr="00E565CB" w14:paraId="668AC3CB" w14:textId="77777777" w:rsidTr="00396B84">
        <w:trPr>
          <w:trHeight w:val="625"/>
        </w:trPr>
        <w:tc>
          <w:tcPr>
            <w:tcW w:w="482" w:type="dxa"/>
            <w:vAlign w:val="center"/>
          </w:tcPr>
          <w:p w14:paraId="508CB282" w14:textId="549AEBFF" w:rsidR="00396B84" w:rsidRPr="007A331D" w:rsidRDefault="00396B84" w:rsidP="00572C2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2632" w:type="dxa"/>
            <w:vMerge/>
            <w:vAlign w:val="center"/>
          </w:tcPr>
          <w:p w14:paraId="40A8F939" w14:textId="77777777" w:rsidR="00396B84" w:rsidRPr="007A331D" w:rsidRDefault="00396B84" w:rsidP="00572C2B">
            <w:pPr>
              <w:spacing w:line="0" w:lineRule="atLeast"/>
              <w:rPr>
                <w:rFonts w:ascii="ＭＳ ゴシック" w:eastAsia="ＭＳ ゴシック" w:hAnsi="ＭＳ ゴシック"/>
                <w:bCs/>
                <w:sz w:val="18"/>
                <w:szCs w:val="18"/>
              </w:rPr>
            </w:pPr>
          </w:p>
        </w:tc>
        <w:tc>
          <w:tcPr>
            <w:tcW w:w="3465" w:type="dxa"/>
            <w:vAlign w:val="center"/>
          </w:tcPr>
          <w:p w14:paraId="2D6DCAF0" w14:textId="6EB2D104" w:rsidR="00396B84" w:rsidRPr="00BA2F40" w:rsidRDefault="00261269"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18頁</w:t>
            </w:r>
            <w:r w:rsidR="00396B84" w:rsidRPr="717B56B0">
              <w:rPr>
                <w:rFonts w:ascii="ＭＳ ゴシック" w:eastAsia="ＭＳ ゴシック" w:hAnsi="ＭＳ ゴシック"/>
                <w:color w:val="000000" w:themeColor="text1"/>
                <w:sz w:val="20"/>
                <w:szCs w:val="20"/>
              </w:rPr>
              <w:t>の令和8～10年度の収支見込値は、</w:t>
            </w:r>
            <w:r>
              <w:rPr>
                <w:rFonts w:ascii="ＭＳ ゴシック" w:eastAsia="ＭＳ ゴシック" w:hAnsi="ＭＳ ゴシック" w:hint="eastAsia"/>
                <w:color w:val="000000" w:themeColor="text1"/>
                <w:sz w:val="20"/>
                <w:szCs w:val="20"/>
              </w:rPr>
              <w:t>12頁</w:t>
            </w:r>
            <w:r w:rsidR="00396B84" w:rsidRPr="717B56B0">
              <w:rPr>
                <w:rFonts w:ascii="ＭＳ ゴシック" w:eastAsia="ＭＳ ゴシック" w:hAnsi="ＭＳ ゴシック"/>
                <w:color w:val="000000" w:themeColor="text1"/>
                <w:sz w:val="20"/>
                <w:szCs w:val="20"/>
              </w:rPr>
              <w:t>に記載されている「</w:t>
            </w:r>
            <w:r w:rsidR="00396B84">
              <w:rPr>
                <w:rFonts w:ascii="ＭＳ ゴシック" w:eastAsia="ＭＳ ゴシック" w:hAnsi="ＭＳ ゴシック" w:hint="eastAsia"/>
                <w:color w:val="000000" w:themeColor="text1"/>
                <w:sz w:val="20"/>
                <w:szCs w:val="20"/>
              </w:rPr>
              <w:t>使用料のあり方の検討や、交流施設跡4・5階の活用などにより</w:t>
            </w:r>
            <w:r w:rsidR="00396B84" w:rsidRPr="717B56B0">
              <w:rPr>
                <w:rFonts w:ascii="ＭＳ ゴシック" w:eastAsia="ＭＳ ゴシック" w:hAnsi="ＭＳ ゴシック"/>
                <w:color w:val="000000" w:themeColor="text1"/>
                <w:sz w:val="20"/>
                <w:szCs w:val="20"/>
              </w:rPr>
              <w:t>収益構造の再構築を図る」</w:t>
            </w:r>
            <w:r w:rsidR="00396B84">
              <w:rPr>
                <w:rFonts w:ascii="ＭＳ ゴシック" w:eastAsia="ＭＳ ゴシック" w:hAnsi="ＭＳ ゴシック" w:hint="eastAsia"/>
                <w:color w:val="000000" w:themeColor="text1"/>
                <w:sz w:val="20"/>
                <w:szCs w:val="20"/>
              </w:rPr>
              <w:t>などの</w:t>
            </w:r>
            <w:r w:rsidR="00396B84" w:rsidRPr="717B56B0">
              <w:rPr>
                <w:rFonts w:ascii="ＭＳ ゴシック" w:eastAsia="ＭＳ ゴシック" w:hAnsi="ＭＳ ゴシック"/>
                <w:color w:val="000000" w:themeColor="text1"/>
                <w:sz w:val="20"/>
                <w:szCs w:val="20"/>
              </w:rPr>
              <w:t>取組内容による改善効果も反映した数値となっているのか。</w:t>
            </w:r>
          </w:p>
          <w:p w14:paraId="680F1ABF" w14:textId="77777777" w:rsidR="00396B84" w:rsidRPr="007A331D" w:rsidRDefault="00396B84" w:rsidP="00572C2B">
            <w:pPr>
              <w:spacing w:line="0" w:lineRule="atLeast"/>
              <w:rPr>
                <w:rFonts w:ascii="ＭＳ ゴシック" w:eastAsia="ＭＳ ゴシック" w:hAnsi="ＭＳ ゴシック"/>
                <w:color w:val="000000" w:themeColor="text1"/>
                <w:sz w:val="20"/>
                <w:szCs w:val="20"/>
              </w:rPr>
            </w:pPr>
            <w:r w:rsidRPr="717B56B0">
              <w:rPr>
                <w:rFonts w:ascii="ＭＳ ゴシック" w:eastAsia="ＭＳ ゴシック" w:hAnsi="ＭＳ ゴシック" w:hint="eastAsia"/>
                <w:color w:val="000000" w:themeColor="text1"/>
                <w:sz w:val="20"/>
                <w:szCs w:val="20"/>
              </w:rPr>
              <w:t>もし反映されていないのであれば、当該改善効果の見込みも踏まえたうえで、経常利益の目標値を設定する必要があると考えるが、いかがか。</w:t>
            </w:r>
          </w:p>
        </w:tc>
        <w:tc>
          <w:tcPr>
            <w:tcW w:w="6883" w:type="dxa"/>
            <w:vAlign w:val="center"/>
          </w:tcPr>
          <w:p w14:paraId="26820F1E" w14:textId="77777777" w:rsidR="00396B84" w:rsidRPr="00E565CB" w:rsidRDefault="00396B84" w:rsidP="00572C2B">
            <w:pPr>
              <w:spacing w:line="0" w:lineRule="atLeast"/>
              <w:rPr>
                <w:rFonts w:ascii="ＭＳ ゴシック" w:eastAsia="ＭＳ ゴシック" w:hAnsi="ＭＳ ゴシック"/>
                <w:sz w:val="20"/>
                <w:szCs w:val="20"/>
              </w:rPr>
            </w:pPr>
            <w:r w:rsidRPr="00A329C3">
              <w:rPr>
                <w:rFonts w:ascii="ＭＳ ゴシック" w:eastAsia="ＭＳ ゴシック" w:hAnsi="ＭＳ ゴシック" w:hint="eastAsia"/>
                <w:sz w:val="20"/>
                <w:szCs w:val="20"/>
              </w:rPr>
              <w:t>使用料のあり方の検討等による収益構造の再構築については、関係者との協議等が必要であり、現時点で改善効果を見込むことが難しく、今回の収支見込値に反映することは困難。今後、毎年度の経営目標を設定する際には、収益構造の再構築の取組みの状況を踏まえ、適切な目標値を設定する。</w:t>
            </w:r>
          </w:p>
        </w:tc>
      </w:tr>
      <w:tr w:rsidR="00FE335E" w:rsidRPr="00ED101D" w14:paraId="7C39C35B" w14:textId="77777777" w:rsidTr="00FE335E">
        <w:trPr>
          <w:trHeight w:val="3284"/>
        </w:trPr>
        <w:tc>
          <w:tcPr>
            <w:tcW w:w="482" w:type="dxa"/>
            <w:vAlign w:val="center"/>
          </w:tcPr>
          <w:p w14:paraId="1F843A24" w14:textId="6455235F" w:rsidR="00FE335E" w:rsidRPr="007A331D" w:rsidRDefault="00FE335E" w:rsidP="00572C2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６</w:t>
            </w:r>
          </w:p>
        </w:tc>
        <w:tc>
          <w:tcPr>
            <w:tcW w:w="2632" w:type="dxa"/>
            <w:vAlign w:val="center"/>
          </w:tcPr>
          <w:p w14:paraId="2EB74AB3" w14:textId="77777777" w:rsidR="00FE335E" w:rsidRPr="007A331D" w:rsidRDefault="00FE335E" w:rsidP="00572C2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大阪府道路公社</w:t>
            </w:r>
          </w:p>
          <w:p w14:paraId="48B98F47" w14:textId="77777777" w:rsidR="00FE335E" w:rsidRPr="007A331D" w:rsidRDefault="00FE335E" w:rsidP="00572C2B">
            <w:pPr>
              <w:spacing w:line="0" w:lineRule="atLeast"/>
              <w:rPr>
                <w:rFonts w:ascii="ＭＳ ゴシック" w:eastAsia="ＭＳ ゴシック" w:hAnsi="ＭＳ ゴシック"/>
                <w:sz w:val="24"/>
                <w:szCs w:val="24"/>
              </w:rPr>
            </w:pPr>
          </w:p>
          <w:p w14:paraId="11BA7B9D" w14:textId="77777777" w:rsidR="00FE335E" w:rsidRPr="007A331D" w:rsidRDefault="00FE335E" w:rsidP="00572C2B">
            <w:pPr>
              <w:spacing w:line="0" w:lineRule="atLeast"/>
              <w:rPr>
                <w:rFonts w:ascii="ＭＳ ゴシック" w:eastAsia="ＭＳ ゴシック" w:hAnsi="ＭＳ ゴシック"/>
                <w:sz w:val="24"/>
                <w:szCs w:val="24"/>
              </w:rPr>
            </w:pPr>
          </w:p>
          <w:p w14:paraId="3A24E58A" w14:textId="77777777" w:rsidR="00FE335E" w:rsidRPr="007A331D" w:rsidRDefault="00FE335E" w:rsidP="00572C2B">
            <w:pPr>
              <w:spacing w:line="0" w:lineRule="atLeast"/>
              <w:rPr>
                <w:rFonts w:ascii="ＭＳ ゴシック" w:eastAsia="ＭＳ ゴシック" w:hAnsi="ＭＳ ゴシック"/>
                <w:sz w:val="20"/>
                <w:szCs w:val="20"/>
              </w:rPr>
            </w:pPr>
            <w:r w:rsidRPr="007A331D">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８</w:t>
            </w:r>
            <w:r w:rsidRPr="007A331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３</w:t>
            </w:r>
            <w:r w:rsidRPr="007A331D">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４</w:t>
            </w:r>
            <w:r w:rsidRPr="007A331D">
              <w:rPr>
                <w:rFonts w:ascii="ＭＳ ゴシック" w:eastAsia="ＭＳ ゴシック" w:hAnsi="ＭＳ ゴシック" w:hint="eastAsia"/>
                <w:sz w:val="20"/>
                <w:szCs w:val="20"/>
              </w:rPr>
              <w:t>日開催】</w:t>
            </w:r>
          </w:p>
        </w:tc>
        <w:tc>
          <w:tcPr>
            <w:tcW w:w="3465" w:type="dxa"/>
          </w:tcPr>
          <w:p w14:paraId="305EAF87" w14:textId="77777777" w:rsidR="00FE335E" w:rsidRDefault="00FE335E" w:rsidP="00572C2B">
            <w:pPr>
              <w:spacing w:line="0" w:lineRule="atLeast"/>
              <w:rPr>
                <w:rFonts w:ascii="ＭＳ ゴシック" w:eastAsia="ＭＳ ゴシック" w:hAnsi="ＭＳ ゴシック"/>
                <w:sz w:val="20"/>
                <w:szCs w:val="20"/>
              </w:rPr>
            </w:pPr>
            <w:r w:rsidRPr="21447008">
              <w:rPr>
                <w:rFonts w:ascii="ＭＳ ゴシック" w:eastAsia="ＭＳ ゴシック" w:hAnsi="ＭＳ ゴシック"/>
                <w:sz w:val="20"/>
                <w:szCs w:val="20"/>
              </w:rPr>
              <w:t>16，17頁に『コスト縮減』の記載があるが、法人としてコスト縮減を目標に掲げるのであれば、縮減目標額や縮減目安額といったコスト縮減額を記載すべきである。</w:t>
            </w:r>
          </w:p>
          <w:p w14:paraId="3B80886A" w14:textId="77777777" w:rsidR="00FE335E" w:rsidRDefault="00FE335E" w:rsidP="00572C2B">
            <w:pPr>
              <w:spacing w:line="0" w:lineRule="atLeast"/>
              <w:rPr>
                <w:rFonts w:ascii="ＭＳ ゴシック" w:eastAsia="ＭＳ ゴシック" w:hAnsi="ＭＳ ゴシック"/>
                <w:sz w:val="20"/>
                <w:szCs w:val="20"/>
              </w:rPr>
            </w:pPr>
          </w:p>
          <w:p w14:paraId="4CFE1117" w14:textId="77777777" w:rsidR="00FE335E" w:rsidRDefault="00FE335E" w:rsidP="00572C2B">
            <w:pPr>
              <w:spacing w:line="0" w:lineRule="atLeast"/>
              <w:rPr>
                <w:rFonts w:ascii="ＭＳ ゴシック" w:eastAsia="ＭＳ ゴシック" w:hAnsi="ＭＳ ゴシック"/>
                <w:sz w:val="20"/>
                <w:szCs w:val="20"/>
              </w:rPr>
            </w:pPr>
          </w:p>
          <w:p w14:paraId="49E27D3E" w14:textId="77777777" w:rsidR="00FE335E" w:rsidRDefault="00FE335E" w:rsidP="00572C2B">
            <w:pPr>
              <w:spacing w:line="0" w:lineRule="atLeast"/>
              <w:rPr>
                <w:rFonts w:ascii="ＭＳ ゴシック" w:eastAsia="ＭＳ ゴシック" w:hAnsi="ＭＳ ゴシック"/>
                <w:sz w:val="20"/>
                <w:szCs w:val="20"/>
              </w:rPr>
            </w:pPr>
          </w:p>
          <w:p w14:paraId="10EB7DDB" w14:textId="77777777" w:rsidR="00FE335E" w:rsidRDefault="00FE335E" w:rsidP="00572C2B">
            <w:pPr>
              <w:spacing w:line="0" w:lineRule="atLeast"/>
              <w:rPr>
                <w:rFonts w:ascii="ＭＳ ゴシック" w:eastAsia="ＭＳ ゴシック" w:hAnsi="ＭＳ ゴシック"/>
                <w:sz w:val="20"/>
                <w:szCs w:val="20"/>
              </w:rPr>
            </w:pPr>
          </w:p>
          <w:p w14:paraId="3547F53A" w14:textId="77777777" w:rsidR="00FE335E" w:rsidRDefault="00FE335E" w:rsidP="00572C2B">
            <w:pPr>
              <w:spacing w:line="0" w:lineRule="atLeast"/>
              <w:rPr>
                <w:rFonts w:ascii="ＭＳ ゴシック" w:eastAsia="ＭＳ ゴシック" w:hAnsi="ＭＳ ゴシック"/>
                <w:sz w:val="20"/>
                <w:szCs w:val="20"/>
              </w:rPr>
            </w:pPr>
          </w:p>
          <w:p w14:paraId="24979487" w14:textId="77777777" w:rsidR="00FE335E" w:rsidRDefault="00FE335E" w:rsidP="00572C2B">
            <w:pPr>
              <w:spacing w:line="0" w:lineRule="atLeast"/>
              <w:rPr>
                <w:rFonts w:ascii="ＭＳ ゴシック" w:eastAsia="ＭＳ ゴシック" w:hAnsi="ＭＳ ゴシック"/>
                <w:sz w:val="20"/>
                <w:szCs w:val="20"/>
              </w:rPr>
            </w:pPr>
          </w:p>
          <w:p w14:paraId="6629CC71" w14:textId="77777777" w:rsidR="00FE335E" w:rsidRPr="00FE335E" w:rsidRDefault="00FE335E" w:rsidP="00572C2B">
            <w:pPr>
              <w:spacing w:line="0" w:lineRule="atLeast"/>
              <w:rPr>
                <w:rFonts w:ascii="ＭＳ ゴシック" w:eastAsia="ＭＳ ゴシック" w:hAnsi="ＭＳ ゴシック"/>
                <w:sz w:val="20"/>
                <w:szCs w:val="20"/>
              </w:rPr>
            </w:pPr>
          </w:p>
          <w:p w14:paraId="6C94FD3D" w14:textId="77777777" w:rsidR="00FE335E" w:rsidRDefault="00FE335E" w:rsidP="00572C2B">
            <w:pPr>
              <w:spacing w:line="0" w:lineRule="atLeast"/>
              <w:rPr>
                <w:rFonts w:ascii="ＭＳ ゴシック" w:eastAsia="ＭＳ ゴシック" w:hAnsi="ＭＳ ゴシック"/>
                <w:sz w:val="20"/>
                <w:szCs w:val="20"/>
              </w:rPr>
            </w:pPr>
            <w:r w:rsidRPr="21447008">
              <w:rPr>
                <w:rFonts w:ascii="ＭＳ ゴシック" w:eastAsia="ＭＳ ゴシック" w:hAnsi="ＭＳ ゴシック"/>
                <w:sz w:val="20"/>
                <w:szCs w:val="20"/>
              </w:rPr>
              <w:t>また、コスト縮減の内容として、『照明LED化による使用電力量削減』以外にも取り組むとのことなので、それら他のコスト縮減の内容も19頁の「数値目標（案）」に記載する必要があるのではないか。『照明LED化による使用電力量削減』のみを数値目標にすると誤解されないように、それ以外の取組みについても補って修正すべき</w:t>
            </w:r>
            <w:r>
              <w:rPr>
                <w:rFonts w:ascii="ＭＳ ゴシック" w:eastAsia="ＭＳ ゴシック" w:hAnsi="ＭＳ ゴシック" w:hint="eastAsia"/>
                <w:sz w:val="20"/>
                <w:szCs w:val="20"/>
              </w:rPr>
              <w:t>である</w:t>
            </w:r>
            <w:r w:rsidRPr="21447008">
              <w:rPr>
                <w:rFonts w:ascii="ＭＳ ゴシック" w:eastAsia="ＭＳ ゴシック" w:hAnsi="ＭＳ ゴシック"/>
                <w:sz w:val="20"/>
                <w:szCs w:val="20"/>
              </w:rPr>
              <w:t>。</w:t>
            </w:r>
          </w:p>
          <w:p w14:paraId="2AC40678" w14:textId="77777777" w:rsidR="00FE335E" w:rsidRPr="00B030A7" w:rsidRDefault="00FE335E" w:rsidP="00572C2B">
            <w:pPr>
              <w:spacing w:line="0" w:lineRule="atLeast"/>
              <w:rPr>
                <w:rFonts w:ascii="ＭＳ ゴシック" w:eastAsia="ＭＳ ゴシック" w:hAnsi="ＭＳ ゴシック"/>
                <w:sz w:val="20"/>
                <w:szCs w:val="20"/>
              </w:rPr>
            </w:pPr>
          </w:p>
        </w:tc>
        <w:tc>
          <w:tcPr>
            <w:tcW w:w="6883" w:type="dxa"/>
          </w:tcPr>
          <w:p w14:paraId="4FB885D3" w14:textId="4D0FAAEF" w:rsidR="00FE335E" w:rsidRPr="003411E3" w:rsidRDefault="00FE335E" w:rsidP="00C55CE5">
            <w:pPr>
              <w:spacing w:line="240" w:lineRule="exact"/>
              <w:ind w:firstLineChars="100" w:firstLine="200"/>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コスト縮減額について、16,17頁に記載いたしました。</w:t>
            </w:r>
            <w:r w:rsidRPr="009944C2">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４</w:t>
            </w:r>
            <w:r w:rsidRPr="009944C2">
              <w:rPr>
                <w:rFonts w:ascii="ＭＳ ゴシック" w:eastAsia="ＭＳ ゴシック" w:hAnsi="ＭＳ ゴシック" w:hint="eastAsia"/>
                <w:sz w:val="20"/>
                <w:szCs w:val="20"/>
              </w:rPr>
              <w:t>のとおり）</w:t>
            </w:r>
          </w:p>
          <w:p w14:paraId="74F2BDA6" w14:textId="77777777" w:rsidR="00FE335E" w:rsidRPr="003411E3" w:rsidRDefault="00FE335E" w:rsidP="00572C2B">
            <w:pPr>
              <w:spacing w:line="240" w:lineRule="exact"/>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【更新箇所　赤字追記】</w:t>
            </w:r>
          </w:p>
          <w:p w14:paraId="1F628CE2" w14:textId="77777777" w:rsidR="00FE335E" w:rsidRPr="003411E3" w:rsidRDefault="00FE335E" w:rsidP="00572C2B">
            <w:pPr>
              <w:spacing w:line="240" w:lineRule="exact"/>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16頁　・ＬＥＤ照明導入による電力料金削減（2028年度：▲1.8百万円/年）</w:t>
            </w:r>
          </w:p>
          <w:p w14:paraId="22C36C15" w14:textId="77777777" w:rsidR="00FE335E" w:rsidRPr="003411E3" w:rsidRDefault="00FE335E" w:rsidP="00572C2B">
            <w:pPr>
              <w:spacing w:line="240" w:lineRule="exact"/>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17頁　・走行型トンネル点検車を活用した点検方法の見直し（2026年度：▲3.8百万円/年）</w:t>
            </w:r>
          </w:p>
          <w:p w14:paraId="3E161B06" w14:textId="77777777" w:rsidR="00FE335E" w:rsidRPr="003411E3" w:rsidRDefault="00FE335E" w:rsidP="00572C2B">
            <w:pPr>
              <w:spacing w:line="240" w:lineRule="exact"/>
              <w:ind w:firstLineChars="350" w:firstLine="700"/>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・遠隔臨場の導入（2026～2028年度：▲0.02百万円/年）</w:t>
            </w:r>
          </w:p>
          <w:p w14:paraId="71179443" w14:textId="77777777" w:rsidR="00FE335E" w:rsidRPr="003411E3" w:rsidRDefault="00FE335E" w:rsidP="00572C2B">
            <w:pPr>
              <w:spacing w:line="240" w:lineRule="exact"/>
              <w:ind w:leftChars="50" w:left="305" w:hangingChars="100" w:hanging="200"/>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※算定条件：</w:t>
            </w:r>
            <w:r w:rsidRPr="003411E3">
              <w:rPr>
                <w:rFonts w:ascii="ＭＳ ゴシック" w:eastAsia="ＭＳ ゴシック" w:hAnsi="ＭＳ ゴシック"/>
                <w:sz w:val="20"/>
                <w:szCs w:val="20"/>
              </w:rPr>
              <w:t>2025年度の電力単価</w:t>
            </w:r>
            <w:r w:rsidRPr="003411E3">
              <w:rPr>
                <w:rFonts w:ascii="ＭＳ ゴシック" w:eastAsia="ＭＳ ゴシック" w:hAnsi="ＭＳ ゴシック" w:hint="eastAsia"/>
                <w:sz w:val="20"/>
                <w:szCs w:val="20"/>
              </w:rPr>
              <w:t>・労務費等</w:t>
            </w:r>
            <w:r w:rsidRPr="003411E3">
              <w:rPr>
                <w:rFonts w:ascii="ＭＳ ゴシック" w:eastAsia="ＭＳ ゴシック" w:hAnsi="ＭＳ ゴシック"/>
                <w:sz w:val="20"/>
                <w:szCs w:val="20"/>
              </w:rPr>
              <w:t>を基準</w:t>
            </w:r>
            <w:r w:rsidRPr="003411E3">
              <w:rPr>
                <w:rFonts w:ascii="ＭＳ ゴシック" w:eastAsia="ＭＳ ゴシック" w:hAnsi="ＭＳ ゴシック" w:hint="eastAsia"/>
                <w:sz w:val="20"/>
                <w:szCs w:val="20"/>
              </w:rPr>
              <w:t>として試算した目安額をお示ししているものです。</w:t>
            </w:r>
          </w:p>
          <w:p w14:paraId="309FBB70" w14:textId="77777777" w:rsidR="00FE335E" w:rsidRPr="003411E3" w:rsidRDefault="00FE335E" w:rsidP="00572C2B">
            <w:pPr>
              <w:spacing w:line="240" w:lineRule="exact"/>
              <w:ind w:left="300" w:hangingChars="150" w:hanging="300"/>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 xml:space="preserve"> ※ＬＥＤ照明工事は2028年度に更新完了予定、トンネル点検は2026年度のみ実施</w:t>
            </w:r>
          </w:p>
          <w:p w14:paraId="7AE67D25" w14:textId="77777777" w:rsidR="00FE335E" w:rsidRPr="003411E3" w:rsidRDefault="00FE335E" w:rsidP="00572C2B">
            <w:pPr>
              <w:spacing w:line="240" w:lineRule="exact"/>
              <w:rPr>
                <w:rFonts w:ascii="ＭＳ ゴシック" w:eastAsia="ＭＳ ゴシック" w:hAnsi="ＭＳ ゴシック"/>
                <w:sz w:val="20"/>
                <w:szCs w:val="20"/>
              </w:rPr>
            </w:pPr>
          </w:p>
          <w:p w14:paraId="775BDCE3" w14:textId="77777777" w:rsidR="00FE335E" w:rsidRPr="003411E3" w:rsidRDefault="00FE335E" w:rsidP="00572C2B">
            <w:pPr>
              <w:spacing w:line="240" w:lineRule="exact"/>
              <w:rPr>
                <w:rFonts w:ascii="ＭＳ ゴシック" w:eastAsia="ＭＳ ゴシック" w:hAnsi="ＭＳ ゴシック"/>
                <w:sz w:val="20"/>
                <w:szCs w:val="20"/>
              </w:rPr>
            </w:pPr>
          </w:p>
          <w:p w14:paraId="1A35F8C3" w14:textId="77777777" w:rsidR="00FE335E" w:rsidRPr="003411E3" w:rsidRDefault="00FE335E" w:rsidP="00572C2B">
            <w:pPr>
              <w:spacing w:line="240" w:lineRule="exact"/>
              <w:ind w:firstLineChars="100" w:firstLine="200"/>
              <w:rPr>
                <w:rFonts w:ascii="ＭＳ ゴシック" w:eastAsia="ＭＳ ゴシック" w:hAnsi="ＭＳ ゴシック"/>
                <w:sz w:val="20"/>
                <w:szCs w:val="20"/>
              </w:rPr>
            </w:pPr>
            <w:r w:rsidRPr="00460CBD">
              <w:rPr>
                <w:rFonts w:ascii="ＭＳ ゴシック" w:eastAsia="ＭＳ ゴシック" w:hAnsi="ＭＳ ゴシック" w:hint="eastAsia"/>
                <w:sz w:val="20"/>
                <w:szCs w:val="20"/>
              </w:rPr>
              <w:t>19頁の</w:t>
            </w:r>
            <w:r w:rsidRPr="00460CBD">
              <w:rPr>
                <w:rFonts w:ascii="ＭＳ ゴシック" w:eastAsia="ＭＳ ゴシック" w:hAnsi="ＭＳ ゴシック"/>
                <w:sz w:val="20"/>
                <w:szCs w:val="20"/>
              </w:rPr>
              <w:t>数値目標（案）</w:t>
            </w:r>
            <w:r w:rsidRPr="00460CBD">
              <w:rPr>
                <w:rFonts w:ascii="ＭＳ ゴシック" w:eastAsia="ＭＳ ゴシック" w:hAnsi="ＭＳ ゴシック" w:hint="eastAsia"/>
                <w:sz w:val="20"/>
                <w:szCs w:val="20"/>
              </w:rPr>
              <w:t>に、1</w:t>
            </w:r>
            <w:r w:rsidRPr="003411E3">
              <w:rPr>
                <w:rFonts w:ascii="ＭＳ ゴシック" w:eastAsia="ＭＳ ゴシック" w:hAnsi="ＭＳ ゴシック" w:hint="eastAsia"/>
                <w:sz w:val="20"/>
                <w:szCs w:val="20"/>
              </w:rPr>
              <w:t>6,17頁に記載しましたコスト縮減額の合計額を記載いたしました。</w:t>
            </w:r>
            <w:r w:rsidRPr="009944C2">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４</w:t>
            </w:r>
            <w:r w:rsidRPr="009944C2">
              <w:rPr>
                <w:rFonts w:ascii="ＭＳ ゴシック" w:eastAsia="ＭＳ ゴシック" w:hAnsi="ＭＳ ゴシック" w:hint="eastAsia"/>
                <w:sz w:val="20"/>
                <w:szCs w:val="20"/>
              </w:rPr>
              <w:t>のとおり）</w:t>
            </w:r>
          </w:p>
          <w:p w14:paraId="239513E7" w14:textId="77777777" w:rsidR="00FE335E" w:rsidRPr="003411E3" w:rsidRDefault="00FE335E" w:rsidP="00572C2B">
            <w:pPr>
              <w:spacing w:line="240" w:lineRule="exact"/>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【更新箇所　赤字追記】</w:t>
            </w:r>
          </w:p>
          <w:p w14:paraId="29294E33" w14:textId="77777777" w:rsidR="00FE335E" w:rsidRPr="003411E3" w:rsidRDefault="00FE335E" w:rsidP="00572C2B">
            <w:pPr>
              <w:spacing w:line="240" w:lineRule="exact"/>
              <w:rPr>
                <w:rFonts w:ascii="ＭＳ ゴシック" w:eastAsia="ＭＳ ゴシック" w:hAnsi="ＭＳ ゴシック"/>
                <w:sz w:val="20"/>
                <w:szCs w:val="20"/>
              </w:rPr>
            </w:pPr>
            <w:r w:rsidRPr="003411E3">
              <w:rPr>
                <w:rFonts w:ascii="ＭＳ ゴシック" w:eastAsia="ＭＳ ゴシック" w:hAnsi="ＭＳ ゴシック" w:hint="eastAsia"/>
                <w:sz w:val="20"/>
                <w:szCs w:val="20"/>
              </w:rPr>
              <w:t>※照明ＬＥＤ化による電力使用量削減分のほか、</w:t>
            </w:r>
            <w:r w:rsidRPr="003411E3">
              <w:rPr>
                <w:rFonts w:ascii="ＭＳ ゴシック" w:eastAsia="ＭＳ ゴシック" w:hAnsi="ＭＳ ゴシック" w:hint="eastAsia"/>
                <w:sz w:val="20"/>
                <w:szCs w:val="20"/>
              </w:rPr>
              <w:br/>
              <w:t xml:space="preserve">　走行型トンネル点検車等を含めたコスト縮減額（期間合計：5.66百万円）</w:t>
            </w:r>
          </w:p>
          <w:p w14:paraId="30A9C6BB" w14:textId="77777777" w:rsidR="00FE335E" w:rsidRPr="00ED101D" w:rsidRDefault="00FE335E" w:rsidP="00572C2B">
            <w:pPr>
              <w:spacing w:line="240" w:lineRule="exact"/>
              <w:rPr>
                <w:rFonts w:ascii="ＭＳ ゴシック" w:eastAsia="ＭＳ ゴシック" w:hAnsi="ＭＳ ゴシック"/>
                <w:color w:val="FF0000"/>
                <w:sz w:val="20"/>
                <w:szCs w:val="20"/>
              </w:rPr>
            </w:pPr>
          </w:p>
        </w:tc>
      </w:tr>
      <w:tr w:rsidR="00FE335E" w:rsidRPr="007A331D" w14:paraId="5740EC9D" w14:textId="77777777" w:rsidTr="00FE335E">
        <w:trPr>
          <w:trHeight w:val="2326"/>
        </w:trPr>
        <w:tc>
          <w:tcPr>
            <w:tcW w:w="482" w:type="dxa"/>
            <w:vAlign w:val="center"/>
          </w:tcPr>
          <w:p w14:paraId="4F086894" w14:textId="6F41519E" w:rsidR="00FE335E" w:rsidRPr="007A331D" w:rsidRDefault="00FE335E" w:rsidP="00572C2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７</w:t>
            </w:r>
          </w:p>
        </w:tc>
        <w:tc>
          <w:tcPr>
            <w:tcW w:w="2632" w:type="dxa"/>
            <w:vAlign w:val="center"/>
          </w:tcPr>
          <w:p w14:paraId="10A0CC9C" w14:textId="77777777" w:rsidR="00FE335E" w:rsidRPr="007A331D" w:rsidRDefault="00FE335E" w:rsidP="00572C2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大阪府道路公社</w:t>
            </w:r>
          </w:p>
          <w:p w14:paraId="03D64428" w14:textId="77777777" w:rsidR="00FE335E" w:rsidRPr="007A331D" w:rsidRDefault="00FE335E" w:rsidP="00572C2B">
            <w:pPr>
              <w:spacing w:line="0" w:lineRule="atLeast"/>
              <w:rPr>
                <w:rFonts w:ascii="ＭＳ ゴシック" w:eastAsia="ＭＳ ゴシック" w:hAnsi="ＭＳ ゴシック"/>
                <w:sz w:val="24"/>
                <w:szCs w:val="24"/>
              </w:rPr>
            </w:pPr>
          </w:p>
          <w:p w14:paraId="4E0170F2" w14:textId="77777777" w:rsidR="00FE335E" w:rsidRPr="007A331D" w:rsidRDefault="00FE335E" w:rsidP="00572C2B">
            <w:pPr>
              <w:spacing w:line="0" w:lineRule="atLeast"/>
              <w:rPr>
                <w:rFonts w:ascii="ＭＳ ゴシック" w:eastAsia="ＭＳ ゴシック" w:hAnsi="ＭＳ ゴシック"/>
                <w:sz w:val="24"/>
                <w:szCs w:val="24"/>
              </w:rPr>
            </w:pPr>
          </w:p>
          <w:p w14:paraId="2856D985" w14:textId="77777777" w:rsidR="00FE335E" w:rsidRPr="007A331D" w:rsidRDefault="00FE335E" w:rsidP="00572C2B">
            <w:pPr>
              <w:spacing w:line="0" w:lineRule="atLeast"/>
              <w:rPr>
                <w:rFonts w:ascii="ＭＳ ゴシック" w:eastAsia="ＭＳ ゴシック" w:hAnsi="ＭＳ ゴシック"/>
                <w:bCs/>
                <w:sz w:val="18"/>
                <w:szCs w:val="18"/>
              </w:rPr>
            </w:pPr>
            <w:r w:rsidRPr="007A331D">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８</w:t>
            </w:r>
            <w:r w:rsidRPr="007A331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３</w:t>
            </w:r>
            <w:r w:rsidRPr="007A331D">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４</w:t>
            </w:r>
            <w:r w:rsidRPr="007A331D">
              <w:rPr>
                <w:rFonts w:ascii="ＭＳ ゴシック" w:eastAsia="ＭＳ ゴシック" w:hAnsi="ＭＳ ゴシック" w:hint="eastAsia"/>
                <w:sz w:val="20"/>
                <w:szCs w:val="20"/>
              </w:rPr>
              <w:t>日開催】</w:t>
            </w:r>
          </w:p>
        </w:tc>
        <w:tc>
          <w:tcPr>
            <w:tcW w:w="3465" w:type="dxa"/>
          </w:tcPr>
          <w:p w14:paraId="0111873F" w14:textId="77777777" w:rsidR="00FE335E" w:rsidRPr="00225539" w:rsidRDefault="00FE335E" w:rsidP="00C55CE5">
            <w:pPr>
              <w:spacing w:line="240" w:lineRule="exact"/>
              <w:rPr>
                <w:rFonts w:ascii="ＭＳ ゴシック" w:eastAsia="ＭＳ ゴシック" w:hAnsi="ＭＳ ゴシック"/>
                <w:color w:val="0070C0"/>
                <w:sz w:val="20"/>
                <w:szCs w:val="20"/>
                <w:highlight w:val="yellow"/>
              </w:rPr>
            </w:pPr>
            <w:r w:rsidRPr="00460CBD">
              <w:rPr>
                <w:rFonts w:ascii="ＭＳ ゴシック" w:eastAsia="ＭＳ ゴシック" w:hAnsi="ＭＳ ゴシック" w:hint="eastAsia"/>
                <w:sz w:val="20"/>
                <w:szCs w:val="20"/>
              </w:rPr>
              <w:t>18頁に記載の「</w:t>
            </w:r>
            <w:r w:rsidRPr="00460CBD">
              <w:rPr>
                <w:rFonts w:ascii="ＭＳ ゴシック" w:eastAsia="ＭＳ ゴシック" w:hAnsi="ＭＳ ゴシック"/>
                <w:sz w:val="20"/>
                <w:szCs w:val="20"/>
              </w:rPr>
              <w:t>償還準備金等積立額</w:t>
            </w:r>
            <w:r w:rsidRPr="00460CBD">
              <w:rPr>
                <w:rFonts w:ascii="ＭＳ ゴシック" w:eastAsia="ＭＳ ゴシック" w:hAnsi="ＭＳ ゴシック" w:hint="eastAsia"/>
                <w:sz w:val="20"/>
                <w:szCs w:val="20"/>
              </w:rPr>
              <w:t>」や20頁の注釈に記載の「損失補填引当金」</w:t>
            </w:r>
            <w:r w:rsidRPr="00460CBD">
              <w:rPr>
                <w:rFonts w:ascii="ＭＳ ゴシック" w:eastAsia="ＭＳ ゴシック" w:hAnsi="ＭＳ ゴシック"/>
                <w:sz w:val="20"/>
                <w:szCs w:val="20"/>
              </w:rPr>
              <w:t>について</w:t>
            </w:r>
            <w:r w:rsidRPr="00460CBD">
              <w:rPr>
                <w:rFonts w:ascii="ＭＳ ゴシック" w:eastAsia="ＭＳ ゴシック" w:hAnsi="ＭＳ ゴシック" w:hint="eastAsia"/>
                <w:sz w:val="20"/>
                <w:szCs w:val="20"/>
              </w:rPr>
              <w:t>は</w:t>
            </w:r>
            <w:r w:rsidRPr="00460CBD">
              <w:rPr>
                <w:rFonts w:ascii="ＭＳ ゴシック" w:eastAsia="ＭＳ ゴシック" w:hAnsi="ＭＳ ゴシック"/>
                <w:sz w:val="20"/>
                <w:szCs w:val="20"/>
              </w:rPr>
              <w:t>、会計上どのように処理されているのか、再度整理の上、示して欲しい。</w:t>
            </w:r>
          </w:p>
          <w:p w14:paraId="187E3835" w14:textId="77777777" w:rsidR="00FE335E" w:rsidRDefault="00FE335E" w:rsidP="00C55CE5">
            <w:pPr>
              <w:spacing w:line="240" w:lineRule="exact"/>
              <w:rPr>
                <w:rFonts w:ascii="ＭＳ ゴシック" w:eastAsia="ＭＳ ゴシック" w:hAnsi="ＭＳ ゴシック"/>
                <w:sz w:val="20"/>
                <w:szCs w:val="20"/>
              </w:rPr>
            </w:pPr>
          </w:p>
          <w:p w14:paraId="3D3F0533" w14:textId="77777777" w:rsidR="00FE335E" w:rsidRDefault="00FE335E" w:rsidP="00C55CE5">
            <w:pPr>
              <w:spacing w:line="240" w:lineRule="exact"/>
              <w:rPr>
                <w:rFonts w:ascii="ＭＳ ゴシック" w:eastAsia="ＭＳ ゴシック" w:hAnsi="ＭＳ ゴシック"/>
                <w:sz w:val="16"/>
                <w:szCs w:val="16"/>
              </w:rPr>
            </w:pPr>
          </w:p>
          <w:p w14:paraId="35B7407E" w14:textId="77777777" w:rsidR="00FE335E" w:rsidRPr="00F07D13" w:rsidRDefault="00FE335E" w:rsidP="00C55CE5">
            <w:pPr>
              <w:spacing w:line="240" w:lineRule="exact"/>
              <w:rPr>
                <w:rFonts w:ascii="ＭＳ ゴシック" w:eastAsia="ＭＳ ゴシック" w:hAnsi="ＭＳ ゴシック"/>
                <w:sz w:val="20"/>
                <w:szCs w:val="20"/>
              </w:rPr>
            </w:pPr>
          </w:p>
          <w:p w14:paraId="52320487" w14:textId="77777777" w:rsidR="00FE335E" w:rsidRDefault="00FE335E" w:rsidP="00C55CE5">
            <w:pPr>
              <w:spacing w:line="240" w:lineRule="exact"/>
              <w:rPr>
                <w:rFonts w:ascii="ＭＳ ゴシック" w:eastAsia="ＭＳ ゴシック" w:hAnsi="ＭＳ ゴシック"/>
                <w:sz w:val="20"/>
                <w:szCs w:val="20"/>
              </w:rPr>
            </w:pPr>
          </w:p>
          <w:p w14:paraId="63E49851" w14:textId="77777777" w:rsidR="00FE335E" w:rsidRDefault="00FE335E" w:rsidP="00C55CE5">
            <w:pPr>
              <w:spacing w:line="240" w:lineRule="exact"/>
              <w:rPr>
                <w:rFonts w:ascii="ＭＳ ゴシック" w:eastAsia="ＭＳ ゴシック" w:hAnsi="ＭＳ ゴシック"/>
                <w:sz w:val="20"/>
                <w:szCs w:val="20"/>
              </w:rPr>
            </w:pPr>
          </w:p>
          <w:p w14:paraId="53B43D22" w14:textId="77777777" w:rsidR="00FE335E" w:rsidRDefault="00FE335E" w:rsidP="00C55CE5">
            <w:pPr>
              <w:spacing w:line="240" w:lineRule="exact"/>
              <w:rPr>
                <w:rFonts w:ascii="ＭＳ ゴシック" w:eastAsia="ＭＳ ゴシック" w:hAnsi="ＭＳ ゴシック"/>
                <w:sz w:val="20"/>
                <w:szCs w:val="20"/>
              </w:rPr>
            </w:pPr>
          </w:p>
          <w:p w14:paraId="449A15CC" w14:textId="77777777" w:rsidR="00FE335E" w:rsidRPr="00565DBB" w:rsidRDefault="00FE335E" w:rsidP="00C55CE5">
            <w:pPr>
              <w:spacing w:line="240" w:lineRule="exact"/>
              <w:rPr>
                <w:rFonts w:ascii="ＭＳ ゴシック" w:eastAsia="ＭＳ ゴシック" w:hAnsi="ＭＳ ゴシック"/>
                <w:sz w:val="20"/>
                <w:szCs w:val="20"/>
              </w:rPr>
            </w:pPr>
          </w:p>
          <w:p w14:paraId="664301C8" w14:textId="77777777" w:rsidR="00FE335E" w:rsidRDefault="00FE335E" w:rsidP="00C55CE5">
            <w:pPr>
              <w:spacing w:line="240" w:lineRule="exact"/>
              <w:rPr>
                <w:rFonts w:ascii="ＭＳ ゴシック" w:eastAsia="ＭＳ ゴシック" w:hAnsi="ＭＳ ゴシック"/>
                <w:sz w:val="20"/>
                <w:szCs w:val="20"/>
              </w:rPr>
            </w:pPr>
          </w:p>
          <w:p w14:paraId="33A84B38" w14:textId="77777777" w:rsidR="00FE335E" w:rsidRDefault="00FE335E" w:rsidP="00C55CE5">
            <w:pPr>
              <w:spacing w:line="240" w:lineRule="exact"/>
              <w:rPr>
                <w:rFonts w:ascii="ＭＳ ゴシック" w:eastAsia="ＭＳ ゴシック" w:hAnsi="ＭＳ ゴシック"/>
                <w:sz w:val="20"/>
                <w:szCs w:val="20"/>
              </w:rPr>
            </w:pPr>
          </w:p>
          <w:p w14:paraId="5A5A7CF5" w14:textId="77777777" w:rsidR="00FE335E" w:rsidRDefault="00FE335E" w:rsidP="00C55CE5">
            <w:pPr>
              <w:spacing w:line="240" w:lineRule="exact"/>
              <w:rPr>
                <w:rFonts w:ascii="ＭＳ ゴシック" w:eastAsia="ＭＳ ゴシック" w:hAnsi="ＭＳ ゴシック"/>
                <w:sz w:val="20"/>
                <w:szCs w:val="20"/>
              </w:rPr>
            </w:pPr>
          </w:p>
          <w:p w14:paraId="5C78A622" w14:textId="77777777" w:rsidR="00FE335E" w:rsidRDefault="00FE335E" w:rsidP="00C55CE5">
            <w:pPr>
              <w:spacing w:line="240" w:lineRule="exact"/>
              <w:rPr>
                <w:rFonts w:ascii="ＭＳ ゴシック" w:eastAsia="ＭＳ ゴシック" w:hAnsi="ＭＳ ゴシック"/>
                <w:sz w:val="20"/>
                <w:szCs w:val="20"/>
              </w:rPr>
            </w:pPr>
          </w:p>
          <w:p w14:paraId="1B8A4C1B" w14:textId="77777777" w:rsidR="00FE335E" w:rsidRDefault="00FE335E" w:rsidP="00C55CE5">
            <w:pPr>
              <w:spacing w:line="240" w:lineRule="exact"/>
              <w:rPr>
                <w:rFonts w:ascii="ＭＳ ゴシック" w:eastAsia="ＭＳ ゴシック" w:hAnsi="ＭＳ ゴシック"/>
                <w:sz w:val="20"/>
                <w:szCs w:val="20"/>
              </w:rPr>
            </w:pPr>
          </w:p>
          <w:p w14:paraId="239674E9" w14:textId="77777777" w:rsidR="00FE335E" w:rsidRDefault="00FE335E" w:rsidP="00C55CE5">
            <w:pPr>
              <w:spacing w:line="240" w:lineRule="exact"/>
              <w:rPr>
                <w:rFonts w:ascii="ＭＳ ゴシック" w:eastAsia="ＭＳ ゴシック" w:hAnsi="ＭＳ ゴシック"/>
                <w:sz w:val="20"/>
                <w:szCs w:val="20"/>
              </w:rPr>
            </w:pPr>
          </w:p>
          <w:p w14:paraId="5E0FE4F6" w14:textId="77777777" w:rsidR="00FE335E" w:rsidRDefault="00FE335E" w:rsidP="00C55CE5">
            <w:pPr>
              <w:spacing w:line="240" w:lineRule="exact"/>
              <w:rPr>
                <w:rFonts w:ascii="ＭＳ ゴシック" w:eastAsia="ＭＳ ゴシック" w:hAnsi="ＭＳ ゴシック"/>
                <w:sz w:val="20"/>
                <w:szCs w:val="20"/>
              </w:rPr>
            </w:pPr>
          </w:p>
          <w:p w14:paraId="22CF94CD" w14:textId="77777777" w:rsidR="00FE335E" w:rsidRDefault="00FE335E" w:rsidP="00C55CE5">
            <w:pPr>
              <w:spacing w:line="240" w:lineRule="exact"/>
              <w:rPr>
                <w:rFonts w:ascii="ＭＳ ゴシック" w:eastAsia="ＭＳ ゴシック" w:hAnsi="ＭＳ ゴシック"/>
                <w:sz w:val="20"/>
                <w:szCs w:val="20"/>
              </w:rPr>
            </w:pPr>
          </w:p>
          <w:p w14:paraId="108C3160" w14:textId="77777777" w:rsidR="00FE335E" w:rsidRDefault="00FE335E" w:rsidP="00C55CE5">
            <w:pPr>
              <w:spacing w:line="240" w:lineRule="exact"/>
              <w:rPr>
                <w:rFonts w:ascii="ＭＳ ゴシック" w:eastAsia="ＭＳ ゴシック" w:hAnsi="ＭＳ ゴシック"/>
                <w:sz w:val="20"/>
                <w:szCs w:val="20"/>
              </w:rPr>
            </w:pPr>
          </w:p>
          <w:p w14:paraId="6D4EEC7D" w14:textId="77777777" w:rsidR="00FE335E" w:rsidRDefault="00FE335E" w:rsidP="00C55CE5">
            <w:pPr>
              <w:spacing w:line="240" w:lineRule="exact"/>
              <w:rPr>
                <w:rFonts w:ascii="ＭＳ ゴシック" w:eastAsia="ＭＳ ゴシック" w:hAnsi="ＭＳ ゴシック"/>
                <w:sz w:val="20"/>
                <w:szCs w:val="20"/>
              </w:rPr>
            </w:pPr>
          </w:p>
          <w:p w14:paraId="4DC3F95D" w14:textId="77777777" w:rsidR="00FE335E" w:rsidRPr="007A331D" w:rsidRDefault="00FE335E" w:rsidP="00C55CE5">
            <w:pPr>
              <w:spacing w:line="240" w:lineRule="exact"/>
              <w:rPr>
                <w:rFonts w:ascii="ＭＳ ゴシック" w:eastAsia="ＭＳ ゴシック" w:hAnsi="ＭＳ ゴシック"/>
                <w:sz w:val="20"/>
                <w:szCs w:val="20"/>
              </w:rPr>
            </w:pPr>
          </w:p>
          <w:p w14:paraId="72423747" w14:textId="77777777" w:rsidR="00FE335E" w:rsidRPr="007A331D" w:rsidRDefault="00FE335E" w:rsidP="00C55CE5">
            <w:pPr>
              <w:spacing w:line="240" w:lineRule="exact"/>
              <w:rPr>
                <w:rFonts w:ascii="ＭＳ ゴシック" w:eastAsia="ＭＳ ゴシック" w:hAnsi="ＭＳ ゴシック"/>
                <w:sz w:val="20"/>
                <w:szCs w:val="20"/>
              </w:rPr>
            </w:pPr>
            <w:r w:rsidRPr="21447008">
              <w:rPr>
                <w:rFonts w:ascii="ＭＳ ゴシック" w:eastAsia="ＭＳ ゴシック" w:hAnsi="ＭＳ ゴシック"/>
                <w:sz w:val="20"/>
                <w:szCs w:val="20"/>
              </w:rPr>
              <w:t>また、20頁の「償還見通し」について、鳥飼仁和寺の未償還額（37億円）及び箕面の未償還額のうち借入金（50億）については、損失補填引当金の残高（159億円）にて処理をされる</w:t>
            </w:r>
            <w:r w:rsidRPr="00EF75E2">
              <w:rPr>
                <w:rFonts w:ascii="ＭＳ ゴシック" w:eastAsia="ＭＳ ゴシック" w:hAnsi="ＭＳ ゴシック" w:hint="eastAsia"/>
                <w:sz w:val="20"/>
                <w:szCs w:val="20"/>
              </w:rPr>
              <w:t>見込み</w:t>
            </w:r>
            <w:r w:rsidRPr="00EF75E2">
              <w:rPr>
                <w:rFonts w:ascii="ＭＳ ゴシック" w:eastAsia="ＭＳ ゴシック" w:hAnsi="ＭＳ ゴシック"/>
                <w:sz w:val="20"/>
                <w:szCs w:val="20"/>
              </w:rPr>
              <w:t>と</w:t>
            </w:r>
            <w:r w:rsidRPr="21447008">
              <w:rPr>
                <w:rFonts w:ascii="ＭＳ ゴシック" w:eastAsia="ＭＳ ゴシック" w:hAnsi="ＭＳ ゴシック"/>
                <w:sz w:val="20"/>
                <w:szCs w:val="20"/>
              </w:rPr>
              <w:t>のことだが、箕面の未償還額のうち出資金（175億円）はどのように処理されるのか。</w:t>
            </w:r>
          </w:p>
        </w:tc>
        <w:tc>
          <w:tcPr>
            <w:tcW w:w="6883" w:type="dxa"/>
          </w:tcPr>
          <w:p w14:paraId="167F4F37" w14:textId="12F2AFAD" w:rsidR="00FE335E" w:rsidRPr="00EF75E2" w:rsidRDefault="00FE335E" w:rsidP="00C55CE5">
            <w:pPr>
              <w:spacing w:line="240" w:lineRule="exact"/>
              <w:ind w:firstLineChars="100" w:firstLine="200"/>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【償還準備金等積立額」の定義・会計処理】</w:t>
            </w:r>
          </w:p>
          <w:p w14:paraId="2D0EC0EE" w14:textId="77777777" w:rsidR="00FE335E" w:rsidRPr="00EF75E2"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　「償還準備金等積立額」とは、道路公社会計規則に基づき費用計上する各年度の「道路事業損失補填引当金繰入額」と「償還準備金繰入額」（＝償還準備金等繰入額）のこれまでの繰入合計額を示している。</w:t>
            </w:r>
          </w:p>
          <w:p w14:paraId="2A0C3D09" w14:textId="77777777" w:rsidR="00FE335E" w:rsidRPr="00ED101D" w:rsidRDefault="00FE335E" w:rsidP="00C55CE5">
            <w:pPr>
              <w:spacing w:line="240" w:lineRule="exact"/>
              <w:rPr>
                <w:rFonts w:ascii="ＭＳ ゴシック" w:eastAsia="ＭＳ ゴシック" w:hAnsi="ＭＳ ゴシック"/>
                <w:color w:val="FF0000"/>
                <w:sz w:val="20"/>
                <w:szCs w:val="20"/>
              </w:rPr>
            </w:pPr>
          </w:p>
          <w:p w14:paraId="328E3C31" w14:textId="77777777" w:rsidR="00FE335E" w:rsidRPr="00460CBD"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 xml:space="preserve">○　</w:t>
            </w:r>
            <w:r w:rsidRPr="00460CBD">
              <w:rPr>
                <w:rFonts w:ascii="ＭＳ ゴシック" w:eastAsia="ＭＳ ゴシック" w:hAnsi="ＭＳ ゴシック" w:hint="eastAsia"/>
                <w:sz w:val="20"/>
                <w:szCs w:val="20"/>
              </w:rPr>
              <w:t>計上の考え方（P/L・B/S）については、下記のとおり。</w:t>
            </w:r>
          </w:p>
          <w:p w14:paraId="15A7E6F0" w14:textId="77777777" w:rsidR="00FE335E" w:rsidRPr="00BF194C" w:rsidRDefault="00FE335E" w:rsidP="00C55CE5">
            <w:pPr>
              <w:spacing w:line="240" w:lineRule="exact"/>
              <w:ind w:firstLineChars="200" w:firstLine="400"/>
              <w:rPr>
                <w:rFonts w:ascii="ＭＳ ゴシック" w:eastAsia="ＭＳ ゴシック" w:hAnsi="ＭＳ ゴシック"/>
                <w:color w:val="0070C0"/>
                <w:sz w:val="20"/>
                <w:szCs w:val="20"/>
              </w:rPr>
            </w:pPr>
            <w:r w:rsidRPr="00460CBD">
              <w:rPr>
                <w:rFonts w:ascii="ＭＳ ゴシック" w:eastAsia="ＭＳ ゴシック" w:hAnsi="ＭＳ ゴシック" w:hint="eastAsia"/>
                <w:sz w:val="20"/>
                <w:szCs w:val="20"/>
              </w:rPr>
              <w:t>（参考資料</w:t>
            </w:r>
            <w:r>
              <w:rPr>
                <w:rFonts w:ascii="ＭＳ ゴシック" w:eastAsia="ＭＳ ゴシック" w:hAnsi="ＭＳ ゴシック" w:hint="eastAsia"/>
                <w:sz w:val="20"/>
                <w:szCs w:val="20"/>
              </w:rPr>
              <w:t>１</w:t>
            </w:r>
            <w:r w:rsidRPr="00460CBD">
              <w:rPr>
                <w:rFonts w:ascii="ＭＳ ゴシック" w:eastAsia="ＭＳ ゴシック" w:hAnsi="ＭＳ ゴシック" w:hint="eastAsia"/>
                <w:sz w:val="20"/>
                <w:szCs w:val="20"/>
              </w:rPr>
              <w:t>のとおり）</w:t>
            </w:r>
          </w:p>
          <w:p w14:paraId="6553556F" w14:textId="77777777" w:rsidR="00FE335E" w:rsidRPr="00EF75E2" w:rsidRDefault="00FE335E" w:rsidP="00C55CE5">
            <w:pPr>
              <w:spacing w:line="240" w:lineRule="exact"/>
              <w:ind w:left="200" w:hangingChars="100" w:hanging="200"/>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損失補填引当金：将来の事業損失に備えるため、当期の道路料金収入額から消費税相当額を控除した額のうち当公社管理路線では12％を繰入れ、損益計算書（P/L）では費用（道路事業損失補填引当金繰入額）として計上し、貸借対照表（B/S）では負債（道路事業損失補填引当金）として積み立て。</w:t>
            </w:r>
          </w:p>
          <w:p w14:paraId="490171C5" w14:textId="77777777" w:rsidR="00FE335E" w:rsidRDefault="00FE335E" w:rsidP="00C55CE5">
            <w:pPr>
              <w:spacing w:line="240" w:lineRule="exact"/>
              <w:ind w:left="200" w:hangingChars="100" w:hanging="200"/>
              <w:rPr>
                <w:rFonts w:ascii="ＭＳ ゴシック" w:eastAsia="ＭＳ ゴシック" w:hAnsi="ＭＳ ゴシック"/>
                <w:color w:val="FF0000"/>
                <w:sz w:val="20"/>
                <w:szCs w:val="20"/>
              </w:rPr>
            </w:pPr>
            <w:r w:rsidRPr="00EF75E2">
              <w:rPr>
                <w:rFonts w:ascii="ＭＳ ゴシック" w:eastAsia="ＭＳ ゴシック" w:hAnsi="ＭＳ ゴシック" w:hint="eastAsia"/>
                <w:sz w:val="20"/>
                <w:szCs w:val="20"/>
              </w:rPr>
              <w:t>・償還準備金：当期の繰入額をP/Lでは費用（償還準備金繰入額）として計上し、B/S</w:t>
            </w:r>
            <w:r w:rsidRPr="00460CBD">
              <w:rPr>
                <w:rFonts w:ascii="ＭＳ ゴシック" w:eastAsia="ＭＳ ゴシック" w:hAnsi="ＭＳ ゴシック" w:hint="eastAsia"/>
                <w:sz w:val="20"/>
                <w:szCs w:val="20"/>
              </w:rPr>
              <w:t>では</w:t>
            </w:r>
            <w:r w:rsidRPr="00EF75E2">
              <w:rPr>
                <w:rFonts w:ascii="ＭＳ ゴシック" w:eastAsia="ＭＳ ゴシック" w:hAnsi="ＭＳ ゴシック" w:hint="eastAsia"/>
                <w:sz w:val="20"/>
                <w:szCs w:val="20"/>
              </w:rPr>
              <w:t>負債（償還準備金）として積み立て。</w:t>
            </w:r>
          </w:p>
          <w:p w14:paraId="5776625D" w14:textId="77777777" w:rsidR="00FE335E" w:rsidRPr="00ED101D" w:rsidRDefault="00FE335E" w:rsidP="00C55CE5">
            <w:pPr>
              <w:spacing w:line="240" w:lineRule="exact"/>
              <w:ind w:left="200" w:hangingChars="100" w:hanging="200"/>
              <w:rPr>
                <w:rFonts w:ascii="ＭＳ ゴシック" w:eastAsia="ＭＳ ゴシック" w:hAnsi="ＭＳ ゴシック"/>
                <w:color w:val="FF0000"/>
                <w:sz w:val="20"/>
                <w:szCs w:val="20"/>
              </w:rPr>
            </w:pPr>
          </w:p>
          <w:p w14:paraId="73A874C8" w14:textId="77777777" w:rsidR="00FE335E" w:rsidRPr="00EF75E2" w:rsidRDefault="00FE335E" w:rsidP="00C55CE5">
            <w:pPr>
              <w:spacing w:line="240" w:lineRule="exact"/>
              <w:rPr>
                <w:rFonts w:ascii="ＭＳ ゴシック" w:eastAsia="ＭＳ ゴシック" w:hAnsi="ＭＳ ゴシック"/>
                <w:strike/>
                <w:sz w:val="20"/>
                <w:szCs w:val="20"/>
              </w:rPr>
            </w:pPr>
            <w:r w:rsidRPr="00EF75E2">
              <w:rPr>
                <w:rFonts w:ascii="ＭＳ ゴシック" w:eastAsia="ＭＳ ゴシック" w:hAnsi="ＭＳ ゴシック" w:hint="eastAsia"/>
                <w:sz w:val="20"/>
                <w:szCs w:val="20"/>
              </w:rPr>
              <w:t>○　18頁では、</w:t>
            </w:r>
          </w:p>
          <w:p w14:paraId="2095052F" w14:textId="77777777" w:rsidR="00FE335E" w:rsidRPr="00EF75E2"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・A＝収益（料金収入等）</w:t>
            </w:r>
          </w:p>
          <w:p w14:paraId="0FF49E8A" w14:textId="77777777" w:rsidR="00FE335E" w:rsidRPr="00460CBD"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・B＝道路管理費等（※引当金の繰入費用を除いた費用）</w:t>
            </w:r>
          </w:p>
          <w:p w14:paraId="3672CC08" w14:textId="77777777" w:rsidR="00FE335E" w:rsidRPr="00EF75E2" w:rsidRDefault="00FE335E" w:rsidP="00C55CE5">
            <w:pPr>
              <w:spacing w:line="240" w:lineRule="exact"/>
              <w:ind w:left="200" w:hangingChars="100" w:hanging="200"/>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 xml:space="preserve">・A－B＝当期の『償還準備金等繰入額』＝ </w:t>
            </w:r>
            <w:r>
              <w:rPr>
                <w:rFonts w:ascii="ＭＳ ゴシック" w:eastAsia="ＭＳ ゴシック" w:hAnsi="ＭＳ ゴシック" w:hint="eastAsia"/>
                <w:sz w:val="20"/>
                <w:szCs w:val="20"/>
              </w:rPr>
              <w:t>道路事業</w:t>
            </w:r>
            <w:r w:rsidRPr="00EF75E2">
              <w:rPr>
                <w:rFonts w:ascii="ＭＳ ゴシック" w:eastAsia="ＭＳ ゴシック" w:hAnsi="ＭＳ ゴシック" w:hint="eastAsia"/>
                <w:sz w:val="20"/>
                <w:szCs w:val="20"/>
              </w:rPr>
              <w:t>損失補</w:t>
            </w:r>
            <w:r w:rsidRPr="00460CBD">
              <w:rPr>
                <w:rFonts w:ascii="ＭＳ ゴシック" w:eastAsia="ＭＳ ゴシック" w:hAnsi="ＭＳ ゴシック" w:hint="eastAsia"/>
                <w:sz w:val="20"/>
                <w:szCs w:val="20"/>
              </w:rPr>
              <w:t>填引</w:t>
            </w:r>
            <w:r w:rsidRPr="00EF75E2">
              <w:rPr>
                <w:rFonts w:ascii="ＭＳ ゴシック" w:eastAsia="ＭＳ ゴシック" w:hAnsi="ＭＳ ゴシック" w:hint="eastAsia"/>
                <w:sz w:val="20"/>
                <w:szCs w:val="20"/>
              </w:rPr>
              <w:t>当金繰入額 ＋ 償還準備金繰入額</w:t>
            </w:r>
          </w:p>
          <w:p w14:paraId="6D0A15B6" w14:textId="77777777" w:rsidR="00FE335E" w:rsidRPr="00EF75E2"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・これまでの繰入合計額を『償還準備金等積立額』</w:t>
            </w:r>
          </w:p>
          <w:p w14:paraId="330A8BE6" w14:textId="22F16B37" w:rsidR="00FE335E" w:rsidRPr="00C55CE5" w:rsidRDefault="00FE335E" w:rsidP="00C55CE5">
            <w:pPr>
              <w:spacing w:line="240" w:lineRule="exact"/>
              <w:rPr>
                <w:rFonts w:ascii="ＭＳ ゴシック" w:eastAsia="ＭＳ ゴシック" w:hAnsi="ＭＳ ゴシック"/>
                <w:sz w:val="20"/>
                <w:szCs w:val="20"/>
              </w:rPr>
            </w:pPr>
            <w:r w:rsidRPr="00EF75E2">
              <w:rPr>
                <w:rFonts w:ascii="ＭＳ ゴシック" w:eastAsia="ＭＳ ゴシック" w:hAnsi="ＭＳ ゴシック" w:hint="eastAsia"/>
                <w:sz w:val="20"/>
                <w:szCs w:val="20"/>
              </w:rPr>
              <w:t>として示している。</w:t>
            </w:r>
          </w:p>
          <w:p w14:paraId="0FF3DE7E" w14:textId="77777777" w:rsidR="00FE335E" w:rsidRDefault="00FE335E" w:rsidP="00C55CE5">
            <w:pPr>
              <w:spacing w:line="240" w:lineRule="exact"/>
              <w:rPr>
                <w:rFonts w:ascii="ＭＳ ゴシック" w:eastAsia="ＭＳ ゴシック" w:hAnsi="ＭＳ ゴシック"/>
                <w:sz w:val="20"/>
                <w:szCs w:val="20"/>
              </w:rPr>
            </w:pPr>
          </w:p>
          <w:p w14:paraId="19AB2F43" w14:textId="77777777" w:rsidR="00FE335E" w:rsidRPr="007A331D" w:rsidRDefault="00FE335E" w:rsidP="00C55CE5">
            <w:pPr>
              <w:spacing w:line="240" w:lineRule="exact"/>
              <w:ind w:firstLineChars="100" w:firstLine="200"/>
              <w:rPr>
                <w:rFonts w:ascii="ＭＳ ゴシック" w:eastAsia="ＭＳ ゴシック" w:hAnsi="ＭＳ ゴシック"/>
                <w:sz w:val="20"/>
                <w:szCs w:val="20"/>
              </w:rPr>
            </w:pPr>
            <w:r w:rsidRPr="002A45DD">
              <w:rPr>
                <w:rFonts w:ascii="ＭＳ ゴシック" w:eastAsia="ＭＳ ゴシック" w:hAnsi="ＭＳ ゴシック"/>
                <w:sz w:val="20"/>
                <w:szCs w:val="20"/>
              </w:rPr>
              <w:t>現時点の方針としましては、箕面有料道路に</w:t>
            </w:r>
            <w:r w:rsidRPr="002A45DD">
              <w:rPr>
                <w:rFonts w:ascii="ＭＳ ゴシック" w:eastAsia="ＭＳ ゴシック" w:hAnsi="ＭＳ ゴシック" w:hint="eastAsia"/>
                <w:sz w:val="20"/>
                <w:szCs w:val="20"/>
              </w:rPr>
              <w:t>つきまして</w:t>
            </w:r>
            <w:r w:rsidRPr="002A45DD">
              <w:rPr>
                <w:rFonts w:ascii="ＭＳ ゴシック" w:eastAsia="ＭＳ ゴシック" w:hAnsi="ＭＳ ゴシック"/>
                <w:sz w:val="20"/>
                <w:szCs w:val="20"/>
              </w:rPr>
              <w:t>、料金徴収期間</w:t>
            </w:r>
            <w:r w:rsidRPr="002A45DD">
              <w:rPr>
                <w:rFonts w:ascii="ＭＳ ゴシック" w:eastAsia="ＭＳ ゴシック" w:hAnsi="ＭＳ ゴシック" w:hint="eastAsia"/>
                <w:sz w:val="20"/>
                <w:szCs w:val="20"/>
              </w:rPr>
              <w:t>の満了まで</w:t>
            </w:r>
            <w:r w:rsidRPr="002A45DD">
              <w:rPr>
                <w:rFonts w:ascii="ＭＳ ゴシック" w:eastAsia="ＭＳ ゴシック" w:hAnsi="ＭＳ ゴシック"/>
                <w:sz w:val="20"/>
                <w:szCs w:val="20"/>
              </w:rPr>
              <w:t>約20年と長期にわたること</w:t>
            </w:r>
            <w:r w:rsidRPr="002A45DD">
              <w:rPr>
                <w:rFonts w:ascii="ＭＳ ゴシック" w:eastAsia="ＭＳ ゴシック" w:hAnsi="ＭＳ ゴシック" w:hint="eastAsia"/>
                <w:sz w:val="20"/>
                <w:szCs w:val="20"/>
              </w:rPr>
              <w:t>や、</w:t>
            </w:r>
            <w:r w:rsidRPr="002A45DD">
              <w:rPr>
                <w:rFonts w:ascii="ＭＳ ゴシック" w:eastAsia="ＭＳ ゴシック" w:hAnsi="ＭＳ ゴシック"/>
                <w:sz w:val="20"/>
                <w:szCs w:val="20"/>
              </w:rPr>
              <w:t>将来の交通需要や物価水準などの社会情勢を踏まえ</w:t>
            </w:r>
            <w:r w:rsidRPr="002A45DD">
              <w:rPr>
                <w:rFonts w:ascii="ＭＳ ゴシック" w:eastAsia="ＭＳ ゴシック" w:hAnsi="ＭＳ ゴシック" w:hint="eastAsia"/>
                <w:sz w:val="20"/>
                <w:szCs w:val="20"/>
              </w:rPr>
              <w:t>、</w:t>
            </w:r>
            <w:r w:rsidRPr="002A45DD">
              <w:rPr>
                <w:rFonts w:ascii="ＭＳ ゴシック" w:eastAsia="ＭＳ ゴシック" w:hAnsi="ＭＳ ゴシック"/>
                <w:sz w:val="20"/>
                <w:szCs w:val="20"/>
              </w:rPr>
              <w:t>中期経営計画（案）に記載のとおり、</w:t>
            </w:r>
            <w:r w:rsidRPr="002A45DD">
              <w:rPr>
                <w:rFonts w:ascii="ＭＳ ゴシック" w:eastAsia="ＭＳ ゴシック" w:hAnsi="ＭＳ ゴシック" w:hint="eastAsia"/>
                <w:sz w:val="20"/>
                <w:szCs w:val="20"/>
              </w:rPr>
              <w:t>道路公社において、</w:t>
            </w:r>
            <w:r w:rsidRPr="002A45DD">
              <w:rPr>
                <w:rFonts w:ascii="ＭＳ ゴシック" w:eastAsia="ＭＳ ゴシック" w:hAnsi="ＭＳ ゴシック"/>
                <w:sz w:val="20"/>
                <w:szCs w:val="20"/>
              </w:rPr>
              <w:t>利用促進</w:t>
            </w:r>
            <w:r w:rsidRPr="002A45DD">
              <w:rPr>
                <w:rFonts w:ascii="ＭＳ ゴシック" w:eastAsia="ＭＳ ゴシック" w:hAnsi="ＭＳ ゴシック" w:hint="eastAsia"/>
                <w:sz w:val="20"/>
                <w:szCs w:val="20"/>
              </w:rPr>
              <w:t>やコスト縮減などの経営改善を着実に実施し、</w:t>
            </w:r>
            <w:r w:rsidRPr="002A45DD">
              <w:rPr>
                <w:rFonts w:ascii="ＭＳ ゴシック" w:eastAsia="ＭＳ ゴシック" w:hAnsi="ＭＳ ゴシック"/>
                <w:sz w:val="20"/>
                <w:szCs w:val="20"/>
              </w:rPr>
              <w:t>料金収入の増加に努め</w:t>
            </w:r>
            <w:r w:rsidRPr="002A45DD">
              <w:rPr>
                <w:rFonts w:ascii="ＭＳ ゴシック" w:eastAsia="ＭＳ ゴシック" w:hAnsi="ＭＳ ゴシック" w:hint="eastAsia"/>
                <w:sz w:val="20"/>
                <w:szCs w:val="20"/>
              </w:rPr>
              <w:t>つつ</w:t>
            </w:r>
            <w:r w:rsidRPr="002A45DD">
              <w:rPr>
                <w:rFonts w:ascii="ＭＳ ゴシック" w:eastAsia="ＭＳ ゴシック" w:hAnsi="ＭＳ ゴシック"/>
                <w:sz w:val="20"/>
                <w:szCs w:val="20"/>
              </w:rPr>
              <w:t>、</w:t>
            </w:r>
            <w:r w:rsidRPr="002A45DD">
              <w:rPr>
                <w:rFonts w:ascii="ＭＳ ゴシック" w:eastAsia="ＭＳ ゴシック" w:hAnsi="ＭＳ ゴシック" w:hint="eastAsia"/>
                <w:sz w:val="20"/>
                <w:szCs w:val="20"/>
              </w:rPr>
              <w:t>出来る限り</w:t>
            </w:r>
            <w:r w:rsidRPr="002A45DD">
              <w:rPr>
                <w:rFonts w:ascii="ＭＳ ゴシック" w:eastAsia="ＭＳ ゴシック" w:hAnsi="ＭＳ ゴシック"/>
                <w:sz w:val="20"/>
                <w:szCs w:val="20"/>
              </w:rPr>
              <w:t>償還</w:t>
            </w:r>
            <w:r w:rsidRPr="002A45DD">
              <w:rPr>
                <w:rFonts w:ascii="ＭＳ ゴシック" w:eastAsia="ＭＳ ゴシック" w:hAnsi="ＭＳ ゴシック" w:hint="eastAsia"/>
                <w:sz w:val="20"/>
                <w:szCs w:val="20"/>
              </w:rPr>
              <w:t>準備金等繰入額の確保に</w:t>
            </w:r>
            <w:r w:rsidRPr="002A45DD">
              <w:rPr>
                <w:rFonts w:ascii="ＭＳ ゴシック" w:eastAsia="ＭＳ ゴシック" w:hAnsi="ＭＳ ゴシック"/>
                <w:sz w:val="20"/>
                <w:szCs w:val="20"/>
              </w:rPr>
              <w:t>取り組んでまいります。</w:t>
            </w:r>
            <w:r w:rsidRPr="00460CBD">
              <w:rPr>
                <w:rFonts w:ascii="ＭＳ ゴシック" w:eastAsia="ＭＳ ゴシック" w:hAnsi="ＭＳ ゴシック" w:hint="eastAsia"/>
                <w:sz w:val="20"/>
                <w:szCs w:val="20"/>
              </w:rPr>
              <w:t>なお、残り１路線となる箕面有料道路の料金徴収期間が満了し、その際に未償還債務が生じている場合は、地方道路公社法に基づき、道路事業損失補</w:t>
            </w:r>
            <w:r>
              <w:rPr>
                <w:rFonts w:ascii="ＭＳ ゴシック" w:eastAsia="ＭＳ ゴシック" w:hAnsi="ＭＳ ゴシック" w:hint="eastAsia"/>
                <w:sz w:val="20"/>
                <w:szCs w:val="20"/>
              </w:rPr>
              <w:t>填</w:t>
            </w:r>
            <w:r w:rsidRPr="00460CBD">
              <w:rPr>
                <w:rFonts w:ascii="ＭＳ ゴシック" w:eastAsia="ＭＳ ゴシック" w:hAnsi="ＭＳ ゴシック" w:hint="eastAsia"/>
                <w:sz w:val="20"/>
                <w:szCs w:val="20"/>
              </w:rPr>
              <w:t>引当金などの公社の残余財産をもって処理した上で、道路公社は解散することとなります。</w:t>
            </w:r>
          </w:p>
        </w:tc>
      </w:tr>
      <w:tr w:rsidR="00B85C0E" w:rsidRPr="00D3196F" w14:paraId="027E66C5" w14:textId="77777777" w:rsidTr="00FE335E">
        <w:trPr>
          <w:trHeight w:val="3284"/>
        </w:trPr>
        <w:tc>
          <w:tcPr>
            <w:tcW w:w="482" w:type="dxa"/>
            <w:vAlign w:val="center"/>
          </w:tcPr>
          <w:p w14:paraId="71C7BC12" w14:textId="4929D74F" w:rsidR="00B85C0E" w:rsidRPr="00FA46C1" w:rsidRDefault="00B85C0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lastRenderedPageBreak/>
              <w:t>８</w:t>
            </w:r>
          </w:p>
        </w:tc>
        <w:tc>
          <w:tcPr>
            <w:tcW w:w="2632" w:type="dxa"/>
            <w:vMerge w:val="restart"/>
            <w:vAlign w:val="center"/>
          </w:tcPr>
          <w:p w14:paraId="1686E412" w14:textId="77777777" w:rsidR="00B85C0E" w:rsidRPr="00FA46C1" w:rsidRDefault="00B85C0E" w:rsidP="00572C2B">
            <w:pPr>
              <w:spacing w:line="0" w:lineRule="atLeast"/>
              <w:rPr>
                <w:rFonts w:ascii="ＭＳ ゴシック" w:eastAsia="ＭＳ ゴシック" w:hAnsi="ＭＳ ゴシック"/>
                <w:color w:val="000000" w:themeColor="text1"/>
                <w:sz w:val="24"/>
                <w:szCs w:val="24"/>
              </w:rPr>
            </w:pPr>
            <w:r w:rsidRPr="00FA46C1">
              <w:rPr>
                <w:rFonts w:ascii="ＭＳ ゴシック" w:eastAsia="ＭＳ ゴシック" w:hAnsi="ＭＳ ゴシック" w:hint="eastAsia"/>
                <w:color w:val="000000" w:themeColor="text1"/>
                <w:sz w:val="24"/>
                <w:szCs w:val="24"/>
              </w:rPr>
              <w:t>（公財）大阪府都市整備推進センター</w:t>
            </w:r>
          </w:p>
          <w:p w14:paraId="4FE83ECF" w14:textId="77777777" w:rsidR="00B85C0E" w:rsidRPr="00FA46C1" w:rsidRDefault="00B85C0E" w:rsidP="00572C2B">
            <w:pPr>
              <w:spacing w:line="0" w:lineRule="atLeast"/>
              <w:rPr>
                <w:rFonts w:ascii="ＭＳ ゴシック" w:eastAsia="ＭＳ ゴシック" w:hAnsi="ＭＳ ゴシック"/>
                <w:color w:val="000000" w:themeColor="text1"/>
                <w:sz w:val="24"/>
                <w:szCs w:val="24"/>
              </w:rPr>
            </w:pPr>
          </w:p>
          <w:p w14:paraId="1BBE74DA" w14:textId="77777777" w:rsidR="00B85C0E" w:rsidRPr="00FA46C1" w:rsidRDefault="00B85C0E" w:rsidP="00572C2B">
            <w:pPr>
              <w:spacing w:line="0" w:lineRule="atLeast"/>
              <w:rPr>
                <w:rFonts w:ascii="ＭＳ ゴシック" w:eastAsia="ＭＳ ゴシック" w:hAnsi="ＭＳ ゴシック"/>
                <w:color w:val="000000" w:themeColor="text1"/>
                <w:sz w:val="24"/>
                <w:szCs w:val="24"/>
              </w:rPr>
            </w:pPr>
          </w:p>
          <w:p w14:paraId="74958704" w14:textId="0325977E" w:rsidR="00B85C0E" w:rsidRPr="00FA46C1" w:rsidRDefault="00B85C0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hint="eastAsia"/>
                <w:color w:val="000000" w:themeColor="text1"/>
                <w:sz w:val="20"/>
                <w:szCs w:val="20"/>
              </w:rPr>
              <w:t>【令和８年３月９日開催】</w:t>
            </w:r>
          </w:p>
        </w:tc>
        <w:tc>
          <w:tcPr>
            <w:tcW w:w="3465" w:type="dxa"/>
            <w:vAlign w:val="center"/>
          </w:tcPr>
          <w:p w14:paraId="27698AA8" w14:textId="77777777" w:rsidR="00B85C0E" w:rsidRPr="00FA46C1" w:rsidRDefault="00B85C0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color w:val="000000" w:themeColor="text1"/>
                <w:sz w:val="20"/>
                <w:szCs w:val="20"/>
              </w:rPr>
              <w:t>土地区画整理等支援事業にかかる成果測定指標「土地区画整理等の伴走支援地区数」の目標値として「毎年度８～１２地区」また、目標値設定の考え方の欄には「10地区程度」といった記載がされているが、目標値は、予測値ではないため、「レンジ表記」や「程度」といった文言はふさわしくないことから、修正すべきである。</w:t>
            </w:r>
          </w:p>
          <w:p w14:paraId="16F91F95" w14:textId="77777777" w:rsidR="00B85C0E" w:rsidRPr="00FA46C1" w:rsidRDefault="00B85C0E" w:rsidP="00572C2B">
            <w:pPr>
              <w:spacing w:line="0" w:lineRule="atLeast"/>
              <w:rPr>
                <w:rFonts w:ascii="ＭＳ ゴシック" w:eastAsia="ＭＳ ゴシック" w:hAnsi="ＭＳ ゴシック"/>
                <w:color w:val="000000" w:themeColor="text1"/>
                <w:sz w:val="20"/>
                <w:szCs w:val="20"/>
              </w:rPr>
            </w:pPr>
          </w:p>
          <w:p w14:paraId="41E7FC86" w14:textId="54C2E690" w:rsidR="00B85C0E" w:rsidRPr="00FA46C1" w:rsidRDefault="00B85C0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color w:val="000000" w:themeColor="text1"/>
                <w:sz w:val="20"/>
                <w:szCs w:val="20"/>
              </w:rPr>
              <w:t>また、本成果測定指標は法人の努力シロ以外に、法人が関与できない社会情勢や、市町村の事業計画等の影響も強く受けるとの説明であったが、そうであるならば、成果測定指標の内容変更や目標数値自体の再設定も含め、検討すべきではないか。</w:t>
            </w:r>
          </w:p>
        </w:tc>
        <w:tc>
          <w:tcPr>
            <w:tcW w:w="6883" w:type="dxa"/>
            <w:vAlign w:val="center"/>
          </w:tcPr>
          <w:p w14:paraId="7BCF66E2" w14:textId="77777777" w:rsidR="00B85C0E" w:rsidRPr="00D1174F" w:rsidRDefault="00B85C0E" w:rsidP="00572C2B">
            <w:pPr>
              <w:spacing w:line="240" w:lineRule="exact"/>
              <w:ind w:firstLineChars="100" w:firstLine="200"/>
              <w:rPr>
                <w:rFonts w:ascii="ＭＳ ゴシック" w:eastAsia="ＭＳ ゴシック" w:hAnsi="ＭＳ ゴシック"/>
                <w:sz w:val="20"/>
                <w:szCs w:val="20"/>
              </w:rPr>
            </w:pPr>
            <w:r w:rsidRPr="00D1174F">
              <w:rPr>
                <w:rFonts w:ascii="ＭＳ ゴシック" w:eastAsia="ＭＳ ゴシック" w:hAnsi="ＭＳ ゴシック" w:hint="eastAsia"/>
                <w:sz w:val="20"/>
                <w:szCs w:val="20"/>
              </w:rPr>
              <w:t>委員意見を踏まえ再度指標について検討を行った結果、</w:t>
            </w:r>
          </w:p>
          <w:p w14:paraId="5EAAF3DF" w14:textId="77777777" w:rsidR="00B85C0E" w:rsidRPr="00D1174F" w:rsidRDefault="00B85C0E" w:rsidP="00572C2B">
            <w:pPr>
              <w:spacing w:line="240" w:lineRule="exact"/>
              <w:ind w:left="200" w:hangingChars="100" w:hanging="200"/>
              <w:rPr>
                <w:rFonts w:ascii="ＭＳ ゴシック" w:eastAsia="ＭＳ ゴシック" w:hAnsi="ＭＳ ゴシック"/>
                <w:sz w:val="20"/>
                <w:szCs w:val="20"/>
              </w:rPr>
            </w:pPr>
            <w:r w:rsidRPr="00D1174F">
              <w:rPr>
                <w:rFonts w:ascii="ＭＳ ゴシック" w:eastAsia="ＭＳ ゴシック" w:hAnsi="ＭＳ ゴシック" w:hint="eastAsia"/>
                <w:sz w:val="20"/>
                <w:szCs w:val="20"/>
              </w:rPr>
              <w:t>・当センターによるこれまでの土地区画整理等支援事業の伴走支援地区数の過去５年間の平均実績が年</w:t>
            </w:r>
            <w:r w:rsidRPr="00D1174F">
              <w:rPr>
                <w:rFonts w:ascii="ＭＳ ゴシック" w:eastAsia="ＭＳ ゴシック" w:hAnsi="ＭＳ ゴシック"/>
                <w:sz w:val="20"/>
                <w:szCs w:val="20"/>
              </w:rPr>
              <w:t>11地区であること</w:t>
            </w:r>
          </w:p>
          <w:p w14:paraId="5F5A90F2" w14:textId="77777777" w:rsidR="00B85C0E" w:rsidRPr="00D1174F" w:rsidRDefault="00B85C0E" w:rsidP="00572C2B">
            <w:pPr>
              <w:spacing w:line="240" w:lineRule="exact"/>
              <w:ind w:left="200" w:hangingChars="100" w:hanging="200"/>
              <w:rPr>
                <w:rFonts w:ascii="ＭＳ ゴシック" w:eastAsia="ＭＳ ゴシック" w:hAnsi="ＭＳ ゴシック"/>
                <w:sz w:val="20"/>
                <w:szCs w:val="20"/>
              </w:rPr>
            </w:pPr>
            <w:r w:rsidRPr="00D1174F">
              <w:rPr>
                <w:rFonts w:ascii="ＭＳ ゴシック" w:eastAsia="ＭＳ ゴシック" w:hAnsi="ＭＳ ゴシック" w:hint="eastAsia"/>
                <w:sz w:val="20"/>
                <w:szCs w:val="20"/>
              </w:rPr>
              <w:t>・日本の人口減少が加速するとともに都市郊外の開発余地が減少していく傾向であることなど、社会情勢の変化による影響が考えられること</w:t>
            </w:r>
          </w:p>
          <w:p w14:paraId="30777313" w14:textId="77777777" w:rsidR="00B85C0E" w:rsidRPr="00D1174F" w:rsidRDefault="00B85C0E" w:rsidP="00572C2B">
            <w:pPr>
              <w:spacing w:line="240" w:lineRule="exact"/>
              <w:rPr>
                <w:rFonts w:ascii="ＭＳ ゴシック" w:eastAsia="ＭＳ ゴシック" w:hAnsi="ＭＳ ゴシック"/>
                <w:sz w:val="20"/>
                <w:szCs w:val="20"/>
              </w:rPr>
            </w:pPr>
            <w:r w:rsidRPr="00D1174F">
              <w:rPr>
                <w:rFonts w:ascii="ＭＳ ゴシック" w:eastAsia="ＭＳ ゴシック" w:hAnsi="ＭＳ ゴシック" w:hint="eastAsia"/>
                <w:sz w:val="20"/>
                <w:szCs w:val="20"/>
              </w:rPr>
              <w:t>などを踏まえ、次期中期経営計画では「毎年度８地区以上」の伴走支援数を目標に設定し、今後も、専門的・技術的な立場から、調査・計画立案・事業手法の検討などを行い、土地区画整理準備組合の立ち上げなどの事業化を支援してい</w:t>
            </w:r>
            <w:r>
              <w:rPr>
                <w:rFonts w:ascii="ＭＳ ゴシック" w:eastAsia="ＭＳ ゴシック" w:hAnsi="ＭＳ ゴシック" w:hint="eastAsia"/>
                <w:sz w:val="20"/>
                <w:szCs w:val="20"/>
              </w:rPr>
              <w:t>きます</w:t>
            </w:r>
            <w:r w:rsidRPr="00D1174F">
              <w:rPr>
                <w:rFonts w:ascii="ＭＳ ゴシック" w:eastAsia="ＭＳ ゴシック" w:hAnsi="ＭＳ ゴシック" w:hint="eastAsia"/>
                <w:sz w:val="20"/>
                <w:szCs w:val="20"/>
              </w:rPr>
              <w:t>。</w:t>
            </w:r>
          </w:p>
          <w:p w14:paraId="71866D9A" w14:textId="77777777" w:rsidR="00B85C0E" w:rsidRPr="00D1174F" w:rsidRDefault="00B85C0E" w:rsidP="00572C2B">
            <w:pPr>
              <w:spacing w:line="240" w:lineRule="exact"/>
              <w:ind w:firstLineChars="100" w:firstLine="200"/>
              <w:rPr>
                <w:rFonts w:ascii="ＭＳ ゴシック" w:eastAsia="ＭＳ ゴシック" w:hAnsi="ＭＳ ゴシック"/>
                <w:sz w:val="20"/>
                <w:szCs w:val="20"/>
              </w:rPr>
            </w:pPr>
            <w:r w:rsidRPr="00D1174F">
              <w:rPr>
                <w:rFonts w:ascii="ＭＳ ゴシック" w:eastAsia="ＭＳ ゴシック" w:hAnsi="ＭＳ ゴシック" w:hint="eastAsia"/>
                <w:sz w:val="20"/>
                <w:szCs w:val="20"/>
              </w:rPr>
              <w:t>なお、毎年度の経営目標設定においては、その時点の事業の進捗状況や実績を踏まえ、改めて検討を行い、８地区以上の目標値を設定</w:t>
            </w:r>
            <w:r>
              <w:rPr>
                <w:rFonts w:ascii="ＭＳ ゴシック" w:eastAsia="ＭＳ ゴシック" w:hAnsi="ＭＳ ゴシック" w:hint="eastAsia"/>
                <w:sz w:val="20"/>
                <w:szCs w:val="20"/>
              </w:rPr>
              <w:t>いたします</w:t>
            </w:r>
            <w:r w:rsidRPr="00D1174F">
              <w:rPr>
                <w:rFonts w:ascii="ＭＳ ゴシック" w:eastAsia="ＭＳ ゴシック" w:hAnsi="ＭＳ ゴシック" w:hint="eastAsia"/>
                <w:sz w:val="20"/>
                <w:szCs w:val="20"/>
              </w:rPr>
              <w:t>。</w:t>
            </w:r>
          </w:p>
          <w:p w14:paraId="4D2794A5" w14:textId="77777777" w:rsidR="00B85C0E" w:rsidRPr="00D3196F" w:rsidRDefault="00B85C0E" w:rsidP="00572C2B">
            <w:pPr>
              <w:spacing w:line="240" w:lineRule="exact"/>
              <w:rPr>
                <w:rFonts w:ascii="ＭＳ ゴシック" w:eastAsia="ＭＳ ゴシック" w:hAnsi="ＭＳ ゴシック"/>
                <w:strike/>
                <w:color w:val="000000" w:themeColor="text1"/>
                <w:sz w:val="20"/>
                <w:szCs w:val="20"/>
              </w:rPr>
            </w:pPr>
            <w:r w:rsidRPr="00D1174F">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５</w:t>
            </w:r>
            <w:r w:rsidRPr="00D1174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D1174F">
              <w:rPr>
                <w:rFonts w:ascii="ＭＳ ゴシック" w:eastAsia="ＭＳ ゴシック" w:hAnsi="ＭＳ ゴシック" w:hint="eastAsia"/>
                <w:sz w:val="20"/>
                <w:szCs w:val="20"/>
              </w:rPr>
              <w:t>のとおり）</w:t>
            </w:r>
          </w:p>
        </w:tc>
      </w:tr>
      <w:tr w:rsidR="00B85C0E" w:rsidRPr="00FA46C1" w14:paraId="2B201FD6" w14:textId="77777777" w:rsidTr="00FE335E">
        <w:trPr>
          <w:trHeight w:val="2326"/>
        </w:trPr>
        <w:tc>
          <w:tcPr>
            <w:tcW w:w="482" w:type="dxa"/>
            <w:vAlign w:val="center"/>
          </w:tcPr>
          <w:p w14:paraId="46394B76" w14:textId="53F2495A" w:rsidR="00B85C0E" w:rsidRPr="00FA46C1" w:rsidRDefault="00B85C0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９</w:t>
            </w:r>
          </w:p>
        </w:tc>
        <w:tc>
          <w:tcPr>
            <w:tcW w:w="2632" w:type="dxa"/>
            <w:vMerge/>
            <w:vAlign w:val="center"/>
          </w:tcPr>
          <w:p w14:paraId="350F5AE2" w14:textId="5B61B795" w:rsidR="00B85C0E" w:rsidRPr="00FA46C1" w:rsidRDefault="00B85C0E" w:rsidP="00572C2B">
            <w:pPr>
              <w:spacing w:line="0" w:lineRule="atLeast"/>
              <w:rPr>
                <w:rFonts w:ascii="ＭＳ ゴシック" w:eastAsia="ＭＳ ゴシック" w:hAnsi="ＭＳ ゴシック"/>
                <w:bCs/>
                <w:color w:val="000000" w:themeColor="text1"/>
                <w:sz w:val="18"/>
                <w:szCs w:val="18"/>
              </w:rPr>
            </w:pPr>
          </w:p>
        </w:tc>
        <w:tc>
          <w:tcPr>
            <w:tcW w:w="3465" w:type="dxa"/>
            <w:vAlign w:val="center"/>
          </w:tcPr>
          <w:p w14:paraId="291E67EB" w14:textId="77777777" w:rsidR="00B85C0E" w:rsidRPr="00FA46C1" w:rsidRDefault="00B85C0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color w:val="000000" w:themeColor="text1"/>
                <w:sz w:val="20"/>
                <w:szCs w:val="20"/>
              </w:rPr>
              <w:t>資料２の61～64頁の「中期経営計画（令和８～12年度）に係る成果測定指標（総括表）」では、どの成果測定指標がどの事業と連動しているのかが分からないため、記載を工夫してほしい。</w:t>
            </w:r>
          </w:p>
        </w:tc>
        <w:tc>
          <w:tcPr>
            <w:tcW w:w="6883" w:type="dxa"/>
            <w:vAlign w:val="center"/>
          </w:tcPr>
          <w:p w14:paraId="0E8577B8" w14:textId="77777777" w:rsidR="00B85C0E" w:rsidRDefault="00B85C0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hint="eastAsia"/>
                <w:color w:val="000000" w:themeColor="text1"/>
                <w:sz w:val="20"/>
                <w:szCs w:val="20"/>
              </w:rPr>
              <w:t>「成果測定指標」の欄に、各事業名を記載することといたします。</w:t>
            </w:r>
          </w:p>
          <w:p w14:paraId="314E7D0D" w14:textId="77777777" w:rsidR="00B85C0E" w:rsidRPr="00FA46C1" w:rsidRDefault="00B85C0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（別紙６のとおり）</w:t>
            </w:r>
          </w:p>
        </w:tc>
      </w:tr>
      <w:tr w:rsidR="00FE335E" w:rsidRPr="00FA46C1" w14:paraId="3F744925" w14:textId="77777777" w:rsidTr="00FE335E">
        <w:trPr>
          <w:trHeight w:val="3805"/>
        </w:trPr>
        <w:tc>
          <w:tcPr>
            <w:tcW w:w="482" w:type="dxa"/>
            <w:vAlign w:val="center"/>
          </w:tcPr>
          <w:p w14:paraId="0A720C7E" w14:textId="4E70B454" w:rsidR="00FE335E" w:rsidRPr="00FA46C1" w:rsidRDefault="00FE335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lastRenderedPageBreak/>
              <w:t>10</w:t>
            </w:r>
          </w:p>
        </w:tc>
        <w:tc>
          <w:tcPr>
            <w:tcW w:w="2632" w:type="dxa"/>
            <w:vAlign w:val="center"/>
          </w:tcPr>
          <w:p w14:paraId="5455F6A5" w14:textId="77777777" w:rsidR="00FE335E" w:rsidRPr="00FA46C1" w:rsidRDefault="00FE335E" w:rsidP="00572C2B">
            <w:pPr>
              <w:spacing w:line="0" w:lineRule="atLeast"/>
              <w:rPr>
                <w:rFonts w:ascii="ＭＳ ゴシック" w:eastAsia="ＭＳ ゴシック" w:hAnsi="ＭＳ ゴシック"/>
                <w:color w:val="000000" w:themeColor="text1"/>
                <w:sz w:val="24"/>
                <w:szCs w:val="24"/>
              </w:rPr>
            </w:pPr>
            <w:r w:rsidRPr="00FA46C1">
              <w:rPr>
                <w:rFonts w:ascii="ＭＳ ゴシック" w:eastAsia="ＭＳ ゴシック" w:hAnsi="ＭＳ ゴシック" w:hint="eastAsia"/>
                <w:color w:val="000000" w:themeColor="text1"/>
                <w:sz w:val="24"/>
                <w:szCs w:val="24"/>
              </w:rPr>
              <w:t>（公財）大阪府都市整備推進センター</w:t>
            </w:r>
          </w:p>
          <w:p w14:paraId="00E3EC9D" w14:textId="77777777" w:rsidR="00FE335E" w:rsidRPr="00FA46C1" w:rsidRDefault="00FE335E" w:rsidP="00572C2B">
            <w:pPr>
              <w:spacing w:line="0" w:lineRule="atLeast"/>
              <w:rPr>
                <w:rFonts w:ascii="ＭＳ ゴシック" w:eastAsia="ＭＳ ゴシック" w:hAnsi="ＭＳ ゴシック"/>
                <w:color w:val="000000" w:themeColor="text1"/>
                <w:sz w:val="24"/>
                <w:szCs w:val="24"/>
              </w:rPr>
            </w:pPr>
          </w:p>
          <w:p w14:paraId="42F90040" w14:textId="77777777" w:rsidR="00FE335E" w:rsidRPr="00FA46C1" w:rsidRDefault="00FE335E" w:rsidP="00572C2B">
            <w:pPr>
              <w:spacing w:line="0" w:lineRule="atLeast"/>
              <w:rPr>
                <w:rFonts w:ascii="ＭＳ ゴシック" w:eastAsia="ＭＳ ゴシック" w:hAnsi="ＭＳ ゴシック"/>
                <w:color w:val="000000" w:themeColor="text1"/>
                <w:sz w:val="24"/>
                <w:szCs w:val="24"/>
              </w:rPr>
            </w:pPr>
          </w:p>
          <w:p w14:paraId="658B8073" w14:textId="77777777" w:rsidR="00FE335E" w:rsidRPr="00FA46C1" w:rsidRDefault="00FE335E" w:rsidP="00572C2B">
            <w:pPr>
              <w:spacing w:line="0" w:lineRule="atLeast"/>
              <w:rPr>
                <w:rFonts w:ascii="ＭＳ ゴシック" w:eastAsia="ＭＳ ゴシック" w:hAnsi="ＭＳ ゴシック"/>
                <w:bCs/>
                <w:color w:val="000000" w:themeColor="text1"/>
                <w:sz w:val="18"/>
                <w:szCs w:val="18"/>
              </w:rPr>
            </w:pPr>
            <w:r w:rsidRPr="00FA46C1">
              <w:rPr>
                <w:rFonts w:ascii="ＭＳ ゴシック" w:eastAsia="ＭＳ ゴシック" w:hAnsi="ＭＳ ゴシック" w:hint="eastAsia"/>
                <w:color w:val="000000" w:themeColor="text1"/>
                <w:sz w:val="20"/>
                <w:szCs w:val="20"/>
              </w:rPr>
              <w:t>【令和８年３月９日開催】</w:t>
            </w:r>
          </w:p>
        </w:tc>
        <w:tc>
          <w:tcPr>
            <w:tcW w:w="3465" w:type="dxa"/>
            <w:vAlign w:val="center"/>
          </w:tcPr>
          <w:p w14:paraId="33CBA1FB" w14:textId="77777777" w:rsidR="00FE335E" w:rsidRPr="00FA46C1" w:rsidRDefault="00FE335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color w:val="000000" w:themeColor="text1"/>
                <w:sz w:val="20"/>
                <w:szCs w:val="20"/>
              </w:rPr>
              <w:t>中期経営計画に記載の目標値は、策定時点の状況を踏まえた目標値であり、今後、毎年度の経営目標設定時には、中期経営計画の目標値も参考にしつつ、その時点での状況変化や過去実績等も反映した目標値を改めて検討し設定されるかと思うので、資料２の61頁のタイトル「中期経営計画（令和８～12年度）に係る成果測定指標（総括表）」に「（案）」と追記するとか、タイトルを「中期経営計画（令和８～12年度）に係る成果測定指標の設定の基本的考え方（総括表）」とするなど、修正されたい。</w:t>
            </w:r>
          </w:p>
        </w:tc>
        <w:tc>
          <w:tcPr>
            <w:tcW w:w="6883" w:type="dxa"/>
            <w:vAlign w:val="center"/>
          </w:tcPr>
          <w:p w14:paraId="2611EABC" w14:textId="77777777" w:rsidR="00FE335E" w:rsidRPr="00FA46C1" w:rsidRDefault="00FE335E" w:rsidP="00572C2B">
            <w:pPr>
              <w:spacing w:line="0" w:lineRule="atLeast"/>
              <w:rPr>
                <w:rFonts w:ascii="ＭＳ ゴシック" w:eastAsia="ＭＳ ゴシック" w:hAnsi="ＭＳ ゴシック"/>
                <w:color w:val="000000" w:themeColor="text1"/>
                <w:sz w:val="20"/>
                <w:szCs w:val="20"/>
              </w:rPr>
            </w:pPr>
            <w:r w:rsidRPr="00FA46C1">
              <w:rPr>
                <w:rFonts w:ascii="ＭＳ ゴシック" w:eastAsia="ＭＳ ゴシック" w:hAnsi="ＭＳ ゴシック" w:hint="eastAsia"/>
                <w:color w:val="000000" w:themeColor="text1"/>
                <w:sz w:val="20"/>
                <w:szCs w:val="20"/>
              </w:rPr>
              <w:t>ご意見をいただきましたとおり、「中期経営計画（令和８～12年度）に係る成果測定指標の設定の基本的考え方（総括表）」に表示を修正いたします。</w:t>
            </w:r>
          </w:p>
          <w:p w14:paraId="1866EBE4" w14:textId="77777777" w:rsidR="00FE335E" w:rsidRPr="00FA46C1" w:rsidRDefault="00FE335E" w:rsidP="00572C2B">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（別紙６のとおり）</w:t>
            </w:r>
          </w:p>
        </w:tc>
      </w:tr>
    </w:tbl>
    <w:p w14:paraId="13CF8A7C" w14:textId="1C007E02" w:rsidR="00981D54" w:rsidRPr="00FE335E" w:rsidRDefault="00981D54" w:rsidP="005507B2">
      <w:pPr>
        <w:ind w:right="360"/>
        <w:rPr>
          <w:rFonts w:ascii="ＭＳ ゴシック" w:eastAsia="ＭＳ ゴシック" w:hAnsi="ＭＳ ゴシック"/>
          <w:color w:val="000000" w:themeColor="text1"/>
          <w:sz w:val="18"/>
          <w:szCs w:val="18"/>
        </w:rPr>
      </w:pPr>
    </w:p>
    <w:sectPr w:rsidR="00981D54" w:rsidRPr="00FE335E" w:rsidSect="00AA1896">
      <w:footerReference w:type="default" r:id="rId7"/>
      <w:pgSz w:w="16838" w:h="11906" w:orient="landscape" w:code="9"/>
      <w:pgMar w:top="1418" w:right="1701" w:bottom="1418"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9A75" w14:textId="77777777" w:rsidR="00252130" w:rsidRDefault="00252130" w:rsidP="00F900CB">
      <w:r>
        <w:separator/>
      </w:r>
    </w:p>
  </w:endnote>
  <w:endnote w:type="continuationSeparator" w:id="0">
    <w:p w14:paraId="1FB4E944" w14:textId="77777777" w:rsidR="00252130" w:rsidRDefault="00252130" w:rsidP="00F900CB">
      <w:r>
        <w:continuationSeparator/>
      </w:r>
    </w:p>
  </w:endnote>
  <w:endnote w:type="continuationNotice" w:id="1">
    <w:p w14:paraId="2762F7D2" w14:textId="77777777" w:rsidR="00252130" w:rsidRDefault="0025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8142"/>
      <w:docPartObj>
        <w:docPartGallery w:val="Page Numbers (Bottom of Page)"/>
        <w:docPartUnique/>
      </w:docPartObj>
    </w:sdtPr>
    <w:sdtEndPr/>
    <w:sdtContent>
      <w:sdt>
        <w:sdtPr>
          <w:id w:val="1728636285"/>
          <w:docPartObj>
            <w:docPartGallery w:val="Page Numbers (Top of Page)"/>
            <w:docPartUnique/>
          </w:docPartObj>
        </w:sdtPr>
        <w:sdtEndPr/>
        <w:sdtContent>
          <w:p w14:paraId="0DE30E2D" w14:textId="6FF104BB" w:rsidR="00554F0E" w:rsidRDefault="00554F0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2286E">
              <w:rPr>
                <w:b/>
                <w:bCs/>
                <w:noProof/>
                <w:sz w:val="24"/>
                <w:szCs w:val="24"/>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2286E">
              <w:rPr>
                <w:b/>
                <w:bCs/>
                <w:noProof/>
                <w:sz w:val="24"/>
                <w:szCs w:val="24"/>
              </w:rPr>
              <w:t>1</w:t>
            </w:r>
            <w:r>
              <w:rPr>
                <w:b/>
                <w:bCs/>
                <w:sz w:val="24"/>
                <w:szCs w:val="24"/>
              </w:rPr>
              <w:fldChar w:fldCharType="end"/>
            </w:r>
          </w:p>
        </w:sdtContent>
      </w:sdt>
    </w:sdtContent>
  </w:sdt>
  <w:p w14:paraId="2CDC1CCA" w14:textId="77777777" w:rsidR="00F900CB" w:rsidRDefault="00F900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0AD8" w14:textId="77777777" w:rsidR="00252130" w:rsidRDefault="00252130" w:rsidP="00F900CB">
      <w:r>
        <w:separator/>
      </w:r>
    </w:p>
  </w:footnote>
  <w:footnote w:type="continuationSeparator" w:id="0">
    <w:p w14:paraId="1D3801DC" w14:textId="77777777" w:rsidR="00252130" w:rsidRDefault="00252130" w:rsidP="00F900CB">
      <w:r>
        <w:continuationSeparator/>
      </w:r>
    </w:p>
  </w:footnote>
  <w:footnote w:type="continuationNotice" w:id="1">
    <w:p w14:paraId="4B0FFF9F" w14:textId="77777777" w:rsidR="00252130" w:rsidRDefault="00252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BD3"/>
    <w:multiLevelType w:val="hybridMultilevel"/>
    <w:tmpl w:val="D680786C"/>
    <w:lvl w:ilvl="0" w:tplc="5BA680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0F"/>
    <w:rsid w:val="00000065"/>
    <w:rsid w:val="00000265"/>
    <w:rsid w:val="0000197A"/>
    <w:rsid w:val="00011E64"/>
    <w:rsid w:val="00012748"/>
    <w:rsid w:val="00012ACC"/>
    <w:rsid w:val="00015D88"/>
    <w:rsid w:val="00016091"/>
    <w:rsid w:val="00016C3E"/>
    <w:rsid w:val="000172B7"/>
    <w:rsid w:val="00017CCB"/>
    <w:rsid w:val="000228CE"/>
    <w:rsid w:val="00026B27"/>
    <w:rsid w:val="0003045D"/>
    <w:rsid w:val="0003086A"/>
    <w:rsid w:val="00036D4B"/>
    <w:rsid w:val="00042350"/>
    <w:rsid w:val="000442A4"/>
    <w:rsid w:val="00047AFA"/>
    <w:rsid w:val="00050A63"/>
    <w:rsid w:val="00050F48"/>
    <w:rsid w:val="00051924"/>
    <w:rsid w:val="0005266A"/>
    <w:rsid w:val="000547C2"/>
    <w:rsid w:val="00055EF9"/>
    <w:rsid w:val="00056827"/>
    <w:rsid w:val="00066594"/>
    <w:rsid w:val="000667DC"/>
    <w:rsid w:val="00067831"/>
    <w:rsid w:val="00071568"/>
    <w:rsid w:val="00072CB0"/>
    <w:rsid w:val="00072E13"/>
    <w:rsid w:val="00074573"/>
    <w:rsid w:val="000819C0"/>
    <w:rsid w:val="00083B13"/>
    <w:rsid w:val="00085D90"/>
    <w:rsid w:val="00087A45"/>
    <w:rsid w:val="00090FFD"/>
    <w:rsid w:val="000A1FEA"/>
    <w:rsid w:val="000A5D5E"/>
    <w:rsid w:val="000A6230"/>
    <w:rsid w:val="000B35DB"/>
    <w:rsid w:val="000B50FC"/>
    <w:rsid w:val="000C3A11"/>
    <w:rsid w:val="000C5768"/>
    <w:rsid w:val="000C77F3"/>
    <w:rsid w:val="000D3966"/>
    <w:rsid w:val="000D5C9B"/>
    <w:rsid w:val="000D6442"/>
    <w:rsid w:val="000D6FC1"/>
    <w:rsid w:val="000F051A"/>
    <w:rsid w:val="000F49BD"/>
    <w:rsid w:val="000F6CFB"/>
    <w:rsid w:val="000F7E41"/>
    <w:rsid w:val="00101067"/>
    <w:rsid w:val="00105291"/>
    <w:rsid w:val="00111D5A"/>
    <w:rsid w:val="00111E39"/>
    <w:rsid w:val="0011752B"/>
    <w:rsid w:val="0012049F"/>
    <w:rsid w:val="00122A82"/>
    <w:rsid w:val="001239EE"/>
    <w:rsid w:val="0012514A"/>
    <w:rsid w:val="00131A13"/>
    <w:rsid w:val="00132731"/>
    <w:rsid w:val="00141DE6"/>
    <w:rsid w:val="001463C9"/>
    <w:rsid w:val="00146CAD"/>
    <w:rsid w:val="00151657"/>
    <w:rsid w:val="00156EFE"/>
    <w:rsid w:val="00161761"/>
    <w:rsid w:val="0016374E"/>
    <w:rsid w:val="00163FEA"/>
    <w:rsid w:val="00163FF6"/>
    <w:rsid w:val="0017084E"/>
    <w:rsid w:val="00170BCC"/>
    <w:rsid w:val="001723E6"/>
    <w:rsid w:val="00173180"/>
    <w:rsid w:val="00174943"/>
    <w:rsid w:val="00175B34"/>
    <w:rsid w:val="00176289"/>
    <w:rsid w:val="0018240B"/>
    <w:rsid w:val="00185090"/>
    <w:rsid w:val="001946D4"/>
    <w:rsid w:val="001A180B"/>
    <w:rsid w:val="001A4072"/>
    <w:rsid w:val="001A57C8"/>
    <w:rsid w:val="001B4946"/>
    <w:rsid w:val="001B7991"/>
    <w:rsid w:val="001B7A6B"/>
    <w:rsid w:val="001C5984"/>
    <w:rsid w:val="001C5F45"/>
    <w:rsid w:val="001D448A"/>
    <w:rsid w:val="001D6630"/>
    <w:rsid w:val="001D7082"/>
    <w:rsid w:val="001D7CED"/>
    <w:rsid w:val="001E1345"/>
    <w:rsid w:val="001E2EAA"/>
    <w:rsid w:val="001E305D"/>
    <w:rsid w:val="001E560D"/>
    <w:rsid w:val="001E639D"/>
    <w:rsid w:val="001E76D7"/>
    <w:rsid w:val="001F4904"/>
    <w:rsid w:val="001F7DA0"/>
    <w:rsid w:val="0020095E"/>
    <w:rsid w:val="00200D6D"/>
    <w:rsid w:val="00201C58"/>
    <w:rsid w:val="00205250"/>
    <w:rsid w:val="00205392"/>
    <w:rsid w:val="00206338"/>
    <w:rsid w:val="00207AE2"/>
    <w:rsid w:val="00210BC1"/>
    <w:rsid w:val="00211499"/>
    <w:rsid w:val="00213BCE"/>
    <w:rsid w:val="002141EE"/>
    <w:rsid w:val="00216149"/>
    <w:rsid w:val="00221395"/>
    <w:rsid w:val="002229F9"/>
    <w:rsid w:val="00224D3E"/>
    <w:rsid w:val="0023004A"/>
    <w:rsid w:val="0023180C"/>
    <w:rsid w:val="00233742"/>
    <w:rsid w:val="0024200C"/>
    <w:rsid w:val="00244231"/>
    <w:rsid w:val="00244588"/>
    <w:rsid w:val="002452E2"/>
    <w:rsid w:val="00245764"/>
    <w:rsid w:val="0024680D"/>
    <w:rsid w:val="0024780A"/>
    <w:rsid w:val="002520D8"/>
    <w:rsid w:val="00252130"/>
    <w:rsid w:val="0025221F"/>
    <w:rsid w:val="00253D27"/>
    <w:rsid w:val="002572AB"/>
    <w:rsid w:val="0026015A"/>
    <w:rsid w:val="002607F0"/>
    <w:rsid w:val="00261269"/>
    <w:rsid w:val="00263376"/>
    <w:rsid w:val="00265F0E"/>
    <w:rsid w:val="00266BE7"/>
    <w:rsid w:val="00270EAF"/>
    <w:rsid w:val="002710C5"/>
    <w:rsid w:val="00275F6D"/>
    <w:rsid w:val="00276465"/>
    <w:rsid w:val="002772D0"/>
    <w:rsid w:val="002801AC"/>
    <w:rsid w:val="002825A1"/>
    <w:rsid w:val="0029035D"/>
    <w:rsid w:val="0029179A"/>
    <w:rsid w:val="00296E68"/>
    <w:rsid w:val="002A0618"/>
    <w:rsid w:val="002A0A86"/>
    <w:rsid w:val="002A138F"/>
    <w:rsid w:val="002A4016"/>
    <w:rsid w:val="002A7461"/>
    <w:rsid w:val="002A76BB"/>
    <w:rsid w:val="002B1036"/>
    <w:rsid w:val="002B3310"/>
    <w:rsid w:val="002B4616"/>
    <w:rsid w:val="002B5190"/>
    <w:rsid w:val="002B5458"/>
    <w:rsid w:val="002B5496"/>
    <w:rsid w:val="002B59FD"/>
    <w:rsid w:val="002C25E4"/>
    <w:rsid w:val="002C48B2"/>
    <w:rsid w:val="002C7331"/>
    <w:rsid w:val="002D0BA4"/>
    <w:rsid w:val="002E3163"/>
    <w:rsid w:val="002E4002"/>
    <w:rsid w:val="002E4045"/>
    <w:rsid w:val="002F2DD3"/>
    <w:rsid w:val="00301F67"/>
    <w:rsid w:val="003020DE"/>
    <w:rsid w:val="00302E2A"/>
    <w:rsid w:val="00304E68"/>
    <w:rsid w:val="003115A5"/>
    <w:rsid w:val="00313212"/>
    <w:rsid w:val="00314C86"/>
    <w:rsid w:val="00314FA2"/>
    <w:rsid w:val="003163BD"/>
    <w:rsid w:val="0032391C"/>
    <w:rsid w:val="00327F76"/>
    <w:rsid w:val="00331133"/>
    <w:rsid w:val="003312DB"/>
    <w:rsid w:val="00336F19"/>
    <w:rsid w:val="0034108D"/>
    <w:rsid w:val="003425D4"/>
    <w:rsid w:val="00343D44"/>
    <w:rsid w:val="003503F6"/>
    <w:rsid w:val="00350882"/>
    <w:rsid w:val="00351C43"/>
    <w:rsid w:val="00354306"/>
    <w:rsid w:val="00354733"/>
    <w:rsid w:val="003567C8"/>
    <w:rsid w:val="00356BB6"/>
    <w:rsid w:val="003602AA"/>
    <w:rsid w:val="003602F8"/>
    <w:rsid w:val="0036145E"/>
    <w:rsid w:val="00365549"/>
    <w:rsid w:val="00365AF2"/>
    <w:rsid w:val="00367A09"/>
    <w:rsid w:val="003700E6"/>
    <w:rsid w:val="00372AEC"/>
    <w:rsid w:val="00374883"/>
    <w:rsid w:val="00381775"/>
    <w:rsid w:val="003831C9"/>
    <w:rsid w:val="00391CE4"/>
    <w:rsid w:val="00394364"/>
    <w:rsid w:val="00396B84"/>
    <w:rsid w:val="003A0D46"/>
    <w:rsid w:val="003A3605"/>
    <w:rsid w:val="003A79BF"/>
    <w:rsid w:val="003B008C"/>
    <w:rsid w:val="003B491C"/>
    <w:rsid w:val="003D0845"/>
    <w:rsid w:val="003D1552"/>
    <w:rsid w:val="003D1D64"/>
    <w:rsid w:val="003D372B"/>
    <w:rsid w:val="003D67B1"/>
    <w:rsid w:val="003D68D6"/>
    <w:rsid w:val="003E3AE4"/>
    <w:rsid w:val="003E41AA"/>
    <w:rsid w:val="003E63E4"/>
    <w:rsid w:val="003E7310"/>
    <w:rsid w:val="003F4A00"/>
    <w:rsid w:val="0040031F"/>
    <w:rsid w:val="00401B7F"/>
    <w:rsid w:val="00404E9F"/>
    <w:rsid w:val="00406907"/>
    <w:rsid w:val="0041298E"/>
    <w:rsid w:val="004129CE"/>
    <w:rsid w:val="00421981"/>
    <w:rsid w:val="00421F47"/>
    <w:rsid w:val="0043164D"/>
    <w:rsid w:val="004324BC"/>
    <w:rsid w:val="0044150A"/>
    <w:rsid w:val="00442814"/>
    <w:rsid w:val="004447C1"/>
    <w:rsid w:val="00445ACD"/>
    <w:rsid w:val="00446105"/>
    <w:rsid w:val="00450B03"/>
    <w:rsid w:val="0046046D"/>
    <w:rsid w:val="00461944"/>
    <w:rsid w:val="00466545"/>
    <w:rsid w:val="00472BE2"/>
    <w:rsid w:val="00473F42"/>
    <w:rsid w:val="004752D8"/>
    <w:rsid w:val="004762B8"/>
    <w:rsid w:val="004772C7"/>
    <w:rsid w:val="004805EB"/>
    <w:rsid w:val="004834FF"/>
    <w:rsid w:val="0048378C"/>
    <w:rsid w:val="0049304D"/>
    <w:rsid w:val="004A1D67"/>
    <w:rsid w:val="004A4010"/>
    <w:rsid w:val="004A54FF"/>
    <w:rsid w:val="004A5528"/>
    <w:rsid w:val="004A7325"/>
    <w:rsid w:val="004C2006"/>
    <w:rsid w:val="004C2032"/>
    <w:rsid w:val="004C4661"/>
    <w:rsid w:val="004D205B"/>
    <w:rsid w:val="004D727D"/>
    <w:rsid w:val="004D745D"/>
    <w:rsid w:val="004E0D3A"/>
    <w:rsid w:val="004E1217"/>
    <w:rsid w:val="004E2F5B"/>
    <w:rsid w:val="004E53B5"/>
    <w:rsid w:val="004E5BA1"/>
    <w:rsid w:val="004F6D1E"/>
    <w:rsid w:val="004F7B0C"/>
    <w:rsid w:val="0050155C"/>
    <w:rsid w:val="0050379E"/>
    <w:rsid w:val="00505398"/>
    <w:rsid w:val="00505A8F"/>
    <w:rsid w:val="00506EE1"/>
    <w:rsid w:val="005133FB"/>
    <w:rsid w:val="00517552"/>
    <w:rsid w:val="005219A6"/>
    <w:rsid w:val="00525584"/>
    <w:rsid w:val="00536441"/>
    <w:rsid w:val="00536FF0"/>
    <w:rsid w:val="00537F01"/>
    <w:rsid w:val="0054066B"/>
    <w:rsid w:val="005453EC"/>
    <w:rsid w:val="00546CB9"/>
    <w:rsid w:val="005507B2"/>
    <w:rsid w:val="00550AA2"/>
    <w:rsid w:val="00554F0E"/>
    <w:rsid w:val="0056099E"/>
    <w:rsid w:val="005612BE"/>
    <w:rsid w:val="00563273"/>
    <w:rsid w:val="00565FAD"/>
    <w:rsid w:val="005704B6"/>
    <w:rsid w:val="00572455"/>
    <w:rsid w:val="00573100"/>
    <w:rsid w:val="00584911"/>
    <w:rsid w:val="0058503D"/>
    <w:rsid w:val="00586BE4"/>
    <w:rsid w:val="00593295"/>
    <w:rsid w:val="00597FBA"/>
    <w:rsid w:val="005A09AE"/>
    <w:rsid w:val="005A0A11"/>
    <w:rsid w:val="005A2267"/>
    <w:rsid w:val="005A610D"/>
    <w:rsid w:val="005C1D5F"/>
    <w:rsid w:val="005C1D63"/>
    <w:rsid w:val="005C3665"/>
    <w:rsid w:val="005C396D"/>
    <w:rsid w:val="005C438D"/>
    <w:rsid w:val="005C6D4A"/>
    <w:rsid w:val="005D1AF0"/>
    <w:rsid w:val="005D2B70"/>
    <w:rsid w:val="005E0852"/>
    <w:rsid w:val="005E0D8E"/>
    <w:rsid w:val="005E396F"/>
    <w:rsid w:val="005E4320"/>
    <w:rsid w:val="00600861"/>
    <w:rsid w:val="00603BCA"/>
    <w:rsid w:val="00603E29"/>
    <w:rsid w:val="006042AE"/>
    <w:rsid w:val="0060611F"/>
    <w:rsid w:val="00613515"/>
    <w:rsid w:val="00615AE4"/>
    <w:rsid w:val="006216BF"/>
    <w:rsid w:val="00625674"/>
    <w:rsid w:val="006268B9"/>
    <w:rsid w:val="00627A57"/>
    <w:rsid w:val="006303EF"/>
    <w:rsid w:val="006308F6"/>
    <w:rsid w:val="00631D0A"/>
    <w:rsid w:val="00634506"/>
    <w:rsid w:val="00635679"/>
    <w:rsid w:val="006372E2"/>
    <w:rsid w:val="00637BAE"/>
    <w:rsid w:val="006400CB"/>
    <w:rsid w:val="006405CE"/>
    <w:rsid w:val="00642DBE"/>
    <w:rsid w:val="00651DDD"/>
    <w:rsid w:val="00651EF9"/>
    <w:rsid w:val="00661ED2"/>
    <w:rsid w:val="006639AA"/>
    <w:rsid w:val="006664F2"/>
    <w:rsid w:val="00675BE3"/>
    <w:rsid w:val="00680D3D"/>
    <w:rsid w:val="00681759"/>
    <w:rsid w:val="0069350D"/>
    <w:rsid w:val="006950E0"/>
    <w:rsid w:val="006953EF"/>
    <w:rsid w:val="00695910"/>
    <w:rsid w:val="00697DED"/>
    <w:rsid w:val="006A13E5"/>
    <w:rsid w:val="006A3D48"/>
    <w:rsid w:val="006B3929"/>
    <w:rsid w:val="006B720B"/>
    <w:rsid w:val="006B7901"/>
    <w:rsid w:val="006C17F4"/>
    <w:rsid w:val="006C47F5"/>
    <w:rsid w:val="006C5266"/>
    <w:rsid w:val="006D2BD0"/>
    <w:rsid w:val="006D4C8F"/>
    <w:rsid w:val="006E1854"/>
    <w:rsid w:val="006E55B8"/>
    <w:rsid w:val="006F0FDB"/>
    <w:rsid w:val="006F2FFD"/>
    <w:rsid w:val="00700391"/>
    <w:rsid w:val="00702EE8"/>
    <w:rsid w:val="007059B9"/>
    <w:rsid w:val="00706309"/>
    <w:rsid w:val="007064E7"/>
    <w:rsid w:val="007069B9"/>
    <w:rsid w:val="00715A03"/>
    <w:rsid w:val="00721D55"/>
    <w:rsid w:val="00727E47"/>
    <w:rsid w:val="00731D4B"/>
    <w:rsid w:val="007350DF"/>
    <w:rsid w:val="00742098"/>
    <w:rsid w:val="00744C4F"/>
    <w:rsid w:val="007521E4"/>
    <w:rsid w:val="00761A24"/>
    <w:rsid w:val="00763706"/>
    <w:rsid w:val="00764182"/>
    <w:rsid w:val="007665A7"/>
    <w:rsid w:val="00766F86"/>
    <w:rsid w:val="00770F1F"/>
    <w:rsid w:val="007714A9"/>
    <w:rsid w:val="007722B6"/>
    <w:rsid w:val="007730B9"/>
    <w:rsid w:val="007755A5"/>
    <w:rsid w:val="00776664"/>
    <w:rsid w:val="00776C51"/>
    <w:rsid w:val="0078139B"/>
    <w:rsid w:val="00782799"/>
    <w:rsid w:val="007841F3"/>
    <w:rsid w:val="00792203"/>
    <w:rsid w:val="007A699E"/>
    <w:rsid w:val="007B143B"/>
    <w:rsid w:val="007B4C5E"/>
    <w:rsid w:val="007B6CF2"/>
    <w:rsid w:val="007B7DAA"/>
    <w:rsid w:val="007C2A59"/>
    <w:rsid w:val="007D20D2"/>
    <w:rsid w:val="007D5834"/>
    <w:rsid w:val="007E7866"/>
    <w:rsid w:val="007F003F"/>
    <w:rsid w:val="007F0739"/>
    <w:rsid w:val="007F0FE9"/>
    <w:rsid w:val="007F1A05"/>
    <w:rsid w:val="007F3B0E"/>
    <w:rsid w:val="007F3EF1"/>
    <w:rsid w:val="0081319C"/>
    <w:rsid w:val="0081742C"/>
    <w:rsid w:val="008174F2"/>
    <w:rsid w:val="00821A31"/>
    <w:rsid w:val="0082286E"/>
    <w:rsid w:val="00822A4C"/>
    <w:rsid w:val="00822AFF"/>
    <w:rsid w:val="00825A8E"/>
    <w:rsid w:val="0082678F"/>
    <w:rsid w:val="00832AD5"/>
    <w:rsid w:val="00833560"/>
    <w:rsid w:val="0083514C"/>
    <w:rsid w:val="00835F87"/>
    <w:rsid w:val="00836431"/>
    <w:rsid w:val="008505D2"/>
    <w:rsid w:val="0085173A"/>
    <w:rsid w:val="00854010"/>
    <w:rsid w:val="00861B15"/>
    <w:rsid w:val="00863A82"/>
    <w:rsid w:val="00863BFA"/>
    <w:rsid w:val="0086624B"/>
    <w:rsid w:val="008667DE"/>
    <w:rsid w:val="00870F5F"/>
    <w:rsid w:val="008711DB"/>
    <w:rsid w:val="00872325"/>
    <w:rsid w:val="00876990"/>
    <w:rsid w:val="00877FA3"/>
    <w:rsid w:val="0088150E"/>
    <w:rsid w:val="008847FF"/>
    <w:rsid w:val="00886F50"/>
    <w:rsid w:val="00887347"/>
    <w:rsid w:val="00887609"/>
    <w:rsid w:val="008879C1"/>
    <w:rsid w:val="008A2206"/>
    <w:rsid w:val="008A7423"/>
    <w:rsid w:val="008B0328"/>
    <w:rsid w:val="008B393B"/>
    <w:rsid w:val="008B4F71"/>
    <w:rsid w:val="008B64DA"/>
    <w:rsid w:val="008C1292"/>
    <w:rsid w:val="008D4B21"/>
    <w:rsid w:val="008D7D1A"/>
    <w:rsid w:val="008E132C"/>
    <w:rsid w:val="008E1337"/>
    <w:rsid w:val="008E26C1"/>
    <w:rsid w:val="008E3EE2"/>
    <w:rsid w:val="008E649C"/>
    <w:rsid w:val="008E6A57"/>
    <w:rsid w:val="008F09B2"/>
    <w:rsid w:val="008F2BB9"/>
    <w:rsid w:val="008F640C"/>
    <w:rsid w:val="009004BF"/>
    <w:rsid w:val="009018C9"/>
    <w:rsid w:val="00901B11"/>
    <w:rsid w:val="00902C52"/>
    <w:rsid w:val="00904856"/>
    <w:rsid w:val="00906CA6"/>
    <w:rsid w:val="00906D8D"/>
    <w:rsid w:val="00907AE0"/>
    <w:rsid w:val="0091041A"/>
    <w:rsid w:val="009112A4"/>
    <w:rsid w:val="00912089"/>
    <w:rsid w:val="009122F9"/>
    <w:rsid w:val="00912C9A"/>
    <w:rsid w:val="00916568"/>
    <w:rsid w:val="0091658E"/>
    <w:rsid w:val="00921387"/>
    <w:rsid w:val="00923604"/>
    <w:rsid w:val="009252FD"/>
    <w:rsid w:val="0092781C"/>
    <w:rsid w:val="00932496"/>
    <w:rsid w:val="009359A0"/>
    <w:rsid w:val="009402D1"/>
    <w:rsid w:val="00940C93"/>
    <w:rsid w:val="00950AEB"/>
    <w:rsid w:val="009518BC"/>
    <w:rsid w:val="0095538E"/>
    <w:rsid w:val="00972717"/>
    <w:rsid w:val="00972E5C"/>
    <w:rsid w:val="0097547A"/>
    <w:rsid w:val="00975AE4"/>
    <w:rsid w:val="00976848"/>
    <w:rsid w:val="0097701C"/>
    <w:rsid w:val="00977C28"/>
    <w:rsid w:val="0098058A"/>
    <w:rsid w:val="00981D54"/>
    <w:rsid w:val="00993F62"/>
    <w:rsid w:val="009953D2"/>
    <w:rsid w:val="00996F0C"/>
    <w:rsid w:val="00997F52"/>
    <w:rsid w:val="009A15FB"/>
    <w:rsid w:val="009A4D83"/>
    <w:rsid w:val="009A6C05"/>
    <w:rsid w:val="009A74EF"/>
    <w:rsid w:val="009B0E7F"/>
    <w:rsid w:val="009D52AD"/>
    <w:rsid w:val="009E4331"/>
    <w:rsid w:val="009E6AA3"/>
    <w:rsid w:val="009F57CB"/>
    <w:rsid w:val="009F6926"/>
    <w:rsid w:val="00A008FC"/>
    <w:rsid w:val="00A02392"/>
    <w:rsid w:val="00A136C7"/>
    <w:rsid w:val="00A142A0"/>
    <w:rsid w:val="00A16231"/>
    <w:rsid w:val="00A1703B"/>
    <w:rsid w:val="00A21623"/>
    <w:rsid w:val="00A2292D"/>
    <w:rsid w:val="00A22B03"/>
    <w:rsid w:val="00A267F5"/>
    <w:rsid w:val="00A358F5"/>
    <w:rsid w:val="00A411AC"/>
    <w:rsid w:val="00A413E2"/>
    <w:rsid w:val="00A42EE7"/>
    <w:rsid w:val="00A50B63"/>
    <w:rsid w:val="00A5182A"/>
    <w:rsid w:val="00A57AA7"/>
    <w:rsid w:val="00A63AA5"/>
    <w:rsid w:val="00A65B7D"/>
    <w:rsid w:val="00A71130"/>
    <w:rsid w:val="00A74915"/>
    <w:rsid w:val="00A81425"/>
    <w:rsid w:val="00A860B1"/>
    <w:rsid w:val="00A86DA9"/>
    <w:rsid w:val="00AA0D13"/>
    <w:rsid w:val="00AA1896"/>
    <w:rsid w:val="00AA515F"/>
    <w:rsid w:val="00AB4D6B"/>
    <w:rsid w:val="00AC1532"/>
    <w:rsid w:val="00AC1DE8"/>
    <w:rsid w:val="00AC4BAE"/>
    <w:rsid w:val="00AC67CC"/>
    <w:rsid w:val="00AC7768"/>
    <w:rsid w:val="00AD17DC"/>
    <w:rsid w:val="00AE0E12"/>
    <w:rsid w:val="00AE25CC"/>
    <w:rsid w:val="00AF334A"/>
    <w:rsid w:val="00AF60FC"/>
    <w:rsid w:val="00AF7656"/>
    <w:rsid w:val="00B01A34"/>
    <w:rsid w:val="00B0289F"/>
    <w:rsid w:val="00B0403E"/>
    <w:rsid w:val="00B07436"/>
    <w:rsid w:val="00B07A7A"/>
    <w:rsid w:val="00B112DC"/>
    <w:rsid w:val="00B17939"/>
    <w:rsid w:val="00B2025C"/>
    <w:rsid w:val="00B21542"/>
    <w:rsid w:val="00B344C2"/>
    <w:rsid w:val="00B35609"/>
    <w:rsid w:val="00B40BB9"/>
    <w:rsid w:val="00B47369"/>
    <w:rsid w:val="00B502AB"/>
    <w:rsid w:val="00B512E0"/>
    <w:rsid w:val="00B52BB1"/>
    <w:rsid w:val="00B57FE6"/>
    <w:rsid w:val="00B66227"/>
    <w:rsid w:val="00B70D6D"/>
    <w:rsid w:val="00B7126E"/>
    <w:rsid w:val="00B72A36"/>
    <w:rsid w:val="00B730B4"/>
    <w:rsid w:val="00B73DB5"/>
    <w:rsid w:val="00B75B15"/>
    <w:rsid w:val="00B76AD1"/>
    <w:rsid w:val="00B840AC"/>
    <w:rsid w:val="00B85C0E"/>
    <w:rsid w:val="00B87330"/>
    <w:rsid w:val="00B87FB2"/>
    <w:rsid w:val="00B90624"/>
    <w:rsid w:val="00B90CA6"/>
    <w:rsid w:val="00BB2ADC"/>
    <w:rsid w:val="00BB3F1A"/>
    <w:rsid w:val="00BC230B"/>
    <w:rsid w:val="00BC34A4"/>
    <w:rsid w:val="00BC3CE6"/>
    <w:rsid w:val="00BC5065"/>
    <w:rsid w:val="00BC6090"/>
    <w:rsid w:val="00BD0C75"/>
    <w:rsid w:val="00BD1C57"/>
    <w:rsid w:val="00BD481A"/>
    <w:rsid w:val="00BD505E"/>
    <w:rsid w:val="00BD564F"/>
    <w:rsid w:val="00BD607C"/>
    <w:rsid w:val="00BD710A"/>
    <w:rsid w:val="00BE0425"/>
    <w:rsid w:val="00BE10F6"/>
    <w:rsid w:val="00BE590E"/>
    <w:rsid w:val="00BE7F01"/>
    <w:rsid w:val="00BF0AB3"/>
    <w:rsid w:val="00BF7E8B"/>
    <w:rsid w:val="00C00A6C"/>
    <w:rsid w:val="00C031C1"/>
    <w:rsid w:val="00C042FC"/>
    <w:rsid w:val="00C04CCF"/>
    <w:rsid w:val="00C0771B"/>
    <w:rsid w:val="00C11B7D"/>
    <w:rsid w:val="00C13199"/>
    <w:rsid w:val="00C159B9"/>
    <w:rsid w:val="00C16A9C"/>
    <w:rsid w:val="00C24FFF"/>
    <w:rsid w:val="00C251CC"/>
    <w:rsid w:val="00C27976"/>
    <w:rsid w:val="00C41FA3"/>
    <w:rsid w:val="00C55CE5"/>
    <w:rsid w:val="00C577AD"/>
    <w:rsid w:val="00C60A10"/>
    <w:rsid w:val="00C60D08"/>
    <w:rsid w:val="00C6302A"/>
    <w:rsid w:val="00C651B2"/>
    <w:rsid w:val="00C71FBE"/>
    <w:rsid w:val="00C75483"/>
    <w:rsid w:val="00C820B7"/>
    <w:rsid w:val="00C86BF8"/>
    <w:rsid w:val="00C87634"/>
    <w:rsid w:val="00C977B2"/>
    <w:rsid w:val="00CA21B1"/>
    <w:rsid w:val="00CA2C68"/>
    <w:rsid w:val="00CA3340"/>
    <w:rsid w:val="00CA5C1C"/>
    <w:rsid w:val="00CA70CC"/>
    <w:rsid w:val="00CB1A63"/>
    <w:rsid w:val="00CB2058"/>
    <w:rsid w:val="00CB2788"/>
    <w:rsid w:val="00CB703A"/>
    <w:rsid w:val="00CB74DC"/>
    <w:rsid w:val="00CB7E87"/>
    <w:rsid w:val="00CC26CF"/>
    <w:rsid w:val="00CC2963"/>
    <w:rsid w:val="00CC45DC"/>
    <w:rsid w:val="00CC6070"/>
    <w:rsid w:val="00CC7801"/>
    <w:rsid w:val="00CD0941"/>
    <w:rsid w:val="00CD2095"/>
    <w:rsid w:val="00CD2994"/>
    <w:rsid w:val="00CD7832"/>
    <w:rsid w:val="00CE27C6"/>
    <w:rsid w:val="00CF096D"/>
    <w:rsid w:val="00CF63F6"/>
    <w:rsid w:val="00CF716C"/>
    <w:rsid w:val="00D03627"/>
    <w:rsid w:val="00D03C90"/>
    <w:rsid w:val="00D04232"/>
    <w:rsid w:val="00D0447D"/>
    <w:rsid w:val="00D10AC9"/>
    <w:rsid w:val="00D111EA"/>
    <w:rsid w:val="00D21129"/>
    <w:rsid w:val="00D225B2"/>
    <w:rsid w:val="00D2290D"/>
    <w:rsid w:val="00D33BE3"/>
    <w:rsid w:val="00D34071"/>
    <w:rsid w:val="00D41184"/>
    <w:rsid w:val="00D44A78"/>
    <w:rsid w:val="00D44E3D"/>
    <w:rsid w:val="00D50B88"/>
    <w:rsid w:val="00D5555B"/>
    <w:rsid w:val="00D6066B"/>
    <w:rsid w:val="00D6666D"/>
    <w:rsid w:val="00D70278"/>
    <w:rsid w:val="00D7057E"/>
    <w:rsid w:val="00D71198"/>
    <w:rsid w:val="00D72CC2"/>
    <w:rsid w:val="00D72F5D"/>
    <w:rsid w:val="00D818D1"/>
    <w:rsid w:val="00D85DD4"/>
    <w:rsid w:val="00D86776"/>
    <w:rsid w:val="00D875A1"/>
    <w:rsid w:val="00D97B8A"/>
    <w:rsid w:val="00DA7EF9"/>
    <w:rsid w:val="00DB0851"/>
    <w:rsid w:val="00DB0B8C"/>
    <w:rsid w:val="00DC0451"/>
    <w:rsid w:val="00DC5CF5"/>
    <w:rsid w:val="00DD0E27"/>
    <w:rsid w:val="00DD5E68"/>
    <w:rsid w:val="00DD6455"/>
    <w:rsid w:val="00DD69A8"/>
    <w:rsid w:val="00DD6B1F"/>
    <w:rsid w:val="00DD7EE8"/>
    <w:rsid w:val="00DE0C68"/>
    <w:rsid w:val="00DE12F1"/>
    <w:rsid w:val="00DE1746"/>
    <w:rsid w:val="00DE276C"/>
    <w:rsid w:val="00DE29CE"/>
    <w:rsid w:val="00DE7C6A"/>
    <w:rsid w:val="00DF4329"/>
    <w:rsid w:val="00E02C2E"/>
    <w:rsid w:val="00E04A0F"/>
    <w:rsid w:val="00E050D0"/>
    <w:rsid w:val="00E06514"/>
    <w:rsid w:val="00E06973"/>
    <w:rsid w:val="00E06E37"/>
    <w:rsid w:val="00E07943"/>
    <w:rsid w:val="00E159C8"/>
    <w:rsid w:val="00E16EF2"/>
    <w:rsid w:val="00E21F07"/>
    <w:rsid w:val="00E24766"/>
    <w:rsid w:val="00E2727F"/>
    <w:rsid w:val="00E3251E"/>
    <w:rsid w:val="00E3302F"/>
    <w:rsid w:val="00E45EBA"/>
    <w:rsid w:val="00E47578"/>
    <w:rsid w:val="00E51A62"/>
    <w:rsid w:val="00E5324A"/>
    <w:rsid w:val="00E56D0B"/>
    <w:rsid w:val="00E56F91"/>
    <w:rsid w:val="00E63528"/>
    <w:rsid w:val="00E66F51"/>
    <w:rsid w:val="00E71E69"/>
    <w:rsid w:val="00E73B67"/>
    <w:rsid w:val="00E743BB"/>
    <w:rsid w:val="00E77A7D"/>
    <w:rsid w:val="00E77EE3"/>
    <w:rsid w:val="00E81688"/>
    <w:rsid w:val="00E8356F"/>
    <w:rsid w:val="00E8580D"/>
    <w:rsid w:val="00E862A2"/>
    <w:rsid w:val="00E86540"/>
    <w:rsid w:val="00E917DB"/>
    <w:rsid w:val="00E941C8"/>
    <w:rsid w:val="00EA27FA"/>
    <w:rsid w:val="00EA3182"/>
    <w:rsid w:val="00EA61B0"/>
    <w:rsid w:val="00EA6C45"/>
    <w:rsid w:val="00EB073E"/>
    <w:rsid w:val="00EB3737"/>
    <w:rsid w:val="00EB4A98"/>
    <w:rsid w:val="00EB6E82"/>
    <w:rsid w:val="00EC037C"/>
    <w:rsid w:val="00EC66B7"/>
    <w:rsid w:val="00ED2820"/>
    <w:rsid w:val="00ED3EA6"/>
    <w:rsid w:val="00ED6D58"/>
    <w:rsid w:val="00EE129C"/>
    <w:rsid w:val="00EF2923"/>
    <w:rsid w:val="00EF3885"/>
    <w:rsid w:val="00EF6EFF"/>
    <w:rsid w:val="00F0185C"/>
    <w:rsid w:val="00F021CF"/>
    <w:rsid w:val="00F05174"/>
    <w:rsid w:val="00F07D70"/>
    <w:rsid w:val="00F1242D"/>
    <w:rsid w:val="00F14732"/>
    <w:rsid w:val="00F16053"/>
    <w:rsid w:val="00F21723"/>
    <w:rsid w:val="00F23706"/>
    <w:rsid w:val="00F237AC"/>
    <w:rsid w:val="00F24E4A"/>
    <w:rsid w:val="00F254A6"/>
    <w:rsid w:val="00F25651"/>
    <w:rsid w:val="00F27DE7"/>
    <w:rsid w:val="00F36ABF"/>
    <w:rsid w:val="00F41793"/>
    <w:rsid w:val="00F4222B"/>
    <w:rsid w:val="00F43335"/>
    <w:rsid w:val="00F444D6"/>
    <w:rsid w:val="00F555AD"/>
    <w:rsid w:val="00F6410A"/>
    <w:rsid w:val="00F70C37"/>
    <w:rsid w:val="00F804D7"/>
    <w:rsid w:val="00F86A61"/>
    <w:rsid w:val="00F900CB"/>
    <w:rsid w:val="00F91300"/>
    <w:rsid w:val="00F94C6E"/>
    <w:rsid w:val="00F97DE5"/>
    <w:rsid w:val="00FA09CF"/>
    <w:rsid w:val="00FA0F44"/>
    <w:rsid w:val="00FA6239"/>
    <w:rsid w:val="00FB0E06"/>
    <w:rsid w:val="00FB6E51"/>
    <w:rsid w:val="00FB777B"/>
    <w:rsid w:val="00FC1FAA"/>
    <w:rsid w:val="00FC40B7"/>
    <w:rsid w:val="00FC4659"/>
    <w:rsid w:val="00FC5880"/>
    <w:rsid w:val="00FC6125"/>
    <w:rsid w:val="00FD1B49"/>
    <w:rsid w:val="00FD2DBF"/>
    <w:rsid w:val="00FE05D6"/>
    <w:rsid w:val="00FE0B6C"/>
    <w:rsid w:val="00FE335E"/>
    <w:rsid w:val="00FF1CA5"/>
    <w:rsid w:val="00FF1D7B"/>
    <w:rsid w:val="00FF6C5D"/>
    <w:rsid w:val="016DAA1E"/>
    <w:rsid w:val="01C9DF7F"/>
    <w:rsid w:val="01D78BE2"/>
    <w:rsid w:val="0222AA23"/>
    <w:rsid w:val="02A8C9D8"/>
    <w:rsid w:val="02B1685F"/>
    <w:rsid w:val="0352147E"/>
    <w:rsid w:val="0520690F"/>
    <w:rsid w:val="052A8AE1"/>
    <w:rsid w:val="05308053"/>
    <w:rsid w:val="05495D9B"/>
    <w:rsid w:val="0555756E"/>
    <w:rsid w:val="060A3603"/>
    <w:rsid w:val="064D5B00"/>
    <w:rsid w:val="06A374C8"/>
    <w:rsid w:val="07E30723"/>
    <w:rsid w:val="0826E621"/>
    <w:rsid w:val="084E04B7"/>
    <w:rsid w:val="094E148D"/>
    <w:rsid w:val="0960A52B"/>
    <w:rsid w:val="097EE9CC"/>
    <w:rsid w:val="0B3FB4D3"/>
    <w:rsid w:val="0B3FD818"/>
    <w:rsid w:val="0B754C38"/>
    <w:rsid w:val="0C43C7E5"/>
    <w:rsid w:val="0CC7A108"/>
    <w:rsid w:val="0DF052F6"/>
    <w:rsid w:val="0E1C89B5"/>
    <w:rsid w:val="0EF7A0F0"/>
    <w:rsid w:val="0F75AF80"/>
    <w:rsid w:val="0FB6F2E2"/>
    <w:rsid w:val="0FFC1BA9"/>
    <w:rsid w:val="109AD89C"/>
    <w:rsid w:val="114D5469"/>
    <w:rsid w:val="12EE7D70"/>
    <w:rsid w:val="1326EF3E"/>
    <w:rsid w:val="142850C1"/>
    <w:rsid w:val="14D9AF2E"/>
    <w:rsid w:val="159C663F"/>
    <w:rsid w:val="168E2301"/>
    <w:rsid w:val="1993949E"/>
    <w:rsid w:val="19F37219"/>
    <w:rsid w:val="1ABAA4B5"/>
    <w:rsid w:val="1B39C4EE"/>
    <w:rsid w:val="1B401F6A"/>
    <w:rsid w:val="1B48348A"/>
    <w:rsid w:val="1B9EEF88"/>
    <w:rsid w:val="1BB1FCA6"/>
    <w:rsid w:val="1C7B6161"/>
    <w:rsid w:val="1D21613A"/>
    <w:rsid w:val="1E2DBDA8"/>
    <w:rsid w:val="215B7558"/>
    <w:rsid w:val="217779E5"/>
    <w:rsid w:val="234A458D"/>
    <w:rsid w:val="234C40F3"/>
    <w:rsid w:val="2350D3AF"/>
    <w:rsid w:val="23F1A45A"/>
    <w:rsid w:val="24B60603"/>
    <w:rsid w:val="24D46AB8"/>
    <w:rsid w:val="24F3F327"/>
    <w:rsid w:val="251E060D"/>
    <w:rsid w:val="256DFDDC"/>
    <w:rsid w:val="2598AC5F"/>
    <w:rsid w:val="261F8773"/>
    <w:rsid w:val="2634B2B0"/>
    <w:rsid w:val="2678581A"/>
    <w:rsid w:val="268E882D"/>
    <w:rsid w:val="26C75C08"/>
    <w:rsid w:val="26FB29C5"/>
    <w:rsid w:val="28912308"/>
    <w:rsid w:val="28B8F77C"/>
    <w:rsid w:val="28C64ABD"/>
    <w:rsid w:val="299E8D84"/>
    <w:rsid w:val="2AEF1A73"/>
    <w:rsid w:val="2B80C497"/>
    <w:rsid w:val="2B9A83FF"/>
    <w:rsid w:val="2BA502F7"/>
    <w:rsid w:val="2BE47F33"/>
    <w:rsid w:val="2C68D51C"/>
    <w:rsid w:val="2C7129BA"/>
    <w:rsid w:val="2CB48400"/>
    <w:rsid w:val="2D9A2083"/>
    <w:rsid w:val="2E443384"/>
    <w:rsid w:val="2E7056FB"/>
    <w:rsid w:val="2E98BAC1"/>
    <w:rsid w:val="2E9CDBFA"/>
    <w:rsid w:val="2ED064E3"/>
    <w:rsid w:val="2F571920"/>
    <w:rsid w:val="30864D8F"/>
    <w:rsid w:val="30CECABE"/>
    <w:rsid w:val="30F7B986"/>
    <w:rsid w:val="31BA22E3"/>
    <w:rsid w:val="32376FAD"/>
    <w:rsid w:val="33387577"/>
    <w:rsid w:val="34BF972A"/>
    <w:rsid w:val="354F3F69"/>
    <w:rsid w:val="35730EBA"/>
    <w:rsid w:val="36111F99"/>
    <w:rsid w:val="37348A16"/>
    <w:rsid w:val="37770BF0"/>
    <w:rsid w:val="3A3804F4"/>
    <w:rsid w:val="3A7479C8"/>
    <w:rsid w:val="3BD41BA4"/>
    <w:rsid w:val="3C456D8E"/>
    <w:rsid w:val="3C627807"/>
    <w:rsid w:val="3D4286B4"/>
    <w:rsid w:val="3D4CE8D6"/>
    <w:rsid w:val="3E9D2790"/>
    <w:rsid w:val="3EA0D31E"/>
    <w:rsid w:val="3EA2D6DE"/>
    <w:rsid w:val="3F1A8689"/>
    <w:rsid w:val="3F4E0CD6"/>
    <w:rsid w:val="40555034"/>
    <w:rsid w:val="40A7C267"/>
    <w:rsid w:val="43693E39"/>
    <w:rsid w:val="44979763"/>
    <w:rsid w:val="45B1DBD9"/>
    <w:rsid w:val="45CAE333"/>
    <w:rsid w:val="45DB0D73"/>
    <w:rsid w:val="46C52532"/>
    <w:rsid w:val="478AE36F"/>
    <w:rsid w:val="48A6C0C5"/>
    <w:rsid w:val="4938863F"/>
    <w:rsid w:val="494FD99E"/>
    <w:rsid w:val="4A4CD807"/>
    <w:rsid w:val="4AD6D095"/>
    <w:rsid w:val="4B7724DF"/>
    <w:rsid w:val="4C3348C7"/>
    <w:rsid w:val="4CB97DFE"/>
    <w:rsid w:val="4D757693"/>
    <w:rsid w:val="4D7C3BBA"/>
    <w:rsid w:val="4DBF3630"/>
    <w:rsid w:val="4E7ED57D"/>
    <w:rsid w:val="4F86A6E6"/>
    <w:rsid w:val="4FAB52D6"/>
    <w:rsid w:val="5025E334"/>
    <w:rsid w:val="507E4C41"/>
    <w:rsid w:val="50AD2092"/>
    <w:rsid w:val="50E79D37"/>
    <w:rsid w:val="517085AE"/>
    <w:rsid w:val="51715DAF"/>
    <w:rsid w:val="51A4A7EF"/>
    <w:rsid w:val="52917210"/>
    <w:rsid w:val="52944DFF"/>
    <w:rsid w:val="529513D7"/>
    <w:rsid w:val="53094A63"/>
    <w:rsid w:val="53321352"/>
    <w:rsid w:val="53ECEF03"/>
    <w:rsid w:val="5407B1F2"/>
    <w:rsid w:val="5410AD10"/>
    <w:rsid w:val="54DD1FDD"/>
    <w:rsid w:val="55222E2A"/>
    <w:rsid w:val="554A7829"/>
    <w:rsid w:val="55F6852A"/>
    <w:rsid w:val="56677D8A"/>
    <w:rsid w:val="56D023FB"/>
    <w:rsid w:val="57116ADE"/>
    <w:rsid w:val="58ABF68D"/>
    <w:rsid w:val="58CBB10F"/>
    <w:rsid w:val="5A22B81F"/>
    <w:rsid w:val="5C0B4742"/>
    <w:rsid w:val="5C54B64A"/>
    <w:rsid w:val="5C6D473B"/>
    <w:rsid w:val="5E0DDBE7"/>
    <w:rsid w:val="5E8AE8F6"/>
    <w:rsid w:val="5F093A70"/>
    <w:rsid w:val="5FCA31F2"/>
    <w:rsid w:val="60AD020D"/>
    <w:rsid w:val="6131795D"/>
    <w:rsid w:val="62E2055B"/>
    <w:rsid w:val="66122793"/>
    <w:rsid w:val="684B4A76"/>
    <w:rsid w:val="68D34599"/>
    <w:rsid w:val="68DBC1FB"/>
    <w:rsid w:val="691190D9"/>
    <w:rsid w:val="69A0081B"/>
    <w:rsid w:val="6A85519D"/>
    <w:rsid w:val="6B7B9A11"/>
    <w:rsid w:val="6B8267A9"/>
    <w:rsid w:val="6BB18509"/>
    <w:rsid w:val="6C7161DA"/>
    <w:rsid w:val="6C7EA892"/>
    <w:rsid w:val="6C8D9052"/>
    <w:rsid w:val="6CF23998"/>
    <w:rsid w:val="6D10BED3"/>
    <w:rsid w:val="6D32863C"/>
    <w:rsid w:val="6F21DEED"/>
    <w:rsid w:val="6FC8D8AA"/>
    <w:rsid w:val="703925B9"/>
    <w:rsid w:val="70D52DB8"/>
    <w:rsid w:val="717B7B13"/>
    <w:rsid w:val="71B5777D"/>
    <w:rsid w:val="71FF1029"/>
    <w:rsid w:val="7252015A"/>
    <w:rsid w:val="735A186A"/>
    <w:rsid w:val="7377D4A1"/>
    <w:rsid w:val="741A6B5C"/>
    <w:rsid w:val="74265608"/>
    <w:rsid w:val="74AB481C"/>
    <w:rsid w:val="762AB64C"/>
    <w:rsid w:val="76A0F4F2"/>
    <w:rsid w:val="76FB1844"/>
    <w:rsid w:val="7723CF77"/>
    <w:rsid w:val="77CB9798"/>
    <w:rsid w:val="78A466EE"/>
    <w:rsid w:val="78F04559"/>
    <w:rsid w:val="7A0A95DA"/>
    <w:rsid w:val="7AABD40F"/>
    <w:rsid w:val="7AB2B769"/>
    <w:rsid w:val="7B317ECA"/>
    <w:rsid w:val="7C24E426"/>
    <w:rsid w:val="7C7F4F49"/>
    <w:rsid w:val="7D175F8B"/>
    <w:rsid w:val="7D87E0D8"/>
    <w:rsid w:val="7DEEF315"/>
    <w:rsid w:val="7E7D6F7B"/>
    <w:rsid w:val="7E8228A7"/>
    <w:rsid w:val="7E963E09"/>
    <w:rsid w:val="7EB31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A31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00CB"/>
    <w:pPr>
      <w:tabs>
        <w:tab w:val="center" w:pos="4252"/>
        <w:tab w:val="right" w:pos="8504"/>
      </w:tabs>
      <w:snapToGrid w:val="0"/>
    </w:pPr>
  </w:style>
  <w:style w:type="character" w:customStyle="1" w:styleId="a5">
    <w:name w:val="ヘッダー (文字)"/>
    <w:basedOn w:val="a0"/>
    <w:link w:val="a4"/>
    <w:uiPriority w:val="99"/>
    <w:rsid w:val="00F900CB"/>
  </w:style>
  <w:style w:type="paragraph" w:styleId="a6">
    <w:name w:val="footer"/>
    <w:basedOn w:val="a"/>
    <w:link w:val="a7"/>
    <w:uiPriority w:val="99"/>
    <w:unhideWhenUsed/>
    <w:rsid w:val="00F900CB"/>
    <w:pPr>
      <w:tabs>
        <w:tab w:val="center" w:pos="4252"/>
        <w:tab w:val="right" w:pos="8504"/>
      </w:tabs>
      <w:snapToGrid w:val="0"/>
    </w:pPr>
  </w:style>
  <w:style w:type="character" w:customStyle="1" w:styleId="a7">
    <w:name w:val="フッター (文字)"/>
    <w:basedOn w:val="a0"/>
    <w:link w:val="a6"/>
    <w:uiPriority w:val="99"/>
    <w:rsid w:val="00F900CB"/>
  </w:style>
  <w:style w:type="paragraph" w:styleId="a8">
    <w:name w:val="Balloon Text"/>
    <w:basedOn w:val="a"/>
    <w:link w:val="a9"/>
    <w:uiPriority w:val="99"/>
    <w:semiHidden/>
    <w:unhideWhenUsed/>
    <w:rsid w:val="008540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4010"/>
    <w:rPr>
      <w:rFonts w:asciiTheme="majorHAnsi" w:eastAsiaTheme="majorEastAsia" w:hAnsiTheme="majorHAnsi" w:cstheme="majorBidi"/>
      <w:sz w:val="18"/>
      <w:szCs w:val="18"/>
    </w:rPr>
  </w:style>
  <w:style w:type="paragraph" w:styleId="Web">
    <w:name w:val="Normal (Web)"/>
    <w:basedOn w:val="a"/>
    <w:uiPriority w:val="99"/>
    <w:semiHidden/>
    <w:unhideWhenUsed/>
    <w:rsid w:val="00B73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055EF9"/>
    <w:rPr>
      <w:sz w:val="18"/>
      <w:szCs w:val="18"/>
    </w:rPr>
  </w:style>
  <w:style w:type="paragraph" w:styleId="ab">
    <w:name w:val="annotation text"/>
    <w:basedOn w:val="a"/>
    <w:link w:val="ac"/>
    <w:uiPriority w:val="99"/>
    <w:unhideWhenUsed/>
    <w:rsid w:val="00055EF9"/>
    <w:pPr>
      <w:jc w:val="left"/>
    </w:pPr>
  </w:style>
  <w:style w:type="character" w:customStyle="1" w:styleId="ac">
    <w:name w:val="コメント文字列 (文字)"/>
    <w:basedOn w:val="a0"/>
    <w:link w:val="ab"/>
    <w:uiPriority w:val="99"/>
    <w:rsid w:val="00055EF9"/>
  </w:style>
  <w:style w:type="paragraph" w:styleId="ad">
    <w:name w:val="annotation subject"/>
    <w:basedOn w:val="ab"/>
    <w:next w:val="ab"/>
    <w:link w:val="ae"/>
    <w:uiPriority w:val="99"/>
    <w:semiHidden/>
    <w:unhideWhenUsed/>
    <w:rsid w:val="00055EF9"/>
    <w:rPr>
      <w:b/>
      <w:bCs/>
    </w:rPr>
  </w:style>
  <w:style w:type="character" w:customStyle="1" w:styleId="ae">
    <w:name w:val="コメント内容 (文字)"/>
    <w:basedOn w:val="ac"/>
    <w:link w:val="ad"/>
    <w:uiPriority w:val="99"/>
    <w:semiHidden/>
    <w:rsid w:val="00055EF9"/>
    <w:rPr>
      <w:b/>
      <w:bCs/>
    </w:rPr>
  </w:style>
  <w:style w:type="paragraph" w:styleId="af">
    <w:name w:val="Plain Text"/>
    <w:basedOn w:val="a"/>
    <w:link w:val="af0"/>
    <w:unhideWhenUsed/>
    <w:rsid w:val="00051924"/>
    <w:pPr>
      <w:jc w:val="left"/>
    </w:pPr>
    <w:rPr>
      <w:rFonts w:ascii="Yu Gothic" w:eastAsia="Yu Gothic" w:hAnsi="Courier New" w:cs="Courier New"/>
      <w:sz w:val="22"/>
    </w:rPr>
  </w:style>
  <w:style w:type="character" w:customStyle="1" w:styleId="af0">
    <w:name w:val="書式なし (文字)"/>
    <w:basedOn w:val="a0"/>
    <w:link w:val="af"/>
    <w:rsid w:val="00051924"/>
    <w:rPr>
      <w:rFonts w:ascii="Yu Gothic" w:eastAsia="Yu Gothic" w:hAnsi="Courier New" w:cs="Courier New"/>
      <w:sz w:val="22"/>
    </w:rPr>
  </w:style>
  <w:style w:type="character" w:customStyle="1" w:styleId="normaltextrun">
    <w:name w:val="normaltextrun"/>
    <w:basedOn w:val="a0"/>
    <w:rsid w:val="00981D54"/>
  </w:style>
  <w:style w:type="character" w:customStyle="1" w:styleId="eop">
    <w:name w:val="eop"/>
    <w:basedOn w:val="a0"/>
    <w:rsid w:val="00981D54"/>
  </w:style>
  <w:style w:type="paragraph" w:styleId="af1">
    <w:name w:val="List Paragraph"/>
    <w:basedOn w:val="a"/>
    <w:uiPriority w:val="34"/>
    <w:qFormat/>
    <w:rsid w:val="00011E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4042">
      <w:bodyDiv w:val="1"/>
      <w:marLeft w:val="0"/>
      <w:marRight w:val="0"/>
      <w:marTop w:val="0"/>
      <w:marBottom w:val="0"/>
      <w:divBdr>
        <w:top w:val="none" w:sz="0" w:space="0" w:color="auto"/>
        <w:left w:val="none" w:sz="0" w:space="0" w:color="auto"/>
        <w:bottom w:val="none" w:sz="0" w:space="0" w:color="auto"/>
        <w:right w:val="none" w:sz="0" w:space="0" w:color="auto"/>
      </w:divBdr>
      <w:divsChild>
        <w:div w:id="1986861018">
          <w:marLeft w:val="0"/>
          <w:marRight w:val="0"/>
          <w:marTop w:val="0"/>
          <w:marBottom w:val="0"/>
          <w:divBdr>
            <w:top w:val="none" w:sz="0" w:space="0" w:color="auto"/>
            <w:left w:val="none" w:sz="0" w:space="0" w:color="auto"/>
            <w:bottom w:val="none" w:sz="0" w:space="0" w:color="auto"/>
            <w:right w:val="none" w:sz="0" w:space="0" w:color="auto"/>
          </w:divBdr>
        </w:div>
      </w:divsChild>
    </w:div>
    <w:div w:id="439691557">
      <w:bodyDiv w:val="1"/>
      <w:marLeft w:val="0"/>
      <w:marRight w:val="0"/>
      <w:marTop w:val="0"/>
      <w:marBottom w:val="0"/>
      <w:divBdr>
        <w:top w:val="none" w:sz="0" w:space="0" w:color="auto"/>
        <w:left w:val="none" w:sz="0" w:space="0" w:color="auto"/>
        <w:bottom w:val="none" w:sz="0" w:space="0" w:color="auto"/>
        <w:right w:val="none" w:sz="0" w:space="0" w:color="auto"/>
      </w:divBdr>
    </w:div>
    <w:div w:id="480734863">
      <w:bodyDiv w:val="1"/>
      <w:marLeft w:val="0"/>
      <w:marRight w:val="0"/>
      <w:marTop w:val="0"/>
      <w:marBottom w:val="0"/>
      <w:divBdr>
        <w:top w:val="none" w:sz="0" w:space="0" w:color="auto"/>
        <w:left w:val="none" w:sz="0" w:space="0" w:color="auto"/>
        <w:bottom w:val="none" w:sz="0" w:space="0" w:color="auto"/>
        <w:right w:val="none" w:sz="0" w:space="0" w:color="auto"/>
      </w:divBdr>
      <w:divsChild>
        <w:div w:id="1776900703">
          <w:marLeft w:val="0"/>
          <w:marRight w:val="0"/>
          <w:marTop w:val="0"/>
          <w:marBottom w:val="0"/>
          <w:divBdr>
            <w:top w:val="none" w:sz="0" w:space="0" w:color="auto"/>
            <w:left w:val="none" w:sz="0" w:space="0" w:color="auto"/>
            <w:bottom w:val="none" w:sz="0" w:space="0" w:color="auto"/>
            <w:right w:val="none" w:sz="0" w:space="0" w:color="auto"/>
          </w:divBdr>
        </w:div>
      </w:divsChild>
    </w:div>
    <w:div w:id="6774644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271">
          <w:marLeft w:val="0"/>
          <w:marRight w:val="0"/>
          <w:marTop w:val="0"/>
          <w:marBottom w:val="0"/>
          <w:divBdr>
            <w:top w:val="none" w:sz="0" w:space="0" w:color="auto"/>
            <w:left w:val="none" w:sz="0" w:space="0" w:color="auto"/>
            <w:bottom w:val="none" w:sz="0" w:space="0" w:color="auto"/>
            <w:right w:val="none" w:sz="0" w:space="0" w:color="auto"/>
          </w:divBdr>
        </w:div>
      </w:divsChild>
    </w:div>
    <w:div w:id="712848968">
      <w:bodyDiv w:val="1"/>
      <w:marLeft w:val="0"/>
      <w:marRight w:val="0"/>
      <w:marTop w:val="0"/>
      <w:marBottom w:val="0"/>
      <w:divBdr>
        <w:top w:val="none" w:sz="0" w:space="0" w:color="auto"/>
        <w:left w:val="none" w:sz="0" w:space="0" w:color="auto"/>
        <w:bottom w:val="none" w:sz="0" w:space="0" w:color="auto"/>
        <w:right w:val="none" w:sz="0" w:space="0" w:color="auto"/>
      </w:divBdr>
    </w:div>
    <w:div w:id="735010800">
      <w:bodyDiv w:val="1"/>
      <w:marLeft w:val="0"/>
      <w:marRight w:val="0"/>
      <w:marTop w:val="0"/>
      <w:marBottom w:val="0"/>
      <w:divBdr>
        <w:top w:val="none" w:sz="0" w:space="0" w:color="auto"/>
        <w:left w:val="none" w:sz="0" w:space="0" w:color="auto"/>
        <w:bottom w:val="none" w:sz="0" w:space="0" w:color="auto"/>
        <w:right w:val="none" w:sz="0" w:space="0" w:color="auto"/>
      </w:divBdr>
    </w:div>
    <w:div w:id="888881329">
      <w:bodyDiv w:val="1"/>
      <w:marLeft w:val="0"/>
      <w:marRight w:val="0"/>
      <w:marTop w:val="0"/>
      <w:marBottom w:val="0"/>
      <w:divBdr>
        <w:top w:val="none" w:sz="0" w:space="0" w:color="auto"/>
        <w:left w:val="none" w:sz="0" w:space="0" w:color="auto"/>
        <w:bottom w:val="none" w:sz="0" w:space="0" w:color="auto"/>
        <w:right w:val="none" w:sz="0" w:space="0" w:color="auto"/>
      </w:divBdr>
      <w:divsChild>
        <w:div w:id="329524398">
          <w:marLeft w:val="0"/>
          <w:marRight w:val="0"/>
          <w:marTop w:val="0"/>
          <w:marBottom w:val="0"/>
          <w:divBdr>
            <w:top w:val="none" w:sz="0" w:space="0" w:color="auto"/>
            <w:left w:val="none" w:sz="0" w:space="0" w:color="auto"/>
            <w:bottom w:val="none" w:sz="0" w:space="0" w:color="auto"/>
            <w:right w:val="none" w:sz="0" w:space="0" w:color="auto"/>
          </w:divBdr>
        </w:div>
      </w:divsChild>
    </w:div>
    <w:div w:id="10984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365121">
          <w:marLeft w:val="0"/>
          <w:marRight w:val="0"/>
          <w:marTop w:val="0"/>
          <w:marBottom w:val="0"/>
          <w:divBdr>
            <w:top w:val="none" w:sz="0" w:space="0" w:color="auto"/>
            <w:left w:val="none" w:sz="0" w:space="0" w:color="auto"/>
            <w:bottom w:val="none" w:sz="0" w:space="0" w:color="auto"/>
            <w:right w:val="none" w:sz="0" w:space="0" w:color="auto"/>
          </w:divBdr>
        </w:div>
      </w:divsChild>
    </w:div>
    <w:div w:id="1230530876">
      <w:bodyDiv w:val="1"/>
      <w:marLeft w:val="0"/>
      <w:marRight w:val="0"/>
      <w:marTop w:val="0"/>
      <w:marBottom w:val="0"/>
      <w:divBdr>
        <w:top w:val="none" w:sz="0" w:space="0" w:color="auto"/>
        <w:left w:val="none" w:sz="0" w:space="0" w:color="auto"/>
        <w:bottom w:val="none" w:sz="0" w:space="0" w:color="auto"/>
        <w:right w:val="none" w:sz="0" w:space="0" w:color="auto"/>
      </w:divBdr>
    </w:div>
    <w:div w:id="1297297297">
      <w:bodyDiv w:val="1"/>
      <w:marLeft w:val="0"/>
      <w:marRight w:val="0"/>
      <w:marTop w:val="0"/>
      <w:marBottom w:val="0"/>
      <w:divBdr>
        <w:top w:val="none" w:sz="0" w:space="0" w:color="auto"/>
        <w:left w:val="none" w:sz="0" w:space="0" w:color="auto"/>
        <w:bottom w:val="none" w:sz="0" w:space="0" w:color="auto"/>
        <w:right w:val="none" w:sz="0" w:space="0" w:color="auto"/>
      </w:divBdr>
    </w:div>
    <w:div w:id="1328284315">
      <w:bodyDiv w:val="1"/>
      <w:marLeft w:val="0"/>
      <w:marRight w:val="0"/>
      <w:marTop w:val="0"/>
      <w:marBottom w:val="0"/>
      <w:divBdr>
        <w:top w:val="none" w:sz="0" w:space="0" w:color="auto"/>
        <w:left w:val="none" w:sz="0" w:space="0" w:color="auto"/>
        <w:bottom w:val="none" w:sz="0" w:space="0" w:color="auto"/>
        <w:right w:val="none" w:sz="0" w:space="0" w:color="auto"/>
      </w:divBdr>
      <w:divsChild>
        <w:div w:id="1205287685">
          <w:marLeft w:val="0"/>
          <w:marRight w:val="0"/>
          <w:marTop w:val="0"/>
          <w:marBottom w:val="0"/>
          <w:divBdr>
            <w:top w:val="none" w:sz="0" w:space="0" w:color="auto"/>
            <w:left w:val="none" w:sz="0" w:space="0" w:color="auto"/>
            <w:bottom w:val="none" w:sz="0" w:space="0" w:color="auto"/>
            <w:right w:val="none" w:sz="0" w:space="0" w:color="auto"/>
          </w:divBdr>
        </w:div>
      </w:divsChild>
    </w:div>
    <w:div w:id="1867332286">
      <w:bodyDiv w:val="1"/>
      <w:marLeft w:val="0"/>
      <w:marRight w:val="0"/>
      <w:marTop w:val="0"/>
      <w:marBottom w:val="0"/>
      <w:divBdr>
        <w:top w:val="none" w:sz="0" w:space="0" w:color="auto"/>
        <w:left w:val="none" w:sz="0" w:space="0" w:color="auto"/>
        <w:bottom w:val="none" w:sz="0" w:space="0" w:color="auto"/>
        <w:right w:val="none" w:sz="0" w:space="0" w:color="auto"/>
      </w:divBdr>
    </w:div>
    <w:div w:id="1895433854">
      <w:bodyDiv w:val="1"/>
      <w:marLeft w:val="0"/>
      <w:marRight w:val="0"/>
      <w:marTop w:val="0"/>
      <w:marBottom w:val="0"/>
      <w:divBdr>
        <w:top w:val="none" w:sz="0" w:space="0" w:color="auto"/>
        <w:left w:val="none" w:sz="0" w:space="0" w:color="auto"/>
        <w:bottom w:val="none" w:sz="0" w:space="0" w:color="auto"/>
        <w:right w:val="none" w:sz="0" w:space="0" w:color="auto"/>
      </w:divBdr>
      <w:divsChild>
        <w:div w:id="924073611">
          <w:marLeft w:val="0"/>
          <w:marRight w:val="0"/>
          <w:marTop w:val="0"/>
          <w:marBottom w:val="0"/>
          <w:divBdr>
            <w:top w:val="none" w:sz="0" w:space="0" w:color="auto"/>
            <w:left w:val="none" w:sz="0" w:space="0" w:color="auto"/>
            <w:bottom w:val="none" w:sz="0" w:space="0" w:color="auto"/>
            <w:right w:val="none" w:sz="0" w:space="0" w:color="auto"/>
          </w:divBdr>
        </w:div>
      </w:divsChild>
    </w:div>
    <w:div w:id="1904943480">
      <w:bodyDiv w:val="1"/>
      <w:marLeft w:val="0"/>
      <w:marRight w:val="0"/>
      <w:marTop w:val="0"/>
      <w:marBottom w:val="0"/>
      <w:divBdr>
        <w:top w:val="none" w:sz="0" w:space="0" w:color="auto"/>
        <w:left w:val="none" w:sz="0" w:space="0" w:color="auto"/>
        <w:bottom w:val="none" w:sz="0" w:space="0" w:color="auto"/>
        <w:right w:val="none" w:sz="0" w:space="0" w:color="auto"/>
      </w:divBdr>
      <w:divsChild>
        <w:div w:id="157138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769</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2026-03-26T08:38:00Z</dcterms:created>
  <dcterms:modified xsi:type="dcterms:W3CDTF">2026-03-27T10:44:00Z</dcterms:modified>
</cp:coreProperties>
</file>