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E6A9"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知ってほしいお酒のこと</w:t>
      </w:r>
    </w:p>
    <w:p w14:paraId="332EAF2C" w14:textId="77777777" w:rsidR="00C351AC" w:rsidRPr="00C351AC" w:rsidRDefault="00C351AC" w:rsidP="00C351AC">
      <w:pPr>
        <w:rPr>
          <w:rFonts w:ascii="UD デジタル 教科書体 NP-R" w:eastAsia="UD デジタル 教科書体 NP-R"/>
          <w:b w:val="0"/>
          <w:bCs/>
        </w:rPr>
      </w:pPr>
    </w:p>
    <w:p w14:paraId="2102F34B"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お酒を飲むと、さまざまな病気のリスクが高まります。</w:t>
      </w:r>
    </w:p>
    <w:p w14:paraId="67D35320" w14:textId="77777777" w:rsidR="00C351AC" w:rsidRPr="00C351AC" w:rsidRDefault="00C351AC" w:rsidP="00C351AC">
      <w:pPr>
        <w:rPr>
          <w:rFonts w:ascii="UD デジタル 教科書体 NP-R" w:eastAsia="UD デジタル 教科書体 NP-R"/>
          <w:b w:val="0"/>
          <w:bCs/>
        </w:rPr>
      </w:pPr>
    </w:p>
    <w:p w14:paraId="3128DC46" w14:textId="40DABFEA"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お酒の飲み方をチェックしてみましょう！</w:t>
      </w:r>
      <w:r w:rsidR="00AA7F19">
        <w:rPr>
          <w:rFonts w:ascii="UD デジタル 教科書体 NP-R" w:eastAsia="UD デジタル 教科書体 NP-R" w:hint="eastAsia"/>
          <w:b w:val="0"/>
          <w:bCs/>
        </w:rPr>
        <w:t>（飲酒習慣スクリーニングテスト「AUDIT」）</w:t>
      </w:r>
    </w:p>
    <w:p w14:paraId="0797479E"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１～10の質問について、当てはまる答えの番号（⓪～④）を回答欄に記入しましょう。</w:t>
      </w:r>
    </w:p>
    <w:p w14:paraId="51A3383D" w14:textId="77777777" w:rsidR="00C351AC" w:rsidRPr="00C351AC" w:rsidRDefault="00C351AC" w:rsidP="00C351AC">
      <w:pPr>
        <w:rPr>
          <w:rFonts w:ascii="UD デジタル 教科書体 NP-R" w:eastAsia="UD デジタル 教科書体 NP-R"/>
          <w:b w:val="0"/>
          <w:bCs/>
        </w:rPr>
      </w:pPr>
    </w:p>
    <w:p w14:paraId="7DB14CB4"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質問１　どれくらいの頻度でアルコール飲料を飲みますか？</w:t>
      </w:r>
    </w:p>
    <w:p w14:paraId="15D89FB6"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 xml:space="preserve">回答　⓪全く飲まない　</w:t>
      </w:r>
      <w:r w:rsidRPr="00C351AC">
        <w:rPr>
          <w:rFonts w:ascii="ＭＳ 明朝" w:eastAsia="ＭＳ 明朝" w:hAnsi="ＭＳ 明朝" w:cs="ＭＳ 明朝" w:hint="eastAsia"/>
          <w:b w:val="0"/>
          <w:bCs/>
        </w:rPr>
        <w:t>➀</w:t>
      </w:r>
      <w:r w:rsidRPr="00C351AC">
        <w:rPr>
          <w:rFonts w:ascii="UD デジタル 教科書体 NP-R" w:eastAsia="UD デジタル 教科書体 NP-R" w:hAnsi="UD デジタル 教科書体 NP-R" w:cs="UD デジタル 教科書体 NP-R" w:hint="eastAsia"/>
          <w:b w:val="0"/>
          <w:bCs/>
        </w:rPr>
        <w:t xml:space="preserve">月１回以下　</w:t>
      </w:r>
      <w:r w:rsidRPr="00C351AC">
        <w:rPr>
          <w:rFonts w:ascii="ＭＳ 明朝" w:eastAsia="ＭＳ 明朝" w:hAnsi="ＭＳ 明朝" w:cs="ＭＳ 明朝" w:hint="eastAsia"/>
          <w:b w:val="0"/>
          <w:bCs/>
        </w:rPr>
        <w:t>➁</w:t>
      </w:r>
      <w:r w:rsidRPr="00C351AC">
        <w:rPr>
          <w:rFonts w:ascii="UD デジタル 教科書体 NP-R" w:eastAsia="UD デジタル 教科書体 NP-R" w:hAnsi="UD デジタル 教科書体 NP-R" w:cs="UD デジタル 教科書体 NP-R" w:hint="eastAsia"/>
          <w:b w:val="0"/>
          <w:bCs/>
        </w:rPr>
        <w:t>月２～４回　③週２～３回　④週４回以上</w:t>
      </w:r>
    </w:p>
    <w:p w14:paraId="3273C895" w14:textId="77777777" w:rsidR="00C351AC" w:rsidRPr="00C351AC" w:rsidRDefault="00C351AC" w:rsidP="00C351AC">
      <w:pPr>
        <w:rPr>
          <w:rFonts w:ascii="UD デジタル 教科書体 NP-R" w:eastAsia="UD デジタル 教科書体 NP-R"/>
          <w:b w:val="0"/>
          <w:bCs/>
        </w:rPr>
      </w:pPr>
    </w:p>
    <w:p w14:paraId="1EE2D033"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質問２　飲酒するときは通常どれくらいの量を飲みますか？</w:t>
      </w:r>
    </w:p>
    <w:p w14:paraId="3AC303B8" w14:textId="6E486690" w:rsidR="008429E3"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 xml:space="preserve">回答　⓪０〜２ドリンク　</w:t>
      </w:r>
      <w:r w:rsidRPr="00C351AC">
        <w:rPr>
          <w:rFonts w:ascii="ＭＳ 明朝" w:eastAsia="ＭＳ 明朝" w:hAnsi="ＭＳ 明朝" w:cs="ＭＳ 明朝" w:hint="eastAsia"/>
          <w:b w:val="0"/>
          <w:bCs/>
        </w:rPr>
        <w:t>➀</w:t>
      </w:r>
      <w:r w:rsidRPr="00C351AC">
        <w:rPr>
          <w:rFonts w:ascii="UD デジタル 教科書体 NP-R" w:eastAsia="UD デジタル 教科書体 NP-R" w:hAnsi="UD デジタル 教科書体 NP-R" w:cs="UD デジタル 教科書体 NP-R" w:hint="eastAsia"/>
          <w:b w:val="0"/>
          <w:bCs/>
        </w:rPr>
        <w:t xml:space="preserve">３～４ドリンク　</w:t>
      </w:r>
      <w:r w:rsidRPr="00C351AC">
        <w:rPr>
          <w:rFonts w:ascii="ＭＳ 明朝" w:eastAsia="ＭＳ 明朝" w:hAnsi="ＭＳ 明朝" w:cs="ＭＳ 明朝" w:hint="eastAsia"/>
          <w:b w:val="0"/>
          <w:bCs/>
        </w:rPr>
        <w:t>➁</w:t>
      </w:r>
      <w:r w:rsidRPr="00C351AC">
        <w:rPr>
          <w:rFonts w:ascii="UD デジタル 教科書体 NP-R" w:eastAsia="UD デジタル 教科書体 NP-R" w:hAnsi="UD デジタル 教科書体 NP-R" w:cs="UD デジタル 教科書体 NP-R" w:hint="eastAsia"/>
          <w:b w:val="0"/>
          <w:bCs/>
        </w:rPr>
        <w:t>５～６ドリンク　③７～９ドリンク　④</w:t>
      </w:r>
      <w:r w:rsidRPr="00C351AC">
        <w:rPr>
          <w:rFonts w:ascii="UD デジタル 教科書体 NP-R" w:eastAsia="UD デジタル 教科書体 NP-R" w:hint="eastAsia"/>
          <w:b w:val="0"/>
          <w:bCs/>
        </w:rPr>
        <w:t>10ドリンク以上</w:t>
      </w:r>
    </w:p>
    <w:p w14:paraId="2A136E05" w14:textId="362CF97F"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２ドリンクの目安</w:t>
      </w:r>
    </w:p>
    <w:p w14:paraId="65647AF9" w14:textId="77777777"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日本酒　１合（180ml）、缶ビール　ロング缶１本（500ml）、ウイスキー　ダブル１杯（60ml）、</w:t>
      </w:r>
    </w:p>
    <w:p w14:paraId="766C3F25" w14:textId="32E9C3D1"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焼酎　0.6合（</w:t>
      </w:r>
      <w:r w:rsidR="00BA46E3">
        <w:rPr>
          <w:rFonts w:ascii="UD デジタル 教科書体 NP-R" w:eastAsia="UD デジタル 教科書体 NP-R" w:hint="eastAsia"/>
          <w:b w:val="0"/>
          <w:bCs/>
        </w:rPr>
        <w:t>110</w:t>
      </w:r>
      <w:r w:rsidRPr="00C351AC">
        <w:rPr>
          <w:rFonts w:ascii="UD デジタル 教科書体 NP-R" w:eastAsia="UD デジタル 教科書体 NP-R" w:hint="eastAsia"/>
          <w:b w:val="0"/>
          <w:bCs/>
        </w:rPr>
        <w:t>ml）、</w:t>
      </w:r>
      <w:r w:rsidR="00BA46E3">
        <w:rPr>
          <w:rFonts w:ascii="UD デジタル 教科書体 NP-R" w:eastAsia="UD デジタル 教科書体 NP-R" w:hint="eastAsia"/>
          <w:b w:val="0"/>
          <w:bCs/>
        </w:rPr>
        <w:t>ワイン　グラス1.5杯（180ml）、</w:t>
      </w:r>
      <w:r w:rsidRPr="00C351AC">
        <w:rPr>
          <w:rFonts w:ascii="UD デジタル 教科書体 NP-R" w:eastAsia="UD デジタル 教科書体 NP-R" w:hint="eastAsia"/>
          <w:b w:val="0"/>
          <w:bCs/>
        </w:rPr>
        <w:t>缶チューハイ（７％）　１本（350ml）</w:t>
      </w:r>
    </w:p>
    <w:p w14:paraId="7879F011" w14:textId="78FBB807" w:rsidR="00C351AC" w:rsidRPr="00C351AC" w:rsidRDefault="00C351AC" w:rsidP="00C351AC">
      <w:pPr>
        <w:rPr>
          <w:rFonts w:ascii="UD デジタル 教科書体 NP-R" w:eastAsia="UD デジタル 教科書体 NP-R"/>
          <w:b w:val="0"/>
          <w:bCs/>
        </w:rPr>
      </w:pPr>
    </w:p>
    <w:p w14:paraId="6BCFEE7C" w14:textId="6389BF6E" w:rsidR="00C351AC" w:rsidRPr="00C351AC" w:rsidRDefault="00C351AC" w:rsidP="00C351AC">
      <w:pPr>
        <w:rPr>
          <w:rFonts w:ascii="UD デジタル 教科書体 NP-R" w:eastAsia="UD デジタル 教科書体 NP-R"/>
          <w:b w:val="0"/>
          <w:bCs/>
        </w:rPr>
      </w:pPr>
      <w:r w:rsidRPr="00C351AC">
        <w:rPr>
          <w:rFonts w:ascii="UD デジタル 教科書体 NP-R" w:eastAsia="UD デジタル 教科書体 NP-R" w:hint="eastAsia"/>
          <w:b w:val="0"/>
          <w:bCs/>
        </w:rPr>
        <w:t>質問３　一度に６ドリンク以上飲酒することが、どれくらいの頻度でありますか？</w:t>
      </w:r>
    </w:p>
    <w:p w14:paraId="3681DA4B" w14:textId="5D2EFC05" w:rsidR="00C351AC" w:rsidRPr="00C351AC" w:rsidRDefault="00C351AC" w:rsidP="00C351AC">
      <w:pPr>
        <w:rPr>
          <w:rFonts w:ascii="UD デジタル 教科書体 NP-R" w:eastAsia="UD デジタル 教科書体 NP-R" w:hAnsi="ＭＳ 明朝" w:cs="ＭＳ 明朝"/>
          <w:b w:val="0"/>
          <w:bCs/>
        </w:rPr>
      </w:pPr>
      <w:r w:rsidRPr="00C351AC">
        <w:rPr>
          <w:rFonts w:ascii="UD デジタル 教科書体 NP-R" w:eastAsia="UD デジタル 教科書体 NP-R" w:hint="eastAsia"/>
          <w:b w:val="0"/>
          <w:bCs/>
        </w:rPr>
        <w:t xml:space="preserve">回答　⓪ない　</w:t>
      </w:r>
      <w:r w:rsidRPr="00C351AC">
        <w:rPr>
          <w:rFonts w:ascii="ＭＳ 明朝" w:eastAsia="ＭＳ 明朝" w:hAnsi="ＭＳ 明朝" w:cs="ＭＳ 明朝" w:hint="eastAsia"/>
          <w:b w:val="0"/>
          <w:bCs/>
        </w:rPr>
        <w:t>➀</w:t>
      </w:r>
      <w:r w:rsidRPr="00C351AC">
        <w:rPr>
          <w:rFonts w:ascii="UD デジタル 教科書体 NP-R" w:eastAsia="UD デジタル 教科書体 NP-R" w:hAnsi="ＭＳ 明朝" w:cs="ＭＳ 明朝" w:hint="eastAsia"/>
          <w:b w:val="0"/>
          <w:bCs/>
        </w:rPr>
        <w:t xml:space="preserve">月１回未満　</w:t>
      </w:r>
      <w:r w:rsidRPr="00C351AC">
        <w:rPr>
          <w:rFonts w:ascii="ＭＳ 明朝" w:eastAsia="ＭＳ 明朝" w:hAnsi="ＭＳ 明朝" w:cs="ＭＳ 明朝" w:hint="eastAsia"/>
          <w:b w:val="0"/>
          <w:bCs/>
        </w:rPr>
        <w:t>➁</w:t>
      </w:r>
      <w:r w:rsidRPr="00C351AC">
        <w:rPr>
          <w:rFonts w:ascii="UD デジタル 教科書体 NP-R" w:eastAsia="UD デジタル 教科書体 NP-R" w:hAnsi="ＭＳ 明朝" w:cs="ＭＳ 明朝" w:hint="eastAsia"/>
          <w:b w:val="0"/>
          <w:bCs/>
        </w:rPr>
        <w:t>月１回　③週１回　④毎日か、ほとんど毎日</w:t>
      </w:r>
    </w:p>
    <w:p w14:paraId="6E874619" w14:textId="569917B4" w:rsidR="00C351AC" w:rsidRPr="00C351AC" w:rsidRDefault="00C351AC" w:rsidP="00C351AC">
      <w:pPr>
        <w:rPr>
          <w:rFonts w:ascii="UD デジタル 教科書体 NP-R" w:eastAsia="UD デジタル 教科書体 NP-R" w:hAnsi="ＭＳ 明朝" w:cs="ＭＳ 明朝"/>
          <w:b w:val="0"/>
          <w:bCs/>
        </w:rPr>
      </w:pPr>
    </w:p>
    <w:p w14:paraId="4A2F4083" w14:textId="033B47E3" w:rsidR="00C351AC" w:rsidRPr="00AA7F19" w:rsidRDefault="00C351AC"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質問４　過去１年間に</w:t>
      </w:r>
      <w:r w:rsidR="00AA7F19" w:rsidRPr="00AA7F19">
        <w:rPr>
          <w:rFonts w:ascii="UD デジタル 教科書体 NP-R" w:eastAsia="UD デジタル 教科書体 NP-R" w:hAnsi="ＭＳ 明朝" w:cs="ＭＳ 明朝" w:hint="eastAsia"/>
          <w:b w:val="0"/>
          <w:bCs/>
        </w:rPr>
        <w:t>、飲み始めると止められなかった事がどれくらいの頻度でありましたか？</w:t>
      </w:r>
    </w:p>
    <w:p w14:paraId="14417681" w14:textId="4B49EA10"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➀</w:t>
      </w:r>
      <w:r w:rsidRPr="00AA7F19">
        <w:rPr>
          <w:rFonts w:ascii="UD デジタル 教科書体 NP-R" w:eastAsia="UD デジタル 教科書体 NP-R" w:hAnsi="ＭＳ 明朝" w:cs="ＭＳ 明朝" w:hint="eastAsia"/>
          <w:b w:val="0"/>
          <w:bCs/>
        </w:rPr>
        <w:t xml:space="preserve">月１回未満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月１回　③週１回　④毎日か、ほとんど毎日</w:t>
      </w:r>
    </w:p>
    <w:p w14:paraId="6DA5404D" w14:textId="77A0B7AA" w:rsidR="00AA7F19" w:rsidRPr="00AA7F19" w:rsidRDefault="00AA7F19" w:rsidP="00C351AC">
      <w:pPr>
        <w:rPr>
          <w:rFonts w:ascii="UD デジタル 教科書体 NP-R" w:eastAsia="UD デジタル 教科書体 NP-R" w:hAnsi="ＭＳ 明朝" w:cs="ＭＳ 明朝"/>
          <w:b w:val="0"/>
          <w:bCs/>
        </w:rPr>
      </w:pPr>
    </w:p>
    <w:p w14:paraId="6BB2F1F6" w14:textId="60AD92FE"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質問５　過去１年間に、普通だと行えることを飲酒していたためにできなかったことが、どれくらいの頻度でありましたか？</w:t>
      </w:r>
    </w:p>
    <w:p w14:paraId="7DED106F" w14:textId="0B963BD9"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➀</w:t>
      </w:r>
      <w:r w:rsidRPr="00AA7F19">
        <w:rPr>
          <w:rFonts w:ascii="UD デジタル 教科書体 NP-R" w:eastAsia="UD デジタル 教科書体 NP-R" w:hAnsi="ＭＳ 明朝" w:cs="ＭＳ 明朝" w:hint="eastAsia"/>
          <w:b w:val="0"/>
          <w:bCs/>
        </w:rPr>
        <w:t xml:space="preserve">月１回未満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月１回　③週１回　④毎日か、ほとんど毎日</w:t>
      </w:r>
    </w:p>
    <w:p w14:paraId="1D82A669" w14:textId="3836D4EC" w:rsidR="00AA7F19" w:rsidRPr="00AA7F19" w:rsidRDefault="00AA7F19" w:rsidP="00C351AC">
      <w:pPr>
        <w:rPr>
          <w:rFonts w:ascii="UD デジタル 教科書体 NP-R" w:eastAsia="UD デジタル 教科書体 NP-R" w:hAnsi="ＭＳ 明朝" w:cs="ＭＳ 明朝"/>
          <w:b w:val="0"/>
          <w:bCs/>
        </w:rPr>
      </w:pPr>
    </w:p>
    <w:p w14:paraId="2A934637" w14:textId="705E0E14"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質問６　過去１年間に、深酒の後体調を整えるために、朝迎え酒をしなければならなかったことが、どれくらいの頻度でありましたか？</w:t>
      </w:r>
    </w:p>
    <w:p w14:paraId="634F09ED" w14:textId="41C6DBCF"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➀</w:t>
      </w:r>
      <w:r w:rsidRPr="00AA7F19">
        <w:rPr>
          <w:rFonts w:ascii="UD デジタル 教科書体 NP-R" w:eastAsia="UD デジタル 教科書体 NP-R" w:hAnsi="ＭＳ 明朝" w:cs="ＭＳ 明朝" w:hint="eastAsia"/>
          <w:b w:val="0"/>
          <w:bCs/>
        </w:rPr>
        <w:t xml:space="preserve">月１回未満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月１回　③週１回　④毎日か、ほとんど毎日</w:t>
      </w:r>
    </w:p>
    <w:p w14:paraId="04EB6221" w14:textId="55203BDE" w:rsidR="00AA7F19" w:rsidRPr="00AA7F19" w:rsidRDefault="00AA7F19" w:rsidP="00C351AC">
      <w:pPr>
        <w:rPr>
          <w:rFonts w:ascii="UD デジタル 教科書体 NP-R" w:eastAsia="UD デジタル 教科書体 NP-R" w:hAnsi="ＭＳ 明朝" w:cs="ＭＳ 明朝"/>
          <w:b w:val="0"/>
          <w:bCs/>
        </w:rPr>
      </w:pPr>
    </w:p>
    <w:p w14:paraId="50A5901C" w14:textId="1D54BB6A"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質問７　過去１年間に、飲酒後罪悪感や自責の念にかられたことが、どれくらいの頻度でありましたか？</w:t>
      </w:r>
    </w:p>
    <w:p w14:paraId="56A68DE6" w14:textId="749863DE"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➀</w:t>
      </w:r>
      <w:r w:rsidRPr="00AA7F19">
        <w:rPr>
          <w:rFonts w:ascii="UD デジタル 教科書体 NP-R" w:eastAsia="UD デジタル 教科書体 NP-R" w:hAnsi="ＭＳ 明朝" w:cs="ＭＳ 明朝" w:hint="eastAsia"/>
          <w:b w:val="0"/>
          <w:bCs/>
        </w:rPr>
        <w:t xml:space="preserve">月１回未満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月１回　③週１回　④毎日か、ほとんど毎日</w:t>
      </w:r>
    </w:p>
    <w:p w14:paraId="177E9BE1" w14:textId="6F2EBF75" w:rsidR="00AA7F19" w:rsidRPr="00AA7F19" w:rsidRDefault="00AA7F19" w:rsidP="00C351AC">
      <w:pPr>
        <w:rPr>
          <w:rFonts w:ascii="UD デジタル 教科書体 NP-R" w:eastAsia="UD デジタル 教科書体 NP-R" w:hAnsi="ＭＳ 明朝" w:cs="ＭＳ 明朝"/>
          <w:b w:val="0"/>
          <w:bCs/>
        </w:rPr>
      </w:pPr>
    </w:p>
    <w:p w14:paraId="6F73D899" w14:textId="4EEB6B4F"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質問８　過去１年間に、飲酒のために前夜の出来事を思い出せなかったことが、どれくらいの頻度でありましたか？</w:t>
      </w:r>
    </w:p>
    <w:p w14:paraId="38808739" w14:textId="53A0D38F"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➀</w:t>
      </w:r>
      <w:r w:rsidRPr="00AA7F19">
        <w:rPr>
          <w:rFonts w:ascii="UD デジタル 教科書体 NP-R" w:eastAsia="UD デジタル 教科書体 NP-R" w:hAnsi="ＭＳ 明朝" w:cs="ＭＳ 明朝" w:hint="eastAsia"/>
          <w:b w:val="0"/>
          <w:bCs/>
        </w:rPr>
        <w:t xml:space="preserve">月１回未満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月１回　③週１回　④毎日か、ほとんど毎日</w:t>
      </w:r>
    </w:p>
    <w:p w14:paraId="5BE10005" w14:textId="61CAAF4F" w:rsidR="00AA7F19" w:rsidRPr="00AA7F19" w:rsidRDefault="00AA7F19" w:rsidP="00C351AC">
      <w:pPr>
        <w:rPr>
          <w:rFonts w:ascii="UD デジタル 教科書体 NP-R" w:eastAsia="UD デジタル 教科書体 NP-R" w:hAnsi="ＭＳ 明朝" w:cs="ＭＳ 明朝"/>
          <w:b w:val="0"/>
          <w:bCs/>
        </w:rPr>
      </w:pPr>
    </w:p>
    <w:p w14:paraId="37B44E54" w14:textId="3677C8FA"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質問９　あなたの飲酒のために、あなた自身か他の誰かがけがをしたことはありますか？</w:t>
      </w:r>
    </w:p>
    <w:p w14:paraId="2C65FB22" w14:textId="7E272DC3"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あるが過去１年間にはない　④過去１年間にある</w:t>
      </w:r>
    </w:p>
    <w:p w14:paraId="40139437" w14:textId="4A29DDEB" w:rsidR="00AA7F19" w:rsidRPr="00AA7F19" w:rsidRDefault="00AA7F19" w:rsidP="00C351AC">
      <w:pPr>
        <w:rPr>
          <w:rFonts w:ascii="UD デジタル 教科書体 NP-R" w:eastAsia="UD デジタル 教科書体 NP-R" w:hAnsi="ＭＳ 明朝" w:cs="ＭＳ 明朝"/>
          <w:b w:val="0"/>
          <w:bCs/>
        </w:rPr>
      </w:pPr>
    </w:p>
    <w:p w14:paraId="43335557" w14:textId="4D09FCEC" w:rsidR="00AA7F19" w:rsidRP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質問10　肉親や親友、友人、医師、あるいは他の健康管理にたずさわる人があなたの飲酒について心配したり、酒量を減らすように勧め</w:t>
      </w:r>
      <w:r w:rsidR="00DA7EEA">
        <w:rPr>
          <w:rFonts w:ascii="UD デジタル 教科書体 NP-R" w:eastAsia="UD デジタル 教科書体 NP-R" w:hAnsi="ＭＳ 明朝" w:cs="ＭＳ 明朝" w:hint="eastAsia"/>
          <w:b w:val="0"/>
          <w:bCs/>
        </w:rPr>
        <w:t>たり</w:t>
      </w:r>
      <w:r w:rsidRPr="00AA7F19">
        <w:rPr>
          <w:rFonts w:ascii="UD デジタル 教科書体 NP-R" w:eastAsia="UD デジタル 教科書体 NP-R" w:hAnsi="ＭＳ 明朝" w:cs="ＭＳ 明朝" w:hint="eastAsia"/>
          <w:b w:val="0"/>
          <w:bCs/>
        </w:rPr>
        <w:t>したことがありますか？</w:t>
      </w:r>
    </w:p>
    <w:p w14:paraId="3163341C" w14:textId="174E1EF9" w:rsidR="00AA7F19" w:rsidRDefault="00AA7F19" w:rsidP="00C351AC">
      <w:pPr>
        <w:rPr>
          <w:rFonts w:ascii="UD デジタル 教科書体 NP-R" w:eastAsia="UD デジタル 教科書体 NP-R" w:hAnsi="ＭＳ 明朝" w:cs="ＭＳ 明朝"/>
          <w:b w:val="0"/>
          <w:bCs/>
        </w:rPr>
      </w:pPr>
      <w:r w:rsidRPr="00AA7F19">
        <w:rPr>
          <w:rFonts w:ascii="UD デジタル 教科書体 NP-R" w:eastAsia="UD デジタル 教科書体 NP-R" w:hAnsi="ＭＳ 明朝" w:cs="ＭＳ 明朝" w:hint="eastAsia"/>
          <w:b w:val="0"/>
          <w:bCs/>
        </w:rPr>
        <w:t xml:space="preserve">回答　⓪ない　</w:t>
      </w:r>
      <w:r w:rsidRPr="00AA7F19">
        <w:rPr>
          <w:rFonts w:ascii="ＭＳ 明朝" w:eastAsia="ＭＳ 明朝" w:hAnsi="ＭＳ 明朝" w:cs="ＭＳ 明朝" w:hint="eastAsia"/>
          <w:b w:val="0"/>
          <w:bCs/>
        </w:rPr>
        <w:t>➁</w:t>
      </w:r>
      <w:r w:rsidRPr="00AA7F19">
        <w:rPr>
          <w:rFonts w:ascii="UD デジタル 教科書体 NP-R" w:eastAsia="UD デジタル 教科書体 NP-R" w:hAnsi="ＭＳ 明朝" w:cs="ＭＳ 明朝" w:hint="eastAsia"/>
          <w:b w:val="0"/>
          <w:bCs/>
        </w:rPr>
        <w:t>あるが過去１年間にはない　④過去１年間にある</w:t>
      </w:r>
    </w:p>
    <w:p w14:paraId="2B0705BC" w14:textId="66FD4147" w:rsidR="00AA7F19" w:rsidRDefault="00AA7F19" w:rsidP="00C351AC">
      <w:pPr>
        <w:rPr>
          <w:rFonts w:ascii="UD デジタル 教科書体 NP-R" w:eastAsia="UD デジタル 教科書体 NP-R"/>
          <w:b w:val="0"/>
          <w:bCs/>
        </w:rPr>
      </w:pPr>
    </w:p>
    <w:p w14:paraId="1CBE35FC" w14:textId="065FC084" w:rsidR="00FB46DA" w:rsidRDefault="00FB46DA" w:rsidP="00C351AC">
      <w:pPr>
        <w:rPr>
          <w:rFonts w:ascii="UD デジタル 教科書体 NP-R" w:eastAsia="UD デジタル 教科書体 NP-R"/>
          <w:b w:val="0"/>
          <w:bCs/>
        </w:rPr>
      </w:pPr>
      <w:r>
        <w:rPr>
          <w:rFonts w:ascii="UD デジタル 教科書体 NP-R" w:eastAsia="UD デジタル 教科書体 NP-R" w:hint="eastAsia"/>
          <w:b w:val="0"/>
          <w:bCs/>
        </w:rPr>
        <w:t>回答の点数を合計しましょう！</w:t>
      </w:r>
    </w:p>
    <w:p w14:paraId="2269495E" w14:textId="3C306494" w:rsidR="00FB46DA" w:rsidRDefault="00FB46DA" w:rsidP="00C351AC">
      <w:pPr>
        <w:rPr>
          <w:rFonts w:ascii="UD デジタル 教科書体 NP-R" w:eastAsia="UD デジタル 教科書体 NP-R"/>
          <w:b w:val="0"/>
          <w:bCs/>
        </w:rPr>
      </w:pPr>
    </w:p>
    <w:p w14:paraId="278F5BE8" w14:textId="2E6276F8" w:rsidR="00FB46DA" w:rsidRDefault="00FB46DA" w:rsidP="00C351AC">
      <w:pPr>
        <w:rPr>
          <w:rFonts w:ascii="UD デジタル 教科書体 NP-R" w:eastAsia="UD デジタル 教科書体 NP-R"/>
          <w:b w:val="0"/>
          <w:bCs/>
        </w:rPr>
      </w:pPr>
      <w:r>
        <w:rPr>
          <w:rFonts w:ascii="UD デジタル 教科書体 NP-R" w:eastAsia="UD デジタル 教科書体 NP-R" w:hint="eastAsia"/>
          <w:b w:val="0"/>
          <w:bCs/>
        </w:rPr>
        <w:t>合計　０〜７点</w:t>
      </w:r>
      <w:r w:rsidR="00BA46E3">
        <w:rPr>
          <w:rFonts w:ascii="UD デジタル 教科書体 NP-R" w:eastAsia="UD デジタル 教科書体 NP-R" w:hint="eastAsia"/>
          <w:b w:val="0"/>
          <w:bCs/>
        </w:rPr>
        <w:t xml:space="preserve">　危険の少ない飲酒</w:t>
      </w:r>
    </w:p>
    <w:p w14:paraId="434E1B63" w14:textId="5B032D4F" w:rsidR="00FB46DA" w:rsidRDefault="00FB46DA" w:rsidP="00C351AC">
      <w:pPr>
        <w:rPr>
          <w:rFonts w:ascii="UD デジタル 教科書体 NP-R" w:eastAsia="UD デジタル 教科書体 NP-R"/>
          <w:b w:val="0"/>
          <w:bCs/>
        </w:rPr>
      </w:pPr>
      <w:r>
        <w:rPr>
          <w:rFonts w:ascii="UD デジタル 教科書体 NP-R" w:eastAsia="UD デジタル 教科書体 NP-R" w:hint="eastAsia"/>
          <w:b w:val="0"/>
          <w:bCs/>
        </w:rPr>
        <w:t>対応　今後</w:t>
      </w:r>
      <w:r w:rsidR="00BA46E3">
        <w:rPr>
          <w:rFonts w:ascii="UD デジタル 教科書体 NP-R" w:eastAsia="UD デジタル 教科書体 NP-R" w:hint="eastAsia"/>
          <w:b w:val="0"/>
          <w:bCs/>
        </w:rPr>
        <w:t>も</w:t>
      </w:r>
      <w:r>
        <w:rPr>
          <w:rFonts w:ascii="UD デジタル 教科書体 NP-R" w:eastAsia="UD デジタル 教科書体 NP-R" w:hint="eastAsia"/>
          <w:b w:val="0"/>
          <w:bCs/>
        </w:rPr>
        <w:t>より健康的なお酒とのつきあいを心がけましょう。裏面の「飲み</w:t>
      </w:r>
      <w:r w:rsidR="001E6721">
        <w:rPr>
          <w:rFonts w:ascii="UD デジタル 教科書体 NP-R" w:eastAsia="UD デジタル 教科書体 NP-R" w:hint="eastAsia"/>
          <w:b w:val="0"/>
          <w:bCs/>
        </w:rPr>
        <w:t>す</w:t>
      </w:r>
      <w:r>
        <w:rPr>
          <w:rFonts w:ascii="UD デジタル 教科書体 NP-R" w:eastAsia="UD デジタル 教科書体 NP-R" w:hint="eastAsia"/>
          <w:b w:val="0"/>
          <w:bCs/>
        </w:rPr>
        <w:t>ぎないための工夫」を参照</w:t>
      </w:r>
      <w:r w:rsidR="00C560F4">
        <w:rPr>
          <w:rFonts w:ascii="UD デジタル 教科書体 NP-R" w:eastAsia="UD デジタル 教科書体 NP-R" w:hint="eastAsia"/>
          <w:b w:val="0"/>
          <w:bCs/>
        </w:rPr>
        <w:t>。</w:t>
      </w:r>
    </w:p>
    <w:p w14:paraId="6BE923EE" w14:textId="6A145945" w:rsidR="00FB46DA" w:rsidRDefault="00FB46DA" w:rsidP="00C351AC">
      <w:pPr>
        <w:rPr>
          <w:rFonts w:ascii="UD デジタル 教科書体 NP-R" w:eastAsia="UD デジタル 教科書体 NP-R"/>
          <w:b w:val="0"/>
          <w:bCs/>
        </w:rPr>
      </w:pPr>
    </w:p>
    <w:p w14:paraId="29B196FE" w14:textId="1A457CEB" w:rsidR="00FB46DA" w:rsidRDefault="00FB46DA" w:rsidP="00C351AC">
      <w:pPr>
        <w:rPr>
          <w:rFonts w:ascii="UD デジタル 教科書体 NP-R" w:eastAsia="UD デジタル 教科書体 NP-R"/>
          <w:b w:val="0"/>
          <w:bCs/>
        </w:rPr>
      </w:pPr>
      <w:r>
        <w:rPr>
          <w:rFonts w:ascii="UD デジタル 教科書体 NP-R" w:eastAsia="UD デジタル 教科書体 NP-R" w:hint="eastAsia"/>
          <w:b w:val="0"/>
          <w:bCs/>
        </w:rPr>
        <w:t>合計　８～14点</w:t>
      </w:r>
      <w:r w:rsidR="00BA46E3">
        <w:rPr>
          <w:rFonts w:ascii="UD デジタル 教科書体 NP-R" w:eastAsia="UD デジタル 教科書体 NP-R" w:hint="eastAsia"/>
          <w:b w:val="0"/>
          <w:bCs/>
        </w:rPr>
        <w:t xml:space="preserve">　危険な飲酒</w:t>
      </w:r>
    </w:p>
    <w:p w14:paraId="240DED7D" w14:textId="1D34A4C0" w:rsidR="00FB46DA" w:rsidRDefault="00FB46DA" w:rsidP="00C351AC">
      <w:pPr>
        <w:rPr>
          <w:rFonts w:ascii="UD デジタル 教科書体 NP-R" w:eastAsia="UD デジタル 教科書体 NP-R"/>
          <w:b w:val="0"/>
          <w:bCs/>
        </w:rPr>
      </w:pPr>
      <w:r>
        <w:rPr>
          <w:rFonts w:ascii="UD デジタル 教科書体 NP-R" w:eastAsia="UD デジタル 教科書体 NP-R" w:hint="eastAsia"/>
          <w:b w:val="0"/>
          <w:bCs/>
        </w:rPr>
        <w:t>対応　今後、健康や社会生活に影響が出る恐れがあります。飲む量を</w:t>
      </w:r>
      <w:r w:rsidR="00C560F4">
        <w:rPr>
          <w:rFonts w:ascii="UD デジタル 教科書体 NP-R" w:eastAsia="UD デジタル 教科書体 NP-R" w:hint="eastAsia"/>
          <w:b w:val="0"/>
          <w:bCs/>
        </w:rPr>
        <w:t>少し減らしてみましょう。裏面の「飲み</w:t>
      </w:r>
      <w:r w:rsidR="001E6721">
        <w:rPr>
          <w:rFonts w:ascii="UD デジタル 教科書体 NP-R" w:eastAsia="UD デジタル 教科書体 NP-R" w:hint="eastAsia"/>
          <w:b w:val="0"/>
          <w:bCs/>
        </w:rPr>
        <w:t>す</w:t>
      </w:r>
      <w:r w:rsidR="00C560F4">
        <w:rPr>
          <w:rFonts w:ascii="UD デジタル 教科書体 NP-R" w:eastAsia="UD デジタル 教科書体 NP-R" w:hint="eastAsia"/>
          <w:b w:val="0"/>
          <w:bCs/>
        </w:rPr>
        <w:t>ぎないための工夫」を参照。</w:t>
      </w:r>
    </w:p>
    <w:p w14:paraId="1C9FBE52" w14:textId="37551459" w:rsidR="00C560F4" w:rsidRDefault="00C560F4" w:rsidP="00C351AC">
      <w:pPr>
        <w:rPr>
          <w:rFonts w:ascii="UD デジタル 教科書体 NP-R" w:eastAsia="UD デジタル 教科書体 NP-R"/>
          <w:b w:val="0"/>
          <w:bCs/>
        </w:rPr>
      </w:pPr>
    </w:p>
    <w:p w14:paraId="55FA7BE3" w14:textId="33499433" w:rsidR="00C560F4" w:rsidRDefault="00C560F4" w:rsidP="00C351AC">
      <w:pPr>
        <w:rPr>
          <w:rFonts w:ascii="UD デジタル 教科書体 NP-R" w:eastAsia="UD デジタル 教科書体 NP-R"/>
          <w:b w:val="0"/>
          <w:bCs/>
        </w:rPr>
      </w:pPr>
      <w:r>
        <w:rPr>
          <w:rFonts w:ascii="UD デジタル 教科書体 NP-R" w:eastAsia="UD デジタル 教科書体 NP-R" w:hint="eastAsia"/>
          <w:b w:val="0"/>
          <w:bCs/>
        </w:rPr>
        <w:t>合計　15点以上</w:t>
      </w:r>
      <w:r w:rsidR="00BA46E3">
        <w:rPr>
          <w:rFonts w:ascii="UD デジタル 教科書体 NP-R" w:eastAsia="UD デジタル 教科書体 NP-R" w:hint="eastAsia"/>
          <w:b w:val="0"/>
          <w:bCs/>
        </w:rPr>
        <w:t xml:space="preserve">　アルコール依存症の疑い</w:t>
      </w:r>
    </w:p>
    <w:p w14:paraId="0C741EB5" w14:textId="28C73E06" w:rsidR="00C560F4" w:rsidRDefault="00C560F4" w:rsidP="00C351AC">
      <w:pPr>
        <w:rPr>
          <w:rFonts w:ascii="UD デジタル 教科書体 NP-R" w:eastAsia="UD デジタル 教科書体 NP-R"/>
          <w:b w:val="0"/>
          <w:bCs/>
        </w:rPr>
      </w:pPr>
      <w:r>
        <w:rPr>
          <w:rFonts w:ascii="UD デジタル 教科書体 NP-R" w:eastAsia="UD デジタル 教科書体 NP-R" w:hint="eastAsia"/>
          <w:b w:val="0"/>
          <w:bCs/>
        </w:rPr>
        <w:t>対応　あなたの健康だけでなく、家庭や職場での生活に悪影響が及んでいることが考えられます。早めに相談機関や医療機関に相談しましょう。</w:t>
      </w:r>
    </w:p>
    <w:p w14:paraId="183034AD" w14:textId="0C619C61" w:rsidR="00C560F4" w:rsidRDefault="00C560F4" w:rsidP="00C351AC">
      <w:pPr>
        <w:rPr>
          <w:rFonts w:ascii="UD デジタル 教科書体 NP-R" w:eastAsia="UD デジタル 教科書体 NP-R"/>
          <w:b w:val="0"/>
          <w:bCs/>
        </w:rPr>
      </w:pPr>
    </w:p>
    <w:p w14:paraId="17B8EC50" w14:textId="0A7E5C20" w:rsidR="00C560F4" w:rsidRDefault="00C560F4" w:rsidP="00C351AC">
      <w:pPr>
        <w:rPr>
          <w:rFonts w:ascii="UD デジタル 教科書体 NP-R" w:eastAsia="UD デジタル 教科書体 NP-R"/>
          <w:b w:val="0"/>
          <w:bCs/>
        </w:rPr>
      </w:pPr>
      <w:r>
        <w:rPr>
          <w:rFonts w:ascii="UD デジタル 教科書体 NP-R" w:eastAsia="UD デジタル 教科書体 NP-R" w:hint="eastAsia"/>
          <w:b w:val="0"/>
          <w:bCs/>
        </w:rPr>
        <w:t>お酒の飲み方チェックの自動計算はこちら</w:t>
      </w:r>
    </w:p>
    <w:p w14:paraId="2CA0E1D0" w14:textId="513D91C6" w:rsidR="00C560F4" w:rsidRDefault="00C560F4" w:rsidP="00C351AC">
      <w:pPr>
        <w:rPr>
          <w:rFonts w:ascii="UD デジタル 教科書体 NP-R" w:eastAsia="UD デジタル 教科書体 NP-R"/>
          <w:b w:val="0"/>
          <w:bCs/>
        </w:rPr>
      </w:pPr>
      <w:r w:rsidRPr="00C560F4">
        <w:rPr>
          <w:rFonts w:ascii="UD デジタル 教科書体 NP-R" w:eastAsia="UD デジタル 教科書体 NP-R"/>
          <w:b w:val="0"/>
          <w:bCs/>
        </w:rPr>
        <w:t>http://www.oatis.jp/audit/</w:t>
      </w:r>
    </w:p>
    <w:p w14:paraId="21209273" w14:textId="5618EF9C" w:rsidR="00C560F4" w:rsidRDefault="00C560F4" w:rsidP="00C351AC">
      <w:pPr>
        <w:rPr>
          <w:rFonts w:ascii="UD デジタル 教科書体 NP-R" w:eastAsia="UD デジタル 教科書体 NP-R"/>
          <w:b w:val="0"/>
          <w:bCs/>
        </w:rPr>
      </w:pPr>
    </w:p>
    <w:p w14:paraId="15AD0ABE" w14:textId="2364992F" w:rsidR="00C560F4" w:rsidRDefault="00C560F4" w:rsidP="00C351AC">
      <w:pPr>
        <w:rPr>
          <w:rFonts w:ascii="UD デジタル 教科書体 NP-R" w:eastAsia="UD デジタル 教科書体 NP-R"/>
          <w:b w:val="0"/>
          <w:bCs/>
        </w:rPr>
      </w:pPr>
      <w:r>
        <w:rPr>
          <w:rFonts w:ascii="UD デジタル 教科書体 NP-R" w:eastAsia="UD デジタル 教科書体 NP-R" w:hint="eastAsia"/>
          <w:b w:val="0"/>
          <w:bCs/>
        </w:rPr>
        <w:t>お酒の飲み方が気になるあなたへ</w:t>
      </w:r>
    </w:p>
    <w:p w14:paraId="27DE2FCC" w14:textId="7EA32951" w:rsidR="00C560F4" w:rsidRDefault="00C560F4" w:rsidP="00C351AC">
      <w:pPr>
        <w:rPr>
          <w:rFonts w:ascii="UD デジタル 教科書体 NP-R" w:eastAsia="UD デジタル 教科書体 NP-R"/>
          <w:b w:val="0"/>
          <w:bCs/>
        </w:rPr>
      </w:pPr>
      <w:r>
        <w:rPr>
          <w:rFonts w:ascii="UD デジタル 教科書体 NP-R" w:eastAsia="UD デジタル 教科書体 NP-R" w:hint="eastAsia"/>
          <w:b w:val="0"/>
          <w:bCs/>
        </w:rPr>
        <w:t>安心して相談できる場所があります。ひとりで悩まず、ご相談ください。</w:t>
      </w:r>
    </w:p>
    <w:p w14:paraId="1DF04A2E" w14:textId="265A75EB" w:rsidR="00C560F4" w:rsidRDefault="00C560F4" w:rsidP="00C351AC">
      <w:pPr>
        <w:rPr>
          <w:rFonts w:ascii="UD デジタル 教科書体 NP-R" w:eastAsia="UD デジタル 教科書体 NP-R"/>
          <w:b w:val="0"/>
          <w:bCs/>
        </w:rPr>
      </w:pPr>
    </w:p>
    <w:p w14:paraId="776A7C7A" w14:textId="43D5F6C2" w:rsidR="00C560F4" w:rsidRDefault="00C560F4" w:rsidP="00C351AC">
      <w:pPr>
        <w:rPr>
          <w:rFonts w:ascii="UD デジタル 教科書体 NP-R" w:eastAsia="UD デジタル 教科書体 NP-R"/>
          <w:b w:val="0"/>
          <w:bCs/>
        </w:rPr>
      </w:pPr>
      <w:r>
        <w:rPr>
          <w:rFonts w:ascii="UD デジタル 教科書体 NP-R" w:eastAsia="UD デジタル 教科書体 NP-R" w:hint="eastAsia"/>
          <w:b w:val="0"/>
          <w:bCs/>
        </w:rPr>
        <w:t>おおさか依存症ポータルサイト</w:t>
      </w:r>
    </w:p>
    <w:p w14:paraId="026843E0" w14:textId="5BFBD6E0" w:rsidR="00C560F4" w:rsidRPr="00C560F4" w:rsidRDefault="00C560F4" w:rsidP="00C351AC">
      <w:pPr>
        <w:rPr>
          <w:rFonts w:ascii="UD デジタル 教科書体 NP-R" w:eastAsia="UD デジタル 教科書体 NP-R"/>
          <w:b w:val="0"/>
          <w:bCs/>
        </w:rPr>
      </w:pPr>
      <w:r w:rsidRPr="00C560F4">
        <w:rPr>
          <w:rFonts w:ascii="UD デジタル 教科書体 NP-R" w:eastAsia="UD デジタル 教科書体 NP-R"/>
          <w:b w:val="0"/>
          <w:bCs/>
        </w:rPr>
        <w:t>http://www.oatis.jp/</w:t>
      </w:r>
    </w:p>
    <w:p w14:paraId="67A194E5" w14:textId="77777777" w:rsidR="00C560F4" w:rsidRPr="00AA7F19" w:rsidRDefault="00C560F4" w:rsidP="00C351AC">
      <w:pPr>
        <w:rPr>
          <w:rFonts w:ascii="UD デジタル 教科書体 NP-R" w:eastAsia="UD デジタル 教科書体 NP-R"/>
          <w:b w:val="0"/>
          <w:bCs/>
        </w:rPr>
      </w:pPr>
    </w:p>
    <w:p w14:paraId="79085286" w14:textId="210DC7AF" w:rsidR="00C560F4" w:rsidRPr="00C560F4" w:rsidRDefault="00C560F4" w:rsidP="00C560F4">
      <w:pPr>
        <w:rPr>
          <w:rFonts w:ascii="UD デジタル 教科書体 NP-R" w:eastAsia="UD デジタル 教科書体 NP-R"/>
          <w:b w:val="0"/>
          <w:bCs/>
        </w:rPr>
      </w:pPr>
      <w:r w:rsidRPr="00C560F4">
        <w:rPr>
          <w:rFonts w:ascii="UD デジタル 教科書体 NP-R" w:eastAsia="UD デジタル 教科書体 NP-R" w:hint="eastAsia"/>
          <w:b w:val="0"/>
          <w:bCs/>
        </w:rPr>
        <w:t>大阪依存症ほっとライン（SNS相談）</w:t>
      </w:r>
    </w:p>
    <w:p w14:paraId="5875EBE1" w14:textId="56BA3FEF" w:rsidR="00BA46E3" w:rsidRDefault="00BA46E3" w:rsidP="00C560F4">
      <w:pPr>
        <w:rPr>
          <w:rFonts w:ascii="UD デジタル 教科書体 NP-R" w:eastAsia="UD デジタル 教科書体 NP-R"/>
          <w:b w:val="0"/>
          <w:bCs/>
        </w:rPr>
      </w:pPr>
      <w:r w:rsidRPr="00BA46E3">
        <w:rPr>
          <w:rFonts w:ascii="UD デジタル 教科書体 NP-R" w:eastAsia="UD デジタル 教科書体 NP-R" w:hint="eastAsia"/>
          <w:b w:val="0"/>
          <w:bCs/>
        </w:rPr>
        <w:t>https://lin.ee/faiOK5q</w:t>
      </w:r>
    </w:p>
    <w:p w14:paraId="17527333" w14:textId="3A99DC65" w:rsidR="00C560F4" w:rsidRDefault="00C560F4" w:rsidP="00C560F4">
      <w:pPr>
        <w:rPr>
          <w:rFonts w:ascii="UD デジタル 教科書体 NP-R" w:eastAsia="UD デジタル 教科書体 NP-R"/>
          <w:b w:val="0"/>
          <w:bCs/>
        </w:rPr>
      </w:pPr>
      <w:r w:rsidRPr="00C560F4">
        <w:rPr>
          <w:rFonts w:ascii="UD デジタル 教科書体 NP-R" w:eastAsia="UD デジタル 教科書体 NP-R" w:hint="eastAsia"/>
          <w:b w:val="0"/>
          <w:bCs/>
        </w:rPr>
        <w:t>LINEアプリから「友だち」登録をしてください</w:t>
      </w:r>
      <w:r>
        <w:rPr>
          <w:rFonts w:ascii="UD デジタル 教科書体 NP-R" w:eastAsia="UD デジタル 教科書体 NP-R" w:hint="eastAsia"/>
          <w:b w:val="0"/>
          <w:bCs/>
        </w:rPr>
        <w:t>。</w:t>
      </w:r>
    </w:p>
    <w:p w14:paraId="7B4E8185" w14:textId="0DCBBD36" w:rsidR="00C560F4" w:rsidRDefault="00C560F4" w:rsidP="00C560F4">
      <w:pPr>
        <w:rPr>
          <w:rFonts w:ascii="UD デジタル 教科書体 NP-R" w:eastAsia="UD デジタル 教科書体 NP-R"/>
          <w:b w:val="0"/>
          <w:bCs/>
        </w:rPr>
      </w:pPr>
    </w:p>
    <w:p w14:paraId="56D74678" w14:textId="7EB91990" w:rsidR="00C560F4" w:rsidRDefault="00C560F4" w:rsidP="00C560F4">
      <w:pPr>
        <w:rPr>
          <w:rFonts w:ascii="UD デジタル 教科書体 NP-R" w:eastAsia="UD デジタル 教科書体 NP-R"/>
          <w:b w:val="0"/>
          <w:bCs/>
        </w:rPr>
      </w:pPr>
      <w:r>
        <w:rPr>
          <w:rFonts w:ascii="UD デジタル 教科書体 NP-R" w:eastAsia="UD デジタル 教科書体 NP-R" w:hint="eastAsia"/>
          <w:b w:val="0"/>
          <w:bCs/>
        </w:rPr>
        <w:t>お酒の種類によって</w:t>
      </w:r>
      <w:r w:rsidR="00BA46E3">
        <w:rPr>
          <w:rFonts w:ascii="UD デジタル 教科書体 NP-R" w:eastAsia="UD デジタル 教科書体 NP-R" w:hint="eastAsia"/>
          <w:b w:val="0"/>
          <w:bCs/>
        </w:rPr>
        <w:t>、</w:t>
      </w:r>
      <w:r>
        <w:rPr>
          <w:rFonts w:ascii="UD デジタル 教科書体 NP-R" w:eastAsia="UD デジタル 教科書体 NP-R" w:hint="eastAsia"/>
          <w:b w:val="0"/>
          <w:bCs/>
        </w:rPr>
        <w:t>純アルコール量は異なります。</w:t>
      </w:r>
    </w:p>
    <w:p w14:paraId="7A1503EE" w14:textId="126710CF"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からだに影響する飲酒量は、飲んだお酒の量ではなく、飲んだお酒に含まれる純アルコール量を基準とします。</w:t>
      </w:r>
    </w:p>
    <w:p w14:paraId="16FC9411" w14:textId="24D4406E"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缶ビール１本（350ml）　純アルコール量14ｇ</w:t>
      </w:r>
    </w:p>
    <w:p w14:paraId="3D954E1B" w14:textId="7DB88384"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７％の缶チューハイ１本（350ml）　純アルコール量20ｇ</w:t>
      </w:r>
    </w:p>
    <w:p w14:paraId="5D6459EF" w14:textId="2A9A4AB4"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９％の缶チューハイ１本（350ml）　純アルコール量25ｇ</w:t>
      </w:r>
    </w:p>
    <w:p w14:paraId="33A8925A" w14:textId="393BE39A"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ハイボール（８％）グラス１杯（150ml）　純アルコール量10ｇ</w:t>
      </w:r>
    </w:p>
    <w:p w14:paraId="4997556C" w14:textId="45C77115"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ワイン（12％）グラス１杯（120ml）　純アルコール量12ｇ</w:t>
      </w:r>
    </w:p>
    <w:p w14:paraId="0F4A031B" w14:textId="5F6DAF86"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梅酒（13％）１合（180ml）　純アルコール量19ｇ</w:t>
      </w:r>
    </w:p>
    <w:p w14:paraId="0DF38378" w14:textId="20715E2C"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日本酒（15％）１合（180ml）　純アルコール量22ｇ</w:t>
      </w:r>
    </w:p>
    <w:p w14:paraId="38367AD4" w14:textId="345160E9"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焼酎（20％）１合（180ml）　純アルコール量29ｇ</w:t>
      </w:r>
    </w:p>
    <w:p w14:paraId="30FF8FCE" w14:textId="573C9E69" w:rsidR="003F163A" w:rsidRDefault="003F163A" w:rsidP="00C560F4">
      <w:pPr>
        <w:rPr>
          <w:rFonts w:ascii="UD デジタル 教科書体 NP-R" w:eastAsia="UD デジタル 教科書体 NP-R"/>
          <w:b w:val="0"/>
          <w:bCs/>
        </w:rPr>
      </w:pPr>
    </w:p>
    <w:p w14:paraId="4B961469" w14:textId="5376C36F"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純アルコール量の自動計算はこちら</w:t>
      </w:r>
    </w:p>
    <w:p w14:paraId="0E3455B7" w14:textId="321D1926" w:rsidR="003F163A" w:rsidRDefault="003F163A" w:rsidP="00C560F4">
      <w:pPr>
        <w:rPr>
          <w:rFonts w:ascii="UD デジタル 教科書体 NP-R" w:eastAsia="UD デジタル 教科書体 NP-R"/>
          <w:b w:val="0"/>
          <w:bCs/>
        </w:rPr>
      </w:pPr>
      <w:r w:rsidRPr="003F163A">
        <w:rPr>
          <w:rFonts w:ascii="UD デジタル 教科書体 NP-R" w:eastAsia="UD デジタル 教科書体 NP-R"/>
          <w:b w:val="0"/>
          <w:bCs/>
        </w:rPr>
        <w:t>http://www.oatis.jp/chosa-drink-calculation/</w:t>
      </w:r>
    </w:p>
    <w:p w14:paraId="55DC4476" w14:textId="2084B3B7" w:rsidR="003F163A" w:rsidRDefault="003F163A" w:rsidP="00C560F4">
      <w:pPr>
        <w:rPr>
          <w:rFonts w:ascii="UD デジタル 教科書体 NP-R" w:eastAsia="UD デジタル 教科書体 NP-R"/>
          <w:b w:val="0"/>
          <w:bCs/>
        </w:rPr>
      </w:pPr>
    </w:p>
    <w:p w14:paraId="1DEF314C" w14:textId="162325F2" w:rsidR="003F163A"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t>お酒に含まれる純アルコール量が増えるほど、病気になるリスクが高まります。</w:t>
      </w:r>
    </w:p>
    <w:p w14:paraId="5D7368B0" w14:textId="2F84157C" w:rsidR="003F163A" w:rsidRDefault="003F163A" w:rsidP="00C560F4">
      <w:pPr>
        <w:rPr>
          <w:rFonts w:ascii="UD デジタル 教科書体 NP-R" w:eastAsia="UD デジタル 教科書体 NP-R"/>
          <w:b w:val="0"/>
          <w:bCs/>
        </w:rPr>
      </w:pPr>
    </w:p>
    <w:p w14:paraId="1720B4B5" w14:textId="63DCEA3F" w:rsidR="001E6721" w:rsidRDefault="003F163A" w:rsidP="00C560F4">
      <w:pPr>
        <w:rPr>
          <w:rFonts w:ascii="UD デジタル 教科書体 NP-R" w:eastAsia="UD デジタル 教科書体 NP-R"/>
          <w:b w:val="0"/>
          <w:bCs/>
        </w:rPr>
      </w:pPr>
      <w:r>
        <w:rPr>
          <w:rFonts w:ascii="UD デジタル 教科書体 NP-R" w:eastAsia="UD デジタル 教科書体 NP-R" w:hint="eastAsia"/>
          <w:b w:val="0"/>
          <w:bCs/>
        </w:rPr>
        <w:lastRenderedPageBreak/>
        <w:t>１日あたりの純アルコール量と</w:t>
      </w:r>
      <w:r w:rsidR="001E6721">
        <w:rPr>
          <w:rFonts w:ascii="UD デジタル 教科書体 NP-R" w:eastAsia="UD デジタル 教科書体 NP-R" w:hint="eastAsia"/>
          <w:b w:val="0"/>
          <w:bCs/>
        </w:rPr>
        <w:t>発症リスクが高まる病気</w:t>
      </w:r>
    </w:p>
    <w:p w14:paraId="4CF5EE8B" w14:textId="6E74886C"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男性の場合</w:t>
      </w:r>
    </w:p>
    <w:p w14:paraId="07A286A8" w14:textId="03D70ED3"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少量の飲酒　高血圧、胃がん、食道がん</w:t>
      </w:r>
    </w:p>
    <w:p w14:paraId="6C605AB7" w14:textId="39699A1F"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純アルコール量20ｇ　大腸がん、脳出血、前立腺がん</w:t>
      </w:r>
    </w:p>
    <w:p w14:paraId="234A6BB5" w14:textId="6B8F0A44"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純アルコール量40ｇ　喫煙者の肺がん、脳梗塞</w:t>
      </w:r>
    </w:p>
    <w:p w14:paraId="6989B9A7" w14:textId="25501B27"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純アルコール量60ｇ　肝がん</w:t>
      </w:r>
    </w:p>
    <w:p w14:paraId="0D2E7E17" w14:textId="4BA7E071" w:rsidR="001E6721" w:rsidRDefault="001E6721" w:rsidP="00C560F4">
      <w:pPr>
        <w:rPr>
          <w:rFonts w:ascii="UD デジタル 教科書体 NP-R" w:eastAsia="UD デジタル 教科書体 NP-R"/>
          <w:b w:val="0"/>
          <w:bCs/>
        </w:rPr>
      </w:pPr>
    </w:p>
    <w:p w14:paraId="025A2FB6" w14:textId="7EB2CB6B"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女性の場合</w:t>
      </w:r>
    </w:p>
    <w:p w14:paraId="2C32B6C5" w14:textId="461261C3"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少量の飲酒　高血圧、脳出血</w:t>
      </w:r>
    </w:p>
    <w:p w14:paraId="4A3D47F6" w14:textId="1674E253"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純アルコール量11ｇ　脳梗塞</w:t>
      </w:r>
    </w:p>
    <w:p w14:paraId="1D1B3949" w14:textId="12D923F7"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純アルコール量14ｇ　乳がん</w:t>
      </w:r>
    </w:p>
    <w:p w14:paraId="2F4566B7" w14:textId="27E391C1"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純アルコール量20ｇ　大腸がん、肝がん、胃がん</w:t>
      </w:r>
    </w:p>
    <w:p w14:paraId="605B5102" w14:textId="2A3FA6E6" w:rsidR="001E6721" w:rsidRDefault="001E6721" w:rsidP="00C560F4">
      <w:pPr>
        <w:rPr>
          <w:rFonts w:ascii="UD デジタル 教科書体 NP-R" w:eastAsia="UD デジタル 教科書体 NP-R"/>
          <w:b w:val="0"/>
          <w:bCs/>
        </w:rPr>
      </w:pPr>
    </w:p>
    <w:p w14:paraId="66F291FB" w14:textId="59740FE9"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高血圧や脳出血などの病気は、少量の飲酒でも発症のリスクが高まると言われています。</w:t>
      </w:r>
    </w:p>
    <w:p w14:paraId="5493529B" w14:textId="32D4F2E7" w:rsidR="001E6721" w:rsidRDefault="001E6721" w:rsidP="00C560F4">
      <w:pPr>
        <w:rPr>
          <w:rFonts w:ascii="UD デジタル 教科書体 NP-R" w:eastAsia="UD デジタル 教科書体 NP-R"/>
          <w:b w:val="0"/>
          <w:bCs/>
        </w:rPr>
      </w:pPr>
    </w:p>
    <w:p w14:paraId="2E7765A8" w14:textId="5C16AA8F"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飲み過ぎないための工夫</w:t>
      </w:r>
    </w:p>
    <w:p w14:paraId="6C9A043E" w14:textId="7FBB1890"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普段からできること</w:t>
      </w:r>
    </w:p>
    <w:p w14:paraId="47AA38F5" w14:textId="3917C464"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・お酒の買い置きをしない</w:t>
      </w:r>
    </w:p>
    <w:p w14:paraId="5FD5F1E4" w14:textId="08588EF9"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・朝、昼は飲まない</w:t>
      </w:r>
    </w:p>
    <w:p w14:paraId="48719EBA" w14:textId="6679B651"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・飲まない日を作る</w:t>
      </w:r>
    </w:p>
    <w:p w14:paraId="66541C63" w14:textId="4D66CD8F"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・飲みすぎてしまう場面を避ける</w:t>
      </w:r>
    </w:p>
    <w:p w14:paraId="7BE8B82B" w14:textId="54DA833C"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・お酒以外の楽しみを見</w:t>
      </w:r>
      <w:r w:rsidR="00BA46E3">
        <w:rPr>
          <w:rFonts w:ascii="UD デジタル 教科書体 NP-R" w:eastAsia="UD デジタル 教科書体 NP-R" w:hint="eastAsia"/>
          <w:b w:val="0"/>
          <w:bCs/>
        </w:rPr>
        <w:t>つ</w:t>
      </w:r>
      <w:r>
        <w:rPr>
          <w:rFonts w:ascii="UD デジタル 教科書体 NP-R" w:eastAsia="UD デジタル 教科書体 NP-R" w:hint="eastAsia"/>
          <w:b w:val="0"/>
          <w:bCs/>
        </w:rPr>
        <w:t>ける</w:t>
      </w:r>
    </w:p>
    <w:p w14:paraId="465285C9" w14:textId="66E343A3" w:rsidR="001E6721" w:rsidRDefault="001E6721" w:rsidP="00C560F4">
      <w:pPr>
        <w:rPr>
          <w:rFonts w:ascii="UD デジタル 教科書体 NP-R" w:eastAsia="UD デジタル 教科書体 NP-R"/>
          <w:b w:val="0"/>
          <w:bCs/>
        </w:rPr>
      </w:pPr>
    </w:p>
    <w:p w14:paraId="37A6B954" w14:textId="1EBFD2ED"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飲むときにできること</w:t>
      </w:r>
    </w:p>
    <w:p w14:paraId="400B9355" w14:textId="6BBD275B"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・まず、お腹を満たす</w:t>
      </w:r>
    </w:p>
    <w:p w14:paraId="529BCDCF" w14:textId="7CD727EA"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・あらかじめ飲む量を決める</w:t>
      </w:r>
    </w:p>
    <w:p w14:paraId="652327AE" w14:textId="7C9F1B71"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・濃いお酒は薄めて飲む</w:t>
      </w:r>
    </w:p>
    <w:p w14:paraId="7EECA8D2" w14:textId="78CD2E8B"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・ゆっくり飲む</w:t>
      </w:r>
    </w:p>
    <w:p w14:paraId="727F9004" w14:textId="70828ACE"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・食べながら飲む</w:t>
      </w:r>
    </w:p>
    <w:p w14:paraId="5B13E337" w14:textId="2500A1DA" w:rsidR="001E6721" w:rsidRDefault="001E6721" w:rsidP="00C560F4">
      <w:pPr>
        <w:rPr>
          <w:rFonts w:ascii="UD デジタル 教科書体 NP-R" w:eastAsia="UD デジタル 教科書体 NP-R"/>
          <w:b w:val="0"/>
          <w:bCs/>
        </w:rPr>
      </w:pPr>
    </w:p>
    <w:p w14:paraId="244DFF1D" w14:textId="4B67D481"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飲むときに気をつけること</w:t>
      </w:r>
    </w:p>
    <w:p w14:paraId="69503E2A" w14:textId="7CA4D726"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・短時間にたくさんのお酒を飲まない</w:t>
      </w:r>
    </w:p>
    <w:p w14:paraId="5ADED134" w14:textId="256EF33B"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・不安なときや、眠れないときに飲まない</w:t>
      </w:r>
    </w:p>
    <w:p w14:paraId="2C75DD60" w14:textId="38D535F6"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・病気のときや、薬を飲んだ後は飲まない</w:t>
      </w:r>
    </w:p>
    <w:p w14:paraId="6683E732" w14:textId="5EFDD8E4"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・お酒を飲んだ後は、運動したりお風呂に入ったりしない</w:t>
      </w:r>
    </w:p>
    <w:p w14:paraId="4B769AA3" w14:textId="20174A11" w:rsidR="001E6721" w:rsidRDefault="001E6721" w:rsidP="00C560F4">
      <w:pPr>
        <w:rPr>
          <w:rFonts w:ascii="UD デジタル 教科書体 NP-R" w:eastAsia="UD デジタル 教科書体 NP-R"/>
          <w:b w:val="0"/>
          <w:bCs/>
        </w:rPr>
      </w:pPr>
    </w:p>
    <w:p w14:paraId="38812267" w14:textId="3B70DBDA" w:rsidR="001E6721"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ご相談は最寄りの保健所へ</w:t>
      </w:r>
    </w:p>
    <w:p w14:paraId="6C086BD1" w14:textId="1A1D13D5" w:rsidR="001E6721" w:rsidRDefault="001E6721" w:rsidP="00C560F4">
      <w:pPr>
        <w:rPr>
          <w:rFonts w:ascii="UD デジタル 教科書体 NP-R" w:eastAsia="UD デジタル 教科書体 NP-R"/>
          <w:b w:val="0"/>
          <w:bCs/>
        </w:rPr>
      </w:pPr>
    </w:p>
    <w:p w14:paraId="4A4B5EE1" w14:textId="77777777" w:rsidR="00BA46E3"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発行：大阪府こころの健康総合センター</w:t>
      </w:r>
    </w:p>
    <w:p w14:paraId="0383B20D" w14:textId="5BC13BD4" w:rsidR="001E6721" w:rsidRDefault="00BA46E3" w:rsidP="00C560F4">
      <w:pPr>
        <w:rPr>
          <w:rFonts w:ascii="UD デジタル 教科書体 NP-R" w:eastAsia="UD デジタル 教科書体 NP-R"/>
          <w:b w:val="0"/>
          <w:bCs/>
        </w:rPr>
      </w:pPr>
      <w:r>
        <w:rPr>
          <w:rFonts w:ascii="UD デジタル 教科書体 NP-R" w:eastAsia="UD デジタル 教科書体 NP-R" w:hint="eastAsia"/>
          <w:b w:val="0"/>
          <w:bCs/>
        </w:rPr>
        <w:t>住所：</w:t>
      </w:r>
      <w:r w:rsidR="001E6721">
        <w:rPr>
          <w:rFonts w:ascii="UD デジタル 教科書体 NP-R" w:eastAsia="UD デジタル 教科書体 NP-R" w:hint="eastAsia"/>
          <w:b w:val="0"/>
          <w:bCs/>
        </w:rPr>
        <w:t>〒558-0056　大阪市住吉区万代東３-１-46</w:t>
      </w:r>
    </w:p>
    <w:p w14:paraId="7795ADBA" w14:textId="77777777" w:rsidR="00BA46E3" w:rsidRDefault="001E6721" w:rsidP="00C560F4">
      <w:pPr>
        <w:rPr>
          <w:rFonts w:ascii="UD デジタル 教科書体 NP-R" w:eastAsia="UD デジタル 教科書体 NP-R"/>
          <w:b w:val="0"/>
          <w:bCs/>
        </w:rPr>
      </w:pPr>
      <w:r>
        <w:rPr>
          <w:rFonts w:ascii="UD デジタル 教科書体 NP-R" w:eastAsia="UD デジタル 教科書体 NP-R" w:hint="eastAsia"/>
          <w:b w:val="0"/>
          <w:bCs/>
        </w:rPr>
        <w:t>TEL</w:t>
      </w:r>
      <w:r w:rsidR="00BA46E3">
        <w:rPr>
          <w:rFonts w:ascii="UD デジタル 教科書体 NP-R" w:eastAsia="UD デジタル 教科書体 NP-R" w:hint="eastAsia"/>
          <w:b w:val="0"/>
          <w:bCs/>
        </w:rPr>
        <w:t>：</w:t>
      </w:r>
      <w:r>
        <w:rPr>
          <w:rFonts w:ascii="UD デジタル 教科書体 NP-R" w:eastAsia="UD デジタル 教科書体 NP-R" w:hint="eastAsia"/>
          <w:b w:val="0"/>
          <w:bCs/>
        </w:rPr>
        <w:t>06-6691-2811（代表）</w:t>
      </w:r>
      <w:r w:rsidR="00DA7EEA">
        <w:rPr>
          <w:rFonts w:ascii="UD デジタル 教科書体 NP-R" w:eastAsia="UD デジタル 教科書体 NP-R" w:hint="eastAsia"/>
          <w:b w:val="0"/>
          <w:bCs/>
        </w:rPr>
        <w:t xml:space="preserve">　</w:t>
      </w:r>
      <w:r>
        <w:rPr>
          <w:rFonts w:ascii="UD デジタル 教科書体 NP-R" w:eastAsia="UD デジタル 教科書体 NP-R" w:hint="eastAsia"/>
          <w:b w:val="0"/>
          <w:bCs/>
        </w:rPr>
        <w:t>FAX</w:t>
      </w:r>
      <w:r w:rsidR="00BA46E3">
        <w:rPr>
          <w:rFonts w:ascii="UD デジタル 教科書体 NP-R" w:eastAsia="UD デジタル 教科書体 NP-R" w:hint="eastAsia"/>
          <w:b w:val="0"/>
          <w:bCs/>
        </w:rPr>
        <w:t>：</w:t>
      </w:r>
      <w:r>
        <w:rPr>
          <w:rFonts w:ascii="UD デジタル 教科書体 NP-R" w:eastAsia="UD デジタル 教科書体 NP-R" w:hint="eastAsia"/>
          <w:b w:val="0"/>
          <w:bCs/>
        </w:rPr>
        <w:t>06-6691-2814</w:t>
      </w:r>
    </w:p>
    <w:p w14:paraId="0EAF1694" w14:textId="4B96E9D7" w:rsidR="001E6721" w:rsidRPr="00DA7EEA" w:rsidRDefault="00146CF0" w:rsidP="00C560F4">
      <w:pPr>
        <w:rPr>
          <w:rFonts w:ascii="UD デジタル 教科書体 NP-R" w:eastAsia="UD デジタル 教科書体 NP-R"/>
          <w:b w:val="0"/>
          <w:bCs/>
        </w:rPr>
      </w:pPr>
      <w:r w:rsidRPr="00146CF0">
        <w:rPr>
          <w:rFonts w:ascii="UD デジタル 教科書体 NP-R" w:eastAsia="UD デジタル 教科書体 NP-R" w:hint="eastAsia"/>
          <w:b w:val="0"/>
          <w:bCs/>
        </w:rPr>
        <w:t>ＨＰ：</w:t>
      </w:r>
      <w:r w:rsidRPr="00146CF0">
        <w:rPr>
          <w:rFonts w:ascii="UD デジタル 教科書体 NP-R" w:eastAsia="UD デジタル 教科書体 NP-R"/>
          <w:b w:val="0"/>
          <w:bCs/>
        </w:rPr>
        <w:t>http://kokoro-osaka.jp/</w:t>
      </w:r>
    </w:p>
    <w:p w14:paraId="35E3757A" w14:textId="2E86B539" w:rsidR="00CC115C" w:rsidRPr="00DA7EEA" w:rsidRDefault="001E6721">
      <w:pPr>
        <w:rPr>
          <w:rFonts w:ascii="UD デジタル 教科書体 NP-R" w:eastAsia="UD デジタル 教科書体 NP-R"/>
          <w:b w:val="0"/>
          <w:bCs/>
        </w:rPr>
      </w:pPr>
      <w:r>
        <w:rPr>
          <w:rFonts w:ascii="UD デジタル 教科書体 NP-R" w:eastAsia="UD デジタル 教科書体 NP-R" w:hint="eastAsia"/>
          <w:b w:val="0"/>
          <w:bCs/>
        </w:rPr>
        <w:t>令和</w:t>
      </w:r>
      <w:r w:rsidR="00DA7EEA">
        <w:rPr>
          <w:rFonts w:ascii="UD デジタル 教科書体 NP-R" w:eastAsia="UD デジタル 教科書体 NP-R" w:hint="eastAsia"/>
          <w:b w:val="0"/>
          <w:bCs/>
        </w:rPr>
        <w:t>７年２月発行</w:t>
      </w:r>
    </w:p>
    <w:sectPr w:rsidR="00CC115C" w:rsidRPr="00DA7EEA" w:rsidSect="007609D4">
      <w:pgSz w:w="11906" w:h="1683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8D32" w14:textId="77777777" w:rsidR="002911CE" w:rsidRDefault="002911CE" w:rsidP="001A71E7">
      <w:r>
        <w:separator/>
      </w:r>
    </w:p>
  </w:endnote>
  <w:endnote w:type="continuationSeparator" w:id="0">
    <w:p w14:paraId="3C2D2FF5" w14:textId="77777777" w:rsidR="002911CE" w:rsidRDefault="002911CE" w:rsidP="001A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667E" w14:textId="77777777" w:rsidR="002911CE" w:rsidRDefault="002911CE" w:rsidP="001A71E7">
      <w:r>
        <w:separator/>
      </w:r>
    </w:p>
  </w:footnote>
  <w:footnote w:type="continuationSeparator" w:id="0">
    <w:p w14:paraId="186577A2" w14:textId="77777777" w:rsidR="002911CE" w:rsidRDefault="002911CE" w:rsidP="001A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TasLz8yWY/Li29bQ6QZ1Avx+B9ZOo6LTXSKoTONv72iOcew4IB8BnakbNgvdUTUDFVaIJ6jNvYLlz4vQgq7A0A==" w:salt="8OZKcbfB9P9FoUllGI21Pg=="/>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CF"/>
    <w:rsid w:val="00011BCF"/>
    <w:rsid w:val="00146CF0"/>
    <w:rsid w:val="001615B5"/>
    <w:rsid w:val="001A71E7"/>
    <w:rsid w:val="001C1099"/>
    <w:rsid w:val="001E6721"/>
    <w:rsid w:val="002200DD"/>
    <w:rsid w:val="00222728"/>
    <w:rsid w:val="002911CE"/>
    <w:rsid w:val="00323CCF"/>
    <w:rsid w:val="003F163A"/>
    <w:rsid w:val="0056288B"/>
    <w:rsid w:val="005C1CE8"/>
    <w:rsid w:val="007005F5"/>
    <w:rsid w:val="007609D4"/>
    <w:rsid w:val="008378E7"/>
    <w:rsid w:val="008429E3"/>
    <w:rsid w:val="00AA7F19"/>
    <w:rsid w:val="00B96C80"/>
    <w:rsid w:val="00BA46E3"/>
    <w:rsid w:val="00BD6DE7"/>
    <w:rsid w:val="00C31F4D"/>
    <w:rsid w:val="00C351AC"/>
    <w:rsid w:val="00C560F4"/>
    <w:rsid w:val="00C84476"/>
    <w:rsid w:val="00CA5CA6"/>
    <w:rsid w:val="00CC115C"/>
    <w:rsid w:val="00CF110D"/>
    <w:rsid w:val="00D6655E"/>
    <w:rsid w:val="00DA7EEA"/>
    <w:rsid w:val="00E82E9D"/>
    <w:rsid w:val="00F15DA7"/>
    <w:rsid w:val="00FB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E6CA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K-B" w:hAnsiTheme="minorHAnsi" w:cstheme="minorBidi"/>
        <w:b/>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1E7"/>
    <w:pPr>
      <w:tabs>
        <w:tab w:val="center" w:pos="4252"/>
        <w:tab w:val="right" w:pos="8504"/>
      </w:tabs>
      <w:snapToGrid w:val="0"/>
    </w:pPr>
  </w:style>
  <w:style w:type="character" w:customStyle="1" w:styleId="a4">
    <w:name w:val="ヘッダー (文字)"/>
    <w:basedOn w:val="a0"/>
    <w:link w:val="a3"/>
    <w:uiPriority w:val="99"/>
    <w:rsid w:val="001A71E7"/>
  </w:style>
  <w:style w:type="paragraph" w:styleId="a5">
    <w:name w:val="footer"/>
    <w:basedOn w:val="a"/>
    <w:link w:val="a6"/>
    <w:uiPriority w:val="99"/>
    <w:unhideWhenUsed/>
    <w:rsid w:val="001A71E7"/>
    <w:pPr>
      <w:tabs>
        <w:tab w:val="center" w:pos="4252"/>
        <w:tab w:val="right" w:pos="8504"/>
      </w:tabs>
      <w:snapToGrid w:val="0"/>
    </w:pPr>
  </w:style>
  <w:style w:type="character" w:customStyle="1" w:styleId="a6">
    <w:name w:val="フッター (文字)"/>
    <w:basedOn w:val="a0"/>
    <w:link w:val="a5"/>
    <w:uiPriority w:val="99"/>
    <w:rsid w:val="001A71E7"/>
  </w:style>
  <w:style w:type="character" w:styleId="a7">
    <w:name w:val="Hyperlink"/>
    <w:basedOn w:val="a0"/>
    <w:uiPriority w:val="99"/>
    <w:unhideWhenUsed/>
    <w:rsid w:val="00CC115C"/>
    <w:rPr>
      <w:color w:val="0563C1" w:themeColor="hyperlink"/>
      <w:u w:val="single"/>
    </w:rPr>
  </w:style>
  <w:style w:type="character" w:styleId="a8">
    <w:name w:val="Unresolved Mention"/>
    <w:basedOn w:val="a0"/>
    <w:uiPriority w:val="99"/>
    <w:semiHidden/>
    <w:unhideWhenUsed/>
    <w:rsid w:val="00CC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2197</Characters>
  <Application>Microsoft Office Word</Application>
  <DocSecurity>8</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2025-04-08T10:37:00Z</dcterms:created>
  <dcterms:modified xsi:type="dcterms:W3CDTF">2025-04-10T09:06:00Z</dcterms:modified>
</cp:coreProperties>
</file>