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03F1A" w14:textId="0AAE906E" w:rsidR="004C3D49" w:rsidRDefault="004C3D49" w:rsidP="004C3D49">
      <w:pPr>
        <w:pStyle w:val="ac"/>
        <w:rPr>
          <w:rFonts w:ascii="游ゴシック" w:eastAsia="游ゴシック" w:hAnsi="游ゴシック"/>
          <w:b/>
          <w:color w:val="2F5496" w:themeColor="accent5" w:themeShade="BF"/>
          <w:sz w:val="24"/>
          <w:szCs w:val="24"/>
        </w:rPr>
      </w:pPr>
      <w:r w:rsidRPr="00B05A49">
        <w:rPr>
          <w:rFonts w:ascii="游ゴシック" w:eastAsia="游ゴシック" w:hAnsi="游ゴシック" w:hint="eastAsia"/>
          <w:b/>
          <w:color w:val="2F5496" w:themeColor="accent5" w:themeShade="BF"/>
          <w:sz w:val="24"/>
          <w:szCs w:val="24"/>
        </w:rPr>
        <w:t>【別紙</w:t>
      </w:r>
      <w:r>
        <w:rPr>
          <w:rFonts w:ascii="游ゴシック" w:eastAsia="游ゴシック" w:hAnsi="游ゴシック" w:hint="eastAsia"/>
          <w:b/>
          <w:color w:val="2F5496" w:themeColor="accent5" w:themeShade="BF"/>
          <w:sz w:val="24"/>
          <w:szCs w:val="24"/>
        </w:rPr>
        <w:t>①</w:t>
      </w:r>
      <w:r w:rsidRPr="00B05A49">
        <w:rPr>
          <w:rFonts w:ascii="游ゴシック" w:eastAsia="游ゴシック" w:hAnsi="游ゴシック" w:hint="eastAsia"/>
          <w:b/>
          <w:color w:val="2F5496" w:themeColor="accent5" w:themeShade="BF"/>
          <w:sz w:val="24"/>
          <w:szCs w:val="24"/>
        </w:rPr>
        <w:t>】</w:t>
      </w:r>
      <w:r>
        <w:rPr>
          <w:rFonts w:ascii="游ゴシック" w:eastAsia="游ゴシック" w:hAnsi="游ゴシック" w:hint="eastAsia"/>
          <w:b/>
          <w:color w:val="2F5496" w:themeColor="accent5" w:themeShade="BF"/>
          <w:sz w:val="24"/>
          <w:szCs w:val="24"/>
        </w:rPr>
        <w:t>植物工場装置〈</w:t>
      </w:r>
      <w:proofErr w:type="spellStart"/>
      <w:r>
        <w:rPr>
          <w:rFonts w:ascii="游ゴシック" w:eastAsia="游ゴシック" w:hAnsi="游ゴシック" w:hint="eastAsia"/>
          <w:b/>
          <w:color w:val="2F5496" w:themeColor="accent5" w:themeShade="BF"/>
          <w:sz w:val="24"/>
          <w:szCs w:val="24"/>
        </w:rPr>
        <w:t>Farmarium</w:t>
      </w:r>
      <w:proofErr w:type="spellEnd"/>
      <w:r w:rsidR="00E2543E" w:rsidRPr="00E2543E">
        <w:rPr>
          <w:rFonts w:ascii="游ゴシック" w:eastAsia="游ゴシック" w:hAnsi="游ゴシック"/>
          <w:b/>
          <w:bCs/>
          <w:color w:val="2F5496" w:themeColor="accent5" w:themeShade="BF"/>
          <w:sz w:val="24"/>
          <w:szCs w:val="24"/>
          <w:vertAlign w:val="superscript"/>
        </w:rPr>
        <w:t xml:space="preserve"> TM</w:t>
      </w:r>
      <w:r>
        <w:rPr>
          <w:rFonts w:ascii="游ゴシック" w:eastAsia="游ゴシック" w:hAnsi="游ゴシック" w:hint="eastAsia"/>
          <w:b/>
          <w:color w:val="2F5496" w:themeColor="accent5" w:themeShade="BF"/>
          <w:sz w:val="24"/>
          <w:szCs w:val="24"/>
        </w:rPr>
        <w:t>〉について</w:t>
      </w:r>
    </w:p>
    <w:p w14:paraId="405783F0" w14:textId="77777777" w:rsidR="004C3D49" w:rsidRPr="004C3D49" w:rsidRDefault="004C3D49" w:rsidP="004C3D49">
      <w:pPr>
        <w:pStyle w:val="ac"/>
        <w:ind w:left="223" w:rightChars="-13" w:right="-27" w:hangingChars="93" w:hanging="223"/>
        <w:jc w:val="left"/>
        <w:rPr>
          <w:rFonts w:ascii="游ゴシック" w:eastAsia="游ゴシック" w:hAnsi="游ゴシック"/>
          <w:b/>
          <w:bCs/>
          <w:sz w:val="24"/>
          <w:szCs w:val="24"/>
        </w:rPr>
      </w:pPr>
    </w:p>
    <w:p w14:paraId="18B280EA" w14:textId="0EE7415B" w:rsidR="004C3D49" w:rsidRDefault="004C3D49" w:rsidP="004C3D49">
      <w:pPr>
        <w:pStyle w:val="ac"/>
        <w:ind w:left="223" w:rightChars="-13" w:right="-27" w:hangingChars="93" w:hanging="223"/>
        <w:jc w:val="center"/>
        <w:rPr>
          <w:rFonts w:ascii="游ゴシック" w:eastAsia="游ゴシック" w:hAnsi="游ゴシック"/>
          <w:b/>
          <w:bCs/>
          <w:sz w:val="24"/>
          <w:szCs w:val="24"/>
        </w:rPr>
      </w:pPr>
      <w:r>
        <w:rPr>
          <w:rFonts w:ascii="游ゴシック" w:eastAsia="游ゴシック" w:hAnsi="游ゴシック"/>
          <w:noProof/>
          <w:sz w:val="24"/>
          <w:szCs w:val="24"/>
        </w:rPr>
        <w:drawing>
          <wp:anchor distT="0" distB="0" distL="114300" distR="114300" simplePos="0" relativeHeight="251828736" behindDoc="0" locked="0" layoutInCell="1" allowOverlap="1" wp14:anchorId="72D138ED" wp14:editId="5C3CA55F">
            <wp:simplePos x="0" y="0"/>
            <wp:positionH relativeFrom="column">
              <wp:posOffset>882869</wp:posOffset>
            </wp:positionH>
            <wp:positionV relativeFrom="paragraph">
              <wp:posOffset>32188</wp:posOffset>
            </wp:positionV>
            <wp:extent cx="4213225" cy="3577590"/>
            <wp:effectExtent l="0" t="0" r="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213225" cy="357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9673EC"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4A796EDA" w14:textId="12DE8A9D"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6E6CD3BB"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071EB496"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3FFF6DBD"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38F94FD3"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4CFBD70B"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60FDDBAD"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3427AA01"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6A2FC7B4"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04F9594F" w14:textId="77777777" w:rsidR="004C3D49" w:rsidRDefault="004C3D49" w:rsidP="004C3D49">
      <w:pPr>
        <w:pStyle w:val="ac"/>
        <w:ind w:left="223" w:rightChars="-13" w:right="-27" w:hangingChars="93" w:hanging="223"/>
        <w:jc w:val="center"/>
        <w:rPr>
          <w:rFonts w:ascii="游ゴシック" w:eastAsia="游ゴシック" w:hAnsi="游ゴシック"/>
          <w:b/>
          <w:bCs/>
          <w:sz w:val="24"/>
          <w:szCs w:val="24"/>
        </w:rPr>
      </w:pPr>
    </w:p>
    <w:p w14:paraId="47CDA222" w14:textId="460D3D66" w:rsidR="004C3D49" w:rsidRDefault="004C3D49" w:rsidP="004C3D49">
      <w:pPr>
        <w:pStyle w:val="ac"/>
        <w:ind w:left="223" w:rightChars="-13" w:right="-27" w:hangingChars="93" w:hanging="223"/>
        <w:jc w:val="center"/>
        <w:rPr>
          <w:rFonts w:ascii="游ゴシック" w:eastAsia="游ゴシック" w:hAnsi="游ゴシック"/>
          <w:b/>
          <w:bCs/>
          <w:sz w:val="24"/>
          <w:szCs w:val="24"/>
        </w:rPr>
      </w:pPr>
      <w:r>
        <w:rPr>
          <w:rFonts w:ascii="游ゴシック" w:eastAsia="游ゴシック" w:hAnsi="游ゴシック" w:hint="eastAsia"/>
          <w:b/>
          <w:bCs/>
          <w:sz w:val="24"/>
          <w:szCs w:val="24"/>
        </w:rPr>
        <w:t>＜</w:t>
      </w:r>
      <w:proofErr w:type="spellStart"/>
      <w:r>
        <w:rPr>
          <w:rFonts w:ascii="游ゴシック" w:eastAsia="游ゴシック" w:hAnsi="游ゴシック" w:hint="eastAsia"/>
          <w:b/>
          <w:bCs/>
          <w:sz w:val="24"/>
          <w:szCs w:val="24"/>
        </w:rPr>
        <w:t>Farmarium</w:t>
      </w:r>
      <w:proofErr w:type="spellEnd"/>
      <w:r>
        <w:rPr>
          <w:rFonts w:ascii="游ゴシック" w:eastAsia="游ゴシック" w:hAnsi="游ゴシック" w:hint="eastAsia"/>
          <w:b/>
          <w:bCs/>
          <w:sz w:val="24"/>
          <w:szCs w:val="24"/>
        </w:rPr>
        <w:t>開発コンセプト＞</w:t>
      </w:r>
    </w:p>
    <w:p w14:paraId="130CED0B" w14:textId="77777777" w:rsidR="00066626" w:rsidRDefault="00066626" w:rsidP="004C3D49">
      <w:pPr>
        <w:widowControl/>
        <w:jc w:val="left"/>
        <w:rPr>
          <w:rFonts w:ascii="游ゴシック" w:eastAsia="游ゴシック" w:hAnsi="游ゴシック"/>
          <w:sz w:val="24"/>
          <w:szCs w:val="24"/>
        </w:rPr>
      </w:pPr>
    </w:p>
    <w:p w14:paraId="668D1C64" w14:textId="233DDA81" w:rsidR="00066626" w:rsidRDefault="00066626" w:rsidP="004C3D49">
      <w:pPr>
        <w:widowControl/>
        <w:jc w:val="left"/>
        <w:rPr>
          <w:rFonts w:ascii="游ゴシック" w:eastAsia="游ゴシック" w:hAnsi="游ゴシック"/>
          <w:sz w:val="24"/>
          <w:szCs w:val="24"/>
        </w:rPr>
      </w:pPr>
      <w:r w:rsidRPr="006C41B5">
        <w:rPr>
          <w:rFonts w:ascii="游ゴシック" w:eastAsia="游ゴシック" w:hAnsi="游ゴシック"/>
          <w:noProof/>
          <w:color w:val="000000" w:themeColor="text1"/>
          <w:sz w:val="24"/>
          <w:szCs w:val="24"/>
        </w:rPr>
        <mc:AlternateContent>
          <mc:Choice Requires="wps">
            <w:drawing>
              <wp:anchor distT="45720" distB="45720" distL="114300" distR="114300" simplePos="0" relativeHeight="251829760" behindDoc="0" locked="0" layoutInCell="1" allowOverlap="1" wp14:anchorId="12F0531A" wp14:editId="1DA11F68">
                <wp:simplePos x="0" y="0"/>
                <wp:positionH relativeFrom="margin">
                  <wp:posOffset>1295181</wp:posOffset>
                </wp:positionH>
                <wp:positionV relativeFrom="paragraph">
                  <wp:posOffset>15087</wp:posOffset>
                </wp:positionV>
                <wp:extent cx="3344545" cy="1404620"/>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1404620"/>
                        </a:xfrm>
                        <a:prstGeom prst="rect">
                          <a:avLst/>
                        </a:prstGeom>
                        <a:noFill/>
                        <a:ln w="9525">
                          <a:noFill/>
                          <a:miter lim="800000"/>
                          <a:headEnd/>
                          <a:tailEnd/>
                        </a:ln>
                      </wps:spPr>
                      <wps:txbx>
                        <w:txbxContent>
                          <w:p w14:paraId="309F04B4" w14:textId="676BA73A" w:rsidR="004C3D49" w:rsidRPr="006B7100" w:rsidRDefault="004C3D49" w:rsidP="004C3D49">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植物工場装置〈</w:t>
                            </w:r>
                            <w:proofErr w:type="spellStart"/>
                            <w:r>
                              <w:rPr>
                                <w:rFonts w:ascii="游ゴシック" w:eastAsia="游ゴシック" w:hAnsi="游ゴシック"/>
                                <w:sz w:val="22"/>
                              </w:rPr>
                              <w:t>Farmarium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Pr>
                                <w:rFonts w:ascii="游ゴシック" w:eastAsia="游ゴシック" w:hAnsi="游ゴシック" w:hint="eastAsia"/>
                                <w:sz w:val="22"/>
                              </w:rPr>
                              <w:t>〉パース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type w14:anchorId="12F0531A" id="_x0000_t202" coordsize="21600,21600" o:spt="202" path="m,l,21600r21600,l21600,xe">
                <v:stroke joinstyle="miter"/>
                <v:path gradientshapeok="t" o:connecttype="rect"/>
              </v:shapetype>
              <v:shape id="テキスト ボックス 2" o:spid="_x0000_s1026" type="#_x0000_t202" style="position:absolute;margin-left:102pt;margin-top:1.2pt;width:263.35pt;height:110.6pt;z-index:251829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" filled="f" stroked="f">
                <v:textbox style="mso-fit-shape-to-text:t">
                  <w:txbxContent>
                    <w:p w14:paraId="309F04B4" w14:textId="676BA73A" w:rsidR="004C3D49" w:rsidRPr="006B7100" w:rsidRDefault="004C3D49" w:rsidP="004C3D49">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植物工場装置〈</w:t>
                      </w:r>
                      <w:proofErr w:type="spellStart"/>
                      <w:r>
                        <w:rPr>
                          <w:rFonts w:ascii="游ゴシック" w:eastAsia="游ゴシック" w:hAnsi="游ゴシック"/>
                          <w:sz w:val="22"/>
                        </w:rPr>
                        <w:t>Farmarium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Pr>
                          <w:rFonts w:ascii="游ゴシック" w:eastAsia="游ゴシック" w:hAnsi="游ゴシック" w:hint="eastAsia"/>
                          <w:sz w:val="22"/>
                        </w:rPr>
                        <w:t>〉パース</w:t>
                      </w:r>
                    </w:p>
                  </w:txbxContent>
                </v:textbox>
                <w10:wrap anchorx="margin"/>
              </v:shape>
            </w:pict>
          </mc:Fallback>
        </mc:AlternateContent>
      </w:r>
    </w:p>
    <w:p w14:paraId="2E9E63F2" w14:textId="2F70AF20" w:rsidR="00066626" w:rsidRDefault="00066626" w:rsidP="004C3D49">
      <w:pPr>
        <w:widowControl/>
        <w:jc w:val="left"/>
        <w:rPr>
          <w:rFonts w:ascii="游ゴシック" w:eastAsia="游ゴシック" w:hAnsi="游ゴシック"/>
          <w:sz w:val="24"/>
          <w:szCs w:val="24"/>
        </w:rPr>
      </w:pPr>
    </w:p>
    <w:p w14:paraId="2C60462F" w14:textId="16F453E4" w:rsidR="00066626" w:rsidRDefault="00066626" w:rsidP="004C3D49">
      <w:pPr>
        <w:widowControl/>
        <w:jc w:val="left"/>
        <w:rPr>
          <w:rFonts w:ascii="游ゴシック" w:eastAsia="游ゴシック" w:hAnsi="游ゴシック"/>
          <w:sz w:val="24"/>
          <w:szCs w:val="24"/>
        </w:rPr>
      </w:pPr>
    </w:p>
    <w:p w14:paraId="305B2652" w14:textId="29A71463" w:rsidR="00066626" w:rsidRDefault="00066626" w:rsidP="00066626">
      <w:pPr>
        <w:pStyle w:val="ac"/>
        <w:ind w:left="223" w:rightChars="-13" w:right="-27" w:hangingChars="93" w:hanging="223"/>
        <w:jc w:val="center"/>
        <w:rPr>
          <w:rFonts w:ascii="游ゴシック" w:eastAsia="游ゴシック" w:hAnsi="游ゴシック"/>
          <w:b/>
          <w:bCs/>
          <w:sz w:val="24"/>
          <w:szCs w:val="24"/>
        </w:rPr>
      </w:pPr>
      <w:r>
        <w:rPr>
          <w:rFonts w:ascii="游ゴシック" w:eastAsia="游ゴシック" w:hAnsi="游ゴシック" w:hint="eastAsia"/>
          <w:b/>
          <w:bCs/>
          <w:sz w:val="24"/>
          <w:szCs w:val="24"/>
        </w:rPr>
        <w:t>＜</w:t>
      </w:r>
      <w:proofErr w:type="spellStart"/>
      <w:r>
        <w:rPr>
          <w:rFonts w:ascii="游ゴシック" w:eastAsia="游ゴシック" w:hAnsi="游ゴシック" w:hint="eastAsia"/>
          <w:b/>
          <w:bCs/>
          <w:sz w:val="24"/>
          <w:szCs w:val="24"/>
        </w:rPr>
        <w:t>F</w:t>
      </w:r>
      <w:r>
        <w:rPr>
          <w:rFonts w:ascii="游ゴシック" w:eastAsia="游ゴシック" w:hAnsi="游ゴシック"/>
          <w:b/>
          <w:bCs/>
          <w:sz w:val="24"/>
          <w:szCs w:val="24"/>
        </w:rPr>
        <w:t>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Pr>
          <w:rFonts w:ascii="游ゴシック" w:eastAsia="游ゴシック" w:hAnsi="游ゴシック"/>
          <w:b/>
          <w:bCs/>
          <w:sz w:val="24"/>
          <w:szCs w:val="24"/>
        </w:rPr>
        <w:t xml:space="preserve"> </w:t>
      </w:r>
      <w:r>
        <w:rPr>
          <w:rFonts w:ascii="游ゴシック" w:eastAsia="游ゴシック" w:hAnsi="游ゴシック" w:hint="eastAsia"/>
          <w:b/>
          <w:bCs/>
          <w:sz w:val="24"/>
          <w:szCs w:val="24"/>
        </w:rPr>
        <w:t>開発コンセプト＞</w:t>
      </w:r>
    </w:p>
    <w:p w14:paraId="3643212E" w14:textId="77777777" w:rsidR="00066626" w:rsidRPr="00066626" w:rsidRDefault="00066626" w:rsidP="004C3D49">
      <w:pPr>
        <w:widowControl/>
        <w:jc w:val="left"/>
        <w:rPr>
          <w:rFonts w:ascii="游ゴシック" w:eastAsia="游ゴシック" w:hAnsi="游ゴシック"/>
          <w:sz w:val="24"/>
          <w:szCs w:val="24"/>
        </w:rPr>
      </w:pPr>
    </w:p>
    <w:p w14:paraId="36D1CF57" w14:textId="01F03C77" w:rsidR="004C3D49" w:rsidRPr="004C3D49" w:rsidRDefault="00183A26" w:rsidP="00E877DA">
      <w:pPr>
        <w:widowControl/>
        <w:ind w:firstLineChars="100" w:firstLine="240"/>
        <w:jc w:val="left"/>
        <w:rPr>
          <w:rFonts w:ascii="游ゴシック" w:eastAsia="游ゴシック" w:hAnsi="游ゴシック"/>
          <w:sz w:val="24"/>
          <w:szCs w:val="24"/>
        </w:rPr>
      </w:pPr>
      <w:r>
        <w:rPr>
          <w:rFonts w:ascii="游ゴシック" w:eastAsia="游ゴシック" w:hAnsi="游ゴシック" w:hint="eastAsia"/>
          <w:sz w:val="24"/>
          <w:szCs w:val="24"/>
        </w:rPr>
        <w:t>水耕栽培</w:t>
      </w:r>
      <w:r w:rsidR="004C3D49" w:rsidRPr="004C3D49">
        <w:rPr>
          <w:rFonts w:ascii="游ゴシック" w:eastAsia="游ゴシック" w:hAnsi="游ゴシック" w:hint="eastAsia"/>
          <w:sz w:val="24"/>
          <w:szCs w:val="24"/>
        </w:rPr>
        <w:t>が少しずつ社会に広がり始め、その中でインテリア性の高い栽培装置も見かけるようになりました。</w:t>
      </w:r>
    </w:p>
    <w:p w14:paraId="2A0C000B" w14:textId="77777777" w:rsidR="004C3D49" w:rsidRPr="004C3D49" w:rsidRDefault="004C3D49" w:rsidP="004C3D49">
      <w:pPr>
        <w:widowControl/>
        <w:jc w:val="left"/>
        <w:rPr>
          <w:rFonts w:ascii="游ゴシック" w:eastAsia="游ゴシック" w:hAnsi="游ゴシック"/>
          <w:sz w:val="24"/>
          <w:szCs w:val="24"/>
        </w:rPr>
      </w:pPr>
      <w:r w:rsidRPr="004C3D49">
        <w:rPr>
          <w:rFonts w:ascii="游ゴシック" w:eastAsia="游ゴシック" w:hAnsi="游ゴシック" w:hint="eastAsia"/>
          <w:sz w:val="24"/>
          <w:szCs w:val="24"/>
        </w:rPr>
        <w:t>ただ、どこか人間中心の考え方が色濃く、白黒の箱の中で幾何的に配列された野菜たちは、あまり幸せには見えません…。</w:t>
      </w:r>
    </w:p>
    <w:p w14:paraId="296A6BC2" w14:textId="77777777" w:rsidR="004C3D49" w:rsidRPr="004C3D49" w:rsidRDefault="004C3D49" w:rsidP="004C3D49">
      <w:pPr>
        <w:widowControl/>
        <w:jc w:val="left"/>
        <w:rPr>
          <w:rFonts w:ascii="游ゴシック" w:eastAsia="游ゴシック" w:hAnsi="游ゴシック"/>
          <w:sz w:val="24"/>
          <w:szCs w:val="24"/>
        </w:rPr>
      </w:pPr>
    </w:p>
    <w:p w14:paraId="72B4A912" w14:textId="63D11D55" w:rsidR="004C3D49" w:rsidRPr="004C3D49" w:rsidRDefault="004C3D49" w:rsidP="00E877DA">
      <w:pPr>
        <w:widowControl/>
        <w:ind w:firstLineChars="100" w:firstLine="240"/>
        <w:jc w:val="left"/>
        <w:rPr>
          <w:rFonts w:ascii="游ゴシック" w:eastAsia="游ゴシック" w:hAnsi="游ゴシック"/>
          <w:sz w:val="24"/>
          <w:szCs w:val="24"/>
        </w:rPr>
      </w:pPr>
      <w:proofErr w:type="spellStart"/>
      <w:r w:rsidRPr="004C3D49">
        <w:rPr>
          <w:rFonts w:ascii="游ゴシック" w:eastAsia="游ゴシック" w:hAnsi="游ゴシック" w:hint="eastAsia"/>
          <w:sz w:val="24"/>
          <w:szCs w:val="24"/>
        </w:rPr>
        <w:t>Farmarium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sidRPr="004C3D49">
        <w:rPr>
          <w:rFonts w:ascii="游ゴシック" w:eastAsia="游ゴシック" w:hAnsi="游ゴシック" w:hint="eastAsia"/>
          <w:sz w:val="24"/>
          <w:szCs w:val="24"/>
        </w:rPr>
        <w:t>は、野菜たちが野菜らしく、生き生きとすることを追求した新しい発想による栽培装置です。</w:t>
      </w:r>
    </w:p>
    <w:p w14:paraId="17C70F34" w14:textId="77777777" w:rsidR="004C3D49" w:rsidRPr="004C3D49" w:rsidRDefault="004C3D49" w:rsidP="004C3D49">
      <w:pPr>
        <w:widowControl/>
        <w:jc w:val="left"/>
        <w:rPr>
          <w:rFonts w:ascii="游ゴシック" w:eastAsia="游ゴシック" w:hAnsi="游ゴシック"/>
          <w:sz w:val="24"/>
          <w:szCs w:val="24"/>
        </w:rPr>
      </w:pPr>
      <w:r w:rsidRPr="004C3D49">
        <w:rPr>
          <w:rFonts w:ascii="游ゴシック" w:eastAsia="游ゴシック" w:hAnsi="游ゴシック" w:hint="eastAsia"/>
          <w:sz w:val="24"/>
          <w:szCs w:val="24"/>
        </w:rPr>
        <w:t>革新的な超薄膜技術により大気中から集められた二酸化炭素を活用した、野菜が最も元気に成長する環境をデザイン。</w:t>
      </w:r>
    </w:p>
    <w:p w14:paraId="4A9EF483" w14:textId="77777777" w:rsidR="004C3D49" w:rsidRPr="004C3D49" w:rsidRDefault="004C3D49" w:rsidP="004C3D49">
      <w:pPr>
        <w:widowControl/>
        <w:jc w:val="left"/>
        <w:rPr>
          <w:rFonts w:ascii="游ゴシック" w:eastAsia="游ゴシック" w:hAnsi="游ゴシック"/>
          <w:sz w:val="24"/>
          <w:szCs w:val="24"/>
        </w:rPr>
      </w:pPr>
      <w:r w:rsidRPr="004C3D49">
        <w:rPr>
          <w:rFonts w:ascii="游ゴシック" w:eastAsia="游ゴシック" w:hAnsi="游ゴシック" w:hint="eastAsia"/>
          <w:sz w:val="24"/>
          <w:szCs w:val="24"/>
        </w:rPr>
        <w:t>そんな野菜たちの姿を人々が毎日の通学や通勤、お出かけの際に、いつもの駅で気軽に楽しむことができます。</w:t>
      </w:r>
    </w:p>
    <w:p w14:paraId="4F172F63" w14:textId="77777777" w:rsidR="004C3D49" w:rsidRPr="004C3D49" w:rsidRDefault="004C3D49" w:rsidP="004C3D49">
      <w:pPr>
        <w:widowControl/>
        <w:jc w:val="left"/>
        <w:rPr>
          <w:rFonts w:ascii="游ゴシック" w:eastAsia="游ゴシック" w:hAnsi="游ゴシック"/>
          <w:sz w:val="24"/>
          <w:szCs w:val="24"/>
        </w:rPr>
      </w:pPr>
    </w:p>
    <w:p w14:paraId="4781D516" w14:textId="296F4040" w:rsidR="004C3D49" w:rsidRPr="004C3D49" w:rsidRDefault="004C3D49" w:rsidP="00E877DA">
      <w:pPr>
        <w:widowControl/>
        <w:ind w:firstLineChars="100" w:firstLine="240"/>
        <w:jc w:val="left"/>
        <w:rPr>
          <w:rFonts w:ascii="游ゴシック" w:eastAsia="游ゴシック" w:hAnsi="游ゴシック"/>
          <w:sz w:val="24"/>
          <w:szCs w:val="24"/>
        </w:rPr>
      </w:pPr>
      <w:r w:rsidRPr="004C3D49">
        <w:rPr>
          <w:rFonts w:ascii="游ゴシック" w:eastAsia="游ゴシック" w:hAnsi="游ゴシック" w:hint="eastAsia"/>
          <w:sz w:val="24"/>
          <w:szCs w:val="24"/>
        </w:rPr>
        <w:t>まるで水族館のような野菜の楽しみ方を、大型施設ではなく小型分散化・日常化するものが</w:t>
      </w:r>
      <w:proofErr w:type="spellStart"/>
      <w:r w:rsidRPr="004C3D49">
        <w:rPr>
          <w:rFonts w:ascii="游ゴシック" w:eastAsia="游ゴシック" w:hAnsi="游ゴシック" w:hint="eastAsia"/>
          <w:sz w:val="24"/>
          <w:szCs w:val="24"/>
        </w:rPr>
        <w:t>Farmarium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sidRPr="004C3D49">
        <w:rPr>
          <w:rFonts w:ascii="游ゴシック" w:eastAsia="游ゴシック" w:hAnsi="游ゴシック" w:hint="eastAsia"/>
          <w:sz w:val="24"/>
          <w:szCs w:val="24"/>
        </w:rPr>
        <w:t>です。</w:t>
      </w:r>
    </w:p>
    <w:p w14:paraId="7B769ABD" w14:textId="77777777" w:rsidR="004C3D49" w:rsidRPr="004C3D49" w:rsidRDefault="004C3D49" w:rsidP="00F2183A">
      <w:pPr>
        <w:pStyle w:val="ac"/>
        <w:rPr>
          <w:rFonts w:ascii="游ゴシック" w:eastAsia="游ゴシック" w:hAnsi="游ゴシック"/>
          <w:b/>
          <w:color w:val="2F5496" w:themeColor="accent5" w:themeShade="BF"/>
          <w:sz w:val="24"/>
          <w:szCs w:val="24"/>
        </w:rPr>
      </w:pPr>
    </w:p>
    <w:p w14:paraId="0113C546" w14:textId="77777777" w:rsidR="004C3D49" w:rsidRDefault="004C3D49" w:rsidP="00F2183A">
      <w:pPr>
        <w:pStyle w:val="ac"/>
        <w:rPr>
          <w:rFonts w:ascii="游ゴシック" w:eastAsia="游ゴシック" w:hAnsi="游ゴシック"/>
          <w:b/>
          <w:color w:val="2F5496" w:themeColor="accent5" w:themeShade="BF"/>
          <w:sz w:val="24"/>
          <w:szCs w:val="24"/>
        </w:rPr>
      </w:pPr>
    </w:p>
    <w:p w14:paraId="5A108BBC" w14:textId="77777777" w:rsidR="004C3D49" w:rsidRDefault="004C3D49" w:rsidP="00F2183A">
      <w:pPr>
        <w:pStyle w:val="ac"/>
        <w:rPr>
          <w:rFonts w:ascii="游ゴシック" w:eastAsia="游ゴシック" w:hAnsi="游ゴシック"/>
          <w:b/>
          <w:color w:val="2F5496" w:themeColor="accent5" w:themeShade="BF"/>
          <w:sz w:val="24"/>
          <w:szCs w:val="24"/>
        </w:rPr>
      </w:pPr>
    </w:p>
    <w:p w14:paraId="71F9D153" w14:textId="27C2C0B3" w:rsidR="00F90058" w:rsidRDefault="00974EA9" w:rsidP="00F2183A">
      <w:pPr>
        <w:pStyle w:val="ac"/>
        <w:rPr>
          <w:rFonts w:ascii="游ゴシック" w:eastAsia="游ゴシック" w:hAnsi="游ゴシック"/>
          <w:b/>
          <w:color w:val="2F5496" w:themeColor="accent5" w:themeShade="BF"/>
          <w:sz w:val="24"/>
          <w:szCs w:val="24"/>
        </w:rPr>
      </w:pPr>
      <w:r w:rsidRPr="00B05A49">
        <w:rPr>
          <w:rFonts w:ascii="游ゴシック" w:eastAsia="游ゴシック" w:hAnsi="游ゴシック" w:hint="eastAsia"/>
          <w:b/>
          <w:color w:val="2F5496" w:themeColor="accent5" w:themeShade="BF"/>
          <w:sz w:val="24"/>
          <w:szCs w:val="24"/>
        </w:rPr>
        <w:lastRenderedPageBreak/>
        <w:t>【別紙</w:t>
      </w:r>
      <w:r w:rsidR="00066626">
        <w:rPr>
          <w:rFonts w:ascii="游ゴシック" w:eastAsia="游ゴシック" w:hAnsi="游ゴシック" w:hint="eastAsia"/>
          <w:b/>
          <w:color w:val="2F5496" w:themeColor="accent5" w:themeShade="BF"/>
          <w:sz w:val="24"/>
          <w:szCs w:val="24"/>
        </w:rPr>
        <w:t>②</w:t>
      </w:r>
      <w:r w:rsidRPr="00B05A49">
        <w:rPr>
          <w:rFonts w:ascii="游ゴシック" w:eastAsia="游ゴシック" w:hAnsi="游ゴシック" w:hint="eastAsia"/>
          <w:b/>
          <w:color w:val="2F5496" w:themeColor="accent5" w:themeShade="BF"/>
          <w:sz w:val="24"/>
          <w:szCs w:val="24"/>
        </w:rPr>
        <w:t>】</w:t>
      </w:r>
      <w:r w:rsidR="00106CD1">
        <w:rPr>
          <w:rFonts w:ascii="游ゴシック" w:eastAsia="游ゴシック" w:hAnsi="游ゴシック" w:hint="eastAsia"/>
          <w:b/>
          <w:color w:val="2F5496" w:themeColor="accent5" w:themeShade="BF"/>
          <w:sz w:val="24"/>
          <w:szCs w:val="24"/>
        </w:rPr>
        <w:t>実証実験会場</w:t>
      </w:r>
      <w:r w:rsidR="00DF1538">
        <w:rPr>
          <w:rFonts w:ascii="游ゴシック" w:eastAsia="游ゴシック" w:hAnsi="游ゴシック" w:hint="eastAsia"/>
          <w:b/>
          <w:color w:val="2F5496" w:themeColor="accent5" w:themeShade="BF"/>
          <w:sz w:val="24"/>
          <w:szCs w:val="24"/>
        </w:rPr>
        <w:t>である</w:t>
      </w:r>
      <w:r w:rsidR="00F90058">
        <w:rPr>
          <w:rFonts w:ascii="游ゴシック" w:eastAsia="游ゴシック" w:hAnsi="游ゴシック" w:hint="eastAsia"/>
          <w:b/>
          <w:color w:val="2F5496" w:themeColor="accent5" w:themeShade="BF"/>
          <w:sz w:val="24"/>
          <w:szCs w:val="24"/>
        </w:rPr>
        <w:t>弁天町駅</w:t>
      </w:r>
      <w:r w:rsidR="00DF1538">
        <w:rPr>
          <w:rFonts w:ascii="游ゴシック" w:eastAsia="游ゴシック" w:hAnsi="游ゴシック" w:hint="eastAsia"/>
          <w:b/>
          <w:color w:val="2F5496" w:themeColor="accent5" w:themeShade="BF"/>
          <w:sz w:val="24"/>
          <w:szCs w:val="24"/>
        </w:rPr>
        <w:t>について</w:t>
      </w:r>
    </w:p>
    <w:p w14:paraId="3D0CE866" w14:textId="27EC51D0" w:rsidR="008353D5" w:rsidRDefault="00436B64" w:rsidP="008353D5">
      <w:pPr>
        <w:pStyle w:val="ac"/>
        <w:ind w:firstLineChars="100" w:firstLine="240"/>
        <w:rPr>
          <w:rFonts w:ascii="游ゴシック" w:eastAsia="游ゴシック" w:hAnsi="游ゴシック"/>
          <w:bCs/>
          <w:sz w:val="24"/>
          <w:szCs w:val="24"/>
        </w:rPr>
      </w:pPr>
      <w:r>
        <w:rPr>
          <w:rFonts w:ascii="游ゴシック" w:eastAsia="游ゴシック" w:hAnsi="游ゴシック" w:hint="eastAsia"/>
          <w:bCs/>
          <w:sz w:val="24"/>
          <w:szCs w:val="24"/>
        </w:rPr>
        <w:t>植物工場の実証実験</w:t>
      </w:r>
      <w:r w:rsidR="007C1F92">
        <w:rPr>
          <w:rFonts w:ascii="游ゴシック" w:eastAsia="游ゴシック" w:hAnsi="游ゴシック" w:hint="eastAsia"/>
          <w:bCs/>
          <w:sz w:val="24"/>
          <w:szCs w:val="24"/>
        </w:rPr>
        <w:t>を行う大阪環状線</w:t>
      </w:r>
      <w:r w:rsidR="0017191D">
        <w:rPr>
          <w:rFonts w:ascii="游ゴシック" w:eastAsia="游ゴシック" w:hAnsi="游ゴシック" w:hint="eastAsia"/>
          <w:bCs/>
          <w:sz w:val="24"/>
          <w:szCs w:val="24"/>
        </w:rPr>
        <w:t xml:space="preserve"> </w:t>
      </w:r>
      <w:r w:rsidR="007C1F92">
        <w:rPr>
          <w:rFonts w:ascii="游ゴシック" w:eastAsia="游ゴシック" w:hAnsi="游ゴシック" w:hint="eastAsia"/>
          <w:bCs/>
          <w:sz w:val="24"/>
          <w:szCs w:val="24"/>
        </w:rPr>
        <w:t>弁天町駅は、</w:t>
      </w:r>
      <w:r w:rsidR="006A0345" w:rsidRPr="006A0345">
        <w:rPr>
          <w:rFonts w:ascii="游ゴシック" w:eastAsia="游ゴシック" w:hAnsi="游ゴシック" w:hint="eastAsia"/>
          <w:bCs/>
          <w:sz w:val="24"/>
          <w:szCs w:val="24"/>
        </w:rPr>
        <w:t>万博に向けたアクセス輸送の取</w:t>
      </w:r>
      <w:r w:rsidR="00403F29">
        <w:rPr>
          <w:rFonts w:ascii="游ゴシック" w:eastAsia="游ゴシック" w:hAnsi="游ゴシック" w:hint="eastAsia"/>
          <w:bCs/>
          <w:sz w:val="24"/>
          <w:szCs w:val="24"/>
        </w:rPr>
        <w:t>り</w:t>
      </w:r>
      <w:r w:rsidR="006A0345" w:rsidRPr="006A0345">
        <w:rPr>
          <w:rFonts w:ascii="游ゴシック" w:eastAsia="游ゴシック" w:hAnsi="游ゴシック" w:hint="eastAsia"/>
          <w:bCs/>
          <w:sz w:val="24"/>
          <w:szCs w:val="24"/>
        </w:rPr>
        <w:t>組み</w:t>
      </w:r>
      <w:r w:rsidR="00A8179D">
        <w:rPr>
          <w:rFonts w:ascii="游ゴシック" w:eastAsia="游ゴシック" w:hAnsi="游ゴシック" w:hint="eastAsia"/>
          <w:bCs/>
          <w:sz w:val="24"/>
          <w:szCs w:val="24"/>
        </w:rPr>
        <w:t>として</w:t>
      </w:r>
      <w:r w:rsidR="00A917AE">
        <w:rPr>
          <w:rFonts w:ascii="游ゴシック" w:eastAsia="游ゴシック" w:hAnsi="游ゴシック" w:hint="eastAsia"/>
          <w:bCs/>
          <w:sz w:val="24"/>
          <w:szCs w:val="24"/>
        </w:rPr>
        <w:t>、</w:t>
      </w:r>
      <w:r w:rsidR="006A0345" w:rsidRPr="006A0345">
        <w:rPr>
          <w:rFonts w:ascii="游ゴシック" w:eastAsia="游ゴシック" w:hAnsi="游ゴシック" w:hint="eastAsia"/>
          <w:bCs/>
          <w:sz w:val="24"/>
          <w:szCs w:val="24"/>
        </w:rPr>
        <w:t>「</w:t>
      </w:r>
      <w:proofErr w:type="spellStart"/>
      <w:r w:rsidR="006A0345" w:rsidRPr="006A0345">
        <w:rPr>
          <w:rFonts w:ascii="游ゴシック" w:eastAsia="游ゴシック" w:hAnsi="游ゴシック" w:hint="eastAsia"/>
          <w:bCs/>
          <w:sz w:val="24"/>
          <w:szCs w:val="24"/>
        </w:rPr>
        <w:t>OsakaMetro</w:t>
      </w:r>
      <w:proofErr w:type="spellEnd"/>
      <w:r w:rsidR="006A0345" w:rsidRPr="006A0345">
        <w:rPr>
          <w:rFonts w:ascii="游ゴシック" w:eastAsia="游ゴシック" w:hAnsi="游ゴシック" w:hint="eastAsia"/>
          <w:bCs/>
          <w:sz w:val="24"/>
          <w:szCs w:val="24"/>
        </w:rPr>
        <w:t xml:space="preserve"> 中央線」への乗換</w:t>
      </w:r>
      <w:r w:rsidR="00A917AE">
        <w:rPr>
          <w:rFonts w:ascii="游ゴシック" w:eastAsia="游ゴシック" w:hAnsi="游ゴシック" w:hint="eastAsia"/>
          <w:bCs/>
          <w:sz w:val="24"/>
          <w:szCs w:val="24"/>
        </w:rPr>
        <w:t>を</w:t>
      </w:r>
      <w:r w:rsidR="006339A2">
        <w:rPr>
          <w:rFonts w:ascii="游ゴシック" w:eastAsia="游ゴシック" w:hAnsi="游ゴシック" w:hint="eastAsia"/>
          <w:bCs/>
          <w:sz w:val="24"/>
          <w:szCs w:val="24"/>
        </w:rPr>
        <w:t>可能</w:t>
      </w:r>
      <w:r w:rsidR="00A917AE">
        <w:rPr>
          <w:rFonts w:ascii="游ゴシック" w:eastAsia="游ゴシック" w:hAnsi="游ゴシック" w:hint="eastAsia"/>
          <w:bCs/>
          <w:sz w:val="24"/>
          <w:szCs w:val="24"/>
        </w:rPr>
        <w:t>する</w:t>
      </w:r>
      <w:r w:rsidR="006A0345" w:rsidRPr="006A0345">
        <w:rPr>
          <w:rFonts w:ascii="游ゴシック" w:eastAsia="游ゴシック" w:hAnsi="游ゴシック" w:hint="eastAsia"/>
          <w:bCs/>
          <w:sz w:val="24"/>
          <w:szCs w:val="24"/>
        </w:rPr>
        <w:t>改良工事</w:t>
      </w:r>
      <w:r w:rsidR="00A917AE">
        <w:rPr>
          <w:rFonts w:ascii="游ゴシック" w:eastAsia="游ゴシック" w:hAnsi="游ゴシック" w:hint="eastAsia"/>
          <w:bCs/>
          <w:sz w:val="24"/>
          <w:szCs w:val="24"/>
        </w:rPr>
        <w:t>を行い</w:t>
      </w:r>
      <w:r w:rsidR="00B05129">
        <w:rPr>
          <w:rFonts w:ascii="游ゴシック" w:eastAsia="游ゴシック" w:hAnsi="游ゴシック" w:hint="eastAsia"/>
          <w:bCs/>
          <w:sz w:val="24"/>
          <w:szCs w:val="24"/>
        </w:rPr>
        <w:t>、</w:t>
      </w:r>
      <w:r w:rsidR="00921D0C" w:rsidRPr="006A0345">
        <w:rPr>
          <w:rFonts w:ascii="游ゴシック" w:eastAsia="游ゴシック" w:hAnsi="游ゴシック" w:hint="eastAsia"/>
          <w:bCs/>
          <w:sz w:val="24"/>
          <w:szCs w:val="24"/>
        </w:rPr>
        <w:t>2025</w:t>
      </w:r>
      <w:r>
        <w:rPr>
          <w:rFonts w:ascii="游ゴシック" w:eastAsia="游ゴシック" w:hAnsi="游ゴシック" w:hint="eastAsia"/>
          <w:bCs/>
          <w:sz w:val="24"/>
          <w:szCs w:val="24"/>
        </w:rPr>
        <w:t>年3</w:t>
      </w:r>
      <w:r w:rsidR="00921D0C" w:rsidRPr="006A0345">
        <w:rPr>
          <w:rFonts w:ascii="游ゴシック" w:eastAsia="游ゴシック" w:hAnsi="游ゴシック" w:hint="eastAsia"/>
          <w:bCs/>
          <w:sz w:val="24"/>
          <w:szCs w:val="24"/>
        </w:rPr>
        <w:t>月</w:t>
      </w:r>
      <w:r>
        <w:rPr>
          <w:rFonts w:ascii="游ゴシック" w:eastAsia="游ゴシック" w:hAnsi="游ゴシック"/>
          <w:bCs/>
          <w:sz w:val="24"/>
          <w:szCs w:val="24"/>
        </w:rPr>
        <w:t>1</w:t>
      </w:r>
      <w:r w:rsidR="00921D0C" w:rsidRPr="006A0345">
        <w:rPr>
          <w:rFonts w:ascii="游ゴシック" w:eastAsia="游ゴシック" w:hAnsi="游ゴシック" w:hint="eastAsia"/>
          <w:bCs/>
          <w:sz w:val="24"/>
          <w:szCs w:val="24"/>
        </w:rPr>
        <w:t>日（土）に</w:t>
      </w:r>
      <w:r w:rsidR="0017191D">
        <w:rPr>
          <w:rFonts w:ascii="游ゴシック" w:eastAsia="游ゴシック" w:hAnsi="游ゴシック" w:hint="eastAsia"/>
          <w:bCs/>
          <w:sz w:val="24"/>
          <w:szCs w:val="24"/>
        </w:rPr>
        <w:t>、</w:t>
      </w:r>
      <w:r w:rsidR="00135B4F">
        <w:rPr>
          <w:rFonts w:ascii="游ゴシック" w:eastAsia="游ゴシック" w:hAnsi="游ゴシック" w:hint="eastAsia"/>
          <w:bCs/>
          <w:sz w:val="24"/>
          <w:szCs w:val="24"/>
        </w:rPr>
        <w:t>新駅舎として開業しました</w:t>
      </w:r>
      <w:r w:rsidR="00677BAE">
        <w:rPr>
          <w:rFonts w:ascii="游ゴシック" w:eastAsia="游ゴシック" w:hAnsi="游ゴシック" w:hint="eastAsia"/>
          <w:bCs/>
          <w:sz w:val="24"/>
          <w:szCs w:val="24"/>
        </w:rPr>
        <w:t>。</w:t>
      </w:r>
    </w:p>
    <w:p w14:paraId="15EDED0F" w14:textId="2628537B" w:rsidR="0088606D" w:rsidRDefault="0088606D" w:rsidP="008353D5">
      <w:pPr>
        <w:pStyle w:val="ac"/>
        <w:ind w:firstLineChars="100" w:firstLine="240"/>
        <w:rPr>
          <w:rFonts w:ascii="游ゴシック" w:eastAsia="游ゴシック" w:hAnsi="游ゴシック"/>
          <w:bCs/>
          <w:sz w:val="24"/>
          <w:szCs w:val="24"/>
        </w:rPr>
      </w:pPr>
    </w:p>
    <w:p w14:paraId="2EA70AED" w14:textId="74176973" w:rsidR="00974E72" w:rsidRDefault="00E83B6E" w:rsidP="008353D5">
      <w:pPr>
        <w:pStyle w:val="ac"/>
        <w:ind w:firstLineChars="100" w:firstLine="240"/>
        <w:rPr>
          <w:rFonts w:ascii="游ゴシック" w:eastAsia="游ゴシック" w:hAnsi="游ゴシック"/>
          <w:bCs/>
          <w:sz w:val="24"/>
          <w:szCs w:val="24"/>
        </w:rPr>
      </w:pPr>
      <w:r>
        <w:rPr>
          <w:rFonts w:ascii="游ゴシック" w:eastAsia="游ゴシック" w:hAnsi="游ゴシック"/>
          <w:bCs/>
          <w:noProof/>
          <w:sz w:val="24"/>
          <w:szCs w:val="24"/>
        </w:rPr>
        <w:drawing>
          <wp:anchor distT="0" distB="0" distL="114300" distR="114300" simplePos="0" relativeHeight="251875840" behindDoc="0" locked="0" layoutInCell="1" allowOverlap="1" wp14:anchorId="109CED4C" wp14:editId="62C7BF86">
            <wp:simplePos x="0" y="0"/>
            <wp:positionH relativeFrom="margin">
              <wp:posOffset>38960</wp:posOffset>
            </wp:positionH>
            <wp:positionV relativeFrom="paragraph">
              <wp:posOffset>90170</wp:posOffset>
            </wp:positionV>
            <wp:extent cx="6206265" cy="2628900"/>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6212371" cy="2631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6B780" w14:textId="54AA8413" w:rsidR="00974E72" w:rsidRDefault="006D7FF9" w:rsidP="008353D5">
      <w:pPr>
        <w:pStyle w:val="ac"/>
        <w:ind w:firstLineChars="100" w:firstLine="210"/>
        <w:rPr>
          <w:rFonts w:ascii="游ゴシック" w:eastAsia="游ゴシック" w:hAnsi="游ゴシック"/>
          <w:bCs/>
          <w:sz w:val="24"/>
          <w:szCs w:val="24"/>
        </w:rPr>
      </w:pPr>
      <w:r w:rsidRPr="006D7FF9">
        <w:rPr>
          <w:noProof/>
        </w:rPr>
        <w:t xml:space="preserve"> </w:t>
      </w:r>
    </w:p>
    <w:p w14:paraId="36E3890A" w14:textId="6DEF82FA" w:rsidR="00974E72" w:rsidRDefault="00974E72" w:rsidP="008353D5">
      <w:pPr>
        <w:pStyle w:val="ac"/>
        <w:ind w:firstLineChars="100" w:firstLine="240"/>
        <w:rPr>
          <w:rFonts w:ascii="游ゴシック" w:eastAsia="游ゴシック" w:hAnsi="游ゴシック"/>
          <w:bCs/>
          <w:sz w:val="24"/>
          <w:szCs w:val="24"/>
        </w:rPr>
      </w:pPr>
    </w:p>
    <w:p w14:paraId="5BBBA09C" w14:textId="061E4313" w:rsidR="00974E72" w:rsidRDefault="00974E72" w:rsidP="008353D5">
      <w:pPr>
        <w:pStyle w:val="ac"/>
        <w:ind w:firstLineChars="100" w:firstLine="240"/>
        <w:rPr>
          <w:rFonts w:ascii="游ゴシック" w:eastAsia="游ゴシック" w:hAnsi="游ゴシック"/>
          <w:bCs/>
          <w:sz w:val="24"/>
          <w:szCs w:val="24"/>
        </w:rPr>
      </w:pPr>
    </w:p>
    <w:p w14:paraId="47DF7104" w14:textId="435C05B3" w:rsidR="00974E72" w:rsidRDefault="00974E72" w:rsidP="008353D5">
      <w:pPr>
        <w:pStyle w:val="ac"/>
        <w:ind w:firstLineChars="100" w:firstLine="240"/>
        <w:rPr>
          <w:rFonts w:ascii="游ゴシック" w:eastAsia="游ゴシック" w:hAnsi="游ゴシック"/>
          <w:bCs/>
          <w:sz w:val="24"/>
          <w:szCs w:val="24"/>
        </w:rPr>
      </w:pPr>
    </w:p>
    <w:p w14:paraId="1333EC17" w14:textId="359887E4" w:rsidR="00974E72" w:rsidRDefault="00974E72" w:rsidP="008353D5">
      <w:pPr>
        <w:pStyle w:val="ac"/>
        <w:ind w:firstLineChars="100" w:firstLine="240"/>
        <w:rPr>
          <w:rFonts w:ascii="游ゴシック" w:eastAsia="游ゴシック" w:hAnsi="游ゴシック"/>
          <w:bCs/>
          <w:sz w:val="24"/>
          <w:szCs w:val="24"/>
        </w:rPr>
      </w:pPr>
    </w:p>
    <w:p w14:paraId="5220FEB5" w14:textId="1B287C0F" w:rsidR="00974E72" w:rsidRDefault="00974E72" w:rsidP="008353D5">
      <w:pPr>
        <w:pStyle w:val="ac"/>
        <w:ind w:firstLineChars="100" w:firstLine="240"/>
        <w:rPr>
          <w:rFonts w:ascii="游ゴシック" w:eastAsia="游ゴシック" w:hAnsi="游ゴシック"/>
          <w:bCs/>
          <w:sz w:val="24"/>
          <w:szCs w:val="24"/>
        </w:rPr>
      </w:pPr>
    </w:p>
    <w:p w14:paraId="02821EB1" w14:textId="722B3F26" w:rsidR="00974E72" w:rsidRDefault="00974E72" w:rsidP="00066626">
      <w:pPr>
        <w:pStyle w:val="ac"/>
        <w:ind w:firstLineChars="100" w:firstLine="240"/>
        <w:rPr>
          <w:rFonts w:ascii="游ゴシック" w:eastAsia="游ゴシック" w:hAnsi="游ゴシック"/>
          <w:bCs/>
          <w:sz w:val="24"/>
          <w:szCs w:val="24"/>
        </w:rPr>
      </w:pPr>
    </w:p>
    <w:p w14:paraId="34F0A9D0" w14:textId="66D188B7" w:rsidR="00974E72" w:rsidRDefault="00974E72" w:rsidP="00066626">
      <w:pPr>
        <w:pStyle w:val="ac"/>
        <w:ind w:firstLineChars="100" w:firstLine="240"/>
        <w:rPr>
          <w:rFonts w:ascii="游ゴシック" w:eastAsia="游ゴシック" w:hAnsi="游ゴシック"/>
          <w:bCs/>
          <w:sz w:val="24"/>
          <w:szCs w:val="24"/>
        </w:rPr>
      </w:pPr>
    </w:p>
    <w:p w14:paraId="5749E652" w14:textId="14AE273D" w:rsidR="00974E72" w:rsidRDefault="00974E72" w:rsidP="00066626">
      <w:pPr>
        <w:pStyle w:val="ac"/>
        <w:ind w:firstLineChars="100" w:firstLine="240"/>
        <w:rPr>
          <w:rFonts w:ascii="游ゴシック" w:eastAsia="游ゴシック" w:hAnsi="游ゴシック"/>
          <w:bCs/>
          <w:sz w:val="24"/>
          <w:szCs w:val="24"/>
        </w:rPr>
      </w:pPr>
    </w:p>
    <w:p w14:paraId="642BF28A" w14:textId="77777777" w:rsidR="00974E72" w:rsidRDefault="00974E72" w:rsidP="00066626">
      <w:pPr>
        <w:pStyle w:val="ac"/>
        <w:ind w:firstLineChars="100" w:firstLine="240"/>
        <w:rPr>
          <w:rFonts w:ascii="游ゴシック" w:eastAsia="游ゴシック" w:hAnsi="游ゴシック"/>
          <w:bCs/>
          <w:sz w:val="24"/>
          <w:szCs w:val="24"/>
        </w:rPr>
      </w:pPr>
    </w:p>
    <w:p w14:paraId="1BEA91B4" w14:textId="330A18EC" w:rsidR="00974E72" w:rsidRDefault="005326F9" w:rsidP="00066626">
      <w:pPr>
        <w:pStyle w:val="ac"/>
        <w:ind w:firstLineChars="100" w:firstLine="240"/>
        <w:rPr>
          <w:rFonts w:ascii="游ゴシック" w:eastAsia="游ゴシック" w:hAnsi="游ゴシック"/>
          <w:bCs/>
          <w:sz w:val="24"/>
          <w:szCs w:val="24"/>
        </w:rPr>
      </w:pPr>
      <w:r w:rsidRPr="006C41B5">
        <w:rPr>
          <w:rFonts w:ascii="游ゴシック" w:eastAsia="游ゴシック" w:hAnsi="游ゴシック"/>
          <w:noProof/>
          <w:color w:val="000000" w:themeColor="text1"/>
          <w:sz w:val="24"/>
          <w:szCs w:val="24"/>
        </w:rPr>
        <mc:AlternateContent>
          <mc:Choice Requires="wps">
            <w:drawing>
              <wp:anchor distT="45720" distB="45720" distL="114300" distR="114300" simplePos="0" relativeHeight="251841024" behindDoc="0" locked="0" layoutInCell="1" allowOverlap="1" wp14:anchorId="6A2D6566" wp14:editId="1D0AC684">
                <wp:simplePos x="0" y="0"/>
                <wp:positionH relativeFrom="margin">
                  <wp:posOffset>1501775</wp:posOffset>
                </wp:positionH>
                <wp:positionV relativeFrom="paragraph">
                  <wp:posOffset>47625</wp:posOffset>
                </wp:positionV>
                <wp:extent cx="3344545" cy="372139"/>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372139"/>
                        </a:xfrm>
                        <a:prstGeom prst="rect">
                          <a:avLst/>
                        </a:prstGeom>
                        <a:noFill/>
                        <a:ln w="9525">
                          <a:noFill/>
                          <a:miter lim="800000"/>
                          <a:headEnd/>
                          <a:tailEnd/>
                        </a:ln>
                      </wps:spPr>
                      <wps:txbx>
                        <w:txbxContent>
                          <w:p w14:paraId="3088753D" w14:textId="4E721A75"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万博会場・弁天町駅のアクセスルート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A2D6566" id="_x0000_t202" coordsize="21600,21600" o:spt="202" path="m,l,21600r21600,l21600,xe">
                <v:stroke joinstyle="miter"/>
                <v:path gradientshapeok="t" o:connecttype="rect"/>
              </v:shapetype>
              <v:shape id="_x0000_s1027" type="#_x0000_t202" style="position:absolute;left:0;text-align:left;margin-left:118.25pt;margin-top:3.75pt;width:263.35pt;height:29.3pt;z-index:25184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" filled="f" stroked="f">
                <v:textbox>
                  <w:txbxContent>
                    <w:p w14:paraId="3088753D" w14:textId="4E721A75"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万博会場・弁天町駅のアクセスルート</w:t>
                      </w:r>
                    </w:p>
                  </w:txbxContent>
                </v:textbox>
                <w10:wrap anchorx="margin"/>
              </v:shape>
            </w:pict>
          </mc:Fallback>
        </mc:AlternateContent>
      </w:r>
    </w:p>
    <w:p w14:paraId="4C287915" w14:textId="102EC0B6" w:rsidR="00974E72" w:rsidRDefault="00974E72" w:rsidP="0088606D">
      <w:pPr>
        <w:pStyle w:val="ac"/>
        <w:ind w:firstLineChars="100" w:firstLine="240"/>
        <w:rPr>
          <w:rFonts w:ascii="游ゴシック" w:eastAsia="游ゴシック" w:hAnsi="游ゴシック"/>
          <w:bCs/>
          <w:sz w:val="24"/>
          <w:szCs w:val="24"/>
        </w:rPr>
      </w:pPr>
    </w:p>
    <w:p w14:paraId="460F384E" w14:textId="00074E9A" w:rsidR="00974E72" w:rsidRDefault="00974E72" w:rsidP="00066626">
      <w:pPr>
        <w:pStyle w:val="ac"/>
        <w:ind w:firstLineChars="100" w:firstLine="240"/>
        <w:rPr>
          <w:rFonts w:ascii="游ゴシック" w:eastAsia="游ゴシック" w:hAnsi="游ゴシック"/>
          <w:bCs/>
          <w:sz w:val="24"/>
          <w:szCs w:val="24"/>
        </w:rPr>
      </w:pPr>
    </w:p>
    <w:p w14:paraId="6B115630" w14:textId="593BAF72" w:rsidR="00066626" w:rsidRDefault="00066626" w:rsidP="00797D31">
      <w:pPr>
        <w:pStyle w:val="ac"/>
        <w:rPr>
          <w:rFonts w:ascii="游ゴシック" w:eastAsia="游ゴシック" w:hAnsi="游ゴシック"/>
          <w:bCs/>
          <w:sz w:val="24"/>
          <w:szCs w:val="24"/>
        </w:rPr>
      </w:pPr>
    </w:p>
    <w:p w14:paraId="72D9B200" w14:textId="61C69150" w:rsidR="00066626" w:rsidRDefault="00E15F9A" w:rsidP="00066626">
      <w:pPr>
        <w:pStyle w:val="ac"/>
        <w:ind w:firstLineChars="100" w:firstLine="210"/>
        <w:rPr>
          <w:rFonts w:ascii="游ゴシック" w:eastAsia="游ゴシック" w:hAnsi="游ゴシック"/>
          <w:bCs/>
          <w:sz w:val="24"/>
          <w:szCs w:val="24"/>
        </w:rPr>
      </w:pPr>
      <w:r>
        <w:rPr>
          <w:noProof/>
        </w:rPr>
        <w:drawing>
          <wp:anchor distT="0" distB="0" distL="114300" distR="114300" simplePos="0" relativeHeight="251834880" behindDoc="0" locked="0" layoutInCell="1" allowOverlap="1" wp14:anchorId="6A899758" wp14:editId="00218B72">
            <wp:simplePos x="0" y="0"/>
            <wp:positionH relativeFrom="margin">
              <wp:posOffset>73660</wp:posOffset>
            </wp:positionH>
            <wp:positionV relativeFrom="paragraph">
              <wp:posOffset>138430</wp:posOffset>
            </wp:positionV>
            <wp:extent cx="6371899" cy="2648198"/>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1899" cy="2648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A3943" w14:textId="7892A548" w:rsidR="00066626" w:rsidRDefault="00066626" w:rsidP="00066626">
      <w:pPr>
        <w:pStyle w:val="ac"/>
        <w:ind w:firstLineChars="100" w:firstLine="240"/>
        <w:rPr>
          <w:rFonts w:ascii="游ゴシック" w:eastAsia="游ゴシック" w:hAnsi="游ゴシック"/>
          <w:bCs/>
          <w:sz w:val="24"/>
          <w:szCs w:val="24"/>
        </w:rPr>
      </w:pPr>
    </w:p>
    <w:p w14:paraId="420406EE" w14:textId="2F8AAD48" w:rsidR="00066626" w:rsidRDefault="00066626" w:rsidP="00066626">
      <w:pPr>
        <w:pStyle w:val="ac"/>
        <w:ind w:firstLineChars="100" w:firstLine="240"/>
        <w:rPr>
          <w:rFonts w:ascii="游ゴシック" w:eastAsia="游ゴシック" w:hAnsi="游ゴシック"/>
          <w:bCs/>
          <w:sz w:val="24"/>
          <w:szCs w:val="24"/>
        </w:rPr>
      </w:pPr>
    </w:p>
    <w:p w14:paraId="76266E4E" w14:textId="3B62ADA8" w:rsidR="00066626" w:rsidRDefault="00066626" w:rsidP="00066626">
      <w:pPr>
        <w:pStyle w:val="ac"/>
        <w:ind w:firstLineChars="100" w:firstLine="240"/>
        <w:rPr>
          <w:rFonts w:ascii="游ゴシック" w:eastAsia="游ゴシック" w:hAnsi="游ゴシック"/>
          <w:bCs/>
          <w:sz w:val="24"/>
          <w:szCs w:val="24"/>
        </w:rPr>
      </w:pPr>
    </w:p>
    <w:p w14:paraId="53ACE1AB" w14:textId="5FF3EDBA" w:rsidR="00066626" w:rsidRDefault="00066626" w:rsidP="00066626">
      <w:pPr>
        <w:pStyle w:val="ac"/>
        <w:ind w:firstLineChars="100" w:firstLine="240"/>
        <w:rPr>
          <w:rFonts w:ascii="游ゴシック" w:eastAsia="游ゴシック" w:hAnsi="游ゴシック"/>
          <w:bCs/>
          <w:sz w:val="24"/>
          <w:szCs w:val="24"/>
        </w:rPr>
      </w:pPr>
    </w:p>
    <w:p w14:paraId="62D2E356" w14:textId="4F6857D2" w:rsidR="00066626" w:rsidRDefault="00066626" w:rsidP="00066626">
      <w:pPr>
        <w:pStyle w:val="ac"/>
        <w:ind w:firstLineChars="100" w:firstLine="240"/>
        <w:rPr>
          <w:rFonts w:ascii="游ゴシック" w:eastAsia="游ゴシック" w:hAnsi="游ゴシック"/>
          <w:bCs/>
          <w:sz w:val="24"/>
          <w:szCs w:val="24"/>
        </w:rPr>
      </w:pPr>
    </w:p>
    <w:p w14:paraId="70FDFD9C" w14:textId="5AF74035" w:rsidR="00066626" w:rsidRDefault="00066626" w:rsidP="00066626">
      <w:pPr>
        <w:pStyle w:val="ac"/>
        <w:ind w:firstLineChars="100" w:firstLine="240"/>
        <w:rPr>
          <w:rFonts w:ascii="游ゴシック" w:eastAsia="游ゴシック" w:hAnsi="游ゴシック"/>
          <w:bCs/>
          <w:sz w:val="24"/>
          <w:szCs w:val="24"/>
        </w:rPr>
      </w:pPr>
    </w:p>
    <w:p w14:paraId="5A6718E1" w14:textId="7EE167DF" w:rsidR="00066626" w:rsidRDefault="00066626" w:rsidP="00066626">
      <w:pPr>
        <w:pStyle w:val="ac"/>
        <w:ind w:firstLineChars="100" w:firstLine="240"/>
        <w:rPr>
          <w:rFonts w:ascii="游ゴシック" w:eastAsia="游ゴシック" w:hAnsi="游ゴシック"/>
          <w:bCs/>
          <w:sz w:val="24"/>
          <w:szCs w:val="24"/>
        </w:rPr>
      </w:pPr>
    </w:p>
    <w:p w14:paraId="65711699" w14:textId="7E35A749" w:rsidR="00066626" w:rsidRDefault="00066626" w:rsidP="00066626">
      <w:pPr>
        <w:pStyle w:val="ac"/>
        <w:ind w:firstLineChars="100" w:firstLine="240"/>
        <w:rPr>
          <w:rFonts w:ascii="游ゴシック" w:eastAsia="游ゴシック" w:hAnsi="游ゴシック"/>
          <w:bCs/>
          <w:sz w:val="24"/>
          <w:szCs w:val="24"/>
        </w:rPr>
      </w:pPr>
    </w:p>
    <w:p w14:paraId="73FDC947" w14:textId="565ECF1C" w:rsidR="00974E72" w:rsidRDefault="00974E72" w:rsidP="0088606D">
      <w:pPr>
        <w:pStyle w:val="ac"/>
        <w:rPr>
          <w:rFonts w:ascii="游ゴシック" w:eastAsia="游ゴシック" w:hAnsi="游ゴシック"/>
          <w:bCs/>
          <w:sz w:val="24"/>
          <w:szCs w:val="24"/>
        </w:rPr>
      </w:pPr>
    </w:p>
    <w:p w14:paraId="40538A42" w14:textId="0E3C5771" w:rsidR="00E15F9A" w:rsidRDefault="00E15F9A" w:rsidP="0088606D">
      <w:pPr>
        <w:pStyle w:val="ac"/>
        <w:rPr>
          <w:rFonts w:ascii="游ゴシック" w:eastAsia="游ゴシック" w:hAnsi="游ゴシック"/>
          <w:bCs/>
          <w:sz w:val="24"/>
          <w:szCs w:val="24"/>
        </w:rPr>
      </w:pPr>
      <w:r w:rsidRPr="006C41B5">
        <w:rPr>
          <w:rFonts w:ascii="游ゴシック" w:eastAsia="游ゴシック" w:hAnsi="游ゴシック"/>
          <w:noProof/>
          <w:color w:val="000000" w:themeColor="text1"/>
          <w:sz w:val="24"/>
          <w:szCs w:val="24"/>
        </w:rPr>
        <mc:AlternateContent>
          <mc:Choice Requires="wps">
            <w:drawing>
              <wp:anchor distT="45720" distB="45720" distL="114300" distR="114300" simplePos="0" relativeHeight="251845120" behindDoc="0" locked="0" layoutInCell="1" allowOverlap="1" wp14:anchorId="5E05B925" wp14:editId="72AE929F">
                <wp:simplePos x="0" y="0"/>
                <wp:positionH relativeFrom="margin">
                  <wp:posOffset>1493520</wp:posOffset>
                </wp:positionH>
                <wp:positionV relativeFrom="paragraph">
                  <wp:posOffset>233680</wp:posOffset>
                </wp:positionV>
                <wp:extent cx="3344545" cy="372139"/>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372139"/>
                        </a:xfrm>
                        <a:prstGeom prst="rect">
                          <a:avLst/>
                        </a:prstGeom>
                        <a:noFill/>
                        <a:ln w="9525">
                          <a:noFill/>
                          <a:miter lim="800000"/>
                          <a:headEnd/>
                          <a:tailEnd/>
                        </a:ln>
                      </wps:spPr>
                      <wps:txbx>
                        <w:txbxContent>
                          <w:p w14:paraId="684EBB99" w14:textId="06DB9957"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弁天町駅 新駅舎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05B925" id="_x0000_s1032" type="#_x0000_t202" style="position:absolute;left:0;text-align:left;margin-left:117.6pt;margin-top:18.4pt;width:263.35pt;height:29.3pt;z-index:25184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" filled="f" stroked="f">
                <v:textbox>
                  <w:txbxContent>
                    <w:p w14:paraId="684EBB99" w14:textId="06DB9957"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Pr>
                          <w:rFonts w:ascii="游ゴシック" w:eastAsia="游ゴシック" w:hAnsi="游ゴシック" w:hint="eastAsia"/>
                          <w:sz w:val="22"/>
                        </w:rPr>
                        <w:t>弁天町駅 新駅舎</w:t>
                      </w:r>
                    </w:p>
                  </w:txbxContent>
                </v:textbox>
                <w10:wrap anchorx="margin"/>
              </v:shape>
            </w:pict>
          </mc:Fallback>
        </mc:AlternateContent>
      </w:r>
    </w:p>
    <w:p w14:paraId="6EE70272" w14:textId="2F55B2D8" w:rsidR="00E15F9A" w:rsidRDefault="00E15F9A" w:rsidP="0088606D">
      <w:pPr>
        <w:pStyle w:val="ac"/>
        <w:rPr>
          <w:rFonts w:ascii="游ゴシック" w:eastAsia="游ゴシック" w:hAnsi="游ゴシック"/>
          <w:bCs/>
          <w:sz w:val="24"/>
          <w:szCs w:val="24"/>
        </w:rPr>
      </w:pPr>
    </w:p>
    <w:p w14:paraId="05BAE3CF" w14:textId="77777777" w:rsidR="00E15F9A" w:rsidRDefault="00E15F9A" w:rsidP="0088606D">
      <w:pPr>
        <w:pStyle w:val="ac"/>
        <w:rPr>
          <w:rFonts w:ascii="游ゴシック" w:eastAsia="游ゴシック" w:hAnsi="游ゴシック"/>
          <w:bCs/>
          <w:sz w:val="24"/>
          <w:szCs w:val="24"/>
        </w:rPr>
      </w:pPr>
    </w:p>
    <w:p w14:paraId="6A5FE115" w14:textId="0481462B" w:rsidR="00F90058" w:rsidRPr="008353D5" w:rsidRDefault="00436B64" w:rsidP="008353D5">
      <w:pPr>
        <w:pStyle w:val="ac"/>
        <w:ind w:leftChars="100" w:left="390" w:hangingChars="100" w:hanging="180"/>
        <w:rPr>
          <w:rFonts w:ascii="游ゴシック" w:eastAsia="游ゴシック" w:hAnsi="游ゴシック"/>
          <w:bCs/>
          <w:sz w:val="18"/>
          <w:szCs w:val="18"/>
        </w:rPr>
      </w:pPr>
      <w:r w:rsidRPr="00602619">
        <w:rPr>
          <w:rFonts w:ascii="游ゴシック" w:eastAsia="游ゴシック" w:hAnsi="游ゴシック" w:hint="eastAsia"/>
          <w:bCs/>
          <w:sz w:val="18"/>
          <w:szCs w:val="18"/>
        </w:rPr>
        <w:t>※</w:t>
      </w:r>
      <w:r w:rsidRPr="00602619">
        <w:rPr>
          <w:rFonts w:ascii="游ゴシック" w:eastAsia="游ゴシック" w:hAnsi="游ゴシック"/>
          <w:bCs/>
          <w:sz w:val="18"/>
          <w:szCs w:val="18"/>
        </w:rPr>
        <w:t>大阪環状線 弁天町駅が新しい価値創造の拠点に！ ～「べんてんひろば」の開業等、共創パートナーとの取組内容をご紹介～</w:t>
      </w:r>
      <w:r w:rsidRPr="00602619">
        <w:rPr>
          <w:rFonts w:ascii="游ゴシック" w:eastAsia="游ゴシック" w:hAnsi="游ゴシック" w:hint="eastAsia"/>
          <w:bCs/>
          <w:sz w:val="18"/>
          <w:szCs w:val="18"/>
        </w:rPr>
        <w:t>（2025年2月17日）</w:t>
      </w:r>
      <w:r w:rsidR="008353D5">
        <w:rPr>
          <w:rFonts w:ascii="游ゴシック" w:eastAsia="游ゴシック" w:hAnsi="游ゴシック" w:hint="eastAsia"/>
          <w:bCs/>
          <w:sz w:val="18"/>
          <w:szCs w:val="18"/>
        </w:rPr>
        <w:t xml:space="preserve">　</w:t>
      </w:r>
      <w:hyperlink r:id="rId11" w:history="1">
        <w:r w:rsidR="00743C02" w:rsidRPr="00602619">
          <w:rPr>
            <w:rStyle w:val="ab"/>
            <w:rFonts w:ascii="游ゴシック" w:eastAsia="游ゴシック" w:hAnsi="游ゴシック"/>
            <w:b/>
            <w:sz w:val="18"/>
            <w:szCs w:val="18"/>
          </w:rPr>
          <w:t>250218_00_press_Bentenstation_nigiwaiproject.pdf (westjr.co.jp)</w:t>
        </w:r>
      </w:hyperlink>
    </w:p>
    <w:p w14:paraId="2D71B236" w14:textId="77777777" w:rsidR="0088606D" w:rsidRPr="008353D5" w:rsidRDefault="0088606D" w:rsidP="00F90058">
      <w:pPr>
        <w:pStyle w:val="ac"/>
        <w:rPr>
          <w:rFonts w:ascii="游ゴシック" w:eastAsia="游ゴシック" w:hAnsi="游ゴシック"/>
          <w:bCs/>
          <w:sz w:val="24"/>
          <w:szCs w:val="24"/>
        </w:rPr>
      </w:pPr>
    </w:p>
    <w:p w14:paraId="4EAFD7FB" w14:textId="618CEA91" w:rsidR="008353D5" w:rsidRDefault="008353D5" w:rsidP="00F90058">
      <w:pPr>
        <w:pStyle w:val="ac"/>
        <w:rPr>
          <w:rFonts w:ascii="游ゴシック" w:eastAsia="游ゴシック" w:hAnsi="游ゴシック"/>
          <w:bCs/>
          <w:sz w:val="24"/>
          <w:szCs w:val="24"/>
        </w:rPr>
      </w:pPr>
      <w:r w:rsidRPr="008353D5">
        <w:rPr>
          <w:rFonts w:ascii="游ゴシック" w:eastAsia="游ゴシック" w:hAnsi="游ゴシック" w:hint="eastAsia"/>
          <w:bCs/>
          <w:sz w:val="24"/>
          <w:szCs w:val="24"/>
        </w:rPr>
        <w:t xml:space="preserve">　</w:t>
      </w:r>
      <w:r>
        <w:rPr>
          <w:rFonts w:ascii="游ゴシック" w:eastAsia="游ゴシック" w:hAnsi="游ゴシック" w:hint="eastAsia"/>
          <w:bCs/>
          <w:sz w:val="24"/>
          <w:szCs w:val="24"/>
        </w:rPr>
        <w:t>植物工場装置装置〈</w:t>
      </w:r>
      <w:proofErr w:type="spellStart"/>
      <w:r>
        <w:rPr>
          <w:rFonts w:ascii="游ゴシック" w:eastAsia="游ゴシック" w:hAnsi="游ゴシック" w:hint="eastAsia"/>
          <w:bCs/>
          <w:sz w:val="24"/>
          <w:szCs w:val="24"/>
        </w:rPr>
        <w:t>Farmarium</w:t>
      </w:r>
      <w:proofErr w:type="spellEnd"/>
      <w:r w:rsidR="00E2543E" w:rsidRPr="00E2543E">
        <w:rPr>
          <w:rFonts w:ascii="游ゴシック" w:eastAsia="游ゴシック" w:hAnsi="游ゴシック"/>
          <w:sz w:val="24"/>
          <w:szCs w:val="24"/>
          <w:vertAlign w:val="superscript"/>
        </w:rPr>
        <w:t xml:space="preserve"> </w:t>
      </w:r>
      <w:r w:rsidR="00E2543E" w:rsidRPr="00B93CC8">
        <w:rPr>
          <w:rFonts w:ascii="游ゴシック" w:eastAsia="游ゴシック" w:hAnsi="游ゴシック"/>
          <w:sz w:val="24"/>
          <w:szCs w:val="24"/>
          <w:vertAlign w:val="superscript"/>
        </w:rPr>
        <w:t>TM</w:t>
      </w:r>
      <w:r>
        <w:rPr>
          <w:rFonts w:ascii="游ゴシック" w:eastAsia="游ゴシック" w:hAnsi="游ゴシック" w:hint="eastAsia"/>
          <w:bCs/>
          <w:sz w:val="24"/>
          <w:szCs w:val="24"/>
        </w:rPr>
        <w:t>〉は、新駅舎</w:t>
      </w:r>
      <w:r w:rsidR="00EF245B">
        <w:rPr>
          <w:rFonts w:ascii="游ゴシック" w:eastAsia="游ゴシック" w:hAnsi="游ゴシック" w:hint="eastAsia"/>
          <w:bCs/>
          <w:sz w:val="24"/>
          <w:szCs w:val="24"/>
        </w:rPr>
        <w:t>３</w:t>
      </w:r>
      <w:r>
        <w:rPr>
          <w:rFonts w:ascii="游ゴシック" w:eastAsia="游ゴシック" w:hAnsi="游ゴシック" w:hint="eastAsia"/>
          <w:bCs/>
          <w:sz w:val="24"/>
          <w:szCs w:val="24"/>
        </w:rPr>
        <w:t xml:space="preserve">階、Osaka </w:t>
      </w:r>
      <w:r>
        <w:rPr>
          <w:rFonts w:ascii="游ゴシック" w:eastAsia="游ゴシック" w:hAnsi="游ゴシック"/>
          <w:bCs/>
          <w:sz w:val="24"/>
          <w:szCs w:val="24"/>
        </w:rPr>
        <w:t>Metro</w:t>
      </w:r>
      <w:r>
        <w:rPr>
          <w:rFonts w:ascii="游ゴシック" w:eastAsia="游ゴシック" w:hAnsi="游ゴシック" w:hint="eastAsia"/>
          <w:bCs/>
          <w:sz w:val="24"/>
          <w:szCs w:val="24"/>
        </w:rPr>
        <w:t>弁天町駅東口改札との連絡通路と接続する『内回り口改札』</w:t>
      </w:r>
      <w:r w:rsidR="000C2C60">
        <w:rPr>
          <w:rFonts w:ascii="游ゴシック" w:eastAsia="游ゴシック" w:hAnsi="游ゴシック" w:hint="eastAsia"/>
          <w:bCs/>
          <w:sz w:val="24"/>
          <w:szCs w:val="24"/>
        </w:rPr>
        <w:t>横デッキ内</w:t>
      </w:r>
      <w:r>
        <w:rPr>
          <w:rFonts w:ascii="游ゴシック" w:eastAsia="游ゴシック" w:hAnsi="游ゴシック" w:hint="eastAsia"/>
          <w:bCs/>
          <w:sz w:val="24"/>
          <w:szCs w:val="24"/>
        </w:rPr>
        <w:t>に設置致します。</w:t>
      </w:r>
    </w:p>
    <w:p w14:paraId="09D4C474" w14:textId="4977EFC1" w:rsidR="000C2C60" w:rsidRDefault="000C2C60" w:rsidP="00F90058">
      <w:pPr>
        <w:pStyle w:val="ac"/>
        <w:rPr>
          <w:rFonts w:ascii="游ゴシック" w:eastAsia="游ゴシック" w:hAnsi="游ゴシック"/>
          <w:bCs/>
          <w:sz w:val="24"/>
          <w:szCs w:val="24"/>
        </w:rPr>
      </w:pPr>
    </w:p>
    <w:p w14:paraId="19359CA0" w14:textId="7861B34F" w:rsidR="0088606D" w:rsidRDefault="0088606D" w:rsidP="00F90058">
      <w:pPr>
        <w:pStyle w:val="ac"/>
        <w:rPr>
          <w:rFonts w:ascii="游ゴシック" w:eastAsia="游ゴシック" w:hAnsi="游ゴシック"/>
          <w:bCs/>
          <w:sz w:val="24"/>
          <w:szCs w:val="24"/>
        </w:rPr>
      </w:pPr>
      <w:r>
        <w:rPr>
          <w:rFonts w:ascii="游ゴシック" w:eastAsia="游ゴシック" w:hAnsi="游ゴシック"/>
          <w:b/>
          <w:noProof/>
          <w:color w:val="2F5496" w:themeColor="accent5" w:themeShade="BF"/>
          <w:sz w:val="18"/>
          <w:szCs w:val="18"/>
        </w:rPr>
        <mc:AlternateContent>
          <mc:Choice Requires="wps">
            <w:drawing>
              <wp:anchor distT="0" distB="0" distL="114300" distR="114300" simplePos="0" relativeHeight="251853312" behindDoc="0" locked="0" layoutInCell="1" allowOverlap="1" wp14:anchorId="04C99410" wp14:editId="63E4ACFB">
                <wp:simplePos x="0" y="0"/>
                <wp:positionH relativeFrom="margin">
                  <wp:posOffset>470535</wp:posOffset>
                </wp:positionH>
                <wp:positionV relativeFrom="paragraph">
                  <wp:posOffset>16510</wp:posOffset>
                </wp:positionV>
                <wp:extent cx="1962150" cy="638175"/>
                <wp:effectExtent l="0" t="0" r="133350" b="542925"/>
                <wp:wrapNone/>
                <wp:docPr id="204" name="吹き出し: 四角形 204"/>
                <wp:cNvGraphicFramePr/>
                <a:graphic xmlns:a="http://schemas.openxmlformats.org/drawingml/2006/main">
                  <a:graphicData uri="http://schemas.microsoft.com/office/word/2010/wordprocessingShape">
                    <wps:wsp>
                      <wps:cNvSpPr/>
                      <wps:spPr>
                        <a:xfrm>
                          <a:off x="0" y="0"/>
                          <a:ext cx="1962150" cy="638175"/>
                        </a:xfrm>
                        <a:prstGeom prst="wedgeRectCallout">
                          <a:avLst>
                            <a:gd name="adj1" fmla="val 53868"/>
                            <a:gd name="adj2" fmla="val 12533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BACCA" w14:textId="40ED680D" w:rsidR="000C2C60" w:rsidRPr="00EF245B" w:rsidRDefault="000C2C60" w:rsidP="000C2C60">
                            <w:pPr>
                              <w:jc w:val="center"/>
                              <w:rPr>
                                <w:rFonts w:ascii="游ゴシック" w:eastAsia="游ゴシック" w:hAnsi="游ゴシック"/>
                              </w:rPr>
                            </w:pPr>
                            <w:r w:rsidRPr="00EF245B">
                              <w:rPr>
                                <w:rFonts w:ascii="游ゴシック" w:eastAsia="游ゴシック" w:hAnsi="游ゴシック" w:hint="eastAsia"/>
                              </w:rPr>
                              <w:t>植物工場設置場所</w:t>
                            </w:r>
                          </w:p>
                          <w:p w14:paraId="6EBDA1D2" w14:textId="767EBE15" w:rsidR="000C2C60" w:rsidRPr="00EF245B" w:rsidRDefault="000C2C60" w:rsidP="000C2C60">
                            <w:pPr>
                              <w:rPr>
                                <w:rFonts w:ascii="游ゴシック" w:eastAsia="游ゴシック" w:hAnsi="游ゴシック"/>
                              </w:rPr>
                            </w:pPr>
                            <w:r w:rsidRPr="00EF245B">
                              <w:rPr>
                                <w:rFonts w:ascii="游ゴシック" w:eastAsia="游ゴシック" w:hAnsi="游ゴシック" w:hint="eastAsia"/>
                              </w:rPr>
                              <w:t>〈内回り口改札横デッキ〉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4C9941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04" o:spid="_x0000_s1033" type="#_x0000_t61" style="position:absolute;left:0;text-align:left;margin-left:37.05pt;margin-top:1.3pt;width:154.5pt;height:50.25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" adj="22435,37873" fillcolor="red" strokecolor="red" strokeweight="1pt">
                <v:textbox>
                  <w:txbxContent>
                    <w:p w14:paraId="493BACCA" w14:textId="40ED680D" w:rsidR="000C2C60" w:rsidRPr="00EF245B" w:rsidRDefault="000C2C60" w:rsidP="000C2C60">
                      <w:pPr>
                        <w:jc w:val="center"/>
                        <w:rPr>
                          <w:rFonts w:ascii="游ゴシック" w:eastAsia="游ゴシック" w:hAnsi="游ゴシック"/>
                        </w:rPr>
                      </w:pPr>
                      <w:r w:rsidRPr="00EF245B">
                        <w:rPr>
                          <w:rFonts w:ascii="游ゴシック" w:eastAsia="游ゴシック" w:hAnsi="游ゴシック" w:hint="eastAsia"/>
                        </w:rPr>
                        <w:t>植物工場設置場所</w:t>
                      </w:r>
                    </w:p>
                    <w:p w14:paraId="6EBDA1D2" w14:textId="767EBE15" w:rsidR="000C2C60" w:rsidRPr="00EF245B" w:rsidRDefault="000C2C60" w:rsidP="000C2C60">
                      <w:pPr>
                        <w:rPr>
                          <w:rFonts w:ascii="游ゴシック" w:eastAsia="游ゴシック" w:hAnsi="游ゴシック"/>
                        </w:rPr>
                      </w:pPr>
                      <w:r w:rsidRPr="00EF245B">
                        <w:rPr>
                          <w:rFonts w:ascii="游ゴシック" w:eastAsia="游ゴシック" w:hAnsi="游ゴシック" w:hint="eastAsia"/>
                        </w:rPr>
                        <w:t>〈内回り口改札横デッキ〉</w:t>
                      </w:r>
                    </w:p>
                  </w:txbxContent>
                </v:textbox>
                <w10:wrap anchorx="margin"/>
              </v:shape>
            </w:pict>
          </mc:Fallback>
        </mc:AlternateContent>
      </w:r>
      <w:r>
        <w:rPr>
          <w:rFonts w:ascii="游ゴシック" w:eastAsia="游ゴシック" w:hAnsi="游ゴシック"/>
          <w:b/>
          <w:noProof/>
          <w:color w:val="2F5496" w:themeColor="accent5" w:themeShade="BF"/>
          <w:sz w:val="18"/>
          <w:szCs w:val="18"/>
        </w:rPr>
        <w:drawing>
          <wp:anchor distT="0" distB="0" distL="114300" distR="114300" simplePos="0" relativeHeight="251833856" behindDoc="0" locked="0" layoutInCell="1" allowOverlap="1" wp14:anchorId="7F26797E" wp14:editId="493E8FDA">
            <wp:simplePos x="0" y="0"/>
            <wp:positionH relativeFrom="column">
              <wp:posOffset>3810</wp:posOffset>
            </wp:positionH>
            <wp:positionV relativeFrom="paragraph">
              <wp:posOffset>15875</wp:posOffset>
            </wp:positionV>
            <wp:extent cx="6195695" cy="326326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5695" cy="3263265"/>
                    </a:xfrm>
                    <a:prstGeom prst="rect">
                      <a:avLst/>
                    </a:prstGeom>
                    <a:noFill/>
                    <a:ln>
                      <a:noFill/>
                    </a:ln>
                  </pic:spPr>
                </pic:pic>
              </a:graphicData>
            </a:graphic>
          </wp:anchor>
        </w:drawing>
      </w:r>
      <w:r>
        <w:rPr>
          <w:rFonts w:ascii="游ゴシック" w:eastAsia="游ゴシック" w:hAnsi="游ゴシック"/>
          <w:noProof/>
          <w:color w:val="000000" w:themeColor="text1"/>
          <w:sz w:val="24"/>
          <w:szCs w:val="24"/>
        </w:rPr>
        <mc:AlternateContent>
          <mc:Choice Requires="wps">
            <w:drawing>
              <wp:anchor distT="0" distB="0" distL="114300" distR="114300" simplePos="0" relativeHeight="251852288" behindDoc="0" locked="0" layoutInCell="1" allowOverlap="1" wp14:anchorId="72036017" wp14:editId="4774B8DC">
                <wp:simplePos x="0" y="0"/>
                <wp:positionH relativeFrom="column">
                  <wp:posOffset>2503170</wp:posOffset>
                </wp:positionH>
                <wp:positionV relativeFrom="paragraph">
                  <wp:posOffset>1113790</wp:posOffset>
                </wp:positionV>
                <wp:extent cx="179705" cy="179705"/>
                <wp:effectExtent l="0" t="0" r="10795" b="10795"/>
                <wp:wrapNone/>
                <wp:docPr id="203" name="楕円 203"/>
                <wp:cNvGraphicFramePr/>
                <a:graphic xmlns:a="http://schemas.openxmlformats.org/drawingml/2006/main">
                  <a:graphicData uri="http://schemas.microsoft.com/office/word/2010/wordprocessingShape">
                    <wps:wsp>
                      <wps:cNvSpPr/>
                      <wps:spPr>
                        <a:xfrm>
                          <a:off x="0" y="0"/>
                          <a:ext cx="179705" cy="17970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1F0C2AD" id="楕円 203" o:spid="_x0000_s1026" style="position:absolute;left:0;text-align:left;margin-left:197.1pt;margin-top:87.7pt;width:14.15pt;height:14.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" fillcolor="red" strokecolor="red" strokeweight="1pt">
                <v:stroke joinstyle="miter"/>
              </v:oval>
            </w:pict>
          </mc:Fallback>
        </mc:AlternateContent>
      </w:r>
    </w:p>
    <w:p w14:paraId="305C0D19" w14:textId="4B5127F3" w:rsidR="0088606D" w:rsidRDefault="0088606D" w:rsidP="00F90058">
      <w:pPr>
        <w:pStyle w:val="ac"/>
        <w:rPr>
          <w:rFonts w:ascii="游ゴシック" w:eastAsia="游ゴシック" w:hAnsi="游ゴシック"/>
          <w:bCs/>
          <w:sz w:val="24"/>
          <w:szCs w:val="24"/>
        </w:rPr>
      </w:pPr>
    </w:p>
    <w:p w14:paraId="2411FFA5" w14:textId="755FCB03" w:rsidR="0088606D" w:rsidRDefault="0088606D" w:rsidP="00F90058">
      <w:pPr>
        <w:pStyle w:val="ac"/>
        <w:rPr>
          <w:rFonts w:ascii="游ゴシック" w:eastAsia="游ゴシック" w:hAnsi="游ゴシック"/>
          <w:bCs/>
          <w:sz w:val="24"/>
          <w:szCs w:val="24"/>
        </w:rPr>
      </w:pPr>
    </w:p>
    <w:p w14:paraId="67DC4A44" w14:textId="16819770" w:rsidR="0088606D" w:rsidRDefault="0088606D" w:rsidP="00F90058">
      <w:pPr>
        <w:pStyle w:val="ac"/>
        <w:rPr>
          <w:rFonts w:ascii="游ゴシック" w:eastAsia="游ゴシック" w:hAnsi="游ゴシック"/>
          <w:bCs/>
          <w:sz w:val="24"/>
          <w:szCs w:val="24"/>
        </w:rPr>
      </w:pPr>
    </w:p>
    <w:p w14:paraId="4606DA77" w14:textId="54F080EE" w:rsidR="0088606D" w:rsidRDefault="0088606D" w:rsidP="00F90058">
      <w:pPr>
        <w:pStyle w:val="ac"/>
        <w:rPr>
          <w:rFonts w:ascii="游ゴシック" w:eastAsia="游ゴシック" w:hAnsi="游ゴシック"/>
          <w:bCs/>
          <w:sz w:val="24"/>
          <w:szCs w:val="24"/>
        </w:rPr>
      </w:pPr>
    </w:p>
    <w:p w14:paraId="3390A091" w14:textId="0045DC0E" w:rsidR="0088606D" w:rsidRDefault="0088606D" w:rsidP="00F90058">
      <w:pPr>
        <w:pStyle w:val="ac"/>
        <w:rPr>
          <w:rFonts w:ascii="游ゴシック" w:eastAsia="游ゴシック" w:hAnsi="游ゴシック"/>
          <w:bCs/>
          <w:sz w:val="24"/>
          <w:szCs w:val="24"/>
        </w:rPr>
      </w:pPr>
    </w:p>
    <w:p w14:paraId="382E41F7" w14:textId="74DA5112" w:rsidR="0088606D" w:rsidRDefault="0088606D" w:rsidP="00F90058">
      <w:pPr>
        <w:pStyle w:val="ac"/>
        <w:rPr>
          <w:rFonts w:ascii="游ゴシック" w:eastAsia="游ゴシック" w:hAnsi="游ゴシック"/>
          <w:bCs/>
          <w:sz w:val="24"/>
          <w:szCs w:val="24"/>
        </w:rPr>
      </w:pPr>
    </w:p>
    <w:p w14:paraId="255BD934" w14:textId="4FA863C6" w:rsidR="0088606D" w:rsidRDefault="0088606D" w:rsidP="00F90058">
      <w:pPr>
        <w:pStyle w:val="ac"/>
        <w:rPr>
          <w:rFonts w:ascii="游ゴシック" w:eastAsia="游ゴシック" w:hAnsi="游ゴシック"/>
          <w:bCs/>
          <w:sz w:val="24"/>
          <w:szCs w:val="24"/>
        </w:rPr>
      </w:pPr>
    </w:p>
    <w:p w14:paraId="0A089280" w14:textId="1AA34DB3" w:rsidR="0088606D" w:rsidRDefault="0088606D" w:rsidP="00F90058">
      <w:pPr>
        <w:pStyle w:val="ac"/>
        <w:rPr>
          <w:rFonts w:ascii="游ゴシック" w:eastAsia="游ゴシック" w:hAnsi="游ゴシック"/>
          <w:bCs/>
          <w:sz w:val="24"/>
          <w:szCs w:val="24"/>
        </w:rPr>
      </w:pPr>
    </w:p>
    <w:p w14:paraId="565AE8D7" w14:textId="6FAF67F0" w:rsidR="0088606D" w:rsidRDefault="0088606D" w:rsidP="00F90058">
      <w:pPr>
        <w:pStyle w:val="ac"/>
        <w:rPr>
          <w:rFonts w:ascii="游ゴシック" w:eastAsia="游ゴシック" w:hAnsi="游ゴシック"/>
          <w:bCs/>
          <w:sz w:val="24"/>
          <w:szCs w:val="24"/>
        </w:rPr>
      </w:pPr>
    </w:p>
    <w:p w14:paraId="30C9678A" w14:textId="1E1266E2" w:rsidR="0088606D" w:rsidRDefault="0088606D" w:rsidP="00F90058">
      <w:pPr>
        <w:pStyle w:val="ac"/>
        <w:rPr>
          <w:rFonts w:ascii="游ゴシック" w:eastAsia="游ゴシック" w:hAnsi="游ゴシック"/>
          <w:bCs/>
          <w:sz w:val="24"/>
          <w:szCs w:val="24"/>
        </w:rPr>
      </w:pPr>
    </w:p>
    <w:p w14:paraId="47E4D426" w14:textId="05F78917" w:rsidR="0088606D" w:rsidRDefault="0088606D" w:rsidP="00F90058">
      <w:pPr>
        <w:pStyle w:val="ac"/>
        <w:rPr>
          <w:rFonts w:ascii="游ゴシック" w:eastAsia="游ゴシック" w:hAnsi="游ゴシック"/>
          <w:bCs/>
          <w:sz w:val="24"/>
          <w:szCs w:val="24"/>
        </w:rPr>
      </w:pPr>
    </w:p>
    <w:p w14:paraId="3EAD15E4" w14:textId="6F55F25B" w:rsidR="0088606D" w:rsidRDefault="0088606D" w:rsidP="00F90058">
      <w:pPr>
        <w:pStyle w:val="ac"/>
        <w:rPr>
          <w:rFonts w:ascii="游ゴシック" w:eastAsia="游ゴシック" w:hAnsi="游ゴシック"/>
          <w:bCs/>
          <w:sz w:val="24"/>
          <w:szCs w:val="24"/>
        </w:rPr>
      </w:pPr>
    </w:p>
    <w:p w14:paraId="21168D54" w14:textId="40732244" w:rsidR="0088606D" w:rsidRDefault="0088606D" w:rsidP="00F90058">
      <w:pPr>
        <w:pStyle w:val="ac"/>
        <w:rPr>
          <w:rFonts w:ascii="游ゴシック" w:eastAsia="游ゴシック" w:hAnsi="游ゴシック"/>
          <w:bCs/>
          <w:sz w:val="24"/>
          <w:szCs w:val="24"/>
        </w:rPr>
      </w:pPr>
    </w:p>
    <w:p w14:paraId="08EC119A" w14:textId="559DA7D9" w:rsidR="0088606D" w:rsidRDefault="00BA3AD0" w:rsidP="00F90058">
      <w:pPr>
        <w:pStyle w:val="ac"/>
        <w:rPr>
          <w:rFonts w:ascii="游ゴシック" w:eastAsia="游ゴシック" w:hAnsi="游ゴシック"/>
          <w:bCs/>
          <w:sz w:val="24"/>
          <w:szCs w:val="24"/>
        </w:rPr>
      </w:pPr>
      <w:r>
        <w:rPr>
          <w:rFonts w:ascii="游ゴシック" w:eastAsia="游ゴシック" w:hAnsi="游ゴシック"/>
          <w:b/>
          <w:noProof/>
          <w:color w:val="2F5496" w:themeColor="accent5" w:themeShade="BF"/>
          <w:sz w:val="18"/>
          <w:szCs w:val="18"/>
        </w:rPr>
        <mc:AlternateContent>
          <mc:Choice Requires="wps">
            <w:drawing>
              <wp:anchor distT="0" distB="0" distL="114300" distR="114300" simplePos="0" relativeHeight="251871744" behindDoc="0" locked="0" layoutInCell="1" allowOverlap="1" wp14:anchorId="30E99D01" wp14:editId="5DF8F677">
                <wp:simplePos x="0" y="0"/>
                <wp:positionH relativeFrom="margin">
                  <wp:posOffset>2144041</wp:posOffset>
                </wp:positionH>
                <wp:positionV relativeFrom="paragraph">
                  <wp:posOffset>218573</wp:posOffset>
                </wp:positionV>
                <wp:extent cx="1302385" cy="403225"/>
                <wp:effectExtent l="0" t="0" r="12065" b="987425"/>
                <wp:wrapNone/>
                <wp:docPr id="4" name="吹き出し: 四角形 4"/>
                <wp:cNvGraphicFramePr/>
                <a:graphic xmlns:a="http://schemas.openxmlformats.org/drawingml/2006/main">
                  <a:graphicData uri="http://schemas.microsoft.com/office/word/2010/wordprocessingShape">
                    <wps:wsp>
                      <wps:cNvSpPr/>
                      <wps:spPr>
                        <a:xfrm>
                          <a:off x="0" y="0"/>
                          <a:ext cx="1302385" cy="403225"/>
                        </a:xfrm>
                        <a:prstGeom prst="wedgeRectCallout">
                          <a:avLst>
                            <a:gd name="adj1" fmla="val 21117"/>
                            <a:gd name="adj2" fmla="val 27970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79F74" w14:textId="2A079AED" w:rsidR="00EF245B" w:rsidRPr="00EF245B" w:rsidRDefault="00EF245B" w:rsidP="00EF245B">
                            <w:pPr>
                              <w:jc w:val="center"/>
                              <w:rPr>
                                <w:rFonts w:ascii="游ゴシック" w:eastAsia="游ゴシック" w:hAnsi="游ゴシック"/>
                              </w:rPr>
                            </w:pPr>
                            <w:r w:rsidRPr="00EF245B">
                              <w:rPr>
                                <w:rFonts w:ascii="游ゴシック" w:eastAsia="游ゴシック" w:hAnsi="游ゴシック" w:hint="eastAsia"/>
                              </w:rPr>
                              <w:t>内回り口改札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0E99D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 o:spid="_x0000_s1030" type="#_x0000_t61" style="position:absolute;left:0;text-align:left;margin-left:168.8pt;margin-top:17.2pt;width:102.55pt;height:31.75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" adj="15361,71217" fillcolor="red" strokecolor="red" strokeweight="1pt">
                <v:textbox>
                  <w:txbxContent>
                    <w:p w14:paraId="1DD79F74" w14:textId="2A079AED" w:rsidR="00EF245B" w:rsidRPr="00EF245B" w:rsidRDefault="00EF245B" w:rsidP="00EF245B">
                      <w:pPr>
                        <w:jc w:val="center"/>
                        <w:rPr>
                          <w:rFonts w:ascii="游ゴシック" w:eastAsia="游ゴシック" w:hAnsi="游ゴシック"/>
                        </w:rPr>
                      </w:pPr>
                      <w:r w:rsidRPr="00EF245B">
                        <w:rPr>
                          <w:rFonts w:ascii="游ゴシック" w:eastAsia="游ゴシック" w:hAnsi="游ゴシック" w:hint="eastAsia"/>
                        </w:rPr>
                        <w:t>内回り口改札</w:t>
                      </w:r>
                    </w:p>
                  </w:txbxContent>
                </v:textbox>
                <w10:wrap anchorx="margin"/>
              </v:shape>
            </w:pict>
          </mc:Fallback>
        </mc:AlternateContent>
      </w:r>
      <w:r>
        <w:rPr>
          <w:rFonts w:ascii="游ゴシック" w:eastAsia="游ゴシック" w:hAnsi="游ゴシック"/>
          <w:noProof/>
          <w:sz w:val="24"/>
          <w:szCs w:val="24"/>
        </w:rPr>
        <w:drawing>
          <wp:anchor distT="0" distB="0" distL="114300" distR="114300" simplePos="0" relativeHeight="251827711" behindDoc="0" locked="0" layoutInCell="1" allowOverlap="1" wp14:anchorId="3449503C" wp14:editId="17C4CBD3">
            <wp:simplePos x="0" y="0"/>
            <wp:positionH relativeFrom="margin">
              <wp:align>center</wp:align>
            </wp:positionH>
            <wp:positionV relativeFrom="paragraph">
              <wp:posOffset>16510</wp:posOffset>
            </wp:positionV>
            <wp:extent cx="5376768" cy="3425588"/>
            <wp:effectExtent l="0" t="0" r="0" b="381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377218" cy="342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70A86" w14:textId="3A65D390" w:rsidR="0088606D" w:rsidRDefault="0088606D" w:rsidP="00F90058">
      <w:pPr>
        <w:pStyle w:val="ac"/>
        <w:rPr>
          <w:rFonts w:ascii="游ゴシック" w:eastAsia="游ゴシック" w:hAnsi="游ゴシック"/>
          <w:bCs/>
          <w:sz w:val="24"/>
          <w:szCs w:val="24"/>
        </w:rPr>
      </w:pPr>
    </w:p>
    <w:p w14:paraId="44114B13" w14:textId="6D02CB2C" w:rsidR="0088606D" w:rsidRDefault="0088606D" w:rsidP="00F90058">
      <w:pPr>
        <w:pStyle w:val="ac"/>
        <w:rPr>
          <w:rFonts w:ascii="游ゴシック" w:eastAsia="游ゴシック" w:hAnsi="游ゴシック"/>
          <w:bCs/>
          <w:sz w:val="24"/>
          <w:szCs w:val="24"/>
        </w:rPr>
      </w:pPr>
    </w:p>
    <w:p w14:paraId="6EB1DDE7" w14:textId="71407E4F" w:rsidR="0088606D" w:rsidRDefault="0088606D" w:rsidP="00F90058">
      <w:pPr>
        <w:pStyle w:val="ac"/>
        <w:rPr>
          <w:rFonts w:ascii="游ゴシック" w:eastAsia="游ゴシック" w:hAnsi="游ゴシック"/>
          <w:bCs/>
          <w:sz w:val="24"/>
          <w:szCs w:val="24"/>
        </w:rPr>
      </w:pPr>
    </w:p>
    <w:p w14:paraId="24B65AA8" w14:textId="7BD66969" w:rsidR="0088606D" w:rsidRDefault="0088606D" w:rsidP="00F90058">
      <w:pPr>
        <w:pStyle w:val="ac"/>
        <w:rPr>
          <w:rFonts w:ascii="游ゴシック" w:eastAsia="游ゴシック" w:hAnsi="游ゴシック"/>
          <w:bCs/>
          <w:sz w:val="24"/>
          <w:szCs w:val="24"/>
        </w:rPr>
      </w:pPr>
    </w:p>
    <w:p w14:paraId="32062849" w14:textId="4AA8BD26" w:rsidR="0088606D" w:rsidRDefault="0088606D" w:rsidP="00F90058">
      <w:pPr>
        <w:pStyle w:val="ac"/>
        <w:rPr>
          <w:rFonts w:ascii="游ゴシック" w:eastAsia="游ゴシック" w:hAnsi="游ゴシック"/>
          <w:bCs/>
          <w:sz w:val="24"/>
          <w:szCs w:val="24"/>
        </w:rPr>
      </w:pPr>
    </w:p>
    <w:p w14:paraId="243B260F" w14:textId="1CBA60F5" w:rsidR="0088606D" w:rsidRDefault="0088606D" w:rsidP="00F90058">
      <w:pPr>
        <w:pStyle w:val="ac"/>
        <w:rPr>
          <w:rFonts w:ascii="游ゴシック" w:eastAsia="游ゴシック" w:hAnsi="游ゴシック"/>
          <w:bCs/>
          <w:sz w:val="24"/>
          <w:szCs w:val="24"/>
        </w:rPr>
      </w:pPr>
    </w:p>
    <w:p w14:paraId="1F2B9438" w14:textId="2A28F47C" w:rsidR="0088606D" w:rsidRDefault="0088606D" w:rsidP="00F90058">
      <w:pPr>
        <w:pStyle w:val="ac"/>
        <w:rPr>
          <w:rFonts w:ascii="游ゴシック" w:eastAsia="游ゴシック" w:hAnsi="游ゴシック"/>
          <w:bCs/>
          <w:sz w:val="24"/>
          <w:szCs w:val="24"/>
        </w:rPr>
      </w:pPr>
    </w:p>
    <w:p w14:paraId="28BFEAAA" w14:textId="2C8B0243" w:rsidR="0088606D" w:rsidRDefault="0088606D" w:rsidP="00F90058">
      <w:pPr>
        <w:pStyle w:val="ac"/>
        <w:rPr>
          <w:rFonts w:ascii="游ゴシック" w:eastAsia="游ゴシック" w:hAnsi="游ゴシック"/>
          <w:bCs/>
          <w:sz w:val="24"/>
          <w:szCs w:val="24"/>
        </w:rPr>
      </w:pPr>
    </w:p>
    <w:p w14:paraId="6A20BF4A" w14:textId="41491A84" w:rsidR="0088606D" w:rsidRDefault="00BA3AD0" w:rsidP="00F90058">
      <w:pPr>
        <w:pStyle w:val="ac"/>
        <w:rPr>
          <w:rFonts w:ascii="游ゴシック" w:eastAsia="游ゴシック" w:hAnsi="游ゴシック"/>
          <w:bCs/>
          <w:sz w:val="24"/>
          <w:szCs w:val="24"/>
        </w:rPr>
      </w:pPr>
      <w:r>
        <w:rPr>
          <w:rFonts w:ascii="游ゴシック" w:eastAsia="游ゴシック" w:hAnsi="游ゴシック"/>
          <w:b/>
          <w:noProof/>
          <w:color w:val="2F5496" w:themeColor="accent5" w:themeShade="BF"/>
          <w:sz w:val="18"/>
          <w:szCs w:val="18"/>
        </w:rPr>
        <mc:AlternateContent>
          <mc:Choice Requires="wps">
            <w:drawing>
              <wp:anchor distT="0" distB="0" distL="114300" distR="114300" simplePos="0" relativeHeight="251874816" behindDoc="0" locked="0" layoutInCell="1" allowOverlap="1" wp14:anchorId="24189710" wp14:editId="16DA8C66">
                <wp:simplePos x="0" y="0"/>
                <wp:positionH relativeFrom="margin">
                  <wp:posOffset>592013</wp:posOffset>
                </wp:positionH>
                <wp:positionV relativeFrom="paragraph">
                  <wp:posOffset>247488</wp:posOffset>
                </wp:positionV>
                <wp:extent cx="2052084" cy="320040"/>
                <wp:effectExtent l="0" t="495300" r="24765" b="22860"/>
                <wp:wrapNone/>
                <wp:docPr id="7" name="吹き出し: 四角形 7"/>
                <wp:cNvGraphicFramePr/>
                <a:graphic xmlns:a="http://schemas.openxmlformats.org/drawingml/2006/main">
                  <a:graphicData uri="http://schemas.microsoft.com/office/word/2010/wordprocessingShape">
                    <wps:wsp>
                      <wps:cNvSpPr/>
                      <wps:spPr>
                        <a:xfrm>
                          <a:off x="0" y="0"/>
                          <a:ext cx="2052084" cy="320040"/>
                        </a:xfrm>
                        <a:prstGeom prst="wedgeRectCallout">
                          <a:avLst>
                            <a:gd name="adj1" fmla="val -13815"/>
                            <a:gd name="adj2" fmla="val -19499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61122" w14:textId="6BE282AE" w:rsidR="003F36E0" w:rsidRPr="00EF245B" w:rsidRDefault="003F36E0" w:rsidP="003F36E0">
                            <w:pPr>
                              <w:jc w:val="center"/>
                              <w:rPr>
                                <w:rFonts w:ascii="游ゴシック" w:eastAsia="游ゴシック" w:hAnsi="游ゴシック"/>
                              </w:rPr>
                            </w:pPr>
                            <w:r>
                              <w:rPr>
                                <w:rFonts w:ascii="游ゴシック" w:eastAsia="游ゴシック" w:hAnsi="游ゴシック" w:hint="eastAsia"/>
                              </w:rPr>
                              <w:t>地下鉄中央線との連絡通路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4189710" id="吹き出し: 四角形 7" o:spid="_x0000_s1031" type="#_x0000_t61" style="position:absolute;left:0;text-align:left;margin-left:46.6pt;margin-top:19.5pt;width:161.6pt;height:25.2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" adj="7816,-31318" fillcolor="red" strokecolor="red" strokeweight="1pt">
                <v:textbox>
                  <w:txbxContent>
                    <w:p w14:paraId="71A61122" w14:textId="6BE282AE" w:rsidR="003F36E0" w:rsidRPr="00EF245B" w:rsidRDefault="003F36E0" w:rsidP="003F36E0">
                      <w:pPr>
                        <w:jc w:val="center"/>
                        <w:rPr>
                          <w:rFonts w:ascii="游ゴシック" w:eastAsia="游ゴシック" w:hAnsi="游ゴシック"/>
                        </w:rPr>
                      </w:pPr>
                      <w:r>
                        <w:rPr>
                          <w:rFonts w:ascii="游ゴシック" w:eastAsia="游ゴシック" w:hAnsi="游ゴシック" w:hint="eastAsia"/>
                        </w:rPr>
                        <w:t>地下鉄中央線との連絡通路</w:t>
                      </w:r>
                    </w:p>
                  </w:txbxContent>
                </v:textbox>
                <w10:wrap anchorx="margin"/>
              </v:shape>
            </w:pict>
          </mc:Fallback>
        </mc:AlternateContent>
      </w:r>
    </w:p>
    <w:p w14:paraId="06A03EEE" w14:textId="5F1199E0" w:rsidR="0088606D" w:rsidRDefault="0088606D" w:rsidP="00F90058">
      <w:pPr>
        <w:pStyle w:val="ac"/>
        <w:rPr>
          <w:rFonts w:ascii="游ゴシック" w:eastAsia="游ゴシック" w:hAnsi="游ゴシック"/>
          <w:bCs/>
          <w:sz w:val="24"/>
          <w:szCs w:val="24"/>
        </w:rPr>
      </w:pPr>
    </w:p>
    <w:p w14:paraId="12F1F47E" w14:textId="2A7E04D3" w:rsidR="00EF245B" w:rsidRDefault="00EF245B" w:rsidP="00F90058">
      <w:pPr>
        <w:pStyle w:val="ac"/>
        <w:rPr>
          <w:rFonts w:ascii="游ゴシック" w:eastAsia="游ゴシック" w:hAnsi="游ゴシック"/>
          <w:bCs/>
          <w:sz w:val="24"/>
          <w:szCs w:val="24"/>
        </w:rPr>
      </w:pPr>
    </w:p>
    <w:p w14:paraId="6B38D61A" w14:textId="7E7A8F1D" w:rsidR="0088606D" w:rsidRDefault="0088606D" w:rsidP="00F90058">
      <w:pPr>
        <w:pStyle w:val="ac"/>
        <w:rPr>
          <w:rFonts w:ascii="游ゴシック" w:eastAsia="游ゴシック" w:hAnsi="游ゴシック"/>
          <w:bCs/>
          <w:sz w:val="24"/>
          <w:szCs w:val="24"/>
        </w:rPr>
      </w:pPr>
    </w:p>
    <w:p w14:paraId="3ED14C7D" w14:textId="1C360109" w:rsidR="0088606D" w:rsidRDefault="0088606D" w:rsidP="00F90058">
      <w:pPr>
        <w:pStyle w:val="ac"/>
        <w:rPr>
          <w:rFonts w:ascii="游ゴシック" w:eastAsia="游ゴシック" w:hAnsi="游ゴシック"/>
          <w:bCs/>
          <w:sz w:val="24"/>
          <w:szCs w:val="24"/>
        </w:rPr>
      </w:pPr>
      <w:r w:rsidRPr="006C41B5">
        <w:rPr>
          <w:rFonts w:ascii="游ゴシック" w:eastAsia="游ゴシック" w:hAnsi="游ゴシック"/>
          <w:noProof/>
          <w:color w:val="000000" w:themeColor="text1"/>
          <w:sz w:val="24"/>
          <w:szCs w:val="24"/>
        </w:rPr>
        <mc:AlternateContent>
          <mc:Choice Requires="wps">
            <w:drawing>
              <wp:anchor distT="45720" distB="45720" distL="114300" distR="114300" simplePos="0" relativeHeight="251851264" behindDoc="0" locked="0" layoutInCell="1" allowOverlap="1" wp14:anchorId="577BA8E3" wp14:editId="2E3BCEAE">
                <wp:simplePos x="0" y="0"/>
                <wp:positionH relativeFrom="margin">
                  <wp:posOffset>1433195</wp:posOffset>
                </wp:positionH>
                <wp:positionV relativeFrom="paragraph">
                  <wp:posOffset>151415</wp:posOffset>
                </wp:positionV>
                <wp:extent cx="3344545" cy="372110"/>
                <wp:effectExtent l="0" t="0" r="0" b="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4545" cy="372110"/>
                        </a:xfrm>
                        <a:prstGeom prst="rect">
                          <a:avLst/>
                        </a:prstGeom>
                        <a:noFill/>
                        <a:ln w="9525">
                          <a:noFill/>
                          <a:miter lim="800000"/>
                          <a:headEnd/>
                          <a:tailEnd/>
                        </a:ln>
                      </wps:spPr>
                      <wps:txbx>
                        <w:txbxContent>
                          <w:p w14:paraId="4493CFEC" w14:textId="128D807A"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sidR="000C2C60">
                              <w:rPr>
                                <w:rFonts w:ascii="游ゴシック" w:eastAsia="游ゴシック" w:hAnsi="游ゴシック" w:hint="eastAsia"/>
                                <w:sz w:val="22"/>
                              </w:rPr>
                              <w:t>弁天町駅　植物工場設置場所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77BA8E3" id="_x0000_s1036" type="#_x0000_t202" style="position:absolute;left:0;text-align:left;margin-left:112.85pt;margin-top:11.9pt;width:263.35pt;height:29.3pt;z-index:25185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" filled="f" stroked="f">
                <v:textbox>
                  <w:txbxContent>
                    <w:p w14:paraId="4493CFEC" w14:textId="128D807A" w:rsidR="00974E72" w:rsidRPr="006B7100" w:rsidRDefault="00974E72" w:rsidP="00974E72">
                      <w:pPr>
                        <w:jc w:val="center"/>
                        <w:rPr>
                          <w:rFonts w:ascii="游ゴシック" w:eastAsia="游ゴシック" w:hAnsi="游ゴシック"/>
                          <w:sz w:val="22"/>
                        </w:rPr>
                      </w:pPr>
                      <w:r w:rsidRPr="006B7100">
                        <w:rPr>
                          <w:rFonts w:ascii="游ゴシック" w:eastAsia="游ゴシック" w:hAnsi="游ゴシック" w:hint="eastAsia"/>
                          <w:sz w:val="22"/>
                        </w:rPr>
                        <w:t>図：</w:t>
                      </w:r>
                      <w:r w:rsidR="000C2C60">
                        <w:rPr>
                          <w:rFonts w:ascii="游ゴシック" w:eastAsia="游ゴシック" w:hAnsi="游ゴシック" w:hint="eastAsia"/>
                          <w:sz w:val="22"/>
                        </w:rPr>
                        <w:t>弁天町駅　植物工場設置場所</w:t>
                      </w:r>
                    </w:p>
                  </w:txbxContent>
                </v:textbox>
                <w10:wrap anchorx="margin"/>
              </v:shape>
            </w:pict>
          </mc:Fallback>
        </mc:AlternateContent>
      </w:r>
    </w:p>
    <w:p w14:paraId="2ED9900C" w14:textId="6B77EA35" w:rsidR="0088606D" w:rsidRDefault="0088606D" w:rsidP="00F90058">
      <w:pPr>
        <w:pStyle w:val="ac"/>
        <w:rPr>
          <w:rFonts w:ascii="游ゴシック" w:eastAsia="游ゴシック" w:hAnsi="游ゴシック"/>
          <w:bCs/>
          <w:sz w:val="24"/>
          <w:szCs w:val="24"/>
        </w:rPr>
      </w:pPr>
    </w:p>
    <w:p w14:paraId="68ACE6D3" w14:textId="55008B3D" w:rsidR="0088606D" w:rsidRDefault="0088606D" w:rsidP="00F90058">
      <w:pPr>
        <w:pStyle w:val="ac"/>
        <w:rPr>
          <w:rFonts w:ascii="游ゴシック" w:eastAsia="游ゴシック" w:hAnsi="游ゴシック"/>
          <w:bCs/>
          <w:sz w:val="24"/>
          <w:szCs w:val="24"/>
        </w:rPr>
      </w:pPr>
    </w:p>
    <w:p w14:paraId="10EA8372" w14:textId="0FC16F8E" w:rsidR="00BA3AD0" w:rsidRDefault="00BA3AD0" w:rsidP="00F90058">
      <w:pPr>
        <w:pStyle w:val="ac"/>
        <w:rPr>
          <w:rFonts w:ascii="游ゴシック" w:eastAsia="游ゴシック" w:hAnsi="游ゴシック"/>
          <w:bCs/>
          <w:sz w:val="24"/>
          <w:szCs w:val="24"/>
        </w:rPr>
      </w:pPr>
    </w:p>
    <w:p w14:paraId="0AE14479" w14:textId="77777777" w:rsidR="00BA3AD0" w:rsidRDefault="00BA3AD0" w:rsidP="00F90058">
      <w:pPr>
        <w:pStyle w:val="ac"/>
        <w:rPr>
          <w:rFonts w:ascii="游ゴシック" w:eastAsia="游ゴシック" w:hAnsi="游ゴシック"/>
          <w:bCs/>
          <w:sz w:val="24"/>
          <w:szCs w:val="24"/>
        </w:rPr>
      </w:pPr>
    </w:p>
    <w:p w14:paraId="34923A74" w14:textId="0A198F6F" w:rsidR="0088606D" w:rsidRDefault="0088606D" w:rsidP="0088606D">
      <w:pPr>
        <w:pStyle w:val="ac"/>
        <w:rPr>
          <w:rFonts w:ascii="游ゴシック" w:eastAsia="游ゴシック" w:hAnsi="游ゴシック"/>
          <w:b/>
          <w:bCs/>
          <w:sz w:val="24"/>
          <w:szCs w:val="24"/>
        </w:rPr>
      </w:pPr>
      <w:r w:rsidRPr="00B05A49">
        <w:rPr>
          <w:rFonts w:ascii="游ゴシック" w:eastAsia="游ゴシック" w:hAnsi="游ゴシック" w:hint="eastAsia"/>
          <w:b/>
          <w:color w:val="2F5496" w:themeColor="accent5" w:themeShade="BF"/>
          <w:sz w:val="24"/>
          <w:szCs w:val="24"/>
        </w:rPr>
        <w:t>【別紙</w:t>
      </w:r>
      <w:r>
        <w:rPr>
          <w:rFonts w:ascii="游ゴシック" w:eastAsia="游ゴシック" w:hAnsi="游ゴシック" w:hint="eastAsia"/>
          <w:b/>
          <w:color w:val="2F5496" w:themeColor="accent5" w:themeShade="BF"/>
          <w:sz w:val="24"/>
          <w:szCs w:val="24"/>
        </w:rPr>
        <w:t>③</w:t>
      </w:r>
      <w:r w:rsidRPr="00B05A49">
        <w:rPr>
          <w:rFonts w:ascii="游ゴシック" w:eastAsia="游ゴシック" w:hAnsi="游ゴシック" w:hint="eastAsia"/>
          <w:b/>
          <w:color w:val="2F5496" w:themeColor="accent5" w:themeShade="BF"/>
          <w:sz w:val="24"/>
          <w:szCs w:val="24"/>
        </w:rPr>
        <w:t>】</w:t>
      </w:r>
      <w:r w:rsidRPr="0088606D">
        <w:rPr>
          <w:rFonts w:ascii="游ゴシック" w:eastAsia="游ゴシック" w:hAnsi="游ゴシック" w:hint="eastAsia"/>
          <w:b/>
          <w:bCs/>
          <w:color w:val="2F5496" w:themeColor="accent5" w:themeShade="BF"/>
          <w:sz w:val="24"/>
          <w:szCs w:val="24"/>
        </w:rPr>
        <w:t>各種プロモーション内容・スケジュール</w:t>
      </w:r>
    </w:p>
    <w:p w14:paraId="68D944FC" w14:textId="77777777" w:rsidR="0088606D" w:rsidRDefault="0088606D" w:rsidP="0088606D">
      <w:pPr>
        <w:pStyle w:val="ac"/>
        <w:ind w:left="223" w:rightChars="-13" w:right="-27" w:hangingChars="93" w:hanging="223"/>
        <w:rPr>
          <w:rFonts w:ascii="游ゴシック" w:eastAsia="游ゴシック" w:hAnsi="游ゴシック"/>
          <w:sz w:val="24"/>
          <w:szCs w:val="24"/>
        </w:rPr>
      </w:pPr>
      <w:r>
        <w:rPr>
          <w:rFonts w:ascii="游ゴシック" w:eastAsia="游ゴシック" w:hAnsi="游ゴシック" w:hint="eastAsia"/>
          <w:sz w:val="24"/>
          <w:szCs w:val="24"/>
        </w:rPr>
        <w:t>・2025年３月2</w:t>
      </w:r>
      <w:r>
        <w:rPr>
          <w:rFonts w:ascii="游ゴシック" w:eastAsia="游ゴシック" w:hAnsi="游ゴシック"/>
          <w:sz w:val="24"/>
          <w:szCs w:val="24"/>
        </w:rPr>
        <w:t>8</w:t>
      </w:r>
      <w:r>
        <w:rPr>
          <w:rFonts w:ascii="游ゴシック" w:eastAsia="游ゴシック" w:hAnsi="游ゴシック" w:hint="eastAsia"/>
          <w:sz w:val="24"/>
          <w:szCs w:val="24"/>
        </w:rPr>
        <w:t>日(金</w:t>
      </w:r>
      <w:r>
        <w:rPr>
          <w:rFonts w:ascii="游ゴシック" w:eastAsia="游ゴシック" w:hAnsi="游ゴシック"/>
          <w:sz w:val="24"/>
          <w:szCs w:val="24"/>
        </w:rPr>
        <w:t>)</w:t>
      </w:r>
      <w:r>
        <w:rPr>
          <w:rFonts w:ascii="游ゴシック" w:eastAsia="游ゴシック" w:hAnsi="游ゴシック" w:hint="eastAsia"/>
          <w:sz w:val="24"/>
          <w:szCs w:val="24"/>
        </w:rPr>
        <w:t xml:space="preserve">　特設ホームページ公開</w:t>
      </w:r>
    </w:p>
    <w:p w14:paraId="5C9DA4BC" w14:textId="77777777" w:rsidR="008B2B78" w:rsidRDefault="0088606D" w:rsidP="008B2B78">
      <w:pPr>
        <w:pStyle w:val="ac"/>
        <w:ind w:left="223" w:rightChars="-13" w:right="-27" w:hangingChars="93" w:hanging="223"/>
      </w:pPr>
      <w:r>
        <w:rPr>
          <w:rFonts w:ascii="游ゴシック" w:eastAsia="游ゴシック" w:hAnsi="游ゴシック" w:hint="eastAsia"/>
          <w:sz w:val="24"/>
          <w:szCs w:val="24"/>
        </w:rPr>
        <w:t xml:space="preserve">　（特設ホームページURLはこちら）</w:t>
      </w:r>
      <w:hyperlink r:id="rId14" w:history="1">
        <w:r w:rsidR="008B2B78">
          <w:rPr>
            <w:rStyle w:val="ab"/>
          </w:rPr>
          <w:t>MacDAC</w:t>
        </w:r>
        <w:r w:rsidR="008B2B78">
          <w:rPr>
            <w:rStyle w:val="ab"/>
          </w:rPr>
          <w:t>：</w:t>
        </w:r>
        <w:r w:rsidR="008B2B78">
          <w:rPr>
            <w:rStyle w:val="ab"/>
          </w:rPr>
          <w:t>JR</w:t>
        </w:r>
        <w:r w:rsidR="008B2B78">
          <w:rPr>
            <w:rStyle w:val="ab"/>
          </w:rPr>
          <w:t>西日本</w:t>
        </w:r>
        <w:r w:rsidR="008B2B78">
          <w:rPr>
            <w:rStyle w:val="ab"/>
          </w:rPr>
          <w:t xml:space="preserve"> (westjr.co.jp)</w:t>
        </w:r>
      </w:hyperlink>
    </w:p>
    <w:p w14:paraId="7B487311" w14:textId="34CAA160" w:rsidR="0088606D" w:rsidRDefault="0088606D" w:rsidP="008B2B78">
      <w:pPr>
        <w:pStyle w:val="ac"/>
        <w:ind w:left="223" w:rightChars="-13" w:right="-27" w:hangingChars="93" w:hanging="223"/>
        <w:rPr>
          <w:rFonts w:ascii="游ゴシック" w:eastAsia="游ゴシック" w:hAnsi="游ゴシック"/>
          <w:sz w:val="24"/>
          <w:szCs w:val="24"/>
        </w:rPr>
      </w:pPr>
      <w:r>
        <w:rPr>
          <w:rFonts w:ascii="游ゴシック" w:eastAsia="游ゴシック" w:hAnsi="游ゴシック" w:hint="eastAsia"/>
          <w:sz w:val="24"/>
          <w:szCs w:val="24"/>
        </w:rPr>
        <w:t>・2025年4月7日(月)～　JR西日本車両内にてプロモーション動画の公開</w:t>
      </w:r>
    </w:p>
    <w:p w14:paraId="2573413F" w14:textId="77777777" w:rsidR="0088606D" w:rsidRDefault="0088606D" w:rsidP="0088606D">
      <w:pPr>
        <w:pStyle w:val="ac"/>
        <w:ind w:left="223" w:rightChars="-13" w:right="-27" w:hangingChars="93" w:hanging="223"/>
        <w:rPr>
          <w:rFonts w:ascii="游ゴシック" w:eastAsia="游ゴシック" w:hAnsi="游ゴシック"/>
          <w:sz w:val="24"/>
          <w:szCs w:val="24"/>
        </w:rPr>
      </w:pPr>
      <w:r>
        <w:rPr>
          <w:rFonts w:ascii="游ゴシック" w:eastAsia="游ゴシック" w:hAnsi="游ゴシック" w:hint="eastAsia"/>
          <w:sz w:val="24"/>
          <w:szCs w:val="24"/>
        </w:rPr>
        <w:t>・2025年4月2</w:t>
      </w:r>
      <w:r>
        <w:rPr>
          <w:rFonts w:ascii="游ゴシック" w:eastAsia="游ゴシック" w:hAnsi="游ゴシック"/>
          <w:sz w:val="24"/>
          <w:szCs w:val="24"/>
        </w:rPr>
        <w:t>8</w:t>
      </w:r>
      <w:r>
        <w:rPr>
          <w:rFonts w:ascii="游ゴシック" w:eastAsia="游ゴシック" w:hAnsi="游ゴシック" w:hint="eastAsia"/>
          <w:sz w:val="24"/>
          <w:szCs w:val="24"/>
        </w:rPr>
        <w:t>日(月)～　JR大阪駅内サイネージにてプロモーション動画の公開</w:t>
      </w:r>
    </w:p>
    <w:p w14:paraId="519AE148" w14:textId="55F580FE" w:rsidR="0088606D" w:rsidRPr="00213C23" w:rsidRDefault="0088606D" w:rsidP="0088606D">
      <w:pPr>
        <w:pStyle w:val="ac"/>
        <w:ind w:left="223" w:rightChars="-13" w:right="-27" w:hangingChars="93" w:hanging="223"/>
        <w:rPr>
          <w:rFonts w:ascii="游ゴシック" w:eastAsia="游ゴシック" w:hAnsi="游ゴシック"/>
          <w:sz w:val="24"/>
          <w:szCs w:val="24"/>
        </w:rPr>
      </w:pPr>
      <w:r>
        <w:rPr>
          <w:rFonts w:ascii="游ゴシック" w:eastAsia="游ゴシック" w:hAnsi="游ゴシック" w:hint="eastAsia"/>
          <w:sz w:val="24"/>
          <w:szCs w:val="24"/>
        </w:rPr>
        <w:lastRenderedPageBreak/>
        <w:t xml:space="preserve">　（動画URLはこちら）</w:t>
      </w:r>
      <w:hyperlink r:id="rId15" w:tgtFrame="_blank" w:tooltip="https://jpn01.safelinks.protection.outlook.com/?url=https%3a%2f%2fyoutu.be%2fkwi3h_2rzbs&amp;data=05%7c02%7cayaka-hirokane02%40westjr.co.jp%7c10f055b4c42b4889f58008dd6cda056f%7c57f986ad0e9a49aa900dd5caf0390471%7c0%7c0%7c638786405856445935%7cunknown%7ctwfpbgzsb3d8eyjfbxb0eu1hcgkionrydwusilyioiiwljaumdawmcisilaioijxaw4zmiisikfoijoitwfpbcisilduijoyfq%3d%3d%7c0%7c%7c%7c&amp;sdata=kbagy5ptd%2f3fy5vhk9fvr8zudty6jyqdvkkwv910zkc%3d&amp;reserved=0" w:history="1">
        <w:r w:rsidR="008B2B78">
          <w:rPr>
            <w:rStyle w:val="ab"/>
          </w:rPr>
          <w:t>https://youtu.be/kWi3H_2rzbs</w:t>
        </w:r>
      </w:hyperlink>
    </w:p>
    <w:p w14:paraId="3DC1675D" w14:textId="77777777" w:rsidR="0088606D" w:rsidRDefault="0088606D" w:rsidP="0088606D">
      <w:pPr>
        <w:pStyle w:val="ac"/>
        <w:ind w:left="223" w:rightChars="-13" w:right="-27" w:hangingChars="93" w:hanging="223"/>
        <w:rPr>
          <w:rFonts w:ascii="游ゴシック" w:eastAsia="游ゴシック" w:hAnsi="游ゴシック"/>
          <w:sz w:val="24"/>
          <w:szCs w:val="24"/>
        </w:rPr>
      </w:pPr>
      <w:r>
        <w:rPr>
          <w:rFonts w:ascii="游ゴシック" w:eastAsia="游ゴシック" w:hAnsi="游ゴシック" w:hint="eastAsia"/>
          <w:sz w:val="24"/>
          <w:szCs w:val="24"/>
        </w:rPr>
        <w:t xml:space="preserve">・2025年4月中旬～　</w:t>
      </w:r>
      <w:r w:rsidRPr="00213C23">
        <w:rPr>
          <w:rFonts w:ascii="游ゴシック" w:eastAsia="游ゴシック" w:hAnsi="游ゴシック" w:hint="eastAsia"/>
          <w:sz w:val="24"/>
          <w:szCs w:val="24"/>
        </w:rPr>
        <w:t>大阪駅構内の「デリカフェキッチン大阪店及び大阪</w:t>
      </w:r>
      <w:proofErr w:type="spellStart"/>
      <w:r w:rsidRPr="00213C23">
        <w:rPr>
          <w:rFonts w:ascii="游ゴシック" w:eastAsia="游ゴシック" w:hAnsi="游ゴシック" w:hint="eastAsia"/>
          <w:sz w:val="24"/>
          <w:szCs w:val="24"/>
        </w:rPr>
        <w:t>mido</w:t>
      </w:r>
      <w:proofErr w:type="spellEnd"/>
      <w:r w:rsidRPr="00213C23">
        <w:rPr>
          <w:rFonts w:ascii="游ゴシック" w:eastAsia="游ゴシック" w:hAnsi="游ゴシック" w:hint="eastAsia"/>
          <w:sz w:val="24"/>
          <w:szCs w:val="24"/>
        </w:rPr>
        <w:t>店」</w:t>
      </w:r>
      <w:r>
        <w:rPr>
          <w:rFonts w:ascii="游ゴシック" w:eastAsia="游ゴシック" w:hAnsi="游ゴシック" w:hint="eastAsia"/>
          <w:sz w:val="24"/>
          <w:szCs w:val="24"/>
        </w:rPr>
        <w:t>にて</w:t>
      </w:r>
      <w:r w:rsidRPr="00213C23">
        <w:rPr>
          <w:rFonts w:ascii="游ゴシック" w:eastAsia="游ゴシック" w:hAnsi="游ゴシック" w:hint="eastAsia"/>
          <w:sz w:val="24"/>
          <w:szCs w:val="24"/>
        </w:rPr>
        <w:t>モーニングとパスタセット</w:t>
      </w:r>
      <w:r>
        <w:rPr>
          <w:rFonts w:ascii="游ゴシック" w:eastAsia="游ゴシック" w:hAnsi="游ゴシック" w:hint="eastAsia"/>
          <w:sz w:val="24"/>
          <w:szCs w:val="24"/>
        </w:rPr>
        <w:t>のサラダとして提供開始。</w:t>
      </w:r>
    </w:p>
    <w:p w14:paraId="3FA73D51" w14:textId="26248C88" w:rsidR="0088606D" w:rsidRDefault="0088606D" w:rsidP="0088606D">
      <w:pPr>
        <w:rPr>
          <w:rStyle w:val="ab"/>
        </w:rPr>
      </w:pPr>
      <w:r>
        <w:rPr>
          <w:rFonts w:ascii="游ゴシック" w:eastAsia="游ゴシック" w:hAnsi="游ゴシック" w:hint="eastAsia"/>
          <w:sz w:val="24"/>
          <w:szCs w:val="24"/>
        </w:rPr>
        <w:t xml:space="preserve">　（店舗情報はこちら）</w:t>
      </w:r>
      <w:hyperlink r:id="rId16" w:tgtFrame="_blank" w:history="1">
        <w:r>
          <w:rPr>
            <w:rStyle w:val="ab"/>
            <w:rFonts w:hint="eastAsia"/>
          </w:rPr>
          <w:t>株式会社ジェイアール西日本フードサービスネット｜カフェ事業</w:t>
        </w:r>
      </w:hyperlink>
    </w:p>
    <w:p w14:paraId="632FF513" w14:textId="77777777" w:rsidR="00E15F9A" w:rsidRPr="000C2C60" w:rsidRDefault="00E15F9A" w:rsidP="0088606D">
      <w:pPr>
        <w:rPr>
          <w:kern w:val="0"/>
          <w:sz w:val="24"/>
          <w:szCs w:val="24"/>
        </w:rPr>
      </w:pPr>
    </w:p>
    <w:p w14:paraId="4AD3ACF9" w14:textId="6DD36D06" w:rsidR="00BA3AD0" w:rsidRPr="00BA3AD0" w:rsidRDefault="00BA3AD0" w:rsidP="00BA3AD0">
      <w:pPr>
        <w:rPr>
          <w:rFonts w:ascii="游ゴシック" w:eastAsia="游ゴシック" w:hAnsi="游ゴシック"/>
          <w:sz w:val="24"/>
          <w:szCs w:val="24"/>
        </w:rPr>
      </w:pPr>
      <w:r w:rsidRPr="00BA3AD0">
        <w:rPr>
          <w:rFonts w:ascii="游ゴシック" w:eastAsia="游ゴシック" w:hAnsi="游ゴシック" w:hint="eastAsia"/>
          <w:sz w:val="24"/>
          <w:szCs w:val="24"/>
        </w:rPr>
        <w:t>・2025年6月15日（日）～7月14日（月）</w:t>
      </w:r>
      <w:r>
        <w:rPr>
          <w:rFonts w:ascii="游ゴシック" w:eastAsia="游ゴシック" w:hAnsi="游ゴシック" w:hint="eastAsia"/>
          <w:sz w:val="24"/>
          <w:szCs w:val="24"/>
        </w:rPr>
        <w:t>及び</w:t>
      </w:r>
      <w:r w:rsidRPr="00BA3AD0">
        <w:rPr>
          <w:rFonts w:ascii="游ゴシック" w:eastAsia="游ゴシック" w:hAnsi="游ゴシック" w:hint="eastAsia"/>
          <w:sz w:val="24"/>
          <w:szCs w:val="24"/>
        </w:rPr>
        <w:t>9月14日～10月13日</w:t>
      </w:r>
      <w:r>
        <w:rPr>
          <w:rFonts w:ascii="游ゴシック" w:eastAsia="游ゴシック" w:hAnsi="游ゴシック" w:hint="eastAsia"/>
          <w:sz w:val="24"/>
          <w:szCs w:val="24"/>
        </w:rPr>
        <w:t>の期間、</w:t>
      </w:r>
      <w:r w:rsidRPr="00BA3AD0">
        <w:rPr>
          <w:rFonts w:ascii="游ゴシック" w:eastAsia="游ゴシック" w:hAnsi="游ゴシック" w:hint="eastAsia"/>
          <w:sz w:val="24"/>
          <w:szCs w:val="24"/>
        </w:rPr>
        <w:t>大阪ヘルスケアパビリオンのバーチャル会場「バーチャル大阪ヘルスケアパビリオン」にて、府内の中小企業・スタートアップの優れた技術やサービスの「ミライの姿」を展示する「ミライの大阪「中小企業・スタートアップめぐり」」にCarbon Xtractが代表企業として出展致します。このバーチャル大阪パビリオン内にて、m-DAC®技術に関する情報やプロモーション動画を公開致します。</w:t>
      </w:r>
    </w:p>
    <w:p w14:paraId="5A6B0D4D" w14:textId="77777777" w:rsidR="00E15F9A" w:rsidRDefault="00E15F9A" w:rsidP="00E15F9A">
      <w:pPr>
        <w:pStyle w:val="ac"/>
        <w:ind w:rightChars="-13" w:right="-27"/>
        <w:rPr>
          <w:rFonts w:ascii="游ゴシック" w:eastAsia="游ゴシック" w:hAnsi="游ゴシック"/>
          <w:sz w:val="24"/>
          <w:szCs w:val="24"/>
        </w:rPr>
      </w:pPr>
      <w:r>
        <w:rPr>
          <w:rFonts w:ascii="游ゴシック" w:eastAsia="游ゴシック" w:hAnsi="游ゴシック"/>
          <w:noProof/>
          <w:sz w:val="24"/>
          <w:szCs w:val="24"/>
        </w:rPr>
        <w:drawing>
          <wp:anchor distT="0" distB="0" distL="114300" distR="114300" simplePos="0" relativeHeight="251866624" behindDoc="0" locked="0" layoutInCell="1" allowOverlap="1" wp14:anchorId="407D1AEA" wp14:editId="56CD09F3">
            <wp:simplePos x="0" y="0"/>
            <wp:positionH relativeFrom="column">
              <wp:posOffset>874381</wp:posOffset>
            </wp:positionH>
            <wp:positionV relativeFrom="paragraph">
              <wp:posOffset>160995</wp:posOffset>
            </wp:positionV>
            <wp:extent cx="4873625" cy="3006725"/>
            <wp:effectExtent l="0" t="0" r="3175" b="317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362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A1984" w14:textId="77777777" w:rsidR="00E15F9A" w:rsidRDefault="00E15F9A" w:rsidP="00E15F9A">
      <w:pPr>
        <w:pStyle w:val="ac"/>
        <w:ind w:rightChars="-13" w:right="-27"/>
        <w:rPr>
          <w:rFonts w:ascii="游ゴシック" w:eastAsia="游ゴシック" w:hAnsi="游ゴシック"/>
          <w:sz w:val="24"/>
          <w:szCs w:val="24"/>
        </w:rPr>
      </w:pPr>
    </w:p>
    <w:p w14:paraId="4AE1AEED" w14:textId="77777777" w:rsidR="00E15F9A" w:rsidRDefault="00E15F9A" w:rsidP="00E15F9A">
      <w:pPr>
        <w:pStyle w:val="ac"/>
        <w:ind w:rightChars="-13" w:right="-27"/>
        <w:rPr>
          <w:rFonts w:ascii="游ゴシック" w:eastAsia="游ゴシック" w:hAnsi="游ゴシック"/>
          <w:sz w:val="24"/>
          <w:szCs w:val="24"/>
        </w:rPr>
      </w:pPr>
    </w:p>
    <w:p w14:paraId="4F0088FF" w14:textId="77777777" w:rsidR="00E15F9A" w:rsidRDefault="00E15F9A" w:rsidP="00E15F9A">
      <w:pPr>
        <w:pStyle w:val="ac"/>
        <w:ind w:rightChars="-13" w:right="-27"/>
        <w:rPr>
          <w:rFonts w:ascii="游ゴシック" w:eastAsia="游ゴシック" w:hAnsi="游ゴシック"/>
          <w:sz w:val="24"/>
          <w:szCs w:val="24"/>
        </w:rPr>
      </w:pPr>
    </w:p>
    <w:p w14:paraId="629482BD" w14:textId="77777777" w:rsidR="00E15F9A" w:rsidRDefault="00E15F9A" w:rsidP="00E15F9A">
      <w:pPr>
        <w:pStyle w:val="ac"/>
        <w:ind w:rightChars="-13" w:right="-27"/>
        <w:rPr>
          <w:rFonts w:ascii="游ゴシック" w:eastAsia="游ゴシック" w:hAnsi="游ゴシック"/>
          <w:sz w:val="24"/>
          <w:szCs w:val="24"/>
        </w:rPr>
      </w:pPr>
    </w:p>
    <w:p w14:paraId="76688046" w14:textId="77777777" w:rsidR="00E15F9A" w:rsidRDefault="00E15F9A" w:rsidP="00E15F9A">
      <w:pPr>
        <w:pStyle w:val="ac"/>
        <w:ind w:rightChars="-13" w:right="-27"/>
        <w:rPr>
          <w:rFonts w:ascii="游ゴシック" w:eastAsia="游ゴシック" w:hAnsi="游ゴシック"/>
          <w:sz w:val="24"/>
          <w:szCs w:val="24"/>
        </w:rPr>
      </w:pPr>
    </w:p>
    <w:p w14:paraId="220DE1B0" w14:textId="77777777" w:rsidR="00E15F9A" w:rsidRDefault="00E15F9A" w:rsidP="00E15F9A">
      <w:pPr>
        <w:pStyle w:val="ac"/>
        <w:ind w:rightChars="-13" w:right="-27"/>
        <w:rPr>
          <w:rFonts w:ascii="游ゴシック" w:eastAsia="游ゴシック" w:hAnsi="游ゴシック"/>
          <w:sz w:val="24"/>
          <w:szCs w:val="24"/>
        </w:rPr>
      </w:pPr>
    </w:p>
    <w:p w14:paraId="0997D1EA" w14:textId="77777777" w:rsidR="00E15F9A" w:rsidRDefault="00E15F9A" w:rsidP="00E15F9A">
      <w:pPr>
        <w:pStyle w:val="ac"/>
        <w:ind w:rightChars="-13" w:right="-27"/>
        <w:rPr>
          <w:rFonts w:ascii="游ゴシック" w:eastAsia="游ゴシック" w:hAnsi="游ゴシック"/>
          <w:sz w:val="24"/>
          <w:szCs w:val="24"/>
        </w:rPr>
      </w:pPr>
    </w:p>
    <w:p w14:paraId="205CC198" w14:textId="77777777" w:rsidR="00E15F9A" w:rsidRDefault="00E15F9A" w:rsidP="00E15F9A">
      <w:pPr>
        <w:pStyle w:val="ac"/>
        <w:ind w:rightChars="-13" w:right="-27"/>
        <w:rPr>
          <w:rFonts w:ascii="游ゴシック" w:eastAsia="游ゴシック" w:hAnsi="游ゴシック"/>
          <w:sz w:val="24"/>
          <w:szCs w:val="24"/>
        </w:rPr>
      </w:pPr>
    </w:p>
    <w:p w14:paraId="217BB7EA" w14:textId="77777777" w:rsidR="00E15F9A" w:rsidRDefault="00E15F9A" w:rsidP="00E15F9A">
      <w:pPr>
        <w:pStyle w:val="ac"/>
        <w:ind w:rightChars="-13" w:right="-27"/>
        <w:rPr>
          <w:rFonts w:ascii="游ゴシック" w:eastAsia="游ゴシック" w:hAnsi="游ゴシック"/>
          <w:sz w:val="24"/>
          <w:szCs w:val="24"/>
        </w:rPr>
      </w:pPr>
    </w:p>
    <w:p w14:paraId="224B61BA" w14:textId="77777777" w:rsidR="00E15F9A" w:rsidRDefault="00E15F9A" w:rsidP="00E15F9A">
      <w:pPr>
        <w:pStyle w:val="ac"/>
        <w:ind w:rightChars="-13" w:right="-27"/>
        <w:rPr>
          <w:rFonts w:ascii="游ゴシック" w:eastAsia="游ゴシック" w:hAnsi="游ゴシック"/>
          <w:sz w:val="24"/>
          <w:szCs w:val="24"/>
        </w:rPr>
      </w:pPr>
    </w:p>
    <w:p w14:paraId="40F0EE9E" w14:textId="77777777" w:rsidR="00E15F9A" w:rsidRDefault="00E15F9A" w:rsidP="00E15F9A">
      <w:pPr>
        <w:pStyle w:val="ac"/>
        <w:ind w:rightChars="-13" w:right="-27"/>
        <w:rPr>
          <w:rFonts w:ascii="游ゴシック" w:eastAsia="游ゴシック" w:hAnsi="游ゴシック"/>
          <w:sz w:val="24"/>
          <w:szCs w:val="24"/>
        </w:rPr>
      </w:pPr>
    </w:p>
    <w:p w14:paraId="75FEF943" w14:textId="77777777" w:rsidR="00E15F9A" w:rsidRDefault="00E15F9A" w:rsidP="00E15F9A">
      <w:pPr>
        <w:pStyle w:val="ac"/>
        <w:ind w:rightChars="-13" w:right="-27"/>
        <w:rPr>
          <w:rFonts w:ascii="游ゴシック" w:eastAsia="游ゴシック" w:hAnsi="游ゴシック"/>
          <w:sz w:val="24"/>
          <w:szCs w:val="24"/>
        </w:rPr>
      </w:pPr>
      <w:r w:rsidRPr="006C41B5">
        <w:rPr>
          <w:rFonts w:ascii="游ゴシック" w:eastAsia="游ゴシック" w:hAnsi="游ゴシック"/>
          <w:noProof/>
          <w:color w:val="000000" w:themeColor="text1"/>
          <w:sz w:val="24"/>
          <w:szCs w:val="24"/>
        </w:rPr>
        <mc:AlternateContent>
          <mc:Choice Requires="wps">
            <w:drawing>
              <wp:anchor distT="45720" distB="45720" distL="114300" distR="114300" simplePos="0" relativeHeight="251867648" behindDoc="0" locked="0" layoutInCell="1" allowOverlap="1" wp14:anchorId="7EFBA8A3" wp14:editId="5E37D320">
                <wp:simplePos x="0" y="0"/>
                <wp:positionH relativeFrom="margin">
                  <wp:posOffset>1089840</wp:posOffset>
                </wp:positionH>
                <wp:positionV relativeFrom="paragraph">
                  <wp:posOffset>191135</wp:posOffset>
                </wp:positionV>
                <wp:extent cx="4176215" cy="1404620"/>
                <wp:effectExtent l="0" t="0" r="0" b="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215" cy="1404620"/>
                        </a:xfrm>
                        <a:prstGeom prst="rect">
                          <a:avLst/>
                        </a:prstGeom>
                        <a:noFill/>
                        <a:ln w="9525">
                          <a:noFill/>
                          <a:miter lim="800000"/>
                          <a:headEnd/>
                          <a:tailEnd/>
                        </a:ln>
                      </wps:spPr>
                      <wps:txbx>
                        <w:txbxContent>
                          <w:p w14:paraId="42C385C9" w14:textId="7AC317BA" w:rsidR="00E15F9A" w:rsidRDefault="00E15F9A" w:rsidP="00E15F9A">
                            <w:pPr>
                              <w:jc w:val="center"/>
                              <w:rPr>
                                <w:rFonts w:ascii="游ゴシック" w:eastAsia="游ゴシック" w:hAnsi="游ゴシック"/>
                                <w:sz w:val="22"/>
                              </w:rPr>
                            </w:pPr>
                            <w:r w:rsidRPr="006B7100">
                              <w:rPr>
                                <w:rFonts w:ascii="游ゴシック" w:eastAsia="游ゴシック" w:hAnsi="游ゴシック" w:hint="eastAsia"/>
                                <w:sz w:val="22"/>
                              </w:rPr>
                              <w:t>図：</w:t>
                            </w:r>
                            <w:r w:rsidR="00BA3AD0" w:rsidRPr="00BA3AD0">
                              <w:rPr>
                                <w:rFonts w:ascii="游ゴシック" w:eastAsia="游ゴシック" w:hAnsi="游ゴシック" w:hint="eastAsia"/>
                                <w:sz w:val="22"/>
                              </w:rPr>
                              <w:t>「バーチャル大阪ヘルスケアパビリオン」（イメージ）</w:t>
                            </w:r>
                          </w:p>
                          <w:p w14:paraId="297236E1" w14:textId="56BC62C2" w:rsidR="00BA3AD0" w:rsidRPr="00BA3AD0" w:rsidRDefault="00BA3AD0" w:rsidP="00BA3AD0">
                            <w:pPr>
                              <w:jc w:val="center"/>
                              <w:rPr>
                                <w:rFonts w:ascii="游ゴシック" w:eastAsia="游ゴシック" w:hAnsi="游ゴシック"/>
                                <w:sz w:val="22"/>
                              </w:rPr>
                            </w:pPr>
                            <w:r w:rsidRPr="00BA3AD0">
                              <w:rPr>
                                <w:rFonts w:ascii="游ゴシック" w:eastAsia="游ゴシック" w:hAnsi="游ゴシック" w:hint="eastAsia"/>
                                <w:sz w:val="22"/>
                              </w:rPr>
                              <w:t>提供：（公社）大阪パビリオン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w:pict>
              <v:shape w14:anchorId="7EFBA8A3" id="_x0000_s1033" type="#_x0000_t202" style="position:absolute;left:0;text-align:left;margin-left:85.8pt;margin-top:15.05pt;width:328.85pt;height:110.6pt;z-index:25186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" filled="f" stroked="f">
                <v:textbox style="mso-fit-shape-to-text:t">
                  <w:txbxContent>
                    <w:p w14:paraId="42C385C9" w14:textId="7AC317BA" w:rsidR="00E15F9A" w:rsidRDefault="00E15F9A" w:rsidP="00E15F9A">
                      <w:pPr>
                        <w:jc w:val="center"/>
                        <w:rPr>
                          <w:rFonts w:ascii="游ゴシック" w:eastAsia="游ゴシック" w:hAnsi="游ゴシック"/>
                          <w:sz w:val="22"/>
                        </w:rPr>
                      </w:pPr>
                      <w:r w:rsidRPr="006B7100">
                        <w:rPr>
                          <w:rFonts w:ascii="游ゴシック" w:eastAsia="游ゴシック" w:hAnsi="游ゴシック" w:hint="eastAsia"/>
                          <w:sz w:val="22"/>
                        </w:rPr>
                        <w:t>図：</w:t>
                      </w:r>
                      <w:r w:rsidR="00BA3AD0" w:rsidRPr="00BA3AD0">
                        <w:rPr>
                          <w:rFonts w:ascii="游ゴシック" w:eastAsia="游ゴシック" w:hAnsi="游ゴシック" w:hint="eastAsia"/>
                          <w:sz w:val="22"/>
                        </w:rPr>
                        <w:t>「バーチャル大阪ヘルスケアパビリオン」（イメージ）</w:t>
                      </w:r>
                    </w:p>
                    <w:p w14:paraId="297236E1" w14:textId="56BC62C2" w:rsidR="00BA3AD0" w:rsidRPr="00BA3AD0" w:rsidRDefault="00BA3AD0" w:rsidP="00BA3AD0">
                      <w:pPr>
                        <w:jc w:val="center"/>
                        <w:rPr>
                          <w:rFonts w:ascii="游ゴシック" w:eastAsia="游ゴシック" w:hAnsi="游ゴシック" w:hint="eastAsia"/>
                          <w:sz w:val="22"/>
                        </w:rPr>
                      </w:pPr>
                      <w:r w:rsidRPr="00BA3AD0">
                        <w:rPr>
                          <w:rFonts w:ascii="游ゴシック" w:eastAsia="游ゴシック" w:hAnsi="游ゴシック" w:hint="eastAsia"/>
                          <w:sz w:val="22"/>
                        </w:rPr>
                        <w:t>提供：（公社）大阪パビリオン</w:t>
                      </w:r>
                    </w:p>
                  </w:txbxContent>
                </v:textbox>
                <w10:wrap anchorx="margin"/>
              </v:shape>
            </w:pict>
          </mc:Fallback>
        </mc:AlternateContent>
      </w:r>
    </w:p>
    <w:p w14:paraId="51AD85AF" w14:textId="1EAB5F20" w:rsidR="00E15F9A" w:rsidRDefault="00E15F9A" w:rsidP="00E15F9A">
      <w:pPr>
        <w:pStyle w:val="ac"/>
        <w:ind w:rightChars="-13" w:right="-27"/>
        <w:rPr>
          <w:rFonts w:ascii="游ゴシック" w:eastAsia="游ゴシック" w:hAnsi="游ゴシック"/>
          <w:sz w:val="24"/>
          <w:szCs w:val="24"/>
        </w:rPr>
      </w:pPr>
    </w:p>
    <w:p w14:paraId="2F6D02B4" w14:textId="040D7016" w:rsidR="00BA3AD0" w:rsidRDefault="00BA3AD0" w:rsidP="00E15F9A">
      <w:pPr>
        <w:pStyle w:val="ac"/>
        <w:ind w:rightChars="-13" w:right="-27"/>
        <w:rPr>
          <w:rFonts w:ascii="游ゴシック" w:eastAsia="游ゴシック" w:hAnsi="游ゴシック"/>
          <w:sz w:val="24"/>
          <w:szCs w:val="24"/>
        </w:rPr>
      </w:pPr>
    </w:p>
    <w:p w14:paraId="1291B46B" w14:textId="77777777" w:rsidR="00BA3AD0" w:rsidRDefault="00BA3AD0" w:rsidP="00E15F9A">
      <w:pPr>
        <w:pStyle w:val="ac"/>
        <w:ind w:rightChars="-13" w:right="-27"/>
        <w:rPr>
          <w:rFonts w:ascii="游ゴシック" w:eastAsia="游ゴシック" w:hAnsi="游ゴシック"/>
          <w:sz w:val="24"/>
          <w:szCs w:val="24"/>
        </w:rPr>
      </w:pPr>
    </w:p>
    <w:p w14:paraId="1D3EF9D1" w14:textId="08EE7EA4" w:rsidR="0088606D" w:rsidRDefault="0088606D" w:rsidP="0088606D">
      <w:pPr>
        <w:pStyle w:val="ac"/>
        <w:ind w:left="283" w:hangingChars="118" w:hanging="283"/>
        <w:rPr>
          <w:rFonts w:ascii="游ゴシック" w:eastAsia="游ゴシック" w:hAnsi="游ゴシック"/>
          <w:sz w:val="24"/>
          <w:szCs w:val="24"/>
        </w:rPr>
      </w:pPr>
      <w:r>
        <w:rPr>
          <w:rFonts w:ascii="游ゴシック" w:eastAsia="游ゴシック" w:hAnsi="游ゴシック" w:hint="eastAsia"/>
          <w:sz w:val="24"/>
          <w:szCs w:val="24"/>
        </w:rPr>
        <w:t xml:space="preserve">　（詳細はこちら）</w:t>
      </w:r>
      <w:hyperlink r:id="rId18" w:history="1">
        <w:r>
          <w:rPr>
            <w:rStyle w:val="ab"/>
          </w:rPr>
          <w:t>大阪ヘルスケアパビリオン</w:t>
        </w:r>
        <w:r>
          <w:rPr>
            <w:rStyle w:val="ab"/>
          </w:rPr>
          <w:t xml:space="preserve"> - 2025</w:t>
        </w:r>
        <w:r>
          <w:rPr>
            <w:rStyle w:val="ab"/>
          </w:rPr>
          <w:t>年</w:t>
        </w:r>
        <w:r>
          <w:rPr>
            <w:rStyle w:val="ab"/>
          </w:rPr>
          <w:t xml:space="preserve"> </w:t>
        </w:r>
        <w:r>
          <w:rPr>
            <w:rStyle w:val="ab"/>
          </w:rPr>
          <w:t>日本国際博覧会</w:t>
        </w:r>
        <w:r>
          <w:rPr>
            <w:rStyle w:val="ab"/>
          </w:rPr>
          <w:t xml:space="preserve"> (2025osaka-pavilion.jp)</w:t>
        </w:r>
      </w:hyperlink>
    </w:p>
    <w:p w14:paraId="14029A40" w14:textId="77777777" w:rsidR="0088606D" w:rsidRDefault="0088606D" w:rsidP="0088606D">
      <w:pPr>
        <w:pStyle w:val="ac"/>
        <w:ind w:rightChars="1740" w:right="3654"/>
        <w:rPr>
          <w:rFonts w:ascii="游ゴシック" w:eastAsia="游ゴシック" w:hAnsi="游ゴシック"/>
          <w:b/>
          <w:bCs/>
          <w:sz w:val="24"/>
          <w:szCs w:val="24"/>
        </w:rPr>
      </w:pPr>
    </w:p>
    <w:p w14:paraId="02E992FC" w14:textId="6AC5B6A7" w:rsidR="0088606D" w:rsidRPr="0088606D" w:rsidRDefault="0088606D" w:rsidP="00F90058">
      <w:pPr>
        <w:pStyle w:val="ac"/>
        <w:rPr>
          <w:rFonts w:ascii="游ゴシック" w:eastAsia="游ゴシック" w:hAnsi="游ゴシック"/>
          <w:bCs/>
          <w:sz w:val="24"/>
          <w:szCs w:val="24"/>
        </w:rPr>
      </w:pPr>
    </w:p>
    <w:p w14:paraId="13031C3B" w14:textId="57D578CC" w:rsidR="00066626" w:rsidRDefault="00066626" w:rsidP="00F90058">
      <w:pPr>
        <w:pStyle w:val="ac"/>
        <w:rPr>
          <w:rFonts w:ascii="游ゴシック" w:eastAsia="游ゴシック" w:hAnsi="游ゴシック"/>
          <w:b/>
          <w:color w:val="2F5496" w:themeColor="accent5" w:themeShade="BF"/>
          <w:sz w:val="24"/>
          <w:szCs w:val="24"/>
        </w:rPr>
      </w:pPr>
    </w:p>
    <w:p w14:paraId="3F68A304" w14:textId="20C3B7D3" w:rsidR="00F90058" w:rsidRDefault="00F90058" w:rsidP="00F90058">
      <w:pPr>
        <w:pStyle w:val="ac"/>
        <w:rPr>
          <w:rFonts w:ascii="游ゴシック" w:eastAsia="游ゴシック" w:hAnsi="游ゴシック"/>
          <w:b/>
          <w:color w:val="2F5496" w:themeColor="accent5" w:themeShade="BF"/>
          <w:sz w:val="24"/>
          <w:szCs w:val="24"/>
        </w:rPr>
      </w:pPr>
    </w:p>
    <w:p w14:paraId="6601560E" w14:textId="402BDAB1" w:rsidR="00B7440B" w:rsidRDefault="00B7440B" w:rsidP="00E66EDE">
      <w:pPr>
        <w:pStyle w:val="ac"/>
        <w:jc w:val="center"/>
        <w:rPr>
          <w:rFonts w:ascii="游ゴシック" w:eastAsia="游ゴシック" w:hAnsi="游ゴシック"/>
          <w:b/>
          <w:szCs w:val="21"/>
          <w:shd w:val="pct15" w:color="auto" w:fill="FFFFFF"/>
        </w:rPr>
      </w:pPr>
    </w:p>
    <w:sectPr w:rsidR="00B7440B" w:rsidSect="00B7440B">
      <w:headerReference w:type="first" r:id="rId19"/>
      <w:pgSz w:w="11906" w:h="16838" w:code="9"/>
      <w:pgMar w:top="851" w:right="1077" w:bottom="568" w:left="1077" w:header="227" w:footer="68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5F65B" w14:textId="77777777" w:rsidR="004E4A2C" w:rsidRDefault="004E4A2C" w:rsidP="00DA7381">
      <w:r>
        <w:separator/>
      </w:r>
    </w:p>
  </w:endnote>
  <w:endnote w:type="continuationSeparator" w:id="0">
    <w:p w14:paraId="3EAAA8DD" w14:textId="77777777" w:rsidR="004E4A2C" w:rsidRDefault="004E4A2C" w:rsidP="00DA7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ADD83" w14:textId="77777777" w:rsidR="004E4A2C" w:rsidRDefault="004E4A2C" w:rsidP="00DA7381">
      <w:r>
        <w:separator/>
      </w:r>
    </w:p>
  </w:footnote>
  <w:footnote w:type="continuationSeparator" w:id="0">
    <w:p w14:paraId="1E255D50" w14:textId="77777777" w:rsidR="004E4A2C" w:rsidRDefault="004E4A2C" w:rsidP="00DA7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9AB1" w14:textId="5A7B57C4" w:rsidR="007E22D1" w:rsidRDefault="007E22D1">
    <w:pPr>
      <w:pStyle w:val="a3"/>
    </w:pPr>
  </w:p>
  <w:p w14:paraId="28149E8E" w14:textId="3B28A7C2" w:rsidR="00DF37A4" w:rsidRDefault="00DF37A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A3FD4"/>
    <w:multiLevelType w:val="hybridMultilevel"/>
    <w:tmpl w:val="45EE52C6"/>
    <w:lvl w:ilvl="0" w:tplc="1668ED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black" strokecolor="#0068b7">
      <v:fill color="black"/>
      <v:stroke color="#0068b7" weight="1.25pt"/>
      <v:shadow on="t" opacity="52429f"/>
      <v:textbox inset="5.85pt,.7pt,5.85pt,.7pt"/>
      <o:colormru v:ext="edit" colors="#0068b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C14"/>
    <w:rsid w:val="00014785"/>
    <w:rsid w:val="00014D75"/>
    <w:rsid w:val="00023CE4"/>
    <w:rsid w:val="00024C82"/>
    <w:rsid w:val="000312DD"/>
    <w:rsid w:val="000316C1"/>
    <w:rsid w:val="00053DB8"/>
    <w:rsid w:val="00054806"/>
    <w:rsid w:val="00066626"/>
    <w:rsid w:val="00074D79"/>
    <w:rsid w:val="00086829"/>
    <w:rsid w:val="00096DF7"/>
    <w:rsid w:val="000A1D24"/>
    <w:rsid w:val="000A6F20"/>
    <w:rsid w:val="000B6E92"/>
    <w:rsid w:val="000C2C60"/>
    <w:rsid w:val="000C4821"/>
    <w:rsid w:val="000D6FD4"/>
    <w:rsid w:val="000E2DDF"/>
    <w:rsid w:val="000E6293"/>
    <w:rsid w:val="000E73D2"/>
    <w:rsid w:val="000F1CAD"/>
    <w:rsid w:val="000F2857"/>
    <w:rsid w:val="000F323B"/>
    <w:rsid w:val="000F69C0"/>
    <w:rsid w:val="00101311"/>
    <w:rsid w:val="00106784"/>
    <w:rsid w:val="00106CD1"/>
    <w:rsid w:val="00116133"/>
    <w:rsid w:val="00120478"/>
    <w:rsid w:val="001217FE"/>
    <w:rsid w:val="00131AAE"/>
    <w:rsid w:val="00135B4F"/>
    <w:rsid w:val="0014018C"/>
    <w:rsid w:val="00143C3D"/>
    <w:rsid w:val="00146550"/>
    <w:rsid w:val="001675B0"/>
    <w:rsid w:val="0017191D"/>
    <w:rsid w:val="00183558"/>
    <w:rsid w:val="00183A26"/>
    <w:rsid w:val="00197669"/>
    <w:rsid w:val="00197695"/>
    <w:rsid w:val="001A2F28"/>
    <w:rsid w:val="001B4678"/>
    <w:rsid w:val="001B7946"/>
    <w:rsid w:val="001C25B5"/>
    <w:rsid w:val="001C3F5A"/>
    <w:rsid w:val="001C4FE3"/>
    <w:rsid w:val="001C5416"/>
    <w:rsid w:val="001D183F"/>
    <w:rsid w:val="001D41A7"/>
    <w:rsid w:val="001E09CE"/>
    <w:rsid w:val="001E113B"/>
    <w:rsid w:val="001E4DD9"/>
    <w:rsid w:val="001E6B3F"/>
    <w:rsid w:val="001E6F4B"/>
    <w:rsid w:val="001F230E"/>
    <w:rsid w:val="001F4B73"/>
    <w:rsid w:val="001F6318"/>
    <w:rsid w:val="00202401"/>
    <w:rsid w:val="0020266A"/>
    <w:rsid w:val="002044A0"/>
    <w:rsid w:val="002061BF"/>
    <w:rsid w:val="00213B95"/>
    <w:rsid w:val="00213C23"/>
    <w:rsid w:val="00220809"/>
    <w:rsid w:val="002221A3"/>
    <w:rsid w:val="002310E5"/>
    <w:rsid w:val="002376AE"/>
    <w:rsid w:val="0024579D"/>
    <w:rsid w:val="00247EB9"/>
    <w:rsid w:val="00251340"/>
    <w:rsid w:val="0025749A"/>
    <w:rsid w:val="002601CD"/>
    <w:rsid w:val="002611B8"/>
    <w:rsid w:val="002727CB"/>
    <w:rsid w:val="00284DB8"/>
    <w:rsid w:val="00285B5D"/>
    <w:rsid w:val="00290659"/>
    <w:rsid w:val="00297721"/>
    <w:rsid w:val="002A482D"/>
    <w:rsid w:val="002A73B1"/>
    <w:rsid w:val="002A7714"/>
    <w:rsid w:val="002B5E27"/>
    <w:rsid w:val="002C1E4B"/>
    <w:rsid w:val="002C40E3"/>
    <w:rsid w:val="002C4ABA"/>
    <w:rsid w:val="002D71D7"/>
    <w:rsid w:val="002D79AF"/>
    <w:rsid w:val="002E0BB8"/>
    <w:rsid w:val="002E4E0F"/>
    <w:rsid w:val="002F75AF"/>
    <w:rsid w:val="00306EF1"/>
    <w:rsid w:val="00310A28"/>
    <w:rsid w:val="00317366"/>
    <w:rsid w:val="003312BB"/>
    <w:rsid w:val="003373BC"/>
    <w:rsid w:val="003428EF"/>
    <w:rsid w:val="00354C18"/>
    <w:rsid w:val="00356738"/>
    <w:rsid w:val="003578F8"/>
    <w:rsid w:val="00357D95"/>
    <w:rsid w:val="00364516"/>
    <w:rsid w:val="00364612"/>
    <w:rsid w:val="003656F8"/>
    <w:rsid w:val="00366A5E"/>
    <w:rsid w:val="003712EC"/>
    <w:rsid w:val="00371D49"/>
    <w:rsid w:val="00373676"/>
    <w:rsid w:val="003748CE"/>
    <w:rsid w:val="00376BA8"/>
    <w:rsid w:val="00385B83"/>
    <w:rsid w:val="00385B9B"/>
    <w:rsid w:val="003868DA"/>
    <w:rsid w:val="00390061"/>
    <w:rsid w:val="0039116B"/>
    <w:rsid w:val="003949C7"/>
    <w:rsid w:val="00396C20"/>
    <w:rsid w:val="003A2F8B"/>
    <w:rsid w:val="003A43CE"/>
    <w:rsid w:val="003A5640"/>
    <w:rsid w:val="003A57B1"/>
    <w:rsid w:val="003B42B6"/>
    <w:rsid w:val="003B4CCA"/>
    <w:rsid w:val="003C0FEB"/>
    <w:rsid w:val="003C5119"/>
    <w:rsid w:val="003C7507"/>
    <w:rsid w:val="003F1ED8"/>
    <w:rsid w:val="003F248B"/>
    <w:rsid w:val="003F35A9"/>
    <w:rsid w:val="003F36E0"/>
    <w:rsid w:val="003F7422"/>
    <w:rsid w:val="00400B27"/>
    <w:rsid w:val="0040392E"/>
    <w:rsid w:val="00403F29"/>
    <w:rsid w:val="00410E3A"/>
    <w:rsid w:val="00412647"/>
    <w:rsid w:val="00417760"/>
    <w:rsid w:val="004238FC"/>
    <w:rsid w:val="00425AA8"/>
    <w:rsid w:val="00426452"/>
    <w:rsid w:val="00426AF1"/>
    <w:rsid w:val="004278E6"/>
    <w:rsid w:val="004304EC"/>
    <w:rsid w:val="004332CF"/>
    <w:rsid w:val="004353C9"/>
    <w:rsid w:val="00436B64"/>
    <w:rsid w:val="00440B1B"/>
    <w:rsid w:val="0045226C"/>
    <w:rsid w:val="00452519"/>
    <w:rsid w:val="00453434"/>
    <w:rsid w:val="00460E00"/>
    <w:rsid w:val="00463D0A"/>
    <w:rsid w:val="00466230"/>
    <w:rsid w:val="0047051E"/>
    <w:rsid w:val="00471EB3"/>
    <w:rsid w:val="00472C62"/>
    <w:rsid w:val="00481ABB"/>
    <w:rsid w:val="00496BD1"/>
    <w:rsid w:val="004A0FB3"/>
    <w:rsid w:val="004A323E"/>
    <w:rsid w:val="004B02EA"/>
    <w:rsid w:val="004B30C0"/>
    <w:rsid w:val="004C206B"/>
    <w:rsid w:val="004C3D49"/>
    <w:rsid w:val="004D4164"/>
    <w:rsid w:val="004E0D30"/>
    <w:rsid w:val="004E4A2C"/>
    <w:rsid w:val="004E73EA"/>
    <w:rsid w:val="004F5085"/>
    <w:rsid w:val="005043B3"/>
    <w:rsid w:val="00506944"/>
    <w:rsid w:val="005123B6"/>
    <w:rsid w:val="00516ED1"/>
    <w:rsid w:val="00517023"/>
    <w:rsid w:val="00525751"/>
    <w:rsid w:val="00525B03"/>
    <w:rsid w:val="005305C1"/>
    <w:rsid w:val="00531504"/>
    <w:rsid w:val="005326F9"/>
    <w:rsid w:val="005348CA"/>
    <w:rsid w:val="0053712B"/>
    <w:rsid w:val="00545766"/>
    <w:rsid w:val="00546716"/>
    <w:rsid w:val="00546AEA"/>
    <w:rsid w:val="00550437"/>
    <w:rsid w:val="00553974"/>
    <w:rsid w:val="0056065D"/>
    <w:rsid w:val="005666B3"/>
    <w:rsid w:val="00577805"/>
    <w:rsid w:val="0058494C"/>
    <w:rsid w:val="005849BF"/>
    <w:rsid w:val="005A1D4F"/>
    <w:rsid w:val="005A5E7C"/>
    <w:rsid w:val="005C2CB6"/>
    <w:rsid w:val="005C3B2A"/>
    <w:rsid w:val="005D78A0"/>
    <w:rsid w:val="005E262C"/>
    <w:rsid w:val="005E4A7F"/>
    <w:rsid w:val="005E72D6"/>
    <w:rsid w:val="005F3F44"/>
    <w:rsid w:val="00602619"/>
    <w:rsid w:val="0062011D"/>
    <w:rsid w:val="006229A7"/>
    <w:rsid w:val="0062611E"/>
    <w:rsid w:val="006276BA"/>
    <w:rsid w:val="0063305A"/>
    <w:rsid w:val="006339A2"/>
    <w:rsid w:val="00636166"/>
    <w:rsid w:val="00642D8D"/>
    <w:rsid w:val="00650C93"/>
    <w:rsid w:val="00661938"/>
    <w:rsid w:val="00665DFC"/>
    <w:rsid w:val="00666CE5"/>
    <w:rsid w:val="00666F43"/>
    <w:rsid w:val="006672DE"/>
    <w:rsid w:val="006727E8"/>
    <w:rsid w:val="00674CB7"/>
    <w:rsid w:val="00675E6D"/>
    <w:rsid w:val="00677BAE"/>
    <w:rsid w:val="00680C4B"/>
    <w:rsid w:val="006867E7"/>
    <w:rsid w:val="006903B2"/>
    <w:rsid w:val="006903C8"/>
    <w:rsid w:val="006A0345"/>
    <w:rsid w:val="006A1A70"/>
    <w:rsid w:val="006A53B7"/>
    <w:rsid w:val="006B0EA5"/>
    <w:rsid w:val="006B7100"/>
    <w:rsid w:val="006C25FF"/>
    <w:rsid w:val="006C41B5"/>
    <w:rsid w:val="006C7AEB"/>
    <w:rsid w:val="006D7FF9"/>
    <w:rsid w:val="006E07B2"/>
    <w:rsid w:val="006E1FDF"/>
    <w:rsid w:val="006F3954"/>
    <w:rsid w:val="006F3985"/>
    <w:rsid w:val="006F3F6D"/>
    <w:rsid w:val="006F4A3C"/>
    <w:rsid w:val="006F4B0F"/>
    <w:rsid w:val="007060AA"/>
    <w:rsid w:val="00707F1C"/>
    <w:rsid w:val="00715D93"/>
    <w:rsid w:val="00723829"/>
    <w:rsid w:val="007269AB"/>
    <w:rsid w:val="00731E3A"/>
    <w:rsid w:val="00743C02"/>
    <w:rsid w:val="00743DCF"/>
    <w:rsid w:val="00747ECE"/>
    <w:rsid w:val="00751468"/>
    <w:rsid w:val="00757095"/>
    <w:rsid w:val="00762AF7"/>
    <w:rsid w:val="0076655B"/>
    <w:rsid w:val="0077660E"/>
    <w:rsid w:val="00777A20"/>
    <w:rsid w:val="007818CF"/>
    <w:rsid w:val="00782760"/>
    <w:rsid w:val="00795B36"/>
    <w:rsid w:val="007970C1"/>
    <w:rsid w:val="0079784B"/>
    <w:rsid w:val="00797D31"/>
    <w:rsid w:val="007A382F"/>
    <w:rsid w:val="007A478A"/>
    <w:rsid w:val="007C1F92"/>
    <w:rsid w:val="007C3882"/>
    <w:rsid w:val="007D702C"/>
    <w:rsid w:val="007E22CE"/>
    <w:rsid w:val="007E22D1"/>
    <w:rsid w:val="007E5D19"/>
    <w:rsid w:val="007F3362"/>
    <w:rsid w:val="008076C3"/>
    <w:rsid w:val="008109A0"/>
    <w:rsid w:val="00811B04"/>
    <w:rsid w:val="008128A7"/>
    <w:rsid w:val="00827415"/>
    <w:rsid w:val="008337B8"/>
    <w:rsid w:val="00833D8C"/>
    <w:rsid w:val="008353D5"/>
    <w:rsid w:val="008356DB"/>
    <w:rsid w:val="00836C7C"/>
    <w:rsid w:val="00840379"/>
    <w:rsid w:val="00845C35"/>
    <w:rsid w:val="0085053D"/>
    <w:rsid w:val="0086491B"/>
    <w:rsid w:val="00876505"/>
    <w:rsid w:val="008809C0"/>
    <w:rsid w:val="0088606D"/>
    <w:rsid w:val="00887226"/>
    <w:rsid w:val="00890378"/>
    <w:rsid w:val="00897022"/>
    <w:rsid w:val="008973E0"/>
    <w:rsid w:val="008A3E6D"/>
    <w:rsid w:val="008A49B2"/>
    <w:rsid w:val="008B03AE"/>
    <w:rsid w:val="008B2B78"/>
    <w:rsid w:val="008C496C"/>
    <w:rsid w:val="008D142A"/>
    <w:rsid w:val="008F2A93"/>
    <w:rsid w:val="00914BCD"/>
    <w:rsid w:val="00921D0C"/>
    <w:rsid w:val="00922847"/>
    <w:rsid w:val="00932836"/>
    <w:rsid w:val="00942F37"/>
    <w:rsid w:val="009456CC"/>
    <w:rsid w:val="00946AF1"/>
    <w:rsid w:val="009530C0"/>
    <w:rsid w:val="0096048B"/>
    <w:rsid w:val="009711C9"/>
    <w:rsid w:val="00973190"/>
    <w:rsid w:val="00974E72"/>
    <w:rsid w:val="00974EA9"/>
    <w:rsid w:val="00975E76"/>
    <w:rsid w:val="009A1E45"/>
    <w:rsid w:val="009A2F13"/>
    <w:rsid w:val="009A3EFB"/>
    <w:rsid w:val="009B0272"/>
    <w:rsid w:val="009B0615"/>
    <w:rsid w:val="009B5090"/>
    <w:rsid w:val="009C3521"/>
    <w:rsid w:val="009D55F4"/>
    <w:rsid w:val="009E47A9"/>
    <w:rsid w:val="009F0CCC"/>
    <w:rsid w:val="009F284F"/>
    <w:rsid w:val="009F48A2"/>
    <w:rsid w:val="00A029CF"/>
    <w:rsid w:val="00A07670"/>
    <w:rsid w:val="00A10970"/>
    <w:rsid w:val="00A10B00"/>
    <w:rsid w:val="00A1203C"/>
    <w:rsid w:val="00A260D9"/>
    <w:rsid w:val="00A31B75"/>
    <w:rsid w:val="00A355E7"/>
    <w:rsid w:val="00A374B9"/>
    <w:rsid w:val="00A41692"/>
    <w:rsid w:val="00A42151"/>
    <w:rsid w:val="00A43989"/>
    <w:rsid w:val="00A500A7"/>
    <w:rsid w:val="00A52444"/>
    <w:rsid w:val="00A67A42"/>
    <w:rsid w:val="00A8179D"/>
    <w:rsid w:val="00A83897"/>
    <w:rsid w:val="00A86207"/>
    <w:rsid w:val="00A917AE"/>
    <w:rsid w:val="00A92D31"/>
    <w:rsid w:val="00A93F77"/>
    <w:rsid w:val="00A94669"/>
    <w:rsid w:val="00AB6802"/>
    <w:rsid w:val="00AB6D9B"/>
    <w:rsid w:val="00AC2585"/>
    <w:rsid w:val="00AD0724"/>
    <w:rsid w:val="00AD158C"/>
    <w:rsid w:val="00AD181F"/>
    <w:rsid w:val="00AD4E75"/>
    <w:rsid w:val="00AD5CE8"/>
    <w:rsid w:val="00AD7FAA"/>
    <w:rsid w:val="00AE00B6"/>
    <w:rsid w:val="00AE1A92"/>
    <w:rsid w:val="00AE3E74"/>
    <w:rsid w:val="00AE7001"/>
    <w:rsid w:val="00AF3868"/>
    <w:rsid w:val="00AF5DF9"/>
    <w:rsid w:val="00AF7FD6"/>
    <w:rsid w:val="00B00270"/>
    <w:rsid w:val="00B02ECA"/>
    <w:rsid w:val="00B0339E"/>
    <w:rsid w:val="00B05129"/>
    <w:rsid w:val="00B05A49"/>
    <w:rsid w:val="00B13AD3"/>
    <w:rsid w:val="00B17978"/>
    <w:rsid w:val="00B2594B"/>
    <w:rsid w:val="00B40349"/>
    <w:rsid w:val="00B40F32"/>
    <w:rsid w:val="00B473E1"/>
    <w:rsid w:val="00B540DB"/>
    <w:rsid w:val="00B631A6"/>
    <w:rsid w:val="00B669BA"/>
    <w:rsid w:val="00B7440B"/>
    <w:rsid w:val="00B84B28"/>
    <w:rsid w:val="00B85300"/>
    <w:rsid w:val="00B861F2"/>
    <w:rsid w:val="00B86B70"/>
    <w:rsid w:val="00B9190A"/>
    <w:rsid w:val="00B9344D"/>
    <w:rsid w:val="00BA0EAA"/>
    <w:rsid w:val="00BA3AD0"/>
    <w:rsid w:val="00BB0956"/>
    <w:rsid w:val="00BB4A99"/>
    <w:rsid w:val="00BB6193"/>
    <w:rsid w:val="00BC0618"/>
    <w:rsid w:val="00BC0CD6"/>
    <w:rsid w:val="00BC399D"/>
    <w:rsid w:val="00BD1754"/>
    <w:rsid w:val="00BD1C57"/>
    <w:rsid w:val="00BD1EF2"/>
    <w:rsid w:val="00BD3EC7"/>
    <w:rsid w:val="00BF04CD"/>
    <w:rsid w:val="00BF3909"/>
    <w:rsid w:val="00BF4D36"/>
    <w:rsid w:val="00BF4D9A"/>
    <w:rsid w:val="00BF5654"/>
    <w:rsid w:val="00BF590B"/>
    <w:rsid w:val="00BF70A1"/>
    <w:rsid w:val="00C059B1"/>
    <w:rsid w:val="00C1165B"/>
    <w:rsid w:val="00C20D9E"/>
    <w:rsid w:val="00C244B7"/>
    <w:rsid w:val="00C2525F"/>
    <w:rsid w:val="00C302B0"/>
    <w:rsid w:val="00C3286F"/>
    <w:rsid w:val="00C40159"/>
    <w:rsid w:val="00C40910"/>
    <w:rsid w:val="00C4759D"/>
    <w:rsid w:val="00C51AA4"/>
    <w:rsid w:val="00C5353A"/>
    <w:rsid w:val="00C5620E"/>
    <w:rsid w:val="00C569D6"/>
    <w:rsid w:val="00C72C14"/>
    <w:rsid w:val="00C751A3"/>
    <w:rsid w:val="00C77665"/>
    <w:rsid w:val="00CB43D7"/>
    <w:rsid w:val="00CB4E7F"/>
    <w:rsid w:val="00CB6FEE"/>
    <w:rsid w:val="00CC5612"/>
    <w:rsid w:val="00CD56D9"/>
    <w:rsid w:val="00CE2837"/>
    <w:rsid w:val="00CE2B2C"/>
    <w:rsid w:val="00CF324A"/>
    <w:rsid w:val="00CF36DC"/>
    <w:rsid w:val="00D05074"/>
    <w:rsid w:val="00D0544E"/>
    <w:rsid w:val="00D13AEE"/>
    <w:rsid w:val="00D13E9C"/>
    <w:rsid w:val="00D145AF"/>
    <w:rsid w:val="00D23947"/>
    <w:rsid w:val="00D409EE"/>
    <w:rsid w:val="00D43374"/>
    <w:rsid w:val="00D62F83"/>
    <w:rsid w:val="00D658C4"/>
    <w:rsid w:val="00D6772C"/>
    <w:rsid w:val="00D758B8"/>
    <w:rsid w:val="00D8452B"/>
    <w:rsid w:val="00D906E8"/>
    <w:rsid w:val="00D91C0F"/>
    <w:rsid w:val="00DA7381"/>
    <w:rsid w:val="00DB0EFB"/>
    <w:rsid w:val="00DB2ECA"/>
    <w:rsid w:val="00DC2408"/>
    <w:rsid w:val="00DC61A1"/>
    <w:rsid w:val="00DD07B0"/>
    <w:rsid w:val="00DD4E25"/>
    <w:rsid w:val="00DE0538"/>
    <w:rsid w:val="00DE23CF"/>
    <w:rsid w:val="00DE26F9"/>
    <w:rsid w:val="00DE5167"/>
    <w:rsid w:val="00DE680B"/>
    <w:rsid w:val="00DF07F9"/>
    <w:rsid w:val="00DF111C"/>
    <w:rsid w:val="00DF1538"/>
    <w:rsid w:val="00DF2F13"/>
    <w:rsid w:val="00DF3650"/>
    <w:rsid w:val="00DF37A4"/>
    <w:rsid w:val="00DF6CAE"/>
    <w:rsid w:val="00E12A24"/>
    <w:rsid w:val="00E15F9A"/>
    <w:rsid w:val="00E2543E"/>
    <w:rsid w:val="00E2638A"/>
    <w:rsid w:val="00E274EB"/>
    <w:rsid w:val="00E27B8C"/>
    <w:rsid w:val="00E27BCB"/>
    <w:rsid w:val="00E331CE"/>
    <w:rsid w:val="00E3323C"/>
    <w:rsid w:val="00E44C72"/>
    <w:rsid w:val="00E46498"/>
    <w:rsid w:val="00E47E30"/>
    <w:rsid w:val="00E5167D"/>
    <w:rsid w:val="00E53160"/>
    <w:rsid w:val="00E6278D"/>
    <w:rsid w:val="00E665EF"/>
    <w:rsid w:val="00E66EDE"/>
    <w:rsid w:val="00E72E77"/>
    <w:rsid w:val="00E7629D"/>
    <w:rsid w:val="00E8048B"/>
    <w:rsid w:val="00E83B6E"/>
    <w:rsid w:val="00E877DA"/>
    <w:rsid w:val="00E97BAA"/>
    <w:rsid w:val="00EB3419"/>
    <w:rsid w:val="00EB47F2"/>
    <w:rsid w:val="00EB63A5"/>
    <w:rsid w:val="00EC1DA4"/>
    <w:rsid w:val="00ED3B85"/>
    <w:rsid w:val="00EE07BD"/>
    <w:rsid w:val="00EE0ACE"/>
    <w:rsid w:val="00EE410E"/>
    <w:rsid w:val="00EF245B"/>
    <w:rsid w:val="00EF405C"/>
    <w:rsid w:val="00F05742"/>
    <w:rsid w:val="00F07ACA"/>
    <w:rsid w:val="00F17154"/>
    <w:rsid w:val="00F203CC"/>
    <w:rsid w:val="00F2183A"/>
    <w:rsid w:val="00F32DD1"/>
    <w:rsid w:val="00F40C8F"/>
    <w:rsid w:val="00F4301E"/>
    <w:rsid w:val="00F522CC"/>
    <w:rsid w:val="00F60770"/>
    <w:rsid w:val="00F6346D"/>
    <w:rsid w:val="00F6368D"/>
    <w:rsid w:val="00F80094"/>
    <w:rsid w:val="00F8098C"/>
    <w:rsid w:val="00F90058"/>
    <w:rsid w:val="00F912D5"/>
    <w:rsid w:val="00FA17AE"/>
    <w:rsid w:val="00FA6304"/>
    <w:rsid w:val="00FB3109"/>
    <w:rsid w:val="00FB51BC"/>
    <w:rsid w:val="00FB6D22"/>
    <w:rsid w:val="00FD5EE6"/>
    <w:rsid w:val="00FF42E6"/>
    <w:rsid w:val="00FF460E"/>
    <w:rsid w:val="00FF4BA4"/>
    <w:rsid w:val="00FF6D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black" strokecolor="#0068b7">
      <v:fill color="black"/>
      <v:stroke color="#0068b7" weight="1.25pt"/>
      <v:shadow on="t" opacity="52429f"/>
      <v:textbox inset="5.85pt,.7pt,5.85pt,.7pt"/>
      <o:colormru v:ext="edit" colors="#0068b7"/>
    </o:shapedefaults>
    <o:shapelayout v:ext="edit">
      <o:idmap v:ext="edit" data="2"/>
    </o:shapelayout>
  </w:shapeDefaults>
  <w:decimalSymbol w:val="."/>
  <w:listSeparator w:val=","/>
  <w14:docId w14:val="140E1E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381"/>
    <w:pPr>
      <w:tabs>
        <w:tab w:val="center" w:pos="4252"/>
        <w:tab w:val="right" w:pos="8504"/>
      </w:tabs>
      <w:snapToGrid w:val="0"/>
    </w:pPr>
  </w:style>
  <w:style w:type="character" w:customStyle="1" w:styleId="a4">
    <w:name w:val="ヘッダー (文字)"/>
    <w:link w:val="a3"/>
    <w:uiPriority w:val="99"/>
    <w:rsid w:val="00DA7381"/>
    <w:rPr>
      <w:kern w:val="2"/>
      <w:sz w:val="21"/>
      <w:szCs w:val="22"/>
    </w:rPr>
  </w:style>
  <w:style w:type="paragraph" w:styleId="a5">
    <w:name w:val="footer"/>
    <w:basedOn w:val="a"/>
    <w:link w:val="a6"/>
    <w:uiPriority w:val="99"/>
    <w:unhideWhenUsed/>
    <w:rsid w:val="00DA7381"/>
    <w:pPr>
      <w:tabs>
        <w:tab w:val="center" w:pos="4252"/>
        <w:tab w:val="right" w:pos="8504"/>
      </w:tabs>
      <w:snapToGrid w:val="0"/>
    </w:pPr>
  </w:style>
  <w:style w:type="character" w:customStyle="1" w:styleId="a6">
    <w:name w:val="フッター (文字)"/>
    <w:link w:val="a5"/>
    <w:uiPriority w:val="99"/>
    <w:rsid w:val="00DA7381"/>
    <w:rPr>
      <w:kern w:val="2"/>
      <w:sz w:val="21"/>
      <w:szCs w:val="22"/>
    </w:rPr>
  </w:style>
  <w:style w:type="paragraph" w:styleId="Web">
    <w:name w:val="Normal (Web)"/>
    <w:basedOn w:val="a"/>
    <w:uiPriority w:val="99"/>
    <w:unhideWhenUsed/>
    <w:rsid w:val="00DA73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7">
    <w:name w:val="Balloon Text"/>
    <w:basedOn w:val="a"/>
    <w:link w:val="a8"/>
    <w:uiPriority w:val="99"/>
    <w:semiHidden/>
    <w:unhideWhenUsed/>
    <w:rsid w:val="00887226"/>
    <w:rPr>
      <w:rFonts w:ascii="Arial" w:eastAsia="ＭＳ ゴシック" w:hAnsi="Arial"/>
      <w:sz w:val="18"/>
      <w:szCs w:val="18"/>
    </w:rPr>
  </w:style>
  <w:style w:type="character" w:customStyle="1" w:styleId="a8">
    <w:name w:val="吹き出し (文字)"/>
    <w:link w:val="a7"/>
    <w:uiPriority w:val="99"/>
    <w:semiHidden/>
    <w:rsid w:val="00887226"/>
    <w:rPr>
      <w:rFonts w:ascii="Arial" w:eastAsia="ＭＳ ゴシック" w:hAnsi="Arial" w:cs="Times New Roman"/>
      <w:kern w:val="2"/>
      <w:sz w:val="18"/>
      <w:szCs w:val="18"/>
    </w:rPr>
  </w:style>
  <w:style w:type="paragraph" w:styleId="a9">
    <w:name w:val="Date"/>
    <w:basedOn w:val="a"/>
    <w:next w:val="a"/>
    <w:link w:val="aa"/>
    <w:uiPriority w:val="99"/>
    <w:semiHidden/>
    <w:unhideWhenUsed/>
    <w:rsid w:val="001E6F4B"/>
  </w:style>
  <w:style w:type="character" w:customStyle="1" w:styleId="aa">
    <w:name w:val="日付 (文字)"/>
    <w:link w:val="a9"/>
    <w:uiPriority w:val="99"/>
    <w:semiHidden/>
    <w:rsid w:val="001E6F4B"/>
    <w:rPr>
      <w:kern w:val="2"/>
      <w:sz w:val="21"/>
      <w:szCs w:val="22"/>
    </w:rPr>
  </w:style>
  <w:style w:type="character" w:styleId="ab">
    <w:name w:val="Hyperlink"/>
    <w:uiPriority w:val="99"/>
    <w:unhideWhenUsed/>
    <w:rsid w:val="00463D0A"/>
    <w:rPr>
      <w:color w:val="0563C1"/>
      <w:u w:val="single"/>
    </w:rPr>
  </w:style>
  <w:style w:type="paragraph" w:styleId="ac">
    <w:name w:val="No Spacing"/>
    <w:uiPriority w:val="1"/>
    <w:qFormat/>
    <w:rsid w:val="00C5620E"/>
    <w:pPr>
      <w:widowControl w:val="0"/>
      <w:jc w:val="both"/>
    </w:pPr>
    <w:rPr>
      <w:kern w:val="2"/>
      <w:sz w:val="21"/>
      <w:szCs w:val="22"/>
    </w:rPr>
  </w:style>
  <w:style w:type="character" w:styleId="ad">
    <w:name w:val="annotation reference"/>
    <w:basedOn w:val="a0"/>
    <w:uiPriority w:val="99"/>
    <w:semiHidden/>
    <w:unhideWhenUsed/>
    <w:rsid w:val="00220809"/>
    <w:rPr>
      <w:sz w:val="18"/>
      <w:szCs w:val="18"/>
    </w:rPr>
  </w:style>
  <w:style w:type="paragraph" w:styleId="ae">
    <w:name w:val="annotation text"/>
    <w:basedOn w:val="a"/>
    <w:link w:val="af"/>
    <w:uiPriority w:val="99"/>
    <w:unhideWhenUsed/>
    <w:rsid w:val="00220809"/>
    <w:pPr>
      <w:jc w:val="left"/>
    </w:pPr>
  </w:style>
  <w:style w:type="character" w:customStyle="1" w:styleId="af">
    <w:name w:val="コメント文字列 (文字)"/>
    <w:basedOn w:val="a0"/>
    <w:link w:val="ae"/>
    <w:uiPriority w:val="99"/>
    <w:rsid w:val="00220809"/>
    <w:rPr>
      <w:kern w:val="2"/>
      <w:sz w:val="21"/>
      <w:szCs w:val="22"/>
    </w:rPr>
  </w:style>
  <w:style w:type="paragraph" w:styleId="af0">
    <w:name w:val="annotation subject"/>
    <w:basedOn w:val="ae"/>
    <w:next w:val="ae"/>
    <w:link w:val="af1"/>
    <w:uiPriority w:val="99"/>
    <w:semiHidden/>
    <w:unhideWhenUsed/>
    <w:rsid w:val="00220809"/>
    <w:rPr>
      <w:b/>
      <w:bCs/>
    </w:rPr>
  </w:style>
  <w:style w:type="character" w:customStyle="1" w:styleId="af1">
    <w:name w:val="コメント内容 (文字)"/>
    <w:basedOn w:val="af"/>
    <w:link w:val="af0"/>
    <w:uiPriority w:val="99"/>
    <w:semiHidden/>
    <w:rsid w:val="00220809"/>
    <w:rPr>
      <w:b/>
      <w:bCs/>
      <w:kern w:val="2"/>
      <w:sz w:val="21"/>
      <w:szCs w:val="22"/>
    </w:rPr>
  </w:style>
  <w:style w:type="paragraph" w:styleId="af2">
    <w:name w:val="Revision"/>
    <w:hidden/>
    <w:uiPriority w:val="99"/>
    <w:semiHidden/>
    <w:rsid w:val="00471EB3"/>
    <w:rPr>
      <w:kern w:val="2"/>
      <w:sz w:val="21"/>
      <w:szCs w:val="22"/>
    </w:rPr>
  </w:style>
  <w:style w:type="character" w:styleId="af3">
    <w:name w:val="Unresolved Mention"/>
    <w:basedOn w:val="a0"/>
    <w:uiPriority w:val="99"/>
    <w:semiHidden/>
    <w:unhideWhenUsed/>
    <w:rsid w:val="00743C02"/>
    <w:rPr>
      <w:color w:val="605E5C"/>
      <w:shd w:val="clear" w:color="auto" w:fill="E1DFDD"/>
    </w:rPr>
  </w:style>
  <w:style w:type="character" w:styleId="af4">
    <w:name w:val="FollowedHyperlink"/>
    <w:basedOn w:val="a0"/>
    <w:uiPriority w:val="99"/>
    <w:semiHidden/>
    <w:unhideWhenUsed/>
    <w:rsid w:val="00C569D6"/>
    <w:rPr>
      <w:color w:val="954F72" w:themeColor="followedHyperlink"/>
      <w:u w:val="single"/>
    </w:rPr>
  </w:style>
  <w:style w:type="character" w:styleId="af5">
    <w:name w:val="Strong"/>
    <w:basedOn w:val="a0"/>
    <w:uiPriority w:val="22"/>
    <w:qFormat/>
    <w:rsid w:val="00EF405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947728">
      <w:bodyDiv w:val="1"/>
      <w:marLeft w:val="0"/>
      <w:marRight w:val="0"/>
      <w:marTop w:val="0"/>
      <w:marBottom w:val="0"/>
      <w:divBdr>
        <w:top w:val="none" w:sz="0" w:space="0" w:color="auto"/>
        <w:left w:val="none" w:sz="0" w:space="0" w:color="auto"/>
        <w:bottom w:val="none" w:sz="0" w:space="0" w:color="auto"/>
        <w:right w:val="none" w:sz="0" w:space="0" w:color="auto"/>
      </w:divBdr>
    </w:div>
    <w:div w:id="703023301">
      <w:bodyDiv w:val="1"/>
      <w:marLeft w:val="0"/>
      <w:marRight w:val="0"/>
      <w:marTop w:val="0"/>
      <w:marBottom w:val="0"/>
      <w:divBdr>
        <w:top w:val="none" w:sz="0" w:space="0" w:color="auto"/>
        <w:left w:val="none" w:sz="0" w:space="0" w:color="auto"/>
        <w:bottom w:val="none" w:sz="0" w:space="0" w:color="auto"/>
        <w:right w:val="none" w:sz="0" w:space="0" w:color="auto"/>
      </w:divBdr>
    </w:div>
    <w:div w:id="880824427">
      <w:bodyDiv w:val="1"/>
      <w:marLeft w:val="0"/>
      <w:marRight w:val="0"/>
      <w:marTop w:val="0"/>
      <w:marBottom w:val="0"/>
      <w:divBdr>
        <w:top w:val="none" w:sz="0" w:space="0" w:color="auto"/>
        <w:left w:val="none" w:sz="0" w:space="0" w:color="auto"/>
        <w:bottom w:val="none" w:sz="0" w:space="0" w:color="auto"/>
        <w:right w:val="none" w:sz="0" w:space="0" w:color="auto"/>
      </w:divBdr>
    </w:div>
    <w:div w:id="896861639">
      <w:bodyDiv w:val="1"/>
      <w:marLeft w:val="0"/>
      <w:marRight w:val="0"/>
      <w:marTop w:val="0"/>
      <w:marBottom w:val="0"/>
      <w:divBdr>
        <w:top w:val="none" w:sz="0" w:space="0" w:color="auto"/>
        <w:left w:val="none" w:sz="0" w:space="0" w:color="auto"/>
        <w:bottom w:val="none" w:sz="0" w:space="0" w:color="auto"/>
        <w:right w:val="none" w:sz="0" w:space="0" w:color="auto"/>
      </w:divBdr>
    </w:div>
    <w:div w:id="1008405446">
      <w:bodyDiv w:val="1"/>
      <w:marLeft w:val="0"/>
      <w:marRight w:val="0"/>
      <w:marTop w:val="0"/>
      <w:marBottom w:val="0"/>
      <w:divBdr>
        <w:top w:val="none" w:sz="0" w:space="0" w:color="auto"/>
        <w:left w:val="none" w:sz="0" w:space="0" w:color="auto"/>
        <w:bottom w:val="none" w:sz="0" w:space="0" w:color="auto"/>
        <w:right w:val="none" w:sz="0" w:space="0" w:color="auto"/>
      </w:divBdr>
    </w:div>
    <w:div w:id="1598710428">
      <w:bodyDiv w:val="1"/>
      <w:marLeft w:val="0"/>
      <w:marRight w:val="0"/>
      <w:marTop w:val="0"/>
      <w:marBottom w:val="0"/>
      <w:divBdr>
        <w:top w:val="none" w:sz="0" w:space="0" w:color="auto"/>
        <w:left w:val="none" w:sz="0" w:space="0" w:color="auto"/>
        <w:bottom w:val="none" w:sz="0" w:space="0" w:color="auto"/>
        <w:right w:val="none" w:sz="0" w:space="0" w:color="auto"/>
      </w:divBdr>
    </w:div>
    <w:div w:id="1676226787">
      <w:bodyDiv w:val="1"/>
      <w:marLeft w:val="0"/>
      <w:marRight w:val="0"/>
      <w:marTop w:val="0"/>
      <w:marBottom w:val="0"/>
      <w:divBdr>
        <w:top w:val="none" w:sz="0" w:space="0" w:color="auto"/>
        <w:left w:val="none" w:sz="0" w:space="0" w:color="auto"/>
        <w:bottom w:val="none" w:sz="0" w:space="0" w:color="auto"/>
        <w:right w:val="none" w:sz="0" w:space="0" w:color="auto"/>
      </w:divBdr>
    </w:div>
    <w:div w:id="1813446780">
      <w:bodyDiv w:val="1"/>
      <w:marLeft w:val="0"/>
      <w:marRight w:val="0"/>
      <w:marTop w:val="0"/>
      <w:marBottom w:val="0"/>
      <w:divBdr>
        <w:top w:val="none" w:sz="0" w:space="0" w:color="auto"/>
        <w:left w:val="none" w:sz="0" w:space="0" w:color="auto"/>
        <w:bottom w:val="none" w:sz="0" w:space="0" w:color="auto"/>
        <w:right w:val="none" w:sz="0" w:space="0" w:color="auto"/>
      </w:divBdr>
    </w:div>
    <w:div w:id="1981112115">
      <w:bodyDiv w:val="1"/>
      <w:marLeft w:val="0"/>
      <w:marRight w:val="0"/>
      <w:marTop w:val="0"/>
      <w:marBottom w:val="0"/>
      <w:divBdr>
        <w:top w:val="none" w:sz="0" w:space="0" w:color="auto"/>
        <w:left w:val="none" w:sz="0" w:space="0" w:color="auto"/>
        <w:bottom w:val="none" w:sz="0" w:space="0" w:color="auto"/>
        <w:right w:val="none" w:sz="0" w:space="0" w:color="auto"/>
      </w:divBdr>
    </w:div>
    <w:div w:id="198581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2025osaka-pavilion.jp/virtual-pavil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jpn01.safelinks.protection.outlook.com/?url=https%3A%2F%2Fwww.jwfsn.com%2Fbusiness-3%2Fcafe%2F%23cafe3&amp;data=05%7C02%7Cmamoru-suzuki%40westjr.co.jp%7Cb5b44fefd23f4f85c99308dd6287d272%7C57f986ad0e9a49aa900dd5caf0390471%7C0%7C0%7C638775057701385538%7CUnknown%7CTWFpbGZsb3d8eyJFbXB0eU1hcGkiOnRydWUsIlYiOiIwLjAuMDAwMCIsIlAiOiJXaW4zMiIsIkFOIjoiTWFpbCIsIldUIjoyfQ%3D%3D%7C0%7C%7C%7C&amp;sdata=qGE%2BXCJD122CrgOULKUWsiXn8eP%2Bqo8NsPzFharZC58%3D&amp;reserved=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jr.co.jp/press/article/items/250218_00_press_Bentenstation_nigiwaiproject.pdf" TargetMode="External"/><Relationship Id="rId5" Type="http://schemas.openxmlformats.org/officeDocument/2006/relationships/webSettings" Target="webSettings.xml"/><Relationship Id="rId15" Type="http://schemas.openxmlformats.org/officeDocument/2006/relationships/hyperlink" Target="https://jpn01.safelinks.protection.outlook.com/?url=https%3A%2F%2Fyoutu.be%2FkWi3H_2rzbs&amp;data=05%7C02%7Cayaka-hirokane02%40westjr.co.jp%7C10f055b4c42b4889f58008dd6cda056f%7C57f986ad0e9a49aa900dd5caf0390471%7C0%7C0%7C638786405856445935%7CUnknown%7CTWFpbGZsb3d8eyJFbXB0eU1hcGkiOnRydWUsIlYiOiIwLjAuMDAwMCIsIlAiOiJXaW4zMiIsIkFOIjoiTWFpbCIsIldUIjoyfQ%3D%3D%7C0%7C%7C%7C&amp;sdata=KbaGy5PtD%2F3FY5VhK9fVR8ZUDty6jyqdVkkWV910zKc%3D&amp;reserved=0"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stjr.co.jp/company/action/env/m-dac/"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E5A35-9D9F-4664-9DBE-5600E8599B3B}">
  <ds:schemaRefs>
    <ds:schemaRef ds:uri="http://schemas.openxmlformats.org/officeDocument/2006/bibliography"/>
  </ds:schemaRefs>
</ds:datastoreItem>
</file>

<file path=docMetadata/LabelInfo.xml><?xml version="1.0" encoding="utf-8"?>
<clbl:labelList xmlns:clbl="http://schemas.microsoft.com/office/2020/mipLabelMetadata">
  <clbl:label id="{57f986ad-0e9a-49aa-900d-d5caf0390471}" enabled="0" method="" siteId="{57f986ad-0e9a-49aa-900d-d5caf0390471}"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4</Pages>
  <Words>462</Words>
  <Characters>2635</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2025-03-31T05:13:00Z</dcterms:created>
  <dcterms:modified xsi:type="dcterms:W3CDTF">2025-03-31T05:14:00Z</dcterms:modified>
</cp:coreProperties>
</file>