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C6EB" w14:textId="1DD77442" w:rsidR="00560489" w:rsidRPr="006365AB" w:rsidRDefault="00456BEC" w:rsidP="00900E8F">
      <w:pPr>
        <w:autoSpaceDE w:val="0"/>
        <w:autoSpaceDN w:val="0"/>
        <w:spacing w:line="400" w:lineRule="exact"/>
        <w:ind w:leftChars="540" w:left="1134" w:rightChars="539" w:right="1132"/>
        <w:rPr>
          <w:rFonts w:hAnsi="ＭＳ 明朝"/>
          <w:sz w:val="22"/>
          <w:szCs w:val="22"/>
        </w:rPr>
      </w:pPr>
      <w:r w:rsidRPr="006365AB">
        <w:rPr>
          <w:rFonts w:hAnsi="ＭＳ 明朝" w:hint="eastAsia"/>
          <w:sz w:val="22"/>
          <w:szCs w:val="22"/>
        </w:rPr>
        <w:t>令和</w:t>
      </w:r>
      <w:r w:rsidR="0094559F">
        <w:rPr>
          <w:rFonts w:hAnsi="ＭＳ 明朝" w:hint="eastAsia"/>
          <w:sz w:val="22"/>
          <w:szCs w:val="22"/>
        </w:rPr>
        <w:t>８</w:t>
      </w:r>
      <w:r w:rsidR="008778E2" w:rsidRPr="006365AB">
        <w:rPr>
          <w:rFonts w:hAnsi="ＭＳ 明朝" w:hint="eastAsia"/>
          <w:sz w:val="22"/>
          <w:szCs w:val="22"/>
        </w:rPr>
        <w:t>年度特別入学者選抜全日制の課程総合学科（エンパワメントスクール）</w:t>
      </w:r>
      <w:r w:rsidR="008739E9" w:rsidRPr="006365AB">
        <w:rPr>
          <w:rFonts w:hAnsi="ＭＳ 明朝" w:hint="eastAsia"/>
          <w:sz w:val="22"/>
          <w:szCs w:val="22"/>
        </w:rPr>
        <w:t>、多部制単位制Ⅰ部及びⅡ部（クリエイティブスクール）並びに昼夜間単位制</w:t>
      </w:r>
      <w:r w:rsidR="008778E2" w:rsidRPr="006365AB">
        <w:rPr>
          <w:rFonts w:hAnsi="ＭＳ 明朝" w:hint="eastAsia"/>
          <w:sz w:val="22"/>
          <w:szCs w:val="22"/>
        </w:rPr>
        <w:t>の面接等による合格者決定に係る「基準」について</w:t>
      </w:r>
    </w:p>
    <w:p w14:paraId="51681CE2" w14:textId="77777777" w:rsidR="00670D31" w:rsidRPr="00225B68" w:rsidRDefault="00670D31"/>
    <w:p w14:paraId="2228D914" w14:textId="77777777" w:rsidR="008778E2" w:rsidRPr="006365AB" w:rsidRDefault="008778E2" w:rsidP="00670D31"/>
    <w:p w14:paraId="141C98FA" w14:textId="77777777" w:rsidR="00B83692" w:rsidRPr="006365AB" w:rsidRDefault="00B83692" w:rsidP="00670D31"/>
    <w:p w14:paraId="282577F4" w14:textId="76994A28" w:rsidR="00670D31" w:rsidRPr="006365AB" w:rsidRDefault="00583195" w:rsidP="001D03DE">
      <w:pPr>
        <w:ind w:firstLineChars="200" w:firstLine="420"/>
      </w:pPr>
      <w:r>
        <w:rPr>
          <w:rFonts w:hint="eastAsia"/>
        </w:rPr>
        <w:t>令和</w:t>
      </w:r>
      <w:r w:rsidR="0094559F">
        <w:rPr>
          <w:rFonts w:hint="eastAsia"/>
        </w:rPr>
        <w:t>８</w:t>
      </w:r>
      <w:r w:rsidR="00670D31" w:rsidRPr="006365AB">
        <w:rPr>
          <w:rFonts w:hint="eastAsia"/>
        </w:rPr>
        <w:t>年度</w:t>
      </w:r>
      <w:r w:rsidR="00AF2C8B" w:rsidRPr="006365AB">
        <w:rPr>
          <w:rFonts w:hint="eastAsia"/>
        </w:rPr>
        <w:t xml:space="preserve">　大阪府</w:t>
      </w:r>
      <w:r w:rsidR="00670D31" w:rsidRPr="006365AB">
        <w:rPr>
          <w:rFonts w:hint="eastAsia"/>
        </w:rPr>
        <w:t>公立高等学校入学者選抜実施要項</w:t>
      </w:r>
      <w:r w:rsidR="00FD748D" w:rsidRPr="006365AB">
        <w:rPr>
          <w:rFonts w:hint="eastAsia"/>
        </w:rPr>
        <w:t>（</w:t>
      </w:r>
      <w:r w:rsidR="00A71AE7" w:rsidRPr="006365AB">
        <w:rPr>
          <w:rFonts w:hint="eastAsia"/>
        </w:rPr>
        <w:t>3</w:t>
      </w:r>
      <w:r w:rsidR="009F66A7">
        <w:rPr>
          <w:rFonts w:hint="eastAsia"/>
        </w:rPr>
        <w:t>9</w:t>
      </w:r>
      <w:r w:rsidR="00BF7FF4">
        <w:rPr>
          <w:rFonts w:hint="eastAsia"/>
        </w:rPr>
        <w:t>ページ</w:t>
      </w:r>
      <w:r w:rsidR="001B28CA">
        <w:rPr>
          <w:rFonts w:hint="eastAsia"/>
        </w:rPr>
        <w:t>及び</w:t>
      </w:r>
      <w:r w:rsidR="000D5BF9">
        <w:rPr>
          <w:rFonts w:hint="eastAsia"/>
        </w:rPr>
        <w:t>45ページから</w:t>
      </w:r>
      <w:r w:rsidR="00AA3269">
        <w:rPr>
          <w:rFonts w:hint="eastAsia"/>
        </w:rPr>
        <w:t>47</w:t>
      </w:r>
      <w:r w:rsidR="00BF7FF4">
        <w:rPr>
          <w:rFonts w:hint="eastAsia"/>
        </w:rPr>
        <w:t>ページ</w:t>
      </w:r>
      <w:r w:rsidR="00FD748D" w:rsidRPr="006365AB">
        <w:rPr>
          <w:rFonts w:hint="eastAsia"/>
        </w:rPr>
        <w:t>）</w:t>
      </w:r>
    </w:p>
    <w:p w14:paraId="407789E8" w14:textId="77777777" w:rsidR="001D03DE" w:rsidRPr="009F66A7" w:rsidRDefault="001D03DE" w:rsidP="001D03DE">
      <w:pPr>
        <w:ind w:firstLineChars="200" w:firstLine="420"/>
      </w:pPr>
    </w:p>
    <w:p w14:paraId="44F260F3" w14:textId="5E722712" w:rsidR="00670D31" w:rsidRPr="006365AB" w:rsidRDefault="00114FE3" w:rsidP="001D03DE">
      <w:pPr>
        <w:ind w:leftChars="202" w:left="424" w:rightChars="201" w:right="422" w:firstLineChars="97" w:firstLine="204"/>
      </w:pPr>
      <w:r w:rsidRPr="006365AB">
        <w:rPr>
          <w:rFonts w:hint="eastAsia"/>
        </w:rPr>
        <w:t>第２</w:t>
      </w:r>
      <w:r w:rsidR="00FD748D" w:rsidRPr="006365AB">
        <w:rPr>
          <w:rFonts w:hint="eastAsia"/>
        </w:rPr>
        <w:t>の</w:t>
      </w:r>
      <w:r w:rsidR="008778E2" w:rsidRPr="006365AB">
        <w:rPr>
          <w:rFonts w:hint="eastAsia"/>
        </w:rPr>
        <w:t>Ⅱ</w:t>
      </w:r>
      <w:r w:rsidR="00670D31" w:rsidRPr="006365AB">
        <w:rPr>
          <w:rFonts w:hint="eastAsia"/>
        </w:rPr>
        <w:t>３</w:t>
      </w:r>
      <w:r w:rsidRPr="006365AB">
        <w:rPr>
          <w:rFonts w:hint="eastAsia"/>
        </w:rPr>
        <w:t>(3)</w:t>
      </w:r>
      <w:r w:rsidR="00FD748D" w:rsidRPr="006365AB">
        <w:rPr>
          <w:rFonts w:hint="eastAsia"/>
        </w:rPr>
        <w:t>、</w:t>
      </w:r>
      <w:r w:rsidR="00225B68">
        <w:rPr>
          <w:rFonts w:hint="eastAsia"/>
        </w:rPr>
        <w:t>Ⅳ</w:t>
      </w:r>
      <w:r w:rsidR="00FD748D" w:rsidRPr="006365AB">
        <w:rPr>
          <w:rFonts w:hint="eastAsia"/>
        </w:rPr>
        <w:t>２(3)</w:t>
      </w:r>
      <w:r w:rsidR="006365AB" w:rsidRPr="006365AB">
        <w:rPr>
          <w:rFonts w:hint="eastAsia"/>
        </w:rPr>
        <w:t>及び</w:t>
      </w:r>
      <w:r w:rsidR="00FD748D" w:rsidRPr="006365AB">
        <w:rPr>
          <w:rFonts w:hint="eastAsia"/>
        </w:rPr>
        <w:t>３(3)</w:t>
      </w:r>
      <w:r w:rsidRPr="006365AB">
        <w:rPr>
          <w:rFonts w:hint="eastAsia"/>
        </w:rPr>
        <w:t>に</w:t>
      </w:r>
      <w:r w:rsidR="00560489" w:rsidRPr="006365AB">
        <w:rPr>
          <w:rFonts w:hint="eastAsia"/>
        </w:rPr>
        <w:t>記載されている「府教育委員会が別に定める基準」については</w:t>
      </w:r>
      <w:r w:rsidR="00CF71FB" w:rsidRPr="006365AB">
        <w:rPr>
          <w:rFonts w:hint="eastAsia"/>
        </w:rPr>
        <w:t>、</w:t>
      </w:r>
      <w:r w:rsidR="00560489" w:rsidRPr="006365AB">
        <w:rPr>
          <w:rFonts w:hint="eastAsia"/>
        </w:rPr>
        <w:t>以下のとおり</w:t>
      </w:r>
      <w:r w:rsidR="00670D31" w:rsidRPr="006365AB">
        <w:rPr>
          <w:rFonts w:hint="eastAsia"/>
        </w:rPr>
        <w:t>とする。</w:t>
      </w:r>
    </w:p>
    <w:p w14:paraId="217E11B0" w14:textId="77777777" w:rsidR="00670D31" w:rsidRPr="006365AB" w:rsidRDefault="00B7470E">
      <w:r w:rsidRPr="006365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74874F" wp14:editId="3A77ACDA">
                <wp:simplePos x="0" y="0"/>
                <wp:positionH relativeFrom="margin">
                  <wp:posOffset>1731902</wp:posOffset>
                </wp:positionH>
                <wp:positionV relativeFrom="paragraph">
                  <wp:posOffset>174327</wp:posOffset>
                </wp:positionV>
                <wp:extent cx="3257550" cy="158115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7A2F70" w14:textId="77777777" w:rsidR="00670D31" w:rsidRPr="00FF0E98" w:rsidRDefault="00670D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48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35pt;margin-top:13.75pt;width:256.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" filled="f">
                <v:textbox inset="5.85pt,.7pt,5.85pt,.7pt">
                  <w:txbxContent>
                    <w:p w14:paraId="5B7A2F70" w14:textId="77777777" w:rsidR="00670D31" w:rsidRPr="00FF0E98" w:rsidRDefault="00670D3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94462" w14:textId="77777777" w:rsidR="00E71A2C" w:rsidRPr="006365AB" w:rsidRDefault="00E71A2C" w:rsidP="00E71A2C"/>
    <w:p w14:paraId="53414D53" w14:textId="6057E508" w:rsidR="00456BEC" w:rsidRPr="006365AB" w:rsidRDefault="00B7470E" w:rsidP="00456BEC">
      <w:pPr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 xml:space="preserve">国語　</w:t>
      </w:r>
      <w:r w:rsidR="00A77AA5">
        <w:rPr>
          <w:rFonts w:hint="eastAsia"/>
          <w:sz w:val="40"/>
          <w:szCs w:val="40"/>
          <w:lang w:eastAsia="zh-CN"/>
        </w:rPr>
        <w:t>1</w:t>
      </w:r>
      <w:r w:rsidR="00A77AA5">
        <w:rPr>
          <w:sz w:val="40"/>
          <w:szCs w:val="40"/>
          <w:lang w:eastAsia="zh-CN"/>
        </w:rPr>
        <w:t>0</w:t>
      </w:r>
      <w:r w:rsidR="00456BEC" w:rsidRPr="006365AB">
        <w:rPr>
          <w:rFonts w:hint="eastAsia"/>
          <w:sz w:val="40"/>
          <w:szCs w:val="40"/>
          <w:lang w:eastAsia="zh-CN"/>
        </w:rPr>
        <w:t>点／</w:t>
      </w:r>
      <w:r w:rsidR="00456BEC" w:rsidRPr="006365AB">
        <w:rPr>
          <w:rFonts w:hint="eastAsia"/>
          <w:sz w:val="32"/>
          <w:szCs w:val="32"/>
          <w:lang w:eastAsia="zh-CN"/>
        </w:rPr>
        <w:t>45点満点</w:t>
      </w:r>
    </w:p>
    <w:p w14:paraId="0B404E62" w14:textId="4126F52B" w:rsidR="00456BEC" w:rsidRPr="006365AB" w:rsidRDefault="00B7470E" w:rsidP="00456BEC">
      <w:pPr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 xml:space="preserve">数学　</w:t>
      </w:r>
      <w:r w:rsidR="00A77AA5">
        <w:rPr>
          <w:rFonts w:hint="eastAsia"/>
          <w:sz w:val="40"/>
          <w:szCs w:val="40"/>
          <w:lang w:eastAsia="zh-CN"/>
        </w:rPr>
        <w:t>1</w:t>
      </w:r>
      <w:r w:rsidR="00A77AA5">
        <w:rPr>
          <w:sz w:val="40"/>
          <w:szCs w:val="40"/>
          <w:lang w:eastAsia="zh-CN"/>
        </w:rPr>
        <w:t>0</w:t>
      </w:r>
      <w:r w:rsidR="00456BEC" w:rsidRPr="006365AB">
        <w:rPr>
          <w:rFonts w:hint="eastAsia"/>
          <w:sz w:val="40"/>
          <w:szCs w:val="40"/>
          <w:lang w:eastAsia="zh-CN"/>
        </w:rPr>
        <w:t>点／</w:t>
      </w:r>
      <w:r w:rsidR="00456BEC" w:rsidRPr="006365AB">
        <w:rPr>
          <w:rFonts w:hint="eastAsia"/>
          <w:sz w:val="32"/>
          <w:szCs w:val="32"/>
          <w:lang w:eastAsia="zh-CN"/>
        </w:rPr>
        <w:t>45点満点</w:t>
      </w:r>
    </w:p>
    <w:p w14:paraId="3D0BC84A" w14:textId="23D18182" w:rsidR="00456BEC" w:rsidRPr="006365AB" w:rsidRDefault="00B7470E" w:rsidP="00456BEC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英語　</w:t>
      </w:r>
      <w:r w:rsidR="00A77AA5">
        <w:rPr>
          <w:rFonts w:hint="eastAsia"/>
          <w:sz w:val="40"/>
          <w:szCs w:val="40"/>
        </w:rPr>
        <w:t>1</w:t>
      </w:r>
      <w:r w:rsidR="00A77AA5">
        <w:rPr>
          <w:sz w:val="40"/>
          <w:szCs w:val="40"/>
        </w:rPr>
        <w:t>0</w:t>
      </w:r>
      <w:r w:rsidR="00456BEC" w:rsidRPr="006365AB">
        <w:rPr>
          <w:rFonts w:hint="eastAsia"/>
          <w:sz w:val="40"/>
          <w:szCs w:val="40"/>
        </w:rPr>
        <w:t>点／</w:t>
      </w:r>
      <w:r w:rsidR="00456BEC" w:rsidRPr="006365AB">
        <w:rPr>
          <w:rFonts w:hint="eastAsia"/>
          <w:sz w:val="32"/>
          <w:szCs w:val="32"/>
        </w:rPr>
        <w:t>45点満点</w:t>
      </w:r>
    </w:p>
    <w:p w14:paraId="080F8BB0" w14:textId="77777777" w:rsidR="00E71A2C" w:rsidRPr="006365AB" w:rsidRDefault="00E71A2C" w:rsidP="00E71A2C">
      <w:pPr>
        <w:jc w:val="center"/>
      </w:pPr>
    </w:p>
    <w:p w14:paraId="576E9961" w14:textId="77777777" w:rsidR="00E71A2C" w:rsidRPr="006365AB" w:rsidRDefault="00E71A2C" w:rsidP="00E71A2C">
      <w:pPr>
        <w:jc w:val="center"/>
      </w:pPr>
    </w:p>
    <w:p w14:paraId="48FF1227" w14:textId="77777777" w:rsidR="00670D31" w:rsidRPr="006365AB" w:rsidRDefault="00670D31" w:rsidP="00670D31"/>
    <w:p w14:paraId="7C683BEE" w14:textId="737C4035" w:rsidR="00114FE3" w:rsidRDefault="001B28CA" w:rsidP="001D03DE">
      <w:pPr>
        <w:ind w:leftChars="202" w:left="424" w:rightChars="201" w:right="422" w:firstLineChars="97" w:firstLine="204"/>
      </w:pPr>
      <w:r w:rsidRPr="006365A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2F0828" wp14:editId="71BAAB45">
                <wp:simplePos x="0" y="0"/>
                <wp:positionH relativeFrom="margin">
                  <wp:posOffset>114935</wp:posOffset>
                </wp:positionH>
                <wp:positionV relativeFrom="paragraph">
                  <wp:posOffset>1067435</wp:posOffset>
                </wp:positionV>
                <wp:extent cx="6515100" cy="30861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08CC" w14:textId="4E475F37" w:rsidR="000976C9" w:rsidRPr="006365AB" w:rsidRDefault="000976C9" w:rsidP="000976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76C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＜</w:t>
                            </w:r>
                            <w:r w:rsidR="0091350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参考＞　令</w:t>
                            </w:r>
                            <w:r w:rsidR="00913509" w:rsidRPr="006365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和</w:t>
                            </w:r>
                            <w:r w:rsidR="000D5BF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８</w:t>
                            </w:r>
                            <w:r w:rsidRPr="006365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年度　大阪府公立高等学校入学者選抜実施要項</w:t>
                            </w:r>
                            <w:r w:rsidR="00E74569" w:rsidRPr="006365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A71AE7" w:rsidRPr="006365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9F66A7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BF7FF4" w:rsidRPr="00BF7FF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ページ</w:t>
                            </w:r>
                            <w:r w:rsidR="00E74569" w:rsidRPr="006365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Pr="006365A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より抜粋</w:t>
                            </w:r>
                          </w:p>
                          <w:p w14:paraId="405E76B7" w14:textId="77777777" w:rsidR="000976C9" w:rsidRPr="006365AB" w:rsidRDefault="008739E9" w:rsidP="000976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65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30E9" w:rsidRPr="006365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Ⅱ　全日制の課程総合学科（エンパワメントスクール）</w:t>
                            </w:r>
                          </w:p>
                          <w:p w14:paraId="02FD2705" w14:textId="77777777" w:rsidR="000976C9" w:rsidRPr="006365AB" w:rsidRDefault="000976C9" w:rsidP="000976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65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739E9" w:rsidRPr="006365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830E9" w:rsidRPr="006365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　入学者の選抜</w:t>
                            </w:r>
                          </w:p>
                          <w:p w14:paraId="07C758E8" w14:textId="42D47D37" w:rsidR="001B28CA" w:rsidRDefault="008778E2" w:rsidP="001B28CA">
                            <w:pPr>
                              <w:autoSpaceDE w:val="0"/>
                              <w:autoSpaceDN w:val="0"/>
                              <w:spacing w:line="310" w:lineRule="exact"/>
                              <w:ind w:leftChars="200" w:left="646" w:hangingChars="113" w:hanging="226"/>
                              <w:rPr>
                                <w:rFonts w:ascii="Century" w:hAnsi="Century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365AB">
                              <w:rPr>
                                <w:rFonts w:hint="eastAsia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1B28CA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(3) 合格者の決定に当たっては、次のように行う。</w:t>
                            </w:r>
                          </w:p>
                          <w:p w14:paraId="05AA7FB8" w14:textId="77777777" w:rsidR="001B28CA" w:rsidRDefault="001B28CA" w:rsidP="00AA3269">
                            <w:pPr>
                              <w:autoSpaceDE w:val="0"/>
                              <w:autoSpaceDN w:val="0"/>
                              <w:spacing w:line="310" w:lineRule="exact"/>
                              <w:ind w:leftChars="400" w:left="1040" w:hangingChars="100" w:hanging="200"/>
                              <w:rPr>
                                <w:rFonts w:hAnsi="ＭＳ 明朝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ア　選抜の第一手順として、国語、数学及び英語の学力検査の成績において、府教育委員会が別に定める基準に達した者の中から、面接の評価、自己申告書及び調査書中の活動/行動の記録を資料として、その高等学校のアドミッションポリシー（求める生徒像）に最も適合する者から順に合格とする。</w:t>
                            </w:r>
                          </w:p>
                          <w:p w14:paraId="78F27B99" w14:textId="0766E665" w:rsidR="001B28CA" w:rsidRDefault="001B28CA" w:rsidP="00AA3269">
                            <w:pPr>
                              <w:autoSpaceDE w:val="0"/>
                              <w:autoSpaceDN w:val="0"/>
                              <w:spacing w:line="310" w:lineRule="exact"/>
                              <w:ind w:leftChars="500" w:left="1050" w:firstLineChars="100" w:firstLine="200"/>
                              <w:rPr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その際、面接、自己申告書及び調査書中の活動/行動の記録の評価の比率については、２：１：１とし、それぞれの評価を合わせて、総合判定する。</w:t>
                            </w:r>
                          </w:p>
                          <w:p w14:paraId="097CA0E9" w14:textId="77777777" w:rsidR="001B28CA" w:rsidRDefault="001B28CA" w:rsidP="00AA3269">
                            <w:pPr>
                              <w:autoSpaceDE w:val="0"/>
                              <w:autoSpaceDN w:val="0"/>
                              <w:spacing w:line="310" w:lineRule="exact"/>
                              <w:ind w:firstLineChars="650" w:firstLine="1300"/>
                              <w:rPr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</w:rPr>
                              <w:t>なお、第一手順による選抜における合格者数については、募集人員の50％を上限とする。</w:t>
                            </w:r>
                          </w:p>
                          <w:p w14:paraId="3FECB539" w14:textId="0D35B5BB" w:rsidR="008778E2" w:rsidRPr="001B28CA" w:rsidRDefault="008778E2" w:rsidP="001B28CA">
                            <w:pPr>
                              <w:autoSpaceDE w:val="0"/>
                              <w:autoSpaceDN w:val="0"/>
                              <w:spacing w:line="316" w:lineRule="exact"/>
                              <w:ind w:left="600" w:hangingChars="300" w:hanging="600"/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76F131FB" w14:textId="77777777" w:rsidR="000976C9" w:rsidRPr="006365AB" w:rsidRDefault="000976C9" w:rsidP="008739E9">
                            <w:pPr>
                              <w:pStyle w:val="aa"/>
                              <w:rPr>
                                <w:sz w:val="20"/>
                              </w:rPr>
                            </w:pPr>
                          </w:p>
                          <w:p w14:paraId="341858FF" w14:textId="2FEA0B5B" w:rsidR="0073620C" w:rsidRPr="0013577C" w:rsidRDefault="00E74569" w:rsidP="004761CE">
                            <w:pPr>
                              <w:pStyle w:val="aa"/>
                              <w:rPr>
                                <w:sz w:val="20"/>
                              </w:rPr>
                            </w:pPr>
                            <w:r w:rsidRPr="006365AB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9C1168" w:rsidRPr="006365AB">
                              <w:rPr>
                                <w:rFonts w:hint="eastAsia"/>
                                <w:sz w:val="20"/>
                              </w:rPr>
                              <w:t>上記以外で</w:t>
                            </w:r>
                            <w:r w:rsidRPr="006365AB">
                              <w:rPr>
                                <w:rFonts w:hint="eastAsia"/>
                                <w:sz w:val="20"/>
                              </w:rPr>
                              <w:t>、実施要項の</w:t>
                            </w:r>
                            <w:r w:rsidR="00AA3269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AA3269">
                              <w:rPr>
                                <w:sz w:val="20"/>
                              </w:rPr>
                              <w:t>5</w:t>
                            </w:r>
                            <w:r w:rsidR="00AA3269">
                              <w:rPr>
                                <w:rFonts w:hint="eastAsia"/>
                                <w:sz w:val="20"/>
                              </w:rPr>
                              <w:t>ページから47</w:t>
                            </w:r>
                            <w:r w:rsidR="00BF7FF4">
                              <w:rPr>
                                <w:rFonts w:hint="eastAsia"/>
                              </w:rPr>
                              <w:t>ページ</w:t>
                            </w:r>
                            <w:r w:rsidRPr="006365AB">
                              <w:rPr>
                                <w:rFonts w:hint="eastAsia"/>
                                <w:sz w:val="20"/>
                              </w:rPr>
                              <w:t>にも</w:t>
                            </w:r>
                            <w:r w:rsidRPr="006365AB">
                              <w:rPr>
                                <w:rFonts w:hint="eastAsia"/>
                              </w:rPr>
                              <w:t>「府教育委員会が別に定める基準」</w:t>
                            </w:r>
                            <w:r w:rsidR="009C1168" w:rsidRPr="006365AB">
                              <w:rPr>
                                <w:rFonts w:hint="eastAsia"/>
                              </w:rPr>
                              <w:t>の記載があります</w:t>
                            </w:r>
                            <w:r w:rsidRPr="006365AB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73620C" w:rsidRPr="006365AB">
                              <w:rPr>
                                <w:rFonts w:hint="eastAsia"/>
                                <w:sz w:val="20"/>
                              </w:rPr>
                              <w:t>実施要項について</w:t>
                            </w:r>
                            <w:r w:rsidR="00A71AE7" w:rsidRPr="006365AB"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 w:rsidR="007E63B6" w:rsidRPr="007E63B6">
                              <w:rPr>
                                <w:sz w:val="20"/>
                              </w:rPr>
                              <w:t>https://www.pref.osaka.lg.jp/o180040/kotogakko/gakuji-g3/r0</w:t>
                            </w:r>
                            <w:r w:rsidR="001B28CA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 w:rsidR="007E63B6" w:rsidRPr="007E63B6">
                              <w:rPr>
                                <w:sz w:val="20"/>
                              </w:rPr>
                              <w:t>_jisshiyoko.html</w:t>
                            </w:r>
                            <w:r w:rsidR="0073620C">
                              <w:rPr>
                                <w:rFonts w:hint="eastAsia"/>
                                <w:sz w:val="20"/>
                              </w:rPr>
                              <w:t>を参照</w:t>
                            </w:r>
                            <w:r w:rsidR="004761CE">
                              <w:rPr>
                                <w:rFonts w:hint="eastAsia"/>
                                <w:sz w:val="20"/>
                              </w:rPr>
                              <w:t>して</w:t>
                            </w:r>
                            <w:r w:rsidR="0073620C">
                              <w:rPr>
                                <w:rFonts w:hint="eastAsia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0828" id="テキスト ボックス 2" o:spid="_x0000_s1027" type="#_x0000_t202" style="position:absolute;left:0;text-align:left;margin-left:9.05pt;margin-top:84.05pt;width:513pt;height:24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" strokeweight="1pt">
                <v:stroke dashstyle="dash"/>
                <v:textbox>
                  <w:txbxContent>
                    <w:p w14:paraId="740008CC" w14:textId="4E475F37" w:rsidR="000976C9" w:rsidRPr="006365AB" w:rsidRDefault="000976C9" w:rsidP="000976C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976C9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＜</w:t>
                      </w:r>
                      <w:r w:rsidR="00913509">
                        <w:rPr>
                          <w:rFonts w:hint="eastAsia"/>
                          <w:b/>
                          <w:sz w:val="20"/>
                          <w:szCs w:val="20"/>
                        </w:rPr>
                        <w:t>参考＞　令</w:t>
                      </w:r>
                      <w:r w:rsidR="00913509" w:rsidRPr="006365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和</w:t>
                      </w:r>
                      <w:r w:rsidR="000D5BF9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８</w:t>
                      </w:r>
                      <w:r w:rsidRPr="006365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年度　大阪府公立高等学校入学者選抜実施要項</w:t>
                      </w:r>
                      <w:r w:rsidR="00E74569" w:rsidRPr="006365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A71AE7" w:rsidRPr="006365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9F66A7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BF7FF4" w:rsidRPr="00BF7FF4">
                        <w:rPr>
                          <w:rFonts w:hint="eastAsia"/>
                          <w:b/>
                          <w:sz w:val="20"/>
                          <w:szCs w:val="20"/>
                        </w:rPr>
                        <w:t>ページ</w:t>
                      </w:r>
                      <w:r w:rsidR="00E74569" w:rsidRPr="006365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）</w:t>
                      </w:r>
                      <w:r w:rsidRPr="006365AB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より抜粋</w:t>
                      </w:r>
                    </w:p>
                    <w:p w14:paraId="405E76B7" w14:textId="77777777" w:rsidR="000976C9" w:rsidRPr="006365AB" w:rsidRDefault="008739E9" w:rsidP="000976C9">
                      <w:pPr>
                        <w:rPr>
                          <w:sz w:val="20"/>
                          <w:szCs w:val="20"/>
                        </w:rPr>
                      </w:pPr>
                      <w:r w:rsidRPr="006365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830E9" w:rsidRPr="006365AB">
                        <w:rPr>
                          <w:rFonts w:hint="eastAsia"/>
                          <w:sz w:val="20"/>
                          <w:szCs w:val="20"/>
                        </w:rPr>
                        <w:t>Ⅱ　全日制の課程総合学科（エンパワメントスクール）</w:t>
                      </w:r>
                    </w:p>
                    <w:p w14:paraId="02FD2705" w14:textId="77777777" w:rsidR="000976C9" w:rsidRPr="006365AB" w:rsidRDefault="000976C9" w:rsidP="000976C9">
                      <w:pPr>
                        <w:rPr>
                          <w:sz w:val="20"/>
                          <w:szCs w:val="20"/>
                        </w:rPr>
                      </w:pPr>
                      <w:r w:rsidRPr="006365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739E9" w:rsidRPr="006365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830E9" w:rsidRPr="006365AB">
                        <w:rPr>
                          <w:rFonts w:hint="eastAsia"/>
                          <w:sz w:val="20"/>
                          <w:szCs w:val="20"/>
                        </w:rPr>
                        <w:t>３　入学者の選抜</w:t>
                      </w:r>
                    </w:p>
                    <w:p w14:paraId="07C758E8" w14:textId="42D47D37" w:rsidR="001B28CA" w:rsidRDefault="008778E2" w:rsidP="001B28CA">
                      <w:pPr>
                        <w:autoSpaceDE w:val="0"/>
                        <w:autoSpaceDN w:val="0"/>
                        <w:spacing w:line="310" w:lineRule="exact"/>
                        <w:ind w:leftChars="200" w:left="646" w:hangingChars="113" w:hanging="226"/>
                        <w:rPr>
                          <w:rFonts w:ascii="Century" w:hAnsi="Century"/>
                          <w:kern w:val="0"/>
                          <w:sz w:val="20"/>
                          <w:szCs w:val="20"/>
                        </w:rPr>
                      </w:pPr>
                      <w:r w:rsidRPr="006365AB">
                        <w:rPr>
                          <w:rFonts w:hint="eastAsia"/>
                          <w:kern w:val="0"/>
                          <w:sz w:val="20"/>
                        </w:rPr>
                        <w:t xml:space="preserve">　</w:t>
                      </w:r>
                      <w:r w:rsidR="001B28CA">
                        <w:rPr>
                          <w:rFonts w:hint="eastAsia"/>
                          <w:kern w:val="0"/>
                          <w:sz w:val="20"/>
                        </w:rPr>
                        <w:t>(3) 合格者の決定に当たっては、次のように行う。</w:t>
                      </w:r>
                    </w:p>
                    <w:p w14:paraId="05AA7FB8" w14:textId="77777777" w:rsidR="001B28CA" w:rsidRDefault="001B28CA" w:rsidP="00AA3269">
                      <w:pPr>
                        <w:autoSpaceDE w:val="0"/>
                        <w:autoSpaceDN w:val="0"/>
                        <w:spacing w:line="310" w:lineRule="exact"/>
                        <w:ind w:leftChars="400" w:left="1040" w:hangingChars="100" w:hanging="200"/>
                        <w:rPr>
                          <w:rFonts w:hAnsi="ＭＳ 明朝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>ア　選抜の第一手順として、国語、数学及び英語の学力検査の成績において、府教育委員会が別に定める基準に達した者の中から、面接の評価、自己申告書及び調査書中の活動/行動の記録を資料として、その高等学校のアドミッションポリシー（求める生徒像）に最も適合する者から順に合格とする。</w:t>
                      </w:r>
                    </w:p>
                    <w:p w14:paraId="78F27B99" w14:textId="0766E665" w:rsidR="001B28CA" w:rsidRDefault="001B28CA" w:rsidP="00AA3269">
                      <w:pPr>
                        <w:autoSpaceDE w:val="0"/>
                        <w:autoSpaceDN w:val="0"/>
                        <w:spacing w:line="310" w:lineRule="exact"/>
                        <w:ind w:leftChars="500" w:left="1050" w:firstLineChars="100" w:firstLine="200"/>
                        <w:rPr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>その際、面接、自己申告書及び調査書中の活動/行動の記録の評価の比率については、２：１：１とし、それぞれの評価を合わせて、総合判定する。</w:t>
                      </w:r>
                    </w:p>
                    <w:p w14:paraId="097CA0E9" w14:textId="77777777" w:rsidR="001B28CA" w:rsidRDefault="001B28CA" w:rsidP="00AA3269">
                      <w:pPr>
                        <w:autoSpaceDE w:val="0"/>
                        <w:autoSpaceDN w:val="0"/>
                        <w:spacing w:line="310" w:lineRule="exact"/>
                        <w:ind w:firstLineChars="650" w:firstLine="1300"/>
                        <w:rPr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</w:rPr>
                        <w:t>なお、第一手順による選抜における合格者数については、募集人員の50％を上限とする。</w:t>
                      </w:r>
                    </w:p>
                    <w:p w14:paraId="3FECB539" w14:textId="0D35B5BB" w:rsidR="008778E2" w:rsidRPr="001B28CA" w:rsidRDefault="008778E2" w:rsidP="001B28CA">
                      <w:pPr>
                        <w:autoSpaceDE w:val="0"/>
                        <w:autoSpaceDN w:val="0"/>
                        <w:spacing w:line="316" w:lineRule="exact"/>
                        <w:ind w:left="600" w:hangingChars="300" w:hanging="600"/>
                        <w:rPr>
                          <w:kern w:val="0"/>
                          <w:sz w:val="20"/>
                        </w:rPr>
                      </w:pPr>
                    </w:p>
                    <w:p w14:paraId="76F131FB" w14:textId="77777777" w:rsidR="000976C9" w:rsidRPr="006365AB" w:rsidRDefault="000976C9" w:rsidP="008739E9">
                      <w:pPr>
                        <w:pStyle w:val="aa"/>
                        <w:rPr>
                          <w:sz w:val="20"/>
                        </w:rPr>
                      </w:pPr>
                    </w:p>
                    <w:p w14:paraId="341858FF" w14:textId="2FEA0B5B" w:rsidR="0073620C" w:rsidRPr="0013577C" w:rsidRDefault="00E74569" w:rsidP="004761CE">
                      <w:pPr>
                        <w:pStyle w:val="aa"/>
                        <w:rPr>
                          <w:sz w:val="20"/>
                        </w:rPr>
                      </w:pPr>
                      <w:r w:rsidRPr="006365AB">
                        <w:rPr>
                          <w:rFonts w:hint="eastAsia"/>
                          <w:sz w:val="20"/>
                        </w:rPr>
                        <w:t>※</w:t>
                      </w:r>
                      <w:r w:rsidR="009C1168" w:rsidRPr="006365AB">
                        <w:rPr>
                          <w:rFonts w:hint="eastAsia"/>
                          <w:sz w:val="20"/>
                        </w:rPr>
                        <w:t>上記以外で</w:t>
                      </w:r>
                      <w:r w:rsidRPr="006365AB">
                        <w:rPr>
                          <w:rFonts w:hint="eastAsia"/>
                          <w:sz w:val="20"/>
                        </w:rPr>
                        <w:t>、実施要項の</w:t>
                      </w:r>
                      <w:r w:rsidR="00AA3269">
                        <w:rPr>
                          <w:rFonts w:hint="eastAsia"/>
                          <w:sz w:val="20"/>
                        </w:rPr>
                        <w:t>4</w:t>
                      </w:r>
                      <w:r w:rsidR="00AA3269">
                        <w:rPr>
                          <w:sz w:val="20"/>
                        </w:rPr>
                        <w:t>5</w:t>
                      </w:r>
                      <w:r w:rsidR="00AA3269">
                        <w:rPr>
                          <w:rFonts w:hint="eastAsia"/>
                          <w:sz w:val="20"/>
                        </w:rPr>
                        <w:t>ページから47</w:t>
                      </w:r>
                      <w:r w:rsidR="00BF7FF4">
                        <w:rPr>
                          <w:rFonts w:hint="eastAsia"/>
                        </w:rPr>
                        <w:t>ページ</w:t>
                      </w:r>
                      <w:r w:rsidRPr="006365AB">
                        <w:rPr>
                          <w:rFonts w:hint="eastAsia"/>
                          <w:sz w:val="20"/>
                        </w:rPr>
                        <w:t>にも</w:t>
                      </w:r>
                      <w:r w:rsidRPr="006365AB">
                        <w:rPr>
                          <w:rFonts w:hint="eastAsia"/>
                        </w:rPr>
                        <w:t>「府教育委員会が別に定める基準」</w:t>
                      </w:r>
                      <w:r w:rsidR="009C1168" w:rsidRPr="006365AB">
                        <w:rPr>
                          <w:rFonts w:hint="eastAsia"/>
                        </w:rPr>
                        <w:t>の記載があります</w:t>
                      </w:r>
                      <w:r w:rsidRPr="006365AB">
                        <w:rPr>
                          <w:rFonts w:hint="eastAsia"/>
                          <w:sz w:val="20"/>
                        </w:rPr>
                        <w:t>。</w:t>
                      </w:r>
                      <w:r w:rsidR="0073620C" w:rsidRPr="006365AB">
                        <w:rPr>
                          <w:rFonts w:hint="eastAsia"/>
                          <w:sz w:val="20"/>
                        </w:rPr>
                        <w:t>実施要項について</w:t>
                      </w:r>
                      <w:r w:rsidR="00A71AE7" w:rsidRPr="006365AB">
                        <w:rPr>
                          <w:rFonts w:hint="eastAsia"/>
                          <w:sz w:val="20"/>
                        </w:rPr>
                        <w:t>は</w:t>
                      </w:r>
                      <w:r w:rsidR="007E63B6" w:rsidRPr="007E63B6">
                        <w:rPr>
                          <w:sz w:val="20"/>
                        </w:rPr>
                        <w:t>https://www.pref.osaka.lg.jp/o180040/kotogakko/gakuji-g3/r0</w:t>
                      </w:r>
                      <w:r w:rsidR="001B28CA">
                        <w:rPr>
                          <w:rFonts w:hint="eastAsia"/>
                          <w:sz w:val="20"/>
                        </w:rPr>
                        <w:t>8</w:t>
                      </w:r>
                      <w:r w:rsidR="007E63B6" w:rsidRPr="007E63B6">
                        <w:rPr>
                          <w:sz w:val="20"/>
                        </w:rPr>
                        <w:t>_jisshiyoko.html</w:t>
                      </w:r>
                      <w:r w:rsidR="0073620C">
                        <w:rPr>
                          <w:rFonts w:hint="eastAsia"/>
                          <w:sz w:val="20"/>
                        </w:rPr>
                        <w:t>を参照</w:t>
                      </w:r>
                      <w:r w:rsidR="004761CE">
                        <w:rPr>
                          <w:rFonts w:hint="eastAsia"/>
                          <w:sz w:val="20"/>
                        </w:rPr>
                        <w:t>して</w:t>
                      </w:r>
                      <w:r w:rsidR="0073620C">
                        <w:rPr>
                          <w:rFonts w:hint="eastAsia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569" w:rsidRPr="006365AB">
        <w:rPr>
          <w:rFonts w:hint="eastAsia"/>
        </w:rPr>
        <w:t>国語、数学及び英語</w:t>
      </w:r>
      <w:r w:rsidR="00114FE3" w:rsidRPr="006365AB">
        <w:rPr>
          <w:rFonts w:hint="eastAsia"/>
        </w:rPr>
        <w:t>において、上記「基準」を</w:t>
      </w:r>
      <w:r w:rsidR="005F79F0" w:rsidRPr="006365AB">
        <w:rPr>
          <w:rFonts w:hint="eastAsia"/>
        </w:rPr>
        <w:t>すべて</w:t>
      </w:r>
      <w:r w:rsidR="00114FE3" w:rsidRPr="006365AB">
        <w:rPr>
          <w:rFonts w:hint="eastAsia"/>
        </w:rPr>
        <w:t>満たした者の中から、面接、自己申告書及び調査書中の</w:t>
      </w:r>
      <w:r w:rsidR="009C1168" w:rsidRPr="006365AB">
        <w:rPr>
          <w:rFonts w:hint="eastAsia"/>
        </w:rPr>
        <w:t>活動/行動の記録</w:t>
      </w:r>
      <w:r w:rsidR="00114FE3" w:rsidRPr="006365AB">
        <w:rPr>
          <w:rFonts w:hint="eastAsia"/>
        </w:rPr>
        <w:t>を資料として、募集人員の50％を上限として合格者を決定する。</w:t>
      </w:r>
    </w:p>
    <w:sectPr w:rsidR="00114FE3" w:rsidSect="008778E2">
      <w:pgSz w:w="11906" w:h="16838" w:code="9"/>
      <w:pgMar w:top="851" w:right="851" w:bottom="851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C0DF" w14:textId="77777777" w:rsidR="009E7E0E" w:rsidRDefault="009E7E0E" w:rsidP="0073205B">
      <w:r>
        <w:separator/>
      </w:r>
    </w:p>
  </w:endnote>
  <w:endnote w:type="continuationSeparator" w:id="0">
    <w:p w14:paraId="3C5AB3C5" w14:textId="77777777" w:rsidR="009E7E0E" w:rsidRDefault="009E7E0E" w:rsidP="007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4D8F" w14:textId="77777777" w:rsidR="009E7E0E" w:rsidRDefault="009E7E0E" w:rsidP="0073205B">
      <w:r>
        <w:separator/>
      </w:r>
    </w:p>
  </w:footnote>
  <w:footnote w:type="continuationSeparator" w:id="0">
    <w:p w14:paraId="7F6EB219" w14:textId="77777777" w:rsidR="009E7E0E" w:rsidRDefault="009E7E0E" w:rsidP="007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38"/>
    <w:rsid w:val="00017260"/>
    <w:rsid w:val="00064B72"/>
    <w:rsid w:val="00074F02"/>
    <w:rsid w:val="000976C9"/>
    <w:rsid w:val="000B4654"/>
    <w:rsid w:val="000D5BF9"/>
    <w:rsid w:val="00114FE3"/>
    <w:rsid w:val="0013577C"/>
    <w:rsid w:val="00152520"/>
    <w:rsid w:val="00190A0B"/>
    <w:rsid w:val="001959EE"/>
    <w:rsid w:val="001B00B1"/>
    <w:rsid w:val="001B28CA"/>
    <w:rsid w:val="001B4618"/>
    <w:rsid w:val="001C4F4B"/>
    <w:rsid w:val="001D03DE"/>
    <w:rsid w:val="001E3DB4"/>
    <w:rsid w:val="001F1C69"/>
    <w:rsid w:val="00204DED"/>
    <w:rsid w:val="00205916"/>
    <w:rsid w:val="00211024"/>
    <w:rsid w:val="00225B68"/>
    <w:rsid w:val="003207DC"/>
    <w:rsid w:val="0038241A"/>
    <w:rsid w:val="003E2B80"/>
    <w:rsid w:val="00456BEC"/>
    <w:rsid w:val="004761CE"/>
    <w:rsid w:val="004D0984"/>
    <w:rsid w:val="004F1090"/>
    <w:rsid w:val="00560489"/>
    <w:rsid w:val="00583195"/>
    <w:rsid w:val="00587603"/>
    <w:rsid w:val="005F79F0"/>
    <w:rsid w:val="00606844"/>
    <w:rsid w:val="00616A06"/>
    <w:rsid w:val="006365AB"/>
    <w:rsid w:val="00670D31"/>
    <w:rsid w:val="006830E9"/>
    <w:rsid w:val="006A30C8"/>
    <w:rsid w:val="006D79B4"/>
    <w:rsid w:val="00706427"/>
    <w:rsid w:val="007315EA"/>
    <w:rsid w:val="0073205B"/>
    <w:rsid w:val="0073620C"/>
    <w:rsid w:val="007A79CD"/>
    <w:rsid w:val="007E63B6"/>
    <w:rsid w:val="007F6B7E"/>
    <w:rsid w:val="008208FD"/>
    <w:rsid w:val="00830EAD"/>
    <w:rsid w:val="00857A41"/>
    <w:rsid w:val="008739E9"/>
    <w:rsid w:val="008778E2"/>
    <w:rsid w:val="00900E8F"/>
    <w:rsid w:val="00913509"/>
    <w:rsid w:val="0094559F"/>
    <w:rsid w:val="0099073B"/>
    <w:rsid w:val="009C1168"/>
    <w:rsid w:val="009D75FB"/>
    <w:rsid w:val="009E7E0E"/>
    <w:rsid w:val="009F66A7"/>
    <w:rsid w:val="00A616F7"/>
    <w:rsid w:val="00A71AE7"/>
    <w:rsid w:val="00A77AA5"/>
    <w:rsid w:val="00AA3269"/>
    <w:rsid w:val="00AF2C8B"/>
    <w:rsid w:val="00B01438"/>
    <w:rsid w:val="00B51F51"/>
    <w:rsid w:val="00B7470E"/>
    <w:rsid w:val="00B83692"/>
    <w:rsid w:val="00B94425"/>
    <w:rsid w:val="00BE7C6A"/>
    <w:rsid w:val="00BF7FF4"/>
    <w:rsid w:val="00C052EB"/>
    <w:rsid w:val="00C238BF"/>
    <w:rsid w:val="00C25887"/>
    <w:rsid w:val="00C4095B"/>
    <w:rsid w:val="00C806E5"/>
    <w:rsid w:val="00CF71FB"/>
    <w:rsid w:val="00D05990"/>
    <w:rsid w:val="00D30DDB"/>
    <w:rsid w:val="00D43A65"/>
    <w:rsid w:val="00D74AC7"/>
    <w:rsid w:val="00D979CE"/>
    <w:rsid w:val="00E71A2C"/>
    <w:rsid w:val="00E74569"/>
    <w:rsid w:val="00EB0A89"/>
    <w:rsid w:val="00F13DB5"/>
    <w:rsid w:val="00FA1861"/>
    <w:rsid w:val="00FC4F27"/>
    <w:rsid w:val="00FD748D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E99390"/>
  <w15:chartTrackingRefBased/>
  <w15:docId w15:val="{6466A193-1B61-4E5B-AEBD-0D2ED489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D31"/>
    <w:pPr>
      <w:widowControl w:val="0"/>
      <w:jc w:val="both"/>
    </w:pPr>
    <w:rPr>
      <w:rFonts w:ascii="ＭＳ 明朝" w:hAnsi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76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76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320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205B"/>
    <w:rPr>
      <w:rFonts w:ascii="ＭＳ 明朝" w:hAnsi="ＭＳ ゴシック"/>
      <w:kern w:val="2"/>
      <w:sz w:val="21"/>
      <w:szCs w:val="21"/>
    </w:rPr>
  </w:style>
  <w:style w:type="paragraph" w:styleId="a8">
    <w:name w:val="footer"/>
    <w:basedOn w:val="a"/>
    <w:link w:val="a9"/>
    <w:rsid w:val="007320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205B"/>
    <w:rPr>
      <w:rFonts w:ascii="ＭＳ 明朝" w:hAnsi="ＭＳ ゴシック"/>
      <w:kern w:val="2"/>
      <w:sz w:val="21"/>
      <w:szCs w:val="21"/>
    </w:rPr>
  </w:style>
  <w:style w:type="paragraph" w:customStyle="1" w:styleId="aa">
    <w:name w:val="一太郎"/>
    <w:link w:val="ab"/>
    <w:rsid w:val="008778E2"/>
    <w:pPr>
      <w:widowControl w:val="0"/>
      <w:wordWrap w:val="0"/>
      <w:autoSpaceDE w:val="0"/>
      <w:autoSpaceDN w:val="0"/>
      <w:adjustRightInd w:val="0"/>
      <w:spacing w:line="321" w:lineRule="exact"/>
      <w:jc w:val="both"/>
      <w:textAlignment w:val="baseline"/>
    </w:pPr>
    <w:rPr>
      <w:rFonts w:ascii="ＭＳ 明朝" w:hAnsi="ＭＳ 明朝"/>
      <w:kern w:val="2"/>
      <w:sz w:val="21"/>
    </w:rPr>
  </w:style>
  <w:style w:type="character" w:customStyle="1" w:styleId="ab">
    <w:name w:val="一太郎 (文字)"/>
    <w:link w:val="aa"/>
    <w:rsid w:val="008778E2"/>
    <w:rPr>
      <w:rFonts w:ascii="ＭＳ 明朝" w:hAnsi="ＭＳ 明朝"/>
      <w:kern w:val="2"/>
      <w:sz w:val="21"/>
    </w:rPr>
  </w:style>
  <w:style w:type="character" w:styleId="ac">
    <w:name w:val="Hyperlink"/>
    <w:rsid w:val="0073620C"/>
    <w:rPr>
      <w:color w:val="0000FF"/>
      <w:u w:val="single"/>
    </w:rPr>
  </w:style>
  <w:style w:type="character" w:styleId="ad">
    <w:name w:val="FollowedHyperlink"/>
    <w:rsid w:val="00152520"/>
    <w:rPr>
      <w:color w:val="800080"/>
      <w:u w:val="single"/>
    </w:rPr>
  </w:style>
  <w:style w:type="character" w:styleId="ae">
    <w:name w:val="Unresolved Mention"/>
    <w:basedOn w:val="a0"/>
    <w:uiPriority w:val="99"/>
    <w:semiHidden/>
    <w:unhideWhenUsed/>
    <w:rsid w:val="0022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144C-7FC2-4190-85A5-D8CA8C6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平成27年度前期入学者選抜　全日制の課程総合学科（エンパワメントスクール）における「基準点」について</vt:lpstr>
      <vt:lpstr>平成27年度前期入学者選抜　全日制の課程総合学科（エンパワメントスクール）における「基準点」について</vt:lpstr>
    </vt:vector>
  </TitlesOfParts>
  <Company/>
  <LinksUpToDate>false</LinksUpToDate>
  <CharactersWithSpaces>338</CharactersWithSpaces>
  <SharedDoc>false</SharedDoc>
  <HLinks>
    <vt:vector size="6" baseType="variant">
      <vt:variant>
        <vt:i4>917629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http://www.pref.osaka.lg.jp/kotogakko/gakuji-g3/h31_jisshiyoko.html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2025-02-12T10:37:00Z</cp:lastPrinted>
  <dcterms:created xsi:type="dcterms:W3CDTF">2026-02-19T23:34:00Z</dcterms:created>
  <dcterms:modified xsi:type="dcterms:W3CDTF">2026-02-20T05:18:00Z</dcterms:modified>
</cp:coreProperties>
</file>