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8D8C" w14:textId="48010189" w:rsidR="00C3221B" w:rsidRDefault="00C3221B" w:rsidP="00C3221B">
      <w:pPr>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大阪府情報公開審査会答申（大公審答申第44</w:t>
      </w:r>
      <w:r>
        <w:rPr>
          <w:rFonts w:ascii="ＭＳ ゴシック" w:eastAsia="ＭＳ ゴシック" w:hAnsi="ＭＳ ゴシック"/>
          <w:b/>
          <w:bCs/>
          <w:color w:val="auto"/>
        </w:rPr>
        <w:t>3</w:t>
      </w:r>
      <w:r>
        <w:rPr>
          <w:rFonts w:ascii="ＭＳ ゴシック" w:eastAsia="ＭＳ ゴシック" w:hAnsi="ＭＳ ゴシック" w:hint="eastAsia"/>
          <w:b/>
          <w:bCs/>
          <w:color w:val="auto"/>
        </w:rPr>
        <w:t>号）</w:t>
      </w:r>
    </w:p>
    <w:p w14:paraId="3FC4DE6B" w14:textId="5228AB3B" w:rsidR="00C3221B" w:rsidRDefault="00C3221B" w:rsidP="00C3221B">
      <w:pPr>
        <w:rPr>
          <w:rFonts w:ascii="ＭＳ ゴシック" w:eastAsia="ＭＳ ゴシック" w:hAnsi="ＭＳ ゴシック"/>
          <w:b/>
          <w:bCs/>
          <w:color w:val="auto"/>
        </w:rPr>
      </w:pPr>
      <w:r>
        <w:rPr>
          <w:rFonts w:ascii="ＭＳ ゴシック" w:eastAsia="ＭＳ ゴシック" w:hAnsi="ＭＳ ゴシック" w:hint="eastAsia"/>
          <w:b/>
          <w:bCs/>
          <w:color w:val="auto"/>
        </w:rPr>
        <w:t>〔警察資料</w:t>
      </w:r>
      <w:r w:rsidR="000A308F">
        <w:rPr>
          <w:rFonts w:ascii="ＭＳ ゴシック" w:eastAsia="ＭＳ ゴシック" w:hAnsi="ＭＳ ゴシック" w:hint="eastAsia"/>
          <w:b/>
          <w:bCs/>
          <w:color w:val="auto"/>
        </w:rPr>
        <w:t>不存在非公開</w:t>
      </w:r>
      <w:r>
        <w:rPr>
          <w:rFonts w:ascii="ＭＳ ゴシック" w:eastAsia="ＭＳ ゴシック" w:hAnsi="ＭＳ ゴシック" w:hint="eastAsia"/>
          <w:b/>
          <w:bCs/>
          <w:color w:val="auto"/>
        </w:rPr>
        <w:t>決定審査請求事案〕</w:t>
      </w:r>
    </w:p>
    <w:p w14:paraId="7E958F4D" w14:textId="77777777" w:rsidR="00C3221B" w:rsidRDefault="00C3221B" w:rsidP="00C3221B">
      <w:pPr>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（答申日：令和７年４月</w:t>
      </w:r>
      <w:r>
        <w:rPr>
          <w:rFonts w:ascii="ＭＳ ゴシック" w:eastAsia="ＭＳ ゴシック" w:hAnsi="ＭＳ ゴシック"/>
          <w:b/>
          <w:bCs/>
          <w:color w:val="auto"/>
        </w:rPr>
        <w:t>23</w:t>
      </w:r>
      <w:r>
        <w:rPr>
          <w:rFonts w:ascii="ＭＳ ゴシック" w:eastAsia="ＭＳ ゴシック" w:hAnsi="ＭＳ ゴシック" w:hint="eastAsia"/>
          <w:b/>
          <w:bCs/>
          <w:color w:val="auto"/>
        </w:rPr>
        <w:t>日）</w:t>
      </w:r>
    </w:p>
    <w:p w14:paraId="7D8D8C23" w14:textId="77777777" w:rsidR="001A6A3C" w:rsidRPr="00C3221B" w:rsidRDefault="001A6A3C" w:rsidP="00683A90">
      <w:pPr>
        <w:tabs>
          <w:tab w:val="left" w:pos="2628"/>
          <w:tab w:val="left" w:pos="6521"/>
        </w:tabs>
        <w:rPr>
          <w:rFonts w:eastAsia="ＭＳ ゴシック"/>
          <w:b/>
          <w:bCs/>
          <w:highlight w:val="yellow"/>
        </w:rPr>
      </w:pPr>
    </w:p>
    <w:p w14:paraId="48C7B34D" w14:textId="56756908" w:rsidR="00965A3E" w:rsidRPr="003F6C70" w:rsidRDefault="00683A90" w:rsidP="003D5AAA">
      <w:pPr>
        <w:tabs>
          <w:tab w:val="left" w:pos="2628"/>
          <w:tab w:val="left" w:pos="6521"/>
        </w:tabs>
        <w:autoSpaceDE w:val="0"/>
        <w:autoSpaceDN w:val="0"/>
        <w:rPr>
          <w:rFonts w:eastAsia="ＭＳ ゴシック"/>
          <w:b/>
          <w:bCs/>
        </w:rPr>
      </w:pPr>
      <w:r w:rsidRPr="003F6C70">
        <w:rPr>
          <w:rFonts w:eastAsia="ＭＳ ゴシック" w:hint="eastAsia"/>
          <w:b/>
          <w:bCs/>
        </w:rPr>
        <w:t>第一　審査会の結論</w:t>
      </w:r>
    </w:p>
    <w:p w14:paraId="25A9C7A4" w14:textId="70A49547" w:rsidR="00AA5FB8" w:rsidRPr="003F6C70" w:rsidRDefault="00AA2FCF" w:rsidP="003D5AAA">
      <w:pPr>
        <w:tabs>
          <w:tab w:val="left" w:pos="2628"/>
          <w:tab w:val="left" w:pos="6521"/>
        </w:tabs>
        <w:autoSpaceDE w:val="0"/>
        <w:autoSpaceDN w:val="0"/>
        <w:ind w:leftChars="200" w:left="440" w:firstLineChars="100" w:firstLine="220"/>
        <w:rPr>
          <w:bCs/>
        </w:rPr>
      </w:pPr>
      <w:r w:rsidRPr="003F6C70">
        <w:rPr>
          <w:rFonts w:hint="eastAsia"/>
          <w:bCs/>
        </w:rPr>
        <w:t>大阪府公安委員会</w:t>
      </w:r>
      <w:r w:rsidR="00BA424B" w:rsidRPr="003F6C70">
        <w:rPr>
          <w:rFonts w:hint="eastAsia"/>
          <w:bCs/>
        </w:rPr>
        <w:t>が行った不存在による非公開決定は、妥</w:t>
      </w:r>
      <w:r w:rsidR="0091489F" w:rsidRPr="003F6C70">
        <w:rPr>
          <w:rFonts w:hint="eastAsia"/>
          <w:bCs/>
        </w:rPr>
        <w:t>当である。</w:t>
      </w:r>
    </w:p>
    <w:p w14:paraId="3081B832" w14:textId="77777777" w:rsidR="00965A3E" w:rsidRPr="003F6C70" w:rsidRDefault="00965A3E" w:rsidP="003D5AAA">
      <w:pPr>
        <w:tabs>
          <w:tab w:val="left" w:pos="2628"/>
          <w:tab w:val="left" w:pos="6521"/>
        </w:tabs>
        <w:autoSpaceDE w:val="0"/>
        <w:autoSpaceDN w:val="0"/>
        <w:rPr>
          <w:bCs/>
        </w:rPr>
      </w:pPr>
    </w:p>
    <w:p w14:paraId="7B842549" w14:textId="77777777" w:rsidR="00683A90" w:rsidRPr="003F6C70" w:rsidRDefault="00683A90" w:rsidP="003D5AAA">
      <w:pPr>
        <w:autoSpaceDE w:val="0"/>
        <w:autoSpaceDN w:val="0"/>
        <w:rPr>
          <w:rFonts w:eastAsia="ＭＳ ゴシック"/>
          <w:b/>
          <w:bCs/>
        </w:rPr>
      </w:pPr>
      <w:r w:rsidRPr="003F6C70">
        <w:rPr>
          <w:rFonts w:eastAsia="ＭＳ ゴシック" w:hint="eastAsia"/>
          <w:b/>
          <w:bCs/>
        </w:rPr>
        <w:t>第二　審査請求に至る経過</w:t>
      </w:r>
    </w:p>
    <w:p w14:paraId="17975A88" w14:textId="7F94A995" w:rsidR="00683A90" w:rsidRPr="003F6C70" w:rsidRDefault="0062603B" w:rsidP="003D5AAA">
      <w:pPr>
        <w:autoSpaceDE w:val="0"/>
        <w:autoSpaceDN w:val="0"/>
        <w:ind w:leftChars="100" w:left="440" w:hangingChars="100" w:hanging="220"/>
      </w:pPr>
      <w:r w:rsidRPr="003F6C70">
        <w:rPr>
          <w:rFonts w:hint="eastAsia"/>
        </w:rPr>
        <w:t xml:space="preserve">１　</w:t>
      </w:r>
      <w:r w:rsidR="0021555B" w:rsidRPr="003F6C70">
        <w:rPr>
          <w:rFonts w:hint="eastAsia"/>
        </w:rPr>
        <w:t>令和３年</w:t>
      </w:r>
      <w:r w:rsidR="00DF018A" w:rsidRPr="003F6C70">
        <w:t>10</w:t>
      </w:r>
      <w:r w:rsidR="0021555B" w:rsidRPr="003F6C70">
        <w:rPr>
          <w:rFonts w:hint="eastAsia"/>
        </w:rPr>
        <w:t>月</w:t>
      </w:r>
      <w:r w:rsidR="00DF018A" w:rsidRPr="003F6C70">
        <w:rPr>
          <w:rFonts w:hint="eastAsia"/>
        </w:rPr>
        <w:t>2</w:t>
      </w:r>
      <w:r w:rsidR="00DF018A" w:rsidRPr="003F6C70">
        <w:t>1</w:t>
      </w:r>
      <w:r w:rsidR="0021555B" w:rsidRPr="003F6C70">
        <w:rPr>
          <w:rFonts w:hint="eastAsia"/>
        </w:rPr>
        <w:t>日</w:t>
      </w:r>
      <w:r w:rsidR="00C25274" w:rsidRPr="003F6C70">
        <w:rPr>
          <w:rFonts w:hint="eastAsia"/>
        </w:rPr>
        <w:t>付けで</w:t>
      </w:r>
      <w:r w:rsidR="0021555B" w:rsidRPr="003F6C70">
        <w:rPr>
          <w:rFonts w:hint="eastAsia"/>
        </w:rPr>
        <w:t>、審査請求人は</w:t>
      </w:r>
      <w:r w:rsidR="00040625" w:rsidRPr="003F6C70">
        <w:rPr>
          <w:rFonts w:hint="eastAsia"/>
        </w:rPr>
        <w:t>、</w:t>
      </w:r>
      <w:r w:rsidR="007C3ADF" w:rsidRPr="003F6C70">
        <w:rPr>
          <w:rFonts w:hint="eastAsia"/>
          <w:bCs/>
        </w:rPr>
        <w:t>大阪府公安委員会（以下「実施機関」という。）</w:t>
      </w:r>
      <w:r w:rsidR="00040625" w:rsidRPr="003F6C70">
        <w:rPr>
          <w:rFonts w:hint="eastAsia"/>
        </w:rPr>
        <w:t>に</w:t>
      </w:r>
      <w:r w:rsidR="0021555B" w:rsidRPr="003F6C70">
        <w:rPr>
          <w:rFonts w:hint="eastAsia"/>
        </w:rPr>
        <w:t>対して、</w:t>
      </w:r>
      <w:r w:rsidR="00040625" w:rsidRPr="003F6C70">
        <w:rPr>
          <w:rFonts w:hint="eastAsia"/>
        </w:rPr>
        <w:t>大阪府情報公開</w:t>
      </w:r>
      <w:r w:rsidR="0021555B" w:rsidRPr="003F6C70">
        <w:rPr>
          <w:rFonts w:hint="eastAsia"/>
        </w:rPr>
        <w:t>条例</w:t>
      </w:r>
      <w:r w:rsidR="00040625" w:rsidRPr="003F6C70">
        <w:rPr>
          <w:rFonts w:hint="eastAsia"/>
        </w:rPr>
        <w:t>（平成11年大阪府条例第39号。以下「条例」という。）</w:t>
      </w:r>
      <w:r w:rsidR="0021555B" w:rsidRPr="003F6C70">
        <w:rPr>
          <w:rFonts w:hint="eastAsia"/>
        </w:rPr>
        <w:t>第６条の規定により、</w:t>
      </w:r>
      <w:r w:rsidR="00040625" w:rsidRPr="003F6C70">
        <w:rPr>
          <w:rFonts w:hint="eastAsia"/>
        </w:rPr>
        <w:t>以下の</w:t>
      </w:r>
      <w:r w:rsidR="00C25274" w:rsidRPr="003F6C70">
        <w:rPr>
          <w:rFonts w:hint="eastAsia"/>
        </w:rPr>
        <w:t>内容で</w:t>
      </w:r>
      <w:r w:rsidR="00040625" w:rsidRPr="003F6C70">
        <w:rPr>
          <w:rFonts w:hint="eastAsia"/>
        </w:rPr>
        <w:t>行政文書公開請求</w:t>
      </w:r>
      <w:r w:rsidR="00C25274" w:rsidRPr="003F6C70">
        <w:rPr>
          <w:rFonts w:hint="eastAsia"/>
        </w:rPr>
        <w:t>（以下「本件請求」という。）</w:t>
      </w:r>
      <w:r w:rsidR="00040625" w:rsidRPr="003F6C70">
        <w:rPr>
          <w:rFonts w:hint="eastAsia"/>
        </w:rPr>
        <w:t>を行った。</w:t>
      </w:r>
    </w:p>
    <w:p w14:paraId="7064573C" w14:textId="09D5BE51" w:rsidR="00AC55A7" w:rsidRPr="003F6C70" w:rsidRDefault="00C25274" w:rsidP="003D5AAA">
      <w:pPr>
        <w:autoSpaceDE w:val="0"/>
        <w:autoSpaceDN w:val="0"/>
        <w:ind w:leftChars="100" w:left="440" w:hangingChars="100" w:hanging="220"/>
      </w:pPr>
      <w:r w:rsidRPr="003F6C70">
        <w:rPr>
          <w:rFonts w:hint="eastAsia"/>
        </w:rPr>
        <w:t xml:space="preserve">　（行政文書公開請求の内容）</w:t>
      </w:r>
    </w:p>
    <w:p w14:paraId="2AF979E6" w14:textId="50B17C32" w:rsidR="00DF018A" w:rsidRPr="003F6C70" w:rsidRDefault="00040625" w:rsidP="003D5AAA">
      <w:pPr>
        <w:autoSpaceDE w:val="0"/>
        <w:autoSpaceDN w:val="0"/>
        <w:ind w:leftChars="100" w:left="440" w:hangingChars="100" w:hanging="220"/>
      </w:pPr>
      <w:r w:rsidRPr="003F6C70">
        <w:rPr>
          <w:rFonts w:hint="eastAsia"/>
        </w:rPr>
        <w:t xml:space="preserve">　</w:t>
      </w:r>
      <w:r w:rsidR="00C25274" w:rsidRPr="003F6C70">
        <w:rPr>
          <w:rFonts w:hint="eastAsia"/>
        </w:rPr>
        <w:t xml:space="preserve">　</w:t>
      </w:r>
      <w:r w:rsidR="00C3221B">
        <w:rPr>
          <w:rFonts w:hint="eastAsia"/>
        </w:rPr>
        <w:t>○</w:t>
      </w:r>
      <w:r w:rsidR="00DF018A" w:rsidRPr="003F6C70">
        <w:t>年</w:t>
      </w:r>
      <w:r w:rsidR="00C3221B">
        <w:rPr>
          <w:rFonts w:hint="eastAsia"/>
        </w:rPr>
        <w:t>○</w:t>
      </w:r>
      <w:r w:rsidR="00DF018A" w:rsidRPr="003F6C70">
        <w:t>月</w:t>
      </w:r>
      <w:r w:rsidR="00C3221B">
        <w:rPr>
          <w:rFonts w:hint="eastAsia"/>
        </w:rPr>
        <w:t>○</w:t>
      </w:r>
      <w:r w:rsidR="00DF018A" w:rsidRPr="003F6C70">
        <w:t>日、</w:t>
      </w:r>
      <w:r w:rsidR="00C3221B">
        <w:rPr>
          <w:rFonts w:hint="eastAsia"/>
        </w:rPr>
        <w:t>○</w:t>
      </w:r>
      <w:r w:rsidR="00DF018A" w:rsidRPr="003F6C70">
        <w:t>日、</w:t>
      </w:r>
      <w:r w:rsidR="00C3221B">
        <w:rPr>
          <w:rFonts w:hint="eastAsia"/>
        </w:rPr>
        <w:t>○○</w:t>
      </w:r>
      <w:r w:rsidR="00DF018A" w:rsidRPr="003F6C70">
        <w:t>市</w:t>
      </w:r>
      <w:r w:rsidR="00C3221B">
        <w:rPr>
          <w:rFonts w:hint="eastAsia"/>
        </w:rPr>
        <w:t>○○</w:t>
      </w:r>
      <w:r w:rsidR="00DF018A" w:rsidRPr="003F6C70">
        <w:t>、</w:t>
      </w:r>
      <w:r w:rsidR="00C3221B">
        <w:rPr>
          <w:rFonts w:hint="eastAsia"/>
        </w:rPr>
        <w:t>○○</w:t>
      </w:r>
      <w:r w:rsidR="00DF018A" w:rsidRPr="003F6C70">
        <w:t>にてイベント行事がおこなわれた。</w:t>
      </w:r>
    </w:p>
    <w:p w14:paraId="2478D45F" w14:textId="31AD4337" w:rsidR="00C66188" w:rsidRPr="003F6C70" w:rsidRDefault="00DF018A" w:rsidP="003D5AAA">
      <w:pPr>
        <w:autoSpaceDE w:val="0"/>
        <w:autoSpaceDN w:val="0"/>
        <w:ind w:leftChars="100" w:left="440" w:hangingChars="100" w:hanging="220"/>
      </w:pPr>
      <w:r w:rsidRPr="003F6C70">
        <w:rPr>
          <w:rFonts w:hint="eastAsia"/>
        </w:rPr>
        <w:t xml:space="preserve">　これについて警備保障会社、警備した業務が分かる文書、及び関係資料。</w:t>
      </w:r>
    </w:p>
    <w:p w14:paraId="5EF852F2" w14:textId="77777777" w:rsidR="00DF018A" w:rsidRPr="003F6C70" w:rsidRDefault="00DF018A" w:rsidP="003D5AAA">
      <w:pPr>
        <w:autoSpaceDE w:val="0"/>
        <w:autoSpaceDN w:val="0"/>
        <w:ind w:leftChars="100" w:left="440" w:hangingChars="100" w:hanging="220"/>
      </w:pPr>
    </w:p>
    <w:p w14:paraId="3AC0CA3D" w14:textId="053ABBA8" w:rsidR="0029580A" w:rsidRPr="003F6C70" w:rsidRDefault="00AD49C7" w:rsidP="003D5AAA">
      <w:pPr>
        <w:autoSpaceDE w:val="0"/>
        <w:autoSpaceDN w:val="0"/>
        <w:ind w:leftChars="100" w:left="440" w:hangingChars="100" w:hanging="220"/>
        <w:rPr>
          <w:rFonts w:cs="ＭＳ 明朝"/>
        </w:rPr>
      </w:pPr>
      <w:r w:rsidRPr="003F6C70">
        <w:rPr>
          <w:rFonts w:hint="eastAsia"/>
        </w:rPr>
        <w:t xml:space="preserve">２　</w:t>
      </w:r>
      <w:r w:rsidR="00B55A0D" w:rsidRPr="003F6C70">
        <w:rPr>
          <w:rFonts w:hint="eastAsia"/>
        </w:rPr>
        <w:t>令和３年10</w:t>
      </w:r>
      <w:r w:rsidR="00B915CC" w:rsidRPr="003F6C70">
        <w:rPr>
          <w:rFonts w:hint="eastAsia"/>
        </w:rPr>
        <w:t>月2</w:t>
      </w:r>
      <w:r w:rsidR="00DF018A" w:rsidRPr="003F6C70">
        <w:t>7</w:t>
      </w:r>
      <w:r w:rsidR="00B915CC" w:rsidRPr="003F6C70">
        <w:rPr>
          <w:rFonts w:hint="eastAsia"/>
        </w:rPr>
        <w:t>日付けで</w:t>
      </w:r>
      <w:r w:rsidR="00C25274" w:rsidRPr="003F6C70">
        <w:rPr>
          <w:rFonts w:hint="eastAsia"/>
        </w:rPr>
        <w:t>、</w:t>
      </w:r>
      <w:r w:rsidR="0029580A" w:rsidRPr="003F6C70">
        <w:rPr>
          <w:rFonts w:cs="ＭＳ 明朝" w:hint="eastAsia"/>
        </w:rPr>
        <w:t>実施機関は、本件請求に対し、「本件公開請求に係る行政文書について検索したが、該当する文書は保管されておらず管理していない。」という理由を付して条例第13条第２項の規定により不存在による非公開決定（以下「本件決定」という。）を行い、審査請求人に通知した。</w:t>
      </w:r>
    </w:p>
    <w:p w14:paraId="300CA3EA" w14:textId="77777777" w:rsidR="00AD49C7" w:rsidRPr="003F6C70" w:rsidRDefault="00AD49C7" w:rsidP="003D5AAA">
      <w:pPr>
        <w:autoSpaceDE w:val="0"/>
        <w:autoSpaceDN w:val="0"/>
        <w:ind w:leftChars="100" w:left="440" w:hangingChars="100" w:hanging="220"/>
      </w:pPr>
    </w:p>
    <w:p w14:paraId="018E6FE8" w14:textId="50F6CC54" w:rsidR="009B4B3D" w:rsidRPr="003F6C70" w:rsidRDefault="005861C5" w:rsidP="003D5AAA">
      <w:pPr>
        <w:autoSpaceDE w:val="0"/>
        <w:autoSpaceDN w:val="0"/>
        <w:ind w:left="440" w:hanging="440"/>
      </w:pPr>
      <w:r w:rsidRPr="003F6C70">
        <w:rPr>
          <w:rFonts w:hint="eastAsia"/>
        </w:rPr>
        <w:t xml:space="preserve">　３</w:t>
      </w:r>
      <w:r w:rsidR="00CF48F6" w:rsidRPr="003F6C70">
        <w:rPr>
          <w:rFonts w:hint="eastAsia"/>
        </w:rPr>
        <w:t xml:space="preserve">　</w:t>
      </w:r>
      <w:r w:rsidR="00B55A0D" w:rsidRPr="003F6C70">
        <w:rPr>
          <w:rFonts w:hint="eastAsia"/>
        </w:rPr>
        <w:t>令和３</w:t>
      </w:r>
      <w:r w:rsidR="00497318" w:rsidRPr="003F6C70">
        <w:rPr>
          <w:rFonts w:hint="eastAsia"/>
        </w:rPr>
        <w:t>年1</w:t>
      </w:r>
      <w:r w:rsidR="0029580A" w:rsidRPr="003F6C70">
        <w:t>1</w:t>
      </w:r>
      <w:r w:rsidR="009771FA" w:rsidRPr="003F6C70">
        <w:rPr>
          <w:rFonts w:hint="eastAsia"/>
        </w:rPr>
        <w:t>月</w:t>
      </w:r>
      <w:r w:rsidR="0029580A" w:rsidRPr="003F6C70">
        <w:rPr>
          <w:rFonts w:hint="eastAsia"/>
        </w:rPr>
        <w:t>2</w:t>
      </w:r>
      <w:r w:rsidR="0029580A" w:rsidRPr="003F6C70">
        <w:t>5</w:t>
      </w:r>
      <w:r w:rsidR="009771FA" w:rsidRPr="003F6C70">
        <w:rPr>
          <w:rFonts w:hint="eastAsia"/>
        </w:rPr>
        <w:t>日付けで、審査請求人は、本件</w:t>
      </w:r>
      <w:r w:rsidR="00CF48F6" w:rsidRPr="003F6C70">
        <w:rPr>
          <w:rFonts w:hint="eastAsia"/>
        </w:rPr>
        <w:t>決定</w:t>
      </w:r>
      <w:r w:rsidR="009B4B3D" w:rsidRPr="003F6C70">
        <w:rPr>
          <w:rFonts w:hint="eastAsia"/>
        </w:rPr>
        <w:t>を不服として、行政不服審査法（平成</w:t>
      </w:r>
      <w:r w:rsidR="00472B57" w:rsidRPr="003F6C70">
        <w:rPr>
          <w:rFonts w:hint="eastAsia"/>
        </w:rPr>
        <w:t>26</w:t>
      </w:r>
      <w:r w:rsidR="009B4B3D" w:rsidRPr="003F6C70">
        <w:rPr>
          <w:rFonts w:hint="eastAsia"/>
        </w:rPr>
        <w:t>年法律第</w:t>
      </w:r>
      <w:r w:rsidR="00472B57" w:rsidRPr="003F6C70">
        <w:rPr>
          <w:rFonts w:hint="eastAsia"/>
        </w:rPr>
        <w:t>68</w:t>
      </w:r>
      <w:r w:rsidR="009B4B3D" w:rsidRPr="003F6C70">
        <w:rPr>
          <w:rFonts w:hint="eastAsia"/>
        </w:rPr>
        <w:t>号）第２条の規定に</w:t>
      </w:r>
      <w:r w:rsidR="009771FA" w:rsidRPr="003F6C70">
        <w:rPr>
          <w:rFonts w:hint="eastAsia"/>
        </w:rPr>
        <w:t>より、実施機関に対して、審査請求（以下「本件</w:t>
      </w:r>
      <w:r w:rsidR="00CF48F6" w:rsidRPr="003F6C70">
        <w:rPr>
          <w:rFonts w:hint="eastAsia"/>
        </w:rPr>
        <w:t>審査請求</w:t>
      </w:r>
      <w:r w:rsidR="00325962" w:rsidRPr="003F6C70">
        <w:rPr>
          <w:rFonts w:hint="eastAsia"/>
        </w:rPr>
        <w:t>」という。）</w:t>
      </w:r>
      <w:r w:rsidR="009B4B3D" w:rsidRPr="003F6C70">
        <w:rPr>
          <w:rFonts w:hint="eastAsia"/>
        </w:rPr>
        <w:t>を行った。</w:t>
      </w:r>
    </w:p>
    <w:p w14:paraId="5067B780" w14:textId="77777777" w:rsidR="009911EB" w:rsidRPr="003F6C70" w:rsidRDefault="009911EB" w:rsidP="003D5AAA">
      <w:pPr>
        <w:autoSpaceDE w:val="0"/>
        <w:autoSpaceDN w:val="0"/>
        <w:rPr>
          <w:rFonts w:ascii="ＭＳ ゴシック" w:eastAsia="ＭＳ ゴシック" w:hAnsi="ＭＳ ゴシック"/>
          <w:b/>
          <w:bCs/>
        </w:rPr>
      </w:pPr>
    </w:p>
    <w:p w14:paraId="7411B6C1" w14:textId="77777777" w:rsidR="009911EB" w:rsidRPr="003F6C70" w:rsidRDefault="009911EB" w:rsidP="003D5AAA">
      <w:pPr>
        <w:autoSpaceDE w:val="0"/>
        <w:autoSpaceDN w:val="0"/>
        <w:rPr>
          <w:rFonts w:ascii="ＭＳ ゴシック" w:eastAsia="ＭＳ ゴシック" w:hAnsi="ＭＳ ゴシック"/>
          <w:b/>
          <w:spacing w:val="-2"/>
        </w:rPr>
      </w:pPr>
      <w:r w:rsidRPr="003F6C70">
        <w:rPr>
          <w:rFonts w:ascii="ＭＳ ゴシック" w:eastAsia="ＭＳ ゴシック" w:hAnsi="ＭＳ ゴシック" w:hint="eastAsia"/>
          <w:b/>
          <w:bCs/>
        </w:rPr>
        <w:t>第</w:t>
      </w:r>
      <w:r w:rsidRPr="003F6C70">
        <w:rPr>
          <w:rFonts w:ascii="ＭＳ ゴシック" w:eastAsia="ＭＳ ゴシック" w:hAnsi="ＭＳ ゴシック" w:hint="eastAsia"/>
          <w:b/>
          <w:spacing w:val="-2"/>
        </w:rPr>
        <w:t>三　審査請求の趣旨</w:t>
      </w:r>
    </w:p>
    <w:p w14:paraId="3181F885" w14:textId="624FC7B0" w:rsidR="009911EB" w:rsidRPr="003F6C70" w:rsidRDefault="004531E4" w:rsidP="003D5AAA">
      <w:pPr>
        <w:autoSpaceDE w:val="0"/>
        <w:autoSpaceDN w:val="0"/>
        <w:ind w:firstLineChars="300" w:firstLine="648"/>
        <w:rPr>
          <w:color w:val="auto"/>
          <w:spacing w:val="-2"/>
        </w:rPr>
      </w:pPr>
      <w:r w:rsidRPr="003F6C70">
        <w:rPr>
          <w:rFonts w:hint="eastAsia"/>
          <w:color w:val="auto"/>
          <w:spacing w:val="-2"/>
        </w:rPr>
        <w:t>警備保障会社は常時、業務の報告を義務付けられている。不存在はありえない。</w:t>
      </w:r>
    </w:p>
    <w:p w14:paraId="29AC9736" w14:textId="77777777" w:rsidR="004531E4" w:rsidRPr="003F6C70" w:rsidRDefault="004531E4" w:rsidP="003D5AAA">
      <w:pPr>
        <w:autoSpaceDE w:val="0"/>
        <w:autoSpaceDN w:val="0"/>
        <w:ind w:firstLineChars="300" w:firstLine="660"/>
      </w:pPr>
    </w:p>
    <w:p w14:paraId="2FC944F4" w14:textId="77777777" w:rsidR="009911EB" w:rsidRPr="003F6C70" w:rsidRDefault="009911EB" w:rsidP="003D5AAA">
      <w:pPr>
        <w:autoSpaceDE w:val="0"/>
        <w:autoSpaceDN w:val="0"/>
        <w:rPr>
          <w:rFonts w:ascii="ＭＳ ゴシック" w:eastAsia="ＭＳ ゴシック" w:hAnsi="ＭＳ ゴシック"/>
          <w:b/>
          <w:spacing w:val="-2"/>
        </w:rPr>
      </w:pPr>
      <w:r w:rsidRPr="003F6C70">
        <w:rPr>
          <w:rFonts w:ascii="ＭＳ ゴシック" w:eastAsia="ＭＳ ゴシック" w:hAnsi="ＭＳ ゴシック" w:hint="eastAsia"/>
          <w:b/>
          <w:spacing w:val="-2"/>
        </w:rPr>
        <w:t>第四　審査請求人の主張要旨</w:t>
      </w:r>
    </w:p>
    <w:p w14:paraId="576710C4" w14:textId="77777777" w:rsidR="00E41839" w:rsidRPr="003F6C70" w:rsidRDefault="00E41839" w:rsidP="003D5AAA">
      <w:pPr>
        <w:autoSpaceDE w:val="0"/>
        <w:autoSpaceDN w:val="0"/>
        <w:rPr>
          <w:color w:val="auto"/>
          <w:spacing w:val="-2"/>
        </w:rPr>
      </w:pPr>
      <w:r w:rsidRPr="003F6C70">
        <w:rPr>
          <w:rFonts w:hint="eastAsia"/>
          <w:bCs/>
        </w:rPr>
        <w:t xml:space="preserve">　　　</w:t>
      </w:r>
      <w:r w:rsidRPr="003F6C70">
        <w:rPr>
          <w:rFonts w:hint="eastAsia"/>
          <w:color w:val="auto"/>
          <w:spacing w:val="-2"/>
        </w:rPr>
        <w:t>審査請求人の主張は、概ね次のとおりである。</w:t>
      </w:r>
    </w:p>
    <w:p w14:paraId="27FB1E06" w14:textId="0DDADD0B" w:rsidR="00E41839" w:rsidRPr="003F6C70" w:rsidRDefault="00E41839" w:rsidP="003D5AAA">
      <w:pPr>
        <w:autoSpaceDE w:val="0"/>
        <w:autoSpaceDN w:val="0"/>
        <w:rPr>
          <w:color w:val="auto"/>
          <w:spacing w:val="-2"/>
        </w:rPr>
      </w:pPr>
      <w:r w:rsidRPr="003F6C70">
        <w:rPr>
          <w:rFonts w:hint="eastAsia"/>
          <w:color w:val="auto"/>
          <w:spacing w:val="-2"/>
        </w:rPr>
        <w:t xml:space="preserve">　１　審査請求書における主張</w:t>
      </w:r>
    </w:p>
    <w:p w14:paraId="466BB1A0" w14:textId="5BB8CC22" w:rsidR="00C71E7D" w:rsidRPr="003F6C70" w:rsidRDefault="00764EE0" w:rsidP="003D5AAA">
      <w:pPr>
        <w:autoSpaceDE w:val="0"/>
        <w:autoSpaceDN w:val="0"/>
        <w:rPr>
          <w:bCs/>
        </w:rPr>
      </w:pPr>
      <w:r w:rsidRPr="003F6C70">
        <w:rPr>
          <w:rFonts w:hint="eastAsia"/>
          <w:color w:val="auto"/>
          <w:spacing w:val="-2"/>
        </w:rPr>
        <w:t xml:space="preserve">　　</w:t>
      </w:r>
      <w:r w:rsidR="00665CBB" w:rsidRPr="003F6C70">
        <w:rPr>
          <w:rFonts w:hint="eastAsia"/>
          <w:color w:val="auto"/>
          <w:spacing w:val="-2"/>
        </w:rPr>
        <w:t xml:space="preserve"> </w:t>
      </w:r>
      <w:r w:rsidR="00665CBB" w:rsidRPr="003F6C70">
        <w:rPr>
          <w:color w:val="auto"/>
          <w:spacing w:val="-2"/>
        </w:rPr>
        <w:t xml:space="preserve"> </w:t>
      </w:r>
      <w:r w:rsidR="00665CBB" w:rsidRPr="003F6C70">
        <w:rPr>
          <w:rFonts w:hint="eastAsia"/>
          <w:color w:val="auto"/>
          <w:spacing w:val="-2"/>
        </w:rPr>
        <w:t>警備保障会社は常時、業務の報告を義務付けられている。不存在はありえない。</w:t>
      </w:r>
    </w:p>
    <w:p w14:paraId="50ADB997" w14:textId="2F4EEA72" w:rsidR="00C66188" w:rsidRPr="003F6C70" w:rsidRDefault="00AD49C7" w:rsidP="003D5AAA">
      <w:pPr>
        <w:autoSpaceDE w:val="0"/>
        <w:autoSpaceDN w:val="0"/>
        <w:ind w:left="1760" w:hangingChars="800" w:hanging="1760"/>
        <w:rPr>
          <w:bCs/>
        </w:rPr>
      </w:pPr>
      <w:r w:rsidRPr="003F6C70">
        <w:rPr>
          <w:rFonts w:hint="eastAsia"/>
          <w:bCs/>
        </w:rPr>
        <w:t xml:space="preserve">　　　　　　　　</w:t>
      </w:r>
    </w:p>
    <w:p w14:paraId="636508D8" w14:textId="3FC44C33" w:rsidR="005225A5" w:rsidRPr="003F6C70" w:rsidRDefault="007631D9" w:rsidP="005225A5">
      <w:pPr>
        <w:autoSpaceDE w:val="0"/>
        <w:autoSpaceDN w:val="0"/>
        <w:ind w:firstLineChars="100" w:firstLine="220"/>
        <w:rPr>
          <w:bCs/>
        </w:rPr>
      </w:pPr>
      <w:r w:rsidRPr="003F6C70">
        <w:rPr>
          <w:rFonts w:hint="eastAsia"/>
          <w:bCs/>
        </w:rPr>
        <w:t>２　反論書における主張</w:t>
      </w:r>
      <w:r w:rsidR="005225A5" w:rsidRPr="003F6C70">
        <w:rPr>
          <w:rFonts w:hint="eastAsia"/>
          <w:bCs/>
        </w:rPr>
        <w:t>（原文ママ）</w:t>
      </w:r>
    </w:p>
    <w:p w14:paraId="3EFEEB6E" w14:textId="67D87A6D" w:rsidR="00665CBB" w:rsidRPr="003F6C70" w:rsidRDefault="00665CBB" w:rsidP="003D5AAA">
      <w:pPr>
        <w:autoSpaceDE w:val="0"/>
        <w:autoSpaceDN w:val="0"/>
        <w:ind w:leftChars="200" w:left="440"/>
        <w:jc w:val="left"/>
        <w:rPr>
          <w:bCs/>
        </w:rPr>
      </w:pPr>
      <w:r w:rsidRPr="003F6C70">
        <w:rPr>
          <w:rFonts w:hint="eastAsia"/>
          <w:bCs/>
        </w:rPr>
        <w:t xml:space="preserve"> </w:t>
      </w:r>
      <w:r w:rsidRPr="003F6C70">
        <w:rPr>
          <w:bCs/>
        </w:rPr>
        <w:t xml:space="preserve"> </w:t>
      </w:r>
      <w:r w:rsidRPr="003F6C70">
        <w:rPr>
          <w:rFonts w:hint="eastAsia"/>
          <w:bCs/>
        </w:rPr>
        <w:t>審査請求人は、令和３年</w:t>
      </w:r>
      <w:r w:rsidRPr="003F6C70">
        <w:rPr>
          <w:bCs/>
        </w:rPr>
        <w:t>10月21日付</w:t>
      </w:r>
      <w:r w:rsidR="005225A5" w:rsidRPr="003F6C70">
        <w:rPr>
          <w:rFonts w:hint="eastAsia"/>
          <w:bCs/>
        </w:rPr>
        <w:t>け</w:t>
      </w:r>
      <w:r w:rsidRPr="003F6C70">
        <w:rPr>
          <w:bCs/>
        </w:rPr>
        <w:t>で</w:t>
      </w:r>
      <w:r w:rsidR="003F4508" w:rsidRPr="003F6C70">
        <w:rPr>
          <w:rFonts w:hint="eastAsia"/>
          <w:bCs/>
        </w:rPr>
        <w:t>、</w:t>
      </w:r>
      <w:r w:rsidRPr="003F6C70">
        <w:rPr>
          <w:bCs/>
        </w:rPr>
        <w:t>実施機関に対し、条例第６</w:t>
      </w:r>
      <w:r w:rsidR="00435725" w:rsidRPr="003F6C70">
        <w:rPr>
          <w:rFonts w:hint="eastAsia"/>
          <w:bCs/>
        </w:rPr>
        <w:t>号</w:t>
      </w:r>
      <w:r w:rsidRPr="003F6C70">
        <w:rPr>
          <w:bCs/>
        </w:rPr>
        <w:t>の規定により、請求内容</w:t>
      </w:r>
      <w:r w:rsidR="00BA65DA">
        <w:rPr>
          <w:rFonts w:hint="eastAsia"/>
          <w:bCs/>
        </w:rPr>
        <w:t>を</w:t>
      </w:r>
      <w:r w:rsidRPr="003F6C70">
        <w:rPr>
          <w:bCs/>
        </w:rPr>
        <w:t>「</w:t>
      </w:r>
      <w:r w:rsidR="00C3221B">
        <w:rPr>
          <w:rFonts w:hint="eastAsia"/>
          <w:bCs/>
        </w:rPr>
        <w:t>○</w:t>
      </w:r>
      <w:r w:rsidRPr="003F6C70">
        <w:rPr>
          <w:bCs/>
        </w:rPr>
        <w:t>年</w:t>
      </w:r>
      <w:r w:rsidR="00C3221B">
        <w:rPr>
          <w:rFonts w:hint="eastAsia"/>
          <w:bCs/>
        </w:rPr>
        <w:t>○</w:t>
      </w:r>
      <w:r w:rsidRPr="003F6C70">
        <w:rPr>
          <w:bCs/>
        </w:rPr>
        <w:t>月</w:t>
      </w:r>
      <w:r w:rsidR="00C3221B">
        <w:rPr>
          <w:rFonts w:hint="eastAsia"/>
          <w:bCs/>
        </w:rPr>
        <w:t>○</w:t>
      </w:r>
      <w:r w:rsidRPr="003F6C70">
        <w:rPr>
          <w:bCs/>
        </w:rPr>
        <w:t>日、</w:t>
      </w:r>
      <w:r w:rsidR="00C3221B">
        <w:rPr>
          <w:rFonts w:hint="eastAsia"/>
          <w:bCs/>
        </w:rPr>
        <w:t>○</w:t>
      </w:r>
      <w:r w:rsidRPr="003F6C70">
        <w:rPr>
          <w:bCs/>
        </w:rPr>
        <w:t>日、</w:t>
      </w:r>
      <w:r w:rsidR="00C3221B">
        <w:rPr>
          <w:rFonts w:hint="eastAsia"/>
          <w:bCs/>
        </w:rPr>
        <w:t>○○</w:t>
      </w:r>
      <w:r w:rsidRPr="003F6C70">
        <w:rPr>
          <w:bCs/>
        </w:rPr>
        <w:t>市</w:t>
      </w:r>
      <w:r w:rsidR="00C3221B">
        <w:rPr>
          <w:rFonts w:hint="eastAsia"/>
          <w:bCs/>
        </w:rPr>
        <w:t>○○</w:t>
      </w:r>
      <w:r w:rsidRPr="003F6C70">
        <w:rPr>
          <w:bCs/>
        </w:rPr>
        <w:t>、</w:t>
      </w:r>
      <w:r w:rsidR="00C3221B">
        <w:rPr>
          <w:rFonts w:hint="eastAsia"/>
          <w:bCs/>
        </w:rPr>
        <w:t>○○</w:t>
      </w:r>
      <w:r w:rsidRPr="003F6C70">
        <w:rPr>
          <w:bCs/>
        </w:rPr>
        <w:t>にてイベントが行われた。これについて警備保障会社、警備した業務が分かる文書、及び関係資料。」とする行政文書公開請求を行った。</w:t>
      </w:r>
    </w:p>
    <w:p w14:paraId="549AB7B9" w14:textId="77777777" w:rsidR="00665CBB" w:rsidRPr="003F6C70" w:rsidRDefault="00665CBB" w:rsidP="003D5AAA">
      <w:pPr>
        <w:autoSpaceDE w:val="0"/>
        <w:autoSpaceDN w:val="0"/>
        <w:ind w:leftChars="200" w:left="440" w:firstLineChars="100" w:firstLine="220"/>
        <w:jc w:val="left"/>
        <w:rPr>
          <w:bCs/>
        </w:rPr>
      </w:pPr>
      <w:r w:rsidRPr="003F6C70">
        <w:rPr>
          <w:rFonts w:hint="eastAsia"/>
          <w:bCs/>
        </w:rPr>
        <w:t>しかし、大阪府警の文書管理責任者はこれに該当する文書を保管していないとの理由で該当する文書は管理されていないとの回答である。</w:t>
      </w:r>
    </w:p>
    <w:p w14:paraId="4E87091A" w14:textId="77777777" w:rsidR="00665CBB" w:rsidRPr="003F6C70" w:rsidRDefault="00665CBB" w:rsidP="001D0127">
      <w:pPr>
        <w:autoSpaceDE w:val="0"/>
        <w:autoSpaceDN w:val="0"/>
        <w:ind w:leftChars="200" w:left="440" w:firstLineChars="100" w:firstLine="220"/>
        <w:jc w:val="left"/>
        <w:rPr>
          <w:bCs/>
        </w:rPr>
      </w:pPr>
      <w:r w:rsidRPr="003F6C70">
        <w:rPr>
          <w:rFonts w:hint="eastAsia"/>
          <w:bCs/>
        </w:rPr>
        <w:lastRenderedPageBreak/>
        <w:t>しかし、警備保障会社は、毎年、業務報告を義務つけられており、報告書提出されているはずである。</w:t>
      </w:r>
    </w:p>
    <w:p w14:paraId="2D74FC91" w14:textId="76DD8C26" w:rsidR="00665CBB" w:rsidRPr="003F6C70" w:rsidRDefault="00C3221B" w:rsidP="003D5AAA">
      <w:pPr>
        <w:autoSpaceDE w:val="0"/>
        <w:autoSpaceDN w:val="0"/>
        <w:ind w:leftChars="200" w:left="440" w:firstLineChars="100" w:firstLine="220"/>
        <w:jc w:val="left"/>
        <w:rPr>
          <w:bCs/>
        </w:rPr>
      </w:pPr>
      <w:r>
        <w:rPr>
          <w:rFonts w:hint="eastAsia"/>
          <w:bCs/>
        </w:rPr>
        <w:t>○</w:t>
      </w:r>
      <w:r w:rsidR="00665CBB" w:rsidRPr="003F6C70">
        <w:rPr>
          <w:bCs/>
        </w:rPr>
        <w:t>年</w:t>
      </w:r>
      <w:r>
        <w:rPr>
          <w:rFonts w:hint="eastAsia"/>
          <w:bCs/>
        </w:rPr>
        <w:t>○</w:t>
      </w:r>
      <w:r w:rsidR="00665CBB" w:rsidRPr="003F6C70">
        <w:rPr>
          <w:bCs/>
        </w:rPr>
        <w:t>月</w:t>
      </w:r>
      <w:r>
        <w:rPr>
          <w:rFonts w:hint="eastAsia"/>
          <w:bCs/>
        </w:rPr>
        <w:t>○</w:t>
      </w:r>
      <w:r w:rsidR="00665CBB" w:rsidRPr="003F6C70">
        <w:rPr>
          <w:bCs/>
        </w:rPr>
        <w:t>日は、</w:t>
      </w:r>
      <w:r>
        <w:rPr>
          <w:rFonts w:hint="eastAsia"/>
          <w:bCs/>
        </w:rPr>
        <w:t>○○</w:t>
      </w:r>
      <w:r w:rsidR="00665CBB" w:rsidRPr="003F6C70">
        <w:rPr>
          <w:bCs/>
        </w:rPr>
        <w:t>により</w:t>
      </w:r>
      <w:r>
        <w:rPr>
          <w:rFonts w:hint="eastAsia"/>
          <w:bCs/>
        </w:rPr>
        <w:t>○○</w:t>
      </w:r>
      <w:r w:rsidR="00665CBB" w:rsidRPr="003F6C70">
        <w:rPr>
          <w:bCs/>
        </w:rPr>
        <w:t>事件があり、必ず、この時の業務報告はなされていたはずである。</w:t>
      </w:r>
    </w:p>
    <w:p w14:paraId="7C0A2382" w14:textId="067DBA6C" w:rsidR="00665CBB" w:rsidRPr="003F6C70" w:rsidRDefault="00665CBB" w:rsidP="003D5AAA">
      <w:pPr>
        <w:autoSpaceDE w:val="0"/>
        <w:autoSpaceDN w:val="0"/>
        <w:ind w:leftChars="200" w:left="440" w:firstLineChars="100" w:firstLine="220"/>
        <w:jc w:val="left"/>
        <w:rPr>
          <w:bCs/>
        </w:rPr>
      </w:pPr>
      <w:r w:rsidRPr="003F6C70">
        <w:rPr>
          <w:rFonts w:hint="eastAsia"/>
          <w:bCs/>
        </w:rPr>
        <w:t>大阪府警が窓口となって、</w:t>
      </w:r>
      <w:r w:rsidR="00BE1ED3" w:rsidRPr="003F6C70">
        <w:rPr>
          <w:rFonts w:hint="eastAsia"/>
          <w:bCs/>
        </w:rPr>
        <w:t>大阪府公安委員会</w:t>
      </w:r>
      <w:r w:rsidRPr="003F6C70">
        <w:rPr>
          <w:rFonts w:hint="eastAsia"/>
          <w:bCs/>
        </w:rPr>
        <w:t>のなすべき業務の保管は大阪府警がするという規定があるようだが、あえて極秘扱いとする資料でないので直に公表していただきたい。</w:t>
      </w:r>
    </w:p>
    <w:p w14:paraId="26F8A508" w14:textId="59D6630B" w:rsidR="00B12115" w:rsidRPr="003F6C70" w:rsidRDefault="00665CBB" w:rsidP="003D5AAA">
      <w:pPr>
        <w:autoSpaceDE w:val="0"/>
        <w:autoSpaceDN w:val="0"/>
        <w:ind w:leftChars="200" w:left="440"/>
        <w:jc w:val="left"/>
        <w:rPr>
          <w:bCs/>
        </w:rPr>
      </w:pPr>
      <w:r w:rsidRPr="003F6C70">
        <w:rPr>
          <w:rFonts w:hint="eastAsia"/>
          <w:bCs/>
        </w:rPr>
        <w:t>これらの行為について、反論者は、違法とか、不当であるを、また適法かつ妥当という判断を求めている事ではない。</w:t>
      </w:r>
    </w:p>
    <w:p w14:paraId="0A3AE393" w14:textId="77777777" w:rsidR="003F4508" w:rsidRPr="003F6C70" w:rsidRDefault="003F4508" w:rsidP="007554B7">
      <w:pPr>
        <w:autoSpaceDE w:val="0"/>
        <w:autoSpaceDN w:val="0"/>
        <w:ind w:firstLineChars="50" w:firstLine="110"/>
      </w:pPr>
    </w:p>
    <w:p w14:paraId="48D62D5F" w14:textId="42A33527" w:rsidR="003F4508" w:rsidRPr="003F6C70" w:rsidRDefault="003F4508" w:rsidP="003D5AAA">
      <w:pPr>
        <w:autoSpaceDE w:val="0"/>
        <w:autoSpaceDN w:val="0"/>
        <w:ind w:firstLineChars="50" w:firstLine="110"/>
      </w:pPr>
      <w:r w:rsidRPr="003F6C70">
        <w:rPr>
          <w:rFonts w:hint="eastAsia"/>
        </w:rPr>
        <w:t>３　口頭意見陳述における審査請求人の主張</w:t>
      </w:r>
    </w:p>
    <w:p w14:paraId="5B9779FD" w14:textId="7C93EFA7" w:rsidR="003F4508" w:rsidRPr="003F6C70" w:rsidRDefault="003F4508" w:rsidP="003F4508">
      <w:pPr>
        <w:autoSpaceDE w:val="0"/>
        <w:autoSpaceDN w:val="0"/>
        <w:ind w:left="440" w:hangingChars="200" w:hanging="440"/>
      </w:pPr>
      <w:r w:rsidRPr="003F6C70">
        <w:rPr>
          <w:rFonts w:hint="eastAsia"/>
        </w:rPr>
        <w:t xml:space="preserve">　　　</w:t>
      </w:r>
      <w:r w:rsidR="00C3221B">
        <w:rPr>
          <w:rFonts w:hint="eastAsia"/>
        </w:rPr>
        <w:t>○</w:t>
      </w:r>
      <w:r w:rsidRPr="003F6C70">
        <w:t>年</w:t>
      </w:r>
      <w:r w:rsidR="00C3221B">
        <w:rPr>
          <w:rFonts w:hint="eastAsia"/>
        </w:rPr>
        <w:t>○</w:t>
      </w:r>
      <w:r w:rsidRPr="003F6C70">
        <w:t>月</w:t>
      </w:r>
      <w:r w:rsidR="00C3221B">
        <w:rPr>
          <w:rFonts w:hint="eastAsia"/>
        </w:rPr>
        <w:t>○</w:t>
      </w:r>
      <w:r w:rsidRPr="003F6C70">
        <w:t>日</w:t>
      </w:r>
      <w:r w:rsidR="00C3221B">
        <w:rPr>
          <w:rFonts w:hint="eastAsia"/>
        </w:rPr>
        <w:t>○○</w:t>
      </w:r>
      <w:r w:rsidRPr="003F6C70">
        <w:t>で</w:t>
      </w:r>
      <w:r w:rsidR="00C3221B">
        <w:rPr>
          <w:rFonts w:hint="eastAsia"/>
        </w:rPr>
        <w:t>○○</w:t>
      </w:r>
      <w:r w:rsidRPr="003F6C70">
        <w:t>し、</w:t>
      </w:r>
      <w:r w:rsidR="00C3221B">
        <w:rPr>
          <w:rFonts w:hint="eastAsia"/>
        </w:rPr>
        <w:t>○○</w:t>
      </w:r>
      <w:r w:rsidRPr="003F6C70">
        <w:t>が</w:t>
      </w:r>
      <w:r w:rsidR="00C3221B">
        <w:rPr>
          <w:rFonts w:hint="eastAsia"/>
        </w:rPr>
        <w:t>○○</w:t>
      </w:r>
      <w:r w:rsidRPr="003F6C70">
        <w:t>した事故があれば、警察に主催者側が報告しているはずだが、その資料を出さないとはおかしいのではないか。</w:t>
      </w:r>
    </w:p>
    <w:p w14:paraId="10A29496" w14:textId="5D2FCF00" w:rsidR="005405EC" w:rsidRPr="00071228" w:rsidRDefault="005405EC" w:rsidP="007554B7">
      <w:pPr>
        <w:autoSpaceDE w:val="0"/>
        <w:autoSpaceDN w:val="0"/>
        <w:jc w:val="left"/>
        <w:rPr>
          <w:bCs/>
        </w:rPr>
      </w:pPr>
    </w:p>
    <w:p w14:paraId="7C75E146" w14:textId="07FD98FD" w:rsidR="0082390D" w:rsidRPr="003F6C70" w:rsidRDefault="00772C39" w:rsidP="003D5AAA">
      <w:pPr>
        <w:autoSpaceDE w:val="0"/>
        <w:autoSpaceDN w:val="0"/>
        <w:rPr>
          <w:rFonts w:eastAsia="ＭＳ ゴシック"/>
          <w:b/>
          <w:bCs/>
        </w:rPr>
      </w:pPr>
      <w:r w:rsidRPr="003F6C70">
        <w:rPr>
          <w:rFonts w:eastAsia="ＭＳ ゴシック" w:hint="eastAsia"/>
          <w:b/>
          <w:bCs/>
        </w:rPr>
        <w:t>第五　実施機関の主張要旨</w:t>
      </w:r>
    </w:p>
    <w:p w14:paraId="51503DEE" w14:textId="77777777" w:rsidR="00C66188" w:rsidRPr="003F6C70" w:rsidRDefault="00E71032" w:rsidP="003D5AAA">
      <w:pPr>
        <w:autoSpaceDE w:val="0"/>
        <w:autoSpaceDN w:val="0"/>
        <w:ind w:firstLineChars="300" w:firstLine="660"/>
        <w:rPr>
          <w:bCs/>
        </w:rPr>
      </w:pPr>
      <w:r w:rsidRPr="003F6C70">
        <w:rPr>
          <w:rFonts w:hint="eastAsia"/>
          <w:bCs/>
        </w:rPr>
        <w:t>実施機関の</w:t>
      </w:r>
      <w:r w:rsidR="0082390D" w:rsidRPr="003F6C70">
        <w:rPr>
          <w:rFonts w:hint="eastAsia"/>
          <w:bCs/>
        </w:rPr>
        <w:t>主張は、概ね次のとおりである。</w:t>
      </w:r>
    </w:p>
    <w:p w14:paraId="0E64A4E9" w14:textId="7650F507" w:rsidR="00E71032" w:rsidRPr="003F6C70" w:rsidRDefault="00FB1664" w:rsidP="003D5AAA">
      <w:pPr>
        <w:autoSpaceDE w:val="0"/>
        <w:autoSpaceDN w:val="0"/>
        <w:ind w:firstLineChars="100" w:firstLine="220"/>
        <w:rPr>
          <w:bCs/>
        </w:rPr>
      </w:pPr>
      <w:r w:rsidRPr="003F6C70">
        <w:rPr>
          <w:rFonts w:hint="eastAsia"/>
          <w:bCs/>
        </w:rPr>
        <w:t xml:space="preserve">１　</w:t>
      </w:r>
      <w:r w:rsidR="00AC4F87" w:rsidRPr="003F6C70">
        <w:rPr>
          <w:rFonts w:hint="eastAsia"/>
          <w:bCs/>
        </w:rPr>
        <w:t>弁明の趣旨</w:t>
      </w:r>
    </w:p>
    <w:p w14:paraId="15D59C7C" w14:textId="28F446F9" w:rsidR="00EB53AA" w:rsidRPr="003F6C70" w:rsidRDefault="005405EC" w:rsidP="00EB077B">
      <w:pPr>
        <w:autoSpaceDE w:val="0"/>
        <w:autoSpaceDN w:val="0"/>
        <w:ind w:firstLineChars="300" w:firstLine="660"/>
        <w:rPr>
          <w:bCs/>
        </w:rPr>
      </w:pPr>
      <w:r w:rsidRPr="003F6C70">
        <w:rPr>
          <w:rFonts w:hint="eastAsia"/>
          <w:bCs/>
        </w:rPr>
        <w:t>本件審査請求に係る不存在による非公開決定処分に違法、不当はないものと考える。</w:t>
      </w:r>
    </w:p>
    <w:p w14:paraId="3E538FAE" w14:textId="77777777" w:rsidR="005405EC" w:rsidRPr="003F6C70" w:rsidRDefault="005405EC" w:rsidP="003D5AAA">
      <w:pPr>
        <w:autoSpaceDE w:val="0"/>
        <w:autoSpaceDN w:val="0"/>
        <w:ind w:leftChars="300" w:left="660" w:firstLineChars="100" w:firstLine="220"/>
        <w:rPr>
          <w:bCs/>
        </w:rPr>
      </w:pPr>
    </w:p>
    <w:p w14:paraId="6D1176CB" w14:textId="77777777" w:rsidR="00536BDA" w:rsidRPr="003F6C70" w:rsidRDefault="00AC4F87" w:rsidP="003D5AAA">
      <w:pPr>
        <w:autoSpaceDE w:val="0"/>
        <w:autoSpaceDN w:val="0"/>
        <w:ind w:leftChars="100" w:left="3300" w:hangingChars="1400" w:hanging="3080"/>
        <w:rPr>
          <w:bCs/>
        </w:rPr>
      </w:pPr>
      <w:r w:rsidRPr="003F6C70">
        <w:rPr>
          <w:rFonts w:hint="eastAsia"/>
          <w:bCs/>
        </w:rPr>
        <w:t>２</w:t>
      </w:r>
      <w:r w:rsidR="00AC55A7" w:rsidRPr="003F6C70">
        <w:rPr>
          <w:rFonts w:hint="eastAsia"/>
          <w:bCs/>
        </w:rPr>
        <w:t xml:space="preserve">　</w:t>
      </w:r>
      <w:r w:rsidR="00536BDA" w:rsidRPr="003F6C70">
        <w:rPr>
          <w:rFonts w:hint="eastAsia"/>
          <w:bCs/>
        </w:rPr>
        <w:t>弁明書における主張</w:t>
      </w:r>
    </w:p>
    <w:p w14:paraId="5E09E0E2" w14:textId="3DFE8188" w:rsidR="00AC4F87" w:rsidRPr="003F6C70" w:rsidRDefault="009B71A4" w:rsidP="003D5AAA">
      <w:pPr>
        <w:pStyle w:val="a7"/>
        <w:numPr>
          <w:ilvl w:val="0"/>
          <w:numId w:val="8"/>
        </w:numPr>
        <w:autoSpaceDE w:val="0"/>
        <w:autoSpaceDN w:val="0"/>
        <w:ind w:leftChars="0"/>
        <w:rPr>
          <w:bCs/>
        </w:rPr>
      </w:pPr>
      <w:r w:rsidRPr="003F6C70">
        <w:rPr>
          <w:rFonts w:hint="eastAsia"/>
          <w:bCs/>
        </w:rPr>
        <w:t>弁明の理由</w:t>
      </w:r>
    </w:p>
    <w:p w14:paraId="4668EA6E" w14:textId="77777777" w:rsidR="001D0127" w:rsidRPr="003F6C70" w:rsidRDefault="005405EC" w:rsidP="003D5AAA">
      <w:pPr>
        <w:autoSpaceDE w:val="0"/>
        <w:autoSpaceDN w:val="0"/>
        <w:ind w:leftChars="350" w:left="990" w:hangingChars="100" w:hanging="220"/>
        <w:rPr>
          <w:bCs/>
        </w:rPr>
      </w:pPr>
      <w:r w:rsidRPr="003F6C70">
        <w:rPr>
          <w:rFonts w:hint="eastAsia"/>
          <w:bCs/>
        </w:rPr>
        <w:t xml:space="preserve">ア　</w:t>
      </w:r>
      <w:r w:rsidR="001D0127" w:rsidRPr="003F6C70">
        <w:rPr>
          <w:rFonts w:hint="eastAsia"/>
          <w:bCs/>
        </w:rPr>
        <w:t>大阪府警察行政文書管理規則について</w:t>
      </w:r>
    </w:p>
    <w:p w14:paraId="6592711D" w14:textId="333DBD89" w:rsidR="005405EC" w:rsidRPr="003F6C70" w:rsidRDefault="005405EC" w:rsidP="001D0127">
      <w:pPr>
        <w:autoSpaceDE w:val="0"/>
        <w:autoSpaceDN w:val="0"/>
        <w:ind w:leftChars="450" w:left="990" w:firstLineChars="100" w:firstLine="220"/>
        <w:rPr>
          <w:bCs/>
        </w:rPr>
      </w:pPr>
      <w:r w:rsidRPr="003F6C70">
        <w:rPr>
          <w:rFonts w:hint="eastAsia"/>
          <w:bCs/>
          <w:lang w:eastAsia="zh-TW"/>
        </w:rPr>
        <w:t>大阪府警察行政文書管理規則（平成</w:t>
      </w:r>
      <w:r w:rsidRPr="003F6C70">
        <w:rPr>
          <w:bCs/>
          <w:lang w:eastAsia="zh-TW"/>
        </w:rPr>
        <w:t>13年大阪府公安委員会規則第９号。</w:t>
      </w:r>
      <w:r w:rsidRPr="003F6C70">
        <w:rPr>
          <w:bCs/>
        </w:rPr>
        <w:t>以下「規則」という。）は、実施機関及び大阪府警察における行政文書の管理に関し必要な事項を定めている。</w:t>
      </w:r>
    </w:p>
    <w:p w14:paraId="3E0A46CB" w14:textId="77777777" w:rsidR="005405EC" w:rsidRPr="003F6C70" w:rsidRDefault="005405EC" w:rsidP="003D5AAA">
      <w:pPr>
        <w:autoSpaceDE w:val="0"/>
        <w:autoSpaceDN w:val="0"/>
        <w:ind w:firstLineChars="550" w:firstLine="1210"/>
        <w:rPr>
          <w:bCs/>
        </w:rPr>
      </w:pPr>
      <w:r w:rsidRPr="003F6C70">
        <w:rPr>
          <w:rFonts w:hint="eastAsia"/>
          <w:bCs/>
        </w:rPr>
        <w:t>規則第３条第１項各号において、実施機関が管理する行政文書として、</w:t>
      </w:r>
    </w:p>
    <w:p w14:paraId="2B4AAABF" w14:textId="77777777" w:rsidR="005405EC" w:rsidRPr="003F6C70" w:rsidRDefault="005405EC" w:rsidP="003D5AAA">
      <w:pPr>
        <w:autoSpaceDE w:val="0"/>
        <w:autoSpaceDN w:val="0"/>
        <w:ind w:leftChars="650" w:left="1650" w:hangingChars="100" w:hanging="220"/>
        <w:rPr>
          <w:bCs/>
        </w:rPr>
      </w:pPr>
      <w:r w:rsidRPr="003F6C70">
        <w:rPr>
          <w:rFonts w:hint="eastAsia"/>
          <w:bCs/>
        </w:rPr>
        <w:t>・</w:t>
      </w:r>
      <w:r w:rsidRPr="003F6C70">
        <w:rPr>
          <w:bCs/>
        </w:rPr>
        <w:tab/>
        <w:t>公安委員会の会議録（公安委員会の会議に提出された行政文書であって、公安委員会が会議録と併せて管理することが必要であると認めたものを含む。）</w:t>
      </w:r>
    </w:p>
    <w:p w14:paraId="6A85226C" w14:textId="77777777" w:rsidR="005405EC" w:rsidRPr="003F6C70" w:rsidRDefault="005405EC" w:rsidP="003D5AAA">
      <w:pPr>
        <w:autoSpaceDE w:val="0"/>
        <w:autoSpaceDN w:val="0"/>
        <w:ind w:leftChars="500" w:left="1100" w:firstLineChars="150" w:firstLine="330"/>
        <w:rPr>
          <w:bCs/>
        </w:rPr>
      </w:pPr>
      <w:r w:rsidRPr="003F6C70">
        <w:rPr>
          <w:rFonts w:hint="eastAsia"/>
          <w:bCs/>
        </w:rPr>
        <w:t>・</w:t>
      </w:r>
      <w:r w:rsidRPr="003F6C70">
        <w:rPr>
          <w:bCs/>
        </w:rPr>
        <w:tab/>
        <w:t>警察法（昭和29年法律第162号）第43条の２に規定する事務に関する行政文書</w:t>
      </w:r>
    </w:p>
    <w:p w14:paraId="10867C8D" w14:textId="58ADBD1E" w:rsidR="005405EC" w:rsidRPr="003F6C70" w:rsidRDefault="005405EC" w:rsidP="003D5AAA">
      <w:pPr>
        <w:autoSpaceDE w:val="0"/>
        <w:autoSpaceDN w:val="0"/>
        <w:ind w:leftChars="650" w:left="1650" w:hangingChars="100" w:hanging="220"/>
        <w:rPr>
          <w:bCs/>
        </w:rPr>
      </w:pPr>
      <w:r w:rsidRPr="003F6C70">
        <w:rPr>
          <w:rFonts w:hint="eastAsia"/>
          <w:bCs/>
        </w:rPr>
        <w:t>・</w:t>
      </w:r>
      <w:r w:rsidRPr="003F6C70">
        <w:rPr>
          <w:bCs/>
        </w:rPr>
        <w:tab/>
        <w:t>公安委員会又は公安委員会の委員（委員長を含む。）あての意見、要望等及びその処理に関する行政文書</w:t>
      </w:r>
    </w:p>
    <w:p w14:paraId="1264F59B" w14:textId="6F1BD76E" w:rsidR="005405EC" w:rsidRPr="003F6C70" w:rsidRDefault="005405EC" w:rsidP="003D5AAA">
      <w:pPr>
        <w:autoSpaceDE w:val="0"/>
        <w:autoSpaceDN w:val="0"/>
        <w:ind w:leftChars="650" w:left="1650" w:hangingChars="100" w:hanging="220"/>
        <w:rPr>
          <w:bCs/>
        </w:rPr>
      </w:pPr>
      <w:r w:rsidRPr="003F6C70">
        <w:rPr>
          <w:rFonts w:hint="eastAsia"/>
          <w:bCs/>
        </w:rPr>
        <w:t>・</w:t>
      </w:r>
      <w:r w:rsidRPr="003F6C70">
        <w:rPr>
          <w:bCs/>
        </w:rPr>
        <w:tab/>
        <w:t>前３号に掲げるもののほか、公安委員会が自ら管理することが必要であると認めた行政文書</w:t>
      </w:r>
    </w:p>
    <w:p w14:paraId="462F009E" w14:textId="77777777" w:rsidR="005405EC" w:rsidRPr="003F6C70" w:rsidRDefault="005405EC" w:rsidP="003D5AAA">
      <w:pPr>
        <w:autoSpaceDE w:val="0"/>
        <w:autoSpaceDN w:val="0"/>
        <w:ind w:leftChars="450" w:left="990"/>
        <w:rPr>
          <w:bCs/>
        </w:rPr>
      </w:pPr>
      <w:r w:rsidRPr="003F6C70">
        <w:rPr>
          <w:rFonts w:hint="eastAsia"/>
          <w:bCs/>
        </w:rPr>
        <w:t>と規定されており、また同条第２項において「前項各号に掲げる行政文書以外の行政文書は、大阪府警察本部長が管理するものとする。」と規定されている。</w:t>
      </w:r>
    </w:p>
    <w:p w14:paraId="143787EA" w14:textId="37EA5E2B" w:rsidR="005405EC" w:rsidRPr="003F6C70" w:rsidRDefault="005405EC" w:rsidP="003D5AAA">
      <w:pPr>
        <w:autoSpaceDE w:val="0"/>
        <w:autoSpaceDN w:val="0"/>
        <w:ind w:firstLineChars="350" w:firstLine="770"/>
        <w:rPr>
          <w:bCs/>
        </w:rPr>
      </w:pPr>
      <w:r w:rsidRPr="003F6C70">
        <w:rPr>
          <w:rFonts w:hint="eastAsia"/>
          <w:bCs/>
        </w:rPr>
        <w:t>イ　本件請求に係る行政文書の存否について</w:t>
      </w:r>
    </w:p>
    <w:p w14:paraId="3165DFAB" w14:textId="3ECAD90D" w:rsidR="005405EC" w:rsidRPr="003F6C70" w:rsidRDefault="005405EC" w:rsidP="003D5AAA">
      <w:pPr>
        <w:autoSpaceDE w:val="0"/>
        <w:autoSpaceDN w:val="0"/>
        <w:ind w:leftChars="450" w:left="990" w:firstLineChars="100" w:firstLine="220"/>
        <w:rPr>
          <w:bCs/>
        </w:rPr>
      </w:pPr>
      <w:r w:rsidRPr="003F6C70">
        <w:rPr>
          <w:rFonts w:hint="eastAsia"/>
          <w:bCs/>
        </w:rPr>
        <w:t>審査請求人は、本件請求において、請求内容を「</w:t>
      </w:r>
      <w:r w:rsidR="00C3221B">
        <w:rPr>
          <w:rFonts w:hint="eastAsia"/>
          <w:bCs/>
        </w:rPr>
        <w:t>○</w:t>
      </w:r>
      <w:r w:rsidRPr="003F6C70">
        <w:rPr>
          <w:bCs/>
        </w:rPr>
        <w:t>年</w:t>
      </w:r>
      <w:r w:rsidR="00C3221B">
        <w:rPr>
          <w:rFonts w:hint="eastAsia"/>
          <w:bCs/>
        </w:rPr>
        <w:t>○</w:t>
      </w:r>
      <w:r w:rsidRPr="003F6C70">
        <w:rPr>
          <w:bCs/>
        </w:rPr>
        <w:t>月</w:t>
      </w:r>
      <w:r w:rsidR="00C3221B">
        <w:rPr>
          <w:rFonts w:hint="eastAsia"/>
          <w:bCs/>
        </w:rPr>
        <w:t>○</w:t>
      </w:r>
      <w:r w:rsidRPr="003F6C70">
        <w:rPr>
          <w:bCs/>
        </w:rPr>
        <w:t>日、</w:t>
      </w:r>
      <w:r w:rsidR="00C3221B">
        <w:rPr>
          <w:rFonts w:hint="eastAsia"/>
          <w:bCs/>
        </w:rPr>
        <w:t>○</w:t>
      </w:r>
      <w:r w:rsidRPr="003F6C70">
        <w:rPr>
          <w:bCs/>
        </w:rPr>
        <w:t>日、</w:t>
      </w:r>
      <w:r w:rsidR="00C3221B">
        <w:rPr>
          <w:rFonts w:hint="eastAsia"/>
          <w:bCs/>
        </w:rPr>
        <w:t>○○</w:t>
      </w:r>
      <w:r w:rsidRPr="003F6C70">
        <w:rPr>
          <w:bCs/>
        </w:rPr>
        <w:t>市</w:t>
      </w:r>
      <w:r w:rsidR="00C3221B">
        <w:rPr>
          <w:rFonts w:hint="eastAsia"/>
          <w:bCs/>
        </w:rPr>
        <w:t>○○</w:t>
      </w:r>
      <w:r w:rsidRPr="003F6C70">
        <w:rPr>
          <w:bCs/>
        </w:rPr>
        <w:t>、</w:t>
      </w:r>
      <w:r w:rsidR="00C3221B">
        <w:rPr>
          <w:rFonts w:hint="eastAsia"/>
          <w:bCs/>
        </w:rPr>
        <w:t>○○に</w:t>
      </w:r>
      <w:r w:rsidRPr="003F6C70">
        <w:rPr>
          <w:bCs/>
        </w:rPr>
        <w:t>てイベント行事がおこなわれた。これについて警備保障会社、警備した業務が分かる文書、及び関係資料。」としているが、このような文書は、検索しうる行政文書を精査したものの、前述の実施機関が管理する行政文書に該当せず、そうすると、実施機関は本件請求に係る行政文書を管理していなかったことから、本件処分を行ったものである。</w:t>
      </w:r>
    </w:p>
    <w:p w14:paraId="2C427DC9" w14:textId="58E3047C" w:rsidR="005405EC" w:rsidRPr="003F6C70" w:rsidRDefault="005405EC" w:rsidP="003D5AAA">
      <w:pPr>
        <w:autoSpaceDE w:val="0"/>
        <w:autoSpaceDN w:val="0"/>
        <w:ind w:firstLineChars="350" w:firstLine="770"/>
        <w:rPr>
          <w:bCs/>
        </w:rPr>
      </w:pPr>
      <w:r w:rsidRPr="003F6C70">
        <w:rPr>
          <w:rFonts w:hint="eastAsia"/>
          <w:bCs/>
        </w:rPr>
        <w:lastRenderedPageBreak/>
        <w:t xml:space="preserve">ウ　</w:t>
      </w:r>
      <w:r w:rsidRPr="003F6C70">
        <w:rPr>
          <w:bCs/>
        </w:rPr>
        <w:t>審査請求人の主張について</w:t>
      </w:r>
    </w:p>
    <w:p w14:paraId="0DE0599F" w14:textId="456A1CD9" w:rsidR="005405EC" w:rsidRPr="003F6C70" w:rsidRDefault="005405EC" w:rsidP="003D5AAA">
      <w:pPr>
        <w:autoSpaceDE w:val="0"/>
        <w:autoSpaceDN w:val="0"/>
        <w:ind w:leftChars="450" w:left="990" w:firstLineChars="100" w:firstLine="220"/>
        <w:rPr>
          <w:bCs/>
        </w:rPr>
      </w:pPr>
      <w:r w:rsidRPr="003F6C70">
        <w:rPr>
          <w:rFonts w:hint="eastAsia"/>
          <w:bCs/>
        </w:rPr>
        <w:t>審査請求人は、「警備保障会社は常時、業務の報告を義務</w:t>
      </w:r>
      <w:r w:rsidR="00BA65DA">
        <w:rPr>
          <w:rFonts w:hint="eastAsia"/>
          <w:bCs/>
        </w:rPr>
        <w:t>づ</w:t>
      </w:r>
      <w:r w:rsidRPr="003F6C70">
        <w:rPr>
          <w:rFonts w:hint="eastAsia"/>
          <w:bCs/>
        </w:rPr>
        <w:t>けられている。不存在はありえない」と主張するが、実施機関が本件請求に係る行政文書を管理していないことは前述のとおりであるから、審査請求人の主張は認められない。</w:t>
      </w:r>
    </w:p>
    <w:p w14:paraId="24634782" w14:textId="5D15588A" w:rsidR="00F87A87" w:rsidRPr="003F6C70" w:rsidRDefault="00F87A87" w:rsidP="003D5AAA">
      <w:pPr>
        <w:pStyle w:val="a7"/>
        <w:numPr>
          <w:ilvl w:val="0"/>
          <w:numId w:val="8"/>
        </w:numPr>
        <w:autoSpaceDE w:val="0"/>
        <w:autoSpaceDN w:val="0"/>
        <w:ind w:leftChars="0"/>
        <w:rPr>
          <w:bCs/>
        </w:rPr>
      </w:pPr>
      <w:r w:rsidRPr="003F6C70">
        <w:rPr>
          <w:rFonts w:hint="eastAsia"/>
          <w:bCs/>
        </w:rPr>
        <w:t>結論</w:t>
      </w:r>
    </w:p>
    <w:p w14:paraId="5CEC2336" w14:textId="151EC863" w:rsidR="00F87A87" w:rsidRPr="003F6C70" w:rsidRDefault="00F87A87">
      <w:pPr>
        <w:autoSpaceDE w:val="0"/>
        <w:autoSpaceDN w:val="0"/>
        <w:ind w:leftChars="50" w:left="770" w:hangingChars="300" w:hanging="660"/>
        <w:rPr>
          <w:bCs/>
        </w:rPr>
      </w:pPr>
      <w:r w:rsidRPr="003F6C70">
        <w:rPr>
          <w:rFonts w:hint="eastAsia"/>
          <w:bCs/>
        </w:rPr>
        <w:t xml:space="preserve">　　 　 以上のとおり、本件処分は条例に基づき適正に行われたものであり、その決定に何ら違法、不当な点はなく、適法かつ妥当なものである。</w:t>
      </w:r>
    </w:p>
    <w:p w14:paraId="58FA40BA" w14:textId="34110752" w:rsidR="00C10589" w:rsidRPr="003F6C70" w:rsidRDefault="00C10589" w:rsidP="003D5AAA">
      <w:pPr>
        <w:autoSpaceDE w:val="0"/>
        <w:autoSpaceDN w:val="0"/>
        <w:ind w:leftChars="50" w:left="770" w:hangingChars="300" w:hanging="660"/>
        <w:rPr>
          <w:bCs/>
        </w:rPr>
      </w:pPr>
    </w:p>
    <w:p w14:paraId="0C52960E" w14:textId="6ABC55D7" w:rsidR="00C05243" w:rsidRPr="003F6C70" w:rsidRDefault="00C05243" w:rsidP="00A90C7C">
      <w:pPr>
        <w:autoSpaceDE w:val="0"/>
        <w:autoSpaceDN w:val="0"/>
        <w:ind w:leftChars="100" w:left="770" w:hangingChars="250" w:hanging="550"/>
        <w:rPr>
          <w:bCs/>
        </w:rPr>
      </w:pPr>
      <w:r w:rsidRPr="003F6C70">
        <w:rPr>
          <w:rFonts w:hint="eastAsia"/>
          <w:bCs/>
        </w:rPr>
        <w:t>３　実施機関説明における主張</w:t>
      </w:r>
    </w:p>
    <w:p w14:paraId="56361303" w14:textId="3B820D4E" w:rsidR="00C05243" w:rsidRPr="003F6C70" w:rsidRDefault="008F1660" w:rsidP="00A90C7C">
      <w:pPr>
        <w:autoSpaceDE w:val="0"/>
        <w:autoSpaceDN w:val="0"/>
        <w:ind w:leftChars="207" w:left="455" w:firstLineChars="100" w:firstLine="220"/>
        <w:rPr>
          <w:bCs/>
        </w:rPr>
      </w:pPr>
      <w:r w:rsidRPr="003F6C70">
        <w:rPr>
          <w:rFonts w:hint="eastAsia"/>
          <w:bCs/>
        </w:rPr>
        <w:t>実施機関</w:t>
      </w:r>
      <w:r w:rsidR="00080792" w:rsidRPr="003F6C70">
        <w:rPr>
          <w:rFonts w:hint="eastAsia"/>
          <w:bCs/>
        </w:rPr>
        <w:t>では、規則に基づいて文書を管理している。本件請求に係る文書については、検索したが見つけることができなかった。</w:t>
      </w:r>
    </w:p>
    <w:p w14:paraId="5751AE52" w14:textId="6ACCBFB0" w:rsidR="00080792" w:rsidRPr="003F6C70" w:rsidRDefault="00080792" w:rsidP="003D5AAA">
      <w:pPr>
        <w:autoSpaceDE w:val="0"/>
        <w:autoSpaceDN w:val="0"/>
        <w:ind w:leftChars="50" w:left="770" w:hangingChars="300" w:hanging="660"/>
        <w:rPr>
          <w:bCs/>
        </w:rPr>
      </w:pPr>
    </w:p>
    <w:p w14:paraId="32EBBC6F" w14:textId="52CFE317" w:rsidR="00290ABD" w:rsidRPr="003F6C70" w:rsidRDefault="00683A90" w:rsidP="003D5AAA">
      <w:pPr>
        <w:autoSpaceDE w:val="0"/>
        <w:autoSpaceDN w:val="0"/>
        <w:rPr>
          <w:rFonts w:eastAsia="ＭＳ ゴシック"/>
          <w:b/>
          <w:bCs/>
        </w:rPr>
      </w:pPr>
      <w:r w:rsidRPr="003F6C70">
        <w:rPr>
          <w:rFonts w:eastAsia="ＭＳ ゴシック" w:hint="eastAsia"/>
          <w:b/>
          <w:bCs/>
        </w:rPr>
        <w:t>第六　審査会の判断</w:t>
      </w:r>
    </w:p>
    <w:p w14:paraId="3F505AF5" w14:textId="2F176D2E" w:rsidR="00290ABD" w:rsidRPr="003F6C70" w:rsidRDefault="00290ABD" w:rsidP="003D5AAA">
      <w:pPr>
        <w:autoSpaceDE w:val="0"/>
        <w:autoSpaceDN w:val="0"/>
        <w:ind w:firstLineChars="100" w:firstLine="220"/>
        <w:rPr>
          <w:rFonts w:eastAsia="ＭＳ ゴシック"/>
          <w:b/>
          <w:bCs/>
        </w:rPr>
      </w:pPr>
      <w:r w:rsidRPr="003F6C70">
        <w:rPr>
          <w:rFonts w:hint="eastAsia"/>
        </w:rPr>
        <w:t>１　条例の基本的な考え方について</w:t>
      </w:r>
    </w:p>
    <w:p w14:paraId="08BE4ADD" w14:textId="77777777" w:rsidR="00290ABD" w:rsidRPr="003F6C70" w:rsidRDefault="00290ABD" w:rsidP="003D5AAA">
      <w:pPr>
        <w:autoSpaceDE w:val="0"/>
        <w:autoSpaceDN w:val="0"/>
        <w:ind w:leftChars="200" w:left="440" w:firstLineChars="100" w:firstLine="220"/>
      </w:pPr>
      <w:r w:rsidRPr="003F6C70">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5845D88" w14:textId="46959E58" w:rsidR="003108DA" w:rsidRPr="003F6C70" w:rsidRDefault="003108DA" w:rsidP="003D5AAA">
      <w:pPr>
        <w:autoSpaceDE w:val="0"/>
        <w:autoSpaceDN w:val="0"/>
        <w:ind w:firstLineChars="100" w:firstLine="220"/>
        <w:rPr>
          <w:bCs/>
        </w:rPr>
      </w:pPr>
    </w:p>
    <w:p w14:paraId="09E4F480" w14:textId="3F47B114" w:rsidR="001B5039" w:rsidRPr="003F6C70" w:rsidRDefault="007F3EC7" w:rsidP="003D5AAA">
      <w:pPr>
        <w:autoSpaceDE w:val="0"/>
        <w:autoSpaceDN w:val="0"/>
        <w:ind w:left="440" w:hangingChars="200" w:hanging="440"/>
        <w:rPr>
          <w:bCs/>
        </w:rPr>
      </w:pPr>
      <w:r w:rsidRPr="003F6C70">
        <w:rPr>
          <w:rFonts w:hint="eastAsia"/>
          <w:bCs/>
        </w:rPr>
        <w:t xml:space="preserve">　</w:t>
      </w:r>
      <w:r w:rsidR="009B71A4" w:rsidRPr="003F6C70">
        <w:rPr>
          <w:rFonts w:hint="eastAsia"/>
          <w:bCs/>
        </w:rPr>
        <w:t>２</w:t>
      </w:r>
      <w:r w:rsidR="001B5039" w:rsidRPr="003F6C70">
        <w:rPr>
          <w:rFonts w:hint="eastAsia"/>
          <w:bCs/>
        </w:rPr>
        <w:t xml:space="preserve">　</w:t>
      </w:r>
      <w:r w:rsidR="002876DF" w:rsidRPr="003F6C70">
        <w:rPr>
          <w:rFonts w:hint="eastAsia"/>
          <w:bCs/>
        </w:rPr>
        <w:t>本件請求に係る対象行政文書の特定について</w:t>
      </w:r>
    </w:p>
    <w:p w14:paraId="1DDBE20E" w14:textId="06F5986D" w:rsidR="002876DF" w:rsidRPr="003F6C70" w:rsidRDefault="002876DF" w:rsidP="003D5AAA">
      <w:pPr>
        <w:autoSpaceDE w:val="0"/>
        <w:autoSpaceDN w:val="0"/>
        <w:ind w:left="440" w:hangingChars="200" w:hanging="440"/>
        <w:rPr>
          <w:bCs/>
        </w:rPr>
      </w:pPr>
      <w:r w:rsidRPr="003F6C70">
        <w:rPr>
          <w:rFonts w:hint="eastAsia"/>
          <w:bCs/>
        </w:rPr>
        <w:t xml:space="preserve">　　　</w:t>
      </w:r>
      <w:r w:rsidR="00CF204B" w:rsidRPr="003F6C70">
        <w:rPr>
          <w:rFonts w:hint="eastAsia"/>
          <w:bCs/>
        </w:rPr>
        <w:t>審査請求人の主張から、</w:t>
      </w:r>
      <w:r w:rsidRPr="003F6C70">
        <w:rPr>
          <w:rFonts w:hint="eastAsia"/>
          <w:bCs/>
        </w:rPr>
        <w:t>本件請求</w:t>
      </w:r>
      <w:r w:rsidR="00CF204B" w:rsidRPr="003F6C70">
        <w:rPr>
          <w:rFonts w:hint="eastAsia"/>
          <w:bCs/>
        </w:rPr>
        <w:t>の対象となる</w:t>
      </w:r>
      <w:r w:rsidRPr="003F6C70">
        <w:rPr>
          <w:rFonts w:hint="eastAsia"/>
          <w:bCs/>
        </w:rPr>
        <w:t>行政文書（以下「本件対象文書」という。）は、</w:t>
      </w:r>
      <w:r w:rsidR="00C3221B">
        <w:rPr>
          <w:rFonts w:hint="eastAsia"/>
          <w:bCs/>
        </w:rPr>
        <w:t>○</w:t>
      </w:r>
      <w:r w:rsidRPr="003F6C70">
        <w:rPr>
          <w:rFonts w:hint="eastAsia"/>
          <w:bCs/>
        </w:rPr>
        <w:t>年</w:t>
      </w:r>
      <w:r w:rsidR="00C3221B">
        <w:rPr>
          <w:rFonts w:hint="eastAsia"/>
          <w:bCs/>
        </w:rPr>
        <w:t>○</w:t>
      </w:r>
      <w:r w:rsidRPr="003F6C70">
        <w:rPr>
          <w:rFonts w:hint="eastAsia"/>
          <w:bCs/>
        </w:rPr>
        <w:t>月</w:t>
      </w:r>
      <w:r w:rsidR="00C3221B">
        <w:rPr>
          <w:rFonts w:hint="eastAsia"/>
          <w:bCs/>
        </w:rPr>
        <w:t>○</w:t>
      </w:r>
      <w:r w:rsidRPr="003F6C70">
        <w:rPr>
          <w:rFonts w:hint="eastAsia"/>
          <w:bCs/>
        </w:rPr>
        <w:t>日の</w:t>
      </w:r>
      <w:r w:rsidR="00C3221B">
        <w:rPr>
          <w:rFonts w:hint="eastAsia"/>
          <w:bCs/>
        </w:rPr>
        <w:t>○○</w:t>
      </w:r>
      <w:r w:rsidRPr="003F6C70">
        <w:rPr>
          <w:rFonts w:hint="eastAsia"/>
          <w:bCs/>
        </w:rPr>
        <w:t>による</w:t>
      </w:r>
      <w:r w:rsidR="00C3221B">
        <w:rPr>
          <w:rFonts w:hint="eastAsia"/>
          <w:bCs/>
        </w:rPr>
        <w:t>○○</w:t>
      </w:r>
      <w:r w:rsidR="00CF204B" w:rsidRPr="003F6C70">
        <w:rPr>
          <w:rFonts w:hint="eastAsia"/>
          <w:bCs/>
        </w:rPr>
        <w:t>事故</w:t>
      </w:r>
      <w:r w:rsidRPr="003F6C70">
        <w:rPr>
          <w:rFonts w:hint="eastAsia"/>
          <w:bCs/>
        </w:rPr>
        <w:t>に関係する警備保障会社からの報告書であると</w:t>
      </w:r>
      <w:r w:rsidR="00CF204B" w:rsidRPr="003F6C70">
        <w:rPr>
          <w:rFonts w:hint="eastAsia"/>
          <w:bCs/>
        </w:rPr>
        <w:t>解される。</w:t>
      </w:r>
    </w:p>
    <w:p w14:paraId="5FC17B94" w14:textId="1CAED747" w:rsidR="002876DF" w:rsidRPr="00071228" w:rsidRDefault="002876DF" w:rsidP="003D5AAA">
      <w:pPr>
        <w:autoSpaceDE w:val="0"/>
        <w:autoSpaceDN w:val="0"/>
        <w:ind w:left="440" w:hangingChars="200" w:hanging="440"/>
        <w:rPr>
          <w:bCs/>
        </w:rPr>
      </w:pPr>
    </w:p>
    <w:p w14:paraId="7A857197" w14:textId="115D0DF4" w:rsidR="002876DF" w:rsidRPr="003F6C70" w:rsidRDefault="002876DF" w:rsidP="003D5AAA">
      <w:pPr>
        <w:autoSpaceDE w:val="0"/>
        <w:autoSpaceDN w:val="0"/>
        <w:ind w:left="440" w:hangingChars="200" w:hanging="440"/>
        <w:rPr>
          <w:bCs/>
        </w:rPr>
      </w:pPr>
      <w:r w:rsidRPr="003F6C70">
        <w:rPr>
          <w:rFonts w:hint="eastAsia"/>
          <w:bCs/>
        </w:rPr>
        <w:t xml:space="preserve">　３　本件決定の妥当性について</w:t>
      </w:r>
    </w:p>
    <w:p w14:paraId="6083DAA7" w14:textId="16E532C4" w:rsidR="00723807" w:rsidRPr="003F6C70" w:rsidRDefault="001B5039" w:rsidP="003D5AAA">
      <w:pPr>
        <w:autoSpaceDE w:val="0"/>
        <w:autoSpaceDN w:val="0"/>
        <w:ind w:leftChars="200" w:left="440"/>
        <w:rPr>
          <w:spacing w:val="-2"/>
        </w:rPr>
      </w:pPr>
      <w:r w:rsidRPr="003F6C70">
        <w:rPr>
          <w:rFonts w:hint="eastAsia"/>
          <w:bCs/>
        </w:rPr>
        <w:t xml:space="preserve">　</w:t>
      </w:r>
      <w:r w:rsidR="00723807" w:rsidRPr="003F6C70">
        <w:rPr>
          <w:rFonts w:hint="eastAsia"/>
          <w:spacing w:val="-2"/>
        </w:rPr>
        <w:t>審査請求人は、警備保障会社は、</w:t>
      </w:r>
      <w:r w:rsidR="003B61EF" w:rsidRPr="003F6C70">
        <w:rPr>
          <w:rFonts w:hint="eastAsia"/>
          <w:spacing w:val="-2"/>
        </w:rPr>
        <w:t>毎年</w:t>
      </w:r>
      <w:r w:rsidR="00723807" w:rsidRPr="003F6C70">
        <w:rPr>
          <w:rFonts w:hint="eastAsia"/>
          <w:spacing w:val="-2"/>
        </w:rPr>
        <w:t>業務の報告を義務付けられて</w:t>
      </w:r>
      <w:r w:rsidR="003B61EF" w:rsidRPr="003F6C70">
        <w:rPr>
          <w:rFonts w:hint="eastAsia"/>
          <w:spacing w:val="-2"/>
        </w:rPr>
        <w:t>おり、報告書は提出されて　　　　いる</w:t>
      </w:r>
      <w:r w:rsidR="001718B8" w:rsidRPr="003F6C70">
        <w:rPr>
          <w:rFonts w:hint="eastAsia"/>
          <w:spacing w:val="-2"/>
        </w:rPr>
        <w:t>はずで、</w:t>
      </w:r>
      <w:r w:rsidR="00C3221B">
        <w:rPr>
          <w:rFonts w:hint="eastAsia"/>
          <w:spacing w:val="-2"/>
        </w:rPr>
        <w:t>○</w:t>
      </w:r>
      <w:r w:rsidR="001718B8" w:rsidRPr="003F6C70">
        <w:rPr>
          <w:rFonts w:hint="eastAsia"/>
          <w:spacing w:val="-2"/>
        </w:rPr>
        <w:t>年</w:t>
      </w:r>
      <w:r w:rsidR="00C3221B">
        <w:rPr>
          <w:rFonts w:hint="eastAsia"/>
          <w:spacing w:val="-2"/>
        </w:rPr>
        <w:t>○</w:t>
      </w:r>
      <w:r w:rsidR="001718B8" w:rsidRPr="003F6C70">
        <w:rPr>
          <w:rFonts w:hint="eastAsia"/>
          <w:spacing w:val="-2"/>
        </w:rPr>
        <w:t>月</w:t>
      </w:r>
      <w:r w:rsidR="00C3221B">
        <w:rPr>
          <w:rFonts w:hint="eastAsia"/>
          <w:spacing w:val="-2"/>
        </w:rPr>
        <w:t>○</w:t>
      </w:r>
      <w:r w:rsidR="001718B8" w:rsidRPr="003F6C70">
        <w:rPr>
          <w:rFonts w:hint="eastAsia"/>
          <w:spacing w:val="-2"/>
        </w:rPr>
        <w:t>日の</w:t>
      </w:r>
      <w:r w:rsidR="00C3221B">
        <w:rPr>
          <w:rFonts w:hint="eastAsia"/>
          <w:spacing w:val="-2"/>
        </w:rPr>
        <w:t>○○</w:t>
      </w:r>
      <w:r w:rsidR="001718B8" w:rsidRPr="003F6C70">
        <w:rPr>
          <w:rFonts w:hint="eastAsia"/>
          <w:spacing w:val="-2"/>
        </w:rPr>
        <w:t>による</w:t>
      </w:r>
      <w:r w:rsidR="00C3221B">
        <w:rPr>
          <w:rFonts w:hint="eastAsia"/>
          <w:spacing w:val="-2"/>
        </w:rPr>
        <w:t>○○</w:t>
      </w:r>
      <w:r w:rsidR="001718B8" w:rsidRPr="003F6C70">
        <w:rPr>
          <w:rFonts w:hint="eastAsia"/>
          <w:spacing w:val="-2"/>
        </w:rPr>
        <w:t>事件は必ず業務報告がなされていた</w:t>
      </w:r>
      <w:r w:rsidR="00723807" w:rsidRPr="003F6C70">
        <w:rPr>
          <w:rFonts w:hint="eastAsia"/>
          <w:spacing w:val="-2"/>
        </w:rPr>
        <w:t>と主張する。</w:t>
      </w:r>
    </w:p>
    <w:p w14:paraId="487C1687" w14:textId="3311D9EE" w:rsidR="00B74361" w:rsidRPr="003F6C70" w:rsidRDefault="00723807">
      <w:pPr>
        <w:autoSpaceDE w:val="0"/>
        <w:autoSpaceDN w:val="0"/>
        <w:ind w:leftChars="-100" w:left="428" w:hangingChars="300" w:hanging="648"/>
        <w:rPr>
          <w:spacing w:val="-2"/>
        </w:rPr>
      </w:pPr>
      <w:r w:rsidRPr="003F6C70">
        <w:rPr>
          <w:rFonts w:hint="eastAsia"/>
          <w:spacing w:val="-2"/>
        </w:rPr>
        <w:t xml:space="preserve">　　　　それに対し、</w:t>
      </w:r>
      <w:r w:rsidR="0005218A" w:rsidRPr="003F6C70">
        <w:rPr>
          <w:rFonts w:hint="eastAsia"/>
          <w:spacing w:val="-2"/>
        </w:rPr>
        <w:t>実施機関</w:t>
      </w:r>
      <w:r w:rsidR="002876DF" w:rsidRPr="003F6C70">
        <w:rPr>
          <w:rFonts w:hint="eastAsia"/>
          <w:spacing w:val="-2"/>
        </w:rPr>
        <w:t>によ</w:t>
      </w:r>
      <w:r w:rsidR="00CF204B" w:rsidRPr="003F6C70">
        <w:rPr>
          <w:rFonts w:hint="eastAsia"/>
          <w:spacing w:val="-2"/>
        </w:rPr>
        <w:t>ると実施機関が管理する行政文書は、規則第３条第１項各号に</w:t>
      </w:r>
      <w:r w:rsidR="0011516D" w:rsidRPr="003F6C70">
        <w:rPr>
          <w:rFonts w:hint="eastAsia"/>
          <w:spacing w:val="-2"/>
        </w:rPr>
        <w:t>定めるものであるが、本件対象文書はこれに該当せず、同条第２項の規定により</w:t>
      </w:r>
      <w:r w:rsidR="002876DF" w:rsidRPr="003F6C70">
        <w:rPr>
          <w:rFonts w:hint="eastAsia"/>
          <w:spacing w:val="-2"/>
        </w:rPr>
        <w:t>大阪府</w:t>
      </w:r>
      <w:r w:rsidR="00B74361" w:rsidRPr="003F6C70">
        <w:rPr>
          <w:rFonts w:hint="eastAsia"/>
          <w:spacing w:val="-2"/>
        </w:rPr>
        <w:t>警察本部長が管理することとなっていると主張</w:t>
      </w:r>
      <w:r w:rsidR="0011516D" w:rsidRPr="003F6C70">
        <w:rPr>
          <w:rFonts w:hint="eastAsia"/>
          <w:spacing w:val="-2"/>
        </w:rPr>
        <w:t>す</w:t>
      </w:r>
      <w:r w:rsidR="00B74361" w:rsidRPr="003F6C70">
        <w:rPr>
          <w:rFonts w:hint="eastAsia"/>
          <w:spacing w:val="-2"/>
        </w:rPr>
        <w:t>る。</w:t>
      </w:r>
    </w:p>
    <w:p w14:paraId="5B2557AB" w14:textId="07453877" w:rsidR="00B74361" w:rsidRPr="003F6C70" w:rsidRDefault="00B74361">
      <w:pPr>
        <w:autoSpaceDE w:val="0"/>
        <w:autoSpaceDN w:val="0"/>
        <w:ind w:leftChars="200" w:left="440" w:firstLineChars="100" w:firstLine="216"/>
        <w:rPr>
          <w:spacing w:val="-2"/>
        </w:rPr>
      </w:pPr>
      <w:r w:rsidRPr="003F6C70">
        <w:rPr>
          <w:rFonts w:hint="eastAsia"/>
          <w:spacing w:val="-2"/>
        </w:rPr>
        <w:t>この点、本件対象文書が規則</w:t>
      </w:r>
      <w:r w:rsidR="008A1B02" w:rsidRPr="003F6C70">
        <w:rPr>
          <w:rFonts w:hint="eastAsia"/>
          <w:spacing w:val="-2"/>
        </w:rPr>
        <w:t>第３条</w:t>
      </w:r>
      <w:r w:rsidR="0059671A" w:rsidRPr="003F6C70">
        <w:rPr>
          <w:rFonts w:hint="eastAsia"/>
          <w:spacing w:val="-2"/>
        </w:rPr>
        <w:t>第１項</w:t>
      </w:r>
      <w:r w:rsidRPr="003F6C70">
        <w:rPr>
          <w:rFonts w:hint="eastAsia"/>
          <w:spacing w:val="-2"/>
        </w:rPr>
        <w:t>第１号から第３号の文書に該当しないとの説明は</w:t>
      </w:r>
      <w:r w:rsidR="00457094" w:rsidRPr="003F6C70">
        <w:rPr>
          <w:rFonts w:hint="eastAsia"/>
          <w:spacing w:val="-2"/>
        </w:rPr>
        <w:t>、</w:t>
      </w:r>
      <w:r w:rsidR="0011516D" w:rsidRPr="003F6C70">
        <w:rPr>
          <w:rFonts w:hint="eastAsia"/>
          <w:spacing w:val="-2"/>
        </w:rPr>
        <w:t>規定内容</w:t>
      </w:r>
      <w:r w:rsidR="00457094" w:rsidRPr="003F6C70">
        <w:rPr>
          <w:rFonts w:hint="eastAsia"/>
          <w:spacing w:val="-2"/>
        </w:rPr>
        <w:t>に照らせば</w:t>
      </w:r>
      <w:r w:rsidRPr="003F6C70">
        <w:rPr>
          <w:rFonts w:hint="eastAsia"/>
          <w:spacing w:val="-2"/>
        </w:rPr>
        <w:t>不自然、不合理</w:t>
      </w:r>
      <w:r w:rsidR="0011516D" w:rsidRPr="003F6C70">
        <w:rPr>
          <w:rFonts w:hint="eastAsia"/>
          <w:spacing w:val="-2"/>
        </w:rPr>
        <w:t>である</w:t>
      </w:r>
      <w:r w:rsidRPr="003F6C70">
        <w:rPr>
          <w:rFonts w:hint="eastAsia"/>
          <w:spacing w:val="-2"/>
        </w:rPr>
        <w:t>とは</w:t>
      </w:r>
      <w:r w:rsidR="00457094" w:rsidRPr="003F6C70">
        <w:rPr>
          <w:rFonts w:hint="eastAsia"/>
          <w:spacing w:val="-2"/>
        </w:rPr>
        <w:t>い</w:t>
      </w:r>
      <w:r w:rsidRPr="003F6C70">
        <w:rPr>
          <w:rFonts w:hint="eastAsia"/>
          <w:spacing w:val="-2"/>
        </w:rPr>
        <w:t>えない。また、審査会で確認したところ、</w:t>
      </w:r>
      <w:r w:rsidR="008A1B02" w:rsidRPr="003F6C70">
        <w:rPr>
          <w:rFonts w:hint="eastAsia"/>
          <w:spacing w:val="-2"/>
        </w:rPr>
        <w:t>同項</w:t>
      </w:r>
      <w:r w:rsidRPr="003F6C70">
        <w:rPr>
          <w:rFonts w:hint="eastAsia"/>
          <w:spacing w:val="-2"/>
        </w:rPr>
        <w:t>第４号</w:t>
      </w:r>
      <w:r w:rsidR="0011516D" w:rsidRPr="003F6C70">
        <w:rPr>
          <w:rFonts w:hint="eastAsia"/>
          <w:spacing w:val="-2"/>
        </w:rPr>
        <w:t>に該当する</w:t>
      </w:r>
      <w:r w:rsidRPr="003F6C70">
        <w:rPr>
          <w:rFonts w:hint="eastAsia"/>
          <w:spacing w:val="-2"/>
        </w:rPr>
        <w:t>文書は</w:t>
      </w:r>
      <w:r w:rsidR="0011516D" w:rsidRPr="003F6C70">
        <w:rPr>
          <w:rFonts w:hint="eastAsia"/>
          <w:spacing w:val="-2"/>
        </w:rPr>
        <w:t>、</w:t>
      </w:r>
      <w:r w:rsidRPr="003F6C70">
        <w:rPr>
          <w:rFonts w:hint="eastAsia"/>
          <w:spacing w:val="-2"/>
        </w:rPr>
        <w:t>他官庁からの依頼文書や行政文書ファイルの管理台帳など、公安委員会</w:t>
      </w:r>
      <w:r w:rsidR="002D0E45" w:rsidRPr="003F6C70">
        <w:rPr>
          <w:rFonts w:hint="eastAsia"/>
          <w:spacing w:val="-2"/>
        </w:rPr>
        <w:t>が</w:t>
      </w:r>
      <w:r w:rsidR="00457094" w:rsidRPr="003F6C70">
        <w:rPr>
          <w:rFonts w:hint="eastAsia"/>
          <w:spacing w:val="-2"/>
        </w:rPr>
        <w:t>庶務</w:t>
      </w:r>
      <w:r w:rsidR="00FA3B2B" w:rsidRPr="003F6C70">
        <w:rPr>
          <w:rFonts w:hint="eastAsia"/>
          <w:spacing w:val="-2"/>
        </w:rPr>
        <w:t>事務において</w:t>
      </w:r>
      <w:r w:rsidR="002D0E45" w:rsidRPr="003F6C70">
        <w:rPr>
          <w:rFonts w:hint="eastAsia"/>
          <w:spacing w:val="-2"/>
        </w:rPr>
        <w:t>保有する</w:t>
      </w:r>
      <w:r w:rsidRPr="003F6C70">
        <w:rPr>
          <w:rFonts w:hint="eastAsia"/>
          <w:spacing w:val="-2"/>
        </w:rPr>
        <w:t>文書であるとのことで、</w:t>
      </w:r>
      <w:r w:rsidR="0011516D" w:rsidRPr="003F6C70">
        <w:rPr>
          <w:rFonts w:hint="eastAsia"/>
          <w:spacing w:val="-2"/>
        </w:rPr>
        <w:t>同号</w:t>
      </w:r>
      <w:r w:rsidRPr="003F6C70">
        <w:rPr>
          <w:rFonts w:hint="eastAsia"/>
          <w:spacing w:val="-2"/>
        </w:rPr>
        <w:t>に本件対象文書が該当しないとすることについても、不自然、不合理とは</w:t>
      </w:r>
      <w:r w:rsidR="00457094" w:rsidRPr="003F6C70">
        <w:rPr>
          <w:rFonts w:hint="eastAsia"/>
          <w:spacing w:val="-2"/>
        </w:rPr>
        <w:t>い</w:t>
      </w:r>
      <w:r w:rsidRPr="003F6C70">
        <w:rPr>
          <w:rFonts w:hint="eastAsia"/>
          <w:spacing w:val="-2"/>
        </w:rPr>
        <w:t>えない。</w:t>
      </w:r>
    </w:p>
    <w:p w14:paraId="2DECC7FA" w14:textId="4855247B" w:rsidR="007554B7" w:rsidRPr="003F6C70" w:rsidRDefault="00582FC4" w:rsidP="0059671A">
      <w:pPr>
        <w:autoSpaceDE w:val="0"/>
        <w:autoSpaceDN w:val="0"/>
        <w:ind w:leftChars="200" w:left="440" w:firstLineChars="100" w:firstLine="216"/>
        <w:rPr>
          <w:spacing w:val="-2"/>
        </w:rPr>
      </w:pPr>
      <w:r w:rsidRPr="003F6C70">
        <w:rPr>
          <w:rFonts w:hint="eastAsia"/>
          <w:spacing w:val="-2"/>
        </w:rPr>
        <w:t>また、規則第３条第２項において「</w:t>
      </w:r>
      <w:hyperlink r:id="rId8" w:history="1">
        <w:r w:rsidRPr="003F6C70">
          <w:rPr>
            <w:rStyle w:val="af3"/>
            <w:rFonts w:hint="eastAsia"/>
            <w:color w:val="auto"/>
            <w:u w:val="none"/>
          </w:rPr>
          <w:t>前項各号</w:t>
        </w:r>
      </w:hyperlink>
      <w:r w:rsidRPr="003F6C70">
        <w:rPr>
          <w:rStyle w:val="p"/>
          <w:rFonts w:hint="eastAsia"/>
        </w:rPr>
        <w:t>に掲げる行政文書以外の行政文書は、大阪府警察本部長</w:t>
      </w:r>
      <w:r w:rsidRPr="003F6C70">
        <w:rPr>
          <w:rStyle w:val="brackets-color1"/>
        </w:rPr>
        <w:t>(以下「本部長」という。)</w:t>
      </w:r>
      <w:r w:rsidRPr="003F6C70">
        <w:rPr>
          <w:rStyle w:val="p"/>
          <w:rFonts w:hint="eastAsia"/>
        </w:rPr>
        <w:t>が管理</w:t>
      </w:r>
      <w:r w:rsidRPr="003F6C70">
        <w:rPr>
          <w:rStyle w:val="p"/>
          <w:rFonts w:hint="eastAsia"/>
          <w:color w:val="000000" w:themeColor="text1"/>
        </w:rPr>
        <w:t>するものとする。」と規定されていること、</w:t>
      </w:r>
      <w:r w:rsidR="00B74361" w:rsidRPr="003F6C70">
        <w:rPr>
          <w:rFonts w:hint="eastAsia"/>
          <w:spacing w:val="-2"/>
        </w:rPr>
        <w:t>警察法第47条第２項には、</w:t>
      </w:r>
      <w:r w:rsidR="003B5829" w:rsidRPr="003F6C70">
        <w:rPr>
          <w:rFonts w:hint="eastAsia"/>
          <w:spacing w:val="-2"/>
        </w:rPr>
        <w:t>「</w:t>
      </w:r>
      <w:r w:rsidR="00B74361" w:rsidRPr="003F6C70">
        <w:rPr>
          <w:rFonts w:hint="eastAsia"/>
          <w:spacing w:val="-2"/>
        </w:rPr>
        <w:t>警視庁及び都道府県警察本部は、それぞれ、都道府県公安委員会の管理の下に、</w:t>
      </w:r>
      <w:r w:rsidR="003B5829" w:rsidRPr="003F6C70">
        <w:rPr>
          <w:rFonts w:hint="eastAsia"/>
          <w:spacing w:val="-2"/>
        </w:rPr>
        <w:t>（略）第38条第４項において準用する第５条第５項の事務について</w:t>
      </w:r>
      <w:r w:rsidR="00783B90" w:rsidRPr="003F6C70">
        <w:rPr>
          <w:rFonts w:hint="eastAsia"/>
          <w:spacing w:val="-2"/>
        </w:rPr>
        <w:t>都道府県公安委員会を</w:t>
      </w:r>
      <w:r w:rsidR="00783B90" w:rsidRPr="003F6C70">
        <w:rPr>
          <w:rFonts w:hint="eastAsia"/>
          <w:spacing w:val="-2"/>
        </w:rPr>
        <w:lastRenderedPageBreak/>
        <w:t>補佐する</w:t>
      </w:r>
      <w:r w:rsidR="003B5829" w:rsidRPr="003F6C70">
        <w:rPr>
          <w:rFonts w:hint="eastAsia"/>
          <w:spacing w:val="-2"/>
        </w:rPr>
        <w:t>」</w:t>
      </w:r>
      <w:r w:rsidR="00783B90" w:rsidRPr="003F6C70">
        <w:rPr>
          <w:rFonts w:hint="eastAsia"/>
          <w:spacing w:val="-2"/>
        </w:rPr>
        <w:t>と規定</w:t>
      </w:r>
      <w:r w:rsidR="003B5829" w:rsidRPr="003F6C70">
        <w:rPr>
          <w:rFonts w:hint="eastAsia"/>
          <w:spacing w:val="-2"/>
        </w:rPr>
        <w:t>して</w:t>
      </w:r>
      <w:r w:rsidRPr="003F6C70">
        <w:rPr>
          <w:rFonts w:hint="eastAsia"/>
          <w:spacing w:val="-2"/>
        </w:rPr>
        <w:t>いることからすると、</w:t>
      </w:r>
      <w:r w:rsidR="00C05243" w:rsidRPr="003F6C70">
        <w:rPr>
          <w:rFonts w:hint="eastAsia"/>
          <w:spacing w:val="-2"/>
        </w:rPr>
        <w:t>大阪府警察本部において、</w:t>
      </w:r>
      <w:r w:rsidR="008F1660" w:rsidRPr="003F6C70">
        <w:rPr>
          <w:rFonts w:hint="eastAsia"/>
          <w:spacing w:val="-2"/>
        </w:rPr>
        <w:t>本件請求に関連する</w:t>
      </w:r>
      <w:r w:rsidR="00C05243" w:rsidRPr="003F6C70">
        <w:rPr>
          <w:rFonts w:hint="eastAsia"/>
          <w:spacing w:val="-2"/>
        </w:rPr>
        <w:t>文書を管理している可能性が高い</w:t>
      </w:r>
      <w:r w:rsidR="0059671A" w:rsidRPr="003F6C70">
        <w:rPr>
          <w:rFonts w:hint="eastAsia"/>
          <w:spacing w:val="-2"/>
        </w:rPr>
        <w:t>ところ</w:t>
      </w:r>
      <w:r w:rsidR="003D71E7" w:rsidRPr="003F6C70">
        <w:rPr>
          <w:rFonts w:cs="Arial" w:hint="eastAsia"/>
          <w:color w:val="000000" w:themeColor="text1"/>
        </w:rPr>
        <w:t>、</w:t>
      </w:r>
      <w:r w:rsidR="00C05243" w:rsidRPr="003F6C70">
        <w:rPr>
          <w:rFonts w:cs="Arial" w:hint="eastAsia"/>
          <w:color w:val="000000" w:themeColor="text1"/>
        </w:rPr>
        <w:t>実施機関において</w:t>
      </w:r>
      <w:r w:rsidR="000F26E6" w:rsidRPr="003F6C70">
        <w:rPr>
          <w:rFonts w:hint="eastAsia"/>
          <w:color w:val="000000" w:themeColor="text1"/>
          <w:spacing w:val="-2"/>
        </w:rPr>
        <w:t>検索しうる行政</w:t>
      </w:r>
      <w:r w:rsidR="000F26E6" w:rsidRPr="003F6C70">
        <w:rPr>
          <w:rFonts w:hint="eastAsia"/>
          <w:spacing w:val="-2"/>
        </w:rPr>
        <w:t>文書を精査してなお、保有を確認でき</w:t>
      </w:r>
      <w:r w:rsidR="007554B7" w:rsidRPr="003F6C70">
        <w:rPr>
          <w:rFonts w:hint="eastAsia"/>
          <w:spacing w:val="-2"/>
        </w:rPr>
        <w:t>ず、本件請求に係る行政</w:t>
      </w:r>
      <w:r w:rsidR="00723807" w:rsidRPr="003F6C70">
        <w:rPr>
          <w:rFonts w:hint="eastAsia"/>
          <w:spacing w:val="-2"/>
        </w:rPr>
        <w:t>文書を保有していない</w:t>
      </w:r>
      <w:r w:rsidR="007554B7" w:rsidRPr="003F6C70">
        <w:rPr>
          <w:rFonts w:hint="eastAsia"/>
          <w:spacing w:val="-2"/>
        </w:rPr>
        <w:t>とのことであった。</w:t>
      </w:r>
    </w:p>
    <w:p w14:paraId="45E7F943" w14:textId="70A521A2" w:rsidR="0091489F" w:rsidRPr="003F6C70" w:rsidRDefault="007554B7" w:rsidP="003D5AAA">
      <w:pPr>
        <w:autoSpaceDE w:val="0"/>
        <w:autoSpaceDN w:val="0"/>
        <w:ind w:leftChars="200" w:left="440" w:firstLineChars="100" w:firstLine="216"/>
        <w:rPr>
          <w:spacing w:val="-2"/>
        </w:rPr>
      </w:pPr>
      <w:r w:rsidRPr="003F6C70">
        <w:rPr>
          <w:rFonts w:hint="eastAsia"/>
          <w:spacing w:val="-2"/>
        </w:rPr>
        <w:t>よって、</w:t>
      </w:r>
      <w:r w:rsidR="00557B2B" w:rsidRPr="003F6C70">
        <w:rPr>
          <w:rFonts w:hint="eastAsia"/>
          <w:spacing w:val="-2"/>
        </w:rPr>
        <w:t>実施機関の主張に不自然・不合理な点はなく、</w:t>
      </w:r>
      <w:r w:rsidR="000F26E6" w:rsidRPr="003F6C70">
        <w:rPr>
          <w:rFonts w:hint="eastAsia"/>
          <w:spacing w:val="-2"/>
        </w:rPr>
        <w:t>不存在を理由に</w:t>
      </w:r>
      <w:r w:rsidRPr="003F6C70">
        <w:rPr>
          <w:rFonts w:hint="eastAsia"/>
          <w:spacing w:val="-2"/>
        </w:rPr>
        <w:t>本件決</w:t>
      </w:r>
      <w:r w:rsidR="000F26E6" w:rsidRPr="003F6C70">
        <w:rPr>
          <w:rFonts w:hint="eastAsia"/>
          <w:spacing w:val="-2"/>
        </w:rPr>
        <w:t>定を行った実施機関の判断は妥当である。</w:t>
      </w:r>
    </w:p>
    <w:p w14:paraId="6764A19D" w14:textId="222106FB" w:rsidR="0018136A" w:rsidRPr="003F6C70" w:rsidRDefault="000F26E6" w:rsidP="003D5AAA">
      <w:pPr>
        <w:autoSpaceDE w:val="0"/>
        <w:autoSpaceDN w:val="0"/>
        <w:ind w:left="864" w:hangingChars="400" w:hanging="864"/>
        <w:rPr>
          <w:color w:val="FF0000"/>
          <w:spacing w:val="-2"/>
        </w:rPr>
      </w:pPr>
      <w:r w:rsidRPr="003F6C70">
        <w:rPr>
          <w:rFonts w:hint="eastAsia"/>
          <w:spacing w:val="-2"/>
        </w:rPr>
        <w:t xml:space="preserve">　</w:t>
      </w:r>
      <w:r w:rsidR="002743D2" w:rsidRPr="003F6C70">
        <w:rPr>
          <w:rFonts w:hint="eastAsia"/>
          <w:spacing w:val="-2"/>
        </w:rPr>
        <w:t xml:space="preserve">　　</w:t>
      </w:r>
    </w:p>
    <w:p w14:paraId="1A4C9930" w14:textId="44C9E4B2" w:rsidR="00965A3E" w:rsidRPr="003F6C70" w:rsidRDefault="00F6370B" w:rsidP="003D5AAA">
      <w:pPr>
        <w:autoSpaceDE w:val="0"/>
        <w:autoSpaceDN w:val="0"/>
        <w:ind w:left="660" w:hangingChars="300" w:hanging="660"/>
      </w:pPr>
      <w:r w:rsidRPr="003F6C70">
        <w:rPr>
          <w:rFonts w:hint="eastAsia"/>
          <w:bCs/>
        </w:rPr>
        <w:t xml:space="preserve">　</w:t>
      </w:r>
      <w:r w:rsidR="00387726" w:rsidRPr="003F6C70">
        <w:rPr>
          <w:rFonts w:hint="eastAsia"/>
        </w:rPr>
        <w:t>３</w:t>
      </w:r>
      <w:r w:rsidR="00965A3E" w:rsidRPr="003F6C70">
        <w:rPr>
          <w:rFonts w:hint="eastAsia"/>
        </w:rPr>
        <w:t xml:space="preserve">　</w:t>
      </w:r>
      <w:r w:rsidR="00965A3E" w:rsidRPr="003F6C70">
        <w:t>結論</w:t>
      </w:r>
    </w:p>
    <w:p w14:paraId="079D95CA" w14:textId="7CD53034" w:rsidR="00965A3E" w:rsidRPr="003F6C70" w:rsidRDefault="00965A3E" w:rsidP="003D5AAA">
      <w:pPr>
        <w:autoSpaceDE w:val="0"/>
        <w:autoSpaceDN w:val="0"/>
        <w:ind w:leftChars="200" w:left="440" w:firstLineChars="100" w:firstLine="220"/>
      </w:pPr>
      <w:r w:rsidRPr="003F6C70">
        <w:rPr>
          <w:rFonts w:hint="eastAsia"/>
        </w:rPr>
        <w:t>以上のとおりであるから、「第一</w:t>
      </w:r>
      <w:r w:rsidR="002336DA" w:rsidRPr="003F6C70">
        <w:rPr>
          <w:rFonts w:hint="eastAsia"/>
        </w:rPr>
        <w:t xml:space="preserve">　</w:t>
      </w:r>
      <w:r w:rsidRPr="003F6C70">
        <w:rPr>
          <w:rFonts w:hint="eastAsia"/>
        </w:rPr>
        <w:t>審査会の結論」のとおり答申するものである。</w:t>
      </w:r>
    </w:p>
    <w:p w14:paraId="4241F89A" w14:textId="77777777" w:rsidR="001E3EFF" w:rsidRPr="003F6C70" w:rsidRDefault="001E3EFF" w:rsidP="003D5AAA">
      <w:pPr>
        <w:autoSpaceDE w:val="0"/>
        <w:autoSpaceDN w:val="0"/>
      </w:pPr>
    </w:p>
    <w:p w14:paraId="77EAF200" w14:textId="77777777" w:rsidR="00C66188" w:rsidRPr="003F6C70" w:rsidRDefault="00C66188" w:rsidP="003D5AAA">
      <w:pPr>
        <w:autoSpaceDE w:val="0"/>
        <w:autoSpaceDN w:val="0"/>
      </w:pPr>
    </w:p>
    <w:p w14:paraId="0B52E3D6" w14:textId="77777777" w:rsidR="00965A3E" w:rsidRPr="003F6C70" w:rsidRDefault="00965A3E" w:rsidP="003D5AAA">
      <w:pPr>
        <w:autoSpaceDE w:val="0"/>
        <w:autoSpaceDN w:val="0"/>
      </w:pPr>
      <w:r w:rsidRPr="003F6C70">
        <w:rPr>
          <w:rFonts w:hint="eastAsia"/>
        </w:rPr>
        <w:t>（主に調査審議を行った委員の氏名）</w:t>
      </w:r>
    </w:p>
    <w:p w14:paraId="20042DF4" w14:textId="082017D2" w:rsidR="00EC4DD2" w:rsidRPr="00AA5198" w:rsidRDefault="001B5039" w:rsidP="003F6C70">
      <w:pPr>
        <w:autoSpaceDE w:val="0"/>
        <w:autoSpaceDN w:val="0"/>
        <w:ind w:firstLineChars="100" w:firstLine="220"/>
      </w:pPr>
      <w:r w:rsidRPr="003F6C70">
        <w:rPr>
          <w:rFonts w:hint="eastAsia"/>
        </w:rPr>
        <w:t>魚住　泰宏、的場　かおり、海道　俊明、近藤　亜矢子</w:t>
      </w:r>
    </w:p>
    <w:sectPr w:rsidR="00EC4DD2" w:rsidRPr="00AA5198" w:rsidSect="002336DA">
      <w:head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EF94" w14:textId="77777777" w:rsidR="00257CD4" w:rsidRDefault="00257CD4" w:rsidP="00E41839">
      <w:r>
        <w:separator/>
      </w:r>
    </w:p>
  </w:endnote>
  <w:endnote w:type="continuationSeparator" w:id="0">
    <w:p w14:paraId="1C35878E" w14:textId="77777777" w:rsidR="00257CD4" w:rsidRDefault="00257CD4" w:rsidP="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193F" w14:textId="77777777" w:rsidR="00257CD4" w:rsidRDefault="00257CD4" w:rsidP="00E41839">
      <w:r>
        <w:separator/>
      </w:r>
    </w:p>
  </w:footnote>
  <w:footnote w:type="continuationSeparator" w:id="0">
    <w:p w14:paraId="5674597D" w14:textId="77777777" w:rsidR="00257CD4" w:rsidRDefault="00257CD4" w:rsidP="00E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B7C" w14:textId="77777777" w:rsidR="00536BDA" w:rsidRPr="00337F72" w:rsidRDefault="00536BDA"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4C187F"/>
    <w:multiLevelType w:val="hybridMultilevel"/>
    <w:tmpl w:val="89224CA6"/>
    <w:lvl w:ilvl="0" w:tplc="A42A82B2">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C6B0879"/>
    <w:multiLevelType w:val="hybridMultilevel"/>
    <w:tmpl w:val="C02252E8"/>
    <w:lvl w:ilvl="0" w:tplc="B930FEC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8662A7B"/>
    <w:multiLevelType w:val="multilevel"/>
    <w:tmpl w:val="D40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B3816"/>
    <w:multiLevelType w:val="hybridMultilevel"/>
    <w:tmpl w:val="A1B87BC2"/>
    <w:lvl w:ilvl="0" w:tplc="D8445A6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C9E1B82"/>
    <w:multiLevelType w:val="multilevel"/>
    <w:tmpl w:val="1E1C639A"/>
    <w:lvl w:ilvl="0">
      <w:start w:val="1"/>
      <w:numFmt w:val="bullet"/>
      <w:lvlText w:val=""/>
      <w:lvlJc w:val="left"/>
      <w:pPr>
        <w:tabs>
          <w:tab w:val="num" w:pos="1210"/>
        </w:tabs>
        <w:ind w:left="121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90"/>
    <w:rsid w:val="00020964"/>
    <w:rsid w:val="0002493D"/>
    <w:rsid w:val="00040625"/>
    <w:rsid w:val="000436C6"/>
    <w:rsid w:val="00047A5F"/>
    <w:rsid w:val="0005088D"/>
    <w:rsid w:val="000508B6"/>
    <w:rsid w:val="0005218A"/>
    <w:rsid w:val="0005298B"/>
    <w:rsid w:val="000557C9"/>
    <w:rsid w:val="000572E0"/>
    <w:rsid w:val="00064C96"/>
    <w:rsid w:val="00070E1B"/>
    <w:rsid w:val="00071228"/>
    <w:rsid w:val="00071BE2"/>
    <w:rsid w:val="00071C70"/>
    <w:rsid w:val="00074AC0"/>
    <w:rsid w:val="00080792"/>
    <w:rsid w:val="000830DC"/>
    <w:rsid w:val="000834EE"/>
    <w:rsid w:val="00083749"/>
    <w:rsid w:val="00085E4B"/>
    <w:rsid w:val="000A23F1"/>
    <w:rsid w:val="000A2711"/>
    <w:rsid w:val="000A308F"/>
    <w:rsid w:val="000B58A1"/>
    <w:rsid w:val="000D1697"/>
    <w:rsid w:val="000D62D3"/>
    <w:rsid w:val="000D74AB"/>
    <w:rsid w:val="000E036E"/>
    <w:rsid w:val="000E644A"/>
    <w:rsid w:val="000F26E6"/>
    <w:rsid w:val="00101AA3"/>
    <w:rsid w:val="00103ED7"/>
    <w:rsid w:val="00104854"/>
    <w:rsid w:val="00105030"/>
    <w:rsid w:val="00110C54"/>
    <w:rsid w:val="0011516D"/>
    <w:rsid w:val="0011585A"/>
    <w:rsid w:val="001230B6"/>
    <w:rsid w:val="00124339"/>
    <w:rsid w:val="00125FF2"/>
    <w:rsid w:val="001353C3"/>
    <w:rsid w:val="00141821"/>
    <w:rsid w:val="001478EA"/>
    <w:rsid w:val="00150011"/>
    <w:rsid w:val="00154E34"/>
    <w:rsid w:val="00163603"/>
    <w:rsid w:val="00165419"/>
    <w:rsid w:val="001718B8"/>
    <w:rsid w:val="0017222D"/>
    <w:rsid w:val="0018136A"/>
    <w:rsid w:val="00183C68"/>
    <w:rsid w:val="001840EE"/>
    <w:rsid w:val="0018566F"/>
    <w:rsid w:val="0018634E"/>
    <w:rsid w:val="0019081D"/>
    <w:rsid w:val="001934CE"/>
    <w:rsid w:val="0019447A"/>
    <w:rsid w:val="00195553"/>
    <w:rsid w:val="001A6A3C"/>
    <w:rsid w:val="001B5039"/>
    <w:rsid w:val="001C08A2"/>
    <w:rsid w:val="001C0E89"/>
    <w:rsid w:val="001D0127"/>
    <w:rsid w:val="001D22C8"/>
    <w:rsid w:val="001D2438"/>
    <w:rsid w:val="001D4B65"/>
    <w:rsid w:val="001D6F4F"/>
    <w:rsid w:val="001E3339"/>
    <w:rsid w:val="001E3EFF"/>
    <w:rsid w:val="00204966"/>
    <w:rsid w:val="0021202D"/>
    <w:rsid w:val="00212274"/>
    <w:rsid w:val="0021378E"/>
    <w:rsid w:val="0021555B"/>
    <w:rsid w:val="00220A26"/>
    <w:rsid w:val="002336DA"/>
    <w:rsid w:val="00240AE8"/>
    <w:rsid w:val="00241852"/>
    <w:rsid w:val="00241F57"/>
    <w:rsid w:val="002441C6"/>
    <w:rsid w:val="00247AED"/>
    <w:rsid w:val="00253C6E"/>
    <w:rsid w:val="002549A0"/>
    <w:rsid w:val="00256994"/>
    <w:rsid w:val="00257CD4"/>
    <w:rsid w:val="00263DB2"/>
    <w:rsid w:val="00266598"/>
    <w:rsid w:val="002743D2"/>
    <w:rsid w:val="0028311F"/>
    <w:rsid w:val="00284EDE"/>
    <w:rsid w:val="002869CF"/>
    <w:rsid w:val="002876DF"/>
    <w:rsid w:val="00290ABD"/>
    <w:rsid w:val="0029312A"/>
    <w:rsid w:val="00293D37"/>
    <w:rsid w:val="002950B7"/>
    <w:rsid w:val="0029580A"/>
    <w:rsid w:val="00296B48"/>
    <w:rsid w:val="002A06A1"/>
    <w:rsid w:val="002B5B5D"/>
    <w:rsid w:val="002B7635"/>
    <w:rsid w:val="002B7B40"/>
    <w:rsid w:val="002D0E45"/>
    <w:rsid w:val="002D15DB"/>
    <w:rsid w:val="002D6C12"/>
    <w:rsid w:val="00301C19"/>
    <w:rsid w:val="0030211F"/>
    <w:rsid w:val="003028EC"/>
    <w:rsid w:val="003108DA"/>
    <w:rsid w:val="0031346B"/>
    <w:rsid w:val="00321DD0"/>
    <w:rsid w:val="00325962"/>
    <w:rsid w:val="00326EA1"/>
    <w:rsid w:val="00331604"/>
    <w:rsid w:val="0033571D"/>
    <w:rsid w:val="003372BE"/>
    <w:rsid w:val="00337F72"/>
    <w:rsid w:val="00340626"/>
    <w:rsid w:val="00341CAE"/>
    <w:rsid w:val="003445A6"/>
    <w:rsid w:val="00361092"/>
    <w:rsid w:val="003623B8"/>
    <w:rsid w:val="00362907"/>
    <w:rsid w:val="00363820"/>
    <w:rsid w:val="00364899"/>
    <w:rsid w:val="00366039"/>
    <w:rsid w:val="003671A8"/>
    <w:rsid w:val="00370FEE"/>
    <w:rsid w:val="00373B92"/>
    <w:rsid w:val="0038590E"/>
    <w:rsid w:val="00386F81"/>
    <w:rsid w:val="00387726"/>
    <w:rsid w:val="00392635"/>
    <w:rsid w:val="003937AA"/>
    <w:rsid w:val="003B5829"/>
    <w:rsid w:val="003B61EF"/>
    <w:rsid w:val="003D49D3"/>
    <w:rsid w:val="003D557E"/>
    <w:rsid w:val="003D5AAA"/>
    <w:rsid w:val="003D6660"/>
    <w:rsid w:val="003D71E7"/>
    <w:rsid w:val="003E15AB"/>
    <w:rsid w:val="003E5FF2"/>
    <w:rsid w:val="003F4508"/>
    <w:rsid w:val="003F4793"/>
    <w:rsid w:val="003F6C70"/>
    <w:rsid w:val="004002A1"/>
    <w:rsid w:val="00405DBC"/>
    <w:rsid w:val="00410E74"/>
    <w:rsid w:val="00411B33"/>
    <w:rsid w:val="0041247E"/>
    <w:rsid w:val="0042525D"/>
    <w:rsid w:val="0043548E"/>
    <w:rsid w:val="00435725"/>
    <w:rsid w:val="004367A6"/>
    <w:rsid w:val="00436A28"/>
    <w:rsid w:val="00436D74"/>
    <w:rsid w:val="00443135"/>
    <w:rsid w:val="00450148"/>
    <w:rsid w:val="004531E4"/>
    <w:rsid w:val="00457094"/>
    <w:rsid w:val="00461E76"/>
    <w:rsid w:val="00467B94"/>
    <w:rsid w:val="00467EBE"/>
    <w:rsid w:val="00472B57"/>
    <w:rsid w:val="0048071A"/>
    <w:rsid w:val="004827BC"/>
    <w:rsid w:val="0048772A"/>
    <w:rsid w:val="004900F6"/>
    <w:rsid w:val="00497284"/>
    <w:rsid w:val="00497318"/>
    <w:rsid w:val="00497CFE"/>
    <w:rsid w:val="004A0A69"/>
    <w:rsid w:val="004A15D3"/>
    <w:rsid w:val="004B21A6"/>
    <w:rsid w:val="004B46A6"/>
    <w:rsid w:val="004C18C7"/>
    <w:rsid w:val="004D1544"/>
    <w:rsid w:val="004D252B"/>
    <w:rsid w:val="004D41B4"/>
    <w:rsid w:val="004D74A1"/>
    <w:rsid w:val="004D7A2E"/>
    <w:rsid w:val="004E0351"/>
    <w:rsid w:val="004F0178"/>
    <w:rsid w:val="004F633F"/>
    <w:rsid w:val="004F69F7"/>
    <w:rsid w:val="005017CC"/>
    <w:rsid w:val="00502E14"/>
    <w:rsid w:val="00513877"/>
    <w:rsid w:val="00514080"/>
    <w:rsid w:val="005225A5"/>
    <w:rsid w:val="00524EC1"/>
    <w:rsid w:val="005326B2"/>
    <w:rsid w:val="005328E3"/>
    <w:rsid w:val="00533BF5"/>
    <w:rsid w:val="00534C8E"/>
    <w:rsid w:val="00536BDA"/>
    <w:rsid w:val="005405EC"/>
    <w:rsid w:val="00541DDA"/>
    <w:rsid w:val="0054251E"/>
    <w:rsid w:val="00544318"/>
    <w:rsid w:val="00554A8B"/>
    <w:rsid w:val="00557B2B"/>
    <w:rsid w:val="005601E6"/>
    <w:rsid w:val="0057390E"/>
    <w:rsid w:val="005775CD"/>
    <w:rsid w:val="00582383"/>
    <w:rsid w:val="00582FC4"/>
    <w:rsid w:val="00583EB0"/>
    <w:rsid w:val="00584C83"/>
    <w:rsid w:val="00584E7E"/>
    <w:rsid w:val="005861C5"/>
    <w:rsid w:val="00586DAA"/>
    <w:rsid w:val="00586E83"/>
    <w:rsid w:val="005956E7"/>
    <w:rsid w:val="0059671A"/>
    <w:rsid w:val="005B196A"/>
    <w:rsid w:val="005B27AA"/>
    <w:rsid w:val="005C4630"/>
    <w:rsid w:val="005D0C24"/>
    <w:rsid w:val="005D77A0"/>
    <w:rsid w:val="005E0153"/>
    <w:rsid w:val="005E7E9C"/>
    <w:rsid w:val="005F7B67"/>
    <w:rsid w:val="0060676F"/>
    <w:rsid w:val="00607672"/>
    <w:rsid w:val="0061116E"/>
    <w:rsid w:val="006147F6"/>
    <w:rsid w:val="006149D5"/>
    <w:rsid w:val="00615112"/>
    <w:rsid w:val="00624F98"/>
    <w:rsid w:val="0062603B"/>
    <w:rsid w:val="00630211"/>
    <w:rsid w:val="006317C2"/>
    <w:rsid w:val="00632064"/>
    <w:rsid w:val="00632176"/>
    <w:rsid w:val="00637FAE"/>
    <w:rsid w:val="00645417"/>
    <w:rsid w:val="00647B49"/>
    <w:rsid w:val="0065556A"/>
    <w:rsid w:val="00660F3B"/>
    <w:rsid w:val="00662165"/>
    <w:rsid w:val="00665CBB"/>
    <w:rsid w:val="006752C3"/>
    <w:rsid w:val="00677B46"/>
    <w:rsid w:val="0068283D"/>
    <w:rsid w:val="00682DCC"/>
    <w:rsid w:val="00683A90"/>
    <w:rsid w:val="00686148"/>
    <w:rsid w:val="006971C1"/>
    <w:rsid w:val="006A4ACA"/>
    <w:rsid w:val="006A4BC3"/>
    <w:rsid w:val="006A4BF9"/>
    <w:rsid w:val="006B2508"/>
    <w:rsid w:val="006B667E"/>
    <w:rsid w:val="006C3B02"/>
    <w:rsid w:val="006D1348"/>
    <w:rsid w:val="006D270C"/>
    <w:rsid w:val="006D6675"/>
    <w:rsid w:val="006E0CED"/>
    <w:rsid w:val="006E7FC9"/>
    <w:rsid w:val="006F6348"/>
    <w:rsid w:val="00700235"/>
    <w:rsid w:val="00704F06"/>
    <w:rsid w:val="00707C47"/>
    <w:rsid w:val="007103AD"/>
    <w:rsid w:val="00711A1E"/>
    <w:rsid w:val="00711DEB"/>
    <w:rsid w:val="00720711"/>
    <w:rsid w:val="00722F05"/>
    <w:rsid w:val="00723807"/>
    <w:rsid w:val="00734CEE"/>
    <w:rsid w:val="00735614"/>
    <w:rsid w:val="00735C24"/>
    <w:rsid w:val="00737E59"/>
    <w:rsid w:val="00745F5A"/>
    <w:rsid w:val="007466E6"/>
    <w:rsid w:val="00746B51"/>
    <w:rsid w:val="00750394"/>
    <w:rsid w:val="007554B7"/>
    <w:rsid w:val="00755AF4"/>
    <w:rsid w:val="00760189"/>
    <w:rsid w:val="00761864"/>
    <w:rsid w:val="007631D9"/>
    <w:rsid w:val="00764EE0"/>
    <w:rsid w:val="007672B9"/>
    <w:rsid w:val="00772C39"/>
    <w:rsid w:val="007745D8"/>
    <w:rsid w:val="00774D51"/>
    <w:rsid w:val="00783B90"/>
    <w:rsid w:val="00790112"/>
    <w:rsid w:val="00790EB5"/>
    <w:rsid w:val="00792D4E"/>
    <w:rsid w:val="00795DCC"/>
    <w:rsid w:val="00797360"/>
    <w:rsid w:val="007B2579"/>
    <w:rsid w:val="007B2E56"/>
    <w:rsid w:val="007B44DD"/>
    <w:rsid w:val="007B539D"/>
    <w:rsid w:val="007C32A5"/>
    <w:rsid w:val="007C3ADF"/>
    <w:rsid w:val="007C6840"/>
    <w:rsid w:val="007D2015"/>
    <w:rsid w:val="007E2013"/>
    <w:rsid w:val="007F3EC7"/>
    <w:rsid w:val="007F78C8"/>
    <w:rsid w:val="008157D6"/>
    <w:rsid w:val="0082390D"/>
    <w:rsid w:val="00832EFA"/>
    <w:rsid w:val="00841899"/>
    <w:rsid w:val="00841D32"/>
    <w:rsid w:val="008564AD"/>
    <w:rsid w:val="008656B4"/>
    <w:rsid w:val="00870883"/>
    <w:rsid w:val="00871352"/>
    <w:rsid w:val="008714F7"/>
    <w:rsid w:val="00897690"/>
    <w:rsid w:val="008A1B02"/>
    <w:rsid w:val="008A1DB4"/>
    <w:rsid w:val="008A52E9"/>
    <w:rsid w:val="008B4F58"/>
    <w:rsid w:val="008C1E43"/>
    <w:rsid w:val="008C33B7"/>
    <w:rsid w:val="008C7579"/>
    <w:rsid w:val="008D553D"/>
    <w:rsid w:val="008D6E73"/>
    <w:rsid w:val="008E1D37"/>
    <w:rsid w:val="008F1660"/>
    <w:rsid w:val="008F35D8"/>
    <w:rsid w:val="008F7BB0"/>
    <w:rsid w:val="00912296"/>
    <w:rsid w:val="009139E7"/>
    <w:rsid w:val="0091489F"/>
    <w:rsid w:val="0092276A"/>
    <w:rsid w:val="00923423"/>
    <w:rsid w:val="00931B29"/>
    <w:rsid w:val="00933B43"/>
    <w:rsid w:val="00940856"/>
    <w:rsid w:val="009414C1"/>
    <w:rsid w:val="00942FFB"/>
    <w:rsid w:val="00944596"/>
    <w:rsid w:val="00944621"/>
    <w:rsid w:val="00950FF7"/>
    <w:rsid w:val="00960F2E"/>
    <w:rsid w:val="00962844"/>
    <w:rsid w:val="0096571F"/>
    <w:rsid w:val="00965A3E"/>
    <w:rsid w:val="0096798B"/>
    <w:rsid w:val="009679F7"/>
    <w:rsid w:val="0097234A"/>
    <w:rsid w:val="00973023"/>
    <w:rsid w:val="00974DDE"/>
    <w:rsid w:val="009771FA"/>
    <w:rsid w:val="00980F92"/>
    <w:rsid w:val="00984D51"/>
    <w:rsid w:val="00987F29"/>
    <w:rsid w:val="00990A7B"/>
    <w:rsid w:val="009911EB"/>
    <w:rsid w:val="00994AA7"/>
    <w:rsid w:val="0099605A"/>
    <w:rsid w:val="009B2F3E"/>
    <w:rsid w:val="009B335E"/>
    <w:rsid w:val="009B4B3D"/>
    <w:rsid w:val="009B6D7A"/>
    <w:rsid w:val="009B71A4"/>
    <w:rsid w:val="009C4F69"/>
    <w:rsid w:val="009D0029"/>
    <w:rsid w:val="009D1E79"/>
    <w:rsid w:val="009D3C2B"/>
    <w:rsid w:val="009D3DF5"/>
    <w:rsid w:val="009E3B1A"/>
    <w:rsid w:val="009F42E0"/>
    <w:rsid w:val="009F4B93"/>
    <w:rsid w:val="00A02FC4"/>
    <w:rsid w:val="00A14A34"/>
    <w:rsid w:val="00A15438"/>
    <w:rsid w:val="00A156FC"/>
    <w:rsid w:val="00A24FF7"/>
    <w:rsid w:val="00A34248"/>
    <w:rsid w:val="00A42B7B"/>
    <w:rsid w:val="00A44190"/>
    <w:rsid w:val="00A45B93"/>
    <w:rsid w:val="00A61D34"/>
    <w:rsid w:val="00A65668"/>
    <w:rsid w:val="00A65A74"/>
    <w:rsid w:val="00A7586F"/>
    <w:rsid w:val="00A80213"/>
    <w:rsid w:val="00A8235B"/>
    <w:rsid w:val="00A82DC8"/>
    <w:rsid w:val="00A84911"/>
    <w:rsid w:val="00A90C7C"/>
    <w:rsid w:val="00A91387"/>
    <w:rsid w:val="00A93606"/>
    <w:rsid w:val="00AA177E"/>
    <w:rsid w:val="00AA2FCF"/>
    <w:rsid w:val="00AA5198"/>
    <w:rsid w:val="00AA563D"/>
    <w:rsid w:val="00AA5FB8"/>
    <w:rsid w:val="00AB4D77"/>
    <w:rsid w:val="00AC0C51"/>
    <w:rsid w:val="00AC2079"/>
    <w:rsid w:val="00AC4F87"/>
    <w:rsid w:val="00AC55A7"/>
    <w:rsid w:val="00AD0B99"/>
    <w:rsid w:val="00AD49C7"/>
    <w:rsid w:val="00AE061E"/>
    <w:rsid w:val="00B0081B"/>
    <w:rsid w:val="00B00D70"/>
    <w:rsid w:val="00B0705D"/>
    <w:rsid w:val="00B07219"/>
    <w:rsid w:val="00B12115"/>
    <w:rsid w:val="00B17DF0"/>
    <w:rsid w:val="00B2083F"/>
    <w:rsid w:val="00B20E58"/>
    <w:rsid w:val="00B25A96"/>
    <w:rsid w:val="00B25ABD"/>
    <w:rsid w:val="00B276FC"/>
    <w:rsid w:val="00B310FB"/>
    <w:rsid w:val="00B31293"/>
    <w:rsid w:val="00B313D6"/>
    <w:rsid w:val="00B33E34"/>
    <w:rsid w:val="00B34B75"/>
    <w:rsid w:val="00B40B1F"/>
    <w:rsid w:val="00B4193B"/>
    <w:rsid w:val="00B44140"/>
    <w:rsid w:val="00B51AE6"/>
    <w:rsid w:val="00B55A0D"/>
    <w:rsid w:val="00B562DE"/>
    <w:rsid w:val="00B60ECC"/>
    <w:rsid w:val="00B65254"/>
    <w:rsid w:val="00B662C4"/>
    <w:rsid w:val="00B7230A"/>
    <w:rsid w:val="00B74361"/>
    <w:rsid w:val="00B74D77"/>
    <w:rsid w:val="00B7647D"/>
    <w:rsid w:val="00B764B8"/>
    <w:rsid w:val="00B86157"/>
    <w:rsid w:val="00B900C9"/>
    <w:rsid w:val="00B90C76"/>
    <w:rsid w:val="00B915CC"/>
    <w:rsid w:val="00B917EE"/>
    <w:rsid w:val="00B9535F"/>
    <w:rsid w:val="00BA04F5"/>
    <w:rsid w:val="00BA12F6"/>
    <w:rsid w:val="00BA424B"/>
    <w:rsid w:val="00BA5098"/>
    <w:rsid w:val="00BA65DA"/>
    <w:rsid w:val="00BA7C4D"/>
    <w:rsid w:val="00BC27C5"/>
    <w:rsid w:val="00BC2959"/>
    <w:rsid w:val="00BC609C"/>
    <w:rsid w:val="00BD3502"/>
    <w:rsid w:val="00BD74B3"/>
    <w:rsid w:val="00BD7C5C"/>
    <w:rsid w:val="00BE1ED3"/>
    <w:rsid w:val="00BF7DF0"/>
    <w:rsid w:val="00C014DF"/>
    <w:rsid w:val="00C0189B"/>
    <w:rsid w:val="00C02778"/>
    <w:rsid w:val="00C036B0"/>
    <w:rsid w:val="00C041ED"/>
    <w:rsid w:val="00C05243"/>
    <w:rsid w:val="00C10589"/>
    <w:rsid w:val="00C15EC4"/>
    <w:rsid w:val="00C237A4"/>
    <w:rsid w:val="00C2411A"/>
    <w:rsid w:val="00C24E60"/>
    <w:rsid w:val="00C25274"/>
    <w:rsid w:val="00C25465"/>
    <w:rsid w:val="00C2781B"/>
    <w:rsid w:val="00C31DFA"/>
    <w:rsid w:val="00C3221B"/>
    <w:rsid w:val="00C4446E"/>
    <w:rsid w:val="00C46EA9"/>
    <w:rsid w:val="00C47A3A"/>
    <w:rsid w:val="00C60CE3"/>
    <w:rsid w:val="00C657BB"/>
    <w:rsid w:val="00C66188"/>
    <w:rsid w:val="00C701A3"/>
    <w:rsid w:val="00C711FC"/>
    <w:rsid w:val="00C71E7D"/>
    <w:rsid w:val="00C74CF5"/>
    <w:rsid w:val="00C83F68"/>
    <w:rsid w:val="00C90A88"/>
    <w:rsid w:val="00C92C7D"/>
    <w:rsid w:val="00C93C36"/>
    <w:rsid w:val="00CA24F5"/>
    <w:rsid w:val="00CA2754"/>
    <w:rsid w:val="00CA2DE8"/>
    <w:rsid w:val="00CA78E1"/>
    <w:rsid w:val="00CC6C78"/>
    <w:rsid w:val="00CD4DB9"/>
    <w:rsid w:val="00CE13F1"/>
    <w:rsid w:val="00CE2FBE"/>
    <w:rsid w:val="00CE489D"/>
    <w:rsid w:val="00CE6D5B"/>
    <w:rsid w:val="00CE7782"/>
    <w:rsid w:val="00CF089B"/>
    <w:rsid w:val="00CF1C96"/>
    <w:rsid w:val="00CF204B"/>
    <w:rsid w:val="00CF48F6"/>
    <w:rsid w:val="00D04512"/>
    <w:rsid w:val="00D0700A"/>
    <w:rsid w:val="00D0781F"/>
    <w:rsid w:val="00D07B85"/>
    <w:rsid w:val="00D11B62"/>
    <w:rsid w:val="00D14701"/>
    <w:rsid w:val="00D204A7"/>
    <w:rsid w:val="00D23AD3"/>
    <w:rsid w:val="00D24CFD"/>
    <w:rsid w:val="00D262F1"/>
    <w:rsid w:val="00D270A2"/>
    <w:rsid w:val="00D3483A"/>
    <w:rsid w:val="00D34B42"/>
    <w:rsid w:val="00D46161"/>
    <w:rsid w:val="00D5378D"/>
    <w:rsid w:val="00D57CF5"/>
    <w:rsid w:val="00D74C00"/>
    <w:rsid w:val="00D85E0D"/>
    <w:rsid w:val="00DA7466"/>
    <w:rsid w:val="00DB31CD"/>
    <w:rsid w:val="00DB408B"/>
    <w:rsid w:val="00DB40FF"/>
    <w:rsid w:val="00DB5311"/>
    <w:rsid w:val="00DC0912"/>
    <w:rsid w:val="00DC3E11"/>
    <w:rsid w:val="00DE41F1"/>
    <w:rsid w:val="00DE59A6"/>
    <w:rsid w:val="00DE6939"/>
    <w:rsid w:val="00DE6B5C"/>
    <w:rsid w:val="00DE72A1"/>
    <w:rsid w:val="00DF018A"/>
    <w:rsid w:val="00DF5593"/>
    <w:rsid w:val="00E028CA"/>
    <w:rsid w:val="00E0423E"/>
    <w:rsid w:val="00E048CF"/>
    <w:rsid w:val="00E140C2"/>
    <w:rsid w:val="00E21511"/>
    <w:rsid w:val="00E21DAA"/>
    <w:rsid w:val="00E4015F"/>
    <w:rsid w:val="00E41839"/>
    <w:rsid w:val="00E41D5F"/>
    <w:rsid w:val="00E47D1F"/>
    <w:rsid w:val="00E52CA9"/>
    <w:rsid w:val="00E62294"/>
    <w:rsid w:val="00E62C2C"/>
    <w:rsid w:val="00E679FB"/>
    <w:rsid w:val="00E71032"/>
    <w:rsid w:val="00E772C5"/>
    <w:rsid w:val="00E8499A"/>
    <w:rsid w:val="00EA09B9"/>
    <w:rsid w:val="00EB077B"/>
    <w:rsid w:val="00EB53AA"/>
    <w:rsid w:val="00EC06A8"/>
    <w:rsid w:val="00EC4DD2"/>
    <w:rsid w:val="00ED7CAA"/>
    <w:rsid w:val="00EE3484"/>
    <w:rsid w:val="00EE45D9"/>
    <w:rsid w:val="00EF364A"/>
    <w:rsid w:val="00F02BB2"/>
    <w:rsid w:val="00F05044"/>
    <w:rsid w:val="00F12470"/>
    <w:rsid w:val="00F13101"/>
    <w:rsid w:val="00F134AF"/>
    <w:rsid w:val="00F1743D"/>
    <w:rsid w:val="00F2075E"/>
    <w:rsid w:val="00F24453"/>
    <w:rsid w:val="00F324CD"/>
    <w:rsid w:val="00F32DCF"/>
    <w:rsid w:val="00F42839"/>
    <w:rsid w:val="00F4394D"/>
    <w:rsid w:val="00F445B2"/>
    <w:rsid w:val="00F50A2A"/>
    <w:rsid w:val="00F57310"/>
    <w:rsid w:val="00F60AFC"/>
    <w:rsid w:val="00F61D28"/>
    <w:rsid w:val="00F6370B"/>
    <w:rsid w:val="00F65B35"/>
    <w:rsid w:val="00F67051"/>
    <w:rsid w:val="00F72F8D"/>
    <w:rsid w:val="00F758C6"/>
    <w:rsid w:val="00F81FC1"/>
    <w:rsid w:val="00F87A87"/>
    <w:rsid w:val="00F90707"/>
    <w:rsid w:val="00F91F23"/>
    <w:rsid w:val="00F95F66"/>
    <w:rsid w:val="00F96084"/>
    <w:rsid w:val="00FA3B2B"/>
    <w:rsid w:val="00FA6688"/>
    <w:rsid w:val="00FB1664"/>
    <w:rsid w:val="00FB7A88"/>
    <w:rsid w:val="00FC0DA0"/>
    <w:rsid w:val="00FC163F"/>
    <w:rsid w:val="00FC5462"/>
    <w:rsid w:val="00FD093C"/>
    <w:rsid w:val="00FE4041"/>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DB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C4DD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3E11"/>
    <w:pPr>
      <w:jc w:val="left"/>
    </w:pPr>
    <w:rPr>
      <w:rFonts w:ascii="ＭＳ 明朝" w:eastAsia="ＭＳ 明朝" w:hAnsi="ＭＳ 明朝" w:cs="Times New Roman"/>
      <w:color w:val="000000"/>
      <w:kern w:val="0"/>
      <w:sz w:val="22"/>
    </w:rPr>
  </w:style>
  <w:style w:type="character" w:styleId="ac">
    <w:name w:val="annotation reference"/>
    <w:basedOn w:val="a0"/>
    <w:uiPriority w:val="99"/>
    <w:semiHidden/>
    <w:unhideWhenUsed/>
    <w:rsid w:val="00A15438"/>
    <w:rPr>
      <w:sz w:val="18"/>
      <w:szCs w:val="18"/>
    </w:rPr>
  </w:style>
  <w:style w:type="paragraph" w:styleId="ad">
    <w:name w:val="annotation text"/>
    <w:basedOn w:val="a"/>
    <w:link w:val="ae"/>
    <w:uiPriority w:val="99"/>
    <w:semiHidden/>
    <w:unhideWhenUsed/>
    <w:rsid w:val="00A15438"/>
    <w:pPr>
      <w:jc w:val="left"/>
    </w:pPr>
  </w:style>
  <w:style w:type="character" w:customStyle="1" w:styleId="ae">
    <w:name w:val="コメント文字列 (文字)"/>
    <w:basedOn w:val="a0"/>
    <w:link w:val="ad"/>
    <w:uiPriority w:val="99"/>
    <w:semiHidden/>
    <w:rsid w:val="00A15438"/>
    <w:rPr>
      <w:rFonts w:ascii="ＭＳ 明朝" w:eastAsia="ＭＳ 明朝" w:hAnsi="ＭＳ 明朝" w:cs="Times New Roman"/>
      <w:color w:val="000000"/>
      <w:kern w:val="0"/>
      <w:sz w:val="22"/>
    </w:rPr>
  </w:style>
  <w:style w:type="paragraph" w:styleId="af">
    <w:name w:val="annotation subject"/>
    <w:basedOn w:val="ad"/>
    <w:next w:val="ad"/>
    <w:link w:val="af0"/>
    <w:uiPriority w:val="99"/>
    <w:semiHidden/>
    <w:unhideWhenUsed/>
    <w:rsid w:val="00A15438"/>
    <w:rPr>
      <w:b/>
      <w:bCs/>
    </w:rPr>
  </w:style>
  <w:style w:type="character" w:customStyle="1" w:styleId="af0">
    <w:name w:val="コメント内容 (文字)"/>
    <w:basedOn w:val="ae"/>
    <w:link w:val="af"/>
    <w:uiPriority w:val="99"/>
    <w:semiHidden/>
    <w:rsid w:val="00A15438"/>
    <w:rPr>
      <w:rFonts w:ascii="ＭＳ 明朝" w:eastAsia="ＭＳ 明朝" w:hAnsi="ＭＳ 明朝" w:cs="Times New Roman"/>
      <w:b/>
      <w:bCs/>
      <w:color w:val="000000"/>
      <w:kern w:val="0"/>
      <w:sz w:val="22"/>
    </w:rPr>
  </w:style>
  <w:style w:type="paragraph" w:styleId="af1">
    <w:name w:val="Body Text Indent"/>
    <w:basedOn w:val="a"/>
    <w:link w:val="af2"/>
    <w:rsid w:val="00CA2754"/>
    <w:pPr>
      <w:widowControl w:val="0"/>
      <w:ind w:firstLineChars="100" w:firstLine="210"/>
    </w:pPr>
    <w:rPr>
      <w:rFonts w:ascii="Century" w:hAnsi="Century"/>
      <w:color w:val="auto"/>
      <w:kern w:val="2"/>
      <w:sz w:val="21"/>
      <w:szCs w:val="24"/>
    </w:rPr>
  </w:style>
  <w:style w:type="character" w:customStyle="1" w:styleId="af2">
    <w:name w:val="本文インデント (文字)"/>
    <w:basedOn w:val="a0"/>
    <w:link w:val="af1"/>
    <w:rsid w:val="00CA2754"/>
    <w:rPr>
      <w:rFonts w:ascii="Century" w:eastAsia="ＭＳ 明朝" w:hAnsi="Century" w:cs="Times New Roman"/>
      <w:szCs w:val="24"/>
    </w:rPr>
  </w:style>
  <w:style w:type="character" w:customStyle="1" w:styleId="p">
    <w:name w:val="p"/>
    <w:basedOn w:val="a0"/>
    <w:rsid w:val="00582FC4"/>
  </w:style>
  <w:style w:type="character" w:styleId="af3">
    <w:name w:val="Hyperlink"/>
    <w:basedOn w:val="a0"/>
    <w:uiPriority w:val="99"/>
    <w:semiHidden/>
    <w:unhideWhenUsed/>
    <w:rsid w:val="00582FC4"/>
    <w:rPr>
      <w:color w:val="0000FF"/>
      <w:u w:val="single"/>
    </w:rPr>
  </w:style>
  <w:style w:type="character" w:customStyle="1" w:styleId="brackets-color1">
    <w:name w:val="brackets-color1"/>
    <w:basedOn w:val="a0"/>
    <w:rsid w:val="0058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2923">
      <w:bodyDiv w:val="1"/>
      <w:marLeft w:val="0"/>
      <w:marRight w:val="0"/>
      <w:marTop w:val="0"/>
      <w:marBottom w:val="0"/>
      <w:divBdr>
        <w:top w:val="none" w:sz="0" w:space="0" w:color="auto"/>
        <w:left w:val="none" w:sz="0" w:space="0" w:color="auto"/>
        <w:bottom w:val="none" w:sz="0" w:space="0" w:color="auto"/>
        <w:right w:val="none" w:sz="0" w:space="0" w:color="auto"/>
      </w:divBdr>
    </w:div>
    <w:div w:id="264070630">
      <w:bodyDiv w:val="1"/>
      <w:marLeft w:val="0"/>
      <w:marRight w:val="0"/>
      <w:marTop w:val="0"/>
      <w:marBottom w:val="0"/>
      <w:divBdr>
        <w:top w:val="none" w:sz="0" w:space="0" w:color="auto"/>
        <w:left w:val="none" w:sz="0" w:space="0" w:color="auto"/>
        <w:bottom w:val="none" w:sz="0" w:space="0" w:color="auto"/>
        <w:right w:val="none" w:sz="0" w:space="0" w:color="auto"/>
      </w:divBdr>
    </w:div>
    <w:div w:id="873619539">
      <w:bodyDiv w:val="1"/>
      <w:marLeft w:val="0"/>
      <w:marRight w:val="0"/>
      <w:marTop w:val="0"/>
      <w:marBottom w:val="0"/>
      <w:divBdr>
        <w:top w:val="none" w:sz="0" w:space="0" w:color="auto"/>
        <w:left w:val="none" w:sz="0" w:space="0" w:color="auto"/>
        <w:bottom w:val="none" w:sz="0" w:space="0" w:color="auto"/>
        <w:right w:val="none" w:sz="0" w:space="0" w:color="auto"/>
      </w:divBdr>
    </w:div>
    <w:div w:id="14512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84DB-AB66-49CE-A0A5-1D29D07D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2025-05-28T02:38:00Z</dcterms:created>
  <dcterms:modified xsi:type="dcterms:W3CDTF">2025-05-28T02:38:00Z</dcterms:modified>
</cp:coreProperties>
</file>