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5C" w:rsidRDefault="00966E2E" w:rsidP="00BB4D5C">
      <w:pPr>
        <w:spacing w:line="320" w:lineRule="exact"/>
        <w:ind w:right="390"/>
        <w:jc w:val="right"/>
      </w:pPr>
      <w:r w:rsidRPr="00CD6082">
        <w:rPr>
          <w:rFonts w:hint="eastAsia"/>
          <w:spacing w:val="52"/>
          <w:w w:val="82"/>
          <w:kern w:val="0"/>
          <w:fitText w:val="2090" w:id="-1421096192"/>
        </w:rPr>
        <w:t>教私第</w:t>
      </w:r>
      <w:r w:rsidR="00CD6082" w:rsidRPr="00CD6082">
        <w:rPr>
          <w:rFonts w:hint="eastAsia"/>
          <w:spacing w:val="52"/>
          <w:w w:val="82"/>
          <w:kern w:val="0"/>
          <w:fitText w:val="2090" w:id="-1421096192"/>
        </w:rPr>
        <w:t>１２６２</w:t>
      </w:r>
      <w:r w:rsidR="00BB4D5C" w:rsidRPr="00CD6082">
        <w:rPr>
          <w:rFonts w:hint="eastAsia"/>
          <w:spacing w:val="-1"/>
          <w:w w:val="82"/>
          <w:kern w:val="0"/>
          <w:fitText w:val="2090" w:id="-1421096192"/>
        </w:rPr>
        <w:t>号</w:t>
      </w:r>
    </w:p>
    <w:p w:rsidR="0077348C" w:rsidRPr="00D84CBA" w:rsidRDefault="001E7C34" w:rsidP="0077348C">
      <w:pPr>
        <w:spacing w:line="320" w:lineRule="exact"/>
        <w:ind w:right="390"/>
        <w:jc w:val="right"/>
        <w:rPr>
          <w:spacing w:val="26"/>
          <w:kern w:val="0"/>
        </w:rPr>
      </w:pPr>
      <w:r w:rsidRPr="00CD6082">
        <w:rPr>
          <w:rFonts w:hint="eastAsia"/>
          <w:spacing w:val="29"/>
          <w:kern w:val="0"/>
          <w:fitText w:val="2090" w:id="-1810555133"/>
        </w:rPr>
        <w:t>令</w:t>
      </w:r>
      <w:r w:rsidR="000A0883" w:rsidRPr="00CD6082">
        <w:rPr>
          <w:rFonts w:hint="eastAsia"/>
          <w:spacing w:val="29"/>
          <w:kern w:val="0"/>
          <w:fitText w:val="2090" w:id="-1810555133"/>
        </w:rPr>
        <w:t>和５</w:t>
      </w:r>
      <w:r w:rsidR="00947782" w:rsidRPr="00CD6082">
        <w:rPr>
          <w:rFonts w:hint="eastAsia"/>
          <w:spacing w:val="29"/>
          <w:kern w:val="0"/>
          <w:fitText w:val="2090" w:id="-1810555133"/>
        </w:rPr>
        <w:t>年</w:t>
      </w:r>
      <w:r w:rsidR="00DD549F" w:rsidRPr="00CD6082">
        <w:rPr>
          <w:rFonts w:ascii="ＭＳ 明朝" w:hAnsi="ＭＳ 明朝" w:hint="eastAsia"/>
          <w:spacing w:val="29"/>
          <w:kern w:val="0"/>
          <w:fitText w:val="2090" w:id="-1810555133"/>
        </w:rPr>
        <w:t>５</w:t>
      </w:r>
      <w:r w:rsidR="00A134A8" w:rsidRPr="00CD6082">
        <w:rPr>
          <w:rFonts w:hint="eastAsia"/>
          <w:spacing w:val="29"/>
          <w:kern w:val="0"/>
          <w:fitText w:val="2090" w:id="-1810555133"/>
        </w:rPr>
        <w:t>月</w:t>
      </w:r>
      <w:r w:rsidR="00CD6082" w:rsidRPr="00CD6082">
        <w:rPr>
          <w:rFonts w:ascii="ＭＳ 明朝" w:hAnsi="ＭＳ 明朝" w:hint="eastAsia"/>
          <w:spacing w:val="29"/>
          <w:kern w:val="0"/>
          <w:fitText w:val="2090" w:id="-1810555133"/>
        </w:rPr>
        <w:t>２</w:t>
      </w:r>
      <w:bookmarkStart w:id="0" w:name="_GoBack"/>
      <w:bookmarkEnd w:id="0"/>
      <w:r w:rsidR="0077348C" w:rsidRPr="00CD6082">
        <w:rPr>
          <w:rFonts w:hint="eastAsia"/>
          <w:spacing w:val="2"/>
          <w:kern w:val="0"/>
          <w:fitText w:val="2090" w:id="-1810555133"/>
        </w:rPr>
        <w:t>日</w:t>
      </w:r>
    </w:p>
    <w:p w:rsidR="0077348C" w:rsidRDefault="0077348C" w:rsidP="0077348C">
      <w:pPr>
        <w:spacing w:line="320" w:lineRule="exact"/>
        <w:rPr>
          <w:kern w:val="0"/>
        </w:rPr>
      </w:pPr>
    </w:p>
    <w:p w:rsidR="0077348C" w:rsidRPr="00041F97" w:rsidRDefault="00977F9C" w:rsidP="00270EB0">
      <w:pPr>
        <w:spacing w:line="320" w:lineRule="exact"/>
        <w:ind w:firstLineChars="100" w:firstLine="220"/>
        <w:rPr>
          <w:kern w:val="0"/>
        </w:rPr>
      </w:pPr>
      <w:r>
        <w:rPr>
          <w:rFonts w:hint="eastAsia"/>
          <w:kern w:val="0"/>
        </w:rPr>
        <w:t>府内</w:t>
      </w:r>
      <w:r w:rsidR="0077348C" w:rsidRPr="00041F97">
        <w:rPr>
          <w:rFonts w:hint="eastAsia"/>
          <w:kern w:val="0"/>
        </w:rPr>
        <w:t>私立</w:t>
      </w:r>
      <w:r w:rsidR="0077348C">
        <w:rPr>
          <w:rFonts w:hint="eastAsia"/>
          <w:kern w:val="0"/>
        </w:rPr>
        <w:t>専修</w:t>
      </w:r>
      <w:r w:rsidR="0077348C" w:rsidRPr="00041F97">
        <w:rPr>
          <w:rFonts w:hint="eastAsia"/>
          <w:kern w:val="0"/>
        </w:rPr>
        <w:t>学校</w:t>
      </w:r>
      <w:r w:rsidR="00B31C61">
        <w:rPr>
          <w:rFonts w:hint="eastAsia"/>
          <w:kern w:val="0"/>
        </w:rPr>
        <w:t>（専門課程、一般</w:t>
      </w:r>
      <w:r>
        <w:rPr>
          <w:rFonts w:hint="eastAsia"/>
          <w:kern w:val="0"/>
        </w:rPr>
        <w:t>課程）</w:t>
      </w:r>
      <w:r w:rsidR="00DD7A14">
        <w:rPr>
          <w:rFonts w:hint="eastAsia"/>
          <w:kern w:val="0"/>
        </w:rPr>
        <w:t>設置者</w:t>
      </w:r>
      <w:r>
        <w:rPr>
          <w:rFonts w:hint="eastAsia"/>
          <w:kern w:val="0"/>
        </w:rPr>
        <w:t>、校長</w:t>
      </w:r>
      <w:r w:rsidR="0077348C" w:rsidRPr="00041F97">
        <w:rPr>
          <w:rFonts w:hint="eastAsia"/>
          <w:kern w:val="0"/>
        </w:rPr>
        <w:t xml:space="preserve">　様</w:t>
      </w:r>
    </w:p>
    <w:p w:rsidR="0077348C" w:rsidRDefault="00977F9C" w:rsidP="007451F4">
      <w:pPr>
        <w:spacing w:line="320" w:lineRule="exact"/>
        <w:ind w:firstLineChars="100" w:firstLine="220"/>
        <w:rPr>
          <w:kern w:val="0"/>
        </w:rPr>
      </w:pPr>
      <w:r>
        <w:rPr>
          <w:rFonts w:hint="eastAsia"/>
          <w:kern w:val="0"/>
        </w:rPr>
        <w:t>府内私立各種学校（外国人学校を除く）設置者、校長</w:t>
      </w:r>
      <w:r w:rsidR="0077348C" w:rsidRPr="00041F97">
        <w:rPr>
          <w:rFonts w:hint="eastAsia"/>
          <w:kern w:val="0"/>
        </w:rPr>
        <w:t xml:space="preserve">　様</w:t>
      </w:r>
    </w:p>
    <w:p w:rsidR="007451F4" w:rsidRDefault="007451F4" w:rsidP="007451F4">
      <w:pPr>
        <w:spacing w:line="320" w:lineRule="exact"/>
        <w:ind w:firstLineChars="100" w:firstLine="220"/>
        <w:rPr>
          <w:kern w:val="0"/>
        </w:rPr>
      </w:pPr>
    </w:p>
    <w:p w:rsidR="0077348C" w:rsidRPr="001078A5" w:rsidRDefault="0077348C" w:rsidP="0077348C">
      <w:pPr>
        <w:spacing w:line="320" w:lineRule="exact"/>
        <w:ind w:rightChars="320" w:right="704"/>
        <w:jc w:val="right"/>
      </w:pPr>
      <w:r w:rsidRPr="001078A5">
        <w:rPr>
          <w:rFonts w:hint="eastAsia"/>
          <w:kern w:val="0"/>
        </w:rPr>
        <w:t>大阪府</w:t>
      </w:r>
      <w:r>
        <w:rPr>
          <w:rFonts w:hint="eastAsia"/>
          <w:kern w:val="0"/>
        </w:rPr>
        <w:t>教育庁私学課長</w:t>
      </w:r>
    </w:p>
    <w:p w:rsidR="0077348C" w:rsidRDefault="0077348C" w:rsidP="0077348C">
      <w:pPr>
        <w:spacing w:line="320" w:lineRule="exact"/>
      </w:pPr>
    </w:p>
    <w:p w:rsidR="0077348C" w:rsidRDefault="00066168" w:rsidP="00C5035F">
      <w:pPr>
        <w:spacing w:beforeLines="50" w:before="160" w:line="320" w:lineRule="exact"/>
        <w:ind w:right="-1"/>
        <w:jc w:val="center"/>
      </w:pPr>
      <w:r w:rsidRPr="00066168">
        <w:rPr>
          <w:rFonts w:hint="eastAsia"/>
        </w:rPr>
        <w:t>新型コロナウイルス感染症の感染症法上の位置づけ変更に伴う対応について</w:t>
      </w:r>
    </w:p>
    <w:p w:rsidR="00E544A7" w:rsidRPr="00E544A7" w:rsidRDefault="00E544A7" w:rsidP="0077348C">
      <w:pPr>
        <w:spacing w:beforeLines="50" w:before="160" w:line="320" w:lineRule="exact"/>
        <w:ind w:right="-1"/>
        <w:jc w:val="center"/>
      </w:pPr>
    </w:p>
    <w:p w:rsidR="00066168" w:rsidRPr="00066168" w:rsidRDefault="00066168" w:rsidP="00066168">
      <w:pPr>
        <w:ind w:firstLineChars="100" w:firstLine="220"/>
        <w:rPr>
          <w:rFonts w:ascii="ＭＳ 明朝" w:hAnsi="ＭＳ 明朝"/>
          <w:szCs w:val="21"/>
        </w:rPr>
      </w:pPr>
      <w:r w:rsidRPr="00066168">
        <w:rPr>
          <w:rFonts w:ascii="ＭＳ 明朝" w:hAnsi="ＭＳ 明朝" w:hint="eastAsia"/>
          <w:szCs w:val="21"/>
        </w:rPr>
        <w:t>日ごろから、本府私学行政へのご理解・ご協力をいただきお礼申し上げます。</w:t>
      </w:r>
    </w:p>
    <w:p w:rsidR="00066168" w:rsidRPr="00066168" w:rsidRDefault="00066168" w:rsidP="00066168">
      <w:pPr>
        <w:ind w:firstLineChars="100" w:firstLine="220"/>
        <w:rPr>
          <w:rFonts w:ascii="ＭＳ 明朝" w:hAnsi="ＭＳ 明朝"/>
          <w:szCs w:val="21"/>
        </w:rPr>
      </w:pPr>
      <w:r w:rsidRPr="00066168">
        <w:rPr>
          <w:rFonts w:ascii="ＭＳ 明朝" w:hAnsi="ＭＳ 明朝" w:hint="eastAsia"/>
          <w:szCs w:val="21"/>
        </w:rPr>
        <w:t>また、新型コロナウイルス感染症に対する取組みにつきましても、ご協力いただき誠にありがとうございます。</w:t>
      </w:r>
    </w:p>
    <w:p w:rsidR="00066168" w:rsidRPr="00515275" w:rsidRDefault="00B31C61" w:rsidP="00C55849">
      <w:pPr>
        <w:ind w:firstLineChars="100" w:firstLine="220"/>
        <w:rPr>
          <w:rFonts w:ascii="ＭＳ 明朝" w:hAnsi="ＭＳ 明朝"/>
          <w:szCs w:val="21"/>
        </w:rPr>
      </w:pPr>
      <w:r>
        <w:rPr>
          <w:rFonts w:ascii="ＭＳ 明朝" w:hAnsi="ＭＳ 明朝" w:hint="eastAsia"/>
          <w:szCs w:val="21"/>
        </w:rPr>
        <w:t>さて、</w:t>
      </w:r>
      <w:r w:rsidRPr="00515275">
        <w:rPr>
          <w:rFonts w:ascii="ＭＳ 明朝" w:hAnsi="ＭＳ 明朝" w:hint="eastAsia"/>
          <w:szCs w:val="21"/>
        </w:rPr>
        <w:t>新型コロナウイルス感染症</w:t>
      </w:r>
      <w:r>
        <w:rPr>
          <w:rFonts w:ascii="ＭＳ 明朝" w:hAnsi="ＭＳ 明朝" w:hint="eastAsia"/>
          <w:szCs w:val="21"/>
        </w:rPr>
        <w:t>については、</w:t>
      </w:r>
      <w:r w:rsidR="00066168" w:rsidRPr="00515275">
        <w:rPr>
          <w:rFonts w:ascii="ＭＳ 明朝" w:hAnsi="ＭＳ 明朝" w:hint="eastAsia"/>
          <w:szCs w:val="21"/>
        </w:rPr>
        <w:t>令和５年４月２７日、国において、</w:t>
      </w:r>
      <w:r w:rsidR="00066168" w:rsidRPr="00515275">
        <w:rPr>
          <w:rFonts w:ascii="ＭＳ 明朝" w:hAnsi="ＭＳ 明朝"/>
          <w:szCs w:val="21"/>
        </w:rPr>
        <w:t>感染症法</w:t>
      </w:r>
      <w:r w:rsidR="00C55849">
        <w:rPr>
          <w:rFonts w:ascii="ＭＳ 明朝" w:hAnsi="ＭＳ 明朝" w:hint="eastAsia"/>
          <w:szCs w:val="21"/>
        </w:rPr>
        <w:t>上</w:t>
      </w:r>
      <w:r w:rsidR="00066168" w:rsidRPr="00515275">
        <w:rPr>
          <w:rFonts w:ascii="ＭＳ 明朝" w:hAnsi="ＭＳ 明朝"/>
          <w:szCs w:val="21"/>
        </w:rPr>
        <w:t>の新型インフルエンザ等感染症に該当しないものとされ、５月８日から５類感染症に位置づけられることが決定されました。</w:t>
      </w:r>
    </w:p>
    <w:p w:rsidR="00066168" w:rsidRPr="00ED2495" w:rsidRDefault="00066168" w:rsidP="00066168">
      <w:pPr>
        <w:ind w:firstLineChars="100" w:firstLine="220"/>
        <w:rPr>
          <w:rFonts w:ascii="ＭＳ 明朝" w:hAnsi="ＭＳ 明朝"/>
          <w:szCs w:val="21"/>
        </w:rPr>
      </w:pPr>
      <w:r w:rsidRPr="00515275">
        <w:rPr>
          <w:rFonts w:ascii="ＭＳ 明朝" w:hAnsi="ＭＳ 明朝" w:hint="eastAsia"/>
          <w:szCs w:val="21"/>
        </w:rPr>
        <w:t>これに伴い、新型インフルエンザ等対策特別措置法（</w:t>
      </w:r>
      <w:r w:rsidRPr="00515275">
        <w:rPr>
          <w:rFonts w:ascii="ＭＳ 明朝" w:hAnsi="ＭＳ 明朝"/>
          <w:szCs w:val="21"/>
        </w:rPr>
        <w:t>以下「特措法」という。）の規定に基づき、新型コロナウイルス感染症対策本部は廃止され、「新型コロナウイルス感染症対策の基本的対処方針」についても廃止されます。また、特措法に基づき実施している住民及び事業者等への感染対策に関する協力要請等の各種措置も終了されることとなりました。</w:t>
      </w:r>
    </w:p>
    <w:p w:rsidR="00066168" w:rsidRDefault="00066168" w:rsidP="00066168">
      <w:pPr>
        <w:ind w:firstLineChars="100" w:firstLine="220"/>
        <w:rPr>
          <w:rFonts w:ascii="ＭＳ 明朝" w:hAnsi="ＭＳ 明朝"/>
          <w:szCs w:val="21"/>
        </w:rPr>
      </w:pPr>
      <w:r w:rsidRPr="00ED2495">
        <w:rPr>
          <w:rFonts w:ascii="ＭＳ 明朝" w:hAnsi="ＭＳ 明朝" w:hint="eastAsia"/>
          <w:szCs w:val="21"/>
        </w:rPr>
        <w:t>このような状況を踏まえ、</w:t>
      </w:r>
      <w:r w:rsidR="00B31C61">
        <w:rPr>
          <w:rFonts w:ascii="ＭＳ 明朝" w:hAnsi="ＭＳ 明朝" w:hint="eastAsia"/>
          <w:szCs w:val="21"/>
        </w:rPr>
        <w:t>大阪府では</w:t>
      </w:r>
      <w:r w:rsidRPr="00ED2495">
        <w:rPr>
          <w:rFonts w:ascii="ＭＳ 明朝" w:hAnsi="ＭＳ 明朝" w:hint="eastAsia"/>
          <w:szCs w:val="21"/>
        </w:rPr>
        <w:t>４月</w:t>
      </w:r>
      <w:r w:rsidRPr="00ED2495">
        <w:rPr>
          <w:rFonts w:ascii="ＭＳ 明朝" w:hAnsi="ＭＳ 明朝"/>
          <w:szCs w:val="21"/>
        </w:rPr>
        <w:t>28日、第88</w:t>
      </w:r>
      <w:r w:rsidR="00C55849">
        <w:rPr>
          <w:rFonts w:ascii="ＭＳ 明朝" w:hAnsi="ＭＳ 明朝"/>
          <w:szCs w:val="21"/>
        </w:rPr>
        <w:t>回大阪府新型コロナウイルス対策本部会議を開催し、</w:t>
      </w:r>
      <w:r>
        <w:rPr>
          <w:rFonts w:ascii="ＭＳ 明朝" w:hAnsi="ＭＳ 明朝"/>
          <w:szCs w:val="21"/>
        </w:rPr>
        <w:t>５月</w:t>
      </w:r>
      <w:r>
        <w:rPr>
          <w:rFonts w:ascii="ＭＳ 明朝" w:hAnsi="ＭＳ 明朝" w:hint="eastAsia"/>
          <w:szCs w:val="21"/>
        </w:rPr>
        <w:t>８</w:t>
      </w:r>
      <w:r w:rsidRPr="00ED2495">
        <w:rPr>
          <w:rFonts w:ascii="ＭＳ 明朝" w:hAnsi="ＭＳ 明朝"/>
          <w:szCs w:val="21"/>
        </w:rPr>
        <w:t>日</w:t>
      </w:r>
      <w:r>
        <w:rPr>
          <w:rFonts w:ascii="ＭＳ 明朝" w:hAnsi="ＭＳ 明朝" w:hint="eastAsia"/>
          <w:szCs w:val="21"/>
        </w:rPr>
        <w:t>に</w:t>
      </w:r>
      <w:r w:rsidRPr="00ED2495">
        <w:rPr>
          <w:rFonts w:ascii="ＭＳ 明朝" w:hAnsi="ＭＳ 明朝"/>
          <w:szCs w:val="21"/>
        </w:rPr>
        <w:t>、大阪府新型コロナウイルス対策本部を廃止するとともに、府民及び事業者等への要請を終了し、感染防止認証ゴールドステッカー制度や感染防止宣言ステッカー制度、イベント開催時の「感染防止安全計画」「感染防止策チェックリスト」を廃止することを決定しましたので、お知らせします。</w:t>
      </w:r>
    </w:p>
    <w:p w:rsidR="002D27AA" w:rsidRDefault="002D27AA" w:rsidP="00066168">
      <w:pPr>
        <w:ind w:firstLineChars="100" w:firstLine="220"/>
        <w:rPr>
          <w:rFonts w:ascii="ＭＳ 明朝" w:hAnsi="ＭＳ 明朝"/>
          <w:szCs w:val="21"/>
        </w:rPr>
      </w:pPr>
    </w:p>
    <w:p w:rsidR="002D27AA" w:rsidRDefault="002D27AA" w:rsidP="002D27AA">
      <w:pPr>
        <w:spacing w:line="280" w:lineRule="exact"/>
        <w:jc w:val="center"/>
        <w:rPr>
          <w:rFonts w:ascii="ＭＳ 明朝" w:hAnsi="ＭＳ 明朝"/>
          <w:kern w:val="0"/>
          <w:sz w:val="22"/>
          <w:szCs w:val="21"/>
        </w:rPr>
      </w:pPr>
      <w:r>
        <w:rPr>
          <w:rFonts w:ascii="ＭＳ 明朝" w:hAnsi="ＭＳ 明朝" w:hint="eastAsia"/>
          <w:kern w:val="0"/>
          <w:sz w:val="22"/>
          <w:szCs w:val="21"/>
        </w:rPr>
        <w:t>記</w:t>
      </w:r>
    </w:p>
    <w:p w:rsidR="00151A10" w:rsidRPr="00E40B9C" w:rsidRDefault="00151A10" w:rsidP="002D27AA">
      <w:pPr>
        <w:spacing w:line="320" w:lineRule="exact"/>
      </w:pPr>
    </w:p>
    <w:p w:rsidR="0077348C" w:rsidRPr="00E40B9C" w:rsidRDefault="0077348C" w:rsidP="00B0012F">
      <w:pPr>
        <w:spacing w:line="320" w:lineRule="exact"/>
      </w:pPr>
      <w:r w:rsidRPr="00E40B9C">
        <w:rPr>
          <w:rFonts w:hint="eastAsia"/>
        </w:rPr>
        <w:t>【添付文書】</w:t>
      </w:r>
    </w:p>
    <w:p w:rsidR="005119CA" w:rsidRDefault="00143EF6" w:rsidP="00B0012F">
      <w:pPr>
        <w:spacing w:line="280" w:lineRule="exact"/>
        <w:ind w:firstLineChars="100" w:firstLine="230"/>
        <w:rPr>
          <w:rFonts w:ascii="ＭＳ 明朝" w:hAnsi="ＭＳ 明朝"/>
          <w:kern w:val="0"/>
          <w:sz w:val="22"/>
          <w:szCs w:val="21"/>
        </w:rPr>
      </w:pPr>
      <w:r>
        <w:rPr>
          <w:rFonts w:ascii="ＭＳ 明朝" w:hAnsi="ＭＳ 明朝" w:hint="eastAsia"/>
          <w:kern w:val="0"/>
          <w:sz w:val="22"/>
          <w:szCs w:val="21"/>
        </w:rPr>
        <w:t>・</w:t>
      </w:r>
      <w:r w:rsidRPr="00661BE8">
        <w:rPr>
          <w:rFonts w:ascii="ＭＳ 明朝" w:hAnsi="ＭＳ 明朝" w:hint="eastAsia"/>
          <w:kern w:val="0"/>
          <w:sz w:val="22"/>
          <w:szCs w:val="21"/>
        </w:rPr>
        <w:t>別添資料１</w:t>
      </w:r>
      <w:r>
        <w:rPr>
          <w:rFonts w:ascii="ＭＳ 明朝" w:hAnsi="ＭＳ 明朝" w:hint="eastAsia"/>
          <w:kern w:val="0"/>
          <w:sz w:val="22"/>
          <w:szCs w:val="21"/>
        </w:rPr>
        <w:t xml:space="preserve">　</w:t>
      </w:r>
      <w:r w:rsidR="00066168">
        <w:rPr>
          <w:rFonts w:ascii="ＭＳ 明朝" w:hAnsi="ＭＳ 明朝" w:hint="eastAsia"/>
          <w:kern w:val="0"/>
          <w:sz w:val="22"/>
          <w:szCs w:val="21"/>
        </w:rPr>
        <w:t>大阪府新型コロナウイルス対策本部の廃止及び要請の終了等について</w:t>
      </w:r>
    </w:p>
    <w:p w:rsidR="00B31C61" w:rsidRDefault="00B31C61" w:rsidP="00B31C61">
      <w:pPr>
        <w:spacing w:line="280" w:lineRule="exact"/>
        <w:ind w:firstLineChars="100" w:firstLine="230"/>
        <w:rPr>
          <w:rFonts w:ascii="ＭＳ 明朝" w:hAnsi="ＭＳ 明朝"/>
          <w:kern w:val="0"/>
          <w:sz w:val="22"/>
          <w:szCs w:val="21"/>
        </w:rPr>
      </w:pPr>
      <w:r>
        <w:rPr>
          <w:rFonts w:ascii="ＭＳ 明朝" w:hAnsi="ＭＳ 明朝" w:hint="eastAsia"/>
          <w:kern w:val="0"/>
          <w:sz w:val="22"/>
          <w:szCs w:val="21"/>
        </w:rPr>
        <w:t>・</w:t>
      </w:r>
      <w:r w:rsidRPr="00EF6EC6">
        <w:rPr>
          <w:rFonts w:ascii="ＭＳ 明朝" w:hAnsi="ＭＳ 明朝" w:hint="eastAsia"/>
          <w:kern w:val="0"/>
          <w:sz w:val="22"/>
          <w:szCs w:val="21"/>
        </w:rPr>
        <w:t>別添資料２</w:t>
      </w:r>
      <w:r>
        <w:rPr>
          <w:rFonts w:ascii="ＭＳ 明朝" w:hAnsi="ＭＳ 明朝" w:hint="eastAsia"/>
          <w:kern w:val="0"/>
          <w:sz w:val="22"/>
          <w:szCs w:val="21"/>
        </w:rPr>
        <w:t xml:space="preserve">　</w:t>
      </w:r>
      <w:r w:rsidRPr="00981AFF">
        <w:rPr>
          <w:rFonts w:ascii="ＭＳ 明朝" w:hAnsi="ＭＳ 明朝" w:hint="eastAsia"/>
          <w:kern w:val="0"/>
          <w:sz w:val="22"/>
          <w:szCs w:val="21"/>
        </w:rPr>
        <w:t>第</w:t>
      </w:r>
      <w:r>
        <w:rPr>
          <w:rFonts w:ascii="ＭＳ 明朝" w:hAnsi="ＭＳ 明朝" w:hint="eastAsia"/>
          <w:kern w:val="0"/>
          <w:sz w:val="22"/>
          <w:szCs w:val="21"/>
        </w:rPr>
        <w:t>88</w:t>
      </w:r>
      <w:r w:rsidRPr="00981AFF">
        <w:rPr>
          <w:rFonts w:ascii="ＭＳ 明朝" w:hAnsi="ＭＳ 明朝"/>
          <w:kern w:val="0"/>
          <w:sz w:val="22"/>
          <w:szCs w:val="21"/>
        </w:rPr>
        <w:t>回大阪府新型コロナウイルス対策</w:t>
      </w:r>
      <w:r>
        <w:rPr>
          <w:rFonts w:ascii="ＭＳ 明朝" w:hAnsi="ＭＳ 明朝"/>
          <w:kern w:val="0"/>
          <w:sz w:val="22"/>
          <w:szCs w:val="21"/>
        </w:rPr>
        <w:t>本部会議</w:t>
      </w:r>
      <w:r>
        <w:rPr>
          <w:rFonts w:ascii="ＭＳ 明朝" w:hAnsi="ＭＳ 明朝" w:hint="eastAsia"/>
          <w:kern w:val="0"/>
          <w:sz w:val="22"/>
          <w:szCs w:val="21"/>
        </w:rPr>
        <w:t xml:space="preserve">　</w:t>
      </w:r>
      <w:r w:rsidRPr="00EF6EC6">
        <w:rPr>
          <w:rFonts w:ascii="ＭＳ 明朝" w:hAnsi="ＭＳ 明朝"/>
          <w:kern w:val="0"/>
          <w:sz w:val="22"/>
          <w:szCs w:val="21"/>
        </w:rPr>
        <w:t>結果概要</w:t>
      </w:r>
    </w:p>
    <w:p w:rsidR="00B31C61" w:rsidRPr="00661BE8" w:rsidRDefault="00B31C61" w:rsidP="00B31C61">
      <w:pPr>
        <w:jc w:val="left"/>
        <w:rPr>
          <w:rFonts w:ascii="ＭＳ 明朝" w:hAnsi="ＭＳ 明朝"/>
          <w:sz w:val="22"/>
          <w:szCs w:val="21"/>
        </w:rPr>
      </w:pPr>
      <w:r w:rsidRPr="00661BE8">
        <w:rPr>
          <w:rFonts w:ascii="ＭＳ 明朝" w:hAnsi="ＭＳ 明朝" w:hint="eastAsia"/>
          <w:sz w:val="22"/>
          <w:szCs w:val="21"/>
        </w:rPr>
        <w:t>（ご参考）</w:t>
      </w:r>
    </w:p>
    <w:p w:rsidR="00B31C61" w:rsidRPr="00661BE8" w:rsidRDefault="00B31C61" w:rsidP="00B31C61">
      <w:pPr>
        <w:snapToGrid w:val="0"/>
        <w:jc w:val="left"/>
        <w:rPr>
          <w:rFonts w:ascii="ＭＳ 明朝" w:hAnsi="ＭＳ 明朝"/>
          <w:sz w:val="22"/>
          <w:szCs w:val="21"/>
        </w:rPr>
      </w:pPr>
      <w:r w:rsidRPr="00661BE8">
        <w:rPr>
          <w:rFonts w:ascii="ＭＳ 明朝" w:hAnsi="ＭＳ 明朝" w:hint="eastAsia"/>
          <w:sz w:val="22"/>
          <w:szCs w:val="21"/>
        </w:rPr>
        <w:t xml:space="preserve">　　対策本部会議の資料につきましては、以下のサイトからご覧ください。</w:t>
      </w:r>
    </w:p>
    <w:p w:rsidR="00B31C61" w:rsidRPr="00661BE8" w:rsidRDefault="00B31C61" w:rsidP="00B31C61">
      <w:pPr>
        <w:snapToGrid w:val="0"/>
        <w:ind w:leftChars="200" w:left="440"/>
        <w:jc w:val="left"/>
        <w:rPr>
          <w:rFonts w:ascii="ＭＳ 明朝" w:hAnsi="ＭＳ 明朝"/>
          <w:sz w:val="22"/>
          <w:szCs w:val="21"/>
        </w:rPr>
      </w:pPr>
      <w:r w:rsidRPr="00661BE8">
        <w:rPr>
          <w:rFonts w:ascii="ＭＳ 明朝" w:hAnsi="ＭＳ 明朝" w:hint="eastAsia"/>
          <w:sz w:val="22"/>
          <w:szCs w:val="21"/>
        </w:rPr>
        <w:t>（大阪府ホームページ）大阪府新型コロナウイルス対策本部</w:t>
      </w:r>
      <w:hyperlink r:id="rId7" w:history="1">
        <w:r w:rsidRPr="00F33E53">
          <w:rPr>
            <w:rStyle w:val="af"/>
            <w:rFonts w:ascii="ＭＳ 明朝" w:hAnsi="ＭＳ 明朝" w:hint="eastAsia"/>
            <w:sz w:val="22"/>
            <w:szCs w:val="21"/>
          </w:rPr>
          <w:t>http://www.pref.osaka.lg.jp/kikaku_keikaku/sarscov2/</w:t>
        </w:r>
        <w:r w:rsidRPr="00F33E53">
          <w:rPr>
            <w:rStyle w:val="af"/>
            <w:rFonts w:ascii="ＭＳ 明朝" w:hAnsi="ＭＳ 明朝"/>
            <w:sz w:val="22"/>
            <w:szCs w:val="21"/>
          </w:rPr>
          <w:t>88</w:t>
        </w:r>
        <w:r w:rsidRPr="00F33E53">
          <w:rPr>
            <w:rStyle w:val="af"/>
            <w:rFonts w:ascii="ＭＳ 明朝" w:hAnsi="ＭＳ 明朝" w:hint="eastAsia"/>
            <w:sz w:val="22"/>
            <w:szCs w:val="21"/>
          </w:rPr>
          <w:t>kaigi.html</w:t>
        </w:r>
      </w:hyperlink>
    </w:p>
    <w:p w:rsidR="00B31C61" w:rsidRPr="00B31C61" w:rsidRDefault="00B31C61" w:rsidP="00B0012F">
      <w:pPr>
        <w:spacing w:line="280" w:lineRule="exact"/>
        <w:ind w:firstLineChars="100" w:firstLine="220"/>
        <w:rPr>
          <w:rFonts w:hint="eastAsia"/>
        </w:rPr>
      </w:pPr>
      <w:r>
        <w:rPr>
          <w:noProof/>
        </w:rPr>
        <mc:AlternateContent>
          <mc:Choice Requires="wps">
            <w:drawing>
              <wp:anchor distT="0" distB="0" distL="114300" distR="114300" simplePos="0" relativeHeight="251664384" behindDoc="0" locked="0" layoutInCell="1" allowOverlap="1">
                <wp:simplePos x="0" y="0"/>
                <wp:positionH relativeFrom="margin">
                  <wp:posOffset>2445385</wp:posOffset>
                </wp:positionH>
                <wp:positionV relativeFrom="paragraph">
                  <wp:posOffset>427990</wp:posOffset>
                </wp:positionV>
                <wp:extent cx="3680460" cy="1228725"/>
                <wp:effectExtent l="0" t="0" r="1524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0460" cy="1228725"/>
                        </a:xfrm>
                        <a:prstGeom prst="rect">
                          <a:avLst/>
                        </a:prstGeom>
                        <a:solidFill>
                          <a:srgbClr val="FFFFFF"/>
                        </a:solidFill>
                        <a:ln w="9525">
                          <a:solidFill>
                            <a:srgbClr val="000000"/>
                          </a:solidFill>
                          <a:miter lim="800000"/>
                          <a:headEnd/>
                          <a:tailEnd/>
                        </a:ln>
                      </wps:spPr>
                      <wps:txbx>
                        <w:txbxContent>
                          <w:p w:rsidR="00EA1F68" w:rsidRPr="0057757A" w:rsidRDefault="00EA1F68" w:rsidP="00EA1F68">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00D2657B">
                              <w:rPr>
                                <w:rFonts w:ascii="ＭＳ 明朝" w:hAnsi="ＭＳ 明朝" w:hint="eastAsia"/>
                                <w:sz w:val="20"/>
                                <w:szCs w:val="20"/>
                              </w:rPr>
                              <w:t>についての</w:t>
                            </w:r>
                            <w:r w:rsidRPr="0057757A">
                              <w:rPr>
                                <w:rFonts w:ascii="ＭＳ 明朝" w:hAnsi="ＭＳ 明朝" w:hint="eastAsia"/>
                                <w:sz w:val="20"/>
                                <w:szCs w:val="20"/>
                              </w:rPr>
                              <w:t>問い合わせ先】</w:t>
                            </w:r>
                          </w:p>
                          <w:p w:rsidR="00EA1F68" w:rsidRPr="0057757A" w:rsidRDefault="00EA1F68" w:rsidP="00EA1F68">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Pr>
                                <w:rFonts w:ascii="lr SVbN" w:hAnsi="lr SVbN" w:hint="eastAsia"/>
                                <w:sz w:val="20"/>
                                <w:szCs w:val="20"/>
                              </w:rPr>
                              <w:t>健康</w:t>
                            </w:r>
                            <w:r>
                              <w:rPr>
                                <w:rFonts w:ascii="lr SVbN" w:hAnsi="lr SVbN"/>
                                <w:sz w:val="20"/>
                                <w:szCs w:val="20"/>
                              </w:rPr>
                              <w:t>危機事象対策チーム</w:t>
                            </w:r>
                          </w:p>
                          <w:p w:rsidR="00EA1F68" w:rsidRDefault="00EA1F68" w:rsidP="00D27FB1">
                            <w:pPr>
                              <w:spacing w:line="0" w:lineRule="atLeast"/>
                              <w:ind w:firstLineChars="100" w:firstLine="210"/>
                              <w:rPr>
                                <w:rFonts w:ascii="ＭＳ 明朝" w:hAnsi="ＭＳ 明朝"/>
                                <w:sz w:val="20"/>
                                <w:szCs w:val="20"/>
                              </w:rPr>
                            </w:pPr>
                            <w:r w:rsidRPr="0057757A">
                              <w:rPr>
                                <w:rFonts w:ascii="ＭＳ 明朝" w:hAnsi="ＭＳ 明朝" w:hint="eastAsia"/>
                                <w:sz w:val="20"/>
                                <w:szCs w:val="20"/>
                              </w:rPr>
                              <w:t>（06-6941-0351  内線</w:t>
                            </w:r>
                            <w:r>
                              <w:rPr>
                                <w:rFonts w:ascii="ＭＳ 明朝" w:hAnsi="ＭＳ 明朝" w:hint="eastAsia"/>
                                <w:sz w:val="20"/>
                                <w:szCs w:val="20"/>
                              </w:rPr>
                              <w:t>49</w:t>
                            </w:r>
                            <w:r w:rsidR="00B31C61">
                              <w:rPr>
                                <w:rFonts w:ascii="ＭＳ 明朝" w:hAnsi="ＭＳ 明朝"/>
                                <w:sz w:val="20"/>
                                <w:szCs w:val="20"/>
                              </w:rPr>
                              <w:t>55</w:t>
                            </w:r>
                            <w:r>
                              <w:rPr>
                                <w:rFonts w:ascii="ＭＳ 明朝" w:hAnsi="ＭＳ 明朝" w:hint="eastAsia"/>
                                <w:sz w:val="20"/>
                                <w:szCs w:val="20"/>
                              </w:rPr>
                              <w:t>、</w:t>
                            </w:r>
                            <w:r w:rsidR="00B31C61">
                              <w:rPr>
                                <w:rFonts w:ascii="ＭＳ 明朝" w:hAnsi="ＭＳ 明朝" w:hint="eastAsia"/>
                                <w:sz w:val="20"/>
                                <w:szCs w:val="20"/>
                              </w:rPr>
                              <w:t>4947</w:t>
                            </w:r>
                            <w:r w:rsidRPr="0057757A">
                              <w:rPr>
                                <w:rFonts w:ascii="ＭＳ 明朝" w:hAnsi="ＭＳ 明朝" w:hint="eastAsia"/>
                                <w:sz w:val="20"/>
                                <w:szCs w:val="20"/>
                              </w:rPr>
                              <w:t>）</w:t>
                            </w:r>
                          </w:p>
                          <w:p w:rsidR="00D2657B" w:rsidRPr="0057757A" w:rsidRDefault="00D2657B" w:rsidP="00D2657B">
                            <w:pPr>
                              <w:spacing w:beforeLines="50" w:before="160" w:line="0" w:lineRule="atLeast"/>
                              <w:rPr>
                                <w:rFonts w:ascii="ＭＳ 明朝" w:hAnsi="ＭＳ 明朝"/>
                                <w:sz w:val="20"/>
                                <w:szCs w:val="20"/>
                              </w:rPr>
                            </w:pPr>
                            <w:r w:rsidRPr="0057757A">
                              <w:rPr>
                                <w:rFonts w:ascii="ＭＳ 明朝" w:hAnsi="ＭＳ 明朝" w:hint="eastAsia"/>
                                <w:sz w:val="20"/>
                                <w:szCs w:val="20"/>
                              </w:rPr>
                              <w:t>【本文書の発出元】</w:t>
                            </w:r>
                          </w:p>
                          <w:p w:rsidR="00D2657B" w:rsidRPr="0057757A" w:rsidRDefault="00D2657B" w:rsidP="00D2657B">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 xml:space="preserve">大阪府教育庁私学課 </w:t>
                            </w:r>
                            <w:r>
                              <w:rPr>
                                <w:rFonts w:ascii="ＭＳ 明朝" w:hAnsi="ＭＳ 明朝" w:hint="eastAsia"/>
                                <w:sz w:val="20"/>
                                <w:szCs w:val="20"/>
                              </w:rPr>
                              <w:t>総務・</w:t>
                            </w:r>
                            <w:r w:rsidRPr="0057757A">
                              <w:rPr>
                                <w:rFonts w:ascii="ＭＳ 明朝" w:hAnsi="ＭＳ 明朝" w:hint="eastAsia"/>
                                <w:sz w:val="20"/>
                                <w:szCs w:val="20"/>
                              </w:rPr>
                              <w:t>専各振興グループ</w:t>
                            </w:r>
                          </w:p>
                          <w:p w:rsidR="00EA1F68" w:rsidRPr="00EA1F68" w:rsidRDefault="00D2657B" w:rsidP="00D2657B">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岸良、児玉</w:t>
                            </w:r>
                            <w:r w:rsidRPr="0057757A">
                              <w:rPr>
                                <w:rFonts w:ascii="ＭＳ 明朝" w:hAnsi="ＭＳ 明朝" w:hint="eastAsia"/>
                                <w:sz w:val="20"/>
                                <w:szCs w:val="20"/>
                              </w:rPr>
                              <w:t>（06-6941-0351  内線4862）</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92.55pt;margin-top:33.7pt;width:289.8pt;height:9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">
                <v:textbox inset="5.85pt,2mm,5.85pt,.7pt">
                  <w:txbxContent>
                    <w:p w:rsidR="00EA1F68" w:rsidRPr="0057757A" w:rsidRDefault="00EA1F68" w:rsidP="00EA1F68">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00D2657B">
                        <w:rPr>
                          <w:rFonts w:ascii="ＭＳ 明朝" w:hAnsi="ＭＳ 明朝" w:hint="eastAsia"/>
                          <w:sz w:val="20"/>
                          <w:szCs w:val="20"/>
                        </w:rPr>
                        <w:t>についての</w:t>
                      </w:r>
                      <w:r w:rsidRPr="0057757A">
                        <w:rPr>
                          <w:rFonts w:ascii="ＭＳ 明朝" w:hAnsi="ＭＳ 明朝" w:hint="eastAsia"/>
                          <w:sz w:val="20"/>
                          <w:szCs w:val="20"/>
                        </w:rPr>
                        <w:t>問い合わせ先】</w:t>
                      </w:r>
                    </w:p>
                    <w:p w:rsidR="00EA1F68" w:rsidRPr="0057757A" w:rsidRDefault="00EA1F68" w:rsidP="00EA1F68">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Pr>
                          <w:rFonts w:ascii="lr SVbN" w:hAnsi="lr SVbN" w:hint="eastAsia"/>
                          <w:sz w:val="20"/>
                          <w:szCs w:val="20"/>
                        </w:rPr>
                        <w:t>健康</w:t>
                      </w:r>
                      <w:r>
                        <w:rPr>
                          <w:rFonts w:ascii="lr SVbN" w:hAnsi="lr SVbN"/>
                          <w:sz w:val="20"/>
                          <w:szCs w:val="20"/>
                        </w:rPr>
                        <w:t>危機事象対策チーム</w:t>
                      </w:r>
                    </w:p>
                    <w:p w:rsidR="00EA1F68" w:rsidRDefault="00EA1F68" w:rsidP="00D27FB1">
                      <w:pPr>
                        <w:spacing w:line="0" w:lineRule="atLeast"/>
                        <w:ind w:firstLineChars="100" w:firstLine="210"/>
                        <w:rPr>
                          <w:rFonts w:ascii="ＭＳ 明朝" w:hAnsi="ＭＳ 明朝"/>
                          <w:sz w:val="20"/>
                          <w:szCs w:val="20"/>
                        </w:rPr>
                      </w:pPr>
                      <w:r w:rsidRPr="0057757A">
                        <w:rPr>
                          <w:rFonts w:ascii="ＭＳ 明朝" w:hAnsi="ＭＳ 明朝" w:hint="eastAsia"/>
                          <w:sz w:val="20"/>
                          <w:szCs w:val="20"/>
                        </w:rPr>
                        <w:t>（06-6941-0351  内線</w:t>
                      </w:r>
                      <w:r>
                        <w:rPr>
                          <w:rFonts w:ascii="ＭＳ 明朝" w:hAnsi="ＭＳ 明朝" w:hint="eastAsia"/>
                          <w:sz w:val="20"/>
                          <w:szCs w:val="20"/>
                        </w:rPr>
                        <w:t>49</w:t>
                      </w:r>
                      <w:r w:rsidR="00B31C61">
                        <w:rPr>
                          <w:rFonts w:ascii="ＭＳ 明朝" w:hAnsi="ＭＳ 明朝"/>
                          <w:sz w:val="20"/>
                          <w:szCs w:val="20"/>
                        </w:rPr>
                        <w:t>55</w:t>
                      </w:r>
                      <w:r>
                        <w:rPr>
                          <w:rFonts w:ascii="ＭＳ 明朝" w:hAnsi="ＭＳ 明朝" w:hint="eastAsia"/>
                          <w:sz w:val="20"/>
                          <w:szCs w:val="20"/>
                        </w:rPr>
                        <w:t>、</w:t>
                      </w:r>
                      <w:r w:rsidR="00B31C61">
                        <w:rPr>
                          <w:rFonts w:ascii="ＭＳ 明朝" w:hAnsi="ＭＳ 明朝" w:hint="eastAsia"/>
                          <w:sz w:val="20"/>
                          <w:szCs w:val="20"/>
                        </w:rPr>
                        <w:t>4947</w:t>
                      </w:r>
                      <w:r w:rsidRPr="0057757A">
                        <w:rPr>
                          <w:rFonts w:ascii="ＭＳ 明朝" w:hAnsi="ＭＳ 明朝" w:hint="eastAsia"/>
                          <w:sz w:val="20"/>
                          <w:szCs w:val="20"/>
                        </w:rPr>
                        <w:t>）</w:t>
                      </w:r>
                    </w:p>
                    <w:p w:rsidR="00D2657B" w:rsidRPr="0057757A" w:rsidRDefault="00D2657B" w:rsidP="00D2657B">
                      <w:pPr>
                        <w:spacing w:beforeLines="50" w:before="160" w:line="0" w:lineRule="atLeast"/>
                        <w:rPr>
                          <w:rFonts w:ascii="ＭＳ 明朝" w:hAnsi="ＭＳ 明朝"/>
                          <w:sz w:val="20"/>
                          <w:szCs w:val="20"/>
                        </w:rPr>
                      </w:pPr>
                      <w:r w:rsidRPr="0057757A">
                        <w:rPr>
                          <w:rFonts w:ascii="ＭＳ 明朝" w:hAnsi="ＭＳ 明朝" w:hint="eastAsia"/>
                          <w:sz w:val="20"/>
                          <w:szCs w:val="20"/>
                        </w:rPr>
                        <w:t>【本文書の発出元】</w:t>
                      </w:r>
                    </w:p>
                    <w:p w:rsidR="00D2657B" w:rsidRPr="0057757A" w:rsidRDefault="00D2657B" w:rsidP="00D2657B">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 xml:space="preserve">大阪府教育庁私学課 </w:t>
                      </w:r>
                      <w:r>
                        <w:rPr>
                          <w:rFonts w:ascii="ＭＳ 明朝" w:hAnsi="ＭＳ 明朝" w:hint="eastAsia"/>
                          <w:sz w:val="20"/>
                          <w:szCs w:val="20"/>
                        </w:rPr>
                        <w:t>総務・</w:t>
                      </w:r>
                      <w:r w:rsidRPr="0057757A">
                        <w:rPr>
                          <w:rFonts w:ascii="ＭＳ 明朝" w:hAnsi="ＭＳ 明朝" w:hint="eastAsia"/>
                          <w:sz w:val="20"/>
                          <w:szCs w:val="20"/>
                        </w:rPr>
                        <w:t>専各振興グループ</w:t>
                      </w:r>
                    </w:p>
                    <w:p w:rsidR="00EA1F68" w:rsidRPr="00EA1F68" w:rsidRDefault="00D2657B" w:rsidP="00D2657B">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岸良、児玉</w:t>
                      </w:r>
                      <w:r w:rsidRPr="0057757A">
                        <w:rPr>
                          <w:rFonts w:ascii="ＭＳ 明朝" w:hAnsi="ＭＳ 明朝" w:hint="eastAsia"/>
                          <w:sz w:val="20"/>
                          <w:szCs w:val="20"/>
                        </w:rPr>
                        <w:t>（06-6941-0351  内線4862）</w:t>
                      </w:r>
                    </w:p>
                  </w:txbxContent>
                </v:textbox>
                <w10:wrap anchorx="margin"/>
              </v:rect>
            </w:pict>
          </mc:Fallback>
        </mc:AlternateContent>
      </w:r>
    </w:p>
    <w:sectPr w:rsidR="00B31C61" w:rsidRPr="00B31C61" w:rsidSect="000D1CB1">
      <w:pgSz w:w="11906" w:h="16838" w:code="9"/>
      <w:pgMar w:top="1304" w:right="1077" w:bottom="1440" w:left="1077"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29" w:rsidRDefault="00E60B29" w:rsidP="00393C23">
      <w:r>
        <w:separator/>
      </w:r>
    </w:p>
  </w:endnote>
  <w:endnote w:type="continuationSeparator" w:id="0">
    <w:p w:rsidR="00E60B29" w:rsidRDefault="00E60B29" w:rsidP="003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29" w:rsidRDefault="00E60B29" w:rsidP="00393C23">
      <w:r>
        <w:separator/>
      </w:r>
    </w:p>
  </w:footnote>
  <w:footnote w:type="continuationSeparator" w:id="0">
    <w:p w:rsidR="00E60B29" w:rsidRDefault="00E60B29" w:rsidP="0039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C"/>
    <w:rsid w:val="00023409"/>
    <w:rsid w:val="00042E80"/>
    <w:rsid w:val="00043687"/>
    <w:rsid w:val="0004654D"/>
    <w:rsid w:val="00050912"/>
    <w:rsid w:val="00066168"/>
    <w:rsid w:val="0008159B"/>
    <w:rsid w:val="0008318D"/>
    <w:rsid w:val="00084551"/>
    <w:rsid w:val="0008617B"/>
    <w:rsid w:val="00096EDB"/>
    <w:rsid w:val="000A0883"/>
    <w:rsid w:val="000A48C8"/>
    <w:rsid w:val="000A537B"/>
    <w:rsid w:val="000A67C6"/>
    <w:rsid w:val="000A7CCF"/>
    <w:rsid w:val="000B22F6"/>
    <w:rsid w:val="000B27B9"/>
    <w:rsid w:val="000C5C2A"/>
    <w:rsid w:val="000C63F9"/>
    <w:rsid w:val="000C7741"/>
    <w:rsid w:val="000D1CB1"/>
    <w:rsid w:val="000D20B9"/>
    <w:rsid w:val="000D5862"/>
    <w:rsid w:val="000D5DDF"/>
    <w:rsid w:val="000E2B01"/>
    <w:rsid w:val="000F65C5"/>
    <w:rsid w:val="000F6B47"/>
    <w:rsid w:val="00103256"/>
    <w:rsid w:val="00105E45"/>
    <w:rsid w:val="001122A7"/>
    <w:rsid w:val="0012172F"/>
    <w:rsid w:val="00136BC7"/>
    <w:rsid w:val="00143EF6"/>
    <w:rsid w:val="00151A10"/>
    <w:rsid w:val="00153391"/>
    <w:rsid w:val="001610BF"/>
    <w:rsid w:val="00172CAD"/>
    <w:rsid w:val="0017348D"/>
    <w:rsid w:val="00175974"/>
    <w:rsid w:val="00185D19"/>
    <w:rsid w:val="001913B9"/>
    <w:rsid w:val="0019330B"/>
    <w:rsid w:val="001934A4"/>
    <w:rsid w:val="00193993"/>
    <w:rsid w:val="00197D23"/>
    <w:rsid w:val="001A1D1C"/>
    <w:rsid w:val="001B143F"/>
    <w:rsid w:val="001C3C55"/>
    <w:rsid w:val="001C6E80"/>
    <w:rsid w:val="001D129C"/>
    <w:rsid w:val="001D68B6"/>
    <w:rsid w:val="001E1FC4"/>
    <w:rsid w:val="001E7C34"/>
    <w:rsid w:val="001F14C4"/>
    <w:rsid w:val="001F37C7"/>
    <w:rsid w:val="001F420B"/>
    <w:rsid w:val="001F5EF2"/>
    <w:rsid w:val="00200FDE"/>
    <w:rsid w:val="0020575C"/>
    <w:rsid w:val="00207092"/>
    <w:rsid w:val="00207BFE"/>
    <w:rsid w:val="00215929"/>
    <w:rsid w:val="002243D2"/>
    <w:rsid w:val="002272CE"/>
    <w:rsid w:val="00232004"/>
    <w:rsid w:val="00234368"/>
    <w:rsid w:val="0023677F"/>
    <w:rsid w:val="0023720E"/>
    <w:rsid w:val="00241236"/>
    <w:rsid w:val="00244D6E"/>
    <w:rsid w:val="00246BB6"/>
    <w:rsid w:val="002545DE"/>
    <w:rsid w:val="00260770"/>
    <w:rsid w:val="002674FC"/>
    <w:rsid w:val="00270EB0"/>
    <w:rsid w:val="00270FE1"/>
    <w:rsid w:val="002849C1"/>
    <w:rsid w:val="00284DB4"/>
    <w:rsid w:val="0029745F"/>
    <w:rsid w:val="002A0676"/>
    <w:rsid w:val="002A30D5"/>
    <w:rsid w:val="002D27AA"/>
    <w:rsid w:val="002D6EAC"/>
    <w:rsid w:val="002E2252"/>
    <w:rsid w:val="002F36E9"/>
    <w:rsid w:val="002F5CF2"/>
    <w:rsid w:val="0030198C"/>
    <w:rsid w:val="00302534"/>
    <w:rsid w:val="00311068"/>
    <w:rsid w:val="0032322E"/>
    <w:rsid w:val="003351FC"/>
    <w:rsid w:val="00340D57"/>
    <w:rsid w:val="00374FE0"/>
    <w:rsid w:val="00385F77"/>
    <w:rsid w:val="00393C23"/>
    <w:rsid w:val="003A67E4"/>
    <w:rsid w:val="003A7015"/>
    <w:rsid w:val="003D2E15"/>
    <w:rsid w:val="003D3BA7"/>
    <w:rsid w:val="003D45F8"/>
    <w:rsid w:val="003E1038"/>
    <w:rsid w:val="003E3289"/>
    <w:rsid w:val="003E60E3"/>
    <w:rsid w:val="003E7E1C"/>
    <w:rsid w:val="003F1CC4"/>
    <w:rsid w:val="003F6B22"/>
    <w:rsid w:val="0040217F"/>
    <w:rsid w:val="00412B42"/>
    <w:rsid w:val="00412DDC"/>
    <w:rsid w:val="00413273"/>
    <w:rsid w:val="004201B1"/>
    <w:rsid w:val="00440ED1"/>
    <w:rsid w:val="00443C67"/>
    <w:rsid w:val="004573EB"/>
    <w:rsid w:val="00471E2E"/>
    <w:rsid w:val="004733B0"/>
    <w:rsid w:val="00475233"/>
    <w:rsid w:val="0047679D"/>
    <w:rsid w:val="00483E5F"/>
    <w:rsid w:val="004848F5"/>
    <w:rsid w:val="00492597"/>
    <w:rsid w:val="004A0CE0"/>
    <w:rsid w:val="004B41FD"/>
    <w:rsid w:val="004C0E19"/>
    <w:rsid w:val="004D49BF"/>
    <w:rsid w:val="004D5F51"/>
    <w:rsid w:val="004E2124"/>
    <w:rsid w:val="004F1067"/>
    <w:rsid w:val="00503411"/>
    <w:rsid w:val="005119CA"/>
    <w:rsid w:val="00513A6A"/>
    <w:rsid w:val="00522B06"/>
    <w:rsid w:val="00523630"/>
    <w:rsid w:val="00525B3C"/>
    <w:rsid w:val="0053786D"/>
    <w:rsid w:val="00540B19"/>
    <w:rsid w:val="005439BE"/>
    <w:rsid w:val="00551AA2"/>
    <w:rsid w:val="005548BD"/>
    <w:rsid w:val="00560108"/>
    <w:rsid w:val="00560D76"/>
    <w:rsid w:val="005717EC"/>
    <w:rsid w:val="00572588"/>
    <w:rsid w:val="00576EEC"/>
    <w:rsid w:val="00582A3B"/>
    <w:rsid w:val="00597411"/>
    <w:rsid w:val="005A277E"/>
    <w:rsid w:val="005B711A"/>
    <w:rsid w:val="005C2599"/>
    <w:rsid w:val="005C2921"/>
    <w:rsid w:val="006021C0"/>
    <w:rsid w:val="00604421"/>
    <w:rsid w:val="00616651"/>
    <w:rsid w:val="006347DC"/>
    <w:rsid w:val="0063499B"/>
    <w:rsid w:val="00640BDB"/>
    <w:rsid w:val="006426F8"/>
    <w:rsid w:val="00685AC2"/>
    <w:rsid w:val="00687DF4"/>
    <w:rsid w:val="0069438A"/>
    <w:rsid w:val="00696760"/>
    <w:rsid w:val="006C5381"/>
    <w:rsid w:val="006C7292"/>
    <w:rsid w:val="006D00DE"/>
    <w:rsid w:val="006D322A"/>
    <w:rsid w:val="006E14B6"/>
    <w:rsid w:val="007011D5"/>
    <w:rsid w:val="007052E9"/>
    <w:rsid w:val="00713C27"/>
    <w:rsid w:val="00716436"/>
    <w:rsid w:val="007221D9"/>
    <w:rsid w:val="00724763"/>
    <w:rsid w:val="00734F7B"/>
    <w:rsid w:val="00741295"/>
    <w:rsid w:val="00741C9E"/>
    <w:rsid w:val="00744D9B"/>
    <w:rsid w:val="007451F4"/>
    <w:rsid w:val="007501A1"/>
    <w:rsid w:val="0076025C"/>
    <w:rsid w:val="00767516"/>
    <w:rsid w:val="0077348C"/>
    <w:rsid w:val="00781CB1"/>
    <w:rsid w:val="00785AF7"/>
    <w:rsid w:val="00792544"/>
    <w:rsid w:val="007D0822"/>
    <w:rsid w:val="007D1A07"/>
    <w:rsid w:val="007E73A1"/>
    <w:rsid w:val="00805184"/>
    <w:rsid w:val="00805C16"/>
    <w:rsid w:val="008158AC"/>
    <w:rsid w:val="00823BC5"/>
    <w:rsid w:val="00831D64"/>
    <w:rsid w:val="00833598"/>
    <w:rsid w:val="008409BE"/>
    <w:rsid w:val="008438FA"/>
    <w:rsid w:val="00845096"/>
    <w:rsid w:val="0085147E"/>
    <w:rsid w:val="00857F8A"/>
    <w:rsid w:val="00874058"/>
    <w:rsid w:val="00886F10"/>
    <w:rsid w:val="00887AF0"/>
    <w:rsid w:val="0089350B"/>
    <w:rsid w:val="008C1D3C"/>
    <w:rsid w:val="008C2BFF"/>
    <w:rsid w:val="008D1A3E"/>
    <w:rsid w:val="008D2F0F"/>
    <w:rsid w:val="008E159B"/>
    <w:rsid w:val="008E2AA8"/>
    <w:rsid w:val="008E4EEE"/>
    <w:rsid w:val="008F0A8C"/>
    <w:rsid w:val="00905C23"/>
    <w:rsid w:val="00910D92"/>
    <w:rsid w:val="00920845"/>
    <w:rsid w:val="00922497"/>
    <w:rsid w:val="00930B6D"/>
    <w:rsid w:val="00936FC7"/>
    <w:rsid w:val="00946C5A"/>
    <w:rsid w:val="00947782"/>
    <w:rsid w:val="009526FF"/>
    <w:rsid w:val="009539C2"/>
    <w:rsid w:val="00957893"/>
    <w:rsid w:val="009617DE"/>
    <w:rsid w:val="00966E2E"/>
    <w:rsid w:val="0097249C"/>
    <w:rsid w:val="0097376F"/>
    <w:rsid w:val="00977F9C"/>
    <w:rsid w:val="00984784"/>
    <w:rsid w:val="0099360F"/>
    <w:rsid w:val="00993CC7"/>
    <w:rsid w:val="009B1D44"/>
    <w:rsid w:val="009B3A8A"/>
    <w:rsid w:val="009D4F15"/>
    <w:rsid w:val="009F3B57"/>
    <w:rsid w:val="00A054AB"/>
    <w:rsid w:val="00A073AA"/>
    <w:rsid w:val="00A134A8"/>
    <w:rsid w:val="00A134EC"/>
    <w:rsid w:val="00A13EF2"/>
    <w:rsid w:val="00A16774"/>
    <w:rsid w:val="00A32376"/>
    <w:rsid w:val="00A34560"/>
    <w:rsid w:val="00A3456D"/>
    <w:rsid w:val="00A345F3"/>
    <w:rsid w:val="00A425CF"/>
    <w:rsid w:val="00A45BFB"/>
    <w:rsid w:val="00A569D4"/>
    <w:rsid w:val="00A60081"/>
    <w:rsid w:val="00A61334"/>
    <w:rsid w:val="00A6150C"/>
    <w:rsid w:val="00A65420"/>
    <w:rsid w:val="00A669FA"/>
    <w:rsid w:val="00A67DC8"/>
    <w:rsid w:val="00A71588"/>
    <w:rsid w:val="00A8041A"/>
    <w:rsid w:val="00A834CC"/>
    <w:rsid w:val="00A9193C"/>
    <w:rsid w:val="00A91C14"/>
    <w:rsid w:val="00AA5612"/>
    <w:rsid w:val="00AA787B"/>
    <w:rsid w:val="00AC4585"/>
    <w:rsid w:val="00AD0B41"/>
    <w:rsid w:val="00AD1FD7"/>
    <w:rsid w:val="00AD50D8"/>
    <w:rsid w:val="00AD516B"/>
    <w:rsid w:val="00AF634C"/>
    <w:rsid w:val="00B0012F"/>
    <w:rsid w:val="00B305CC"/>
    <w:rsid w:val="00B31C61"/>
    <w:rsid w:val="00B563D2"/>
    <w:rsid w:val="00B63FC0"/>
    <w:rsid w:val="00B70539"/>
    <w:rsid w:val="00B7272D"/>
    <w:rsid w:val="00B90B64"/>
    <w:rsid w:val="00BA6787"/>
    <w:rsid w:val="00BA6EE2"/>
    <w:rsid w:val="00BB2D12"/>
    <w:rsid w:val="00BB49C6"/>
    <w:rsid w:val="00BB4D5C"/>
    <w:rsid w:val="00BB5F36"/>
    <w:rsid w:val="00BB6FF0"/>
    <w:rsid w:val="00BC5BF9"/>
    <w:rsid w:val="00BD32AE"/>
    <w:rsid w:val="00C05C2B"/>
    <w:rsid w:val="00C13367"/>
    <w:rsid w:val="00C13FF4"/>
    <w:rsid w:val="00C15C8A"/>
    <w:rsid w:val="00C21F97"/>
    <w:rsid w:val="00C45421"/>
    <w:rsid w:val="00C5035F"/>
    <w:rsid w:val="00C55803"/>
    <w:rsid w:val="00C55849"/>
    <w:rsid w:val="00C558D6"/>
    <w:rsid w:val="00C63711"/>
    <w:rsid w:val="00C66F5B"/>
    <w:rsid w:val="00C70FF3"/>
    <w:rsid w:val="00C76C91"/>
    <w:rsid w:val="00C805AF"/>
    <w:rsid w:val="00C83BC5"/>
    <w:rsid w:val="00C856F1"/>
    <w:rsid w:val="00CA14B0"/>
    <w:rsid w:val="00CB3814"/>
    <w:rsid w:val="00CC3E25"/>
    <w:rsid w:val="00CD6082"/>
    <w:rsid w:val="00CE2B01"/>
    <w:rsid w:val="00CE73F2"/>
    <w:rsid w:val="00CF7ADD"/>
    <w:rsid w:val="00D2657B"/>
    <w:rsid w:val="00D27FB1"/>
    <w:rsid w:val="00D37BC2"/>
    <w:rsid w:val="00D51021"/>
    <w:rsid w:val="00D51904"/>
    <w:rsid w:val="00D5316D"/>
    <w:rsid w:val="00D5395C"/>
    <w:rsid w:val="00D55BE7"/>
    <w:rsid w:val="00D620EB"/>
    <w:rsid w:val="00D72DAE"/>
    <w:rsid w:val="00D83FDD"/>
    <w:rsid w:val="00D8445D"/>
    <w:rsid w:val="00D8550D"/>
    <w:rsid w:val="00D91E3F"/>
    <w:rsid w:val="00DA420C"/>
    <w:rsid w:val="00DA66AD"/>
    <w:rsid w:val="00DD42C9"/>
    <w:rsid w:val="00DD549F"/>
    <w:rsid w:val="00DD7A14"/>
    <w:rsid w:val="00DE31E5"/>
    <w:rsid w:val="00DF04DF"/>
    <w:rsid w:val="00DF4FF9"/>
    <w:rsid w:val="00DF7F64"/>
    <w:rsid w:val="00E04D43"/>
    <w:rsid w:val="00E2148E"/>
    <w:rsid w:val="00E40B9C"/>
    <w:rsid w:val="00E446BB"/>
    <w:rsid w:val="00E544A7"/>
    <w:rsid w:val="00E54B2A"/>
    <w:rsid w:val="00E60B29"/>
    <w:rsid w:val="00E818BF"/>
    <w:rsid w:val="00E81C14"/>
    <w:rsid w:val="00E96F72"/>
    <w:rsid w:val="00E97807"/>
    <w:rsid w:val="00EA1A0E"/>
    <w:rsid w:val="00EA1F68"/>
    <w:rsid w:val="00EA5748"/>
    <w:rsid w:val="00EC075D"/>
    <w:rsid w:val="00EC2528"/>
    <w:rsid w:val="00ED23EA"/>
    <w:rsid w:val="00ED63AE"/>
    <w:rsid w:val="00EE02CB"/>
    <w:rsid w:val="00EF097B"/>
    <w:rsid w:val="00F108B9"/>
    <w:rsid w:val="00F15B46"/>
    <w:rsid w:val="00F20FB0"/>
    <w:rsid w:val="00F471D2"/>
    <w:rsid w:val="00F51C7A"/>
    <w:rsid w:val="00F73BAD"/>
    <w:rsid w:val="00F93CDD"/>
    <w:rsid w:val="00F97FF0"/>
    <w:rsid w:val="00FB1CE4"/>
    <w:rsid w:val="00FB712B"/>
    <w:rsid w:val="00FD6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77253E"/>
  <w15:chartTrackingRefBased/>
  <w15:docId w15:val="{26D734DC-EBEA-48ED-801A-3A3073E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8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25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B3C"/>
    <w:rPr>
      <w:rFonts w:asciiTheme="majorHAnsi" w:eastAsiaTheme="majorEastAsia" w:hAnsiTheme="majorHAnsi" w:cstheme="majorBidi"/>
      <w:sz w:val="18"/>
      <w:szCs w:val="18"/>
    </w:rPr>
  </w:style>
  <w:style w:type="paragraph" w:styleId="a5">
    <w:name w:val="header"/>
    <w:basedOn w:val="a"/>
    <w:link w:val="a6"/>
    <w:uiPriority w:val="99"/>
    <w:unhideWhenUsed/>
    <w:rsid w:val="00393C23"/>
    <w:pPr>
      <w:tabs>
        <w:tab w:val="center" w:pos="4252"/>
        <w:tab w:val="right" w:pos="8504"/>
      </w:tabs>
      <w:snapToGrid w:val="0"/>
    </w:pPr>
  </w:style>
  <w:style w:type="character" w:customStyle="1" w:styleId="a6">
    <w:name w:val="ヘッダー (文字)"/>
    <w:basedOn w:val="a0"/>
    <w:link w:val="a5"/>
    <w:uiPriority w:val="99"/>
    <w:rsid w:val="00393C23"/>
    <w:rPr>
      <w:rFonts w:ascii="Century" w:eastAsia="ＭＳ 明朝" w:hAnsi="Century" w:cs="Times New Roman"/>
      <w:szCs w:val="24"/>
    </w:rPr>
  </w:style>
  <w:style w:type="paragraph" w:styleId="a7">
    <w:name w:val="footer"/>
    <w:basedOn w:val="a"/>
    <w:link w:val="a8"/>
    <w:uiPriority w:val="99"/>
    <w:unhideWhenUsed/>
    <w:rsid w:val="00393C23"/>
    <w:pPr>
      <w:tabs>
        <w:tab w:val="center" w:pos="4252"/>
        <w:tab w:val="right" w:pos="8504"/>
      </w:tabs>
      <w:snapToGrid w:val="0"/>
    </w:pPr>
  </w:style>
  <w:style w:type="character" w:customStyle="1" w:styleId="a8">
    <w:name w:val="フッター (文字)"/>
    <w:basedOn w:val="a0"/>
    <w:link w:val="a7"/>
    <w:uiPriority w:val="99"/>
    <w:rsid w:val="00393C23"/>
    <w:rPr>
      <w:rFonts w:ascii="Century" w:eastAsia="ＭＳ 明朝" w:hAnsi="Century" w:cs="Times New Roman"/>
      <w:szCs w:val="24"/>
    </w:rPr>
  </w:style>
  <w:style w:type="paragraph" w:styleId="a9">
    <w:name w:val="Note Heading"/>
    <w:basedOn w:val="a"/>
    <w:next w:val="a"/>
    <w:link w:val="aa"/>
    <w:uiPriority w:val="99"/>
    <w:unhideWhenUsed/>
    <w:rsid w:val="00393C23"/>
    <w:pPr>
      <w:jc w:val="center"/>
    </w:pPr>
    <w:rPr>
      <w:rFonts w:ascii="ＭＳ 明朝" w:cs="ＭＳ 明朝"/>
      <w:color w:val="000000"/>
      <w:kern w:val="0"/>
      <w:szCs w:val="21"/>
    </w:rPr>
  </w:style>
  <w:style w:type="character" w:customStyle="1" w:styleId="aa">
    <w:name w:val="記 (文字)"/>
    <w:basedOn w:val="a0"/>
    <w:link w:val="a9"/>
    <w:uiPriority w:val="99"/>
    <w:rsid w:val="00393C23"/>
    <w:rPr>
      <w:rFonts w:ascii="ＭＳ 明朝" w:eastAsia="ＭＳ 明朝" w:hAnsi="Century" w:cs="ＭＳ 明朝"/>
      <w:color w:val="000000"/>
      <w:kern w:val="0"/>
      <w:szCs w:val="21"/>
    </w:rPr>
  </w:style>
  <w:style w:type="paragraph" w:styleId="ab">
    <w:name w:val="Closing"/>
    <w:basedOn w:val="a"/>
    <w:link w:val="ac"/>
    <w:uiPriority w:val="99"/>
    <w:unhideWhenUsed/>
    <w:rsid w:val="00393C23"/>
    <w:pPr>
      <w:jc w:val="right"/>
    </w:pPr>
    <w:rPr>
      <w:rFonts w:ascii="ＭＳ 明朝" w:cs="ＭＳ 明朝"/>
      <w:color w:val="000000"/>
      <w:kern w:val="0"/>
      <w:szCs w:val="21"/>
    </w:rPr>
  </w:style>
  <w:style w:type="character" w:customStyle="1" w:styleId="ac">
    <w:name w:val="結語 (文字)"/>
    <w:basedOn w:val="a0"/>
    <w:link w:val="ab"/>
    <w:uiPriority w:val="99"/>
    <w:rsid w:val="00393C23"/>
    <w:rPr>
      <w:rFonts w:ascii="ＭＳ 明朝" w:eastAsia="ＭＳ 明朝" w:hAnsi="Century" w:cs="ＭＳ 明朝"/>
      <w:color w:val="000000"/>
      <w:kern w:val="0"/>
      <w:szCs w:val="21"/>
    </w:rPr>
  </w:style>
  <w:style w:type="paragraph" w:styleId="ad">
    <w:name w:val="Date"/>
    <w:basedOn w:val="a"/>
    <w:next w:val="a"/>
    <w:link w:val="ae"/>
    <w:uiPriority w:val="99"/>
    <w:semiHidden/>
    <w:unhideWhenUsed/>
    <w:rsid w:val="00540B19"/>
  </w:style>
  <w:style w:type="character" w:customStyle="1" w:styleId="ae">
    <w:name w:val="日付 (文字)"/>
    <w:basedOn w:val="a0"/>
    <w:link w:val="ad"/>
    <w:uiPriority w:val="99"/>
    <w:semiHidden/>
    <w:rsid w:val="00540B19"/>
    <w:rPr>
      <w:rFonts w:ascii="Century" w:eastAsia="ＭＳ 明朝" w:hAnsi="Century" w:cs="Times New Roman"/>
      <w:szCs w:val="24"/>
    </w:rPr>
  </w:style>
  <w:style w:type="character" w:styleId="af">
    <w:name w:val="Hyperlink"/>
    <w:basedOn w:val="a0"/>
    <w:uiPriority w:val="99"/>
    <w:unhideWhenUsed/>
    <w:rsid w:val="00B31C61"/>
    <w:rPr>
      <w:color w:val="0563C1" w:themeColor="hyperlink"/>
      <w:u w:val="single"/>
    </w:rPr>
  </w:style>
  <w:style w:type="character" w:styleId="af0">
    <w:name w:val="FollowedHyperlink"/>
    <w:basedOn w:val="a0"/>
    <w:uiPriority w:val="99"/>
    <w:semiHidden/>
    <w:unhideWhenUsed/>
    <w:rsid w:val="00CD6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6169">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ikaku_keikaku/sarscov2/88kaig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8A6-79A3-468F-8271-110B9791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啓明</dc:creator>
  <cp:keywords/>
  <dc:description/>
  <cp:lastModifiedBy>児玉　圭</cp:lastModifiedBy>
  <cp:revision>172</cp:revision>
  <cp:lastPrinted>2023-05-02T08:42:00Z</cp:lastPrinted>
  <dcterms:created xsi:type="dcterms:W3CDTF">2022-04-22T04:57:00Z</dcterms:created>
  <dcterms:modified xsi:type="dcterms:W3CDTF">2023-05-02T08:52:00Z</dcterms:modified>
</cp:coreProperties>
</file>