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88D7" w14:textId="1948C131" w:rsidR="00106A2C" w:rsidRPr="001375E2" w:rsidRDefault="00106A2C" w:rsidP="00596C1F">
      <w:pPr>
        <w:jc w:val="center"/>
        <w:rPr>
          <w:rFonts w:ascii="Meiryo UI" w:eastAsia="Meiryo UI" w:hAnsi="Meiryo UI" w:cs="Times New Roman"/>
          <w:b/>
          <w:sz w:val="28"/>
          <w:szCs w:val="28"/>
        </w:rPr>
      </w:pPr>
      <w:r w:rsidRPr="001375E2">
        <w:rPr>
          <w:rFonts w:ascii="Meiryo UI" w:eastAsia="Meiryo UI" w:hAnsi="Meiryo UI" w:cs="Times New Roman" w:hint="eastAsia"/>
          <w:b/>
          <w:sz w:val="28"/>
          <w:szCs w:val="28"/>
        </w:rPr>
        <w:t>令和</w:t>
      </w:r>
      <w:r w:rsidR="002A2B55">
        <w:rPr>
          <w:rFonts w:ascii="Meiryo UI" w:eastAsia="Meiryo UI" w:hAnsi="Meiryo UI" w:cs="Times New Roman" w:hint="eastAsia"/>
          <w:b/>
          <w:sz w:val="28"/>
          <w:szCs w:val="28"/>
        </w:rPr>
        <w:t>６</w:t>
      </w:r>
      <w:r w:rsidRPr="001375E2">
        <w:rPr>
          <w:rFonts w:ascii="Meiryo UI" w:eastAsia="Meiryo UI" w:hAnsi="Meiryo UI" w:cs="Times New Roman" w:hint="eastAsia"/>
          <w:b/>
          <w:sz w:val="28"/>
          <w:szCs w:val="28"/>
        </w:rPr>
        <w:t>年度　第</w:t>
      </w:r>
      <w:r w:rsidR="00605187">
        <w:rPr>
          <w:rFonts w:ascii="Meiryo UI" w:eastAsia="Meiryo UI" w:hAnsi="Meiryo UI" w:cs="Times New Roman" w:hint="eastAsia"/>
          <w:b/>
          <w:sz w:val="28"/>
          <w:szCs w:val="28"/>
        </w:rPr>
        <w:t>２</w:t>
      </w:r>
      <w:r w:rsidRPr="001375E2">
        <w:rPr>
          <w:rFonts w:ascii="Meiryo UI" w:eastAsia="Meiryo UI" w:hAnsi="Meiryo UI" w:cs="Times New Roman" w:hint="eastAsia"/>
          <w:b/>
          <w:sz w:val="28"/>
          <w:szCs w:val="28"/>
        </w:rPr>
        <w:t>回健都クラスター推進協議会　議事要旨</w:t>
      </w:r>
    </w:p>
    <w:p w14:paraId="7BFC7213" w14:textId="1E5C2AE6" w:rsidR="001C3AE4" w:rsidRPr="006A74F7" w:rsidRDefault="003C47DB" w:rsidP="001C3AE4">
      <w:pPr>
        <w:spacing w:line="400" w:lineRule="exact"/>
        <w:rPr>
          <w:rFonts w:ascii="Meiryo UI" w:eastAsia="Meiryo UI" w:hAnsi="Meiryo UI" w:cs="Meiryo UI"/>
          <w:kern w:val="0"/>
          <w:sz w:val="22"/>
        </w:rPr>
      </w:pPr>
      <w:r w:rsidRPr="00560321">
        <w:rPr>
          <w:rFonts w:ascii="Meiryo UI" w:eastAsia="Meiryo UI" w:hAnsi="Meiryo UI" w:cs="Meiryo UI" w:hint="eastAsia"/>
          <w:kern w:val="0"/>
          <w:sz w:val="22"/>
        </w:rPr>
        <w:t>日　時：令和</w:t>
      </w:r>
      <w:r w:rsidR="002A2B55">
        <w:rPr>
          <w:rFonts w:ascii="Meiryo UI" w:eastAsia="Meiryo UI" w:hAnsi="Meiryo UI" w:cs="Meiryo UI" w:hint="eastAsia"/>
          <w:kern w:val="0"/>
          <w:sz w:val="22"/>
        </w:rPr>
        <w:t>６</w:t>
      </w:r>
      <w:r w:rsidRPr="00560321">
        <w:rPr>
          <w:rFonts w:ascii="Meiryo UI" w:eastAsia="Meiryo UI" w:hAnsi="Meiryo UI" w:cs="Meiryo UI" w:hint="eastAsia"/>
          <w:kern w:val="0"/>
          <w:sz w:val="22"/>
        </w:rPr>
        <w:t>年</w:t>
      </w:r>
      <w:r w:rsidR="00605187">
        <w:rPr>
          <w:rFonts w:ascii="Meiryo UI" w:eastAsia="Meiryo UI" w:hAnsi="Meiryo UI" w:cs="Meiryo UI" w:hint="eastAsia"/>
          <w:kern w:val="0"/>
          <w:sz w:val="22"/>
        </w:rPr>
        <w:t>３</w:t>
      </w:r>
      <w:r w:rsidRPr="00560321">
        <w:rPr>
          <w:rFonts w:ascii="Meiryo UI" w:eastAsia="Meiryo UI" w:hAnsi="Meiryo UI" w:cs="Meiryo UI" w:hint="eastAsia"/>
          <w:kern w:val="0"/>
          <w:sz w:val="22"/>
        </w:rPr>
        <w:t>月</w:t>
      </w:r>
      <w:r w:rsidR="00605187">
        <w:rPr>
          <w:rFonts w:ascii="Meiryo UI" w:eastAsia="Meiryo UI" w:hAnsi="Meiryo UI" w:cs="Meiryo UI" w:hint="eastAsia"/>
          <w:kern w:val="0"/>
          <w:sz w:val="22"/>
        </w:rPr>
        <w:t>３</w:t>
      </w:r>
      <w:r w:rsidR="001C3AE4">
        <w:rPr>
          <w:rFonts w:ascii="Meiryo UI" w:eastAsia="Meiryo UI" w:hAnsi="Meiryo UI" w:cs="Meiryo UI" w:hint="eastAsia"/>
          <w:kern w:val="0"/>
          <w:sz w:val="22"/>
        </w:rPr>
        <w:t>日（</w:t>
      </w:r>
      <w:r w:rsidR="00605187">
        <w:rPr>
          <w:rFonts w:ascii="Meiryo UI" w:eastAsia="Meiryo UI" w:hAnsi="Meiryo UI" w:cs="Meiryo UI" w:hint="eastAsia"/>
          <w:kern w:val="0"/>
          <w:sz w:val="22"/>
        </w:rPr>
        <w:t>月</w:t>
      </w:r>
      <w:r w:rsidR="0087646D">
        <w:rPr>
          <w:rFonts w:ascii="Meiryo UI" w:eastAsia="Meiryo UI" w:hAnsi="Meiryo UI" w:cs="Meiryo UI" w:hint="eastAsia"/>
          <w:kern w:val="0"/>
          <w:sz w:val="22"/>
        </w:rPr>
        <w:t>）</w:t>
      </w:r>
      <w:r w:rsidR="001C3AE4">
        <w:rPr>
          <w:rFonts w:ascii="Meiryo UI" w:eastAsia="Meiryo UI" w:hAnsi="Meiryo UI" w:cs="Meiryo UI" w:hint="eastAsia"/>
          <w:kern w:val="0"/>
          <w:sz w:val="22"/>
        </w:rPr>
        <w:t>午後</w:t>
      </w:r>
      <w:r w:rsidR="002A2B55">
        <w:rPr>
          <w:rFonts w:ascii="Meiryo UI" w:eastAsia="Meiryo UI" w:hAnsi="Meiryo UI" w:cs="Meiryo UI" w:hint="eastAsia"/>
          <w:kern w:val="0"/>
          <w:sz w:val="22"/>
        </w:rPr>
        <w:t>1</w:t>
      </w:r>
      <w:r w:rsidR="001C3AE4">
        <w:rPr>
          <w:rFonts w:ascii="Meiryo UI" w:eastAsia="Meiryo UI" w:hAnsi="Meiryo UI" w:cs="Meiryo UI" w:hint="eastAsia"/>
          <w:kern w:val="0"/>
          <w:sz w:val="22"/>
        </w:rPr>
        <w:t>時～午後</w:t>
      </w:r>
      <w:r w:rsidR="002A2B55">
        <w:rPr>
          <w:rFonts w:ascii="Meiryo UI" w:eastAsia="Meiryo UI" w:hAnsi="Meiryo UI" w:cs="Meiryo UI" w:hint="eastAsia"/>
          <w:kern w:val="0"/>
          <w:sz w:val="22"/>
        </w:rPr>
        <w:t>２</w:t>
      </w:r>
      <w:r w:rsidR="001C3AE4" w:rsidRPr="006A74F7">
        <w:rPr>
          <w:rFonts w:ascii="Meiryo UI" w:eastAsia="Meiryo UI" w:hAnsi="Meiryo UI" w:cs="Meiryo UI" w:hint="eastAsia"/>
          <w:kern w:val="0"/>
          <w:sz w:val="22"/>
        </w:rPr>
        <w:t>時</w:t>
      </w:r>
    </w:p>
    <w:p w14:paraId="0FC48771" w14:textId="639E837A" w:rsidR="001C3AE4" w:rsidRPr="00471E47" w:rsidRDefault="001C3AE4" w:rsidP="001C3AE4">
      <w:pPr>
        <w:spacing w:line="400" w:lineRule="exact"/>
        <w:rPr>
          <w:rFonts w:ascii="Meiryo UI" w:eastAsia="Meiryo UI" w:hAnsi="Meiryo UI" w:cs="Meiryo UI"/>
          <w:kern w:val="0"/>
          <w:sz w:val="22"/>
        </w:rPr>
      </w:pPr>
      <w:r>
        <w:rPr>
          <w:rFonts w:ascii="Meiryo UI" w:eastAsia="Meiryo UI" w:hAnsi="Meiryo UI" w:cs="Meiryo UI" w:hint="eastAsia"/>
          <w:kern w:val="0"/>
          <w:sz w:val="22"/>
        </w:rPr>
        <w:t>場　所：</w:t>
      </w:r>
      <w:r w:rsidRPr="00471E47">
        <w:rPr>
          <w:rFonts w:ascii="Meiryo UI" w:eastAsia="Meiryo UI" w:hAnsi="Meiryo UI" w:cs="Meiryo UI" w:hint="eastAsia"/>
          <w:kern w:val="0"/>
          <w:sz w:val="22"/>
        </w:rPr>
        <w:t>（現地）国立循環器病研究センター</w:t>
      </w:r>
      <w:r w:rsidR="002A2B55">
        <w:rPr>
          <w:rFonts w:ascii="Meiryo UI" w:eastAsia="Meiryo UI" w:hAnsi="Meiryo UI" w:cs="Meiryo UI" w:hint="eastAsia"/>
          <w:kern w:val="0"/>
          <w:sz w:val="22"/>
        </w:rPr>
        <w:t xml:space="preserve">　</w:t>
      </w:r>
      <w:r w:rsidR="00605187">
        <w:rPr>
          <w:rFonts w:ascii="Meiryo UI" w:eastAsia="Meiryo UI" w:hAnsi="Meiryo UI" w:cs="Meiryo UI" w:hint="eastAsia"/>
          <w:kern w:val="0"/>
          <w:sz w:val="22"/>
        </w:rPr>
        <w:t>研究棟1</w:t>
      </w:r>
      <w:r w:rsidR="00605187">
        <w:rPr>
          <w:rFonts w:ascii="Meiryo UI" w:eastAsia="Meiryo UI" w:hAnsi="Meiryo UI" w:cs="Meiryo UI"/>
          <w:kern w:val="0"/>
          <w:sz w:val="22"/>
        </w:rPr>
        <w:t>1</w:t>
      </w:r>
      <w:r w:rsidR="00605187">
        <w:rPr>
          <w:rFonts w:ascii="Meiryo UI" w:eastAsia="Meiryo UI" w:hAnsi="Meiryo UI" w:cs="Meiryo UI" w:hint="eastAsia"/>
          <w:kern w:val="0"/>
          <w:sz w:val="22"/>
        </w:rPr>
        <w:t>会議室</w:t>
      </w:r>
    </w:p>
    <w:p w14:paraId="018CA7E9" w14:textId="359EEFCE" w:rsidR="003C47DB" w:rsidRPr="001C3AE4" w:rsidRDefault="001C3AE4" w:rsidP="001C3AE4">
      <w:pPr>
        <w:spacing w:line="400" w:lineRule="exact"/>
        <w:rPr>
          <w:rFonts w:ascii="Meiryo UI" w:eastAsia="Meiryo UI" w:hAnsi="Meiryo UI" w:cs="Meiryo UI"/>
          <w:kern w:val="0"/>
          <w:sz w:val="22"/>
        </w:rPr>
      </w:pPr>
      <w:r w:rsidRPr="00471E47">
        <w:rPr>
          <w:rFonts w:ascii="Meiryo UI" w:eastAsia="Meiryo UI" w:hAnsi="Meiryo UI" w:cs="Meiryo UI" w:hint="eastAsia"/>
          <w:kern w:val="0"/>
          <w:sz w:val="22"/>
        </w:rPr>
        <w:t xml:space="preserve">　　　　　　（オンライン）</w:t>
      </w:r>
      <w:r w:rsidR="002A2B55">
        <w:rPr>
          <w:rFonts w:ascii="Meiryo UI" w:eastAsia="Meiryo UI" w:hAnsi="Meiryo UI" w:cs="Meiryo UI" w:hint="eastAsia"/>
          <w:kern w:val="0"/>
          <w:sz w:val="22"/>
        </w:rPr>
        <w:t xml:space="preserve">Microsoft </w:t>
      </w:r>
      <w:r w:rsidRPr="00471E47">
        <w:rPr>
          <w:rFonts w:ascii="Meiryo UI" w:eastAsia="Meiryo UI" w:hAnsi="Meiryo UI" w:cs="Meiryo UI"/>
          <w:kern w:val="0"/>
          <w:sz w:val="22"/>
        </w:rPr>
        <w:t>Teams</w:t>
      </w:r>
    </w:p>
    <w:p w14:paraId="12DA0F5E" w14:textId="3532F6AB" w:rsidR="005214BE" w:rsidRDefault="005214BE" w:rsidP="00AD2A91">
      <w:pPr>
        <w:spacing w:line="400" w:lineRule="exact"/>
        <w:ind w:left="1100" w:hangingChars="500" w:hanging="1100"/>
        <w:rPr>
          <w:rFonts w:ascii="Meiryo UI" w:eastAsia="Meiryo UI" w:hAnsi="Meiryo UI" w:cs="Meiryo UI"/>
          <w:kern w:val="0"/>
          <w:sz w:val="22"/>
        </w:rPr>
      </w:pPr>
      <w:r w:rsidRPr="005214BE">
        <w:rPr>
          <w:rFonts w:ascii="Meiryo UI" w:eastAsia="Meiryo UI" w:hAnsi="Meiryo UI" w:cs="Meiryo UI" w:hint="eastAsia"/>
          <w:kern w:val="0"/>
          <w:sz w:val="22"/>
        </w:rPr>
        <w:t>参画機関：厚生労働省、医薬基盤・健康・栄養研究所、国立循環器病研究センター、吹田市、摂津市、健</w:t>
      </w:r>
      <w:r>
        <w:rPr>
          <w:rFonts w:ascii="Meiryo UI" w:eastAsia="Meiryo UI" w:hAnsi="Meiryo UI" w:cs="Meiryo UI" w:hint="eastAsia"/>
          <w:kern w:val="0"/>
          <w:sz w:val="22"/>
        </w:rPr>
        <w:t>都共創推進機構、大阪府　　　※厚生労働省は本会にのみ参画。</w:t>
      </w:r>
    </w:p>
    <w:p w14:paraId="2AF96E6D" w14:textId="0BEDC9F7" w:rsidR="0087646D" w:rsidRDefault="002A2B55" w:rsidP="00106A2C">
      <w:pPr>
        <w:jc w:val="left"/>
        <w:rPr>
          <w:rFonts w:ascii="Meiryo UI" w:eastAsia="Meiryo UI" w:hAnsi="Meiryo UI" w:cs="Times New Roman"/>
        </w:rPr>
      </w:pPr>
      <w:r>
        <w:rPr>
          <w:rFonts w:ascii="Meiryo UI" w:eastAsia="Meiryo UI" w:hAnsi="Meiryo UI" w:cs="Times New Roman" w:hint="eastAsia"/>
        </w:rPr>
        <w:t xml:space="preserve">　　　　　</w:t>
      </w:r>
    </w:p>
    <w:p w14:paraId="1F36CFE8" w14:textId="04256D02" w:rsidR="002A2B55" w:rsidRPr="005214BE" w:rsidRDefault="002A2B55" w:rsidP="005214BE">
      <w:pPr>
        <w:jc w:val="left"/>
        <w:rPr>
          <w:rFonts w:ascii="Meiryo UI" w:eastAsia="Meiryo UI" w:hAnsi="Meiryo UI" w:cs="Times New Roman"/>
          <w:b/>
          <w:bCs/>
        </w:rPr>
      </w:pPr>
      <w:r w:rsidRPr="002A2B55">
        <w:rPr>
          <w:rFonts w:ascii="Meiryo UI" w:eastAsia="Meiryo UI" w:hAnsi="Meiryo UI" w:cs="Times New Roman" w:hint="eastAsia"/>
          <w:b/>
          <w:bCs/>
        </w:rPr>
        <w:t>＜本会＞</w:t>
      </w:r>
    </w:p>
    <w:p w14:paraId="3E0E1328" w14:textId="67A5F14A" w:rsidR="00106A2C" w:rsidRPr="002A2B55" w:rsidRDefault="00106A2C" w:rsidP="002A2B55">
      <w:pPr>
        <w:ind w:firstLineChars="100" w:firstLine="210"/>
        <w:jc w:val="left"/>
        <w:rPr>
          <w:rFonts w:ascii="Meiryo UI" w:eastAsia="Meiryo UI" w:hAnsi="Meiryo UI" w:cs="Times New Roman"/>
          <w:b/>
          <w:szCs w:val="21"/>
        </w:rPr>
      </w:pPr>
      <w:r w:rsidRPr="002A2B55">
        <w:rPr>
          <w:rFonts w:ascii="Meiryo UI" w:eastAsia="Meiryo UI" w:hAnsi="Meiryo UI" w:cs="Times New Roman" w:hint="eastAsia"/>
          <w:b/>
          <w:szCs w:val="21"/>
        </w:rPr>
        <w:t>議題</w:t>
      </w:r>
      <w:r w:rsidR="002A2B55" w:rsidRPr="002A2B55">
        <w:rPr>
          <w:rFonts w:ascii="Meiryo UI" w:eastAsia="Meiryo UI" w:hAnsi="Meiryo UI" w:cs="Times New Roman" w:hint="eastAsia"/>
          <w:b/>
          <w:szCs w:val="21"/>
        </w:rPr>
        <w:t>及び報告</w:t>
      </w:r>
    </w:p>
    <w:p w14:paraId="1754F7CB" w14:textId="77777777" w:rsidR="00605187" w:rsidRPr="006F3FF1" w:rsidRDefault="00605187" w:rsidP="00605187">
      <w:pPr>
        <w:snapToGrid w:val="0"/>
        <w:spacing w:line="320" w:lineRule="exact"/>
        <w:ind w:firstLineChars="100" w:firstLine="210"/>
        <w:rPr>
          <w:rFonts w:ascii="メイリオ" w:eastAsia="メイリオ" w:hAnsi="メイリオ"/>
          <w:b/>
          <w:bCs/>
        </w:rPr>
      </w:pPr>
      <w:r w:rsidRPr="006F3FF1">
        <w:rPr>
          <w:rFonts w:ascii="メイリオ" w:eastAsia="メイリオ" w:hAnsi="メイリオ" w:hint="eastAsia"/>
          <w:b/>
          <w:bCs/>
        </w:rPr>
        <w:t>（１）医薬基盤・健康・栄養研究所の取り組みについて</w:t>
      </w:r>
    </w:p>
    <w:p w14:paraId="31B2D61A" w14:textId="5B3328FC" w:rsidR="00605187" w:rsidRPr="006F3FF1" w:rsidRDefault="00325A42" w:rsidP="002D7527">
      <w:pPr>
        <w:snapToGrid w:val="0"/>
        <w:spacing w:line="320" w:lineRule="exact"/>
        <w:ind w:left="840" w:hangingChars="400" w:hanging="840"/>
        <w:rPr>
          <w:rFonts w:ascii="メイリオ" w:eastAsia="メイリオ" w:hAnsi="メイリオ"/>
        </w:rPr>
      </w:pPr>
      <w:r>
        <w:rPr>
          <w:rFonts w:ascii="メイリオ" w:eastAsia="メイリオ" w:hAnsi="メイリオ" w:hint="eastAsia"/>
        </w:rPr>
        <w:t xml:space="preserve">　　　・資料１に</w:t>
      </w:r>
      <w:r w:rsidR="00D53247">
        <w:rPr>
          <w:rFonts w:ascii="メイリオ" w:eastAsia="メイリオ" w:hAnsi="メイリオ" w:hint="eastAsia"/>
        </w:rPr>
        <w:t>より</w:t>
      </w:r>
      <w:r>
        <w:rPr>
          <w:rFonts w:ascii="メイリオ" w:eastAsia="メイリオ" w:hAnsi="メイリオ" w:hint="eastAsia"/>
        </w:rPr>
        <w:t>、医薬基盤・健康・栄養研究所から、</w:t>
      </w:r>
      <w:r w:rsidR="002D7527" w:rsidRPr="002D7527">
        <w:rPr>
          <w:rFonts w:ascii="メイリオ" w:eastAsia="メイリオ" w:hAnsi="メイリオ" w:hint="eastAsia"/>
        </w:rPr>
        <w:t>「健康的な生活を支援する持続可能なまちづくりの基盤的研究事業」</w:t>
      </w:r>
      <w:r w:rsidR="00AD2A91">
        <w:rPr>
          <w:rFonts w:ascii="メイリオ" w:eastAsia="メイリオ" w:hAnsi="メイリオ" w:hint="eastAsia"/>
        </w:rPr>
        <w:t>について、来年度の実施予定内容等を</w:t>
      </w:r>
      <w:r>
        <w:rPr>
          <w:rFonts w:ascii="メイリオ" w:eastAsia="メイリオ" w:hAnsi="メイリオ" w:hint="eastAsia"/>
        </w:rPr>
        <w:t>説明</w:t>
      </w:r>
      <w:r w:rsidR="00AD2A91">
        <w:rPr>
          <w:rFonts w:ascii="メイリオ" w:eastAsia="メイリオ" w:hAnsi="メイリオ" w:hint="eastAsia"/>
        </w:rPr>
        <w:t>。</w:t>
      </w:r>
    </w:p>
    <w:p w14:paraId="22C438A5" w14:textId="77777777" w:rsidR="00605187" w:rsidRPr="00AD2A91" w:rsidRDefault="00605187" w:rsidP="00605187">
      <w:pPr>
        <w:snapToGrid w:val="0"/>
        <w:spacing w:line="320" w:lineRule="exact"/>
        <w:rPr>
          <w:rFonts w:ascii="メイリオ" w:eastAsia="メイリオ" w:hAnsi="メイリオ"/>
        </w:rPr>
      </w:pPr>
    </w:p>
    <w:p w14:paraId="5CBDCB8F" w14:textId="77777777" w:rsidR="00605187" w:rsidRPr="006F3FF1" w:rsidRDefault="00605187" w:rsidP="00605187">
      <w:pPr>
        <w:snapToGrid w:val="0"/>
        <w:spacing w:line="320" w:lineRule="exact"/>
        <w:ind w:firstLineChars="100" w:firstLine="210"/>
        <w:rPr>
          <w:rFonts w:ascii="メイリオ" w:eastAsia="メイリオ" w:hAnsi="メイリオ"/>
          <w:b/>
          <w:bCs/>
        </w:rPr>
      </w:pPr>
      <w:r w:rsidRPr="006F3FF1">
        <w:rPr>
          <w:rFonts w:ascii="メイリオ" w:eastAsia="メイリオ" w:hAnsi="メイリオ" w:hint="eastAsia"/>
          <w:b/>
          <w:bCs/>
        </w:rPr>
        <w:t>（２）地域実証事業等運営業務のR6年度報告</w:t>
      </w:r>
    </w:p>
    <w:p w14:paraId="48207606" w14:textId="3C95CC9C" w:rsidR="002D7527" w:rsidRPr="002D7527" w:rsidRDefault="002D7527" w:rsidP="00D53247">
      <w:pPr>
        <w:snapToGrid w:val="0"/>
        <w:spacing w:line="320" w:lineRule="exact"/>
        <w:ind w:left="840" w:hangingChars="400" w:hanging="840"/>
        <w:rPr>
          <w:rFonts w:ascii="メイリオ" w:eastAsia="メイリオ" w:hAnsi="メイリオ"/>
        </w:rPr>
      </w:pPr>
      <w:r>
        <w:rPr>
          <w:rFonts w:ascii="メイリオ" w:eastAsia="メイリオ" w:hAnsi="メイリオ" w:hint="eastAsia"/>
        </w:rPr>
        <w:t xml:space="preserve">　　　・資料２に</w:t>
      </w:r>
      <w:r w:rsidR="00D53247">
        <w:rPr>
          <w:rFonts w:ascii="メイリオ" w:eastAsia="メイリオ" w:hAnsi="メイリオ" w:hint="eastAsia"/>
        </w:rPr>
        <w:t>より</w:t>
      </w:r>
      <w:r>
        <w:rPr>
          <w:rFonts w:ascii="メイリオ" w:eastAsia="メイリオ" w:hAnsi="メイリオ" w:hint="eastAsia"/>
        </w:rPr>
        <w:t>、吹田市・摂津市から</w:t>
      </w:r>
      <w:r w:rsidR="00D53247">
        <w:rPr>
          <w:rFonts w:ascii="メイリオ" w:eastAsia="メイリオ" w:hAnsi="メイリオ" w:hint="eastAsia"/>
        </w:rPr>
        <w:t>、令和６年度</w:t>
      </w:r>
      <w:r>
        <w:rPr>
          <w:rFonts w:ascii="メイリオ" w:eastAsia="メイリオ" w:hAnsi="メイリオ" w:hint="eastAsia"/>
        </w:rPr>
        <w:t>地域実証事業の取組について、</w:t>
      </w:r>
      <w:r w:rsidR="00D53247">
        <w:rPr>
          <w:rFonts w:ascii="メイリオ" w:eastAsia="メイリオ" w:hAnsi="メイリオ"/>
        </w:rPr>
        <w:br/>
      </w:r>
      <w:r w:rsidR="00AD2A91">
        <w:rPr>
          <w:rFonts w:ascii="メイリオ" w:eastAsia="メイリオ" w:hAnsi="メイリオ" w:hint="eastAsia"/>
        </w:rPr>
        <w:t>その成果や</w:t>
      </w:r>
      <w:r w:rsidR="00D53247">
        <w:rPr>
          <w:rFonts w:ascii="メイリオ" w:eastAsia="メイリオ" w:hAnsi="メイリオ" w:hint="eastAsia"/>
        </w:rPr>
        <w:t>実施した４つの</w:t>
      </w:r>
      <w:r>
        <w:rPr>
          <w:rFonts w:ascii="メイリオ" w:eastAsia="メイリオ" w:hAnsi="メイリオ" w:hint="eastAsia"/>
        </w:rPr>
        <w:t>実証事業</w:t>
      </w:r>
      <w:r w:rsidR="00AD2A91">
        <w:rPr>
          <w:rFonts w:ascii="メイリオ" w:eastAsia="メイリオ" w:hAnsi="メイリオ" w:hint="eastAsia"/>
        </w:rPr>
        <w:t>の概要等を</w:t>
      </w:r>
      <w:r w:rsidR="00D53247">
        <w:rPr>
          <w:rFonts w:ascii="メイリオ" w:eastAsia="メイリオ" w:hAnsi="メイリオ" w:hint="eastAsia"/>
        </w:rPr>
        <w:t>説明。</w:t>
      </w:r>
    </w:p>
    <w:p w14:paraId="31C05F65" w14:textId="77777777" w:rsidR="00605187" w:rsidRDefault="00605187" w:rsidP="00605187">
      <w:pPr>
        <w:snapToGrid w:val="0"/>
        <w:spacing w:line="320" w:lineRule="exact"/>
        <w:rPr>
          <w:rFonts w:ascii="メイリオ" w:eastAsia="メイリオ" w:hAnsi="メイリオ"/>
        </w:rPr>
      </w:pPr>
    </w:p>
    <w:p w14:paraId="3C186442" w14:textId="77777777" w:rsidR="00605187" w:rsidRPr="006F3FF1" w:rsidRDefault="00605187" w:rsidP="00605187">
      <w:pPr>
        <w:snapToGrid w:val="0"/>
        <w:spacing w:line="320" w:lineRule="exact"/>
        <w:ind w:firstLineChars="100" w:firstLine="210"/>
        <w:rPr>
          <w:rFonts w:ascii="メイリオ" w:eastAsia="メイリオ" w:hAnsi="メイリオ"/>
          <w:b/>
          <w:bCs/>
        </w:rPr>
      </w:pPr>
      <w:r w:rsidRPr="006F3FF1">
        <w:rPr>
          <w:rFonts w:ascii="メイリオ" w:eastAsia="メイリオ" w:hAnsi="メイリオ" w:hint="eastAsia"/>
          <w:b/>
          <w:bCs/>
        </w:rPr>
        <w:t>（３）健都イノベーションパーク第２アライアンス棟（第Ⅰ期）の公募について</w:t>
      </w:r>
    </w:p>
    <w:p w14:paraId="0ECB0528" w14:textId="297F311D" w:rsidR="00605187" w:rsidRDefault="002D7527" w:rsidP="00D53247">
      <w:pPr>
        <w:snapToGrid w:val="0"/>
        <w:spacing w:line="320" w:lineRule="exact"/>
        <w:ind w:left="840" w:hangingChars="400" w:hanging="840"/>
        <w:rPr>
          <w:rFonts w:ascii="メイリオ" w:eastAsia="メイリオ" w:hAnsi="メイリオ"/>
        </w:rPr>
      </w:pPr>
      <w:r>
        <w:rPr>
          <w:rFonts w:ascii="メイリオ" w:eastAsia="メイリオ" w:hAnsi="メイリオ" w:hint="eastAsia"/>
        </w:rPr>
        <w:t xml:space="preserve">　　　・吹田市</w:t>
      </w:r>
      <w:r w:rsidR="00D53247">
        <w:rPr>
          <w:rFonts w:ascii="メイリオ" w:eastAsia="メイリオ" w:hAnsi="メイリオ" w:hint="eastAsia"/>
        </w:rPr>
        <w:t>から</w:t>
      </w:r>
      <w:r>
        <w:rPr>
          <w:rFonts w:ascii="メイリオ" w:eastAsia="メイリオ" w:hAnsi="メイリオ" w:hint="eastAsia"/>
        </w:rPr>
        <w:t>、健都イノベーションパーク第２アライアンス棟の事業者公募につい</w:t>
      </w:r>
      <w:r>
        <w:rPr>
          <w:rFonts w:ascii="メイリオ" w:eastAsia="メイリオ" w:hAnsi="メイリオ"/>
        </w:rPr>
        <w:br/>
      </w:r>
      <w:r>
        <w:rPr>
          <w:rFonts w:ascii="メイリオ" w:eastAsia="メイリオ" w:hAnsi="メイリオ" w:hint="eastAsia"/>
        </w:rPr>
        <w:t>て、現在の進捗及び今後のスケジュールを説明。</w:t>
      </w:r>
    </w:p>
    <w:p w14:paraId="72DFEF72" w14:textId="77777777" w:rsidR="00605187" w:rsidRDefault="00605187" w:rsidP="00605187">
      <w:pPr>
        <w:snapToGrid w:val="0"/>
        <w:spacing w:line="320" w:lineRule="exact"/>
        <w:rPr>
          <w:rFonts w:ascii="メイリオ" w:eastAsia="メイリオ" w:hAnsi="メイリオ"/>
        </w:rPr>
      </w:pPr>
    </w:p>
    <w:p w14:paraId="13F1EA6B" w14:textId="77777777" w:rsidR="00605187" w:rsidRPr="006F3FF1" w:rsidRDefault="00605187" w:rsidP="00605187">
      <w:pPr>
        <w:snapToGrid w:val="0"/>
        <w:spacing w:line="320" w:lineRule="exact"/>
        <w:ind w:firstLineChars="100" w:firstLine="210"/>
        <w:rPr>
          <w:rFonts w:ascii="メイリオ" w:eastAsia="メイリオ" w:hAnsi="メイリオ"/>
          <w:b/>
          <w:bCs/>
        </w:rPr>
      </w:pPr>
      <w:r w:rsidRPr="006F3FF1">
        <w:rPr>
          <w:rFonts w:ascii="メイリオ" w:eastAsia="メイリオ" w:hAnsi="メイリオ" w:hint="eastAsia"/>
          <w:b/>
          <w:bCs/>
        </w:rPr>
        <w:t>（４）「第5回 健都共創フォーラム（3/6）」開催（予定）</w:t>
      </w:r>
    </w:p>
    <w:p w14:paraId="42BAC40B" w14:textId="39346665" w:rsidR="00605187" w:rsidRPr="006F3FF1" w:rsidRDefault="002D7527" w:rsidP="002D7527">
      <w:pPr>
        <w:snapToGrid w:val="0"/>
        <w:spacing w:line="320" w:lineRule="exact"/>
        <w:ind w:left="840" w:hangingChars="400" w:hanging="840"/>
        <w:rPr>
          <w:rFonts w:ascii="メイリオ" w:eastAsia="メイリオ" w:hAnsi="メイリオ"/>
        </w:rPr>
      </w:pPr>
      <w:r>
        <w:rPr>
          <w:rFonts w:ascii="メイリオ" w:eastAsia="メイリオ" w:hAnsi="メイリオ" w:hint="eastAsia"/>
        </w:rPr>
        <w:t xml:space="preserve">　　　・</w:t>
      </w:r>
      <w:r w:rsidR="00D53247">
        <w:rPr>
          <w:rFonts w:ascii="メイリオ" w:eastAsia="メイリオ" w:hAnsi="メイリオ" w:hint="eastAsia"/>
        </w:rPr>
        <w:t>資料３により、</w:t>
      </w:r>
      <w:r>
        <w:rPr>
          <w:rFonts w:ascii="メイリオ" w:eastAsia="メイリオ" w:hAnsi="メイリオ" w:hint="eastAsia"/>
        </w:rPr>
        <w:t>健都共創推進機構</w:t>
      </w:r>
      <w:r w:rsidR="00D53247">
        <w:rPr>
          <w:rFonts w:ascii="メイリオ" w:eastAsia="メイリオ" w:hAnsi="メイリオ" w:hint="eastAsia"/>
        </w:rPr>
        <w:t>から</w:t>
      </w:r>
      <w:r>
        <w:rPr>
          <w:rFonts w:ascii="メイリオ" w:eastAsia="メイリオ" w:hAnsi="メイリオ" w:hint="eastAsia"/>
        </w:rPr>
        <w:t>、3月6日に開催予定の「健都共創フォーラム」</w:t>
      </w:r>
      <w:r w:rsidR="00D53247">
        <w:rPr>
          <w:rFonts w:ascii="メイリオ" w:eastAsia="メイリオ" w:hAnsi="メイリオ" w:hint="eastAsia"/>
        </w:rPr>
        <w:t>の内容について説明。</w:t>
      </w:r>
    </w:p>
    <w:p w14:paraId="174A2572" w14:textId="77777777" w:rsidR="00605187" w:rsidRDefault="00605187" w:rsidP="00605187">
      <w:pPr>
        <w:snapToGrid w:val="0"/>
        <w:spacing w:line="320" w:lineRule="exact"/>
        <w:rPr>
          <w:rFonts w:ascii="メイリオ" w:eastAsia="メイリオ" w:hAnsi="メイリオ"/>
        </w:rPr>
      </w:pPr>
    </w:p>
    <w:p w14:paraId="6D8849E5" w14:textId="30F0CB7A" w:rsidR="00154251" w:rsidRDefault="00605187" w:rsidP="002D7527">
      <w:pPr>
        <w:snapToGrid w:val="0"/>
        <w:spacing w:line="320" w:lineRule="exact"/>
        <w:ind w:firstLineChars="100" w:firstLine="210"/>
        <w:rPr>
          <w:rFonts w:ascii="メイリオ" w:eastAsia="メイリオ" w:hAnsi="メイリオ"/>
          <w:b/>
          <w:bCs/>
        </w:rPr>
      </w:pPr>
      <w:r w:rsidRPr="006F3FF1">
        <w:rPr>
          <w:rFonts w:ascii="メイリオ" w:eastAsia="メイリオ" w:hAnsi="メイリオ" w:hint="eastAsia"/>
          <w:b/>
          <w:bCs/>
        </w:rPr>
        <w:t>（５）北大阪健康医療都市（健都）シンボルマーク・ロゴ取扱要領の改正について</w:t>
      </w:r>
    </w:p>
    <w:p w14:paraId="1B6B0B05" w14:textId="0EBE2AB8" w:rsidR="00D53247" w:rsidRDefault="002D7527" w:rsidP="00D53247">
      <w:pPr>
        <w:snapToGrid w:val="0"/>
        <w:spacing w:line="320" w:lineRule="exact"/>
        <w:ind w:left="840" w:hangingChars="400" w:hanging="840"/>
        <w:rPr>
          <w:rFonts w:ascii="メイリオ" w:eastAsia="メイリオ" w:hAnsi="メイリオ"/>
        </w:rPr>
      </w:pPr>
      <w:r w:rsidRPr="002D7527">
        <w:rPr>
          <w:rFonts w:ascii="メイリオ" w:eastAsia="メイリオ" w:hAnsi="メイリオ" w:hint="eastAsia"/>
        </w:rPr>
        <w:t xml:space="preserve">　　　・</w:t>
      </w:r>
      <w:r w:rsidR="00D53247">
        <w:rPr>
          <w:rFonts w:ascii="メイリオ" w:eastAsia="メイリオ" w:hAnsi="メイリオ" w:hint="eastAsia"/>
        </w:rPr>
        <w:t>資料４により、</w:t>
      </w:r>
      <w:r>
        <w:rPr>
          <w:rFonts w:ascii="メイリオ" w:eastAsia="メイリオ" w:hAnsi="メイリオ" w:hint="eastAsia"/>
        </w:rPr>
        <w:t>大阪府（健都</w:t>
      </w:r>
      <w:r w:rsidRPr="002D7527">
        <w:rPr>
          <w:rFonts w:ascii="メイリオ" w:eastAsia="メイリオ" w:hAnsi="メイリオ" w:hint="eastAsia"/>
        </w:rPr>
        <w:t>クラスター</w:t>
      </w:r>
      <w:r>
        <w:rPr>
          <w:rFonts w:ascii="メイリオ" w:eastAsia="メイリオ" w:hAnsi="メイリオ" w:hint="eastAsia"/>
        </w:rPr>
        <w:t>推進協議会事務局）</w:t>
      </w:r>
      <w:r w:rsidR="00D53247">
        <w:rPr>
          <w:rFonts w:ascii="メイリオ" w:eastAsia="メイリオ" w:hAnsi="メイリオ" w:hint="eastAsia"/>
        </w:rPr>
        <w:t>から</w:t>
      </w:r>
      <w:r>
        <w:rPr>
          <w:rFonts w:ascii="メイリオ" w:eastAsia="メイリオ" w:hAnsi="メイリオ" w:hint="eastAsia"/>
        </w:rPr>
        <w:t>、</w:t>
      </w:r>
      <w:r w:rsidR="00D53247">
        <w:rPr>
          <w:rFonts w:ascii="メイリオ" w:eastAsia="メイリオ" w:hAnsi="メイリオ" w:hint="eastAsia"/>
        </w:rPr>
        <w:t>ロゴ及びシンボルマーク取扱要領</w:t>
      </w:r>
      <w:r w:rsidR="00AD2A91">
        <w:rPr>
          <w:rFonts w:ascii="メイリオ" w:eastAsia="メイリオ" w:hAnsi="メイリオ" w:hint="eastAsia"/>
        </w:rPr>
        <w:t>を改正を提議。出席者の拍手により</w:t>
      </w:r>
      <w:r w:rsidR="00D53247">
        <w:rPr>
          <w:rFonts w:ascii="メイリオ" w:eastAsia="メイリオ" w:hAnsi="メイリオ" w:hint="eastAsia"/>
        </w:rPr>
        <w:t>承認を得た。</w:t>
      </w:r>
    </w:p>
    <w:p w14:paraId="0689746D" w14:textId="77777777" w:rsidR="00D53247" w:rsidRPr="00D53247" w:rsidRDefault="00D53247" w:rsidP="00D53247">
      <w:pPr>
        <w:snapToGrid w:val="0"/>
        <w:spacing w:line="320" w:lineRule="exact"/>
        <w:ind w:left="840" w:hangingChars="400" w:hanging="840"/>
        <w:rPr>
          <w:rFonts w:ascii="メイリオ" w:eastAsia="メイリオ" w:hAnsi="メイリオ"/>
        </w:rPr>
      </w:pPr>
    </w:p>
    <w:p w14:paraId="1DDEB4E8" w14:textId="153EE85E" w:rsidR="002A2B55" w:rsidRPr="002A2B55" w:rsidRDefault="002A2B55" w:rsidP="002A2B55">
      <w:pPr>
        <w:jc w:val="left"/>
        <w:rPr>
          <w:rFonts w:ascii="Meiryo UI" w:eastAsia="Meiryo UI" w:hAnsi="Meiryo UI" w:cs="Times New Roman"/>
          <w:b/>
          <w:bCs/>
        </w:rPr>
      </w:pPr>
      <w:r w:rsidRPr="002A2B55">
        <w:rPr>
          <w:rFonts w:ascii="Meiryo UI" w:eastAsia="Meiryo UI" w:hAnsi="Meiryo UI" w:cs="Times New Roman" w:hint="eastAsia"/>
          <w:b/>
          <w:bCs/>
        </w:rPr>
        <w:t>＜万博部会＞</w:t>
      </w:r>
    </w:p>
    <w:p w14:paraId="6DE5D6FC" w14:textId="18EF57DD" w:rsidR="002A2B55" w:rsidRPr="001375E2" w:rsidRDefault="002A2B55" w:rsidP="002A2B55">
      <w:pPr>
        <w:ind w:firstLineChars="100" w:firstLine="210"/>
        <w:jc w:val="left"/>
        <w:rPr>
          <w:rFonts w:ascii="Meiryo UI" w:eastAsia="Meiryo UI" w:hAnsi="Meiryo UI" w:cs="Times New Roman"/>
          <w:b/>
        </w:rPr>
      </w:pPr>
      <w:r w:rsidRPr="001375E2">
        <w:rPr>
          <w:rFonts w:ascii="Meiryo UI" w:eastAsia="Meiryo UI" w:hAnsi="Meiryo UI" w:cs="Times New Roman" w:hint="eastAsia"/>
          <w:b/>
        </w:rPr>
        <w:t>議題</w:t>
      </w:r>
      <w:r>
        <w:rPr>
          <w:rFonts w:ascii="Meiryo UI" w:eastAsia="Meiryo UI" w:hAnsi="Meiryo UI" w:cs="Times New Roman" w:hint="eastAsia"/>
          <w:b/>
        </w:rPr>
        <w:t>及び報告</w:t>
      </w:r>
    </w:p>
    <w:p w14:paraId="1673AFF9" w14:textId="77777777" w:rsidR="00605187" w:rsidRPr="006F3FF1" w:rsidRDefault="00605187" w:rsidP="00605187">
      <w:pPr>
        <w:snapToGrid w:val="0"/>
        <w:spacing w:line="320" w:lineRule="exact"/>
        <w:ind w:firstLineChars="100" w:firstLine="210"/>
        <w:rPr>
          <w:rFonts w:ascii="メイリオ" w:eastAsia="メイリオ" w:hAnsi="メイリオ"/>
          <w:b/>
          <w:bCs/>
        </w:rPr>
      </w:pPr>
      <w:r w:rsidRPr="006F3FF1">
        <w:rPr>
          <w:rFonts w:ascii="メイリオ" w:eastAsia="メイリオ" w:hAnsi="メイリオ" w:hint="eastAsia"/>
          <w:b/>
          <w:bCs/>
        </w:rPr>
        <w:t>（１）国立循環器病研究センターにおける万博関連の取組について</w:t>
      </w:r>
    </w:p>
    <w:p w14:paraId="6F32AFBB" w14:textId="79076F99" w:rsidR="00605187" w:rsidRDefault="00D53247" w:rsidP="00424B9C">
      <w:pPr>
        <w:snapToGrid w:val="0"/>
        <w:spacing w:line="320" w:lineRule="exact"/>
        <w:ind w:left="840" w:hangingChars="400" w:hanging="840"/>
        <w:rPr>
          <w:rFonts w:ascii="メイリオ" w:eastAsia="メイリオ" w:hAnsi="メイリオ"/>
        </w:rPr>
      </w:pPr>
      <w:r>
        <w:rPr>
          <w:rFonts w:ascii="メイリオ" w:eastAsia="メイリオ" w:hAnsi="メイリオ" w:hint="eastAsia"/>
        </w:rPr>
        <w:t xml:space="preserve">　　　・資料５により、国立循環器病研究センターから、同団体の万博関連の取組としてTeam EXPOパビリオン</w:t>
      </w:r>
      <w:r w:rsidR="00424B9C">
        <w:rPr>
          <w:rFonts w:ascii="メイリオ" w:eastAsia="メイリオ" w:hAnsi="メイリオ" w:hint="eastAsia"/>
        </w:rPr>
        <w:t>、Japan Health、</w:t>
      </w:r>
      <w:r w:rsidR="00AD2A91">
        <w:rPr>
          <w:rFonts w:ascii="メイリオ" w:eastAsia="メイリオ" w:hAnsi="メイリオ" w:hint="eastAsia"/>
        </w:rPr>
        <w:t>『</w:t>
      </w:r>
      <w:r w:rsidR="00424B9C">
        <w:rPr>
          <w:rFonts w:ascii="メイリオ" w:eastAsia="メイリオ" w:hAnsi="メイリオ" w:hint="eastAsia"/>
        </w:rPr>
        <w:t>私とみらい、つながるサイエンス展』への出展について説明。</w:t>
      </w:r>
    </w:p>
    <w:p w14:paraId="5A576B69" w14:textId="77777777" w:rsidR="00605187" w:rsidRPr="006F3FF1" w:rsidRDefault="00605187" w:rsidP="00605187">
      <w:pPr>
        <w:snapToGrid w:val="0"/>
        <w:spacing w:line="320" w:lineRule="exact"/>
        <w:rPr>
          <w:rFonts w:ascii="メイリオ" w:eastAsia="メイリオ" w:hAnsi="メイリオ"/>
        </w:rPr>
      </w:pPr>
    </w:p>
    <w:p w14:paraId="66C07941" w14:textId="77777777" w:rsidR="00605187" w:rsidRPr="006F3FF1" w:rsidRDefault="00605187" w:rsidP="00605187">
      <w:pPr>
        <w:snapToGrid w:val="0"/>
        <w:spacing w:line="320" w:lineRule="exact"/>
        <w:ind w:firstLineChars="100" w:firstLine="210"/>
        <w:rPr>
          <w:rFonts w:ascii="メイリオ" w:eastAsia="メイリオ" w:hAnsi="メイリオ"/>
        </w:rPr>
      </w:pPr>
      <w:r w:rsidRPr="006F3FF1">
        <w:rPr>
          <w:rFonts w:ascii="メイリオ" w:eastAsia="メイリオ" w:hAnsi="メイリオ" w:hint="eastAsia"/>
          <w:b/>
          <w:bCs/>
        </w:rPr>
        <w:t>（２）大阪府ライフサイエンス産業課における万博関連の取組みについて</w:t>
      </w:r>
    </w:p>
    <w:p w14:paraId="00F891DA" w14:textId="76CD60D0" w:rsidR="00605187" w:rsidRDefault="00605187" w:rsidP="00605187">
      <w:pPr>
        <w:snapToGrid w:val="0"/>
        <w:spacing w:line="320" w:lineRule="exact"/>
        <w:rPr>
          <w:rFonts w:ascii="メイリオ" w:eastAsia="メイリオ" w:hAnsi="メイリオ"/>
        </w:rPr>
      </w:pPr>
      <w:r w:rsidRPr="006F3FF1">
        <w:rPr>
          <w:rFonts w:ascii="メイリオ" w:eastAsia="メイリオ" w:hAnsi="メイリオ" w:hint="eastAsia"/>
        </w:rPr>
        <w:t xml:space="preserve">　</w:t>
      </w:r>
      <w:r w:rsidR="00D53247">
        <w:rPr>
          <w:rFonts w:ascii="メイリオ" w:eastAsia="メイリオ" w:hAnsi="メイリオ" w:hint="eastAsia"/>
        </w:rPr>
        <w:t xml:space="preserve">　　・資料６により、大阪府から、令和7年度における万博関連の取組について説明。</w:t>
      </w:r>
    </w:p>
    <w:p w14:paraId="4007F703" w14:textId="77777777" w:rsidR="00AD2A91" w:rsidRDefault="00AD2A91" w:rsidP="00605187">
      <w:pPr>
        <w:snapToGrid w:val="0"/>
        <w:spacing w:line="320" w:lineRule="exact"/>
        <w:rPr>
          <w:rFonts w:ascii="メイリオ" w:eastAsia="メイリオ" w:hAnsi="メイリオ"/>
        </w:rPr>
      </w:pPr>
    </w:p>
    <w:p w14:paraId="38878CBD" w14:textId="1FFAE26E" w:rsidR="00AD2A91" w:rsidRDefault="00AD2A91" w:rsidP="00AD2A91">
      <w:pPr>
        <w:snapToGrid w:val="0"/>
        <w:spacing w:line="320" w:lineRule="exact"/>
        <w:jc w:val="right"/>
        <w:rPr>
          <w:rFonts w:ascii="メイリオ" w:eastAsia="メイリオ" w:hAnsi="メイリオ"/>
        </w:rPr>
      </w:pPr>
      <w:r>
        <w:rPr>
          <w:rFonts w:ascii="メイリオ" w:eastAsia="メイリオ" w:hAnsi="メイリオ" w:hint="eastAsia"/>
        </w:rPr>
        <w:t>以上</w:t>
      </w:r>
    </w:p>
    <w:sectPr w:rsidR="00AD2A91" w:rsidSect="00AD2A9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8ACA" w14:textId="77777777" w:rsidR="00A20DE0" w:rsidRDefault="00A20DE0" w:rsidP="00A20DE0">
      <w:r>
        <w:separator/>
      </w:r>
    </w:p>
  </w:endnote>
  <w:endnote w:type="continuationSeparator" w:id="0">
    <w:p w14:paraId="2D5301A8" w14:textId="77777777" w:rsidR="00A20DE0" w:rsidRDefault="00A20DE0" w:rsidP="00A2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8E6E" w14:textId="77777777" w:rsidR="00A20DE0" w:rsidRDefault="00A20DE0" w:rsidP="00A20DE0">
      <w:r>
        <w:separator/>
      </w:r>
    </w:p>
  </w:footnote>
  <w:footnote w:type="continuationSeparator" w:id="0">
    <w:p w14:paraId="4695772B" w14:textId="77777777" w:rsidR="00A20DE0" w:rsidRDefault="00A20DE0" w:rsidP="00A20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32E78"/>
    <w:multiLevelType w:val="hybridMultilevel"/>
    <w:tmpl w:val="D79867B4"/>
    <w:lvl w:ilvl="0" w:tplc="F65E3046">
      <w:start w:val="1"/>
      <w:numFmt w:val="decimalEnclosedCircle"/>
      <w:lvlText w:val="%1"/>
      <w:lvlJc w:val="left"/>
      <w:pPr>
        <w:ind w:left="710" w:hanging="360"/>
      </w:pPr>
      <w:rPr>
        <w:rFonts w:hint="default"/>
      </w:rPr>
    </w:lvl>
    <w:lvl w:ilvl="1" w:tplc="01A09CEE">
      <w:start w:val="1"/>
      <w:numFmt w:val="bullet"/>
      <w:lvlText w:val="・"/>
      <w:lvlJc w:val="left"/>
      <w:pPr>
        <w:ind w:left="1130" w:hanging="360"/>
      </w:pPr>
      <w:rPr>
        <w:rFonts w:ascii="Meiryo UI" w:eastAsia="Meiryo UI" w:hAnsi="Meiryo UI" w:cs="Times New Roman"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25B13179"/>
    <w:multiLevelType w:val="hybridMultilevel"/>
    <w:tmpl w:val="DC88F6FE"/>
    <w:lvl w:ilvl="0" w:tplc="D596643C">
      <w:start w:val="4"/>
      <w:numFmt w:val="bullet"/>
      <w:lvlText w:val="・"/>
      <w:lvlJc w:val="left"/>
      <w:pPr>
        <w:ind w:left="1410" w:hanging="360"/>
      </w:pPr>
      <w:rPr>
        <w:rFonts w:ascii="Meiryo UI" w:eastAsia="Meiryo UI" w:hAnsi="Meiryo UI"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341F4819"/>
    <w:multiLevelType w:val="hybridMultilevel"/>
    <w:tmpl w:val="67165092"/>
    <w:lvl w:ilvl="0" w:tplc="01A09CEE">
      <w:start w:val="1"/>
      <w:numFmt w:val="bullet"/>
      <w:lvlText w:val="・"/>
      <w:lvlJc w:val="left"/>
      <w:pPr>
        <w:ind w:left="1530" w:hanging="420"/>
      </w:pPr>
      <w:rPr>
        <w:rFonts w:ascii="Meiryo UI" w:eastAsia="Meiryo UI" w:hAnsi="Meiryo UI"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 w15:restartNumberingAfterBreak="0">
    <w:nsid w:val="355079FD"/>
    <w:multiLevelType w:val="hybridMultilevel"/>
    <w:tmpl w:val="7E3061CC"/>
    <w:lvl w:ilvl="0" w:tplc="679C3FD6">
      <w:start w:val="4"/>
      <w:numFmt w:val="bullet"/>
      <w:lvlText w:val="・"/>
      <w:lvlJc w:val="left"/>
      <w:pPr>
        <w:ind w:left="1470" w:hanging="360"/>
      </w:pPr>
      <w:rPr>
        <w:rFonts w:ascii="Meiryo UI" w:eastAsia="Meiryo UI" w:hAnsi="Meiryo UI"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4" w15:restartNumberingAfterBreak="0">
    <w:nsid w:val="542C50D3"/>
    <w:multiLevelType w:val="hybridMultilevel"/>
    <w:tmpl w:val="CAC0CD0E"/>
    <w:lvl w:ilvl="0" w:tplc="2CDE8C48">
      <w:start w:val="3"/>
      <w:numFmt w:val="decimalEnclosedCircle"/>
      <w:lvlText w:val="%1"/>
      <w:lvlJc w:val="left"/>
      <w:pPr>
        <w:ind w:left="4187" w:hanging="360"/>
      </w:pPr>
      <w:rPr>
        <w:rFonts w:hint="default"/>
        <w:b w:val="0"/>
      </w:rPr>
    </w:lvl>
    <w:lvl w:ilvl="1" w:tplc="04090017" w:tentative="1">
      <w:start w:val="1"/>
      <w:numFmt w:val="aiueoFullWidth"/>
      <w:lvlText w:val="(%2)"/>
      <w:lvlJc w:val="left"/>
      <w:pPr>
        <w:ind w:left="4667" w:hanging="420"/>
      </w:pPr>
    </w:lvl>
    <w:lvl w:ilvl="2" w:tplc="04090011" w:tentative="1">
      <w:start w:val="1"/>
      <w:numFmt w:val="decimalEnclosedCircle"/>
      <w:lvlText w:val="%3"/>
      <w:lvlJc w:val="left"/>
      <w:pPr>
        <w:ind w:left="5087" w:hanging="420"/>
      </w:pPr>
    </w:lvl>
    <w:lvl w:ilvl="3" w:tplc="0409000F" w:tentative="1">
      <w:start w:val="1"/>
      <w:numFmt w:val="decimal"/>
      <w:lvlText w:val="%4."/>
      <w:lvlJc w:val="left"/>
      <w:pPr>
        <w:ind w:left="5507" w:hanging="420"/>
      </w:pPr>
    </w:lvl>
    <w:lvl w:ilvl="4" w:tplc="04090017" w:tentative="1">
      <w:start w:val="1"/>
      <w:numFmt w:val="aiueoFullWidth"/>
      <w:lvlText w:val="(%5)"/>
      <w:lvlJc w:val="left"/>
      <w:pPr>
        <w:ind w:left="5927" w:hanging="420"/>
      </w:pPr>
    </w:lvl>
    <w:lvl w:ilvl="5" w:tplc="04090011" w:tentative="1">
      <w:start w:val="1"/>
      <w:numFmt w:val="decimalEnclosedCircle"/>
      <w:lvlText w:val="%6"/>
      <w:lvlJc w:val="left"/>
      <w:pPr>
        <w:ind w:left="6347" w:hanging="420"/>
      </w:pPr>
    </w:lvl>
    <w:lvl w:ilvl="6" w:tplc="0409000F" w:tentative="1">
      <w:start w:val="1"/>
      <w:numFmt w:val="decimal"/>
      <w:lvlText w:val="%7."/>
      <w:lvlJc w:val="left"/>
      <w:pPr>
        <w:ind w:left="6767" w:hanging="420"/>
      </w:pPr>
    </w:lvl>
    <w:lvl w:ilvl="7" w:tplc="04090017" w:tentative="1">
      <w:start w:val="1"/>
      <w:numFmt w:val="aiueoFullWidth"/>
      <w:lvlText w:val="(%8)"/>
      <w:lvlJc w:val="left"/>
      <w:pPr>
        <w:ind w:left="7187" w:hanging="420"/>
      </w:pPr>
    </w:lvl>
    <w:lvl w:ilvl="8" w:tplc="04090011" w:tentative="1">
      <w:start w:val="1"/>
      <w:numFmt w:val="decimalEnclosedCircle"/>
      <w:lvlText w:val="%9"/>
      <w:lvlJc w:val="left"/>
      <w:pPr>
        <w:ind w:left="7607" w:hanging="420"/>
      </w:pPr>
    </w:lvl>
  </w:abstractNum>
  <w:abstractNum w:abstractNumId="5" w15:restartNumberingAfterBreak="0">
    <w:nsid w:val="5E6767F9"/>
    <w:multiLevelType w:val="hybridMultilevel"/>
    <w:tmpl w:val="2F68F2FE"/>
    <w:lvl w:ilvl="0" w:tplc="01A09CEE">
      <w:start w:val="1"/>
      <w:numFmt w:val="bullet"/>
      <w:lvlText w:val="・"/>
      <w:lvlJc w:val="left"/>
      <w:pPr>
        <w:ind w:left="1470" w:hanging="420"/>
      </w:pPr>
      <w:rPr>
        <w:rFonts w:ascii="Meiryo UI" w:eastAsia="Meiryo UI" w:hAnsi="Meiryo UI"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607B141F"/>
    <w:multiLevelType w:val="hybridMultilevel"/>
    <w:tmpl w:val="DB1678F2"/>
    <w:lvl w:ilvl="0" w:tplc="0E1473E0">
      <w:start w:val="1"/>
      <w:numFmt w:val="decimalFullWidth"/>
      <w:lvlText w:val="（%1）"/>
      <w:lvlJc w:val="left"/>
      <w:pPr>
        <w:ind w:left="1568" w:hanging="7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2C"/>
    <w:rsid w:val="000A19F9"/>
    <w:rsid w:val="00106A2C"/>
    <w:rsid w:val="001375E2"/>
    <w:rsid w:val="00154251"/>
    <w:rsid w:val="00186046"/>
    <w:rsid w:val="001C3AE4"/>
    <w:rsid w:val="00272CF8"/>
    <w:rsid w:val="002A2B55"/>
    <w:rsid w:val="002D7527"/>
    <w:rsid w:val="00325A42"/>
    <w:rsid w:val="0036075F"/>
    <w:rsid w:val="0038167E"/>
    <w:rsid w:val="00392FC2"/>
    <w:rsid w:val="003A3738"/>
    <w:rsid w:val="003C47DB"/>
    <w:rsid w:val="00424B9C"/>
    <w:rsid w:val="004443FD"/>
    <w:rsid w:val="0045647E"/>
    <w:rsid w:val="00466CFC"/>
    <w:rsid w:val="004709E8"/>
    <w:rsid w:val="00474E0A"/>
    <w:rsid w:val="00476FD7"/>
    <w:rsid w:val="00484B28"/>
    <w:rsid w:val="004E25CF"/>
    <w:rsid w:val="005214BE"/>
    <w:rsid w:val="005865BD"/>
    <w:rsid w:val="00596C1F"/>
    <w:rsid w:val="005B754C"/>
    <w:rsid w:val="005D37E7"/>
    <w:rsid w:val="00605187"/>
    <w:rsid w:val="00607807"/>
    <w:rsid w:val="006A43BC"/>
    <w:rsid w:val="007203C0"/>
    <w:rsid w:val="00786977"/>
    <w:rsid w:val="007F4A67"/>
    <w:rsid w:val="0087646D"/>
    <w:rsid w:val="008B7985"/>
    <w:rsid w:val="008D3565"/>
    <w:rsid w:val="009369F4"/>
    <w:rsid w:val="00947794"/>
    <w:rsid w:val="0098724C"/>
    <w:rsid w:val="00992AEB"/>
    <w:rsid w:val="009F2D17"/>
    <w:rsid w:val="00A01464"/>
    <w:rsid w:val="00A20DE0"/>
    <w:rsid w:val="00A57373"/>
    <w:rsid w:val="00A57819"/>
    <w:rsid w:val="00A6066D"/>
    <w:rsid w:val="00A9566F"/>
    <w:rsid w:val="00AD2A91"/>
    <w:rsid w:val="00B81380"/>
    <w:rsid w:val="00BD36C3"/>
    <w:rsid w:val="00BE2A0C"/>
    <w:rsid w:val="00C01964"/>
    <w:rsid w:val="00CB3951"/>
    <w:rsid w:val="00D53247"/>
    <w:rsid w:val="00D65F8A"/>
    <w:rsid w:val="00E46E36"/>
    <w:rsid w:val="00EA4A29"/>
    <w:rsid w:val="00EB525C"/>
    <w:rsid w:val="00F44ABF"/>
    <w:rsid w:val="00F7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06378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DE0"/>
    <w:pPr>
      <w:tabs>
        <w:tab w:val="center" w:pos="4252"/>
        <w:tab w:val="right" w:pos="8504"/>
      </w:tabs>
      <w:snapToGrid w:val="0"/>
    </w:pPr>
  </w:style>
  <w:style w:type="character" w:customStyle="1" w:styleId="a4">
    <w:name w:val="ヘッダー (文字)"/>
    <w:basedOn w:val="a0"/>
    <w:link w:val="a3"/>
    <w:uiPriority w:val="99"/>
    <w:rsid w:val="00A20DE0"/>
  </w:style>
  <w:style w:type="paragraph" w:styleId="a5">
    <w:name w:val="footer"/>
    <w:basedOn w:val="a"/>
    <w:link w:val="a6"/>
    <w:uiPriority w:val="99"/>
    <w:unhideWhenUsed/>
    <w:rsid w:val="00A20DE0"/>
    <w:pPr>
      <w:tabs>
        <w:tab w:val="center" w:pos="4252"/>
        <w:tab w:val="right" w:pos="8504"/>
      </w:tabs>
      <w:snapToGrid w:val="0"/>
    </w:pPr>
  </w:style>
  <w:style w:type="character" w:customStyle="1" w:styleId="a6">
    <w:name w:val="フッター (文字)"/>
    <w:basedOn w:val="a0"/>
    <w:link w:val="a5"/>
    <w:uiPriority w:val="99"/>
    <w:rsid w:val="00A20DE0"/>
  </w:style>
  <w:style w:type="paragraph" w:styleId="a7">
    <w:name w:val="Balloon Text"/>
    <w:basedOn w:val="a"/>
    <w:link w:val="a8"/>
    <w:uiPriority w:val="99"/>
    <w:semiHidden/>
    <w:unhideWhenUsed/>
    <w:rsid w:val="00A20D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0DE0"/>
    <w:rPr>
      <w:rFonts w:asciiTheme="majorHAnsi" w:eastAsiaTheme="majorEastAsia" w:hAnsiTheme="majorHAnsi" w:cstheme="majorBidi"/>
      <w:sz w:val="18"/>
      <w:szCs w:val="18"/>
    </w:rPr>
  </w:style>
  <w:style w:type="paragraph" w:styleId="a9">
    <w:name w:val="List Paragraph"/>
    <w:basedOn w:val="a"/>
    <w:uiPriority w:val="34"/>
    <w:qFormat/>
    <w:rsid w:val="009F2D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8B0C-F571-4366-BEB7-B54A39AF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2025-03-21T02:37:00Z</dcterms:created>
  <dcterms:modified xsi:type="dcterms:W3CDTF">2025-03-21T02:38:00Z</dcterms:modified>
</cp:coreProperties>
</file>