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688D7" w14:textId="4F103E42" w:rsidR="00106A2C" w:rsidRPr="001375E2" w:rsidRDefault="00106A2C" w:rsidP="00596C1F">
      <w:pPr>
        <w:jc w:val="center"/>
        <w:rPr>
          <w:rFonts w:ascii="Meiryo UI" w:eastAsia="Meiryo UI" w:hAnsi="Meiryo UI" w:cs="Times New Roman"/>
          <w:b/>
          <w:sz w:val="28"/>
          <w:szCs w:val="28"/>
        </w:rPr>
      </w:pPr>
      <w:r w:rsidRPr="001375E2">
        <w:rPr>
          <w:rFonts w:ascii="Meiryo UI" w:eastAsia="Meiryo UI" w:hAnsi="Meiryo UI" w:cs="Times New Roman" w:hint="eastAsia"/>
          <w:b/>
          <w:sz w:val="28"/>
          <w:szCs w:val="28"/>
        </w:rPr>
        <w:t>令和</w:t>
      </w:r>
      <w:r w:rsidR="002A2B55">
        <w:rPr>
          <w:rFonts w:ascii="Meiryo UI" w:eastAsia="Meiryo UI" w:hAnsi="Meiryo UI" w:cs="Times New Roman" w:hint="eastAsia"/>
          <w:b/>
          <w:sz w:val="28"/>
          <w:szCs w:val="28"/>
        </w:rPr>
        <w:t>６</w:t>
      </w:r>
      <w:r w:rsidRPr="001375E2">
        <w:rPr>
          <w:rFonts w:ascii="Meiryo UI" w:eastAsia="Meiryo UI" w:hAnsi="Meiryo UI" w:cs="Times New Roman" w:hint="eastAsia"/>
          <w:b/>
          <w:sz w:val="28"/>
          <w:szCs w:val="28"/>
        </w:rPr>
        <w:t>年度　第</w:t>
      </w:r>
      <w:r w:rsidR="0087646D">
        <w:rPr>
          <w:rFonts w:ascii="Meiryo UI" w:eastAsia="Meiryo UI" w:hAnsi="Meiryo UI" w:cs="Times New Roman" w:hint="eastAsia"/>
          <w:b/>
          <w:sz w:val="28"/>
          <w:szCs w:val="28"/>
        </w:rPr>
        <w:t>１</w:t>
      </w:r>
      <w:r w:rsidRPr="001375E2">
        <w:rPr>
          <w:rFonts w:ascii="Meiryo UI" w:eastAsia="Meiryo UI" w:hAnsi="Meiryo UI" w:cs="Times New Roman" w:hint="eastAsia"/>
          <w:b/>
          <w:sz w:val="28"/>
          <w:szCs w:val="28"/>
        </w:rPr>
        <w:t>回健都クラスター推進協議会　議事要旨</w:t>
      </w:r>
    </w:p>
    <w:p w14:paraId="7BFC7213" w14:textId="0CA00C09" w:rsidR="001C3AE4" w:rsidRPr="006A74F7" w:rsidRDefault="003C47DB" w:rsidP="001C3AE4">
      <w:pPr>
        <w:spacing w:line="400" w:lineRule="exact"/>
        <w:rPr>
          <w:rFonts w:ascii="Meiryo UI" w:eastAsia="Meiryo UI" w:hAnsi="Meiryo UI" w:cs="Meiryo UI"/>
          <w:kern w:val="0"/>
          <w:sz w:val="22"/>
        </w:rPr>
      </w:pPr>
      <w:r w:rsidRPr="00560321">
        <w:rPr>
          <w:rFonts w:ascii="Meiryo UI" w:eastAsia="Meiryo UI" w:hAnsi="Meiryo UI" w:cs="Meiryo UI" w:hint="eastAsia"/>
          <w:kern w:val="0"/>
          <w:sz w:val="22"/>
        </w:rPr>
        <w:t>日　時：令和</w:t>
      </w:r>
      <w:r w:rsidR="002A2B55">
        <w:rPr>
          <w:rFonts w:ascii="Meiryo UI" w:eastAsia="Meiryo UI" w:hAnsi="Meiryo UI" w:cs="Meiryo UI" w:hint="eastAsia"/>
          <w:kern w:val="0"/>
          <w:sz w:val="22"/>
        </w:rPr>
        <w:t>６</w:t>
      </w:r>
      <w:r w:rsidRPr="00560321">
        <w:rPr>
          <w:rFonts w:ascii="Meiryo UI" w:eastAsia="Meiryo UI" w:hAnsi="Meiryo UI" w:cs="Meiryo UI" w:hint="eastAsia"/>
          <w:kern w:val="0"/>
          <w:sz w:val="22"/>
        </w:rPr>
        <w:t>年</w:t>
      </w:r>
      <w:r w:rsidR="002A2B55">
        <w:rPr>
          <w:rFonts w:ascii="Meiryo UI" w:eastAsia="Meiryo UI" w:hAnsi="Meiryo UI" w:cs="Meiryo UI" w:hint="eastAsia"/>
          <w:kern w:val="0"/>
          <w:sz w:val="22"/>
        </w:rPr>
        <w:t>７</w:t>
      </w:r>
      <w:r w:rsidRPr="00560321">
        <w:rPr>
          <w:rFonts w:ascii="Meiryo UI" w:eastAsia="Meiryo UI" w:hAnsi="Meiryo UI" w:cs="Meiryo UI" w:hint="eastAsia"/>
          <w:kern w:val="0"/>
          <w:sz w:val="22"/>
        </w:rPr>
        <w:t>月</w:t>
      </w:r>
      <w:r w:rsidR="002A2B55">
        <w:rPr>
          <w:rFonts w:ascii="Meiryo UI" w:eastAsia="Meiryo UI" w:hAnsi="Meiryo UI" w:cs="Meiryo UI" w:hint="eastAsia"/>
          <w:kern w:val="0"/>
          <w:sz w:val="22"/>
        </w:rPr>
        <w:t>3</w:t>
      </w:r>
      <w:r w:rsidR="002A2B55">
        <w:rPr>
          <w:rFonts w:ascii="Meiryo UI" w:eastAsia="Meiryo UI" w:hAnsi="Meiryo UI" w:cs="Meiryo UI"/>
          <w:kern w:val="0"/>
          <w:sz w:val="22"/>
        </w:rPr>
        <w:t>1</w:t>
      </w:r>
      <w:r w:rsidR="001C3AE4">
        <w:rPr>
          <w:rFonts w:ascii="Meiryo UI" w:eastAsia="Meiryo UI" w:hAnsi="Meiryo UI" w:cs="Meiryo UI" w:hint="eastAsia"/>
          <w:kern w:val="0"/>
          <w:sz w:val="22"/>
        </w:rPr>
        <w:t>日（</w:t>
      </w:r>
      <w:r w:rsidR="002A2B55">
        <w:rPr>
          <w:rFonts w:ascii="Meiryo UI" w:eastAsia="Meiryo UI" w:hAnsi="Meiryo UI" w:cs="Meiryo UI" w:hint="eastAsia"/>
          <w:kern w:val="0"/>
          <w:sz w:val="22"/>
        </w:rPr>
        <w:t>水</w:t>
      </w:r>
      <w:r w:rsidR="0087646D">
        <w:rPr>
          <w:rFonts w:ascii="Meiryo UI" w:eastAsia="Meiryo UI" w:hAnsi="Meiryo UI" w:cs="Meiryo UI" w:hint="eastAsia"/>
          <w:kern w:val="0"/>
          <w:sz w:val="22"/>
        </w:rPr>
        <w:t>）</w:t>
      </w:r>
      <w:r w:rsidR="001C3AE4">
        <w:rPr>
          <w:rFonts w:ascii="Meiryo UI" w:eastAsia="Meiryo UI" w:hAnsi="Meiryo UI" w:cs="Meiryo UI" w:hint="eastAsia"/>
          <w:kern w:val="0"/>
          <w:sz w:val="22"/>
        </w:rPr>
        <w:t>午後</w:t>
      </w:r>
      <w:r w:rsidR="002A2B55">
        <w:rPr>
          <w:rFonts w:ascii="Meiryo UI" w:eastAsia="Meiryo UI" w:hAnsi="Meiryo UI" w:cs="Meiryo UI" w:hint="eastAsia"/>
          <w:kern w:val="0"/>
          <w:sz w:val="22"/>
        </w:rPr>
        <w:t>1</w:t>
      </w:r>
      <w:r w:rsidR="001C3AE4">
        <w:rPr>
          <w:rFonts w:ascii="Meiryo UI" w:eastAsia="Meiryo UI" w:hAnsi="Meiryo UI" w:cs="Meiryo UI" w:hint="eastAsia"/>
          <w:kern w:val="0"/>
          <w:sz w:val="22"/>
        </w:rPr>
        <w:t>時</w:t>
      </w:r>
      <w:r w:rsidR="002A2B55">
        <w:rPr>
          <w:rFonts w:ascii="Meiryo UI" w:eastAsia="Meiryo UI" w:hAnsi="Meiryo UI" w:cs="Meiryo UI" w:hint="eastAsia"/>
          <w:kern w:val="0"/>
          <w:sz w:val="22"/>
        </w:rPr>
        <w:t>3</w:t>
      </w:r>
      <w:r w:rsidR="002A2B55">
        <w:rPr>
          <w:rFonts w:ascii="Meiryo UI" w:eastAsia="Meiryo UI" w:hAnsi="Meiryo UI" w:cs="Meiryo UI"/>
          <w:kern w:val="0"/>
          <w:sz w:val="22"/>
        </w:rPr>
        <w:t>0</w:t>
      </w:r>
      <w:r w:rsidR="002A2B55">
        <w:rPr>
          <w:rFonts w:ascii="Meiryo UI" w:eastAsia="Meiryo UI" w:hAnsi="Meiryo UI" w:cs="Meiryo UI" w:hint="eastAsia"/>
          <w:kern w:val="0"/>
          <w:sz w:val="22"/>
        </w:rPr>
        <w:t>分</w:t>
      </w:r>
      <w:r w:rsidR="001C3AE4">
        <w:rPr>
          <w:rFonts w:ascii="Meiryo UI" w:eastAsia="Meiryo UI" w:hAnsi="Meiryo UI" w:cs="Meiryo UI" w:hint="eastAsia"/>
          <w:kern w:val="0"/>
          <w:sz w:val="22"/>
        </w:rPr>
        <w:t>～午後</w:t>
      </w:r>
      <w:r w:rsidR="002A2B55">
        <w:rPr>
          <w:rFonts w:ascii="Meiryo UI" w:eastAsia="Meiryo UI" w:hAnsi="Meiryo UI" w:cs="Meiryo UI" w:hint="eastAsia"/>
          <w:kern w:val="0"/>
          <w:sz w:val="22"/>
        </w:rPr>
        <w:t>２</w:t>
      </w:r>
      <w:r w:rsidR="001C3AE4" w:rsidRPr="006A74F7">
        <w:rPr>
          <w:rFonts w:ascii="Meiryo UI" w:eastAsia="Meiryo UI" w:hAnsi="Meiryo UI" w:cs="Meiryo UI" w:hint="eastAsia"/>
          <w:kern w:val="0"/>
          <w:sz w:val="22"/>
        </w:rPr>
        <w:t>時</w:t>
      </w:r>
      <w:r w:rsidR="002A2B55">
        <w:rPr>
          <w:rFonts w:ascii="Meiryo UI" w:eastAsia="Meiryo UI" w:hAnsi="Meiryo UI" w:cs="Meiryo UI" w:hint="eastAsia"/>
          <w:kern w:val="0"/>
          <w:sz w:val="22"/>
        </w:rPr>
        <w:t>30分</w:t>
      </w:r>
    </w:p>
    <w:p w14:paraId="0FC48771" w14:textId="16AA1100" w:rsidR="001C3AE4" w:rsidRPr="00471E47" w:rsidRDefault="001C3AE4" w:rsidP="001C3AE4">
      <w:pPr>
        <w:spacing w:line="400" w:lineRule="exact"/>
        <w:rPr>
          <w:rFonts w:ascii="Meiryo UI" w:eastAsia="Meiryo UI" w:hAnsi="Meiryo UI" w:cs="Meiryo UI"/>
          <w:kern w:val="0"/>
          <w:sz w:val="22"/>
        </w:rPr>
      </w:pPr>
      <w:r>
        <w:rPr>
          <w:rFonts w:ascii="Meiryo UI" w:eastAsia="Meiryo UI" w:hAnsi="Meiryo UI" w:cs="Meiryo UI" w:hint="eastAsia"/>
          <w:kern w:val="0"/>
          <w:sz w:val="22"/>
        </w:rPr>
        <w:t>場　所：</w:t>
      </w:r>
      <w:r w:rsidRPr="00471E47">
        <w:rPr>
          <w:rFonts w:ascii="Meiryo UI" w:eastAsia="Meiryo UI" w:hAnsi="Meiryo UI" w:cs="Meiryo UI" w:hint="eastAsia"/>
          <w:kern w:val="0"/>
          <w:sz w:val="22"/>
        </w:rPr>
        <w:t>（現地）国立循環器病研究センター</w:t>
      </w:r>
      <w:r w:rsidR="002A2B55">
        <w:rPr>
          <w:rFonts w:ascii="Meiryo UI" w:eastAsia="Meiryo UI" w:hAnsi="Meiryo UI" w:cs="Meiryo UI" w:hint="eastAsia"/>
          <w:kern w:val="0"/>
          <w:sz w:val="22"/>
        </w:rPr>
        <w:t xml:space="preserve">　</w:t>
      </w:r>
      <w:r w:rsidRPr="00471E47">
        <w:rPr>
          <w:rFonts w:ascii="Meiryo UI" w:eastAsia="Meiryo UI" w:hAnsi="Meiryo UI" w:cs="Meiryo UI"/>
          <w:kern w:val="0"/>
          <w:sz w:val="22"/>
        </w:rPr>
        <w:t>エントランス棟3階第1・第2会議室</w:t>
      </w:r>
    </w:p>
    <w:p w14:paraId="018CA7E9" w14:textId="359EEFCE" w:rsidR="003C47DB" w:rsidRPr="001C3AE4" w:rsidRDefault="001C3AE4" w:rsidP="001C3AE4">
      <w:pPr>
        <w:spacing w:line="400" w:lineRule="exact"/>
        <w:rPr>
          <w:rFonts w:ascii="Meiryo UI" w:eastAsia="Meiryo UI" w:hAnsi="Meiryo UI" w:cs="Meiryo UI"/>
          <w:kern w:val="0"/>
          <w:sz w:val="22"/>
        </w:rPr>
      </w:pPr>
      <w:r w:rsidRPr="00471E47">
        <w:rPr>
          <w:rFonts w:ascii="Meiryo UI" w:eastAsia="Meiryo UI" w:hAnsi="Meiryo UI" w:cs="Meiryo UI" w:hint="eastAsia"/>
          <w:kern w:val="0"/>
          <w:sz w:val="22"/>
        </w:rPr>
        <w:t xml:space="preserve">　　　　　　（オンライン）</w:t>
      </w:r>
      <w:r w:rsidR="002A2B55">
        <w:rPr>
          <w:rFonts w:ascii="Meiryo UI" w:eastAsia="Meiryo UI" w:hAnsi="Meiryo UI" w:cs="Meiryo UI" w:hint="eastAsia"/>
          <w:kern w:val="0"/>
          <w:sz w:val="22"/>
        </w:rPr>
        <w:t xml:space="preserve">Microsoft </w:t>
      </w:r>
      <w:r w:rsidRPr="00471E47">
        <w:rPr>
          <w:rFonts w:ascii="Meiryo UI" w:eastAsia="Meiryo UI" w:hAnsi="Meiryo UI" w:cs="Meiryo UI"/>
          <w:kern w:val="0"/>
          <w:sz w:val="22"/>
        </w:rPr>
        <w:t>Teams</w:t>
      </w:r>
    </w:p>
    <w:p w14:paraId="38798329" w14:textId="2E7930C4" w:rsidR="005214BE" w:rsidRPr="005214BE" w:rsidRDefault="005214BE" w:rsidP="005214BE">
      <w:pPr>
        <w:spacing w:line="400" w:lineRule="exact"/>
        <w:rPr>
          <w:rFonts w:ascii="Meiryo UI" w:eastAsia="Meiryo UI" w:hAnsi="Meiryo UI" w:cs="Meiryo UI"/>
          <w:kern w:val="0"/>
          <w:sz w:val="22"/>
        </w:rPr>
      </w:pPr>
      <w:r w:rsidRPr="005214BE">
        <w:rPr>
          <w:rFonts w:ascii="Meiryo UI" w:eastAsia="Meiryo UI" w:hAnsi="Meiryo UI" w:cs="Meiryo UI" w:hint="eastAsia"/>
          <w:kern w:val="0"/>
          <w:sz w:val="22"/>
        </w:rPr>
        <w:t>参画機関：厚生労働省、医薬基盤・健康・栄養研究所、国立循環器病研究センター、吹田市、</w:t>
      </w:r>
    </w:p>
    <w:p w14:paraId="12DA0F5E" w14:textId="0CAAF5F9" w:rsidR="005214BE" w:rsidRDefault="005214BE" w:rsidP="005214BE">
      <w:pPr>
        <w:spacing w:line="400" w:lineRule="exact"/>
        <w:ind w:firstLineChars="500" w:firstLine="1100"/>
        <w:rPr>
          <w:rFonts w:ascii="Meiryo UI" w:eastAsia="Meiryo UI" w:hAnsi="Meiryo UI" w:cs="Meiryo UI"/>
          <w:kern w:val="0"/>
          <w:sz w:val="22"/>
        </w:rPr>
      </w:pPr>
      <w:r w:rsidRPr="005214BE">
        <w:rPr>
          <w:rFonts w:ascii="Meiryo UI" w:eastAsia="Meiryo UI" w:hAnsi="Meiryo UI" w:cs="Meiryo UI" w:hint="eastAsia"/>
          <w:kern w:val="0"/>
          <w:sz w:val="22"/>
        </w:rPr>
        <w:t>摂津市、健</w:t>
      </w:r>
      <w:r>
        <w:rPr>
          <w:rFonts w:ascii="Meiryo UI" w:eastAsia="Meiryo UI" w:hAnsi="Meiryo UI" w:cs="Meiryo UI" w:hint="eastAsia"/>
          <w:kern w:val="0"/>
          <w:sz w:val="22"/>
        </w:rPr>
        <w:t>都共創推進機構、大阪府　　　　　　※厚生労働省は本会にのみ参画。</w:t>
      </w:r>
    </w:p>
    <w:p w14:paraId="2AF96E6D" w14:textId="0BEDC9F7" w:rsidR="0087646D" w:rsidRDefault="002A2B55" w:rsidP="00106A2C">
      <w:pPr>
        <w:jc w:val="left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 xml:space="preserve">　　　　　</w:t>
      </w:r>
    </w:p>
    <w:p w14:paraId="1F36CFE8" w14:textId="04256D02" w:rsidR="002A2B55" w:rsidRPr="005214BE" w:rsidRDefault="002A2B55" w:rsidP="005214BE">
      <w:pPr>
        <w:jc w:val="left"/>
        <w:rPr>
          <w:rFonts w:ascii="Meiryo UI" w:eastAsia="Meiryo UI" w:hAnsi="Meiryo UI" w:cs="Times New Roman"/>
          <w:b/>
          <w:bCs/>
        </w:rPr>
      </w:pPr>
      <w:r w:rsidRPr="002A2B55">
        <w:rPr>
          <w:rFonts w:ascii="Meiryo UI" w:eastAsia="Meiryo UI" w:hAnsi="Meiryo UI" w:cs="Times New Roman" w:hint="eastAsia"/>
          <w:b/>
          <w:bCs/>
        </w:rPr>
        <w:t>＜本会＞</w:t>
      </w:r>
    </w:p>
    <w:p w14:paraId="3E0E1328" w14:textId="67A5F14A" w:rsidR="00106A2C" w:rsidRPr="002A2B55" w:rsidRDefault="00106A2C" w:rsidP="002A2B55">
      <w:pPr>
        <w:ind w:firstLineChars="100" w:firstLine="210"/>
        <w:jc w:val="left"/>
        <w:rPr>
          <w:rFonts w:ascii="Meiryo UI" w:eastAsia="Meiryo UI" w:hAnsi="Meiryo UI" w:cs="Times New Roman"/>
          <w:b/>
          <w:szCs w:val="21"/>
        </w:rPr>
      </w:pPr>
      <w:r w:rsidRPr="002A2B55">
        <w:rPr>
          <w:rFonts w:ascii="Meiryo UI" w:eastAsia="Meiryo UI" w:hAnsi="Meiryo UI" w:cs="Times New Roman" w:hint="eastAsia"/>
          <w:b/>
          <w:szCs w:val="21"/>
        </w:rPr>
        <w:t>議題</w:t>
      </w:r>
      <w:r w:rsidR="002A2B55" w:rsidRPr="002A2B55">
        <w:rPr>
          <w:rFonts w:ascii="Meiryo UI" w:eastAsia="Meiryo UI" w:hAnsi="Meiryo UI" w:cs="Times New Roman" w:hint="eastAsia"/>
          <w:b/>
          <w:szCs w:val="21"/>
        </w:rPr>
        <w:t>及び報告</w:t>
      </w:r>
    </w:p>
    <w:p w14:paraId="39E4399D" w14:textId="79FCF5BD" w:rsidR="002A2B55" w:rsidRPr="00154251" w:rsidRDefault="002A2B55" w:rsidP="002A2B55">
      <w:pPr>
        <w:snapToGrid w:val="0"/>
        <w:ind w:firstLineChars="200" w:firstLine="420"/>
        <w:rPr>
          <w:rFonts w:ascii="Meiryo UI" w:eastAsia="Meiryo UI" w:hAnsi="Meiryo UI" w:cs="Times New Roman"/>
          <w:b/>
          <w:szCs w:val="21"/>
        </w:rPr>
      </w:pPr>
      <w:r w:rsidRPr="00154251">
        <w:rPr>
          <w:rFonts w:ascii="Meiryo UI" w:eastAsia="Meiryo UI" w:hAnsi="Meiryo UI" w:cs="Times New Roman" w:hint="eastAsia"/>
          <w:b/>
          <w:szCs w:val="21"/>
        </w:rPr>
        <w:t>（１）国立循環器病研究センターの取組みについて</w:t>
      </w:r>
    </w:p>
    <w:p w14:paraId="7870D0CF" w14:textId="2E995837" w:rsidR="005865BD" w:rsidRDefault="005865BD" w:rsidP="005865BD">
      <w:pPr>
        <w:snapToGrid w:val="0"/>
        <w:ind w:leftChars="404" w:left="991" w:hangingChars="68" w:hanging="143"/>
        <w:rPr>
          <w:rFonts w:ascii="Meiryo UI" w:eastAsia="Meiryo UI" w:hAnsi="Meiryo UI" w:cs="Times New Roman"/>
          <w:bCs/>
          <w:szCs w:val="21"/>
        </w:rPr>
      </w:pPr>
      <w:r w:rsidRPr="005865BD">
        <w:rPr>
          <w:rFonts w:ascii="Meiryo UI" w:eastAsia="Meiryo UI" w:hAnsi="Meiryo UI" w:cs="Times New Roman" w:hint="eastAsia"/>
          <w:bCs/>
          <w:szCs w:val="21"/>
        </w:rPr>
        <w:t>・資料１に基づき、国立循環器病研究センターから、「大阪・関西国際医療貢献プラットフォーム」への参画、令和５年度「優れた医療機器の創出にかかる産業振興拠点強化事業」への採択、及び共創の場形成新プロブラム</w:t>
      </w:r>
      <w:r w:rsidRPr="005865BD">
        <w:rPr>
          <w:rFonts w:ascii="Meiryo UI" w:eastAsia="Meiryo UI" w:hAnsi="Meiryo UI" w:cs="Times New Roman"/>
          <w:bCs/>
          <w:szCs w:val="21"/>
        </w:rPr>
        <w:t xml:space="preserve"> スタートアップ創出/成長の促進支援PR動画の公開について説明。</w:t>
      </w:r>
    </w:p>
    <w:p w14:paraId="03830A6A" w14:textId="41ABD756" w:rsidR="002A2B55" w:rsidRPr="00154251" w:rsidRDefault="002A2B55" w:rsidP="005865BD">
      <w:pPr>
        <w:snapToGrid w:val="0"/>
        <w:ind w:leftChars="200" w:left="525" w:hangingChars="50" w:hanging="105"/>
        <w:rPr>
          <w:rFonts w:ascii="Meiryo UI" w:eastAsia="Meiryo UI" w:hAnsi="Meiryo UI" w:cs="Meiryo UI"/>
          <w:b/>
          <w:szCs w:val="21"/>
        </w:rPr>
      </w:pPr>
      <w:r w:rsidRPr="00154251">
        <w:rPr>
          <w:rFonts w:ascii="Meiryo UI" w:eastAsia="Meiryo UI" w:hAnsi="Meiryo UI" w:cs="Meiryo UI" w:hint="eastAsia"/>
          <w:b/>
          <w:szCs w:val="21"/>
        </w:rPr>
        <w:t>（２）</w:t>
      </w:r>
      <w:r w:rsidR="00392FC2">
        <w:rPr>
          <w:rFonts w:ascii="Meiryo UI" w:eastAsia="Meiryo UI" w:hAnsi="Meiryo UI" w:cs="Meiryo UI" w:hint="eastAsia"/>
          <w:b/>
          <w:szCs w:val="21"/>
        </w:rPr>
        <w:t>国立</w:t>
      </w:r>
      <w:r w:rsidRPr="00154251">
        <w:rPr>
          <w:rFonts w:ascii="Meiryo UI" w:eastAsia="Meiryo UI" w:hAnsi="Meiryo UI" w:cs="Meiryo UI" w:hint="eastAsia"/>
          <w:b/>
          <w:szCs w:val="21"/>
        </w:rPr>
        <w:t>医薬基盤・健康・栄養研究所の取組みについて</w:t>
      </w:r>
    </w:p>
    <w:p w14:paraId="4EB67EFE" w14:textId="6C4CEF9E" w:rsidR="009369F4" w:rsidRPr="002A2B55" w:rsidRDefault="00154251" w:rsidP="005214BE">
      <w:pPr>
        <w:snapToGrid w:val="0"/>
        <w:ind w:left="840" w:hangingChars="400" w:hanging="840"/>
        <w:rPr>
          <w:rFonts w:ascii="Meiryo UI" w:eastAsia="Meiryo UI" w:hAnsi="Meiryo UI" w:cs="Meiryo UI"/>
          <w:bCs/>
          <w:szCs w:val="21"/>
        </w:rPr>
      </w:pPr>
      <w:r>
        <w:rPr>
          <w:rFonts w:ascii="Meiryo UI" w:eastAsia="Meiryo UI" w:hAnsi="Meiryo UI" w:cs="Meiryo UI" w:hint="eastAsia"/>
          <w:bCs/>
          <w:szCs w:val="21"/>
        </w:rPr>
        <w:t xml:space="preserve">　　　　　　</w:t>
      </w:r>
      <w:r w:rsidR="009369F4">
        <w:rPr>
          <w:rFonts w:ascii="Meiryo UI" w:eastAsia="Meiryo UI" w:hAnsi="Meiryo UI" w:cs="Meiryo UI" w:hint="eastAsia"/>
          <w:bCs/>
          <w:szCs w:val="21"/>
        </w:rPr>
        <w:t>・</w:t>
      </w:r>
      <w:r w:rsidR="00392FC2">
        <w:rPr>
          <w:rFonts w:ascii="Meiryo UI" w:eastAsia="Meiryo UI" w:hAnsi="Meiryo UI" w:cs="Meiryo UI" w:hint="eastAsia"/>
          <w:bCs/>
          <w:szCs w:val="21"/>
        </w:rPr>
        <w:t>資料２に基づき、国立医薬基盤・健康・栄養研究所から</w:t>
      </w:r>
      <w:r w:rsidR="000A19F9">
        <w:rPr>
          <w:rFonts w:ascii="Meiryo UI" w:eastAsia="Meiryo UI" w:hAnsi="Meiryo UI" w:cs="Meiryo UI" w:hint="eastAsia"/>
          <w:bCs/>
          <w:szCs w:val="21"/>
        </w:rPr>
        <w:t>、</w:t>
      </w:r>
      <w:r w:rsidR="005214BE">
        <w:rPr>
          <w:rFonts w:ascii="Meiryo UI" w:eastAsia="Meiryo UI" w:hAnsi="Meiryo UI" w:cs="Meiryo UI" w:hint="eastAsia"/>
          <w:bCs/>
          <w:szCs w:val="21"/>
        </w:rPr>
        <w:t>摂津市との連携による縦断調査（摂津スタディ）及びリビングラボに関する取り組みについて説明。</w:t>
      </w:r>
    </w:p>
    <w:p w14:paraId="553337D5" w14:textId="7DC39DA9" w:rsidR="002A2B55" w:rsidRPr="00154251" w:rsidRDefault="002A2B55" w:rsidP="002A2B55">
      <w:pPr>
        <w:snapToGrid w:val="0"/>
        <w:ind w:firstLineChars="200" w:firstLine="420"/>
        <w:rPr>
          <w:rFonts w:ascii="Meiryo UI" w:eastAsia="Meiryo UI" w:hAnsi="Meiryo UI" w:cs="Meiryo UI"/>
          <w:b/>
          <w:szCs w:val="21"/>
        </w:rPr>
      </w:pPr>
      <w:r w:rsidRPr="00154251">
        <w:rPr>
          <w:rFonts w:ascii="Meiryo UI" w:eastAsia="Meiryo UI" w:hAnsi="Meiryo UI" w:cs="Meiryo UI" w:hint="eastAsia"/>
          <w:b/>
          <w:szCs w:val="21"/>
        </w:rPr>
        <w:t>（３）健都フェス2</w:t>
      </w:r>
      <w:r w:rsidRPr="00154251">
        <w:rPr>
          <w:rFonts w:ascii="Meiryo UI" w:eastAsia="Meiryo UI" w:hAnsi="Meiryo UI" w:cs="Meiryo UI"/>
          <w:b/>
          <w:szCs w:val="21"/>
        </w:rPr>
        <w:t>024</w:t>
      </w:r>
      <w:r w:rsidRPr="00154251">
        <w:rPr>
          <w:rFonts w:ascii="Meiryo UI" w:eastAsia="Meiryo UI" w:hAnsi="Meiryo UI" w:cs="Meiryo UI" w:hint="eastAsia"/>
          <w:b/>
          <w:szCs w:val="21"/>
        </w:rPr>
        <w:t>について</w:t>
      </w:r>
    </w:p>
    <w:p w14:paraId="420130B3" w14:textId="435558E1" w:rsidR="009369F4" w:rsidRDefault="00154251" w:rsidP="00392FC2">
      <w:pPr>
        <w:snapToGrid w:val="0"/>
        <w:ind w:left="945" w:hangingChars="450" w:hanging="945"/>
        <w:rPr>
          <w:rFonts w:ascii="Meiryo UI" w:eastAsia="Meiryo UI" w:hAnsi="Meiryo UI" w:cs="Meiryo UI"/>
          <w:bCs/>
          <w:szCs w:val="21"/>
        </w:rPr>
      </w:pPr>
      <w:r>
        <w:rPr>
          <w:rFonts w:ascii="Meiryo UI" w:eastAsia="Meiryo UI" w:hAnsi="Meiryo UI" w:cs="Meiryo UI" w:hint="eastAsia"/>
          <w:bCs/>
          <w:szCs w:val="21"/>
        </w:rPr>
        <w:t xml:space="preserve">　　　　　　</w:t>
      </w:r>
      <w:r w:rsidR="009369F4">
        <w:rPr>
          <w:rFonts w:ascii="Meiryo UI" w:eastAsia="Meiryo UI" w:hAnsi="Meiryo UI" w:cs="Meiryo UI" w:hint="eastAsia"/>
          <w:bCs/>
          <w:szCs w:val="21"/>
        </w:rPr>
        <w:t>・</w:t>
      </w:r>
      <w:r w:rsidR="00392FC2">
        <w:rPr>
          <w:rFonts w:ascii="Meiryo UI" w:eastAsia="Meiryo UI" w:hAnsi="Meiryo UI" w:cs="Meiryo UI" w:hint="eastAsia"/>
          <w:bCs/>
          <w:szCs w:val="21"/>
        </w:rPr>
        <w:t>資料３に基づき、吹田市</w:t>
      </w:r>
      <w:r w:rsidR="005214BE">
        <w:rPr>
          <w:rFonts w:ascii="Meiryo UI" w:eastAsia="Meiryo UI" w:hAnsi="Meiryo UI" w:cs="Meiryo UI" w:hint="eastAsia"/>
          <w:bCs/>
          <w:szCs w:val="21"/>
        </w:rPr>
        <w:t>から</w:t>
      </w:r>
      <w:r w:rsidR="00392FC2">
        <w:rPr>
          <w:rFonts w:ascii="Meiryo UI" w:eastAsia="Meiryo UI" w:hAnsi="Meiryo UI" w:cs="Meiryo UI" w:hint="eastAsia"/>
          <w:bCs/>
          <w:szCs w:val="21"/>
        </w:rPr>
        <w:t>、健都フェスの2023年度実績及び2024の実施予定について説明。</w:t>
      </w:r>
    </w:p>
    <w:p w14:paraId="28F1D07B" w14:textId="6A7FC04D" w:rsidR="002A2B55" w:rsidRPr="00154251" w:rsidRDefault="002A2B55" w:rsidP="002A2B55">
      <w:pPr>
        <w:snapToGrid w:val="0"/>
        <w:ind w:firstLineChars="200" w:firstLine="420"/>
        <w:rPr>
          <w:rFonts w:ascii="Meiryo UI" w:eastAsia="Meiryo UI" w:hAnsi="Meiryo UI" w:cs="Meiryo UI"/>
          <w:b/>
          <w:szCs w:val="21"/>
        </w:rPr>
      </w:pPr>
      <w:r w:rsidRPr="00154251">
        <w:rPr>
          <w:rFonts w:ascii="Meiryo UI" w:eastAsia="Meiryo UI" w:hAnsi="Meiryo UI" w:cs="Meiryo UI" w:hint="eastAsia"/>
          <w:b/>
          <w:szCs w:val="21"/>
        </w:rPr>
        <w:t>（４）健都イノベーションパークの企業誘致について</w:t>
      </w:r>
    </w:p>
    <w:p w14:paraId="167F7B31" w14:textId="7C1C2C73" w:rsidR="009369F4" w:rsidRDefault="00154251" w:rsidP="005214BE">
      <w:pPr>
        <w:snapToGrid w:val="0"/>
        <w:ind w:left="945" w:hangingChars="450" w:hanging="945"/>
        <w:rPr>
          <w:rFonts w:ascii="Meiryo UI" w:eastAsia="Meiryo UI" w:hAnsi="Meiryo UI" w:cs="Meiryo UI"/>
          <w:bCs/>
          <w:szCs w:val="21"/>
        </w:rPr>
      </w:pPr>
      <w:r>
        <w:rPr>
          <w:rFonts w:ascii="Meiryo UI" w:eastAsia="Meiryo UI" w:hAnsi="Meiryo UI" w:cs="Meiryo UI" w:hint="eastAsia"/>
          <w:bCs/>
          <w:szCs w:val="21"/>
        </w:rPr>
        <w:t xml:space="preserve">　　　　　　</w:t>
      </w:r>
      <w:r w:rsidR="009369F4">
        <w:rPr>
          <w:rFonts w:ascii="Meiryo UI" w:eastAsia="Meiryo UI" w:hAnsi="Meiryo UI" w:cs="Meiryo UI" w:hint="eastAsia"/>
          <w:bCs/>
          <w:szCs w:val="21"/>
        </w:rPr>
        <w:t>・</w:t>
      </w:r>
      <w:r w:rsidR="00392FC2">
        <w:rPr>
          <w:rFonts w:ascii="Meiryo UI" w:eastAsia="Meiryo UI" w:hAnsi="Meiryo UI" w:cs="Meiryo UI" w:hint="eastAsia"/>
          <w:bCs/>
          <w:szCs w:val="21"/>
        </w:rPr>
        <w:t>摂津市</w:t>
      </w:r>
      <w:r w:rsidR="005214BE">
        <w:rPr>
          <w:rFonts w:ascii="Meiryo UI" w:eastAsia="Meiryo UI" w:hAnsi="Meiryo UI" w:cs="Meiryo UI" w:hint="eastAsia"/>
          <w:bCs/>
          <w:szCs w:val="21"/>
        </w:rPr>
        <w:t>から</w:t>
      </w:r>
      <w:r w:rsidR="00392FC2">
        <w:rPr>
          <w:rFonts w:ascii="Meiryo UI" w:eastAsia="Meiryo UI" w:hAnsi="Meiryo UI" w:cs="Meiryo UI" w:hint="eastAsia"/>
          <w:bCs/>
          <w:szCs w:val="21"/>
        </w:rPr>
        <w:t>、健都イノベーションパークにおける摂津市所有画地</w:t>
      </w:r>
      <w:r w:rsidR="005214BE">
        <w:rPr>
          <w:rFonts w:ascii="Meiryo UI" w:eastAsia="Meiryo UI" w:hAnsi="Meiryo UI" w:cs="Meiryo UI" w:hint="eastAsia"/>
          <w:bCs/>
          <w:szCs w:val="21"/>
        </w:rPr>
        <w:t>の売却</w:t>
      </w:r>
      <w:r w:rsidR="00392FC2">
        <w:rPr>
          <w:rFonts w:ascii="Meiryo UI" w:eastAsia="Meiryo UI" w:hAnsi="Meiryo UI" w:cs="Meiryo UI" w:hint="eastAsia"/>
          <w:bCs/>
          <w:szCs w:val="21"/>
        </w:rPr>
        <w:t>に関する</w:t>
      </w:r>
      <w:r w:rsidR="005214BE">
        <w:rPr>
          <w:rFonts w:ascii="Meiryo UI" w:eastAsia="Meiryo UI" w:hAnsi="Meiryo UI" w:cs="Meiryo UI" w:hint="eastAsia"/>
          <w:bCs/>
          <w:szCs w:val="21"/>
        </w:rPr>
        <w:t>公募の動きについて</w:t>
      </w:r>
      <w:r w:rsidR="00392FC2">
        <w:rPr>
          <w:rFonts w:ascii="Meiryo UI" w:eastAsia="Meiryo UI" w:hAnsi="Meiryo UI" w:cs="Meiryo UI" w:hint="eastAsia"/>
          <w:bCs/>
          <w:szCs w:val="21"/>
        </w:rPr>
        <w:t>説明。</w:t>
      </w:r>
    </w:p>
    <w:p w14:paraId="5FD7B9F3" w14:textId="6A2E8A60" w:rsidR="002A2B55" w:rsidRPr="00154251" w:rsidRDefault="002A2B55" w:rsidP="002A2B55">
      <w:pPr>
        <w:snapToGrid w:val="0"/>
        <w:ind w:firstLineChars="200" w:firstLine="420"/>
        <w:rPr>
          <w:rFonts w:ascii="Meiryo UI" w:eastAsia="Meiryo UI" w:hAnsi="Meiryo UI" w:cs="Meiryo UI"/>
          <w:b/>
          <w:szCs w:val="21"/>
        </w:rPr>
      </w:pPr>
      <w:r w:rsidRPr="00154251">
        <w:rPr>
          <w:rFonts w:ascii="Meiryo UI" w:eastAsia="Meiryo UI" w:hAnsi="Meiryo UI" w:cs="Meiryo UI" w:hint="eastAsia"/>
          <w:b/>
          <w:szCs w:val="21"/>
        </w:rPr>
        <w:t>（５）第２アライアンス棟について</w:t>
      </w:r>
    </w:p>
    <w:p w14:paraId="41E47B44" w14:textId="1FD5002D" w:rsidR="00392FC2" w:rsidRDefault="00154251" w:rsidP="00392FC2">
      <w:pPr>
        <w:snapToGrid w:val="0"/>
        <w:ind w:left="945" w:hangingChars="450" w:hanging="945"/>
        <w:rPr>
          <w:rFonts w:ascii="Meiryo UI" w:eastAsia="Meiryo UI" w:hAnsi="Meiryo UI" w:cs="Meiryo UI"/>
          <w:bCs/>
          <w:szCs w:val="21"/>
        </w:rPr>
      </w:pPr>
      <w:r>
        <w:rPr>
          <w:rFonts w:ascii="Meiryo UI" w:eastAsia="Meiryo UI" w:hAnsi="Meiryo UI" w:cs="Meiryo UI" w:hint="eastAsia"/>
          <w:bCs/>
          <w:szCs w:val="21"/>
        </w:rPr>
        <w:t xml:space="preserve">　　　　　　</w:t>
      </w:r>
      <w:r w:rsidR="009369F4">
        <w:rPr>
          <w:rFonts w:ascii="Meiryo UI" w:eastAsia="Meiryo UI" w:hAnsi="Meiryo UI" w:cs="Meiryo UI" w:hint="eastAsia"/>
          <w:bCs/>
          <w:szCs w:val="21"/>
        </w:rPr>
        <w:t>・</w:t>
      </w:r>
      <w:r w:rsidR="00392FC2">
        <w:rPr>
          <w:rFonts w:ascii="Meiryo UI" w:eastAsia="Meiryo UI" w:hAnsi="Meiryo UI" w:cs="Meiryo UI" w:hint="eastAsia"/>
          <w:bCs/>
          <w:szCs w:val="21"/>
        </w:rPr>
        <w:t>資料４に基づき、吹田市</w:t>
      </w:r>
      <w:r w:rsidR="005214BE">
        <w:rPr>
          <w:rFonts w:ascii="Meiryo UI" w:eastAsia="Meiryo UI" w:hAnsi="Meiryo UI" w:cs="Meiryo UI" w:hint="eastAsia"/>
          <w:bCs/>
          <w:szCs w:val="21"/>
        </w:rPr>
        <w:t>から</w:t>
      </w:r>
      <w:r w:rsidR="00392FC2">
        <w:rPr>
          <w:rFonts w:ascii="Meiryo UI" w:eastAsia="Meiryo UI" w:hAnsi="Meiryo UI" w:cs="Meiryo UI" w:hint="eastAsia"/>
          <w:bCs/>
          <w:szCs w:val="21"/>
        </w:rPr>
        <w:t>、健都イノベーションパークにおける第２アライアンス棟の</w:t>
      </w:r>
      <w:r w:rsidR="00F44ABF">
        <w:rPr>
          <w:rFonts w:ascii="Meiryo UI" w:eastAsia="Meiryo UI" w:hAnsi="Meiryo UI" w:cs="Meiryo UI" w:hint="eastAsia"/>
          <w:bCs/>
          <w:szCs w:val="21"/>
        </w:rPr>
        <w:t>整備</w:t>
      </w:r>
      <w:r w:rsidR="00EA4A29">
        <w:rPr>
          <w:rFonts w:ascii="Meiryo UI" w:eastAsia="Meiryo UI" w:hAnsi="Meiryo UI" w:cs="Meiryo UI" w:hint="eastAsia"/>
          <w:bCs/>
          <w:szCs w:val="21"/>
        </w:rPr>
        <w:t>方針</w:t>
      </w:r>
      <w:r w:rsidR="00392FC2">
        <w:rPr>
          <w:rFonts w:ascii="Meiryo UI" w:eastAsia="Meiryo UI" w:hAnsi="Meiryo UI" w:cs="Meiryo UI" w:hint="eastAsia"/>
          <w:bCs/>
          <w:szCs w:val="21"/>
        </w:rPr>
        <w:t>について説明。</w:t>
      </w:r>
    </w:p>
    <w:p w14:paraId="7205931D" w14:textId="65856117" w:rsidR="002A2B55" w:rsidRPr="00154251" w:rsidRDefault="002A2B55" w:rsidP="002A2B55">
      <w:pPr>
        <w:snapToGrid w:val="0"/>
        <w:ind w:firstLineChars="200" w:firstLine="420"/>
        <w:rPr>
          <w:rFonts w:ascii="Meiryo UI" w:eastAsia="Meiryo UI" w:hAnsi="Meiryo UI" w:cs="Meiryo UI"/>
          <w:b/>
          <w:szCs w:val="21"/>
        </w:rPr>
      </w:pPr>
      <w:r w:rsidRPr="00154251">
        <w:rPr>
          <w:rFonts w:ascii="Meiryo UI" w:eastAsia="Meiryo UI" w:hAnsi="Meiryo UI" w:cs="Meiryo UI" w:hint="eastAsia"/>
          <w:b/>
          <w:szCs w:val="21"/>
        </w:rPr>
        <w:t>（６）「健都共創推進機構」2024年度の活動</w:t>
      </w:r>
    </w:p>
    <w:p w14:paraId="182F4A3F" w14:textId="630CE58F" w:rsidR="0098724C" w:rsidRDefault="00154251" w:rsidP="0098724C">
      <w:pPr>
        <w:ind w:left="945" w:hangingChars="450" w:hanging="945"/>
        <w:jc w:val="left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 xml:space="preserve">　　　　　　・</w:t>
      </w:r>
      <w:r w:rsidR="0098724C">
        <w:rPr>
          <w:rFonts w:ascii="Meiryo UI" w:eastAsia="Meiryo UI" w:hAnsi="Meiryo UI" w:cs="Times New Roman" w:hint="eastAsia"/>
        </w:rPr>
        <w:t>資料５に基づき、健都共創推進機構</w:t>
      </w:r>
      <w:r w:rsidR="005214BE">
        <w:rPr>
          <w:rFonts w:ascii="Meiryo UI" w:eastAsia="Meiryo UI" w:hAnsi="Meiryo UI" w:cs="Times New Roman" w:hint="eastAsia"/>
        </w:rPr>
        <w:t>から</w:t>
      </w:r>
      <w:r w:rsidR="0098724C">
        <w:rPr>
          <w:rFonts w:ascii="Meiryo UI" w:eastAsia="Meiryo UI" w:hAnsi="Meiryo UI" w:cs="Times New Roman" w:hint="eastAsia"/>
        </w:rPr>
        <w:t>、同団体の2024年度</w:t>
      </w:r>
      <w:r w:rsidR="00EA4A29">
        <w:rPr>
          <w:rFonts w:ascii="Meiryo UI" w:eastAsia="Meiryo UI" w:hAnsi="Meiryo UI" w:cs="Times New Roman" w:hint="eastAsia"/>
        </w:rPr>
        <w:t>の主な</w:t>
      </w:r>
      <w:r w:rsidR="0098724C">
        <w:rPr>
          <w:rFonts w:ascii="Meiryo UI" w:eastAsia="Meiryo UI" w:hAnsi="Meiryo UI" w:cs="Times New Roman" w:hint="eastAsia"/>
        </w:rPr>
        <w:t>活動について説明。</w:t>
      </w:r>
    </w:p>
    <w:p w14:paraId="6D8849E5" w14:textId="77777777" w:rsidR="00154251" w:rsidRPr="002A2B55" w:rsidRDefault="00154251" w:rsidP="002A2B55">
      <w:pPr>
        <w:jc w:val="left"/>
        <w:rPr>
          <w:rFonts w:ascii="Meiryo UI" w:eastAsia="Meiryo UI" w:hAnsi="Meiryo UI" w:cs="Times New Roman"/>
        </w:rPr>
      </w:pPr>
    </w:p>
    <w:p w14:paraId="1DDEB4E8" w14:textId="153EE85E" w:rsidR="002A2B55" w:rsidRPr="002A2B55" w:rsidRDefault="002A2B55" w:rsidP="002A2B55">
      <w:pPr>
        <w:jc w:val="left"/>
        <w:rPr>
          <w:rFonts w:ascii="Meiryo UI" w:eastAsia="Meiryo UI" w:hAnsi="Meiryo UI" w:cs="Times New Roman"/>
          <w:b/>
          <w:bCs/>
        </w:rPr>
      </w:pPr>
      <w:r w:rsidRPr="002A2B55">
        <w:rPr>
          <w:rFonts w:ascii="Meiryo UI" w:eastAsia="Meiryo UI" w:hAnsi="Meiryo UI" w:cs="Times New Roman" w:hint="eastAsia"/>
          <w:b/>
          <w:bCs/>
        </w:rPr>
        <w:t>＜万博部会＞</w:t>
      </w:r>
    </w:p>
    <w:p w14:paraId="6DE5D6FC" w14:textId="18EF57DD" w:rsidR="002A2B55" w:rsidRPr="001375E2" w:rsidRDefault="002A2B55" w:rsidP="002A2B55">
      <w:pPr>
        <w:ind w:firstLineChars="100" w:firstLine="210"/>
        <w:jc w:val="left"/>
        <w:rPr>
          <w:rFonts w:ascii="Meiryo UI" w:eastAsia="Meiryo UI" w:hAnsi="Meiryo UI" w:cs="Times New Roman"/>
          <w:b/>
        </w:rPr>
      </w:pPr>
      <w:r w:rsidRPr="001375E2">
        <w:rPr>
          <w:rFonts w:ascii="Meiryo UI" w:eastAsia="Meiryo UI" w:hAnsi="Meiryo UI" w:cs="Times New Roman" w:hint="eastAsia"/>
          <w:b/>
        </w:rPr>
        <w:t>議題</w:t>
      </w:r>
      <w:r>
        <w:rPr>
          <w:rFonts w:ascii="Meiryo UI" w:eastAsia="Meiryo UI" w:hAnsi="Meiryo UI" w:cs="Times New Roman" w:hint="eastAsia"/>
          <w:b/>
        </w:rPr>
        <w:t>及び報告</w:t>
      </w:r>
    </w:p>
    <w:p w14:paraId="18538F04" w14:textId="77777777" w:rsidR="00154251" w:rsidRDefault="002A2B55" w:rsidP="00154251">
      <w:pPr>
        <w:ind w:firstLineChars="200" w:firstLine="420"/>
        <w:jc w:val="left"/>
        <w:rPr>
          <w:rFonts w:ascii="Meiryo UI" w:eastAsia="Meiryo UI" w:hAnsi="Meiryo UI" w:cs="Times New Roman"/>
          <w:b/>
          <w:bCs/>
        </w:rPr>
      </w:pPr>
      <w:r w:rsidRPr="00154251">
        <w:rPr>
          <w:rFonts w:ascii="Meiryo UI" w:eastAsia="Meiryo UI" w:hAnsi="Meiryo UI" w:cs="Times New Roman" w:hint="eastAsia"/>
          <w:b/>
          <w:bCs/>
        </w:rPr>
        <w:t>（１）「健都万博」の開催及び受託事業者の決定について</w:t>
      </w:r>
    </w:p>
    <w:p w14:paraId="13867889" w14:textId="77777777" w:rsidR="005214BE" w:rsidRDefault="009369F4" w:rsidP="00154251">
      <w:pPr>
        <w:ind w:firstLineChars="400" w:firstLine="840"/>
        <w:jc w:val="left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・</w:t>
      </w:r>
      <w:r w:rsidR="00154251">
        <w:rPr>
          <w:rFonts w:ascii="Meiryo UI" w:eastAsia="Meiryo UI" w:hAnsi="Meiryo UI" w:cs="Times New Roman" w:hint="eastAsia"/>
        </w:rPr>
        <w:t>資料６に基づき、大阪府から</w:t>
      </w:r>
      <w:r w:rsidR="005214BE">
        <w:rPr>
          <w:rFonts w:ascii="Meiryo UI" w:eastAsia="Meiryo UI" w:hAnsi="Meiryo UI" w:cs="Times New Roman" w:hint="eastAsia"/>
        </w:rPr>
        <w:t>、</w:t>
      </w:r>
      <w:r w:rsidR="00154251">
        <w:rPr>
          <w:rFonts w:ascii="Meiryo UI" w:eastAsia="Meiryo UI" w:hAnsi="Meiryo UI" w:cs="Times New Roman" w:hint="eastAsia"/>
        </w:rPr>
        <w:t>「健都万博」の概要及び受託事業者（予定）について</w:t>
      </w:r>
    </w:p>
    <w:p w14:paraId="3E7C73CF" w14:textId="4773ACC8" w:rsidR="005865BD" w:rsidRDefault="00154251" w:rsidP="005865BD">
      <w:pPr>
        <w:ind w:firstLineChars="450" w:firstLine="945"/>
        <w:jc w:val="left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説明</w:t>
      </w:r>
      <w:r w:rsidR="005214BE">
        <w:rPr>
          <w:rFonts w:ascii="Meiryo UI" w:eastAsia="Meiryo UI" w:hAnsi="Meiryo UI" w:cs="Times New Roman" w:hint="eastAsia"/>
        </w:rPr>
        <w:t>。</w:t>
      </w:r>
    </w:p>
    <w:p w14:paraId="47AC9832" w14:textId="77777777" w:rsidR="00C01964" w:rsidRPr="001375E2" w:rsidRDefault="00C01964" w:rsidP="00C01964">
      <w:pPr>
        <w:ind w:leftChars="404" w:left="1058" w:hangingChars="100" w:hanging="210"/>
        <w:jc w:val="right"/>
        <w:rPr>
          <w:rFonts w:ascii="Meiryo UI" w:eastAsia="Meiryo UI" w:hAnsi="Meiryo UI" w:cs="Times New Roman"/>
        </w:rPr>
      </w:pPr>
      <w:r w:rsidRPr="001375E2">
        <w:rPr>
          <w:rFonts w:ascii="Meiryo UI" w:eastAsia="Meiryo UI" w:hAnsi="Meiryo UI" w:cs="Times New Roman" w:hint="eastAsia"/>
        </w:rPr>
        <w:t>以上</w:t>
      </w:r>
    </w:p>
    <w:sectPr w:rsidR="00C01964" w:rsidRPr="001375E2" w:rsidSect="005214B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B8ACA" w14:textId="77777777" w:rsidR="00A20DE0" w:rsidRDefault="00A20DE0" w:rsidP="00A20DE0">
      <w:r>
        <w:separator/>
      </w:r>
    </w:p>
  </w:endnote>
  <w:endnote w:type="continuationSeparator" w:id="0">
    <w:p w14:paraId="2D5301A8" w14:textId="77777777" w:rsidR="00A20DE0" w:rsidRDefault="00A20DE0" w:rsidP="00A2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8E6E" w14:textId="77777777" w:rsidR="00A20DE0" w:rsidRDefault="00A20DE0" w:rsidP="00A20DE0">
      <w:r>
        <w:separator/>
      </w:r>
    </w:p>
  </w:footnote>
  <w:footnote w:type="continuationSeparator" w:id="0">
    <w:p w14:paraId="4695772B" w14:textId="77777777" w:rsidR="00A20DE0" w:rsidRDefault="00A20DE0" w:rsidP="00A20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32E78"/>
    <w:multiLevelType w:val="hybridMultilevel"/>
    <w:tmpl w:val="D79867B4"/>
    <w:lvl w:ilvl="0" w:tplc="F65E3046">
      <w:start w:val="1"/>
      <w:numFmt w:val="decimalEnclosedCircle"/>
      <w:lvlText w:val="%1"/>
      <w:lvlJc w:val="left"/>
      <w:pPr>
        <w:ind w:left="710" w:hanging="360"/>
      </w:pPr>
      <w:rPr>
        <w:rFonts w:hint="default"/>
      </w:rPr>
    </w:lvl>
    <w:lvl w:ilvl="1" w:tplc="01A09CEE">
      <w:start w:val="1"/>
      <w:numFmt w:val="bullet"/>
      <w:lvlText w:val="・"/>
      <w:lvlJc w:val="left"/>
      <w:pPr>
        <w:ind w:left="1130" w:hanging="360"/>
      </w:pPr>
      <w:rPr>
        <w:rFonts w:ascii="Meiryo UI" w:eastAsia="Meiryo UI" w:hAnsi="Meiryo UI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20"/>
      </w:pPr>
    </w:lvl>
  </w:abstractNum>
  <w:abstractNum w:abstractNumId="1" w15:restartNumberingAfterBreak="0">
    <w:nsid w:val="25B13179"/>
    <w:multiLevelType w:val="hybridMultilevel"/>
    <w:tmpl w:val="DC88F6FE"/>
    <w:lvl w:ilvl="0" w:tplc="D596643C">
      <w:start w:val="4"/>
      <w:numFmt w:val="bullet"/>
      <w:lvlText w:val="・"/>
      <w:lvlJc w:val="left"/>
      <w:pPr>
        <w:ind w:left="141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341F4819"/>
    <w:multiLevelType w:val="hybridMultilevel"/>
    <w:tmpl w:val="67165092"/>
    <w:lvl w:ilvl="0" w:tplc="01A09CEE">
      <w:start w:val="1"/>
      <w:numFmt w:val="bullet"/>
      <w:lvlText w:val="・"/>
      <w:lvlJc w:val="left"/>
      <w:pPr>
        <w:ind w:left="1530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3" w15:restartNumberingAfterBreak="0">
    <w:nsid w:val="355079FD"/>
    <w:multiLevelType w:val="hybridMultilevel"/>
    <w:tmpl w:val="7E3061CC"/>
    <w:lvl w:ilvl="0" w:tplc="679C3FD6">
      <w:start w:val="4"/>
      <w:numFmt w:val="bullet"/>
      <w:lvlText w:val="・"/>
      <w:lvlJc w:val="left"/>
      <w:pPr>
        <w:ind w:left="147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4" w15:restartNumberingAfterBreak="0">
    <w:nsid w:val="542C50D3"/>
    <w:multiLevelType w:val="hybridMultilevel"/>
    <w:tmpl w:val="CAC0CD0E"/>
    <w:lvl w:ilvl="0" w:tplc="2CDE8C48">
      <w:start w:val="3"/>
      <w:numFmt w:val="decimalEnclosedCircle"/>
      <w:lvlText w:val="%1"/>
      <w:lvlJc w:val="left"/>
      <w:pPr>
        <w:ind w:left="4187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667" w:hanging="420"/>
      </w:pPr>
    </w:lvl>
    <w:lvl w:ilvl="2" w:tplc="04090011" w:tentative="1">
      <w:start w:val="1"/>
      <w:numFmt w:val="decimalEnclosedCircle"/>
      <w:lvlText w:val="%3"/>
      <w:lvlJc w:val="left"/>
      <w:pPr>
        <w:ind w:left="5087" w:hanging="420"/>
      </w:pPr>
    </w:lvl>
    <w:lvl w:ilvl="3" w:tplc="0409000F" w:tentative="1">
      <w:start w:val="1"/>
      <w:numFmt w:val="decimal"/>
      <w:lvlText w:val="%4."/>
      <w:lvlJc w:val="left"/>
      <w:pPr>
        <w:ind w:left="5507" w:hanging="420"/>
      </w:pPr>
    </w:lvl>
    <w:lvl w:ilvl="4" w:tplc="04090017" w:tentative="1">
      <w:start w:val="1"/>
      <w:numFmt w:val="aiueoFullWidth"/>
      <w:lvlText w:val="(%5)"/>
      <w:lvlJc w:val="left"/>
      <w:pPr>
        <w:ind w:left="5927" w:hanging="420"/>
      </w:pPr>
    </w:lvl>
    <w:lvl w:ilvl="5" w:tplc="04090011" w:tentative="1">
      <w:start w:val="1"/>
      <w:numFmt w:val="decimalEnclosedCircle"/>
      <w:lvlText w:val="%6"/>
      <w:lvlJc w:val="left"/>
      <w:pPr>
        <w:ind w:left="6347" w:hanging="420"/>
      </w:pPr>
    </w:lvl>
    <w:lvl w:ilvl="6" w:tplc="0409000F" w:tentative="1">
      <w:start w:val="1"/>
      <w:numFmt w:val="decimal"/>
      <w:lvlText w:val="%7."/>
      <w:lvlJc w:val="left"/>
      <w:pPr>
        <w:ind w:left="6767" w:hanging="420"/>
      </w:pPr>
    </w:lvl>
    <w:lvl w:ilvl="7" w:tplc="04090017" w:tentative="1">
      <w:start w:val="1"/>
      <w:numFmt w:val="aiueoFullWidth"/>
      <w:lvlText w:val="(%8)"/>
      <w:lvlJc w:val="left"/>
      <w:pPr>
        <w:ind w:left="7187" w:hanging="420"/>
      </w:pPr>
    </w:lvl>
    <w:lvl w:ilvl="8" w:tplc="04090011" w:tentative="1">
      <w:start w:val="1"/>
      <w:numFmt w:val="decimalEnclosedCircle"/>
      <w:lvlText w:val="%9"/>
      <w:lvlJc w:val="left"/>
      <w:pPr>
        <w:ind w:left="7607" w:hanging="420"/>
      </w:pPr>
    </w:lvl>
  </w:abstractNum>
  <w:abstractNum w:abstractNumId="5" w15:restartNumberingAfterBreak="0">
    <w:nsid w:val="5E6767F9"/>
    <w:multiLevelType w:val="hybridMultilevel"/>
    <w:tmpl w:val="2F68F2FE"/>
    <w:lvl w:ilvl="0" w:tplc="01A09CEE">
      <w:start w:val="1"/>
      <w:numFmt w:val="bullet"/>
      <w:lvlText w:val="・"/>
      <w:lvlJc w:val="left"/>
      <w:pPr>
        <w:ind w:left="1470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607B141F"/>
    <w:multiLevelType w:val="hybridMultilevel"/>
    <w:tmpl w:val="DB1678F2"/>
    <w:lvl w:ilvl="0" w:tplc="0E1473E0">
      <w:start w:val="1"/>
      <w:numFmt w:val="decimalFullWidth"/>
      <w:lvlText w:val="（%1）"/>
      <w:lvlJc w:val="left"/>
      <w:pPr>
        <w:ind w:left="15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A2C"/>
    <w:rsid w:val="000A19F9"/>
    <w:rsid w:val="00106A2C"/>
    <w:rsid w:val="001375E2"/>
    <w:rsid w:val="00154251"/>
    <w:rsid w:val="00186046"/>
    <w:rsid w:val="001C3AE4"/>
    <w:rsid w:val="00272CF8"/>
    <w:rsid w:val="002A2B55"/>
    <w:rsid w:val="0036075F"/>
    <w:rsid w:val="0038167E"/>
    <w:rsid w:val="00392FC2"/>
    <w:rsid w:val="003A3738"/>
    <w:rsid w:val="003C47DB"/>
    <w:rsid w:val="004443FD"/>
    <w:rsid w:val="0045647E"/>
    <w:rsid w:val="00466CFC"/>
    <w:rsid w:val="004709E8"/>
    <w:rsid w:val="00474E0A"/>
    <w:rsid w:val="00476FD7"/>
    <w:rsid w:val="00484B28"/>
    <w:rsid w:val="004E25CF"/>
    <w:rsid w:val="005214BE"/>
    <w:rsid w:val="005865BD"/>
    <w:rsid w:val="00596C1F"/>
    <w:rsid w:val="005B754C"/>
    <w:rsid w:val="005D37E7"/>
    <w:rsid w:val="00607807"/>
    <w:rsid w:val="006A43BC"/>
    <w:rsid w:val="007203C0"/>
    <w:rsid w:val="00786977"/>
    <w:rsid w:val="007F4A67"/>
    <w:rsid w:val="0087646D"/>
    <w:rsid w:val="008B7985"/>
    <w:rsid w:val="008D3565"/>
    <w:rsid w:val="009369F4"/>
    <w:rsid w:val="00947794"/>
    <w:rsid w:val="0098724C"/>
    <w:rsid w:val="00992AEB"/>
    <w:rsid w:val="009F2D17"/>
    <w:rsid w:val="00A01464"/>
    <w:rsid w:val="00A20DE0"/>
    <w:rsid w:val="00A57373"/>
    <w:rsid w:val="00A57819"/>
    <w:rsid w:val="00A6066D"/>
    <w:rsid w:val="00A9566F"/>
    <w:rsid w:val="00B81380"/>
    <w:rsid w:val="00BE2A0C"/>
    <w:rsid w:val="00C01964"/>
    <w:rsid w:val="00CB3951"/>
    <w:rsid w:val="00D65F8A"/>
    <w:rsid w:val="00E46E36"/>
    <w:rsid w:val="00EA4A29"/>
    <w:rsid w:val="00EB525C"/>
    <w:rsid w:val="00F44ABF"/>
    <w:rsid w:val="00F7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06378C3"/>
  <w15:chartTrackingRefBased/>
  <w15:docId w15:val="{D737BF1E-20E2-4B56-B509-52558279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DE0"/>
  </w:style>
  <w:style w:type="paragraph" w:styleId="a5">
    <w:name w:val="footer"/>
    <w:basedOn w:val="a"/>
    <w:link w:val="a6"/>
    <w:uiPriority w:val="99"/>
    <w:unhideWhenUsed/>
    <w:rsid w:val="00A20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DE0"/>
  </w:style>
  <w:style w:type="paragraph" w:styleId="a7">
    <w:name w:val="Balloon Text"/>
    <w:basedOn w:val="a"/>
    <w:link w:val="a8"/>
    <w:uiPriority w:val="99"/>
    <w:semiHidden/>
    <w:unhideWhenUsed/>
    <w:rsid w:val="00A20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0DE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F2D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E8B0C-F571-4366-BEB7-B54A39AF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　悠都</dc:creator>
  <cp:keywords/>
  <dc:description/>
  <cp:lastModifiedBy>中谷内　なつみ</cp:lastModifiedBy>
  <cp:revision>26</cp:revision>
  <dcterms:created xsi:type="dcterms:W3CDTF">2021-03-01T02:12:00Z</dcterms:created>
  <dcterms:modified xsi:type="dcterms:W3CDTF">2024-08-22T04:31:00Z</dcterms:modified>
</cp:coreProperties>
</file>