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46FF544"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w:t>
      </w:r>
      <w:r w:rsidR="004711BC">
        <w:rPr>
          <w:rFonts w:ascii="ＭＳ ゴシック" w:eastAsia="ＭＳ ゴシック" w:cs="ＭＳ ゴシック" w:hint="eastAsia"/>
          <w:b/>
          <w:color w:val="000000"/>
          <w:kern w:val="0"/>
          <w:sz w:val="22"/>
          <w:szCs w:val="28"/>
          <w:bdr w:val="single" w:sz="4" w:space="0" w:color="auto" w:frame="1"/>
        </w:rPr>
        <w:t>2</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7BFFAE1E"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Pr="00801AC8">
        <w:rPr>
          <w:rFonts w:ascii="ＭＳ ゴシック" w:eastAsia="ＭＳ ゴシック" w:hAnsi="ＭＳ ゴシック" w:hint="eastAsia"/>
          <w:sz w:val="22"/>
          <w:szCs w:val="22"/>
          <w:u w:val="thick"/>
        </w:rPr>
        <w:t xml:space="preserve">　</w:t>
      </w:r>
      <w:r w:rsidR="004754FB" w:rsidRPr="00801AC8">
        <w:rPr>
          <w:rFonts w:ascii="ＭＳ ゴシック" w:eastAsia="ＭＳ ゴシック" w:hAnsi="ＭＳ ゴシック" w:hint="eastAsia"/>
          <w:sz w:val="22"/>
          <w:szCs w:val="22"/>
          <w:u w:val="thick"/>
        </w:rPr>
        <w:t>職員のエンゲージメント向上に関する調査・分析等業務</w:t>
      </w:r>
      <w:r w:rsidRPr="00801AC8">
        <w:rPr>
          <w:rFonts w:ascii="ＭＳ ゴシック" w:eastAsia="ＭＳ ゴシック" w:hAnsi="ＭＳ ゴシック" w:hint="eastAsia"/>
          <w:sz w:val="22"/>
          <w:szCs w:val="22"/>
          <w:u w:val="thick"/>
        </w:rPr>
        <w:t xml:space="preserve">　　　　　　　　　　</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3A434E"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A434E"/>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711BC"/>
    <w:rsid w:val="004754FB"/>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1AC8"/>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1416</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2025-03-17T05:40:00Z</dcterms:created>
  <dcterms:modified xsi:type="dcterms:W3CDTF">2025-03-17T05:40:00Z</dcterms:modified>
</cp:coreProperties>
</file>