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C8" w:rsidRPr="00E66CC8" w:rsidRDefault="00E66CC8" w:rsidP="00E66CC8">
      <w:pPr>
        <w:rPr>
          <w:sz w:val="24"/>
          <w:szCs w:val="24"/>
        </w:rPr>
      </w:pPr>
      <w:bookmarkStart w:id="0" w:name="_GoBack"/>
      <w:bookmarkEnd w:id="0"/>
      <w:r>
        <w:rPr>
          <w:noProof/>
        </w:rPr>
        <mc:AlternateContent>
          <mc:Choice Requires="wps">
            <w:drawing>
              <wp:anchor distT="0" distB="0" distL="114300" distR="114300" simplePos="0" relativeHeight="251659264" behindDoc="0" locked="0" layoutInCell="1" allowOverlap="1" wp14:anchorId="6D8EB348" wp14:editId="1680B051">
                <wp:simplePos x="0" y="0"/>
                <wp:positionH relativeFrom="column">
                  <wp:posOffset>4572000</wp:posOffset>
                </wp:positionH>
                <wp:positionV relativeFrom="paragraph">
                  <wp:posOffset>-233680</wp:posOffset>
                </wp:positionV>
                <wp:extent cx="1152000" cy="468630"/>
                <wp:effectExtent l="0" t="0" r="10160" b="266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152000" cy="468630"/>
                        </a:xfrm>
                        <a:prstGeom prst="rect">
                          <a:avLst/>
                        </a:prstGeom>
                        <a:noFill/>
                        <a:ln w="6350">
                          <a:solidFill>
                            <a:prstClr val="black"/>
                          </a:solidFill>
                        </a:ln>
                        <a:effectLst/>
                      </wps:spPr>
                      <wps:txbx>
                        <w:txbxContent>
                          <w:p w:rsidR="00E66CC8" w:rsidRPr="00A714C3" w:rsidRDefault="00E66CC8" w:rsidP="00E60736">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61795B">
                              <w:rPr>
                                <w:rFonts w:asciiTheme="majorEastAsia" w:eastAsiaTheme="majorEastAsia" w:hAnsiTheme="majorEastAsia" w:hint="eastAsia"/>
                                <w:sz w:val="28"/>
                                <w:szCs w:val="28"/>
                              </w:rPr>
                              <w:t>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EB348" id="_x0000_t202" coordsize="21600,21600" o:spt="202" path="m,l,21600r21600,l21600,xe">
                <v:stroke joinstyle="miter"/>
                <v:path gradientshapeok="t" o:connecttype="rect"/>
              </v:shapetype>
              <v:shape id="テキスト ボックス 1" o:spid="_x0000_s1026" type="#_x0000_t202" style="position:absolute;left:0;text-align:left;margin-left:5in;margin-top:-18.4pt;width:90.7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" filled="f" strokeweight=".5pt">
                <v:textbox inset="5.85pt,.7pt,5.85pt,.7pt">
                  <w:txbxContent>
                    <w:p w:rsidR="00E66CC8" w:rsidRPr="00A714C3" w:rsidRDefault="00E66CC8" w:rsidP="00E60736">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61795B">
                        <w:rPr>
                          <w:rFonts w:asciiTheme="majorEastAsia" w:eastAsiaTheme="majorEastAsia" w:hAnsiTheme="majorEastAsia" w:hint="eastAsia"/>
                          <w:sz w:val="28"/>
                          <w:szCs w:val="28"/>
                        </w:rPr>
                        <w:t>３</w:t>
                      </w:r>
                    </w:p>
                  </w:txbxContent>
                </v:textbox>
                <w10:wrap type="square"/>
              </v:shape>
            </w:pict>
          </mc:Fallback>
        </mc:AlternateContent>
      </w:r>
    </w:p>
    <w:p w:rsidR="00E66CC8" w:rsidRPr="00E66CC8" w:rsidRDefault="00E66CC8" w:rsidP="00E66CC8">
      <w:pPr>
        <w:rPr>
          <w:rFonts w:asciiTheme="minorEastAsia" w:hAnsiTheme="minorEastAsia" w:cs="Times New Roman"/>
          <w:sz w:val="24"/>
          <w:szCs w:val="24"/>
        </w:rPr>
      </w:pPr>
    </w:p>
    <w:p w:rsidR="00E66CC8" w:rsidRDefault="00E66CC8" w:rsidP="00E66CC8">
      <w:pPr>
        <w:spacing w:line="280" w:lineRule="exact"/>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大阪府自動車排出窒素酸化物及び粒子状物質総量削減計画策定協議会</w:t>
      </w:r>
    </w:p>
    <w:p w:rsidR="00E66CC8" w:rsidRPr="00E66CC8" w:rsidRDefault="00E66CC8" w:rsidP="00E66CC8">
      <w:pPr>
        <w:spacing w:line="280" w:lineRule="exact"/>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総量削減計画進行管理検討部会運営要領</w:t>
      </w:r>
    </w:p>
    <w:p w:rsidR="00E66CC8" w:rsidRDefault="00E66CC8" w:rsidP="00E66CC8">
      <w:pPr>
        <w:spacing w:line="280" w:lineRule="exact"/>
        <w:rPr>
          <w:rFonts w:ascii="ＭＳ ゴシック" w:eastAsia="ＭＳ ゴシック" w:hAnsi="Century" w:cs="Times New Roman"/>
          <w:sz w:val="24"/>
          <w:szCs w:val="24"/>
        </w:rPr>
      </w:pPr>
    </w:p>
    <w:p w:rsidR="00E66CC8" w:rsidRPr="00E66CC8" w:rsidRDefault="00E66CC8" w:rsidP="00E66CC8">
      <w:pPr>
        <w:spacing w:line="280" w:lineRule="exact"/>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第１　設　置</w:t>
      </w:r>
    </w:p>
    <w:p w:rsidR="00E66CC8" w:rsidRPr="00E66CC8" w:rsidRDefault="00E66CC8" w:rsidP="00E66CC8">
      <w:pPr>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大阪府自動車排出窒素酸化物及び粒子状物質総量削減計画策定協議会条例（平成４年大阪府条例第４５号。以下「条例」という。）第６条第１項の規定により、大阪府自動車排出窒素酸化物及び粒子状物質総量削減計画策定協議会に総量削減計画進行管理検討部会（以下「検討部会」という。）を置く。</w:t>
      </w:r>
    </w:p>
    <w:p w:rsidR="00E66CC8" w:rsidRPr="00E66CC8" w:rsidRDefault="00E66CC8" w:rsidP="00E66CC8">
      <w:pPr>
        <w:rPr>
          <w:rFonts w:ascii="ＭＳ ゴシック" w:eastAsia="ＭＳ ゴシック" w:hAnsi="ＭＳ ゴシック" w:cs="Times New Roman"/>
          <w:sz w:val="24"/>
          <w:szCs w:val="24"/>
        </w:rPr>
      </w:pPr>
    </w:p>
    <w:p w:rsidR="00E66CC8" w:rsidRPr="00E66CC8" w:rsidRDefault="00E66CC8" w:rsidP="00E66CC8">
      <w:pPr>
        <w:rPr>
          <w:rFonts w:ascii="ＭＳ ゴシック" w:eastAsia="ＭＳ ゴシック" w:hAnsi="ＭＳ ゴシック" w:cs="Times New Roman"/>
          <w:sz w:val="24"/>
          <w:szCs w:val="24"/>
        </w:rPr>
      </w:pPr>
      <w:r w:rsidRPr="00E66CC8">
        <w:rPr>
          <w:rFonts w:ascii="ＭＳ ゴシック" w:eastAsia="ＭＳ ゴシック" w:hAnsi="ＭＳ ゴシック" w:cs="Times New Roman" w:hint="eastAsia"/>
          <w:sz w:val="24"/>
          <w:szCs w:val="24"/>
        </w:rPr>
        <w:t>第２　所掌事項等</w:t>
      </w:r>
    </w:p>
    <w:p w:rsidR="00E66CC8" w:rsidRPr="00E66CC8" w:rsidRDefault="00E66CC8" w:rsidP="00E66CC8">
      <w:pPr>
        <w:widowControl/>
        <w:shd w:val="clear" w:color="auto" w:fill="FFFFFF"/>
        <w:ind w:firstLineChars="100" w:firstLine="240"/>
        <w:jc w:val="left"/>
        <w:rPr>
          <w:rFonts w:ascii="ＭＳ ゴシック" w:eastAsia="ＭＳ ゴシック" w:hAnsi="ＭＳ ゴシック" w:cs="ＭＳ Ｐゴシック"/>
          <w:kern w:val="0"/>
          <w:sz w:val="24"/>
          <w:szCs w:val="24"/>
        </w:rPr>
      </w:pPr>
      <w:r w:rsidRPr="00E66CC8">
        <w:rPr>
          <w:rFonts w:ascii="ＭＳ ゴシック" w:eastAsia="ＭＳ ゴシック" w:hAnsi="ＭＳ ゴシック" w:cs="ＭＳ Ｐゴシック" w:hint="eastAsia"/>
          <w:kern w:val="0"/>
          <w:sz w:val="24"/>
          <w:szCs w:val="24"/>
        </w:rPr>
        <w:t>検討部会は、総量削減計画に係る次の事項について検討を行うとともに、その審議の状況及び結果を協議会に報告する。ただし、内容が軽微なものについては、大阪府自動車排出窒素酸化物及び粒子状物質総量削減計画策定協議会運営要領第２条に基づく幹事会への報告をもって協議会の報告とすることができる。</w:t>
      </w:r>
      <w:r w:rsidRPr="00E66CC8">
        <w:rPr>
          <w:rFonts w:ascii="ＭＳ ゴシック" w:eastAsia="ＭＳ ゴシック" w:hAnsi="ＭＳ ゴシック" w:cs="ＭＳ Ｐゴシック" w:hint="eastAsia"/>
          <w:kern w:val="0"/>
          <w:sz w:val="24"/>
          <w:szCs w:val="24"/>
        </w:rPr>
        <w:br/>
      </w:r>
      <w:r w:rsidRPr="00E66CC8">
        <w:rPr>
          <w:rFonts w:ascii="ＭＳ ゴシック" w:eastAsia="ＭＳ ゴシック" w:hAnsi="ＭＳ ゴシック" w:cs="ＭＳ Ｐゴシック"/>
          <w:kern w:val="0"/>
          <w:sz w:val="24"/>
          <w:szCs w:val="24"/>
        </w:rPr>
        <w:t>(1)</w:t>
      </w:r>
      <w:r w:rsidRPr="00E66CC8">
        <w:rPr>
          <w:rFonts w:ascii="ＭＳ ゴシック" w:eastAsia="ＭＳ ゴシック" w:hAnsi="ＭＳ ゴシック" w:cs="ＭＳ Ｐゴシック" w:hint="eastAsia"/>
          <w:kern w:val="0"/>
          <w:sz w:val="24"/>
          <w:szCs w:val="24"/>
        </w:rPr>
        <w:t xml:space="preserve"> 総量削減計画の進行管理に関すること。</w:t>
      </w:r>
    </w:p>
    <w:p w:rsidR="00E66CC8" w:rsidRPr="00E66CC8" w:rsidRDefault="00E66CC8" w:rsidP="00E66CC8">
      <w:pPr>
        <w:widowControl/>
        <w:shd w:val="clear" w:color="auto" w:fill="FFFFFF"/>
        <w:jc w:val="left"/>
        <w:rPr>
          <w:rFonts w:ascii="ＭＳ ゴシック" w:eastAsia="ＭＳ ゴシック" w:hAnsi="ＭＳ ゴシック" w:cs="Times New Roman"/>
          <w:sz w:val="24"/>
          <w:szCs w:val="24"/>
        </w:rPr>
      </w:pPr>
      <w:r w:rsidRPr="00E66CC8">
        <w:rPr>
          <w:rFonts w:ascii="ＭＳ ゴシック" w:eastAsia="ＭＳ ゴシック" w:hAnsi="ＭＳ ゴシック" w:cs="Times New Roman" w:hint="eastAsia"/>
          <w:sz w:val="24"/>
          <w:szCs w:val="24"/>
        </w:rPr>
        <w:t>(2) 総量削減計画の新たな対策に関すること。</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第３　組　織</w:t>
      </w:r>
    </w:p>
    <w:p w:rsidR="00E66CC8" w:rsidRPr="00E66CC8" w:rsidRDefault="00E66CC8" w:rsidP="00E66CC8">
      <w:pPr>
        <w:ind w:left="240" w:hangingChars="100" w:hanging="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(1) 検討部会は、条例第６条第２項の規定により、次に掲げる者につき、会長が指名する委員及び専門委員で組織する。</w:t>
      </w: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①　条例第２条第２項第１号に規定する委員　　　２名程度</w:t>
      </w: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②　条例第３条第１項に規定する専門委員　　　　６名程度</w:t>
      </w:r>
    </w:p>
    <w:p w:rsidR="00E66CC8" w:rsidRPr="00E66CC8" w:rsidRDefault="00E66CC8" w:rsidP="00E66CC8">
      <w:pPr>
        <w:ind w:left="240" w:hangingChars="100" w:hanging="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(2) 検討部会に部会長を置く。部会長は、条例第６条第３項の規定により会長が指名する。</w:t>
      </w:r>
    </w:p>
    <w:p w:rsidR="00E66CC8" w:rsidRPr="00E66CC8" w:rsidRDefault="00E66CC8" w:rsidP="00E66CC8">
      <w:pPr>
        <w:ind w:left="240" w:hangingChars="100" w:hanging="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(3) 部会長に事故があるときは、検討部会に属する委員のうちから、あらかじめ部会長の指名する者がその職務を代理する。</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第４　会　議</w:t>
      </w:r>
    </w:p>
    <w:p w:rsidR="00E66CC8" w:rsidRPr="00E66CC8" w:rsidRDefault="00E66CC8" w:rsidP="00E66CC8">
      <w:pPr>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検討部会の会議は、部会長が招集し、部会長がその議長となる。</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第５　補　則</w:t>
      </w: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この要領に定めるもののほか、検討部会の運営に関し必要な事項は、部会長が定める。</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附　　則</w:t>
      </w:r>
    </w:p>
    <w:p w:rsidR="00E66CC8" w:rsidRPr="00E66CC8" w:rsidRDefault="00E66CC8" w:rsidP="00E66CC8">
      <w:pPr>
        <w:rPr>
          <w:rFonts w:ascii="ＭＳ ゴシック" w:eastAsia="ＭＳ ゴシック" w:hAnsi="Century" w:cs="Times New Roman"/>
          <w:w w:val="80"/>
          <w:sz w:val="24"/>
          <w:szCs w:val="24"/>
        </w:rPr>
      </w:pPr>
      <w:r w:rsidRPr="00E66CC8">
        <w:rPr>
          <w:rFonts w:ascii="ＭＳ ゴシック" w:eastAsia="ＭＳ ゴシック" w:hAnsi="Century" w:cs="Times New Roman" w:hint="eastAsia"/>
          <w:sz w:val="24"/>
          <w:szCs w:val="24"/>
        </w:rPr>
        <w:t xml:space="preserve">　この要領は、平成２４年１２月</w:t>
      </w:r>
      <w:r>
        <w:rPr>
          <w:rFonts w:ascii="ＭＳ ゴシック" w:eastAsia="ＭＳ ゴシック" w:hAnsi="Century" w:cs="Times New Roman" w:hint="eastAsia"/>
          <w:sz w:val="24"/>
          <w:szCs w:val="24"/>
        </w:rPr>
        <w:t>７</w:t>
      </w:r>
      <w:r w:rsidRPr="00E66CC8">
        <w:rPr>
          <w:rFonts w:ascii="ＭＳ ゴシック" w:eastAsia="ＭＳ ゴシック" w:hAnsi="Century" w:cs="Times New Roman" w:hint="eastAsia"/>
          <w:sz w:val="24"/>
          <w:szCs w:val="24"/>
        </w:rPr>
        <w:t xml:space="preserve">日から施行する。　　　</w:t>
      </w:r>
      <w:r w:rsidRPr="00E66CC8">
        <w:rPr>
          <w:rFonts w:ascii="ＭＳ ゴシック" w:eastAsia="ＭＳ ゴシック" w:hAnsi="Century" w:cs="Times New Roman" w:hint="eastAsia"/>
          <w:w w:val="80"/>
          <w:sz w:val="24"/>
          <w:szCs w:val="24"/>
        </w:rPr>
        <w:t xml:space="preserve">　　</w:t>
      </w:r>
    </w:p>
    <w:p w:rsidR="00E66CC8" w:rsidRPr="00E66CC8" w:rsidRDefault="00E66CC8" w:rsidP="00E66CC8">
      <w:pPr>
        <w:rPr>
          <w:sz w:val="24"/>
          <w:szCs w:val="24"/>
        </w:rPr>
      </w:pPr>
    </w:p>
    <w:p w:rsidR="008E2FDA" w:rsidRPr="00E66CC8" w:rsidRDefault="008E2FDA">
      <w:pPr>
        <w:rPr>
          <w:sz w:val="24"/>
          <w:szCs w:val="24"/>
        </w:rPr>
      </w:pPr>
    </w:p>
    <w:sectPr w:rsidR="008E2FDA" w:rsidRPr="00E66CC8" w:rsidSect="00E66CC8">
      <w:pgSz w:w="11906" w:h="16838" w:code="9"/>
      <w:pgMar w:top="1134" w:right="1361" w:bottom="851" w:left="1701"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36" w:rsidRDefault="00E60736" w:rsidP="00E60736">
      <w:r>
        <w:separator/>
      </w:r>
    </w:p>
  </w:endnote>
  <w:endnote w:type="continuationSeparator" w:id="0">
    <w:p w:rsidR="00E60736" w:rsidRDefault="00E60736" w:rsidP="00E6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36" w:rsidRDefault="00E60736" w:rsidP="00E60736">
      <w:r>
        <w:separator/>
      </w:r>
    </w:p>
  </w:footnote>
  <w:footnote w:type="continuationSeparator" w:id="0">
    <w:p w:rsidR="00E60736" w:rsidRDefault="00E60736" w:rsidP="00E60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7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C8"/>
    <w:rsid w:val="002C1219"/>
    <w:rsid w:val="003471C4"/>
    <w:rsid w:val="00473093"/>
    <w:rsid w:val="0061795B"/>
    <w:rsid w:val="00754518"/>
    <w:rsid w:val="008E2FDA"/>
    <w:rsid w:val="00A714C3"/>
    <w:rsid w:val="00A777C0"/>
    <w:rsid w:val="00E60736"/>
    <w:rsid w:val="00E6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0CE16F1-31B3-4D97-8284-EF5DCCF2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736"/>
    <w:pPr>
      <w:tabs>
        <w:tab w:val="center" w:pos="4252"/>
        <w:tab w:val="right" w:pos="8504"/>
      </w:tabs>
      <w:snapToGrid w:val="0"/>
    </w:pPr>
  </w:style>
  <w:style w:type="character" w:customStyle="1" w:styleId="a4">
    <w:name w:val="ヘッダー (文字)"/>
    <w:basedOn w:val="a0"/>
    <w:link w:val="a3"/>
    <w:uiPriority w:val="99"/>
    <w:rsid w:val="00E60736"/>
  </w:style>
  <w:style w:type="paragraph" w:styleId="a5">
    <w:name w:val="footer"/>
    <w:basedOn w:val="a"/>
    <w:link w:val="a6"/>
    <w:uiPriority w:val="99"/>
    <w:unhideWhenUsed/>
    <w:rsid w:val="00E60736"/>
    <w:pPr>
      <w:tabs>
        <w:tab w:val="center" w:pos="4252"/>
        <w:tab w:val="right" w:pos="8504"/>
      </w:tabs>
      <w:snapToGrid w:val="0"/>
    </w:pPr>
  </w:style>
  <w:style w:type="character" w:customStyle="1" w:styleId="a6">
    <w:name w:val="フッター (文字)"/>
    <w:basedOn w:val="a0"/>
    <w:link w:val="a5"/>
    <w:uiPriority w:val="99"/>
    <w:rsid w:val="00E6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2022-01-13T00:17:00Z</cp:lastPrinted>
  <dcterms:created xsi:type="dcterms:W3CDTF">2015-02-10T07:42:00Z</dcterms:created>
  <dcterms:modified xsi:type="dcterms:W3CDTF">2022-01-13T00:17:00Z</dcterms:modified>
</cp:coreProperties>
</file>