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86EA" w14:textId="308BC9E5" w:rsidR="002C52CD" w:rsidRDefault="0001778C" w:rsidP="00501BA5">
      <w:pPr>
        <w:spacing w:line="320" w:lineRule="exact"/>
        <w:jc w:val="center"/>
        <w:rPr>
          <w:rFonts w:ascii="Meiryo UI" w:eastAsia="Meiryo UI" w:hAnsi="Meiryo UI"/>
          <w:b/>
          <w:sz w:val="28"/>
          <w:szCs w:val="28"/>
        </w:rPr>
      </w:pPr>
      <w:r w:rsidRPr="001D6D4C">
        <w:rPr>
          <w:rFonts w:ascii="Meiryo UI" w:eastAsia="Meiryo UI" w:hAnsi="Meiryo UI" w:hint="eastAsia"/>
          <w:b/>
          <w:sz w:val="28"/>
          <w:szCs w:val="28"/>
        </w:rPr>
        <w:t>大阪府域における</w:t>
      </w:r>
      <w:r w:rsidR="008B5CEF">
        <w:rPr>
          <w:rFonts w:ascii="Meiryo UI" w:eastAsia="Meiryo UI" w:hAnsi="Meiryo UI"/>
          <w:b/>
          <w:sz w:val="28"/>
          <w:szCs w:val="28"/>
        </w:rPr>
        <w:t>20</w:t>
      </w:r>
      <w:r w:rsidR="008B5CEF">
        <w:rPr>
          <w:rFonts w:ascii="Meiryo UI" w:eastAsia="Meiryo UI" w:hAnsi="Meiryo UI" w:hint="eastAsia"/>
          <w:b/>
          <w:sz w:val="28"/>
          <w:szCs w:val="28"/>
        </w:rPr>
        <w:t>2</w:t>
      </w:r>
      <w:r w:rsidR="00CB166D">
        <w:rPr>
          <w:rFonts w:ascii="Meiryo UI" w:eastAsia="Meiryo UI" w:hAnsi="Meiryo UI" w:hint="eastAsia"/>
          <w:b/>
          <w:sz w:val="28"/>
          <w:szCs w:val="28"/>
        </w:rPr>
        <w:t>2</w:t>
      </w:r>
      <w:r w:rsidRPr="001D6D4C">
        <w:rPr>
          <w:rFonts w:ascii="Meiryo UI" w:eastAsia="Meiryo UI" w:hAnsi="Meiryo UI" w:hint="eastAsia"/>
          <w:b/>
          <w:sz w:val="28"/>
          <w:szCs w:val="28"/>
        </w:rPr>
        <w:t>年度の温室効果ガス排出量について</w:t>
      </w:r>
    </w:p>
    <w:p w14:paraId="77080A76" w14:textId="05585C5F" w:rsidR="000C2EB3" w:rsidRPr="00501BA5" w:rsidRDefault="000C2EB3" w:rsidP="00501BA5">
      <w:pPr>
        <w:spacing w:line="320" w:lineRule="exact"/>
        <w:jc w:val="center"/>
        <w:rPr>
          <w:rFonts w:ascii="Meiryo UI" w:eastAsia="Meiryo UI" w:hAnsi="Meiryo UI"/>
          <w:b/>
          <w:sz w:val="28"/>
          <w:szCs w:val="28"/>
        </w:rPr>
      </w:pPr>
    </w:p>
    <w:p w14:paraId="475610A0" w14:textId="3E50FBFD" w:rsidR="0001778C" w:rsidRPr="001D6D4C" w:rsidRDefault="0001778C" w:rsidP="001D6D4C">
      <w:pPr>
        <w:spacing w:afterLines="50" w:after="180" w:line="320" w:lineRule="exact"/>
        <w:rPr>
          <w:rFonts w:ascii="Meiryo UI" w:eastAsia="Meiryo UI" w:hAnsi="Meiryo UI"/>
          <w:b/>
          <w:sz w:val="24"/>
        </w:rPr>
      </w:pPr>
      <w:r w:rsidRPr="001D6D4C">
        <w:rPr>
          <w:rFonts w:ascii="Meiryo UI" w:eastAsia="Meiryo UI" w:hAnsi="Meiryo UI" w:hint="eastAsia"/>
          <w:b/>
          <w:sz w:val="24"/>
        </w:rPr>
        <w:t>１．温室効果ガス排出量</w:t>
      </w:r>
    </w:p>
    <w:tbl>
      <w:tblPr>
        <w:tblStyle w:val="a4"/>
        <w:tblW w:w="10070" w:type="dxa"/>
        <w:jc w:val="center"/>
        <w:tblCellMar>
          <w:top w:w="85" w:type="dxa"/>
          <w:bottom w:w="85" w:type="dxa"/>
        </w:tblCellMar>
        <w:tblLook w:val="04A0" w:firstRow="1" w:lastRow="0" w:firstColumn="1" w:lastColumn="0" w:noHBand="0" w:noVBand="1"/>
      </w:tblPr>
      <w:tblGrid>
        <w:gridCol w:w="10070"/>
      </w:tblGrid>
      <w:tr w:rsidR="00B51415" w:rsidRPr="00170FD4" w14:paraId="29745090" w14:textId="77777777" w:rsidTr="00542A14">
        <w:trPr>
          <w:jc w:val="center"/>
        </w:trPr>
        <w:tc>
          <w:tcPr>
            <w:tcW w:w="10070" w:type="dxa"/>
          </w:tcPr>
          <w:p w14:paraId="6A35F8B0" w14:textId="282CE9DB" w:rsidR="00FA6AEF" w:rsidRPr="00170FD4" w:rsidRDefault="00EF74E0" w:rsidP="00516482">
            <w:pPr>
              <w:spacing w:line="320" w:lineRule="exact"/>
              <w:ind w:left="240" w:hangingChars="100" w:hanging="240"/>
              <w:rPr>
                <w:rFonts w:ascii="Meiryo UI" w:eastAsia="Meiryo UI" w:hAnsi="Meiryo UI"/>
                <w:sz w:val="24"/>
              </w:rPr>
            </w:pPr>
            <w:r w:rsidRPr="00170FD4">
              <w:rPr>
                <w:rFonts w:ascii="Meiryo UI" w:eastAsia="Meiryo UI" w:hAnsi="Meiryo UI" w:hint="eastAsia"/>
                <w:sz w:val="24"/>
              </w:rPr>
              <w:t xml:space="preserve">○　</w:t>
            </w:r>
            <w:r w:rsidR="00BE5985" w:rsidRPr="00170FD4">
              <w:rPr>
                <w:rFonts w:ascii="Meiryo UI" w:eastAsia="Meiryo UI" w:hAnsi="Meiryo UI"/>
                <w:sz w:val="24"/>
              </w:rPr>
              <w:t>20</w:t>
            </w:r>
            <w:r w:rsidR="000C2EB3" w:rsidRPr="00170FD4">
              <w:rPr>
                <w:rFonts w:ascii="Meiryo UI" w:eastAsia="Meiryo UI" w:hAnsi="Meiryo UI" w:hint="eastAsia"/>
                <w:sz w:val="24"/>
              </w:rPr>
              <w:t>2</w:t>
            </w:r>
            <w:r w:rsidR="00CB166D" w:rsidRPr="00170FD4">
              <w:rPr>
                <w:rFonts w:ascii="Meiryo UI" w:eastAsia="Meiryo UI" w:hAnsi="Meiryo UI"/>
                <w:sz w:val="24"/>
              </w:rPr>
              <w:t>2</w:t>
            </w:r>
            <w:r w:rsidR="00BE5985" w:rsidRPr="00170FD4">
              <w:rPr>
                <w:rFonts w:ascii="Meiryo UI" w:eastAsia="Meiryo UI" w:hAnsi="Meiryo UI" w:hint="eastAsia"/>
                <w:sz w:val="24"/>
              </w:rPr>
              <w:t>年度の</w:t>
            </w:r>
            <w:r w:rsidR="00F7464A" w:rsidRPr="00170FD4">
              <w:rPr>
                <w:rFonts w:ascii="Meiryo UI" w:eastAsia="Meiryo UI" w:hAnsi="Meiryo UI" w:hint="eastAsia"/>
                <w:sz w:val="24"/>
              </w:rPr>
              <w:t>府域の</w:t>
            </w:r>
            <w:r w:rsidR="00BE5985" w:rsidRPr="00170FD4">
              <w:rPr>
                <w:rFonts w:ascii="Meiryo UI" w:eastAsia="Meiryo UI" w:hAnsi="Meiryo UI" w:hint="eastAsia"/>
                <w:sz w:val="24"/>
              </w:rPr>
              <w:t>温室効果ガス排出量は</w:t>
            </w:r>
            <w:r w:rsidR="00CB166D" w:rsidRPr="00170FD4">
              <w:rPr>
                <w:rFonts w:ascii="Meiryo UI" w:eastAsia="Meiryo UI" w:hAnsi="Meiryo UI" w:hint="eastAsia"/>
                <w:sz w:val="24"/>
              </w:rPr>
              <w:t>4,52</w:t>
            </w:r>
            <w:r w:rsidR="00F60BCF" w:rsidRPr="00170FD4">
              <w:rPr>
                <w:rFonts w:ascii="Meiryo UI" w:eastAsia="Meiryo UI" w:hAnsi="Meiryo UI"/>
                <w:sz w:val="24"/>
              </w:rPr>
              <w:t>8</w:t>
            </w:r>
            <w:r w:rsidR="00BE5985" w:rsidRPr="00170FD4">
              <w:rPr>
                <w:rFonts w:ascii="Meiryo UI" w:eastAsia="Meiryo UI" w:hAnsi="Meiryo UI" w:hint="eastAsia"/>
                <w:sz w:val="24"/>
              </w:rPr>
              <w:t>万トン</w:t>
            </w:r>
            <w:r w:rsidR="001909C7" w:rsidRPr="00170FD4">
              <w:rPr>
                <w:rFonts w:ascii="Meiryo UI" w:eastAsia="Meiryo UI" w:hAnsi="Meiryo UI" w:hint="eastAsia"/>
                <w:sz w:val="24"/>
              </w:rPr>
              <w:t>（</w:t>
            </w:r>
            <w:r w:rsidR="001909C7" w:rsidRPr="00170FD4">
              <w:rPr>
                <w:rFonts w:ascii="Meiryo UI" w:eastAsia="Meiryo UI" w:hAnsi="Meiryo UI"/>
                <w:sz w:val="24"/>
              </w:rPr>
              <w:t>CO</w:t>
            </w:r>
            <w:r w:rsidR="001909C7" w:rsidRPr="00170FD4">
              <w:rPr>
                <w:rFonts w:ascii="Meiryo UI" w:eastAsia="Meiryo UI" w:hAnsi="Meiryo UI"/>
                <w:sz w:val="24"/>
                <w:vertAlign w:val="subscript"/>
              </w:rPr>
              <w:t>2</w:t>
            </w:r>
            <w:r w:rsidR="00101338" w:rsidRPr="00170FD4">
              <w:rPr>
                <w:rFonts w:ascii="Meiryo UI" w:eastAsia="Meiryo UI" w:hAnsi="Meiryo UI" w:hint="eastAsia"/>
                <w:sz w:val="24"/>
              </w:rPr>
              <w:t>換算）</w:t>
            </w:r>
            <w:r w:rsidR="00617732" w:rsidRPr="00170FD4">
              <w:rPr>
                <w:rFonts w:ascii="Meiryo UI" w:eastAsia="Meiryo UI" w:hAnsi="Meiryo UI" w:hint="eastAsia"/>
                <w:sz w:val="24"/>
              </w:rPr>
              <w:t>で</w:t>
            </w:r>
            <w:r w:rsidR="00516482">
              <w:rPr>
                <w:rFonts w:ascii="Meiryo UI" w:eastAsia="Meiryo UI" w:hAnsi="Meiryo UI" w:hint="eastAsia"/>
                <w:sz w:val="24"/>
              </w:rPr>
              <w:t>あり、</w:t>
            </w:r>
            <w:r w:rsidR="00516482" w:rsidRPr="00170FD4">
              <w:rPr>
                <w:rFonts w:ascii="Meiryo UI" w:eastAsia="Meiryo UI" w:hAnsi="Meiryo UI" w:hint="eastAsia"/>
                <w:sz w:val="24"/>
              </w:rPr>
              <w:t>前年度比</w:t>
            </w:r>
            <w:r w:rsidR="00516482">
              <w:rPr>
                <w:rFonts w:ascii="Meiryo UI" w:eastAsia="Meiryo UI" w:hAnsi="Meiryo UI" w:hint="eastAsia"/>
                <w:sz w:val="24"/>
              </w:rPr>
              <w:t>では</w:t>
            </w:r>
            <w:r w:rsidR="00516482" w:rsidRPr="00170FD4">
              <w:rPr>
                <w:rFonts w:ascii="Meiryo UI" w:eastAsia="Meiryo UI" w:hAnsi="Meiryo UI" w:hint="eastAsia"/>
                <w:sz w:val="24"/>
              </w:rPr>
              <w:t>7</w:t>
            </w:r>
            <w:r w:rsidR="00516482" w:rsidRPr="00170FD4">
              <w:rPr>
                <w:rFonts w:ascii="Meiryo UI" w:eastAsia="Meiryo UI" w:hAnsi="Meiryo UI"/>
                <w:sz w:val="24"/>
              </w:rPr>
              <w:t>.5</w:t>
            </w:r>
            <w:r w:rsidR="00516482" w:rsidRPr="00170FD4">
              <w:rPr>
                <w:rFonts w:ascii="Meiryo UI" w:eastAsia="Meiryo UI" w:hAnsi="Meiryo UI" w:hint="eastAsia"/>
                <w:sz w:val="24"/>
              </w:rPr>
              <w:t>%増加していま</w:t>
            </w:r>
            <w:r w:rsidR="00FE02CC" w:rsidRPr="00170FD4">
              <w:rPr>
                <w:rFonts w:ascii="Meiryo UI" w:eastAsia="Meiryo UI" w:hAnsi="Meiryo UI" w:hint="eastAsia"/>
                <w:sz w:val="24"/>
              </w:rPr>
              <w:t>す</w:t>
            </w:r>
            <w:r w:rsidR="00BF73CE" w:rsidRPr="00170FD4">
              <w:rPr>
                <w:rFonts w:ascii="Meiryo UI" w:eastAsia="Meiryo UI" w:hAnsi="Meiryo UI" w:hint="eastAsia"/>
                <w:sz w:val="24"/>
              </w:rPr>
              <w:t>。</w:t>
            </w:r>
          </w:p>
          <w:p w14:paraId="4F4E4BC8" w14:textId="77777777" w:rsidR="003448D2" w:rsidRDefault="00954523" w:rsidP="00E76AB8">
            <w:pPr>
              <w:spacing w:line="320" w:lineRule="exact"/>
              <w:ind w:left="240" w:hangingChars="100" w:hanging="240"/>
              <w:rPr>
                <w:rFonts w:ascii="Meiryo UI" w:eastAsia="Meiryo UI" w:hAnsi="Meiryo UI"/>
                <w:spacing w:val="-4"/>
                <w:sz w:val="24"/>
              </w:rPr>
            </w:pPr>
            <w:r w:rsidRPr="00170FD4">
              <w:rPr>
                <w:rFonts w:ascii="Meiryo UI" w:eastAsia="Meiryo UI" w:hAnsi="Meiryo UI" w:hint="eastAsia"/>
                <w:sz w:val="24"/>
              </w:rPr>
              <w:t>○　エネルギー消費量は前年度と比べて減少</w:t>
            </w:r>
            <w:r w:rsidRPr="00170FD4">
              <w:rPr>
                <w:rFonts w:ascii="Meiryo UI" w:eastAsia="Meiryo UI" w:hAnsi="Meiryo UI" w:hint="eastAsia"/>
                <w:spacing w:val="-4"/>
                <w:sz w:val="24"/>
                <w:vertAlign w:val="superscript"/>
              </w:rPr>
              <w:t>※1</w:t>
            </w:r>
            <w:r w:rsidRPr="00170FD4">
              <w:rPr>
                <w:rFonts w:ascii="Meiryo UI" w:eastAsia="Meiryo UI" w:hAnsi="Meiryo UI" w:hint="eastAsia"/>
                <w:sz w:val="24"/>
              </w:rPr>
              <w:t>し</w:t>
            </w:r>
            <w:r>
              <w:rPr>
                <w:rFonts w:ascii="Meiryo UI" w:eastAsia="Meiryo UI" w:hAnsi="Meiryo UI" w:hint="eastAsia"/>
                <w:sz w:val="24"/>
              </w:rPr>
              <w:t>てい</w:t>
            </w:r>
            <w:r w:rsidRPr="00170FD4">
              <w:rPr>
                <w:rFonts w:ascii="Meiryo UI" w:eastAsia="Meiryo UI" w:hAnsi="Meiryo UI" w:hint="eastAsia"/>
                <w:sz w:val="24"/>
              </w:rPr>
              <w:t>ま</w:t>
            </w:r>
            <w:r>
              <w:rPr>
                <w:rFonts w:ascii="Meiryo UI" w:eastAsia="Meiryo UI" w:hAnsi="Meiryo UI" w:hint="eastAsia"/>
                <w:sz w:val="24"/>
              </w:rPr>
              <w:t>す</w:t>
            </w:r>
            <w:r w:rsidRPr="00170FD4">
              <w:rPr>
                <w:rFonts w:ascii="Meiryo UI" w:eastAsia="Meiryo UI" w:hAnsi="Meiryo UI" w:hint="eastAsia"/>
                <w:sz w:val="24"/>
              </w:rPr>
              <w:t>が、温室効果ガス排出量は前年度と比べてエネルギー転換部門以外の産業部門、業務部門、運輸部門、家庭部門において増加し</w:t>
            </w:r>
            <w:r>
              <w:rPr>
                <w:rFonts w:ascii="Meiryo UI" w:eastAsia="Meiryo UI" w:hAnsi="Meiryo UI" w:hint="eastAsia"/>
                <w:sz w:val="24"/>
              </w:rPr>
              <w:t>てい</w:t>
            </w:r>
            <w:r w:rsidRPr="00170FD4">
              <w:rPr>
                <w:rFonts w:ascii="Meiryo UI" w:eastAsia="Meiryo UI" w:hAnsi="Meiryo UI" w:hint="eastAsia"/>
                <w:sz w:val="24"/>
              </w:rPr>
              <w:t>ま</w:t>
            </w:r>
            <w:r>
              <w:rPr>
                <w:rFonts w:ascii="Meiryo UI" w:eastAsia="Meiryo UI" w:hAnsi="Meiryo UI" w:hint="eastAsia"/>
                <w:sz w:val="24"/>
              </w:rPr>
              <w:t>す</w:t>
            </w:r>
            <w:r w:rsidRPr="00170FD4">
              <w:rPr>
                <w:rFonts w:ascii="Meiryo UI" w:eastAsia="Meiryo UI" w:hAnsi="Meiryo UI" w:hint="eastAsia"/>
                <w:sz w:val="24"/>
              </w:rPr>
              <w:t>。温室効果ガス排出量の増加の主な原因として</w:t>
            </w:r>
            <w:r w:rsidRPr="00170FD4">
              <w:rPr>
                <w:rFonts w:ascii="Meiryo UI" w:eastAsia="Meiryo UI" w:hAnsi="Meiryo UI" w:hint="eastAsia"/>
                <w:spacing w:val="-4"/>
                <w:sz w:val="24"/>
              </w:rPr>
              <w:t>電気の排出係数</w:t>
            </w:r>
            <w:r w:rsidRPr="00170FD4">
              <w:rPr>
                <w:rFonts w:ascii="Meiryo UI" w:eastAsia="Meiryo UI" w:hAnsi="Meiryo UI" w:hint="eastAsia"/>
                <w:spacing w:val="-4"/>
                <w:sz w:val="24"/>
                <w:vertAlign w:val="superscript"/>
              </w:rPr>
              <w:t>※2</w:t>
            </w:r>
            <w:r w:rsidRPr="00170FD4">
              <w:rPr>
                <w:rFonts w:ascii="Meiryo UI" w:eastAsia="Meiryo UI" w:hAnsi="Meiryo UI" w:hint="eastAsia"/>
                <w:spacing w:val="-4"/>
                <w:sz w:val="24"/>
              </w:rPr>
              <w:t>の増加が考えられます。</w:t>
            </w:r>
          </w:p>
          <w:p w14:paraId="458E6519" w14:textId="20C56206" w:rsidR="001916C1" w:rsidRPr="00170FD4" w:rsidRDefault="00EF0A46" w:rsidP="00E76AB8">
            <w:pPr>
              <w:spacing w:line="320" w:lineRule="exact"/>
              <w:ind w:left="240" w:hangingChars="100" w:hanging="240"/>
              <w:rPr>
                <w:rFonts w:ascii="Meiryo UI" w:eastAsia="Meiryo UI" w:hAnsi="Meiryo UI"/>
                <w:sz w:val="24"/>
              </w:rPr>
            </w:pPr>
            <w:r w:rsidRPr="00170FD4">
              <w:rPr>
                <w:rFonts w:ascii="Meiryo UI" w:eastAsia="Meiryo UI" w:hAnsi="Meiryo UI" w:hint="eastAsia"/>
                <w:sz w:val="24"/>
              </w:rPr>
              <w:t>○　2021年３月に策定した「大阪府地球温暖化対策実行計画（区域施策編）」では、2030年度の府域の温室効果ガス排出量を2013年度比で40%削減することを目標として設定しています</w:t>
            </w:r>
            <w:r w:rsidR="001916C1" w:rsidRPr="00170FD4">
              <w:rPr>
                <w:rFonts w:ascii="Meiryo UI" w:eastAsia="Meiryo UI" w:hAnsi="Meiryo UI" w:hint="eastAsia"/>
                <w:sz w:val="24"/>
              </w:rPr>
              <w:t>。</w:t>
            </w:r>
          </w:p>
          <w:p w14:paraId="65CAA04B" w14:textId="034E75B5" w:rsidR="009F1DF4" w:rsidRPr="00170FD4" w:rsidRDefault="001916C1">
            <w:pPr>
              <w:spacing w:line="320" w:lineRule="exact"/>
              <w:ind w:left="240" w:hangingChars="100" w:hanging="240"/>
              <w:rPr>
                <w:rFonts w:ascii="Meiryo UI" w:eastAsia="Meiryo UI" w:hAnsi="Meiryo UI"/>
                <w:sz w:val="24"/>
              </w:rPr>
            </w:pPr>
            <w:r w:rsidRPr="00170FD4">
              <w:rPr>
                <w:rFonts w:ascii="Meiryo UI" w:eastAsia="Meiryo UI" w:hAnsi="Meiryo UI" w:hint="eastAsia"/>
                <w:sz w:val="24"/>
              </w:rPr>
              <w:t>○</w:t>
            </w:r>
            <w:r w:rsidR="00BC1F24" w:rsidRPr="00170FD4">
              <w:rPr>
                <w:rFonts w:ascii="Meiryo UI" w:eastAsia="Meiryo UI" w:hAnsi="Meiryo UI" w:hint="eastAsia"/>
                <w:sz w:val="24"/>
              </w:rPr>
              <w:t xml:space="preserve">　</w:t>
            </w:r>
            <w:r w:rsidR="00EF0A46" w:rsidRPr="00170FD4">
              <w:rPr>
                <w:rFonts w:ascii="Meiryo UI" w:eastAsia="Meiryo UI" w:hAnsi="Meiryo UI" w:hint="eastAsia"/>
                <w:sz w:val="24"/>
              </w:rPr>
              <w:t>202</w:t>
            </w:r>
            <w:r w:rsidR="00CB166D" w:rsidRPr="00170FD4">
              <w:rPr>
                <w:rFonts w:ascii="Meiryo UI" w:eastAsia="Meiryo UI" w:hAnsi="Meiryo UI"/>
                <w:sz w:val="24"/>
              </w:rPr>
              <w:t>2</w:t>
            </w:r>
            <w:r w:rsidR="00EF0A46" w:rsidRPr="00170FD4">
              <w:rPr>
                <w:rFonts w:ascii="Meiryo UI" w:eastAsia="Meiryo UI" w:hAnsi="Meiryo UI" w:hint="eastAsia"/>
                <w:sz w:val="24"/>
              </w:rPr>
              <w:t>年度の府域の温室効果ガス排出量は、計画の基準年度である2013年度比で</w:t>
            </w:r>
            <w:r w:rsidR="00CB166D" w:rsidRPr="00170FD4">
              <w:rPr>
                <w:rFonts w:ascii="Meiryo UI" w:eastAsia="Meiryo UI" w:hAnsi="Meiryo UI"/>
                <w:sz w:val="24"/>
              </w:rPr>
              <w:t>19.</w:t>
            </w:r>
            <w:r w:rsidR="00F60BCF" w:rsidRPr="00170FD4">
              <w:rPr>
                <w:rFonts w:ascii="Meiryo UI" w:eastAsia="Meiryo UI" w:hAnsi="Meiryo UI"/>
                <w:sz w:val="24"/>
              </w:rPr>
              <w:t>4</w:t>
            </w:r>
            <w:r w:rsidR="00EF0A46" w:rsidRPr="00170FD4">
              <w:rPr>
                <w:rFonts w:ascii="Meiryo UI" w:eastAsia="Meiryo UI" w:hAnsi="Meiryo UI" w:hint="eastAsia"/>
                <w:sz w:val="24"/>
              </w:rPr>
              <w:t>％</w:t>
            </w:r>
            <w:r w:rsidR="00866428" w:rsidRPr="00170FD4">
              <w:rPr>
                <w:rFonts w:ascii="Meiryo UI" w:eastAsia="Meiryo UI" w:hAnsi="Meiryo UI" w:hint="eastAsia"/>
                <w:sz w:val="24"/>
              </w:rPr>
              <w:t>減少</w:t>
            </w:r>
            <w:r w:rsidR="00EF0A46" w:rsidRPr="00170FD4">
              <w:rPr>
                <w:rFonts w:ascii="Meiryo UI" w:eastAsia="Meiryo UI" w:hAnsi="Meiryo UI" w:hint="eastAsia"/>
                <w:sz w:val="24"/>
              </w:rPr>
              <w:t>しています</w:t>
            </w:r>
            <w:r w:rsidR="00516482">
              <w:rPr>
                <w:rFonts w:ascii="Meiryo UI" w:eastAsia="Meiryo UI" w:hAnsi="Meiryo UI" w:hint="eastAsia"/>
                <w:sz w:val="24"/>
              </w:rPr>
              <w:t>。</w:t>
            </w:r>
            <w:r w:rsidR="008E2D6B" w:rsidRPr="00170FD4">
              <w:rPr>
                <w:rFonts w:ascii="Meiryo UI" w:eastAsia="Meiryo UI" w:hAnsi="Meiryo UI" w:hint="eastAsia"/>
                <w:sz w:val="24"/>
              </w:rPr>
              <w:t xml:space="preserve">　</w:t>
            </w:r>
          </w:p>
        </w:tc>
      </w:tr>
    </w:tbl>
    <w:p w14:paraId="1818EA1A" w14:textId="5625B165" w:rsidR="001916C1" w:rsidRPr="00170FD4" w:rsidRDefault="001916C1" w:rsidP="001916C1">
      <w:pPr>
        <w:snapToGrid w:val="0"/>
        <w:spacing w:line="320" w:lineRule="exact"/>
        <w:ind w:left="180" w:hangingChars="100" w:hanging="180"/>
        <w:jc w:val="left"/>
        <w:rPr>
          <w:rFonts w:ascii="Meiryo UI" w:eastAsia="Meiryo UI" w:hAnsi="Meiryo UI"/>
          <w:sz w:val="18"/>
          <w:szCs w:val="18"/>
        </w:rPr>
      </w:pPr>
      <w:r w:rsidRPr="00170FD4">
        <w:rPr>
          <w:rFonts w:ascii="Meiryo UI" w:eastAsia="Meiryo UI" w:hAnsi="Meiryo UI" w:hint="eastAsia"/>
          <w:sz w:val="18"/>
          <w:szCs w:val="18"/>
        </w:rPr>
        <w:t>※１</w:t>
      </w:r>
      <w:r w:rsidRPr="00170FD4">
        <w:rPr>
          <w:rFonts w:ascii="Meiryo UI" w:eastAsia="Meiryo UI" w:hAnsi="Meiryo UI"/>
          <w:sz w:val="18"/>
          <w:szCs w:val="18"/>
        </w:rPr>
        <w:t>:</w:t>
      </w:r>
      <w:r w:rsidR="0091218C" w:rsidRPr="00170FD4">
        <w:rPr>
          <w:rFonts w:ascii="Meiryo UI" w:eastAsia="Meiryo UI" w:hAnsi="Meiryo UI" w:hint="eastAsia"/>
          <w:sz w:val="18"/>
          <w:szCs w:val="18"/>
        </w:rPr>
        <w:t>詳細は</w:t>
      </w:r>
      <w:r w:rsidRPr="00170FD4">
        <w:rPr>
          <w:rFonts w:ascii="Meiryo UI" w:eastAsia="Meiryo UI" w:hAnsi="Meiryo UI"/>
          <w:sz w:val="18"/>
          <w:szCs w:val="18"/>
        </w:rPr>
        <w:t>後述の２．エネルギー消費量に記載のとおり。</w:t>
      </w:r>
    </w:p>
    <w:p w14:paraId="3D29B457" w14:textId="2C7ABF47" w:rsidR="00D14988" w:rsidRPr="00170FD4" w:rsidRDefault="00D14988" w:rsidP="007C0B54">
      <w:pPr>
        <w:snapToGrid w:val="0"/>
        <w:spacing w:line="320" w:lineRule="exact"/>
        <w:ind w:left="180" w:hangingChars="100" w:hanging="180"/>
        <w:jc w:val="left"/>
        <w:rPr>
          <w:rFonts w:ascii="Meiryo UI" w:eastAsia="Meiryo UI" w:hAnsi="Meiryo UI"/>
          <w:sz w:val="18"/>
          <w:szCs w:val="18"/>
        </w:rPr>
      </w:pPr>
      <w:r w:rsidRPr="00170FD4">
        <w:rPr>
          <w:rFonts w:ascii="Meiryo UI" w:eastAsia="Meiryo UI" w:hAnsi="Meiryo UI" w:hint="eastAsia"/>
          <w:sz w:val="18"/>
          <w:szCs w:val="18"/>
        </w:rPr>
        <w:t>※</w:t>
      </w:r>
      <w:r w:rsidR="001916C1" w:rsidRPr="00170FD4">
        <w:rPr>
          <w:rFonts w:ascii="Meiryo UI" w:eastAsia="Meiryo UI" w:hAnsi="Meiryo UI" w:hint="eastAsia"/>
          <w:sz w:val="18"/>
          <w:szCs w:val="18"/>
        </w:rPr>
        <w:t>２</w:t>
      </w:r>
      <w:r w:rsidR="001916C1" w:rsidRPr="00170FD4">
        <w:rPr>
          <w:rFonts w:ascii="Meiryo UI" w:eastAsia="Meiryo UI" w:hAnsi="Meiryo UI"/>
          <w:sz w:val="18"/>
          <w:szCs w:val="18"/>
        </w:rPr>
        <w:t>:</w:t>
      </w:r>
      <w:r w:rsidRPr="00170FD4">
        <w:rPr>
          <w:rFonts w:ascii="Meiryo UI" w:eastAsia="Meiryo UI" w:hAnsi="Meiryo UI" w:hint="eastAsia"/>
          <w:sz w:val="18"/>
          <w:szCs w:val="18"/>
        </w:rPr>
        <w:t>使用電力量１kWhあたりの二酸化炭素排出量を表す係数。発電時の電源構成（火力発電や再生可能エネルギー等による発電のバランス）により変動し、火力発電の割合が増加すると係数は大きくなる。</w:t>
      </w:r>
    </w:p>
    <w:p w14:paraId="465CBD8C" w14:textId="517382C6" w:rsidR="00A24283" w:rsidRPr="00B240E3" w:rsidRDefault="00C67041" w:rsidP="00E76AB8">
      <w:pPr>
        <w:pStyle w:val="a3"/>
        <w:numPr>
          <w:ilvl w:val="0"/>
          <w:numId w:val="14"/>
        </w:numPr>
        <w:snapToGrid w:val="0"/>
        <w:spacing w:line="320" w:lineRule="exact"/>
        <w:ind w:leftChars="0"/>
        <w:jc w:val="left"/>
        <w:rPr>
          <w:rFonts w:ascii="Meiryo UI" w:eastAsia="Meiryo UI" w:hAnsi="Meiryo UI"/>
          <w:sz w:val="18"/>
          <w:szCs w:val="18"/>
        </w:rPr>
      </w:pPr>
      <w:r w:rsidRPr="00170FD4">
        <w:rPr>
          <w:rFonts w:ascii="Meiryo UI" w:eastAsia="Meiryo UI" w:hAnsi="Meiryo UI" w:hint="eastAsia"/>
          <w:sz w:val="18"/>
          <w:szCs w:val="18"/>
        </w:rPr>
        <w:t>本資料の温室効果ガス排出量については、</w:t>
      </w:r>
      <w:r w:rsidR="00B57E60" w:rsidRPr="00170FD4">
        <w:rPr>
          <w:rFonts w:ascii="Meiryo UI" w:eastAsia="Meiryo UI" w:hAnsi="Meiryo UI"/>
          <w:sz w:val="18"/>
          <w:szCs w:val="18"/>
        </w:rPr>
        <w:t>2021</w:t>
      </w:r>
      <w:r w:rsidRPr="00170FD4">
        <w:rPr>
          <w:rFonts w:ascii="Meiryo UI" w:eastAsia="Meiryo UI" w:hAnsi="Meiryo UI" w:hint="eastAsia"/>
          <w:sz w:val="18"/>
          <w:szCs w:val="18"/>
        </w:rPr>
        <w:t>年３月に</w:t>
      </w:r>
      <w:r w:rsidRPr="00B240E3">
        <w:rPr>
          <w:rFonts w:ascii="Meiryo UI" w:eastAsia="Meiryo UI" w:hAnsi="Meiryo UI" w:hint="eastAsia"/>
          <w:sz w:val="18"/>
          <w:szCs w:val="18"/>
        </w:rPr>
        <w:t>策定した</w:t>
      </w:r>
      <w:r w:rsidR="00B57E60" w:rsidRPr="00B240E3">
        <w:rPr>
          <w:rFonts w:ascii="Meiryo UI" w:eastAsia="Meiryo UI" w:hAnsi="Meiryo UI" w:hint="eastAsia"/>
          <w:sz w:val="18"/>
          <w:szCs w:val="18"/>
        </w:rPr>
        <w:t>「</w:t>
      </w:r>
      <w:r w:rsidRPr="00B240E3">
        <w:rPr>
          <w:rFonts w:ascii="Meiryo UI" w:eastAsia="Meiryo UI" w:hAnsi="Meiryo UI" w:hint="eastAsia"/>
          <w:sz w:val="18"/>
          <w:szCs w:val="18"/>
        </w:rPr>
        <w:t>大阪府地球温暖化対策実行計画」の考え方に基づき</w:t>
      </w:r>
      <w:r w:rsidR="00DC1F2F" w:rsidRPr="00B240E3">
        <w:rPr>
          <w:rFonts w:ascii="Meiryo UI" w:eastAsia="Meiryo UI" w:hAnsi="Meiryo UI" w:hint="eastAsia"/>
          <w:sz w:val="18"/>
          <w:szCs w:val="18"/>
        </w:rPr>
        <w:t>、</w:t>
      </w:r>
      <w:r w:rsidR="00B57E60" w:rsidRPr="00B240E3">
        <w:rPr>
          <w:rFonts w:ascii="Meiryo UI" w:eastAsia="Meiryo UI" w:hAnsi="Meiryo UI" w:hint="eastAsia"/>
          <w:sz w:val="18"/>
          <w:szCs w:val="18"/>
        </w:rPr>
        <w:t>電気の排出</w:t>
      </w:r>
      <w:r w:rsidR="00ED068D" w:rsidRPr="00B240E3">
        <w:rPr>
          <w:rFonts w:ascii="Meiryo UI" w:eastAsia="Meiryo UI" w:hAnsi="Meiryo UI" w:hint="eastAsia"/>
          <w:sz w:val="18"/>
          <w:szCs w:val="18"/>
        </w:rPr>
        <w:t>係数に各年度の調整後排出係数を用いて計算しています</w:t>
      </w:r>
      <w:r w:rsidRPr="00B240E3">
        <w:rPr>
          <w:rFonts w:ascii="Meiryo UI" w:eastAsia="Meiryo UI" w:hAnsi="Meiryo UI" w:hint="eastAsia"/>
          <w:sz w:val="18"/>
          <w:szCs w:val="18"/>
        </w:rPr>
        <w:t>。</w:t>
      </w:r>
    </w:p>
    <w:p w14:paraId="2410453B" w14:textId="79028B2E" w:rsidR="001E012E" w:rsidRPr="00B240E3" w:rsidRDefault="00EB24DD" w:rsidP="00E76AB8">
      <w:pPr>
        <w:pStyle w:val="a3"/>
        <w:numPr>
          <w:ilvl w:val="0"/>
          <w:numId w:val="14"/>
        </w:numPr>
        <w:snapToGrid w:val="0"/>
        <w:spacing w:line="320" w:lineRule="exact"/>
        <w:ind w:leftChars="0"/>
        <w:jc w:val="left"/>
        <w:rPr>
          <w:rFonts w:ascii="Meiryo UI" w:eastAsia="Meiryo UI" w:hAnsi="Meiryo UI"/>
          <w:sz w:val="18"/>
        </w:rPr>
      </w:pPr>
      <w:r w:rsidRPr="00B240E3">
        <w:rPr>
          <w:rFonts w:ascii="Meiryo UI" w:eastAsia="Meiryo UI" w:hAnsi="Meiryo UI" w:hint="eastAsia"/>
          <w:sz w:val="18"/>
        </w:rPr>
        <w:t>202</w:t>
      </w:r>
      <w:r w:rsidR="00CB166D">
        <w:rPr>
          <w:rFonts w:ascii="Meiryo UI" w:eastAsia="Meiryo UI" w:hAnsi="Meiryo UI"/>
          <w:sz w:val="18"/>
        </w:rPr>
        <w:t>1</w:t>
      </w:r>
      <w:r w:rsidRPr="00B240E3">
        <w:rPr>
          <w:rFonts w:ascii="Meiryo UI" w:eastAsia="Meiryo UI" w:hAnsi="Meiryo UI" w:hint="eastAsia"/>
          <w:sz w:val="18"/>
        </w:rPr>
        <w:t>年度以前のデータについても、</w:t>
      </w:r>
      <w:r w:rsidR="001E012E" w:rsidRPr="00B240E3">
        <w:rPr>
          <w:rFonts w:ascii="Meiryo UI" w:eastAsia="Meiryo UI" w:hAnsi="Meiryo UI" w:hint="eastAsia"/>
          <w:sz w:val="18"/>
        </w:rPr>
        <w:t>各種統計値が遡及修正されているもの</w:t>
      </w:r>
      <w:r w:rsidRPr="00B240E3">
        <w:rPr>
          <w:rFonts w:ascii="Meiryo UI" w:eastAsia="Meiryo UI" w:hAnsi="Meiryo UI" w:hint="eastAsia"/>
          <w:sz w:val="18"/>
        </w:rPr>
        <w:t>は</w:t>
      </w:r>
      <w:r w:rsidR="001E012E" w:rsidRPr="00B240E3">
        <w:rPr>
          <w:rFonts w:ascii="Meiryo UI" w:eastAsia="Meiryo UI" w:hAnsi="Meiryo UI" w:hint="eastAsia"/>
          <w:sz w:val="18"/>
        </w:rPr>
        <w:t>数値を更新して再計算しています。</w:t>
      </w:r>
    </w:p>
    <w:p w14:paraId="2BB3BA22" w14:textId="0139EA0A" w:rsidR="002C52CD" w:rsidRPr="00B240E3" w:rsidRDefault="007260D3" w:rsidP="00E76AB8">
      <w:pPr>
        <w:pStyle w:val="a3"/>
        <w:numPr>
          <w:ilvl w:val="0"/>
          <w:numId w:val="14"/>
        </w:numPr>
        <w:snapToGrid w:val="0"/>
        <w:spacing w:line="320" w:lineRule="exact"/>
        <w:ind w:leftChars="0"/>
        <w:jc w:val="left"/>
        <w:rPr>
          <w:rFonts w:ascii="Meiryo UI" w:eastAsia="Meiryo UI" w:hAnsi="Meiryo UI"/>
          <w:sz w:val="18"/>
        </w:rPr>
      </w:pPr>
      <w:r w:rsidRPr="00B240E3">
        <w:rPr>
          <w:rFonts w:ascii="Meiryo UI" w:eastAsia="Meiryo UI" w:hAnsi="Meiryo UI" w:hint="eastAsia"/>
          <w:sz w:val="18"/>
        </w:rPr>
        <w:t>本報告における温室効果ガス排出量は、現時点において最新の各種統計データを用いて計算しています。今後、各種統計データの修正、算定方法の見直し等により、各年度の排出量が変更される場合があります。</w:t>
      </w:r>
    </w:p>
    <w:p w14:paraId="11DAFCAB" w14:textId="415E55DC" w:rsidR="008B5CEF" w:rsidRPr="00B240E3" w:rsidRDefault="008B5CEF" w:rsidP="008B5CEF">
      <w:pPr>
        <w:snapToGrid w:val="0"/>
        <w:spacing w:line="320" w:lineRule="exact"/>
        <w:ind w:left="180" w:hangingChars="100" w:hanging="180"/>
        <w:jc w:val="left"/>
        <w:rPr>
          <w:rFonts w:ascii="Meiryo UI" w:eastAsia="Meiryo UI" w:hAnsi="Meiryo UI"/>
          <w:sz w:val="18"/>
        </w:rPr>
      </w:pPr>
    </w:p>
    <w:p w14:paraId="722AC82A" w14:textId="4F176BF5" w:rsidR="002C52CD" w:rsidRPr="00B240E3" w:rsidRDefault="00800724" w:rsidP="008B5CEF">
      <w:pPr>
        <w:snapToGrid w:val="0"/>
        <w:spacing w:line="320" w:lineRule="exact"/>
        <w:jc w:val="center"/>
        <w:rPr>
          <w:rFonts w:ascii="Meiryo UI" w:eastAsia="Meiryo UI" w:hAnsi="Meiryo UI"/>
          <w:b/>
          <w:sz w:val="22"/>
        </w:rPr>
      </w:pPr>
      <w:r w:rsidRPr="00800724">
        <w:rPr>
          <w:rFonts w:ascii="Meiryo UI" w:eastAsia="Meiryo UI" w:hAnsi="Meiryo UI" w:hint="eastAsia"/>
          <w:b/>
          <w:sz w:val="22"/>
        </w:rPr>
        <w:t xml:space="preserve"> </w:t>
      </w:r>
      <w:r w:rsidR="00EF74E0" w:rsidRPr="00B240E3">
        <w:rPr>
          <w:rFonts w:ascii="Meiryo UI" w:eastAsia="Meiryo UI" w:hAnsi="Meiryo UI" w:hint="eastAsia"/>
          <w:b/>
          <w:sz w:val="22"/>
        </w:rPr>
        <w:t>表１　大阪府域における温室効果ガス排出量の推移</w:t>
      </w:r>
    </w:p>
    <w:p w14:paraId="10943E09" w14:textId="6780FD7F" w:rsidR="0041503D" w:rsidRPr="00B240E3" w:rsidRDefault="00800724" w:rsidP="008B5CEF">
      <w:pPr>
        <w:snapToGrid w:val="0"/>
        <w:spacing w:line="320" w:lineRule="exact"/>
        <w:jc w:val="center"/>
        <w:rPr>
          <w:rFonts w:ascii="Meiryo UI" w:eastAsia="Meiryo UI" w:hAnsi="Meiryo UI"/>
          <w:b/>
          <w:sz w:val="22"/>
        </w:rPr>
      </w:pPr>
      <w:r w:rsidRPr="00800724">
        <w:rPr>
          <w:rFonts w:hint="eastAsia"/>
          <w:noProof/>
        </w:rPr>
        <w:drawing>
          <wp:anchor distT="0" distB="0" distL="114300" distR="114300" simplePos="0" relativeHeight="252106752" behindDoc="0" locked="0" layoutInCell="1" allowOverlap="1" wp14:anchorId="37E85C7E" wp14:editId="41BE0AAD">
            <wp:simplePos x="0" y="0"/>
            <wp:positionH relativeFrom="margin">
              <wp:align>right</wp:align>
            </wp:positionH>
            <wp:positionV relativeFrom="paragraph">
              <wp:posOffset>11430</wp:posOffset>
            </wp:positionV>
            <wp:extent cx="6479540" cy="201358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2013585"/>
                    </a:xfrm>
                    <a:prstGeom prst="rect">
                      <a:avLst/>
                    </a:prstGeom>
                    <a:noFill/>
                    <a:ln>
                      <a:noFill/>
                    </a:ln>
                  </pic:spPr>
                </pic:pic>
              </a:graphicData>
            </a:graphic>
          </wp:anchor>
        </w:drawing>
      </w:r>
      <w:r w:rsidR="00CB166D" w:rsidRPr="00CB166D" w:rsidDel="00CB166D">
        <w:t xml:space="preserve"> </w:t>
      </w:r>
    </w:p>
    <w:p w14:paraId="6140108B" w14:textId="07EFAD28" w:rsidR="00501BA5" w:rsidRPr="00B240E3" w:rsidRDefault="00501BA5" w:rsidP="008B5CEF">
      <w:pPr>
        <w:snapToGrid w:val="0"/>
        <w:spacing w:line="320" w:lineRule="exact"/>
        <w:jc w:val="center"/>
        <w:rPr>
          <w:rFonts w:ascii="Meiryo UI" w:eastAsia="Meiryo UI" w:hAnsi="Meiryo UI"/>
          <w:b/>
          <w:sz w:val="22"/>
        </w:rPr>
      </w:pPr>
    </w:p>
    <w:p w14:paraId="55F311FE" w14:textId="2AB42154" w:rsidR="00501BA5" w:rsidRPr="00B240E3" w:rsidRDefault="00501BA5" w:rsidP="008B5CEF">
      <w:pPr>
        <w:snapToGrid w:val="0"/>
        <w:spacing w:line="320" w:lineRule="exact"/>
        <w:jc w:val="center"/>
        <w:rPr>
          <w:rFonts w:ascii="Meiryo UI" w:eastAsia="Meiryo UI" w:hAnsi="Meiryo UI"/>
          <w:b/>
          <w:sz w:val="22"/>
        </w:rPr>
      </w:pPr>
    </w:p>
    <w:p w14:paraId="49453B19" w14:textId="582BF645" w:rsidR="00501BA5" w:rsidRPr="00B240E3" w:rsidRDefault="00501BA5" w:rsidP="008B5CEF">
      <w:pPr>
        <w:snapToGrid w:val="0"/>
        <w:spacing w:line="320" w:lineRule="exact"/>
        <w:jc w:val="center"/>
        <w:rPr>
          <w:rFonts w:ascii="Meiryo UI" w:eastAsia="Meiryo UI" w:hAnsi="Meiryo UI"/>
          <w:b/>
          <w:sz w:val="22"/>
        </w:rPr>
      </w:pPr>
    </w:p>
    <w:p w14:paraId="29939DE5" w14:textId="11FD6C97" w:rsidR="00501BA5" w:rsidRPr="00B240E3" w:rsidRDefault="00501BA5" w:rsidP="008B5CEF">
      <w:pPr>
        <w:snapToGrid w:val="0"/>
        <w:spacing w:line="320" w:lineRule="exact"/>
        <w:jc w:val="center"/>
        <w:rPr>
          <w:rFonts w:ascii="Meiryo UI" w:eastAsia="Meiryo UI" w:hAnsi="Meiryo UI"/>
          <w:b/>
          <w:sz w:val="22"/>
        </w:rPr>
      </w:pPr>
    </w:p>
    <w:p w14:paraId="423B9966" w14:textId="24C16FEC" w:rsidR="00501BA5" w:rsidRPr="00B240E3" w:rsidRDefault="00501BA5" w:rsidP="008B5CEF">
      <w:pPr>
        <w:snapToGrid w:val="0"/>
        <w:spacing w:line="320" w:lineRule="exact"/>
        <w:jc w:val="center"/>
        <w:rPr>
          <w:rFonts w:ascii="Meiryo UI" w:eastAsia="Meiryo UI" w:hAnsi="Meiryo UI"/>
          <w:b/>
          <w:sz w:val="22"/>
        </w:rPr>
      </w:pPr>
    </w:p>
    <w:p w14:paraId="2BEF6DE1" w14:textId="133E8232" w:rsidR="00501BA5" w:rsidRPr="00B240E3" w:rsidRDefault="00501BA5" w:rsidP="008B5CEF">
      <w:pPr>
        <w:snapToGrid w:val="0"/>
        <w:spacing w:line="320" w:lineRule="exact"/>
        <w:jc w:val="center"/>
        <w:rPr>
          <w:rFonts w:ascii="Meiryo UI" w:eastAsia="Meiryo UI" w:hAnsi="Meiryo UI"/>
          <w:b/>
          <w:sz w:val="22"/>
        </w:rPr>
      </w:pPr>
    </w:p>
    <w:p w14:paraId="60156A24" w14:textId="2470ABBA" w:rsidR="00501BA5" w:rsidRPr="00B240E3" w:rsidRDefault="00501BA5" w:rsidP="008B5CEF">
      <w:pPr>
        <w:snapToGrid w:val="0"/>
        <w:spacing w:line="320" w:lineRule="exact"/>
        <w:jc w:val="center"/>
        <w:rPr>
          <w:rFonts w:ascii="Meiryo UI" w:eastAsia="Meiryo UI" w:hAnsi="Meiryo UI"/>
          <w:b/>
          <w:sz w:val="22"/>
        </w:rPr>
      </w:pPr>
    </w:p>
    <w:p w14:paraId="1178CED2" w14:textId="6EF357B1" w:rsidR="00501BA5" w:rsidRPr="00B240E3" w:rsidRDefault="00501BA5" w:rsidP="008B5CEF">
      <w:pPr>
        <w:snapToGrid w:val="0"/>
        <w:spacing w:line="320" w:lineRule="exact"/>
        <w:jc w:val="center"/>
        <w:rPr>
          <w:rFonts w:ascii="Meiryo UI" w:eastAsia="Meiryo UI" w:hAnsi="Meiryo UI"/>
          <w:b/>
          <w:sz w:val="22"/>
        </w:rPr>
      </w:pPr>
    </w:p>
    <w:p w14:paraId="66177280" w14:textId="53CF2641" w:rsidR="00501BA5" w:rsidRPr="00B240E3" w:rsidRDefault="00501BA5" w:rsidP="008B5CEF">
      <w:pPr>
        <w:snapToGrid w:val="0"/>
        <w:spacing w:line="320" w:lineRule="exact"/>
        <w:jc w:val="center"/>
        <w:rPr>
          <w:rFonts w:ascii="Meiryo UI" w:eastAsia="Meiryo UI" w:hAnsi="Meiryo UI"/>
          <w:b/>
          <w:sz w:val="22"/>
        </w:rPr>
      </w:pPr>
    </w:p>
    <w:p w14:paraId="7DACE0B6" w14:textId="77777777" w:rsidR="00501BA5" w:rsidRPr="00B240E3" w:rsidRDefault="00501BA5" w:rsidP="008B5CEF">
      <w:pPr>
        <w:snapToGrid w:val="0"/>
        <w:spacing w:line="320" w:lineRule="exact"/>
        <w:jc w:val="center"/>
        <w:rPr>
          <w:rFonts w:ascii="Meiryo UI" w:eastAsia="Meiryo UI" w:hAnsi="Meiryo UI"/>
          <w:b/>
          <w:sz w:val="22"/>
        </w:rPr>
      </w:pPr>
    </w:p>
    <w:p w14:paraId="05C00AFE" w14:textId="1FC8519D" w:rsidR="00EF74E0" w:rsidRPr="00B240E3" w:rsidRDefault="00540A20" w:rsidP="00E76AB8">
      <w:pPr>
        <w:pStyle w:val="a3"/>
        <w:numPr>
          <w:ilvl w:val="0"/>
          <w:numId w:val="15"/>
        </w:numPr>
        <w:snapToGrid w:val="0"/>
        <w:spacing w:line="280" w:lineRule="exact"/>
        <w:ind w:leftChars="0"/>
        <w:rPr>
          <w:rFonts w:ascii="Meiryo UI" w:eastAsia="Meiryo UI" w:hAnsi="Meiryo UI"/>
          <w:sz w:val="18"/>
        </w:rPr>
      </w:pPr>
      <w:r w:rsidRPr="00B240E3">
        <w:rPr>
          <w:rFonts w:ascii="Meiryo UI" w:eastAsia="Meiryo UI" w:hAnsi="Meiryo UI" w:hint="eastAsia"/>
          <w:sz w:val="18"/>
        </w:rPr>
        <w:t>電気の排出係数は、</w:t>
      </w:r>
      <w:r w:rsidR="00AE75B0" w:rsidRPr="00B240E3">
        <w:rPr>
          <w:rFonts w:ascii="Meiryo UI" w:eastAsia="Meiryo UI" w:hAnsi="Meiryo UI"/>
          <w:sz w:val="18"/>
        </w:rPr>
        <w:t>2005</w:t>
      </w:r>
      <w:r w:rsidR="00AE75B0" w:rsidRPr="00B240E3">
        <w:rPr>
          <w:rFonts w:ascii="Meiryo UI" w:eastAsia="Meiryo UI" w:hAnsi="Meiryo UI" w:hint="eastAsia"/>
          <w:sz w:val="18"/>
        </w:rPr>
        <w:t>年度は一般電気事業者等（現行制度における小売電気事業者）に対して大阪府が行った調査等により府内基礎排出係数を推計し、</w:t>
      </w:r>
      <w:r w:rsidR="00C4247B" w:rsidRPr="00B240E3">
        <w:rPr>
          <w:rFonts w:ascii="Meiryo UI" w:eastAsia="Meiryo UI" w:hAnsi="Meiryo UI"/>
          <w:sz w:val="18"/>
        </w:rPr>
        <w:t>20</w:t>
      </w:r>
      <w:r w:rsidR="00252670">
        <w:rPr>
          <w:rFonts w:ascii="Meiryo UI" w:eastAsia="Meiryo UI" w:hAnsi="Meiryo UI" w:hint="eastAsia"/>
          <w:sz w:val="18"/>
        </w:rPr>
        <w:t>09</w:t>
      </w:r>
      <w:r w:rsidR="00AE75B0" w:rsidRPr="00B240E3">
        <w:rPr>
          <w:rFonts w:ascii="Meiryo UI" w:eastAsia="Meiryo UI" w:hAnsi="Meiryo UI" w:hint="eastAsia"/>
          <w:sz w:val="18"/>
        </w:rPr>
        <w:t>年度以降は同様の調査等により府内調整後排出係数を推計し、算定に用い</w:t>
      </w:r>
      <w:r w:rsidR="006B6466" w:rsidRPr="00B240E3">
        <w:rPr>
          <w:rFonts w:ascii="Meiryo UI" w:eastAsia="Meiryo UI" w:hAnsi="Meiryo UI" w:hint="eastAsia"/>
          <w:sz w:val="18"/>
        </w:rPr>
        <w:t>まし</w:t>
      </w:r>
      <w:r w:rsidR="00AE75B0" w:rsidRPr="00B240E3">
        <w:rPr>
          <w:rFonts w:ascii="Meiryo UI" w:eastAsia="Meiryo UI" w:hAnsi="Meiryo UI" w:hint="eastAsia"/>
          <w:sz w:val="18"/>
        </w:rPr>
        <w:t>た。</w:t>
      </w:r>
    </w:p>
    <w:p w14:paraId="520C255D" w14:textId="320474F9" w:rsidR="00501BA5" w:rsidRPr="00B240E3" w:rsidRDefault="000F2FA7" w:rsidP="00E76AB8">
      <w:pPr>
        <w:pStyle w:val="a3"/>
        <w:numPr>
          <w:ilvl w:val="0"/>
          <w:numId w:val="15"/>
        </w:numPr>
        <w:snapToGrid w:val="0"/>
        <w:spacing w:line="280" w:lineRule="exact"/>
        <w:ind w:leftChars="0"/>
        <w:rPr>
          <w:rFonts w:ascii="Meiryo UI" w:eastAsia="Meiryo UI" w:hAnsi="Meiryo UI"/>
          <w:sz w:val="18"/>
        </w:rPr>
      </w:pPr>
      <w:r w:rsidRPr="00B240E3">
        <w:rPr>
          <w:rFonts w:ascii="Meiryo UI" w:eastAsia="Meiryo UI" w:hAnsi="Meiryo UI" w:hint="eastAsia"/>
          <w:sz w:val="18"/>
        </w:rPr>
        <w:t>表中に</w:t>
      </w:r>
      <w:r w:rsidR="000405A9" w:rsidRPr="00B240E3">
        <w:rPr>
          <w:rFonts w:ascii="Meiryo UI" w:eastAsia="Meiryo UI" w:hAnsi="Meiryo UI" w:hint="eastAsia"/>
          <w:sz w:val="18"/>
        </w:rPr>
        <w:t>掲載している数値は端数を四捨五入しているため、</w:t>
      </w:r>
      <w:r w:rsidRPr="00B240E3">
        <w:rPr>
          <w:rFonts w:ascii="Meiryo UI" w:eastAsia="Meiryo UI" w:hAnsi="Meiryo UI" w:hint="eastAsia"/>
          <w:sz w:val="18"/>
        </w:rPr>
        <w:t>各欄</w:t>
      </w:r>
      <w:r w:rsidR="000405A9" w:rsidRPr="00B240E3">
        <w:rPr>
          <w:rFonts w:ascii="Meiryo UI" w:eastAsia="Meiryo UI" w:hAnsi="Meiryo UI" w:hint="eastAsia"/>
          <w:sz w:val="18"/>
        </w:rPr>
        <w:t>の</w:t>
      </w:r>
      <w:r w:rsidRPr="00B240E3">
        <w:rPr>
          <w:rFonts w:ascii="Meiryo UI" w:eastAsia="Meiryo UI" w:hAnsi="Meiryo UI" w:hint="eastAsia"/>
          <w:sz w:val="18"/>
        </w:rPr>
        <w:t>値の</w:t>
      </w:r>
      <w:r w:rsidR="006B6466" w:rsidRPr="00B240E3">
        <w:rPr>
          <w:rFonts w:ascii="Meiryo UI" w:eastAsia="Meiryo UI" w:hAnsi="Meiryo UI" w:hint="eastAsia"/>
          <w:sz w:val="18"/>
        </w:rPr>
        <w:t>合計と合致しないことがあります</w:t>
      </w:r>
      <w:r w:rsidR="000405A9" w:rsidRPr="00B240E3">
        <w:rPr>
          <w:rFonts w:ascii="Meiryo UI" w:eastAsia="Meiryo UI" w:hAnsi="Meiryo UI" w:hint="eastAsia"/>
          <w:sz w:val="18"/>
        </w:rPr>
        <w:t>。</w:t>
      </w:r>
      <w:r w:rsidRPr="00B240E3">
        <w:rPr>
          <w:rFonts w:ascii="Meiryo UI" w:eastAsia="Meiryo UI" w:hAnsi="Meiryo UI" w:hint="eastAsia"/>
          <w:sz w:val="18"/>
        </w:rPr>
        <w:t>（以下、本資料について同じ）</w:t>
      </w:r>
    </w:p>
    <w:p w14:paraId="10A4C7EB" w14:textId="09F211DA" w:rsidR="00501BA5" w:rsidRPr="00B240E3" w:rsidRDefault="00501BA5" w:rsidP="00A130AC">
      <w:pPr>
        <w:snapToGrid w:val="0"/>
        <w:spacing w:line="280" w:lineRule="exact"/>
        <w:rPr>
          <w:rFonts w:ascii="Meiryo UI" w:eastAsia="Meiryo UI" w:hAnsi="Meiryo UI"/>
          <w:sz w:val="18"/>
        </w:rPr>
      </w:pPr>
    </w:p>
    <w:p w14:paraId="55E61BD1" w14:textId="41DC3C5F" w:rsidR="00501BA5" w:rsidRPr="00B240E3" w:rsidRDefault="00501BA5" w:rsidP="00501BA5">
      <w:pPr>
        <w:snapToGrid w:val="0"/>
        <w:spacing w:line="280" w:lineRule="exact"/>
        <w:ind w:left="180" w:hangingChars="100" w:hanging="180"/>
        <w:rPr>
          <w:rFonts w:ascii="Meiryo UI" w:eastAsia="Meiryo UI" w:hAnsi="Meiryo UI"/>
          <w:sz w:val="18"/>
        </w:rPr>
      </w:pPr>
    </w:p>
    <w:p w14:paraId="0A675C8C" w14:textId="41C5C2FA" w:rsidR="00501BA5" w:rsidRDefault="00501BA5" w:rsidP="00501BA5">
      <w:pPr>
        <w:snapToGrid w:val="0"/>
        <w:spacing w:line="280" w:lineRule="exact"/>
        <w:ind w:left="180" w:hangingChars="100" w:hanging="180"/>
        <w:rPr>
          <w:rFonts w:ascii="Meiryo UI" w:eastAsia="Meiryo UI" w:hAnsi="Meiryo UI"/>
          <w:sz w:val="18"/>
        </w:rPr>
      </w:pPr>
    </w:p>
    <w:p w14:paraId="079D925C" w14:textId="43048433" w:rsidR="00B26F66" w:rsidRDefault="00B26F66" w:rsidP="00501BA5">
      <w:pPr>
        <w:snapToGrid w:val="0"/>
        <w:spacing w:line="280" w:lineRule="exact"/>
        <w:ind w:left="180" w:hangingChars="100" w:hanging="180"/>
        <w:rPr>
          <w:rFonts w:ascii="Meiryo UI" w:eastAsia="Meiryo UI" w:hAnsi="Meiryo UI"/>
          <w:sz w:val="18"/>
        </w:rPr>
      </w:pPr>
    </w:p>
    <w:p w14:paraId="1F507BE2" w14:textId="6DAD6165" w:rsidR="00B26F66" w:rsidRDefault="00B26F66" w:rsidP="00501BA5">
      <w:pPr>
        <w:snapToGrid w:val="0"/>
        <w:spacing w:line="280" w:lineRule="exact"/>
        <w:ind w:left="180" w:hangingChars="100" w:hanging="180"/>
        <w:rPr>
          <w:rFonts w:ascii="Meiryo UI" w:eastAsia="Meiryo UI" w:hAnsi="Meiryo UI"/>
          <w:sz w:val="18"/>
        </w:rPr>
      </w:pPr>
    </w:p>
    <w:p w14:paraId="2F7E46CB" w14:textId="1A6EB131" w:rsidR="00B26F66" w:rsidRDefault="00B26F66" w:rsidP="00501BA5">
      <w:pPr>
        <w:snapToGrid w:val="0"/>
        <w:spacing w:line="280" w:lineRule="exact"/>
        <w:ind w:left="180" w:hangingChars="100" w:hanging="180"/>
        <w:rPr>
          <w:rFonts w:ascii="Meiryo UI" w:eastAsia="Meiryo UI" w:hAnsi="Meiryo UI"/>
          <w:sz w:val="18"/>
        </w:rPr>
      </w:pPr>
    </w:p>
    <w:p w14:paraId="2390574E" w14:textId="73720F25" w:rsidR="00B26F66" w:rsidRDefault="00B26F66" w:rsidP="00501BA5">
      <w:pPr>
        <w:snapToGrid w:val="0"/>
        <w:spacing w:line="280" w:lineRule="exact"/>
        <w:ind w:left="180" w:hangingChars="100" w:hanging="180"/>
        <w:rPr>
          <w:rFonts w:ascii="Meiryo UI" w:eastAsia="Meiryo UI" w:hAnsi="Meiryo UI"/>
          <w:sz w:val="18"/>
        </w:rPr>
      </w:pPr>
    </w:p>
    <w:p w14:paraId="79BBE70A" w14:textId="389B5A5A" w:rsidR="00B26F66" w:rsidRDefault="00B26F66" w:rsidP="00501BA5">
      <w:pPr>
        <w:snapToGrid w:val="0"/>
        <w:spacing w:line="280" w:lineRule="exact"/>
        <w:ind w:left="180" w:hangingChars="100" w:hanging="180"/>
        <w:rPr>
          <w:rFonts w:ascii="Meiryo UI" w:eastAsia="Meiryo UI" w:hAnsi="Meiryo UI"/>
          <w:sz w:val="18"/>
        </w:rPr>
      </w:pPr>
    </w:p>
    <w:p w14:paraId="0BC0FF11" w14:textId="77777777" w:rsidR="00B26F66" w:rsidRPr="00B240E3" w:rsidRDefault="00B26F66" w:rsidP="00501BA5">
      <w:pPr>
        <w:snapToGrid w:val="0"/>
        <w:spacing w:line="280" w:lineRule="exact"/>
        <w:ind w:left="180" w:hangingChars="100" w:hanging="180"/>
        <w:rPr>
          <w:rFonts w:ascii="Meiryo UI" w:eastAsia="Meiryo UI" w:hAnsi="Meiryo UI"/>
          <w:sz w:val="18"/>
        </w:rPr>
      </w:pPr>
    </w:p>
    <w:p w14:paraId="17440F8A" w14:textId="3C8295AC" w:rsidR="00501BA5" w:rsidRPr="00B240E3" w:rsidRDefault="00501BA5" w:rsidP="00501BA5">
      <w:pPr>
        <w:snapToGrid w:val="0"/>
        <w:spacing w:line="280" w:lineRule="exact"/>
        <w:ind w:left="180" w:hangingChars="100" w:hanging="180"/>
        <w:rPr>
          <w:rFonts w:ascii="Meiryo UI" w:eastAsia="Meiryo UI" w:hAnsi="Meiryo UI"/>
          <w:sz w:val="18"/>
        </w:rPr>
      </w:pPr>
    </w:p>
    <w:p w14:paraId="72B032CB" w14:textId="2E929012" w:rsidR="00501BA5" w:rsidRPr="00B240E3" w:rsidRDefault="00501BA5" w:rsidP="00501BA5">
      <w:pPr>
        <w:snapToGrid w:val="0"/>
        <w:spacing w:line="280" w:lineRule="exact"/>
        <w:ind w:left="180" w:hangingChars="100" w:hanging="180"/>
        <w:rPr>
          <w:rFonts w:ascii="Meiryo UI" w:eastAsia="Meiryo UI" w:hAnsi="Meiryo UI"/>
          <w:sz w:val="18"/>
        </w:rPr>
      </w:pPr>
    </w:p>
    <w:p w14:paraId="47ADC7C6" w14:textId="226F989D" w:rsidR="00501BA5" w:rsidRPr="00B240E3" w:rsidRDefault="00501BA5" w:rsidP="00501BA5">
      <w:pPr>
        <w:snapToGrid w:val="0"/>
        <w:spacing w:line="280" w:lineRule="exact"/>
        <w:ind w:left="180" w:hangingChars="100" w:hanging="180"/>
        <w:rPr>
          <w:rFonts w:ascii="Meiryo UI" w:eastAsia="Meiryo UI" w:hAnsi="Meiryo UI"/>
          <w:sz w:val="18"/>
        </w:rPr>
      </w:pPr>
    </w:p>
    <w:p w14:paraId="59BBB710" w14:textId="166803B2" w:rsidR="00501BA5" w:rsidRPr="00B240E3" w:rsidRDefault="005629B5" w:rsidP="00D441CE">
      <w:pPr>
        <w:snapToGrid w:val="0"/>
        <w:spacing w:line="280" w:lineRule="exact"/>
        <w:rPr>
          <w:rFonts w:ascii="Meiryo UI" w:eastAsia="Meiryo UI" w:hAnsi="Meiryo UI"/>
          <w:sz w:val="18"/>
        </w:rPr>
      </w:pPr>
      <w:r w:rsidRPr="005629B5">
        <w:rPr>
          <w:noProof/>
        </w:rPr>
        <w:lastRenderedPageBreak/>
        <w:drawing>
          <wp:anchor distT="0" distB="0" distL="114300" distR="114300" simplePos="0" relativeHeight="252116992" behindDoc="0" locked="0" layoutInCell="1" allowOverlap="1" wp14:anchorId="20214F6A" wp14:editId="0ACF11BE">
            <wp:simplePos x="0" y="0"/>
            <wp:positionH relativeFrom="margin">
              <wp:posOffset>419735</wp:posOffset>
            </wp:positionH>
            <wp:positionV relativeFrom="paragraph">
              <wp:posOffset>-37465</wp:posOffset>
            </wp:positionV>
            <wp:extent cx="5608778" cy="3937442"/>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778" cy="3937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724" w:rsidRPr="00800724">
        <w:rPr>
          <w:rFonts w:ascii="Meiryo UI" w:eastAsia="Meiryo UI" w:hAnsi="Meiryo UI"/>
          <w:sz w:val="18"/>
        </w:rPr>
        <w:t xml:space="preserve"> </w:t>
      </w:r>
    </w:p>
    <w:p w14:paraId="4A5BBE2E" w14:textId="16E566C3" w:rsidR="004D7727" w:rsidRPr="00B240E3" w:rsidRDefault="004D7727" w:rsidP="00501BA5">
      <w:pPr>
        <w:snapToGrid w:val="0"/>
        <w:spacing w:line="280" w:lineRule="exact"/>
        <w:ind w:left="180" w:hangingChars="100" w:hanging="180"/>
        <w:rPr>
          <w:rFonts w:ascii="Meiryo UI" w:eastAsia="Meiryo UI" w:hAnsi="Meiryo UI"/>
          <w:sz w:val="18"/>
        </w:rPr>
      </w:pPr>
    </w:p>
    <w:p w14:paraId="52AC0936" w14:textId="342DAAD6" w:rsidR="00501BA5" w:rsidRPr="00B240E3" w:rsidRDefault="00735338" w:rsidP="00501BA5">
      <w:pPr>
        <w:snapToGrid w:val="0"/>
        <w:spacing w:line="280" w:lineRule="exact"/>
        <w:ind w:left="180" w:hangingChars="100" w:hanging="180"/>
        <w:rPr>
          <w:rFonts w:ascii="Meiryo UI" w:eastAsia="Meiryo UI" w:hAnsi="Meiryo UI"/>
          <w:sz w:val="18"/>
        </w:rPr>
      </w:pPr>
      <w:r w:rsidRPr="00735338">
        <w:rPr>
          <w:rFonts w:ascii="Meiryo UI" w:eastAsia="Meiryo UI" w:hAnsi="Meiryo UI"/>
          <w:sz w:val="18"/>
        </w:rPr>
        <w:t xml:space="preserve"> </w:t>
      </w:r>
    </w:p>
    <w:p w14:paraId="4947BCDC" w14:textId="32005145" w:rsidR="00501BA5" w:rsidRPr="00B240E3" w:rsidRDefault="00501BA5" w:rsidP="00501BA5">
      <w:pPr>
        <w:snapToGrid w:val="0"/>
        <w:spacing w:line="280" w:lineRule="exact"/>
        <w:ind w:left="180" w:hangingChars="100" w:hanging="180"/>
        <w:rPr>
          <w:rFonts w:ascii="Meiryo UI" w:eastAsia="Meiryo UI" w:hAnsi="Meiryo UI"/>
          <w:sz w:val="18"/>
        </w:rPr>
      </w:pPr>
    </w:p>
    <w:p w14:paraId="17D9C820" w14:textId="303978D0" w:rsidR="00501BA5" w:rsidRPr="00B240E3" w:rsidRDefault="00501BA5" w:rsidP="00501BA5">
      <w:pPr>
        <w:snapToGrid w:val="0"/>
        <w:spacing w:line="280" w:lineRule="exact"/>
        <w:ind w:left="180" w:hangingChars="100" w:hanging="180"/>
        <w:rPr>
          <w:rFonts w:ascii="Meiryo UI" w:eastAsia="Meiryo UI" w:hAnsi="Meiryo UI"/>
          <w:sz w:val="18"/>
        </w:rPr>
      </w:pPr>
    </w:p>
    <w:p w14:paraId="62458B89" w14:textId="5B31027B" w:rsidR="00501BA5" w:rsidRPr="00B240E3" w:rsidRDefault="00501BA5" w:rsidP="00501BA5">
      <w:pPr>
        <w:snapToGrid w:val="0"/>
        <w:spacing w:line="280" w:lineRule="exact"/>
        <w:ind w:left="180" w:hangingChars="100" w:hanging="180"/>
        <w:rPr>
          <w:rFonts w:ascii="Meiryo UI" w:eastAsia="Meiryo UI" w:hAnsi="Meiryo UI"/>
          <w:sz w:val="18"/>
        </w:rPr>
      </w:pPr>
    </w:p>
    <w:p w14:paraId="0E56718E" w14:textId="76B158E5" w:rsidR="00501BA5" w:rsidRPr="00B240E3" w:rsidRDefault="00501BA5" w:rsidP="00501BA5">
      <w:pPr>
        <w:snapToGrid w:val="0"/>
        <w:spacing w:line="280" w:lineRule="exact"/>
        <w:ind w:left="180" w:hangingChars="100" w:hanging="180"/>
        <w:rPr>
          <w:rFonts w:ascii="Meiryo UI" w:eastAsia="Meiryo UI" w:hAnsi="Meiryo UI"/>
          <w:sz w:val="18"/>
        </w:rPr>
      </w:pPr>
    </w:p>
    <w:p w14:paraId="19C1AC6E" w14:textId="22A9CF6D" w:rsidR="00501BA5" w:rsidRPr="00B240E3" w:rsidRDefault="00501BA5" w:rsidP="00501BA5">
      <w:pPr>
        <w:snapToGrid w:val="0"/>
        <w:spacing w:line="280" w:lineRule="exact"/>
        <w:ind w:left="180" w:hangingChars="100" w:hanging="180"/>
        <w:rPr>
          <w:rFonts w:ascii="Meiryo UI" w:eastAsia="Meiryo UI" w:hAnsi="Meiryo UI"/>
          <w:sz w:val="18"/>
        </w:rPr>
      </w:pPr>
    </w:p>
    <w:p w14:paraId="1AE210BF" w14:textId="3A3D5866" w:rsidR="00501BA5" w:rsidRPr="00B240E3" w:rsidRDefault="00501BA5" w:rsidP="00501BA5">
      <w:pPr>
        <w:snapToGrid w:val="0"/>
        <w:spacing w:line="280" w:lineRule="exact"/>
        <w:ind w:left="180" w:hangingChars="100" w:hanging="180"/>
        <w:rPr>
          <w:rFonts w:ascii="Meiryo UI" w:eastAsia="Meiryo UI" w:hAnsi="Meiryo UI"/>
          <w:sz w:val="18"/>
        </w:rPr>
      </w:pPr>
    </w:p>
    <w:p w14:paraId="717F94E7" w14:textId="72982191" w:rsidR="00501BA5" w:rsidRPr="00B240E3" w:rsidRDefault="00501BA5" w:rsidP="00501BA5">
      <w:pPr>
        <w:snapToGrid w:val="0"/>
        <w:spacing w:line="280" w:lineRule="exact"/>
        <w:ind w:left="180" w:hangingChars="100" w:hanging="180"/>
        <w:rPr>
          <w:rFonts w:ascii="Meiryo UI" w:eastAsia="Meiryo UI" w:hAnsi="Meiryo UI"/>
          <w:sz w:val="18"/>
        </w:rPr>
      </w:pPr>
    </w:p>
    <w:p w14:paraId="2DA88EFB" w14:textId="27325818" w:rsidR="00501BA5" w:rsidRPr="00B240E3" w:rsidRDefault="00501BA5" w:rsidP="00501BA5">
      <w:pPr>
        <w:snapToGrid w:val="0"/>
        <w:spacing w:line="280" w:lineRule="exact"/>
        <w:ind w:left="180" w:hangingChars="100" w:hanging="180"/>
        <w:rPr>
          <w:rFonts w:ascii="Meiryo UI" w:eastAsia="Meiryo UI" w:hAnsi="Meiryo UI"/>
          <w:sz w:val="18"/>
        </w:rPr>
      </w:pPr>
    </w:p>
    <w:p w14:paraId="22740986" w14:textId="4148413D" w:rsidR="00501BA5" w:rsidRPr="00B240E3" w:rsidRDefault="00501BA5" w:rsidP="00501BA5">
      <w:pPr>
        <w:snapToGrid w:val="0"/>
        <w:spacing w:line="280" w:lineRule="exact"/>
        <w:ind w:left="180" w:hangingChars="100" w:hanging="180"/>
        <w:rPr>
          <w:rFonts w:ascii="Meiryo UI" w:eastAsia="Meiryo UI" w:hAnsi="Meiryo UI"/>
          <w:sz w:val="18"/>
        </w:rPr>
      </w:pPr>
    </w:p>
    <w:p w14:paraId="7E00F236" w14:textId="7E7BCA63" w:rsidR="00501BA5" w:rsidRPr="00B240E3" w:rsidRDefault="00501BA5" w:rsidP="00501BA5">
      <w:pPr>
        <w:snapToGrid w:val="0"/>
        <w:spacing w:line="280" w:lineRule="exact"/>
        <w:ind w:left="180" w:hangingChars="100" w:hanging="180"/>
        <w:rPr>
          <w:rFonts w:ascii="Meiryo UI" w:eastAsia="Meiryo UI" w:hAnsi="Meiryo UI"/>
          <w:sz w:val="18"/>
        </w:rPr>
      </w:pPr>
    </w:p>
    <w:p w14:paraId="7E2900B7" w14:textId="142A95BA" w:rsidR="00501BA5" w:rsidRPr="00B240E3" w:rsidRDefault="00501BA5" w:rsidP="00501BA5">
      <w:pPr>
        <w:snapToGrid w:val="0"/>
        <w:spacing w:line="280" w:lineRule="exact"/>
        <w:ind w:left="180" w:hangingChars="100" w:hanging="180"/>
        <w:rPr>
          <w:rFonts w:ascii="Meiryo UI" w:eastAsia="Meiryo UI" w:hAnsi="Meiryo UI"/>
          <w:sz w:val="18"/>
        </w:rPr>
      </w:pPr>
    </w:p>
    <w:p w14:paraId="0E894FF1" w14:textId="17806B19" w:rsidR="00A130AC" w:rsidRPr="00B240E3" w:rsidRDefault="00A130AC" w:rsidP="00501BA5">
      <w:pPr>
        <w:snapToGrid w:val="0"/>
        <w:spacing w:line="280" w:lineRule="exact"/>
        <w:ind w:left="180" w:hangingChars="100" w:hanging="180"/>
        <w:rPr>
          <w:rFonts w:ascii="Meiryo UI" w:eastAsia="Meiryo UI" w:hAnsi="Meiryo UI"/>
          <w:sz w:val="18"/>
        </w:rPr>
      </w:pPr>
    </w:p>
    <w:p w14:paraId="2C770F18" w14:textId="65CA3C5D" w:rsidR="00501BA5" w:rsidRPr="00B240E3" w:rsidRDefault="00501BA5" w:rsidP="00501BA5">
      <w:pPr>
        <w:snapToGrid w:val="0"/>
        <w:spacing w:line="280" w:lineRule="exact"/>
        <w:ind w:left="180" w:hangingChars="100" w:hanging="180"/>
        <w:rPr>
          <w:rFonts w:ascii="Meiryo UI" w:eastAsia="Meiryo UI" w:hAnsi="Meiryo UI"/>
          <w:sz w:val="18"/>
        </w:rPr>
      </w:pPr>
    </w:p>
    <w:p w14:paraId="677FB714" w14:textId="62D2BA5F" w:rsidR="00A130AC" w:rsidRPr="00B240E3" w:rsidRDefault="00A130AC" w:rsidP="00501BA5">
      <w:pPr>
        <w:snapToGrid w:val="0"/>
        <w:spacing w:line="280" w:lineRule="exact"/>
        <w:ind w:left="180" w:hangingChars="100" w:hanging="180"/>
        <w:rPr>
          <w:rFonts w:ascii="Meiryo UI" w:eastAsia="Meiryo UI" w:hAnsi="Meiryo UI"/>
          <w:sz w:val="18"/>
        </w:rPr>
      </w:pPr>
    </w:p>
    <w:p w14:paraId="3AFCC9E4" w14:textId="4475084F" w:rsidR="00A130AC" w:rsidRPr="00B240E3" w:rsidRDefault="00A130AC" w:rsidP="00501BA5">
      <w:pPr>
        <w:snapToGrid w:val="0"/>
        <w:spacing w:line="280" w:lineRule="exact"/>
        <w:ind w:left="180" w:hangingChars="100" w:hanging="180"/>
        <w:rPr>
          <w:rFonts w:ascii="Meiryo UI" w:eastAsia="Meiryo UI" w:hAnsi="Meiryo UI"/>
          <w:sz w:val="18"/>
        </w:rPr>
      </w:pPr>
    </w:p>
    <w:p w14:paraId="37D31E89" w14:textId="1BE0FC57" w:rsidR="00A130AC" w:rsidRDefault="00A130AC" w:rsidP="00332E7E">
      <w:pPr>
        <w:snapToGrid w:val="0"/>
        <w:spacing w:line="280" w:lineRule="exact"/>
        <w:rPr>
          <w:rFonts w:ascii="Meiryo UI" w:eastAsia="Meiryo UI" w:hAnsi="Meiryo UI"/>
          <w:sz w:val="18"/>
        </w:rPr>
      </w:pPr>
    </w:p>
    <w:p w14:paraId="213D57EB" w14:textId="314AFEE8" w:rsidR="005629B5" w:rsidRDefault="005629B5" w:rsidP="00332E7E">
      <w:pPr>
        <w:snapToGrid w:val="0"/>
        <w:spacing w:line="280" w:lineRule="exact"/>
        <w:rPr>
          <w:rFonts w:ascii="Meiryo UI" w:eastAsia="Meiryo UI" w:hAnsi="Meiryo UI"/>
          <w:sz w:val="18"/>
        </w:rPr>
      </w:pPr>
    </w:p>
    <w:p w14:paraId="2521C8EC" w14:textId="77777777" w:rsidR="005629B5" w:rsidRPr="00B240E3" w:rsidRDefault="005629B5" w:rsidP="00332E7E">
      <w:pPr>
        <w:snapToGrid w:val="0"/>
        <w:spacing w:line="280" w:lineRule="exact"/>
        <w:rPr>
          <w:rFonts w:ascii="Meiryo UI" w:eastAsia="Meiryo UI" w:hAnsi="Meiryo UI"/>
          <w:sz w:val="18"/>
        </w:rPr>
      </w:pPr>
    </w:p>
    <w:p w14:paraId="6972F60D" w14:textId="77777777" w:rsidR="002C52CD" w:rsidRPr="00170FD4" w:rsidRDefault="00C94B90" w:rsidP="00A130AC">
      <w:pPr>
        <w:spacing w:line="320" w:lineRule="exact"/>
        <w:ind w:firstLineChars="800" w:firstLine="1760"/>
        <w:rPr>
          <w:rFonts w:ascii="Meiryo UI" w:eastAsia="Meiryo UI" w:hAnsi="Meiryo UI"/>
          <w:b/>
          <w:sz w:val="22"/>
        </w:rPr>
      </w:pPr>
      <w:r w:rsidRPr="00170FD4">
        <w:rPr>
          <w:rFonts w:ascii="Meiryo UI" w:eastAsia="Meiryo UI" w:hAnsi="Meiryo UI" w:hint="eastAsia"/>
          <w:b/>
          <w:sz w:val="22"/>
        </w:rPr>
        <w:t>図１　大阪府域における温室効果ガス</w:t>
      </w:r>
      <w:r w:rsidR="00FE2DA9" w:rsidRPr="00170FD4">
        <w:rPr>
          <w:rFonts w:ascii="Meiryo UI" w:eastAsia="Meiryo UI" w:hAnsi="Meiryo UI" w:hint="eastAsia"/>
          <w:b/>
          <w:sz w:val="22"/>
        </w:rPr>
        <w:t>排出量及び</w:t>
      </w:r>
      <w:r w:rsidRPr="00170FD4">
        <w:rPr>
          <w:rFonts w:ascii="Meiryo UI" w:eastAsia="Meiryo UI" w:hAnsi="Meiryo UI" w:hint="eastAsia"/>
          <w:b/>
          <w:sz w:val="22"/>
        </w:rPr>
        <w:t>電気の排出係数の推移</w:t>
      </w:r>
    </w:p>
    <w:p w14:paraId="539EA938" w14:textId="041F622B" w:rsidR="00A130AC" w:rsidRPr="00170FD4" w:rsidRDefault="00A130AC" w:rsidP="002C52CD">
      <w:pPr>
        <w:spacing w:line="280" w:lineRule="exact"/>
        <w:ind w:firstLineChars="1000" w:firstLine="2200"/>
        <w:rPr>
          <w:rFonts w:ascii="Meiryo UI" w:eastAsia="Meiryo UI" w:hAnsi="Meiryo UI"/>
          <w:b/>
          <w:sz w:val="22"/>
        </w:rPr>
      </w:pPr>
    </w:p>
    <w:p w14:paraId="3BC26E45" w14:textId="35989A87" w:rsidR="00A835D5" w:rsidRPr="00B240E3" w:rsidRDefault="00800724" w:rsidP="00A130AC">
      <w:pPr>
        <w:spacing w:line="280" w:lineRule="exact"/>
        <w:ind w:firstLineChars="1000" w:firstLine="2100"/>
        <w:rPr>
          <w:rFonts w:ascii="Meiryo UI" w:eastAsia="Meiryo UI" w:hAnsi="Meiryo UI"/>
          <w:b/>
          <w:sz w:val="22"/>
        </w:rPr>
      </w:pPr>
      <w:r w:rsidRPr="00170FD4" w:rsidDel="00800724">
        <w:t xml:space="preserve"> </w:t>
      </w:r>
      <w:r w:rsidR="00E95008" w:rsidRPr="00170FD4">
        <w:rPr>
          <w:rFonts w:ascii="Meiryo UI" w:eastAsia="Meiryo UI" w:hAnsi="Meiryo UI" w:hint="eastAsia"/>
          <w:b/>
          <w:sz w:val="22"/>
        </w:rPr>
        <w:t>表２</w:t>
      </w:r>
      <w:r w:rsidR="00E95008" w:rsidRPr="00B240E3">
        <w:rPr>
          <w:rFonts w:ascii="Meiryo UI" w:eastAsia="Meiryo UI" w:hAnsi="Meiryo UI" w:hint="eastAsia"/>
          <w:b/>
          <w:sz w:val="22"/>
        </w:rPr>
        <w:t xml:space="preserve">　</w:t>
      </w:r>
      <w:r w:rsidR="00506A9F" w:rsidRPr="00B240E3">
        <w:rPr>
          <w:rFonts w:ascii="Meiryo UI" w:eastAsia="Meiryo UI" w:hAnsi="Meiryo UI" w:hint="eastAsia"/>
          <w:b/>
          <w:sz w:val="22"/>
        </w:rPr>
        <w:t>温室効果ガス排出量の</w:t>
      </w:r>
      <w:r w:rsidR="00B57E60" w:rsidRPr="00B240E3">
        <w:rPr>
          <w:rFonts w:ascii="Meiryo UI" w:eastAsia="Meiryo UI" w:hAnsi="Meiryo UI" w:hint="eastAsia"/>
          <w:b/>
          <w:sz w:val="22"/>
        </w:rPr>
        <w:t>基準年度（2013年度）との比較</w:t>
      </w:r>
    </w:p>
    <w:p w14:paraId="24E0423A" w14:textId="286D3F21" w:rsidR="00A835D5" w:rsidRPr="00B240E3" w:rsidRDefault="00800724" w:rsidP="001D6D4C">
      <w:pPr>
        <w:snapToGrid w:val="0"/>
        <w:spacing w:beforeLines="50" w:before="180" w:line="320" w:lineRule="exact"/>
        <w:jc w:val="center"/>
        <w:rPr>
          <w:rFonts w:ascii="Meiryo UI" w:eastAsia="Meiryo UI" w:hAnsi="Meiryo UI"/>
          <w:b/>
          <w:sz w:val="22"/>
        </w:rPr>
      </w:pPr>
      <w:r w:rsidRPr="00800724">
        <w:rPr>
          <w:rFonts w:hint="eastAsia"/>
          <w:noProof/>
        </w:rPr>
        <w:drawing>
          <wp:anchor distT="0" distB="0" distL="114300" distR="114300" simplePos="0" relativeHeight="252108800" behindDoc="0" locked="0" layoutInCell="1" allowOverlap="1" wp14:anchorId="6241BDC6" wp14:editId="61097EF0">
            <wp:simplePos x="0" y="0"/>
            <wp:positionH relativeFrom="margin">
              <wp:align>center</wp:align>
            </wp:positionH>
            <wp:positionV relativeFrom="paragraph">
              <wp:posOffset>33656</wp:posOffset>
            </wp:positionV>
            <wp:extent cx="5084332" cy="270510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4332"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3BD" w:rsidRPr="00B240E3" w:rsidDel="00C373BD">
        <w:t xml:space="preserve"> </w:t>
      </w:r>
    </w:p>
    <w:p w14:paraId="24EDB598" w14:textId="1B3E6EFC" w:rsidR="00071A92" w:rsidRPr="00B240E3" w:rsidRDefault="00071A92" w:rsidP="002D7D25">
      <w:pPr>
        <w:snapToGrid w:val="0"/>
        <w:spacing w:line="320" w:lineRule="exact"/>
        <w:rPr>
          <w:rFonts w:ascii="Meiryo UI" w:eastAsia="Meiryo UI" w:hAnsi="Meiryo UI"/>
          <w:sz w:val="18"/>
        </w:rPr>
      </w:pPr>
    </w:p>
    <w:p w14:paraId="11C88F2B" w14:textId="43BC86E6" w:rsidR="00071A92" w:rsidRPr="00B240E3" w:rsidRDefault="00071A92" w:rsidP="001D6D4C">
      <w:pPr>
        <w:snapToGrid w:val="0"/>
        <w:spacing w:line="320" w:lineRule="exact"/>
        <w:ind w:firstLineChars="900" w:firstLine="1620"/>
        <w:rPr>
          <w:rFonts w:ascii="Meiryo UI" w:eastAsia="Meiryo UI" w:hAnsi="Meiryo UI"/>
          <w:sz w:val="18"/>
        </w:rPr>
      </w:pPr>
    </w:p>
    <w:p w14:paraId="18861BC5" w14:textId="0BC84D46" w:rsidR="00EB70E2" w:rsidRPr="00B240E3" w:rsidRDefault="00EB70E2" w:rsidP="002D7D25">
      <w:pPr>
        <w:snapToGrid w:val="0"/>
        <w:spacing w:line="320" w:lineRule="exact"/>
        <w:ind w:firstLineChars="900" w:firstLine="1620"/>
        <w:rPr>
          <w:rFonts w:ascii="Meiryo UI" w:eastAsia="Meiryo UI" w:hAnsi="Meiryo UI"/>
          <w:sz w:val="18"/>
        </w:rPr>
      </w:pPr>
    </w:p>
    <w:p w14:paraId="5B893E00" w14:textId="03E52DE8" w:rsidR="00A835D5" w:rsidRPr="00B240E3" w:rsidRDefault="00A835D5" w:rsidP="001D6D4C">
      <w:pPr>
        <w:snapToGrid w:val="0"/>
        <w:spacing w:line="320" w:lineRule="exact"/>
        <w:ind w:firstLineChars="900" w:firstLine="1620"/>
        <w:rPr>
          <w:rFonts w:ascii="Meiryo UI" w:eastAsia="Meiryo UI" w:hAnsi="Meiryo UI"/>
          <w:sz w:val="18"/>
        </w:rPr>
      </w:pPr>
    </w:p>
    <w:p w14:paraId="125C3931" w14:textId="0C4D81DB" w:rsidR="00A835D5" w:rsidRPr="00B240E3" w:rsidRDefault="00A835D5" w:rsidP="001D6D4C">
      <w:pPr>
        <w:snapToGrid w:val="0"/>
        <w:spacing w:line="320" w:lineRule="exact"/>
        <w:ind w:firstLineChars="900" w:firstLine="1620"/>
        <w:rPr>
          <w:rFonts w:ascii="Meiryo UI" w:eastAsia="Meiryo UI" w:hAnsi="Meiryo UI"/>
          <w:sz w:val="18"/>
        </w:rPr>
      </w:pPr>
    </w:p>
    <w:p w14:paraId="698F66B1" w14:textId="5F5C61C1" w:rsidR="002D7D25" w:rsidRPr="00B240E3" w:rsidRDefault="002D7D25" w:rsidP="001D6D4C">
      <w:pPr>
        <w:snapToGrid w:val="0"/>
        <w:spacing w:line="320" w:lineRule="exact"/>
        <w:ind w:firstLineChars="900" w:firstLine="1620"/>
        <w:rPr>
          <w:rFonts w:ascii="Meiryo UI" w:eastAsia="Meiryo UI" w:hAnsi="Meiryo UI"/>
          <w:sz w:val="18"/>
        </w:rPr>
      </w:pPr>
    </w:p>
    <w:p w14:paraId="735BBC80" w14:textId="2307D4FA" w:rsidR="00A835D5" w:rsidRPr="00B240E3" w:rsidRDefault="00A835D5" w:rsidP="001D6D4C">
      <w:pPr>
        <w:snapToGrid w:val="0"/>
        <w:spacing w:line="320" w:lineRule="exact"/>
        <w:ind w:firstLineChars="900" w:firstLine="1620"/>
        <w:rPr>
          <w:rFonts w:ascii="Meiryo UI" w:eastAsia="Meiryo UI" w:hAnsi="Meiryo UI"/>
          <w:sz w:val="18"/>
        </w:rPr>
      </w:pPr>
    </w:p>
    <w:p w14:paraId="798C0455" w14:textId="3103E0E3" w:rsidR="00A835D5" w:rsidRPr="00B240E3" w:rsidRDefault="00A835D5" w:rsidP="001D6D4C">
      <w:pPr>
        <w:snapToGrid w:val="0"/>
        <w:spacing w:line="320" w:lineRule="exact"/>
        <w:ind w:firstLineChars="900" w:firstLine="1620"/>
        <w:rPr>
          <w:rFonts w:ascii="Meiryo UI" w:eastAsia="Meiryo UI" w:hAnsi="Meiryo UI"/>
          <w:sz w:val="18"/>
        </w:rPr>
      </w:pPr>
    </w:p>
    <w:p w14:paraId="1C8077C0" w14:textId="21170A01" w:rsidR="00A835D5" w:rsidRPr="00B240E3" w:rsidRDefault="00A835D5" w:rsidP="001D6D4C">
      <w:pPr>
        <w:snapToGrid w:val="0"/>
        <w:spacing w:line="320" w:lineRule="exact"/>
        <w:ind w:firstLineChars="900" w:firstLine="1620"/>
        <w:rPr>
          <w:rFonts w:ascii="Meiryo UI" w:eastAsia="Meiryo UI" w:hAnsi="Meiryo UI"/>
          <w:sz w:val="18"/>
        </w:rPr>
      </w:pPr>
    </w:p>
    <w:p w14:paraId="2EC916C6" w14:textId="6BD5B394" w:rsidR="00A835D5" w:rsidRPr="00B240E3" w:rsidRDefault="00A835D5" w:rsidP="001D6D4C">
      <w:pPr>
        <w:snapToGrid w:val="0"/>
        <w:spacing w:line="320" w:lineRule="exact"/>
        <w:ind w:firstLineChars="900" w:firstLine="1620"/>
        <w:rPr>
          <w:rFonts w:ascii="Meiryo UI" w:eastAsia="Meiryo UI" w:hAnsi="Meiryo UI"/>
          <w:sz w:val="18"/>
        </w:rPr>
      </w:pPr>
    </w:p>
    <w:p w14:paraId="603E2DE1" w14:textId="0E4E0F0E" w:rsidR="002C52CD" w:rsidRPr="00B240E3" w:rsidRDefault="002C52CD" w:rsidP="00D441CE">
      <w:pPr>
        <w:snapToGrid w:val="0"/>
        <w:spacing w:line="320" w:lineRule="exact"/>
        <w:rPr>
          <w:rFonts w:ascii="Meiryo UI" w:eastAsia="Meiryo UI" w:hAnsi="Meiryo UI"/>
          <w:sz w:val="18"/>
        </w:rPr>
      </w:pPr>
    </w:p>
    <w:p w14:paraId="286063E8" w14:textId="38B79619" w:rsidR="000C2EB3" w:rsidRPr="00B240E3" w:rsidRDefault="00735338" w:rsidP="000C2EB3">
      <w:pPr>
        <w:spacing w:line="280" w:lineRule="exact"/>
        <w:jc w:val="center"/>
        <w:rPr>
          <w:rFonts w:ascii="Meiryo UI" w:eastAsia="Meiryo UI" w:hAnsi="Meiryo UI"/>
          <w:sz w:val="18"/>
        </w:rPr>
      </w:pPr>
      <w:r w:rsidRPr="00735338">
        <w:rPr>
          <w:rFonts w:ascii="Meiryo UI" w:eastAsia="Meiryo UI" w:hAnsi="Meiryo UI"/>
          <w:sz w:val="18"/>
        </w:rPr>
        <w:t xml:space="preserve"> </w:t>
      </w:r>
    </w:p>
    <w:p w14:paraId="7CAE2F36" w14:textId="7786E01A" w:rsidR="000C2EB3" w:rsidRPr="00B240E3" w:rsidRDefault="00800724" w:rsidP="000C2EB3">
      <w:pPr>
        <w:spacing w:line="280" w:lineRule="exact"/>
        <w:jc w:val="center"/>
        <w:rPr>
          <w:rFonts w:ascii="Meiryo UI" w:eastAsia="Meiryo UI" w:hAnsi="Meiryo UI"/>
          <w:sz w:val="18"/>
        </w:rPr>
      </w:pPr>
      <w:r w:rsidRPr="00800724">
        <w:rPr>
          <w:rFonts w:ascii="Meiryo UI" w:eastAsia="Meiryo UI" w:hAnsi="Meiryo UI"/>
          <w:sz w:val="18"/>
        </w:rPr>
        <w:t xml:space="preserve"> </w:t>
      </w:r>
      <w:r w:rsidR="003F613B" w:rsidRPr="00800724">
        <w:rPr>
          <w:noProof/>
        </w:rPr>
        <w:drawing>
          <wp:anchor distT="0" distB="0" distL="114300" distR="114300" simplePos="0" relativeHeight="252107263" behindDoc="0" locked="0" layoutInCell="1" allowOverlap="1" wp14:anchorId="0FA172F2" wp14:editId="1545DA74">
            <wp:simplePos x="0" y="0"/>
            <wp:positionH relativeFrom="margin">
              <wp:align>center</wp:align>
            </wp:positionH>
            <wp:positionV relativeFrom="paragraph">
              <wp:posOffset>13335</wp:posOffset>
            </wp:positionV>
            <wp:extent cx="4503420" cy="229452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3420" cy="2294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95256" w14:textId="65696019" w:rsidR="000C2EB3" w:rsidRPr="00B240E3" w:rsidRDefault="000C2EB3" w:rsidP="000C2EB3">
      <w:pPr>
        <w:spacing w:line="280" w:lineRule="exact"/>
        <w:jc w:val="center"/>
        <w:rPr>
          <w:rFonts w:ascii="Meiryo UI" w:eastAsia="Meiryo UI" w:hAnsi="Meiryo UI"/>
          <w:sz w:val="18"/>
        </w:rPr>
      </w:pPr>
    </w:p>
    <w:p w14:paraId="6C318B6A" w14:textId="7636990D" w:rsidR="000C2EB3" w:rsidRPr="00B240E3" w:rsidRDefault="000C2EB3" w:rsidP="000C2EB3">
      <w:pPr>
        <w:spacing w:line="280" w:lineRule="exact"/>
        <w:jc w:val="center"/>
        <w:rPr>
          <w:rFonts w:ascii="Meiryo UI" w:eastAsia="Meiryo UI" w:hAnsi="Meiryo UI"/>
          <w:sz w:val="18"/>
        </w:rPr>
      </w:pPr>
    </w:p>
    <w:p w14:paraId="0BFAE6A5" w14:textId="1C7B7368" w:rsidR="000C2EB3" w:rsidRPr="00B240E3" w:rsidRDefault="000C2EB3" w:rsidP="000C2EB3">
      <w:pPr>
        <w:spacing w:line="280" w:lineRule="exact"/>
        <w:jc w:val="center"/>
        <w:rPr>
          <w:rFonts w:ascii="Meiryo UI" w:eastAsia="Meiryo UI" w:hAnsi="Meiryo UI"/>
          <w:sz w:val="18"/>
        </w:rPr>
      </w:pPr>
    </w:p>
    <w:p w14:paraId="0DCB8DA6" w14:textId="77777777" w:rsidR="000C2EB3" w:rsidRPr="00B240E3" w:rsidRDefault="000C2EB3" w:rsidP="000C2EB3">
      <w:pPr>
        <w:spacing w:line="280" w:lineRule="exact"/>
        <w:jc w:val="center"/>
        <w:rPr>
          <w:rFonts w:ascii="Meiryo UI" w:eastAsia="Meiryo UI" w:hAnsi="Meiryo UI"/>
          <w:sz w:val="18"/>
        </w:rPr>
      </w:pPr>
    </w:p>
    <w:p w14:paraId="41C3A3C7" w14:textId="60D6721C" w:rsidR="000C2EB3" w:rsidRPr="00B240E3" w:rsidRDefault="000C2EB3" w:rsidP="000C2EB3">
      <w:pPr>
        <w:spacing w:line="280" w:lineRule="exact"/>
        <w:jc w:val="center"/>
        <w:rPr>
          <w:rFonts w:ascii="Meiryo UI" w:eastAsia="Meiryo UI" w:hAnsi="Meiryo UI"/>
          <w:sz w:val="18"/>
        </w:rPr>
      </w:pPr>
    </w:p>
    <w:p w14:paraId="492663F7" w14:textId="77777777" w:rsidR="000C2EB3" w:rsidRPr="00B240E3" w:rsidRDefault="000C2EB3" w:rsidP="000C2EB3">
      <w:pPr>
        <w:spacing w:line="280" w:lineRule="exact"/>
        <w:jc w:val="center"/>
        <w:rPr>
          <w:rFonts w:ascii="Meiryo UI" w:eastAsia="Meiryo UI" w:hAnsi="Meiryo UI"/>
          <w:sz w:val="18"/>
        </w:rPr>
      </w:pPr>
    </w:p>
    <w:p w14:paraId="77707093" w14:textId="77777777" w:rsidR="000C2EB3" w:rsidRPr="00B240E3" w:rsidRDefault="000C2EB3" w:rsidP="000C2EB3">
      <w:pPr>
        <w:spacing w:line="280" w:lineRule="exact"/>
        <w:jc w:val="center"/>
        <w:rPr>
          <w:rFonts w:ascii="Meiryo UI" w:eastAsia="Meiryo UI" w:hAnsi="Meiryo UI"/>
          <w:sz w:val="18"/>
        </w:rPr>
      </w:pPr>
    </w:p>
    <w:p w14:paraId="065DD6E3" w14:textId="21CEDA56" w:rsidR="000C2EB3" w:rsidRPr="00B240E3" w:rsidRDefault="000C2EB3" w:rsidP="000C2EB3">
      <w:pPr>
        <w:spacing w:line="280" w:lineRule="exact"/>
        <w:jc w:val="center"/>
        <w:rPr>
          <w:rFonts w:ascii="Meiryo UI" w:eastAsia="Meiryo UI" w:hAnsi="Meiryo UI"/>
          <w:sz w:val="18"/>
        </w:rPr>
      </w:pPr>
    </w:p>
    <w:p w14:paraId="2C5FFF13" w14:textId="77777777" w:rsidR="000C2EB3" w:rsidRPr="00B240E3" w:rsidRDefault="000C2EB3" w:rsidP="000C2EB3">
      <w:pPr>
        <w:spacing w:line="280" w:lineRule="exact"/>
        <w:jc w:val="center"/>
        <w:rPr>
          <w:rFonts w:ascii="Meiryo UI" w:eastAsia="Meiryo UI" w:hAnsi="Meiryo UI"/>
          <w:sz w:val="18"/>
        </w:rPr>
      </w:pPr>
    </w:p>
    <w:p w14:paraId="6750E69F" w14:textId="06DF3D31" w:rsidR="000C2EB3" w:rsidRPr="00B240E3" w:rsidRDefault="000C2EB3" w:rsidP="000C2EB3">
      <w:pPr>
        <w:spacing w:line="280" w:lineRule="exact"/>
        <w:jc w:val="center"/>
        <w:rPr>
          <w:rFonts w:ascii="Meiryo UI" w:eastAsia="Meiryo UI" w:hAnsi="Meiryo UI"/>
          <w:sz w:val="18"/>
        </w:rPr>
      </w:pPr>
    </w:p>
    <w:p w14:paraId="4247FA1D" w14:textId="327802BA" w:rsidR="005834B2" w:rsidRPr="00B240E3" w:rsidRDefault="005834B2" w:rsidP="00A130AC">
      <w:pPr>
        <w:spacing w:line="280" w:lineRule="exact"/>
        <w:rPr>
          <w:rFonts w:ascii="Meiryo UI" w:eastAsia="Meiryo UI" w:hAnsi="Meiryo UI"/>
          <w:sz w:val="18"/>
        </w:rPr>
      </w:pPr>
    </w:p>
    <w:p w14:paraId="410D603A" w14:textId="77777777" w:rsidR="004D7727" w:rsidRPr="00B240E3" w:rsidRDefault="004D7727" w:rsidP="00A130AC">
      <w:pPr>
        <w:spacing w:line="280" w:lineRule="exact"/>
        <w:rPr>
          <w:rFonts w:ascii="Meiryo UI" w:eastAsia="Meiryo UI" w:hAnsi="Meiryo UI"/>
          <w:sz w:val="18"/>
        </w:rPr>
      </w:pPr>
    </w:p>
    <w:p w14:paraId="6883C5B5" w14:textId="7242E2CF" w:rsidR="00D441CE" w:rsidRPr="00B240E3" w:rsidRDefault="00170E32" w:rsidP="007C0B54">
      <w:pPr>
        <w:spacing w:line="280" w:lineRule="exact"/>
        <w:jc w:val="center"/>
        <w:rPr>
          <w:rFonts w:ascii="Meiryo UI" w:eastAsia="Meiryo UI" w:hAnsi="Meiryo UI"/>
          <w:b/>
          <w:sz w:val="22"/>
        </w:rPr>
      </w:pPr>
      <w:r w:rsidRPr="00B240E3">
        <w:rPr>
          <w:rFonts w:ascii="Meiryo UI" w:eastAsia="Meiryo UI" w:hAnsi="Meiryo UI" w:hint="eastAsia"/>
          <w:b/>
          <w:sz w:val="22"/>
        </w:rPr>
        <w:t xml:space="preserve">図２　</w:t>
      </w:r>
      <w:r w:rsidR="00506A9F" w:rsidRPr="00B240E3">
        <w:rPr>
          <w:rFonts w:ascii="Meiryo UI" w:eastAsia="Meiryo UI" w:hAnsi="Meiryo UI" w:hint="eastAsia"/>
          <w:b/>
          <w:sz w:val="22"/>
        </w:rPr>
        <w:t>部門別温室効果ガス排出量の</w:t>
      </w:r>
      <w:r w:rsidR="00B57E60" w:rsidRPr="00B240E3">
        <w:rPr>
          <w:rFonts w:ascii="Meiryo UI" w:eastAsia="Meiryo UI" w:hAnsi="Meiryo UI" w:hint="eastAsia"/>
          <w:b/>
          <w:sz w:val="22"/>
        </w:rPr>
        <w:t>基準年度（2013年度）との比較</w:t>
      </w:r>
    </w:p>
    <w:p w14:paraId="7EE8753A" w14:textId="42C23295" w:rsidR="006C5A20" w:rsidRPr="00B240E3" w:rsidRDefault="00621D42" w:rsidP="00B2596E">
      <w:pPr>
        <w:spacing w:afterLines="50" w:after="180" w:line="320" w:lineRule="exact"/>
        <w:rPr>
          <w:rFonts w:ascii="Meiryo UI" w:eastAsia="Meiryo UI" w:hAnsi="Meiryo UI"/>
          <w:b/>
          <w:sz w:val="24"/>
        </w:rPr>
      </w:pPr>
      <w:r w:rsidRPr="00B240E3">
        <w:rPr>
          <w:rFonts w:ascii="Meiryo UI" w:eastAsia="Meiryo UI" w:hAnsi="Meiryo UI" w:hint="eastAsia"/>
          <w:b/>
          <w:sz w:val="24"/>
        </w:rPr>
        <w:lastRenderedPageBreak/>
        <w:t>２</w:t>
      </w:r>
      <w:r w:rsidR="006C5A20" w:rsidRPr="00B240E3">
        <w:rPr>
          <w:rFonts w:ascii="Meiryo UI" w:eastAsia="Meiryo UI" w:hAnsi="Meiryo UI" w:hint="eastAsia"/>
          <w:b/>
          <w:sz w:val="24"/>
        </w:rPr>
        <w:t>．エネルギー消費量</w:t>
      </w:r>
    </w:p>
    <w:tbl>
      <w:tblPr>
        <w:tblStyle w:val="a4"/>
        <w:tblW w:w="0" w:type="auto"/>
        <w:tblInd w:w="108" w:type="dxa"/>
        <w:tblCellMar>
          <w:top w:w="85" w:type="dxa"/>
          <w:bottom w:w="85" w:type="dxa"/>
        </w:tblCellMar>
        <w:tblLook w:val="04A0" w:firstRow="1" w:lastRow="0" w:firstColumn="1" w:lastColumn="0" w:noHBand="0" w:noVBand="1"/>
      </w:tblPr>
      <w:tblGrid>
        <w:gridCol w:w="10086"/>
      </w:tblGrid>
      <w:tr w:rsidR="006C5A20" w:rsidRPr="00B240E3" w14:paraId="0596134F" w14:textId="77777777" w:rsidTr="005F3300">
        <w:tc>
          <w:tcPr>
            <w:tcW w:w="10206" w:type="dxa"/>
          </w:tcPr>
          <w:p w14:paraId="1BD6AE8D" w14:textId="13AE073C" w:rsidR="00313904" w:rsidRPr="00170FD4" w:rsidRDefault="00DF2651">
            <w:pPr>
              <w:spacing w:line="320" w:lineRule="exact"/>
              <w:ind w:left="240" w:hangingChars="100" w:hanging="240"/>
              <w:rPr>
                <w:rFonts w:ascii="Meiryo UI" w:eastAsia="Meiryo UI" w:hAnsi="Meiryo UI"/>
                <w:strike/>
                <w:sz w:val="24"/>
              </w:rPr>
            </w:pPr>
            <w:r w:rsidRPr="00B240E3">
              <w:rPr>
                <w:rFonts w:ascii="Meiryo UI" w:eastAsia="Meiryo UI" w:hAnsi="Meiryo UI" w:hint="eastAsia"/>
                <w:sz w:val="24"/>
              </w:rPr>
              <w:t xml:space="preserve">○　</w:t>
            </w:r>
            <w:r w:rsidR="0073261D" w:rsidRPr="00B240E3">
              <w:rPr>
                <w:rFonts w:ascii="Meiryo UI" w:eastAsia="Meiryo UI" w:hAnsi="Meiryo UI"/>
                <w:sz w:val="24"/>
              </w:rPr>
              <w:t>20</w:t>
            </w:r>
            <w:r w:rsidR="0073261D" w:rsidRPr="00B240E3">
              <w:rPr>
                <w:rFonts w:ascii="Meiryo UI" w:eastAsia="Meiryo UI" w:hAnsi="Meiryo UI" w:hint="eastAsia"/>
                <w:sz w:val="24"/>
              </w:rPr>
              <w:t>2</w:t>
            </w:r>
            <w:r w:rsidR="00735338">
              <w:rPr>
                <w:rFonts w:ascii="Meiryo UI" w:eastAsia="Meiryo UI" w:hAnsi="Meiryo UI"/>
                <w:sz w:val="24"/>
              </w:rPr>
              <w:t>2</w:t>
            </w:r>
            <w:r w:rsidR="007611CF" w:rsidRPr="00B240E3">
              <w:rPr>
                <w:rFonts w:ascii="Meiryo UI" w:eastAsia="Meiryo UI" w:hAnsi="Meiryo UI" w:hint="eastAsia"/>
                <w:sz w:val="24"/>
              </w:rPr>
              <w:t>年度のエネルギー消費量は</w:t>
            </w:r>
            <w:r w:rsidR="00735338">
              <w:rPr>
                <w:rFonts w:ascii="Meiryo UI" w:eastAsia="Meiryo UI" w:hAnsi="Meiryo UI"/>
                <w:sz w:val="24"/>
              </w:rPr>
              <w:t>497</w:t>
            </w:r>
            <w:r w:rsidR="00D20D3F" w:rsidRPr="00B240E3">
              <w:rPr>
                <w:rFonts w:ascii="Meiryo UI" w:eastAsia="Meiryo UI" w:hAnsi="Meiryo UI"/>
                <w:sz w:val="24"/>
              </w:rPr>
              <w:t>PJ</w:t>
            </w:r>
            <w:r w:rsidR="007611CF" w:rsidRPr="00B240E3">
              <w:rPr>
                <w:rFonts w:ascii="Meiryo UI" w:eastAsia="Meiryo UI" w:hAnsi="Meiryo UI" w:hint="eastAsia"/>
                <w:sz w:val="24"/>
              </w:rPr>
              <w:t>（ペタジュール）</w:t>
            </w:r>
            <w:r w:rsidR="00BF73CE" w:rsidRPr="00B240E3">
              <w:rPr>
                <w:rFonts w:ascii="Meiryo UI" w:eastAsia="Meiryo UI" w:hAnsi="Meiryo UI" w:hint="eastAsia"/>
                <w:sz w:val="24"/>
                <w:vertAlign w:val="superscript"/>
              </w:rPr>
              <w:t>※</w:t>
            </w:r>
            <w:r w:rsidR="007611CF" w:rsidRPr="00B240E3">
              <w:rPr>
                <w:rFonts w:ascii="Meiryo UI" w:eastAsia="Meiryo UI" w:hAnsi="Meiryo UI" w:hint="eastAsia"/>
                <w:sz w:val="24"/>
              </w:rPr>
              <w:t>であり、</w:t>
            </w:r>
            <w:r w:rsidR="001E104C" w:rsidRPr="00B240E3">
              <w:rPr>
                <w:rFonts w:ascii="Meiryo UI" w:eastAsia="Meiryo UI" w:hAnsi="Meiryo UI" w:hint="eastAsia"/>
                <w:sz w:val="24"/>
              </w:rPr>
              <w:t>前年度</w:t>
            </w:r>
            <w:r w:rsidR="00A70C65" w:rsidRPr="00B240E3">
              <w:rPr>
                <w:rFonts w:ascii="Meiryo UI" w:eastAsia="Meiryo UI" w:hAnsi="Meiryo UI" w:hint="eastAsia"/>
                <w:sz w:val="24"/>
              </w:rPr>
              <w:t>と比べ</w:t>
            </w:r>
            <w:r w:rsidR="00735338">
              <w:rPr>
                <w:rFonts w:ascii="Meiryo UI" w:eastAsia="Meiryo UI" w:hAnsi="Meiryo UI" w:hint="eastAsia"/>
                <w:sz w:val="24"/>
              </w:rPr>
              <w:t>2.1</w:t>
            </w:r>
            <w:r w:rsidR="00A70C65" w:rsidRPr="00B240E3">
              <w:rPr>
                <w:rFonts w:ascii="Meiryo UI" w:eastAsia="Meiryo UI" w:hAnsi="Meiryo UI" w:hint="eastAsia"/>
                <w:sz w:val="24"/>
              </w:rPr>
              <w:t>%</w:t>
            </w:r>
            <w:r w:rsidR="00735338">
              <w:rPr>
                <w:rFonts w:ascii="Meiryo UI" w:eastAsia="Meiryo UI" w:hAnsi="Meiryo UI" w:hint="eastAsia"/>
                <w:sz w:val="24"/>
              </w:rPr>
              <w:t>減少</w:t>
            </w:r>
            <w:r w:rsidR="00A70C65" w:rsidRPr="00B240E3">
              <w:rPr>
                <w:rFonts w:ascii="Meiryo UI" w:eastAsia="Meiryo UI" w:hAnsi="Meiryo UI" w:hint="eastAsia"/>
                <w:sz w:val="24"/>
              </w:rPr>
              <w:t>しています。また、</w:t>
            </w:r>
            <w:r w:rsidR="00573723" w:rsidRPr="00B240E3">
              <w:rPr>
                <w:rFonts w:ascii="Meiryo UI" w:eastAsia="Meiryo UI" w:hAnsi="Meiryo UI"/>
                <w:sz w:val="24"/>
              </w:rPr>
              <w:t>20</w:t>
            </w:r>
            <w:r w:rsidR="00573723" w:rsidRPr="00B240E3">
              <w:rPr>
                <w:rFonts w:ascii="Meiryo UI" w:eastAsia="Meiryo UI" w:hAnsi="Meiryo UI" w:hint="eastAsia"/>
                <w:sz w:val="24"/>
              </w:rPr>
              <w:t>13</w:t>
            </w:r>
            <w:r w:rsidR="00D20D3F" w:rsidRPr="00B240E3">
              <w:rPr>
                <w:rFonts w:ascii="Meiryo UI" w:eastAsia="Meiryo UI" w:hAnsi="Meiryo UI" w:hint="eastAsia"/>
                <w:sz w:val="24"/>
              </w:rPr>
              <w:t>年度比</w:t>
            </w:r>
            <w:r w:rsidR="007611CF" w:rsidRPr="00B240E3">
              <w:rPr>
                <w:rFonts w:ascii="Meiryo UI" w:eastAsia="Meiryo UI" w:hAnsi="Meiryo UI" w:hint="eastAsia"/>
                <w:sz w:val="24"/>
              </w:rPr>
              <w:t>で</w:t>
            </w:r>
            <w:r w:rsidR="001E104C" w:rsidRPr="00B240E3">
              <w:rPr>
                <w:rFonts w:ascii="Meiryo UI" w:eastAsia="Meiryo UI" w:hAnsi="Meiryo UI" w:hint="eastAsia"/>
                <w:sz w:val="24"/>
              </w:rPr>
              <w:t>は</w:t>
            </w:r>
            <w:r w:rsidR="00313904">
              <w:rPr>
                <w:rFonts w:ascii="Meiryo UI" w:eastAsia="Meiryo UI" w:hAnsi="Meiryo UI"/>
                <w:sz w:val="24"/>
              </w:rPr>
              <w:t>13.8</w:t>
            </w:r>
            <w:r w:rsidR="00FF4C38" w:rsidRPr="00B240E3">
              <w:rPr>
                <w:rFonts w:ascii="Meiryo UI" w:eastAsia="Meiryo UI" w:hAnsi="Meiryo UI" w:hint="eastAsia"/>
                <w:sz w:val="24"/>
              </w:rPr>
              <w:t>％</w:t>
            </w:r>
            <w:r w:rsidR="001E104C" w:rsidRPr="00B240E3">
              <w:rPr>
                <w:rFonts w:ascii="Meiryo UI" w:eastAsia="Meiryo UI" w:hAnsi="Meiryo UI" w:hint="eastAsia"/>
                <w:sz w:val="24"/>
              </w:rPr>
              <w:t>の</w:t>
            </w:r>
            <w:r w:rsidR="00FF4C38" w:rsidRPr="00B240E3">
              <w:rPr>
                <w:rFonts w:ascii="Meiryo UI" w:eastAsia="Meiryo UI" w:hAnsi="Meiryo UI" w:hint="eastAsia"/>
                <w:sz w:val="24"/>
              </w:rPr>
              <w:t>減少</w:t>
            </w:r>
            <w:r w:rsidR="001E104C" w:rsidRPr="00B240E3">
              <w:rPr>
                <w:rFonts w:ascii="Meiryo UI" w:eastAsia="Meiryo UI" w:hAnsi="Meiryo UI" w:hint="eastAsia"/>
                <w:sz w:val="24"/>
              </w:rPr>
              <w:t>となって</w:t>
            </w:r>
            <w:r w:rsidR="00BF73CE" w:rsidRPr="00B240E3">
              <w:rPr>
                <w:rFonts w:ascii="Meiryo UI" w:eastAsia="Meiryo UI" w:hAnsi="Meiryo UI" w:hint="eastAsia"/>
                <w:sz w:val="24"/>
              </w:rPr>
              <w:t>います</w:t>
            </w:r>
            <w:r w:rsidR="00F53BCB" w:rsidRPr="00B240E3">
              <w:rPr>
                <w:rFonts w:ascii="Meiryo UI" w:eastAsia="Meiryo UI" w:hAnsi="Meiryo UI" w:hint="eastAsia"/>
                <w:sz w:val="24"/>
              </w:rPr>
              <w:t>（</w:t>
            </w:r>
            <w:r w:rsidR="00BF73CE" w:rsidRPr="00B240E3">
              <w:rPr>
                <w:rFonts w:ascii="Meiryo UI" w:eastAsia="Meiryo UI" w:hAnsi="Meiryo UI" w:hint="eastAsia"/>
                <w:sz w:val="24"/>
              </w:rPr>
              <w:t>表３</w:t>
            </w:r>
            <w:r w:rsidR="00CA3967" w:rsidRPr="00B240E3">
              <w:rPr>
                <w:rFonts w:ascii="Meiryo UI" w:eastAsia="Meiryo UI" w:hAnsi="Meiryo UI" w:hint="eastAsia"/>
                <w:sz w:val="24"/>
              </w:rPr>
              <w:t>）</w:t>
            </w:r>
            <w:r w:rsidR="00D20D3F" w:rsidRPr="00B240E3">
              <w:rPr>
                <w:rFonts w:ascii="Meiryo UI" w:eastAsia="Meiryo UI" w:hAnsi="Meiryo UI" w:hint="eastAsia"/>
                <w:sz w:val="24"/>
              </w:rPr>
              <w:t>。</w:t>
            </w:r>
          </w:p>
          <w:p w14:paraId="18AB7AE3" w14:textId="6A691BC2" w:rsidR="00C17A67" w:rsidRPr="00B240E3" w:rsidRDefault="00BF73CE" w:rsidP="00C10B64">
            <w:pPr>
              <w:spacing w:line="320" w:lineRule="exact"/>
              <w:rPr>
                <w:rFonts w:ascii="Meiryo UI" w:eastAsia="Meiryo UI" w:hAnsi="Meiryo UI"/>
                <w:sz w:val="24"/>
              </w:rPr>
            </w:pPr>
            <w:r w:rsidRPr="00B240E3">
              <w:rPr>
                <w:rFonts w:ascii="Meiryo UI" w:eastAsia="Meiryo UI" w:hAnsi="Meiryo UI" w:hint="eastAsia"/>
                <w:sz w:val="24"/>
              </w:rPr>
              <w:t xml:space="preserve">○　</w:t>
            </w:r>
            <w:r w:rsidR="003400E2" w:rsidRPr="00B240E3">
              <w:rPr>
                <w:rFonts w:ascii="Meiryo UI" w:eastAsia="Meiryo UI" w:hAnsi="Meiryo UI" w:hint="eastAsia"/>
                <w:sz w:val="24"/>
              </w:rPr>
              <w:t>エネルギー消費量は、</w:t>
            </w:r>
            <w:r w:rsidR="004D1A62" w:rsidRPr="00B240E3">
              <w:rPr>
                <w:rFonts w:ascii="Meiryo UI" w:eastAsia="Meiryo UI" w:hAnsi="Meiryo UI" w:hint="eastAsia"/>
                <w:sz w:val="24"/>
              </w:rPr>
              <w:t>長期的に見て</w:t>
            </w:r>
            <w:r w:rsidR="003400E2" w:rsidRPr="00B240E3">
              <w:rPr>
                <w:rFonts w:ascii="Meiryo UI" w:eastAsia="Meiryo UI" w:hAnsi="Meiryo UI" w:hint="eastAsia"/>
                <w:sz w:val="24"/>
              </w:rPr>
              <w:t>減少傾向にあります</w:t>
            </w:r>
            <w:r w:rsidR="00363E6A" w:rsidRPr="00B240E3">
              <w:rPr>
                <w:rFonts w:ascii="Meiryo UI" w:eastAsia="Meiryo UI" w:hAnsi="Meiryo UI" w:hint="eastAsia"/>
                <w:sz w:val="24"/>
              </w:rPr>
              <w:t>（図３）</w:t>
            </w:r>
            <w:r w:rsidR="00544E67" w:rsidRPr="00B240E3">
              <w:rPr>
                <w:rFonts w:ascii="Meiryo UI" w:eastAsia="Meiryo UI" w:hAnsi="Meiryo UI" w:hint="eastAsia"/>
                <w:sz w:val="24"/>
              </w:rPr>
              <w:t>。</w:t>
            </w:r>
          </w:p>
        </w:tc>
      </w:tr>
    </w:tbl>
    <w:p w14:paraId="696F840E" w14:textId="20D0F9DC" w:rsidR="00802EB5" w:rsidRPr="00B240E3" w:rsidRDefault="00F20A57" w:rsidP="001D6D4C">
      <w:pPr>
        <w:widowControl/>
        <w:snapToGrid w:val="0"/>
        <w:spacing w:line="320" w:lineRule="exact"/>
        <w:ind w:leftChars="100" w:left="390" w:rightChars="100" w:right="210" w:hangingChars="100" w:hanging="180"/>
        <w:rPr>
          <w:rFonts w:ascii="Meiryo UI" w:eastAsia="Meiryo UI" w:hAnsi="Meiryo UI"/>
          <w:sz w:val="24"/>
        </w:rPr>
      </w:pPr>
      <w:r w:rsidRPr="00B240E3">
        <w:rPr>
          <w:rFonts w:ascii="Meiryo UI" w:eastAsia="Meiryo UI" w:hAnsi="Meiryo UI" w:hint="eastAsia"/>
          <w:sz w:val="18"/>
          <w:szCs w:val="20"/>
        </w:rPr>
        <w:t>※Ｊ（ジュール）はエネルギーの単位。</w:t>
      </w:r>
      <w:r w:rsidRPr="00B240E3">
        <w:rPr>
          <w:rFonts w:ascii="Meiryo UI" w:eastAsia="Meiryo UI" w:hAnsi="Meiryo UI"/>
          <w:sz w:val="18"/>
          <w:szCs w:val="20"/>
        </w:rPr>
        <w:t>PJ</w:t>
      </w:r>
      <w:r w:rsidR="0010731F" w:rsidRPr="00B240E3">
        <w:rPr>
          <w:rFonts w:ascii="Meiryo UI" w:eastAsia="Meiryo UI" w:hAnsi="Meiryo UI"/>
          <w:sz w:val="18"/>
          <w:szCs w:val="20"/>
        </w:rPr>
        <w:t>（ペタジュール）</w:t>
      </w:r>
      <w:r w:rsidRPr="00B240E3">
        <w:rPr>
          <w:rFonts w:ascii="Meiryo UI" w:eastAsia="Meiryo UI" w:hAnsi="Meiryo UI"/>
          <w:sz w:val="18"/>
          <w:szCs w:val="20"/>
        </w:rPr>
        <w:t>は10</w:t>
      </w:r>
      <w:r w:rsidRPr="00B240E3">
        <w:rPr>
          <w:rFonts w:ascii="Meiryo UI" w:eastAsia="Meiryo UI" w:hAnsi="Meiryo UI"/>
          <w:sz w:val="18"/>
          <w:szCs w:val="20"/>
          <w:vertAlign w:val="superscript"/>
        </w:rPr>
        <w:t>15</w:t>
      </w:r>
      <w:r w:rsidR="00AB5483" w:rsidRPr="00B240E3">
        <w:rPr>
          <w:rFonts w:ascii="Meiryo UI" w:eastAsia="Meiryo UI" w:hAnsi="Meiryo UI" w:hint="eastAsia"/>
          <w:sz w:val="18"/>
          <w:szCs w:val="20"/>
        </w:rPr>
        <w:t>J、GJ（ギガジュール）は10</w:t>
      </w:r>
      <w:r w:rsidR="00AB5483" w:rsidRPr="00B240E3">
        <w:rPr>
          <w:rFonts w:ascii="Meiryo UI" w:eastAsia="Meiryo UI" w:hAnsi="Meiryo UI" w:hint="eastAsia"/>
          <w:sz w:val="18"/>
          <w:szCs w:val="20"/>
          <w:vertAlign w:val="superscript"/>
        </w:rPr>
        <w:t>9</w:t>
      </w:r>
      <w:r w:rsidR="00AB5483" w:rsidRPr="00B240E3">
        <w:rPr>
          <w:rFonts w:ascii="Meiryo UI" w:eastAsia="Meiryo UI" w:hAnsi="Meiryo UI" w:hint="eastAsia"/>
          <w:sz w:val="18"/>
          <w:szCs w:val="20"/>
        </w:rPr>
        <w:t>J、MJ（メガジュール）は10</w:t>
      </w:r>
      <w:r w:rsidR="00AB5483" w:rsidRPr="00B240E3">
        <w:rPr>
          <w:rFonts w:ascii="Meiryo UI" w:eastAsia="Meiryo UI" w:hAnsi="Meiryo UI" w:hint="eastAsia"/>
          <w:sz w:val="18"/>
          <w:szCs w:val="20"/>
          <w:vertAlign w:val="superscript"/>
        </w:rPr>
        <w:t>6</w:t>
      </w:r>
      <w:r w:rsidR="00AB5483" w:rsidRPr="00B240E3">
        <w:rPr>
          <w:rFonts w:ascii="Meiryo UI" w:eastAsia="Meiryo UI" w:hAnsi="Meiryo UI" w:hint="eastAsia"/>
          <w:sz w:val="18"/>
          <w:szCs w:val="20"/>
        </w:rPr>
        <w:t>Jを表す。</w:t>
      </w:r>
    </w:p>
    <w:p w14:paraId="7629FC6D" w14:textId="1D8526F6" w:rsidR="00F20A57" w:rsidRPr="00B240E3" w:rsidRDefault="00F20A57" w:rsidP="001D6D4C">
      <w:pPr>
        <w:widowControl/>
        <w:spacing w:line="320" w:lineRule="exact"/>
        <w:jc w:val="center"/>
        <w:rPr>
          <w:rFonts w:ascii="Meiryo UI" w:eastAsia="Meiryo UI" w:hAnsi="Meiryo UI"/>
          <w:sz w:val="24"/>
        </w:rPr>
      </w:pPr>
    </w:p>
    <w:p w14:paraId="43C5DEA7" w14:textId="5C5AACEF" w:rsidR="00BF73CE" w:rsidRPr="00B240E3" w:rsidRDefault="003F613B" w:rsidP="001D6D4C">
      <w:pPr>
        <w:widowControl/>
        <w:spacing w:line="320" w:lineRule="exact"/>
        <w:jc w:val="center"/>
        <w:rPr>
          <w:rFonts w:ascii="Meiryo UI" w:eastAsia="Meiryo UI" w:hAnsi="Meiryo UI"/>
          <w:b/>
          <w:sz w:val="22"/>
        </w:rPr>
      </w:pPr>
      <w:r w:rsidRPr="003F613B">
        <w:rPr>
          <w:noProof/>
        </w:rPr>
        <w:drawing>
          <wp:anchor distT="0" distB="0" distL="114300" distR="114300" simplePos="0" relativeHeight="252111872" behindDoc="0" locked="0" layoutInCell="1" allowOverlap="1" wp14:anchorId="40171E42" wp14:editId="1DA93653">
            <wp:simplePos x="0" y="0"/>
            <wp:positionH relativeFrom="margin">
              <wp:align>right</wp:align>
            </wp:positionH>
            <wp:positionV relativeFrom="paragraph">
              <wp:posOffset>139065</wp:posOffset>
            </wp:positionV>
            <wp:extent cx="6479540" cy="1167765"/>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9540" cy="1167765"/>
                    </a:xfrm>
                    <a:prstGeom prst="rect">
                      <a:avLst/>
                    </a:prstGeom>
                    <a:noFill/>
                    <a:ln>
                      <a:noFill/>
                    </a:ln>
                  </pic:spPr>
                </pic:pic>
              </a:graphicData>
            </a:graphic>
          </wp:anchor>
        </w:drawing>
      </w:r>
      <w:r w:rsidR="00BF73CE" w:rsidRPr="00B240E3">
        <w:rPr>
          <w:rFonts w:ascii="Meiryo UI" w:eastAsia="Meiryo UI" w:hAnsi="Meiryo UI" w:hint="eastAsia"/>
          <w:b/>
          <w:sz w:val="22"/>
        </w:rPr>
        <w:t>表３　大阪府域におけるエネルギー消費量の推移</w:t>
      </w:r>
    </w:p>
    <w:p w14:paraId="5FBE8345" w14:textId="7AE13694" w:rsidR="00E86203" w:rsidRPr="00B240E3" w:rsidRDefault="003F613B" w:rsidP="001D6D4C">
      <w:pPr>
        <w:widowControl/>
        <w:spacing w:line="320" w:lineRule="exact"/>
        <w:jc w:val="center"/>
        <w:rPr>
          <w:rFonts w:ascii="Meiryo UI" w:eastAsia="Meiryo UI" w:hAnsi="Meiryo UI"/>
          <w:b/>
          <w:sz w:val="22"/>
        </w:rPr>
      </w:pPr>
      <w:r w:rsidRPr="003F613B">
        <w:t xml:space="preserve"> </w:t>
      </w:r>
      <w:r w:rsidR="00735338" w:rsidRPr="00735338" w:rsidDel="00735338">
        <w:t xml:space="preserve"> </w:t>
      </w:r>
      <w:r w:rsidR="00735338" w:rsidRPr="00735338">
        <w:rPr>
          <w:rFonts w:ascii="Meiryo UI" w:eastAsia="Meiryo UI" w:hAnsi="Meiryo UI"/>
          <w:b/>
          <w:sz w:val="22"/>
        </w:rPr>
        <w:t xml:space="preserve"> </w:t>
      </w:r>
    </w:p>
    <w:p w14:paraId="6CF80107" w14:textId="2463087E" w:rsidR="00601169" w:rsidRPr="00735338" w:rsidRDefault="00601169" w:rsidP="001D6D4C">
      <w:pPr>
        <w:widowControl/>
        <w:spacing w:line="320" w:lineRule="exact"/>
        <w:jc w:val="center"/>
        <w:rPr>
          <w:rFonts w:ascii="Meiryo UI" w:eastAsia="Meiryo UI" w:hAnsi="Meiryo UI"/>
          <w:b/>
          <w:sz w:val="22"/>
        </w:rPr>
      </w:pPr>
    </w:p>
    <w:p w14:paraId="3E7EF082" w14:textId="1D7AEE24" w:rsidR="002D7D25" w:rsidRPr="00B240E3" w:rsidRDefault="002D7D25" w:rsidP="001D6D4C">
      <w:pPr>
        <w:widowControl/>
        <w:spacing w:line="320" w:lineRule="exact"/>
        <w:jc w:val="center"/>
        <w:rPr>
          <w:rFonts w:ascii="Meiryo UI" w:eastAsia="Meiryo UI" w:hAnsi="Meiryo UI"/>
          <w:b/>
          <w:sz w:val="22"/>
        </w:rPr>
      </w:pPr>
    </w:p>
    <w:p w14:paraId="02008EB2" w14:textId="4AA7A726" w:rsidR="00171B8A" w:rsidRPr="00B240E3" w:rsidRDefault="00171B8A" w:rsidP="001D6D4C">
      <w:pPr>
        <w:widowControl/>
        <w:spacing w:line="320" w:lineRule="exact"/>
        <w:jc w:val="center"/>
        <w:rPr>
          <w:rFonts w:ascii="Meiryo UI" w:eastAsia="Meiryo UI" w:hAnsi="Meiryo UI"/>
          <w:b/>
          <w:sz w:val="22"/>
        </w:rPr>
      </w:pPr>
    </w:p>
    <w:p w14:paraId="3123BEEB" w14:textId="2A065C03" w:rsidR="00601169" w:rsidRPr="00B240E3" w:rsidRDefault="00601169" w:rsidP="00CA1026">
      <w:pPr>
        <w:widowControl/>
        <w:spacing w:line="320" w:lineRule="exact"/>
        <w:rPr>
          <w:rFonts w:ascii="Meiryo UI" w:eastAsia="Meiryo UI" w:hAnsi="Meiryo UI"/>
          <w:b/>
          <w:sz w:val="22"/>
        </w:rPr>
      </w:pPr>
    </w:p>
    <w:p w14:paraId="70AC1F1C" w14:textId="7C229B32" w:rsidR="00B34EA5" w:rsidRPr="00B240E3" w:rsidRDefault="00B34EA5" w:rsidP="00235C4E">
      <w:pPr>
        <w:widowControl/>
        <w:snapToGrid w:val="0"/>
        <w:spacing w:line="280" w:lineRule="exact"/>
        <w:ind w:left="180" w:hangingChars="100" w:hanging="180"/>
        <w:rPr>
          <w:rFonts w:ascii="Meiryo UI" w:eastAsia="Meiryo UI" w:hAnsi="Meiryo UI"/>
          <w:sz w:val="18"/>
        </w:rPr>
      </w:pPr>
    </w:p>
    <w:p w14:paraId="5D2B0DFA" w14:textId="6A89A0C1" w:rsidR="004F03AC" w:rsidRPr="00B240E3" w:rsidRDefault="004F03AC" w:rsidP="00E76AB8">
      <w:pPr>
        <w:pStyle w:val="a3"/>
        <w:widowControl/>
        <w:numPr>
          <w:ilvl w:val="0"/>
          <w:numId w:val="16"/>
        </w:numPr>
        <w:snapToGrid w:val="0"/>
        <w:spacing w:line="280" w:lineRule="exact"/>
        <w:ind w:leftChars="0"/>
        <w:rPr>
          <w:rFonts w:ascii="Meiryo UI" w:eastAsia="Meiryo UI" w:hAnsi="Meiryo UI"/>
          <w:sz w:val="18"/>
        </w:rPr>
      </w:pPr>
      <w:r w:rsidRPr="00B240E3">
        <w:rPr>
          <w:rFonts w:ascii="Meiryo UI" w:eastAsia="Meiryo UI" w:hAnsi="Meiryo UI" w:hint="eastAsia"/>
          <w:sz w:val="18"/>
        </w:rPr>
        <w:t>ここでのエネルギー消費量は、自然から直接得られる石油、石炭、天然ガスなどを変換や加工して得ら</w:t>
      </w:r>
      <w:r w:rsidR="006B6466" w:rsidRPr="00B240E3">
        <w:rPr>
          <w:rFonts w:ascii="Meiryo UI" w:eastAsia="Meiryo UI" w:hAnsi="Meiryo UI" w:hint="eastAsia"/>
          <w:sz w:val="18"/>
        </w:rPr>
        <w:t>れる電気、ガソリン、都市ガスなどのエネルギーの消費量を示しています</w:t>
      </w:r>
      <w:r w:rsidRPr="00B240E3">
        <w:rPr>
          <w:rFonts w:ascii="Meiryo UI" w:eastAsia="Meiryo UI" w:hAnsi="Meiryo UI" w:hint="eastAsia"/>
          <w:sz w:val="18"/>
        </w:rPr>
        <w:t>。</w:t>
      </w:r>
      <w:r w:rsidR="00E87142" w:rsidRPr="00B240E3">
        <w:rPr>
          <w:rFonts w:ascii="Meiryo UI" w:eastAsia="Meiryo UI" w:hAnsi="Meiryo UI" w:hint="eastAsia"/>
          <w:sz w:val="18"/>
        </w:rPr>
        <w:t>（以下、本資料について同じ）</w:t>
      </w:r>
    </w:p>
    <w:p w14:paraId="2B829787" w14:textId="37B14CBD" w:rsidR="002D7D25" w:rsidRPr="00B240E3" w:rsidRDefault="002D7D25" w:rsidP="00E86203">
      <w:pPr>
        <w:widowControl/>
        <w:snapToGrid w:val="0"/>
        <w:spacing w:line="320" w:lineRule="exact"/>
        <w:rPr>
          <w:rFonts w:ascii="Meiryo UI" w:eastAsia="Meiryo UI" w:hAnsi="Meiryo UI"/>
          <w:sz w:val="18"/>
        </w:rPr>
      </w:pPr>
    </w:p>
    <w:p w14:paraId="2692546E" w14:textId="589DBF22" w:rsidR="00A0661E" w:rsidRPr="00B240E3" w:rsidRDefault="003F613B" w:rsidP="003400DE">
      <w:pPr>
        <w:widowControl/>
        <w:snapToGrid w:val="0"/>
        <w:spacing w:line="320" w:lineRule="exact"/>
        <w:rPr>
          <w:rFonts w:ascii="Meiryo UI" w:eastAsia="Meiryo UI" w:hAnsi="Meiryo UI"/>
          <w:sz w:val="18"/>
        </w:rPr>
      </w:pPr>
      <w:r w:rsidRPr="003F613B">
        <w:rPr>
          <w:noProof/>
        </w:rPr>
        <w:drawing>
          <wp:anchor distT="0" distB="0" distL="114300" distR="114300" simplePos="0" relativeHeight="252110848" behindDoc="0" locked="0" layoutInCell="1" allowOverlap="1" wp14:anchorId="72DE244F" wp14:editId="1B377B79">
            <wp:simplePos x="0" y="0"/>
            <wp:positionH relativeFrom="margin">
              <wp:align>right</wp:align>
            </wp:positionH>
            <wp:positionV relativeFrom="paragraph">
              <wp:posOffset>11854</wp:posOffset>
            </wp:positionV>
            <wp:extent cx="6479540" cy="389890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540" cy="3898900"/>
                    </a:xfrm>
                    <a:prstGeom prst="rect">
                      <a:avLst/>
                    </a:prstGeom>
                    <a:noFill/>
                    <a:ln>
                      <a:noFill/>
                    </a:ln>
                  </pic:spPr>
                </pic:pic>
              </a:graphicData>
            </a:graphic>
          </wp:anchor>
        </w:drawing>
      </w:r>
      <w:r w:rsidRPr="003F613B">
        <w:rPr>
          <w:rFonts w:ascii="Meiryo UI" w:eastAsia="Meiryo UI" w:hAnsi="Meiryo UI"/>
          <w:sz w:val="18"/>
        </w:rPr>
        <w:t xml:space="preserve"> </w:t>
      </w:r>
    </w:p>
    <w:p w14:paraId="2A3A6348" w14:textId="3245662C" w:rsidR="00EB70E2" w:rsidRPr="00B240E3" w:rsidRDefault="00313904" w:rsidP="003400DE">
      <w:pPr>
        <w:widowControl/>
        <w:snapToGrid w:val="0"/>
        <w:spacing w:line="320" w:lineRule="exact"/>
        <w:rPr>
          <w:rFonts w:ascii="Meiryo UI" w:eastAsia="Meiryo UI" w:hAnsi="Meiryo UI"/>
          <w:sz w:val="18"/>
        </w:rPr>
      </w:pPr>
      <w:r w:rsidRPr="00313904">
        <w:rPr>
          <w:rFonts w:ascii="Meiryo UI" w:eastAsia="Meiryo UI" w:hAnsi="Meiryo UI"/>
          <w:sz w:val="18"/>
        </w:rPr>
        <w:t xml:space="preserve"> </w:t>
      </w:r>
    </w:p>
    <w:p w14:paraId="38B9D101" w14:textId="27034748" w:rsidR="00E33782" w:rsidRPr="00B240E3" w:rsidRDefault="00E33782" w:rsidP="003400DE">
      <w:pPr>
        <w:widowControl/>
        <w:snapToGrid w:val="0"/>
        <w:spacing w:line="320" w:lineRule="exact"/>
        <w:rPr>
          <w:rFonts w:ascii="Meiryo UI" w:eastAsia="Meiryo UI" w:hAnsi="Meiryo UI"/>
          <w:noProof/>
          <w:sz w:val="24"/>
        </w:rPr>
      </w:pPr>
    </w:p>
    <w:p w14:paraId="17B26FD9" w14:textId="28F77231" w:rsidR="00E33782" w:rsidRPr="00B240E3" w:rsidRDefault="00E33782" w:rsidP="003400DE">
      <w:pPr>
        <w:widowControl/>
        <w:snapToGrid w:val="0"/>
        <w:spacing w:line="320" w:lineRule="exact"/>
        <w:rPr>
          <w:rFonts w:ascii="Meiryo UI" w:eastAsia="Meiryo UI" w:hAnsi="Meiryo UI"/>
          <w:noProof/>
          <w:sz w:val="24"/>
        </w:rPr>
      </w:pPr>
    </w:p>
    <w:p w14:paraId="61A06D9C" w14:textId="0120E652" w:rsidR="00E33782" w:rsidRPr="00B240E3" w:rsidRDefault="00E33782" w:rsidP="003400DE">
      <w:pPr>
        <w:widowControl/>
        <w:snapToGrid w:val="0"/>
        <w:spacing w:line="320" w:lineRule="exact"/>
        <w:rPr>
          <w:rFonts w:ascii="Meiryo UI" w:eastAsia="Meiryo UI" w:hAnsi="Meiryo UI"/>
          <w:sz w:val="18"/>
        </w:rPr>
      </w:pPr>
    </w:p>
    <w:p w14:paraId="4C98D565" w14:textId="4AF00239" w:rsidR="00E33782" w:rsidRPr="00B240E3" w:rsidRDefault="00E33782" w:rsidP="003400DE">
      <w:pPr>
        <w:widowControl/>
        <w:snapToGrid w:val="0"/>
        <w:spacing w:line="320" w:lineRule="exact"/>
        <w:rPr>
          <w:rFonts w:ascii="Meiryo UI" w:eastAsia="Meiryo UI" w:hAnsi="Meiryo UI"/>
          <w:sz w:val="18"/>
        </w:rPr>
      </w:pPr>
    </w:p>
    <w:p w14:paraId="4FDAA6BE" w14:textId="5ED7877E" w:rsidR="00E33782" w:rsidRPr="00B240E3" w:rsidRDefault="00E33782" w:rsidP="003400DE">
      <w:pPr>
        <w:widowControl/>
        <w:snapToGrid w:val="0"/>
        <w:spacing w:line="320" w:lineRule="exact"/>
        <w:rPr>
          <w:rFonts w:ascii="Meiryo UI" w:eastAsia="Meiryo UI" w:hAnsi="Meiryo UI"/>
          <w:sz w:val="18"/>
        </w:rPr>
      </w:pPr>
    </w:p>
    <w:p w14:paraId="0D75E0B1" w14:textId="0EC4D055" w:rsidR="00E33782" w:rsidRPr="00B240E3" w:rsidRDefault="00E33782" w:rsidP="003400DE">
      <w:pPr>
        <w:widowControl/>
        <w:snapToGrid w:val="0"/>
        <w:spacing w:line="320" w:lineRule="exact"/>
        <w:rPr>
          <w:rFonts w:ascii="Meiryo UI" w:eastAsia="Meiryo UI" w:hAnsi="Meiryo UI"/>
          <w:sz w:val="18"/>
        </w:rPr>
      </w:pPr>
    </w:p>
    <w:p w14:paraId="2F78F7F7" w14:textId="7FA36239" w:rsidR="00E33782" w:rsidRPr="00B240E3" w:rsidRDefault="00E33782" w:rsidP="003400DE">
      <w:pPr>
        <w:widowControl/>
        <w:snapToGrid w:val="0"/>
        <w:spacing w:line="320" w:lineRule="exact"/>
        <w:rPr>
          <w:rFonts w:ascii="Meiryo UI" w:eastAsia="Meiryo UI" w:hAnsi="Meiryo UI"/>
          <w:sz w:val="18"/>
        </w:rPr>
      </w:pPr>
    </w:p>
    <w:p w14:paraId="39FC103B" w14:textId="1CD438B3" w:rsidR="00E33782" w:rsidRPr="00B240E3" w:rsidRDefault="00E33782" w:rsidP="003400DE">
      <w:pPr>
        <w:widowControl/>
        <w:snapToGrid w:val="0"/>
        <w:spacing w:line="320" w:lineRule="exact"/>
        <w:rPr>
          <w:rFonts w:ascii="Meiryo UI" w:eastAsia="Meiryo UI" w:hAnsi="Meiryo UI"/>
          <w:sz w:val="18"/>
        </w:rPr>
      </w:pPr>
    </w:p>
    <w:p w14:paraId="148FE51A" w14:textId="5C0F1816" w:rsidR="00EB70E2" w:rsidRPr="00B240E3" w:rsidRDefault="00EB70E2" w:rsidP="003400DE">
      <w:pPr>
        <w:widowControl/>
        <w:snapToGrid w:val="0"/>
        <w:spacing w:line="320" w:lineRule="exact"/>
        <w:rPr>
          <w:rFonts w:ascii="Meiryo UI" w:eastAsia="Meiryo UI" w:hAnsi="Meiryo UI"/>
          <w:sz w:val="18"/>
        </w:rPr>
      </w:pPr>
    </w:p>
    <w:p w14:paraId="4A1BF0A3" w14:textId="5B784116" w:rsidR="00EB70E2" w:rsidRPr="00B240E3" w:rsidRDefault="00EB70E2" w:rsidP="003400DE">
      <w:pPr>
        <w:widowControl/>
        <w:snapToGrid w:val="0"/>
        <w:spacing w:line="320" w:lineRule="exact"/>
        <w:rPr>
          <w:rFonts w:ascii="Meiryo UI" w:eastAsia="Meiryo UI" w:hAnsi="Meiryo UI"/>
          <w:sz w:val="18"/>
        </w:rPr>
      </w:pPr>
    </w:p>
    <w:p w14:paraId="2F65D38B" w14:textId="66DB0CB2" w:rsidR="00E86203" w:rsidRPr="00B240E3" w:rsidRDefault="00E86203" w:rsidP="003400DE">
      <w:pPr>
        <w:widowControl/>
        <w:snapToGrid w:val="0"/>
        <w:spacing w:line="320" w:lineRule="exact"/>
        <w:rPr>
          <w:rFonts w:ascii="Meiryo UI" w:eastAsia="Meiryo UI" w:hAnsi="Meiryo UI"/>
          <w:sz w:val="18"/>
        </w:rPr>
      </w:pPr>
    </w:p>
    <w:p w14:paraId="7C82EB91" w14:textId="43C1D81D" w:rsidR="00E86203" w:rsidRPr="00B240E3" w:rsidRDefault="00E86203" w:rsidP="003400DE">
      <w:pPr>
        <w:widowControl/>
        <w:snapToGrid w:val="0"/>
        <w:spacing w:line="320" w:lineRule="exact"/>
        <w:rPr>
          <w:rFonts w:ascii="Meiryo UI" w:eastAsia="Meiryo UI" w:hAnsi="Meiryo UI"/>
          <w:sz w:val="18"/>
        </w:rPr>
      </w:pPr>
    </w:p>
    <w:p w14:paraId="7E8C9C49" w14:textId="77777777" w:rsidR="00E86203" w:rsidRPr="00B240E3" w:rsidRDefault="00E86203" w:rsidP="003400DE">
      <w:pPr>
        <w:widowControl/>
        <w:snapToGrid w:val="0"/>
        <w:spacing w:line="320" w:lineRule="exact"/>
        <w:rPr>
          <w:rFonts w:ascii="Meiryo UI" w:eastAsia="Meiryo UI" w:hAnsi="Meiryo UI"/>
          <w:sz w:val="18"/>
        </w:rPr>
      </w:pPr>
    </w:p>
    <w:p w14:paraId="37B13F6D" w14:textId="2036F424" w:rsidR="00E33782" w:rsidRPr="00B240E3" w:rsidRDefault="00E33782" w:rsidP="003400DE">
      <w:pPr>
        <w:widowControl/>
        <w:snapToGrid w:val="0"/>
        <w:spacing w:line="320" w:lineRule="exact"/>
        <w:rPr>
          <w:rFonts w:ascii="Meiryo UI" w:eastAsia="Meiryo UI" w:hAnsi="Meiryo UI"/>
          <w:sz w:val="18"/>
        </w:rPr>
      </w:pPr>
    </w:p>
    <w:p w14:paraId="7740DD4B" w14:textId="3EDF9762" w:rsidR="00E33782" w:rsidRPr="00B240E3" w:rsidRDefault="00E86203" w:rsidP="003400DE">
      <w:pPr>
        <w:widowControl/>
        <w:snapToGrid w:val="0"/>
        <w:spacing w:line="320" w:lineRule="exact"/>
        <w:rPr>
          <w:rFonts w:ascii="Meiryo UI" w:eastAsia="Meiryo UI" w:hAnsi="Meiryo UI"/>
          <w:sz w:val="18"/>
        </w:rPr>
      </w:pPr>
      <w:r w:rsidRPr="00B240E3">
        <w:rPr>
          <w:rFonts w:ascii="Meiryo UI" w:eastAsia="Meiryo UI" w:hAnsi="Meiryo UI"/>
          <w:noProof/>
          <w:sz w:val="18"/>
        </w:rPr>
        <w:drawing>
          <wp:inline distT="0" distB="0" distL="0" distR="0" wp14:anchorId="6E18483E" wp14:editId="4D653643">
            <wp:extent cx="7535545" cy="487743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35545" cy="4877435"/>
                    </a:xfrm>
                    <a:prstGeom prst="rect">
                      <a:avLst/>
                    </a:prstGeom>
                    <a:noFill/>
                    <a:ln>
                      <a:noFill/>
                    </a:ln>
                  </pic:spPr>
                </pic:pic>
              </a:graphicData>
            </a:graphic>
          </wp:inline>
        </w:drawing>
      </w:r>
    </w:p>
    <w:p w14:paraId="335B3C89" w14:textId="138FC383" w:rsidR="00E33782" w:rsidRPr="00B240E3" w:rsidRDefault="00E33782" w:rsidP="003400DE">
      <w:pPr>
        <w:widowControl/>
        <w:snapToGrid w:val="0"/>
        <w:spacing w:line="320" w:lineRule="exact"/>
        <w:rPr>
          <w:rFonts w:ascii="Meiryo UI" w:eastAsia="Meiryo UI" w:hAnsi="Meiryo UI"/>
          <w:sz w:val="18"/>
        </w:rPr>
      </w:pPr>
    </w:p>
    <w:p w14:paraId="0266DFFB" w14:textId="6FFA6800" w:rsidR="00E33782" w:rsidRPr="00B240E3" w:rsidRDefault="00E33782" w:rsidP="003400DE">
      <w:pPr>
        <w:widowControl/>
        <w:snapToGrid w:val="0"/>
        <w:spacing w:line="320" w:lineRule="exact"/>
        <w:rPr>
          <w:rFonts w:ascii="Meiryo UI" w:eastAsia="Meiryo UI" w:hAnsi="Meiryo UI"/>
          <w:sz w:val="18"/>
        </w:rPr>
      </w:pPr>
    </w:p>
    <w:p w14:paraId="2CABA79B" w14:textId="175FA383" w:rsidR="006C5A20" w:rsidRPr="00B240E3" w:rsidRDefault="00802EB5" w:rsidP="001D6D4C">
      <w:pPr>
        <w:widowControl/>
        <w:spacing w:line="320" w:lineRule="exact"/>
        <w:jc w:val="center"/>
        <w:rPr>
          <w:rFonts w:ascii="Meiryo UI" w:eastAsia="Meiryo UI" w:hAnsi="Meiryo UI"/>
          <w:b/>
          <w:sz w:val="22"/>
        </w:rPr>
      </w:pPr>
      <w:r w:rsidRPr="00B240E3">
        <w:rPr>
          <w:rFonts w:ascii="Meiryo UI" w:eastAsia="Meiryo UI" w:hAnsi="Meiryo UI" w:hint="eastAsia"/>
          <w:b/>
          <w:sz w:val="22"/>
        </w:rPr>
        <w:t>図３　大阪府域における</w:t>
      </w:r>
      <w:r w:rsidR="00835C78" w:rsidRPr="00B240E3">
        <w:rPr>
          <w:rFonts w:ascii="Meiryo UI" w:eastAsia="Meiryo UI" w:hAnsi="Meiryo UI" w:hint="eastAsia"/>
          <w:b/>
          <w:sz w:val="22"/>
        </w:rPr>
        <w:t>部門別</w:t>
      </w:r>
      <w:r w:rsidRPr="00B240E3">
        <w:rPr>
          <w:rFonts w:ascii="Meiryo UI" w:eastAsia="Meiryo UI" w:hAnsi="Meiryo UI" w:hint="eastAsia"/>
          <w:b/>
          <w:sz w:val="22"/>
        </w:rPr>
        <w:t>エネルギー消費量の推移</w:t>
      </w:r>
    </w:p>
    <w:p w14:paraId="3B9AEAAE" w14:textId="1DD1E10C" w:rsidR="00E8593C" w:rsidRPr="00B240E3" w:rsidRDefault="00E8593C" w:rsidP="001D6D4C">
      <w:pPr>
        <w:widowControl/>
        <w:spacing w:line="320" w:lineRule="exact"/>
        <w:jc w:val="left"/>
        <w:rPr>
          <w:rFonts w:ascii="Meiryo UI" w:eastAsia="Meiryo UI" w:hAnsi="Meiryo UI"/>
          <w:b/>
          <w:sz w:val="24"/>
          <w:szCs w:val="24"/>
        </w:rPr>
      </w:pPr>
      <w:r w:rsidRPr="00B240E3">
        <w:rPr>
          <w:rFonts w:ascii="Meiryo UI" w:eastAsia="Meiryo UI" w:hAnsi="Meiryo UI"/>
          <w:b/>
          <w:sz w:val="24"/>
          <w:szCs w:val="24"/>
        </w:rPr>
        <w:br w:type="page"/>
      </w:r>
    </w:p>
    <w:p w14:paraId="5049B123" w14:textId="4DEF7534" w:rsidR="00D90AFE" w:rsidRPr="00B240E3" w:rsidRDefault="00621D42" w:rsidP="001D6D4C">
      <w:pPr>
        <w:spacing w:afterLines="50" w:after="180" w:line="320" w:lineRule="exact"/>
        <w:rPr>
          <w:rFonts w:ascii="Meiryo UI" w:eastAsia="Meiryo UI" w:hAnsi="Meiryo UI"/>
          <w:b/>
          <w:sz w:val="24"/>
          <w:szCs w:val="24"/>
        </w:rPr>
      </w:pPr>
      <w:r w:rsidRPr="00B240E3">
        <w:rPr>
          <w:rFonts w:ascii="Meiryo UI" w:eastAsia="Meiryo UI" w:hAnsi="Meiryo UI" w:hint="eastAsia"/>
          <w:b/>
          <w:sz w:val="24"/>
          <w:szCs w:val="24"/>
        </w:rPr>
        <w:lastRenderedPageBreak/>
        <w:t>３</w:t>
      </w:r>
      <w:r w:rsidR="00B3199A" w:rsidRPr="00B240E3">
        <w:rPr>
          <w:rFonts w:ascii="Meiryo UI" w:eastAsia="Meiryo UI" w:hAnsi="Meiryo UI" w:hint="eastAsia"/>
          <w:b/>
          <w:sz w:val="24"/>
          <w:szCs w:val="24"/>
        </w:rPr>
        <w:t>．部門別の</w:t>
      </w:r>
      <w:r w:rsidR="00602F2C" w:rsidRPr="00B240E3">
        <w:rPr>
          <w:rFonts w:ascii="Meiryo UI" w:eastAsia="Meiryo UI" w:hAnsi="Meiryo UI" w:hint="eastAsia"/>
          <w:b/>
          <w:sz w:val="24"/>
          <w:szCs w:val="24"/>
        </w:rPr>
        <w:t>温室効果ガス</w:t>
      </w:r>
      <w:r w:rsidR="00B3199A" w:rsidRPr="00B240E3">
        <w:rPr>
          <w:rFonts w:ascii="Meiryo UI" w:eastAsia="Meiryo UI" w:hAnsi="Meiryo UI" w:hint="eastAsia"/>
          <w:b/>
          <w:sz w:val="24"/>
          <w:szCs w:val="24"/>
        </w:rPr>
        <w:t>排出量</w:t>
      </w:r>
    </w:p>
    <w:p w14:paraId="7EA9E28C" w14:textId="05FA58E3" w:rsidR="009F14A9" w:rsidRPr="00B240E3" w:rsidRDefault="00621D42" w:rsidP="001D6D4C">
      <w:pPr>
        <w:spacing w:afterLines="50" w:after="180" w:line="320" w:lineRule="exact"/>
        <w:rPr>
          <w:rFonts w:ascii="Meiryo UI" w:eastAsia="Meiryo UI" w:hAnsi="Meiryo UI"/>
          <w:b/>
          <w:sz w:val="24"/>
        </w:rPr>
      </w:pPr>
      <w:r w:rsidRPr="00B240E3">
        <w:rPr>
          <w:rFonts w:ascii="Meiryo UI" w:eastAsia="Meiryo UI" w:hAnsi="Meiryo UI" w:hint="eastAsia"/>
          <w:b/>
          <w:sz w:val="24"/>
        </w:rPr>
        <w:t>３</w:t>
      </w:r>
      <w:r w:rsidR="009F14A9" w:rsidRPr="00B240E3">
        <w:rPr>
          <w:rFonts w:ascii="Meiryo UI" w:eastAsia="Meiryo UI" w:hAnsi="Meiryo UI"/>
          <w:b/>
          <w:sz w:val="24"/>
        </w:rPr>
        <w:t>.</w:t>
      </w:r>
      <w:r w:rsidR="009F14A9" w:rsidRPr="00B240E3">
        <w:rPr>
          <w:rFonts w:ascii="Meiryo UI" w:eastAsia="Meiryo UI" w:hAnsi="Meiryo UI" w:hint="eastAsia"/>
          <w:b/>
          <w:sz w:val="24"/>
        </w:rPr>
        <w:t>1　産業部門</w:t>
      </w:r>
      <w:r w:rsidR="009F14A9" w:rsidRPr="00B240E3">
        <w:rPr>
          <w:rFonts w:ascii="Meiryo UI" w:eastAsia="Meiryo UI" w:hAnsi="Meiryo UI" w:hint="eastAsia"/>
          <w:sz w:val="24"/>
        </w:rPr>
        <w:t>（二酸化炭素排出量全体に占める割合：</w:t>
      </w:r>
      <w:r w:rsidR="0088496D">
        <w:rPr>
          <w:rFonts w:ascii="Meiryo UI" w:eastAsia="Meiryo UI" w:hAnsi="Meiryo UI"/>
          <w:sz w:val="24"/>
        </w:rPr>
        <w:t>24.7</w:t>
      </w:r>
      <w:r w:rsidR="009F14A9" w:rsidRPr="00B240E3">
        <w:rPr>
          <w:rFonts w:ascii="Meiryo UI" w:eastAsia="Meiryo UI" w:hAnsi="Meiryo UI"/>
          <w:sz w:val="24"/>
        </w:rPr>
        <w:t>％）</w:t>
      </w:r>
    </w:p>
    <w:tbl>
      <w:tblPr>
        <w:tblStyle w:val="a4"/>
        <w:tblW w:w="0" w:type="auto"/>
        <w:tblInd w:w="108" w:type="dxa"/>
        <w:tblCellMar>
          <w:top w:w="85" w:type="dxa"/>
          <w:bottom w:w="85" w:type="dxa"/>
        </w:tblCellMar>
        <w:tblLook w:val="04A0" w:firstRow="1" w:lastRow="0" w:firstColumn="1" w:lastColumn="0" w:noHBand="0" w:noVBand="1"/>
      </w:tblPr>
      <w:tblGrid>
        <w:gridCol w:w="10086"/>
      </w:tblGrid>
      <w:tr w:rsidR="009F14A9" w:rsidRPr="00B240E3" w14:paraId="32645A4C" w14:textId="77777777" w:rsidTr="00C421BB">
        <w:trPr>
          <w:trHeight w:val="2603"/>
        </w:trPr>
        <w:tc>
          <w:tcPr>
            <w:tcW w:w="10086" w:type="dxa"/>
          </w:tcPr>
          <w:p w14:paraId="5B96594E" w14:textId="1A9C3B2D" w:rsidR="001E057F" w:rsidRPr="00B240E3" w:rsidRDefault="009F14A9" w:rsidP="001E057F">
            <w:pPr>
              <w:spacing w:line="320" w:lineRule="exact"/>
              <w:ind w:left="240" w:hangingChars="100" w:hanging="240"/>
              <w:rPr>
                <w:rFonts w:ascii="Meiryo UI" w:eastAsia="Meiryo UI" w:hAnsi="Meiryo UI"/>
                <w:sz w:val="24"/>
                <w:szCs w:val="24"/>
              </w:rPr>
            </w:pPr>
            <w:r w:rsidRPr="00B240E3">
              <w:rPr>
                <w:rFonts w:ascii="Meiryo UI" w:eastAsia="Meiryo UI" w:hAnsi="Meiryo UI" w:hint="eastAsia"/>
                <w:sz w:val="24"/>
                <w:szCs w:val="24"/>
              </w:rPr>
              <w:t xml:space="preserve">○　</w:t>
            </w:r>
            <w:r w:rsidR="00DC4D6C" w:rsidRPr="00B240E3">
              <w:rPr>
                <w:rFonts w:ascii="Meiryo UI" w:eastAsia="Meiryo UI" w:hAnsi="Meiryo UI"/>
                <w:sz w:val="24"/>
                <w:szCs w:val="24"/>
              </w:rPr>
              <w:t>20</w:t>
            </w:r>
            <w:r w:rsidR="00DC4D6C" w:rsidRPr="00B240E3">
              <w:rPr>
                <w:rFonts w:ascii="Meiryo UI" w:eastAsia="Meiryo UI" w:hAnsi="Meiryo UI" w:hint="eastAsia"/>
                <w:sz w:val="24"/>
                <w:szCs w:val="24"/>
              </w:rPr>
              <w:t>2</w:t>
            </w:r>
            <w:r w:rsidR="0088496D">
              <w:rPr>
                <w:rFonts w:ascii="Meiryo UI" w:eastAsia="Meiryo UI" w:hAnsi="Meiryo UI"/>
                <w:sz w:val="24"/>
                <w:szCs w:val="24"/>
              </w:rPr>
              <w:t>2</w:t>
            </w:r>
            <w:r w:rsidRPr="00B240E3">
              <w:rPr>
                <w:rFonts w:ascii="Meiryo UI" w:eastAsia="Meiryo UI" w:hAnsi="Meiryo UI" w:hint="eastAsia"/>
                <w:sz w:val="24"/>
                <w:szCs w:val="24"/>
              </w:rPr>
              <w:t>年度の産業部門の二酸化炭素排出量は</w:t>
            </w:r>
            <w:r w:rsidR="0088496D">
              <w:rPr>
                <w:rFonts w:ascii="Meiryo UI" w:eastAsia="Meiryo UI" w:hAnsi="Meiryo UI"/>
                <w:sz w:val="24"/>
                <w:szCs w:val="24"/>
              </w:rPr>
              <w:t>1021</w:t>
            </w:r>
            <w:r w:rsidRPr="00B240E3">
              <w:rPr>
                <w:rFonts w:ascii="Meiryo UI" w:eastAsia="Meiryo UI" w:hAnsi="Meiryo UI" w:hint="eastAsia"/>
                <w:sz w:val="24"/>
                <w:szCs w:val="24"/>
              </w:rPr>
              <w:t>万トンであり、前年度比で</w:t>
            </w:r>
            <w:r w:rsidR="0088496D">
              <w:rPr>
                <w:rFonts w:ascii="Meiryo UI" w:eastAsia="Meiryo UI" w:hAnsi="Meiryo UI"/>
                <w:sz w:val="24"/>
                <w:szCs w:val="24"/>
              </w:rPr>
              <w:t>3.5</w:t>
            </w:r>
            <w:r w:rsidRPr="00B240E3">
              <w:rPr>
                <w:rFonts w:ascii="Meiryo UI" w:eastAsia="Meiryo UI" w:hAnsi="Meiryo UI"/>
                <w:sz w:val="24"/>
                <w:szCs w:val="24"/>
              </w:rPr>
              <w:t>％</w:t>
            </w:r>
            <w:r w:rsidR="0088496D">
              <w:rPr>
                <w:rFonts w:ascii="Meiryo UI" w:eastAsia="Meiryo UI" w:hAnsi="Meiryo UI" w:hint="eastAsia"/>
                <w:sz w:val="24"/>
                <w:szCs w:val="24"/>
              </w:rPr>
              <w:t>増加</w:t>
            </w:r>
            <w:r w:rsidR="001A5B70" w:rsidRPr="00B240E3">
              <w:rPr>
                <w:rFonts w:ascii="Meiryo UI" w:eastAsia="Meiryo UI" w:hAnsi="Meiryo UI" w:hint="eastAsia"/>
                <w:sz w:val="24"/>
                <w:szCs w:val="24"/>
              </w:rPr>
              <w:t>し</w:t>
            </w:r>
            <w:r w:rsidRPr="00B240E3">
              <w:rPr>
                <w:rFonts w:ascii="Meiryo UI" w:eastAsia="Meiryo UI" w:hAnsi="Meiryo UI" w:hint="eastAsia"/>
                <w:sz w:val="24"/>
                <w:szCs w:val="24"/>
              </w:rPr>
              <w:t>、</w:t>
            </w:r>
            <w:r w:rsidR="00CF4740" w:rsidRPr="00B240E3">
              <w:rPr>
                <w:rFonts w:ascii="Meiryo UI" w:eastAsia="Meiryo UI" w:hAnsi="Meiryo UI"/>
                <w:sz w:val="24"/>
                <w:szCs w:val="24"/>
              </w:rPr>
              <w:t>2013</w:t>
            </w:r>
            <w:r w:rsidRPr="00B240E3">
              <w:rPr>
                <w:rFonts w:ascii="Meiryo UI" w:eastAsia="Meiryo UI" w:hAnsi="Meiryo UI" w:hint="eastAsia"/>
                <w:sz w:val="24"/>
                <w:szCs w:val="24"/>
              </w:rPr>
              <w:t>年度比では</w:t>
            </w:r>
            <w:r w:rsidR="0088496D">
              <w:rPr>
                <w:rFonts w:ascii="Meiryo UI" w:eastAsia="Meiryo UI" w:hAnsi="Meiryo UI"/>
                <w:sz w:val="24"/>
                <w:szCs w:val="24"/>
              </w:rPr>
              <w:t>26.2</w:t>
            </w:r>
            <w:r w:rsidRPr="00B240E3">
              <w:rPr>
                <w:rFonts w:ascii="Meiryo UI" w:eastAsia="Meiryo UI" w:hAnsi="Meiryo UI" w:hint="eastAsia"/>
                <w:sz w:val="24"/>
                <w:szCs w:val="24"/>
              </w:rPr>
              <w:t>％減少しています。また、エネルギー消費量は</w:t>
            </w:r>
            <w:r w:rsidR="0088496D">
              <w:rPr>
                <w:rFonts w:ascii="Meiryo UI" w:eastAsia="Meiryo UI" w:hAnsi="Meiryo UI" w:hint="eastAsia"/>
                <w:sz w:val="24"/>
                <w:szCs w:val="24"/>
              </w:rPr>
              <w:t>144</w:t>
            </w:r>
            <w:r w:rsidRPr="00B240E3">
              <w:rPr>
                <w:rFonts w:ascii="Meiryo UI" w:eastAsia="Meiryo UI" w:hAnsi="Meiryo UI"/>
                <w:sz w:val="24"/>
                <w:szCs w:val="24"/>
              </w:rPr>
              <w:t>PJで、</w:t>
            </w:r>
            <w:r w:rsidRPr="00B240E3">
              <w:rPr>
                <w:rFonts w:ascii="Meiryo UI" w:eastAsia="Meiryo UI" w:hAnsi="Meiryo UI" w:hint="eastAsia"/>
                <w:sz w:val="24"/>
                <w:szCs w:val="24"/>
              </w:rPr>
              <w:t>前年度比で</w:t>
            </w:r>
            <w:r w:rsidR="0088496D">
              <w:rPr>
                <w:rFonts w:ascii="Meiryo UI" w:eastAsia="Meiryo UI" w:hAnsi="Meiryo UI"/>
                <w:sz w:val="24"/>
                <w:szCs w:val="24"/>
              </w:rPr>
              <w:t>2.7</w:t>
            </w:r>
            <w:r w:rsidRPr="00B240E3">
              <w:rPr>
                <w:rFonts w:ascii="Meiryo UI" w:eastAsia="Meiryo UI" w:hAnsi="Meiryo UI"/>
                <w:sz w:val="24"/>
                <w:szCs w:val="24"/>
              </w:rPr>
              <w:t>％</w:t>
            </w:r>
            <w:r w:rsidR="0088496D">
              <w:rPr>
                <w:rFonts w:ascii="Meiryo UI" w:eastAsia="Meiryo UI" w:hAnsi="Meiryo UI" w:hint="eastAsia"/>
                <w:sz w:val="24"/>
                <w:szCs w:val="24"/>
              </w:rPr>
              <w:t>減少</w:t>
            </w:r>
            <w:r w:rsidRPr="00B240E3">
              <w:rPr>
                <w:rFonts w:ascii="Meiryo UI" w:eastAsia="Meiryo UI" w:hAnsi="Meiryo UI" w:hint="eastAsia"/>
                <w:sz w:val="24"/>
                <w:szCs w:val="24"/>
              </w:rPr>
              <w:t>し、</w:t>
            </w:r>
            <w:r w:rsidR="00CF4740" w:rsidRPr="00B240E3">
              <w:rPr>
                <w:rFonts w:ascii="Meiryo UI" w:eastAsia="Meiryo UI" w:hAnsi="Meiryo UI"/>
                <w:sz w:val="24"/>
                <w:szCs w:val="24"/>
              </w:rPr>
              <w:t>2013</w:t>
            </w:r>
            <w:r w:rsidRPr="00B240E3">
              <w:rPr>
                <w:rFonts w:ascii="Meiryo UI" w:eastAsia="Meiryo UI" w:hAnsi="Meiryo UI"/>
                <w:sz w:val="24"/>
                <w:szCs w:val="24"/>
              </w:rPr>
              <w:t>年度比で</w:t>
            </w:r>
            <w:r w:rsidRPr="00B240E3">
              <w:rPr>
                <w:rFonts w:ascii="Meiryo UI" w:eastAsia="Meiryo UI" w:hAnsi="Meiryo UI" w:hint="eastAsia"/>
                <w:sz w:val="24"/>
                <w:szCs w:val="24"/>
              </w:rPr>
              <w:t>は</w:t>
            </w:r>
            <w:r w:rsidR="0088496D">
              <w:rPr>
                <w:rFonts w:ascii="Meiryo UI" w:eastAsia="Meiryo UI" w:hAnsi="Meiryo UI"/>
                <w:sz w:val="24"/>
                <w:szCs w:val="24"/>
              </w:rPr>
              <w:t>18.5</w:t>
            </w:r>
            <w:r w:rsidRPr="00B240E3">
              <w:rPr>
                <w:rFonts w:ascii="Meiryo UI" w:eastAsia="Meiryo UI" w:hAnsi="Meiryo UI" w:hint="eastAsia"/>
                <w:sz w:val="24"/>
                <w:szCs w:val="24"/>
              </w:rPr>
              <w:t>％減少しています（表</w:t>
            </w:r>
            <w:r w:rsidR="001A5B70" w:rsidRPr="00B240E3">
              <w:rPr>
                <w:rFonts w:ascii="Meiryo UI" w:eastAsia="Meiryo UI" w:hAnsi="Meiryo UI" w:hint="eastAsia"/>
                <w:sz w:val="24"/>
                <w:szCs w:val="24"/>
              </w:rPr>
              <w:t>４</w:t>
            </w:r>
            <w:r w:rsidRPr="00B240E3">
              <w:rPr>
                <w:rFonts w:ascii="Meiryo UI" w:eastAsia="Meiryo UI" w:hAnsi="Meiryo UI" w:hint="eastAsia"/>
                <w:sz w:val="24"/>
                <w:szCs w:val="24"/>
              </w:rPr>
              <w:t>）。</w:t>
            </w:r>
            <w:r w:rsidR="001E057F" w:rsidRPr="00B240E3">
              <w:rPr>
                <w:rFonts w:ascii="Meiryo UI" w:eastAsia="Meiryo UI" w:hAnsi="Meiryo UI" w:hint="eastAsia"/>
                <w:sz w:val="24"/>
                <w:szCs w:val="24"/>
              </w:rPr>
              <w:t>電気の排出係数が</w:t>
            </w:r>
            <w:r w:rsidR="0088496D">
              <w:rPr>
                <w:rFonts w:ascii="Meiryo UI" w:eastAsia="Meiryo UI" w:hAnsi="Meiryo UI" w:hint="eastAsia"/>
                <w:sz w:val="24"/>
                <w:szCs w:val="24"/>
              </w:rPr>
              <w:t>増加</w:t>
            </w:r>
            <w:r w:rsidR="001E057F" w:rsidRPr="00B240E3">
              <w:rPr>
                <w:rFonts w:ascii="Meiryo UI" w:eastAsia="Meiryo UI" w:hAnsi="Meiryo UI" w:hint="eastAsia"/>
                <w:sz w:val="24"/>
                <w:szCs w:val="24"/>
              </w:rPr>
              <w:t>したことが</w:t>
            </w:r>
            <w:r w:rsidR="00EC1827" w:rsidRPr="00B240E3">
              <w:rPr>
                <w:rFonts w:ascii="Meiryo UI" w:eastAsia="Meiryo UI" w:hAnsi="Meiryo UI" w:hint="eastAsia"/>
                <w:sz w:val="24"/>
                <w:szCs w:val="24"/>
              </w:rPr>
              <w:t>主な要因</w:t>
            </w:r>
            <w:r w:rsidR="001E057F" w:rsidRPr="00B240E3">
              <w:rPr>
                <w:rFonts w:ascii="Meiryo UI" w:eastAsia="Meiryo UI" w:hAnsi="Meiryo UI" w:hint="eastAsia"/>
                <w:sz w:val="24"/>
                <w:szCs w:val="24"/>
              </w:rPr>
              <w:t>であると考えられます。</w:t>
            </w:r>
          </w:p>
          <w:p w14:paraId="361C3266" w14:textId="37B9AE5C" w:rsidR="00B22418" w:rsidRPr="00B240E3" w:rsidRDefault="009F14A9" w:rsidP="00B22418">
            <w:pPr>
              <w:spacing w:line="320" w:lineRule="exact"/>
              <w:ind w:left="240" w:hangingChars="100" w:hanging="240"/>
              <w:rPr>
                <w:rFonts w:ascii="Meiryo UI" w:eastAsia="Meiryo UI" w:hAnsi="Meiryo UI"/>
                <w:sz w:val="24"/>
                <w:szCs w:val="24"/>
              </w:rPr>
            </w:pPr>
            <w:r w:rsidRPr="00B240E3">
              <w:rPr>
                <w:rFonts w:ascii="Meiryo UI" w:eastAsia="Meiryo UI" w:hAnsi="Meiryo UI" w:hint="eastAsia"/>
                <w:sz w:val="24"/>
                <w:szCs w:val="24"/>
              </w:rPr>
              <w:t xml:space="preserve">○　</w:t>
            </w:r>
            <w:r w:rsidR="006B6466" w:rsidRPr="00B240E3">
              <w:rPr>
                <w:rFonts w:ascii="Meiryo UI" w:eastAsia="Meiryo UI" w:hAnsi="Meiryo UI" w:hint="eastAsia"/>
                <w:sz w:val="24"/>
                <w:szCs w:val="24"/>
              </w:rPr>
              <w:t>202</w:t>
            </w:r>
            <w:r w:rsidR="0088496D">
              <w:rPr>
                <w:rFonts w:ascii="Meiryo UI" w:eastAsia="Meiryo UI" w:hAnsi="Meiryo UI"/>
                <w:sz w:val="24"/>
                <w:szCs w:val="24"/>
              </w:rPr>
              <w:t>2</w:t>
            </w:r>
            <w:r w:rsidR="006B6466" w:rsidRPr="00B240E3">
              <w:rPr>
                <w:rFonts w:ascii="Meiryo UI" w:eastAsia="Meiryo UI" w:hAnsi="Meiryo UI" w:hint="eastAsia"/>
                <w:sz w:val="24"/>
                <w:szCs w:val="24"/>
              </w:rPr>
              <w:t>年度の</w:t>
            </w:r>
            <w:r w:rsidRPr="00B240E3">
              <w:rPr>
                <w:rFonts w:ascii="Meiryo UI" w:eastAsia="Meiryo UI" w:hAnsi="Meiryo UI" w:hint="eastAsia"/>
                <w:sz w:val="24"/>
                <w:szCs w:val="24"/>
              </w:rPr>
              <w:t>電力の</w:t>
            </w:r>
            <w:r w:rsidR="00F44B31" w:rsidRPr="00B240E3">
              <w:rPr>
                <w:rFonts w:ascii="Meiryo UI" w:eastAsia="Meiryo UI" w:hAnsi="Meiryo UI" w:hint="eastAsia"/>
                <w:sz w:val="24"/>
                <w:szCs w:val="24"/>
              </w:rPr>
              <w:t>エネルギー</w:t>
            </w:r>
            <w:r w:rsidRPr="00B240E3">
              <w:rPr>
                <w:rFonts w:ascii="Meiryo UI" w:eastAsia="Meiryo UI" w:hAnsi="Meiryo UI" w:hint="eastAsia"/>
                <w:sz w:val="24"/>
                <w:szCs w:val="24"/>
              </w:rPr>
              <w:t>消費量は</w:t>
            </w:r>
            <w:r w:rsidR="0088496D">
              <w:rPr>
                <w:rFonts w:ascii="Meiryo UI" w:eastAsia="Meiryo UI" w:hAnsi="Meiryo UI"/>
                <w:sz w:val="24"/>
                <w:szCs w:val="24"/>
              </w:rPr>
              <w:t>39</w:t>
            </w:r>
            <w:r w:rsidRPr="00B240E3">
              <w:rPr>
                <w:rFonts w:ascii="Meiryo UI" w:eastAsia="Meiryo UI" w:hAnsi="Meiryo UI"/>
                <w:sz w:val="24"/>
                <w:szCs w:val="24"/>
              </w:rPr>
              <w:t>PJ</w:t>
            </w:r>
            <w:r w:rsidRPr="00B240E3">
              <w:rPr>
                <w:rFonts w:ascii="Meiryo UI" w:eastAsia="Meiryo UI" w:hAnsi="Meiryo UI" w:hint="eastAsia"/>
                <w:sz w:val="24"/>
                <w:szCs w:val="24"/>
              </w:rPr>
              <w:t>、都市ガス</w:t>
            </w:r>
            <w:r w:rsidRPr="00B240E3">
              <w:rPr>
                <w:rFonts w:ascii="Meiryo UI" w:eastAsia="Meiryo UI" w:hAnsi="Meiryo UI"/>
                <w:sz w:val="24"/>
                <w:szCs w:val="24"/>
              </w:rPr>
              <w:t>の</w:t>
            </w:r>
            <w:r w:rsidR="00F44B31" w:rsidRPr="00B240E3">
              <w:rPr>
                <w:rFonts w:ascii="Meiryo UI" w:eastAsia="Meiryo UI" w:hAnsi="Meiryo UI" w:hint="eastAsia"/>
                <w:sz w:val="24"/>
                <w:szCs w:val="24"/>
              </w:rPr>
              <w:t>エネルギー</w:t>
            </w:r>
            <w:r w:rsidRPr="00B240E3">
              <w:rPr>
                <w:rFonts w:ascii="Meiryo UI" w:eastAsia="Meiryo UI" w:hAnsi="Meiryo UI"/>
                <w:sz w:val="24"/>
                <w:szCs w:val="24"/>
              </w:rPr>
              <w:t>消費量は</w:t>
            </w:r>
            <w:r w:rsidR="0088496D">
              <w:rPr>
                <w:rFonts w:ascii="Meiryo UI" w:eastAsia="Meiryo UI" w:hAnsi="Meiryo UI"/>
                <w:sz w:val="24"/>
                <w:szCs w:val="24"/>
              </w:rPr>
              <w:t>31</w:t>
            </w:r>
            <w:r w:rsidRPr="00B240E3">
              <w:rPr>
                <w:rFonts w:ascii="Meiryo UI" w:eastAsia="Meiryo UI" w:hAnsi="Meiryo UI"/>
                <w:sz w:val="24"/>
                <w:szCs w:val="24"/>
              </w:rPr>
              <w:t>PJ</w:t>
            </w:r>
            <w:r w:rsidRPr="00B240E3">
              <w:rPr>
                <w:rFonts w:ascii="Meiryo UI" w:eastAsia="Meiryo UI" w:hAnsi="Meiryo UI" w:hint="eastAsia"/>
                <w:sz w:val="24"/>
                <w:szCs w:val="24"/>
              </w:rPr>
              <w:t>で</w:t>
            </w:r>
            <w:r w:rsidR="00AC36DC" w:rsidRPr="00B240E3">
              <w:rPr>
                <w:rFonts w:ascii="Meiryo UI" w:eastAsia="Meiryo UI" w:hAnsi="Meiryo UI" w:hint="eastAsia"/>
                <w:sz w:val="24"/>
                <w:szCs w:val="24"/>
              </w:rPr>
              <w:t>あり、ともに</w:t>
            </w:r>
            <w:r w:rsidR="006E0F2F" w:rsidRPr="00B240E3">
              <w:rPr>
                <w:rFonts w:ascii="Meiryo UI" w:eastAsia="Meiryo UI" w:hAnsi="Meiryo UI" w:hint="eastAsia"/>
                <w:sz w:val="24"/>
                <w:szCs w:val="24"/>
              </w:rPr>
              <w:t>近年</w:t>
            </w:r>
            <w:r w:rsidR="00DC4D6C" w:rsidRPr="00B240E3">
              <w:rPr>
                <w:rFonts w:ascii="Meiryo UI" w:eastAsia="Meiryo UI" w:hAnsi="Meiryo UI" w:hint="eastAsia"/>
                <w:sz w:val="24"/>
                <w:szCs w:val="24"/>
              </w:rPr>
              <w:t>は減少</w:t>
            </w:r>
            <w:r w:rsidR="006B6EFE" w:rsidRPr="00B240E3">
              <w:rPr>
                <w:rFonts w:ascii="Meiryo UI" w:eastAsia="Meiryo UI" w:hAnsi="Meiryo UI" w:hint="eastAsia"/>
                <w:sz w:val="24"/>
                <w:szCs w:val="24"/>
              </w:rPr>
              <w:t>傾向</w:t>
            </w:r>
            <w:r w:rsidR="006E0F2F" w:rsidRPr="00B240E3">
              <w:rPr>
                <w:rFonts w:ascii="Meiryo UI" w:eastAsia="Meiryo UI" w:hAnsi="Meiryo UI" w:hint="eastAsia"/>
                <w:sz w:val="24"/>
                <w:szCs w:val="24"/>
              </w:rPr>
              <w:t>に</w:t>
            </w:r>
            <w:r w:rsidR="004B2BB0" w:rsidRPr="00B240E3">
              <w:rPr>
                <w:rFonts w:ascii="Meiryo UI" w:eastAsia="Meiryo UI" w:hAnsi="Meiryo UI" w:hint="eastAsia"/>
                <w:sz w:val="24"/>
                <w:szCs w:val="24"/>
              </w:rPr>
              <w:t>あり</w:t>
            </w:r>
            <w:r w:rsidR="00B22418" w:rsidRPr="00B240E3">
              <w:rPr>
                <w:rFonts w:ascii="Meiryo UI" w:eastAsia="Meiryo UI" w:hAnsi="Meiryo UI" w:hint="eastAsia"/>
                <w:sz w:val="24"/>
                <w:szCs w:val="24"/>
              </w:rPr>
              <w:t>ます。</w:t>
            </w:r>
            <w:r w:rsidRPr="00B240E3">
              <w:rPr>
                <w:rFonts w:ascii="Meiryo UI" w:eastAsia="Meiryo UI" w:hAnsi="Meiryo UI" w:hint="eastAsia"/>
                <w:sz w:val="24"/>
                <w:szCs w:val="24"/>
              </w:rPr>
              <w:t>（図</w:t>
            </w:r>
            <w:r w:rsidR="00F43827" w:rsidRPr="00B240E3">
              <w:rPr>
                <w:rFonts w:ascii="Meiryo UI" w:eastAsia="Meiryo UI" w:hAnsi="Meiryo UI" w:hint="eastAsia"/>
                <w:sz w:val="24"/>
                <w:szCs w:val="24"/>
              </w:rPr>
              <w:t>４</w:t>
            </w:r>
            <w:r w:rsidRPr="00B240E3">
              <w:rPr>
                <w:rFonts w:ascii="Meiryo UI" w:eastAsia="Meiryo UI" w:hAnsi="Meiryo UI"/>
                <w:sz w:val="24"/>
                <w:szCs w:val="24"/>
              </w:rPr>
              <w:t>）。</w:t>
            </w:r>
          </w:p>
          <w:p w14:paraId="3F8C9D79" w14:textId="7FCD4C48" w:rsidR="00D33755" w:rsidRPr="00170FD4" w:rsidRDefault="00426587" w:rsidP="00D33755">
            <w:pPr>
              <w:spacing w:line="320" w:lineRule="exact"/>
              <w:ind w:left="240" w:hangingChars="100" w:hanging="240"/>
              <w:rPr>
                <w:rFonts w:ascii="Meiryo UI" w:eastAsia="Meiryo UI" w:hAnsi="Meiryo UI"/>
                <w:sz w:val="24"/>
                <w:szCs w:val="24"/>
              </w:rPr>
            </w:pPr>
            <w:r w:rsidRPr="00B240E3">
              <w:rPr>
                <w:rFonts w:ascii="Meiryo UI" w:eastAsia="Meiryo UI" w:hAnsi="Meiryo UI" w:hint="eastAsia"/>
                <w:sz w:val="24"/>
                <w:szCs w:val="24"/>
              </w:rPr>
              <w:t>○</w:t>
            </w:r>
            <w:r w:rsidR="00D33755" w:rsidRPr="00B240E3">
              <w:rPr>
                <w:rFonts w:ascii="Meiryo UI" w:eastAsia="Meiryo UI" w:hAnsi="Meiryo UI" w:hint="eastAsia"/>
                <w:sz w:val="24"/>
                <w:szCs w:val="24"/>
              </w:rPr>
              <w:t xml:space="preserve">　府内総生産（農林水産業、鉱業、製造業、建設業）あ</w:t>
            </w:r>
            <w:r w:rsidR="00D33755" w:rsidRPr="00170FD4">
              <w:rPr>
                <w:rFonts w:ascii="Meiryo UI" w:eastAsia="Meiryo UI" w:hAnsi="Meiryo UI" w:hint="eastAsia"/>
                <w:sz w:val="24"/>
                <w:szCs w:val="24"/>
              </w:rPr>
              <w:t>たりのエネルギー消費量については、長期的に</w:t>
            </w:r>
            <w:r w:rsidR="00170FD4" w:rsidRPr="00170FD4">
              <w:rPr>
                <w:rFonts w:ascii="Meiryo UI" w:eastAsia="Meiryo UI" w:hAnsi="Meiryo UI" w:hint="eastAsia"/>
                <w:sz w:val="24"/>
                <w:szCs w:val="24"/>
              </w:rPr>
              <w:t>見て</w:t>
            </w:r>
            <w:r w:rsidR="00D33755" w:rsidRPr="00170FD4">
              <w:rPr>
                <w:rFonts w:ascii="Meiryo UI" w:eastAsia="Meiryo UI" w:hAnsi="Meiryo UI" w:hint="eastAsia"/>
                <w:sz w:val="24"/>
                <w:szCs w:val="24"/>
              </w:rPr>
              <w:t>減少傾向にあります（図５）。</w:t>
            </w:r>
          </w:p>
          <w:p w14:paraId="285DD295" w14:textId="0DD18081" w:rsidR="008A5121" w:rsidRPr="00B240E3" w:rsidRDefault="009F14A9" w:rsidP="00E016BC">
            <w:pPr>
              <w:spacing w:line="320" w:lineRule="exact"/>
              <w:ind w:left="240" w:hangingChars="100" w:hanging="240"/>
              <w:rPr>
                <w:rFonts w:ascii="Meiryo UI" w:eastAsia="Meiryo UI" w:hAnsi="Meiryo UI"/>
                <w:sz w:val="24"/>
                <w:szCs w:val="24"/>
                <w:shd w:val="pct15" w:color="auto" w:fill="FFFFFF"/>
              </w:rPr>
            </w:pPr>
            <w:r w:rsidRPr="00170FD4">
              <w:rPr>
                <w:rFonts w:ascii="Meiryo UI" w:eastAsia="Meiryo UI" w:hAnsi="Meiryo UI" w:hint="eastAsia"/>
                <w:sz w:val="24"/>
                <w:szCs w:val="24"/>
              </w:rPr>
              <w:t>○　エネルギー消費量を業種別に見ると、</w:t>
            </w:r>
            <w:r w:rsidR="00382856" w:rsidRPr="00170FD4">
              <w:rPr>
                <w:rFonts w:ascii="Meiryo UI" w:eastAsia="Meiryo UI" w:hAnsi="Meiryo UI" w:hint="eastAsia"/>
                <w:sz w:val="24"/>
                <w:szCs w:val="24"/>
              </w:rPr>
              <w:t>化学工業（含石油石</w:t>
            </w:r>
            <w:r w:rsidR="00382856" w:rsidRPr="00B240E3">
              <w:rPr>
                <w:rFonts w:ascii="Meiryo UI" w:eastAsia="Meiryo UI" w:hAnsi="Meiryo UI" w:hint="eastAsia"/>
                <w:sz w:val="24"/>
                <w:szCs w:val="24"/>
              </w:rPr>
              <w:t>炭製品）</w:t>
            </w:r>
            <w:r w:rsidRPr="00B240E3">
              <w:rPr>
                <w:rFonts w:ascii="Meiryo UI" w:eastAsia="Meiryo UI" w:hAnsi="Meiryo UI" w:hint="eastAsia"/>
                <w:sz w:val="24"/>
                <w:szCs w:val="24"/>
              </w:rPr>
              <w:t>、</w:t>
            </w:r>
            <w:r w:rsidR="00382856" w:rsidRPr="00B240E3">
              <w:rPr>
                <w:rFonts w:ascii="Meiryo UI" w:eastAsia="Meiryo UI" w:hAnsi="Meiryo UI" w:hint="eastAsia"/>
                <w:sz w:val="24"/>
                <w:szCs w:val="24"/>
              </w:rPr>
              <w:t>鉄鋼･非鉄･金属製品製造業</w:t>
            </w:r>
            <w:r w:rsidRPr="00B240E3">
              <w:rPr>
                <w:rFonts w:ascii="Meiryo UI" w:eastAsia="Meiryo UI" w:hAnsi="Meiryo UI" w:hint="eastAsia"/>
                <w:sz w:val="24"/>
                <w:szCs w:val="24"/>
              </w:rPr>
              <w:t>、</w:t>
            </w:r>
            <w:r w:rsidR="00A70C65" w:rsidRPr="00B240E3">
              <w:rPr>
                <w:rFonts w:ascii="Meiryo UI" w:eastAsia="Meiryo UI" w:hAnsi="Meiryo UI" w:hint="eastAsia"/>
                <w:sz w:val="24"/>
                <w:szCs w:val="24"/>
              </w:rPr>
              <w:t>機械</w:t>
            </w:r>
            <w:r w:rsidR="00382856" w:rsidRPr="00B240E3">
              <w:rPr>
                <w:rFonts w:ascii="Meiryo UI" w:eastAsia="Meiryo UI" w:hAnsi="Meiryo UI" w:hint="eastAsia"/>
                <w:sz w:val="24"/>
                <w:szCs w:val="24"/>
              </w:rPr>
              <w:t>製造業</w:t>
            </w:r>
            <w:r w:rsidR="008C54A9" w:rsidRPr="00B240E3">
              <w:rPr>
                <w:rFonts w:ascii="Meiryo UI" w:eastAsia="Meiryo UI" w:hAnsi="Meiryo UI" w:hint="eastAsia"/>
                <w:sz w:val="24"/>
                <w:szCs w:val="24"/>
              </w:rPr>
              <w:t>の３業種</w:t>
            </w:r>
            <w:r w:rsidRPr="00B240E3">
              <w:rPr>
                <w:rFonts w:ascii="Meiryo UI" w:eastAsia="Meiryo UI" w:hAnsi="Meiryo UI" w:hint="eastAsia"/>
                <w:sz w:val="24"/>
                <w:szCs w:val="24"/>
              </w:rPr>
              <w:t>が上位を占めています。</w:t>
            </w:r>
            <w:r w:rsidR="005531D5" w:rsidRPr="00B240E3">
              <w:rPr>
                <w:rFonts w:ascii="Meiryo UI" w:eastAsia="Meiryo UI" w:hAnsi="Meiryo UI" w:hint="eastAsia"/>
                <w:sz w:val="24"/>
                <w:szCs w:val="24"/>
              </w:rPr>
              <w:t>いずれの業種も</w:t>
            </w:r>
            <w:r w:rsidR="00611480" w:rsidRPr="00B240E3">
              <w:rPr>
                <w:rFonts w:ascii="Meiryo UI" w:eastAsia="Meiryo UI" w:hAnsi="Meiryo UI" w:hint="eastAsia"/>
                <w:sz w:val="24"/>
                <w:szCs w:val="24"/>
              </w:rPr>
              <w:t>長期的に見て減少</w:t>
            </w:r>
            <w:r w:rsidR="00AC36DC" w:rsidRPr="00B240E3">
              <w:rPr>
                <w:rFonts w:ascii="Meiryo UI" w:eastAsia="Meiryo UI" w:hAnsi="Meiryo UI" w:hint="eastAsia"/>
                <w:sz w:val="24"/>
                <w:szCs w:val="24"/>
              </w:rPr>
              <w:t>傾向にあります</w:t>
            </w:r>
            <w:r w:rsidRPr="00B240E3">
              <w:rPr>
                <w:rFonts w:ascii="Meiryo UI" w:eastAsia="Meiryo UI" w:hAnsi="Meiryo UI" w:hint="eastAsia"/>
                <w:sz w:val="24"/>
                <w:szCs w:val="24"/>
              </w:rPr>
              <w:t>（図</w:t>
            </w:r>
            <w:r w:rsidR="00D33755" w:rsidRPr="00B240E3">
              <w:rPr>
                <w:rFonts w:ascii="Meiryo UI" w:eastAsia="Meiryo UI" w:hAnsi="Meiryo UI" w:hint="eastAsia"/>
                <w:sz w:val="24"/>
                <w:szCs w:val="24"/>
              </w:rPr>
              <w:t>６</w:t>
            </w:r>
            <w:r w:rsidRPr="00B240E3">
              <w:rPr>
                <w:rFonts w:ascii="Meiryo UI" w:eastAsia="Meiryo UI" w:hAnsi="Meiryo UI" w:hint="eastAsia"/>
                <w:sz w:val="24"/>
                <w:szCs w:val="24"/>
              </w:rPr>
              <w:t>）</w:t>
            </w:r>
            <w:r w:rsidR="008C54A9" w:rsidRPr="00B240E3">
              <w:rPr>
                <w:rFonts w:ascii="Meiryo UI" w:eastAsia="Meiryo UI" w:hAnsi="Meiryo UI" w:hint="eastAsia"/>
                <w:sz w:val="24"/>
                <w:szCs w:val="24"/>
              </w:rPr>
              <w:t>。また、これら３業種は</w:t>
            </w:r>
            <w:r w:rsidR="008A5121" w:rsidRPr="00B240E3">
              <w:rPr>
                <w:rFonts w:ascii="Meiryo UI" w:eastAsia="Meiryo UI" w:hAnsi="Meiryo UI" w:hint="eastAsia"/>
                <w:sz w:val="24"/>
                <w:szCs w:val="24"/>
              </w:rPr>
              <w:t>二酸化炭素排出量</w:t>
            </w:r>
            <w:r w:rsidR="008C54A9" w:rsidRPr="00B240E3">
              <w:rPr>
                <w:rFonts w:ascii="Meiryo UI" w:eastAsia="Meiryo UI" w:hAnsi="Meiryo UI" w:hint="eastAsia"/>
                <w:sz w:val="24"/>
                <w:szCs w:val="24"/>
              </w:rPr>
              <w:t>においても上位を占めており、</w:t>
            </w:r>
            <w:r w:rsidR="008A5121" w:rsidRPr="00B240E3">
              <w:rPr>
                <w:rFonts w:ascii="Meiryo UI" w:eastAsia="Meiryo UI" w:hAnsi="Meiryo UI" w:hint="eastAsia"/>
                <w:sz w:val="24"/>
                <w:szCs w:val="24"/>
              </w:rPr>
              <w:t>いずれの業種も2016年度以降、</w:t>
            </w:r>
            <w:r w:rsidR="00DC4D6C" w:rsidRPr="00B240E3">
              <w:rPr>
                <w:rFonts w:ascii="Meiryo UI" w:eastAsia="Meiryo UI" w:hAnsi="Meiryo UI" w:hint="eastAsia"/>
                <w:sz w:val="24"/>
                <w:szCs w:val="24"/>
              </w:rPr>
              <w:t>減少傾向にありま</w:t>
            </w:r>
            <w:r w:rsidR="008C54A9" w:rsidRPr="00B240E3">
              <w:rPr>
                <w:rFonts w:ascii="Meiryo UI" w:eastAsia="Meiryo UI" w:hAnsi="Meiryo UI" w:hint="eastAsia"/>
                <w:sz w:val="24"/>
                <w:szCs w:val="24"/>
              </w:rPr>
              <w:t>す</w:t>
            </w:r>
            <w:r w:rsidR="008A5121" w:rsidRPr="00B240E3">
              <w:rPr>
                <w:rFonts w:ascii="Meiryo UI" w:eastAsia="Meiryo UI" w:hAnsi="Meiryo UI" w:hint="eastAsia"/>
                <w:sz w:val="24"/>
                <w:szCs w:val="24"/>
              </w:rPr>
              <w:t>（図7）。</w:t>
            </w:r>
          </w:p>
        </w:tc>
      </w:tr>
    </w:tbl>
    <w:p w14:paraId="216AD0DA" w14:textId="1CAA5B8B" w:rsidR="00363DEA" w:rsidRPr="00B240E3" w:rsidRDefault="00363DEA" w:rsidP="0077171F">
      <w:pPr>
        <w:spacing w:line="320" w:lineRule="exact"/>
        <w:rPr>
          <w:rFonts w:ascii="Meiryo UI" w:eastAsia="Meiryo UI" w:hAnsi="Meiryo UI"/>
          <w:b/>
          <w:sz w:val="22"/>
        </w:rPr>
      </w:pPr>
    </w:p>
    <w:p w14:paraId="586509E4" w14:textId="13024ADF" w:rsidR="009F14A9" w:rsidRPr="00B240E3" w:rsidRDefault="00F96FC8" w:rsidP="005850B2">
      <w:pPr>
        <w:spacing w:line="320" w:lineRule="exact"/>
        <w:jc w:val="center"/>
        <w:rPr>
          <w:rFonts w:ascii="Meiryo UI" w:eastAsia="Meiryo UI" w:hAnsi="Meiryo UI"/>
          <w:b/>
          <w:sz w:val="22"/>
        </w:rPr>
      </w:pPr>
      <w:r w:rsidRPr="00B240E3">
        <w:rPr>
          <w:rFonts w:ascii="Meiryo UI" w:eastAsia="Meiryo UI" w:hAnsi="Meiryo UI" w:hint="eastAsia"/>
          <w:b/>
          <w:sz w:val="22"/>
        </w:rPr>
        <w:t>表</w:t>
      </w:r>
      <w:r w:rsidRPr="00B240E3">
        <w:rPr>
          <w:rFonts w:ascii="Meiryo UI" w:eastAsia="Meiryo UI" w:hAnsi="Meiryo UI"/>
          <w:b/>
          <w:sz w:val="22"/>
        </w:rPr>
        <w:t>4</w:t>
      </w:r>
      <w:r w:rsidR="009F14A9" w:rsidRPr="00B240E3">
        <w:rPr>
          <w:rFonts w:ascii="Meiryo UI" w:eastAsia="Meiryo UI" w:hAnsi="Meiryo UI" w:hint="eastAsia"/>
          <w:b/>
          <w:sz w:val="22"/>
        </w:rPr>
        <w:t xml:space="preserve">　産業部門における二酸化炭素排出量の推移</w:t>
      </w:r>
    </w:p>
    <w:p w14:paraId="3E6BCA7B" w14:textId="6FBC6412" w:rsidR="00DD4D7F" w:rsidRPr="00B240E3" w:rsidRDefault="0088496D" w:rsidP="005850B2">
      <w:pPr>
        <w:spacing w:line="320" w:lineRule="exact"/>
        <w:jc w:val="center"/>
        <w:rPr>
          <w:rFonts w:ascii="Meiryo UI" w:eastAsia="Meiryo UI" w:hAnsi="Meiryo UI"/>
          <w:b/>
          <w:sz w:val="22"/>
        </w:rPr>
      </w:pPr>
      <w:r w:rsidRPr="0088496D">
        <w:rPr>
          <w:noProof/>
        </w:rPr>
        <w:drawing>
          <wp:anchor distT="0" distB="0" distL="114300" distR="114300" simplePos="0" relativeHeight="252081152" behindDoc="0" locked="0" layoutInCell="1" allowOverlap="1" wp14:anchorId="7EE40F58" wp14:editId="4CFEFF94">
            <wp:simplePos x="0" y="0"/>
            <wp:positionH relativeFrom="margin">
              <wp:align>center</wp:align>
            </wp:positionH>
            <wp:positionV relativeFrom="paragraph">
              <wp:posOffset>3175</wp:posOffset>
            </wp:positionV>
            <wp:extent cx="5615940" cy="1564142"/>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5940" cy="15641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496D" w:rsidDel="0088496D">
        <w:t xml:space="preserve"> </w:t>
      </w:r>
      <w:r w:rsidRPr="0088496D">
        <w:t xml:space="preserve"> </w:t>
      </w:r>
      <w:r w:rsidR="008C54A9" w:rsidRPr="00B240E3">
        <w:t xml:space="preserve"> </w:t>
      </w:r>
    </w:p>
    <w:p w14:paraId="07B88360" w14:textId="70591236" w:rsidR="00DD4D7F" w:rsidRPr="00B240E3" w:rsidRDefault="00DD4D7F" w:rsidP="005850B2">
      <w:pPr>
        <w:spacing w:line="320" w:lineRule="exact"/>
        <w:jc w:val="center"/>
        <w:rPr>
          <w:rFonts w:ascii="Meiryo UI" w:eastAsia="Meiryo UI" w:hAnsi="Meiryo UI"/>
          <w:b/>
          <w:sz w:val="22"/>
        </w:rPr>
      </w:pPr>
    </w:p>
    <w:p w14:paraId="40733973" w14:textId="3B636A4C" w:rsidR="00625DC3" w:rsidRPr="00B240E3" w:rsidRDefault="00625DC3" w:rsidP="00625DC3">
      <w:pPr>
        <w:jc w:val="center"/>
        <w:rPr>
          <w:noProof/>
        </w:rPr>
      </w:pPr>
    </w:p>
    <w:p w14:paraId="265A3358" w14:textId="0EEA914A" w:rsidR="00FA2931" w:rsidRPr="00B240E3" w:rsidRDefault="00FA2931" w:rsidP="00625DC3">
      <w:pPr>
        <w:jc w:val="center"/>
        <w:rPr>
          <w:noProof/>
        </w:rPr>
      </w:pPr>
    </w:p>
    <w:p w14:paraId="33244C98" w14:textId="6F3526D5" w:rsidR="00FA2931" w:rsidRPr="00B240E3" w:rsidRDefault="00FA2931" w:rsidP="00625DC3">
      <w:pPr>
        <w:jc w:val="center"/>
        <w:rPr>
          <w:noProof/>
        </w:rPr>
      </w:pPr>
    </w:p>
    <w:p w14:paraId="46441767" w14:textId="27A78980" w:rsidR="00FA2931" w:rsidRPr="00B240E3" w:rsidRDefault="00FA2931" w:rsidP="00625DC3">
      <w:pPr>
        <w:jc w:val="center"/>
        <w:rPr>
          <w:noProof/>
        </w:rPr>
      </w:pPr>
    </w:p>
    <w:p w14:paraId="63366424" w14:textId="2E9F0CB2" w:rsidR="00FA2931" w:rsidRPr="00B240E3" w:rsidRDefault="00FA2931" w:rsidP="00DD4D7F">
      <w:pPr>
        <w:spacing w:line="320" w:lineRule="exact"/>
        <w:rPr>
          <w:rFonts w:ascii="Meiryo UI" w:eastAsia="Meiryo UI" w:hAnsi="Meiryo UI"/>
          <w:sz w:val="18"/>
        </w:rPr>
      </w:pPr>
    </w:p>
    <w:p w14:paraId="65C94F1E" w14:textId="7D99C434" w:rsidR="00AE2FFE" w:rsidRPr="00B240E3" w:rsidRDefault="0088496D" w:rsidP="001D6D4C">
      <w:pPr>
        <w:spacing w:line="320" w:lineRule="exact"/>
        <w:jc w:val="center"/>
        <w:rPr>
          <w:rFonts w:ascii="Meiryo UI" w:eastAsia="Meiryo UI" w:hAnsi="Meiryo UI"/>
          <w:noProof/>
        </w:rPr>
      </w:pPr>
      <w:r w:rsidRPr="0088496D">
        <w:rPr>
          <w:noProof/>
        </w:rPr>
        <w:drawing>
          <wp:anchor distT="0" distB="0" distL="114300" distR="114300" simplePos="0" relativeHeight="252082176" behindDoc="0" locked="0" layoutInCell="1" allowOverlap="1" wp14:anchorId="15EE0478" wp14:editId="0F090697">
            <wp:simplePos x="0" y="0"/>
            <wp:positionH relativeFrom="margin">
              <wp:align>center</wp:align>
            </wp:positionH>
            <wp:positionV relativeFrom="paragraph">
              <wp:posOffset>6985</wp:posOffset>
            </wp:positionV>
            <wp:extent cx="5547760" cy="347472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7760" cy="347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F2EFA8" w14:textId="306B6AE5" w:rsidR="00623DAB" w:rsidRPr="00B240E3" w:rsidRDefault="00623DAB" w:rsidP="001D6D4C">
      <w:pPr>
        <w:spacing w:line="320" w:lineRule="exact"/>
        <w:jc w:val="center"/>
        <w:rPr>
          <w:rFonts w:ascii="Meiryo UI" w:eastAsia="Meiryo UI" w:hAnsi="Meiryo UI"/>
          <w:noProof/>
        </w:rPr>
      </w:pPr>
    </w:p>
    <w:p w14:paraId="5934D9DE" w14:textId="2298A1DF" w:rsidR="00623DAB" w:rsidRPr="00B240E3" w:rsidRDefault="00623DAB" w:rsidP="001D6D4C">
      <w:pPr>
        <w:spacing w:line="320" w:lineRule="exact"/>
        <w:jc w:val="center"/>
        <w:rPr>
          <w:rFonts w:ascii="Meiryo UI" w:eastAsia="Meiryo UI" w:hAnsi="Meiryo UI"/>
          <w:noProof/>
        </w:rPr>
      </w:pPr>
    </w:p>
    <w:p w14:paraId="03EE3F3F" w14:textId="7D5CE540" w:rsidR="00AE2FFE" w:rsidRPr="00B240E3" w:rsidRDefault="00AE2FFE" w:rsidP="001D6D4C">
      <w:pPr>
        <w:spacing w:line="320" w:lineRule="exact"/>
        <w:jc w:val="center"/>
        <w:rPr>
          <w:rFonts w:ascii="Meiryo UI" w:eastAsia="Meiryo UI" w:hAnsi="Meiryo UI"/>
          <w:noProof/>
        </w:rPr>
      </w:pPr>
    </w:p>
    <w:p w14:paraId="6FD3CF58" w14:textId="0C33A02A" w:rsidR="00AE2FFE" w:rsidRPr="00B240E3" w:rsidRDefault="00AE2FFE" w:rsidP="001D6D4C">
      <w:pPr>
        <w:spacing w:line="320" w:lineRule="exact"/>
        <w:jc w:val="center"/>
        <w:rPr>
          <w:rFonts w:ascii="Meiryo UI" w:eastAsia="Meiryo UI" w:hAnsi="Meiryo UI"/>
          <w:noProof/>
        </w:rPr>
      </w:pPr>
    </w:p>
    <w:p w14:paraId="25ACD7D8" w14:textId="0BFDDA88" w:rsidR="00AE2FFE" w:rsidRPr="00B240E3" w:rsidRDefault="00AE2FFE" w:rsidP="001D6D4C">
      <w:pPr>
        <w:spacing w:line="320" w:lineRule="exact"/>
        <w:jc w:val="center"/>
        <w:rPr>
          <w:rFonts w:ascii="Meiryo UI" w:eastAsia="Meiryo UI" w:hAnsi="Meiryo UI"/>
          <w:noProof/>
        </w:rPr>
      </w:pPr>
    </w:p>
    <w:p w14:paraId="2090D05F" w14:textId="0E659605" w:rsidR="00AE2FFE" w:rsidRPr="00B240E3" w:rsidRDefault="00AE2FFE" w:rsidP="001D6D4C">
      <w:pPr>
        <w:spacing w:line="320" w:lineRule="exact"/>
        <w:jc w:val="center"/>
        <w:rPr>
          <w:rFonts w:ascii="Meiryo UI" w:eastAsia="Meiryo UI" w:hAnsi="Meiryo UI"/>
          <w:noProof/>
        </w:rPr>
      </w:pPr>
    </w:p>
    <w:p w14:paraId="26B937D5" w14:textId="42C26B68" w:rsidR="00AE2FFE" w:rsidRPr="00B240E3" w:rsidRDefault="00AE2FFE" w:rsidP="001D6D4C">
      <w:pPr>
        <w:spacing w:line="320" w:lineRule="exact"/>
        <w:jc w:val="center"/>
        <w:rPr>
          <w:rFonts w:ascii="Meiryo UI" w:eastAsia="Meiryo UI" w:hAnsi="Meiryo UI"/>
          <w:noProof/>
        </w:rPr>
      </w:pPr>
    </w:p>
    <w:p w14:paraId="1F530915" w14:textId="2B582CC6" w:rsidR="00AE2FFE" w:rsidRPr="00B240E3" w:rsidRDefault="00AE2FFE" w:rsidP="001D6D4C">
      <w:pPr>
        <w:spacing w:line="320" w:lineRule="exact"/>
        <w:jc w:val="center"/>
        <w:rPr>
          <w:rFonts w:ascii="Meiryo UI" w:eastAsia="Meiryo UI" w:hAnsi="Meiryo UI"/>
          <w:noProof/>
        </w:rPr>
      </w:pPr>
    </w:p>
    <w:p w14:paraId="680106AF" w14:textId="1E626FE4" w:rsidR="00AE2FFE" w:rsidRPr="00B240E3" w:rsidRDefault="00AE2FFE" w:rsidP="001D6D4C">
      <w:pPr>
        <w:spacing w:line="320" w:lineRule="exact"/>
        <w:jc w:val="center"/>
        <w:rPr>
          <w:rFonts w:ascii="Meiryo UI" w:eastAsia="Meiryo UI" w:hAnsi="Meiryo UI"/>
          <w:noProof/>
        </w:rPr>
      </w:pPr>
    </w:p>
    <w:p w14:paraId="0FB5530C" w14:textId="08290F54" w:rsidR="00AE2FFE" w:rsidRPr="00B240E3" w:rsidRDefault="00AE2FFE" w:rsidP="001D6D4C">
      <w:pPr>
        <w:spacing w:line="320" w:lineRule="exact"/>
        <w:jc w:val="center"/>
        <w:rPr>
          <w:rFonts w:ascii="Meiryo UI" w:eastAsia="Meiryo UI" w:hAnsi="Meiryo UI"/>
          <w:noProof/>
        </w:rPr>
      </w:pPr>
    </w:p>
    <w:p w14:paraId="2A3DB6D9" w14:textId="3980FB48" w:rsidR="00AE2FFE" w:rsidRPr="00B240E3" w:rsidRDefault="00AE2FFE" w:rsidP="001D6D4C">
      <w:pPr>
        <w:spacing w:line="320" w:lineRule="exact"/>
        <w:jc w:val="center"/>
        <w:rPr>
          <w:rFonts w:ascii="Meiryo UI" w:eastAsia="Meiryo UI" w:hAnsi="Meiryo UI"/>
          <w:noProof/>
        </w:rPr>
      </w:pPr>
    </w:p>
    <w:p w14:paraId="20B95063" w14:textId="33697937" w:rsidR="00AE2FFE" w:rsidRPr="00B240E3" w:rsidRDefault="00AE2FFE" w:rsidP="001D6D4C">
      <w:pPr>
        <w:spacing w:line="320" w:lineRule="exact"/>
        <w:jc w:val="center"/>
        <w:rPr>
          <w:rFonts w:ascii="Meiryo UI" w:eastAsia="Meiryo UI" w:hAnsi="Meiryo UI"/>
          <w:noProof/>
        </w:rPr>
      </w:pPr>
    </w:p>
    <w:p w14:paraId="333DB1D9" w14:textId="42B9EC27" w:rsidR="00AE2FFE" w:rsidRPr="00B240E3" w:rsidRDefault="00AE2FFE" w:rsidP="0077171F">
      <w:pPr>
        <w:spacing w:line="320" w:lineRule="exact"/>
        <w:rPr>
          <w:rFonts w:ascii="Meiryo UI" w:eastAsia="Meiryo UI" w:hAnsi="Meiryo UI"/>
          <w:sz w:val="24"/>
        </w:rPr>
      </w:pPr>
    </w:p>
    <w:p w14:paraId="71A563E4" w14:textId="5D4A6512" w:rsidR="0019076B" w:rsidRDefault="0019076B" w:rsidP="0077171F">
      <w:pPr>
        <w:spacing w:line="320" w:lineRule="exact"/>
        <w:rPr>
          <w:rFonts w:ascii="Meiryo UI" w:eastAsia="Meiryo UI" w:hAnsi="Meiryo UI"/>
          <w:sz w:val="24"/>
        </w:rPr>
      </w:pPr>
    </w:p>
    <w:p w14:paraId="0A14555C" w14:textId="3D39A7F8" w:rsidR="0088496D" w:rsidRDefault="0088496D" w:rsidP="0077171F">
      <w:pPr>
        <w:spacing w:line="320" w:lineRule="exact"/>
        <w:rPr>
          <w:rFonts w:ascii="Meiryo UI" w:eastAsia="Meiryo UI" w:hAnsi="Meiryo UI"/>
          <w:sz w:val="24"/>
        </w:rPr>
      </w:pPr>
    </w:p>
    <w:p w14:paraId="67EDA5DD" w14:textId="77777777" w:rsidR="0088496D" w:rsidRPr="00B240E3" w:rsidRDefault="0088496D" w:rsidP="0077171F">
      <w:pPr>
        <w:spacing w:line="320" w:lineRule="exact"/>
        <w:rPr>
          <w:rFonts w:ascii="Meiryo UI" w:eastAsia="Meiryo UI" w:hAnsi="Meiryo UI"/>
          <w:sz w:val="24"/>
        </w:rPr>
      </w:pPr>
    </w:p>
    <w:p w14:paraId="51EDBC65" w14:textId="42A54355" w:rsidR="00425913" w:rsidRPr="00B240E3" w:rsidRDefault="00F96FC8" w:rsidP="009652DE">
      <w:pPr>
        <w:spacing w:line="320" w:lineRule="exact"/>
        <w:jc w:val="center"/>
        <w:rPr>
          <w:rFonts w:ascii="Meiryo UI" w:eastAsia="Meiryo UI" w:hAnsi="Meiryo UI"/>
          <w:b/>
          <w:sz w:val="22"/>
        </w:rPr>
      </w:pPr>
      <w:r w:rsidRPr="00B240E3">
        <w:rPr>
          <w:rFonts w:ascii="Meiryo UI" w:eastAsia="Meiryo UI" w:hAnsi="Meiryo UI" w:hint="eastAsia"/>
          <w:b/>
          <w:sz w:val="22"/>
        </w:rPr>
        <w:t>図</w:t>
      </w:r>
      <w:r w:rsidR="00F43827" w:rsidRPr="00B240E3">
        <w:rPr>
          <w:rFonts w:ascii="Meiryo UI" w:eastAsia="Meiryo UI" w:hAnsi="Meiryo UI" w:hint="eastAsia"/>
          <w:b/>
          <w:sz w:val="22"/>
        </w:rPr>
        <w:t>４</w:t>
      </w:r>
      <w:r w:rsidR="009F14A9" w:rsidRPr="00B240E3">
        <w:rPr>
          <w:rFonts w:ascii="Meiryo UI" w:eastAsia="Meiryo UI" w:hAnsi="Meiryo UI" w:hint="eastAsia"/>
          <w:b/>
          <w:sz w:val="22"/>
        </w:rPr>
        <w:t xml:space="preserve">　産業部門における</w:t>
      </w:r>
      <w:r w:rsidR="006578E1" w:rsidRPr="00B240E3">
        <w:rPr>
          <w:rFonts w:ascii="Meiryo UI" w:eastAsia="Meiryo UI" w:hAnsi="Meiryo UI" w:hint="eastAsia"/>
          <w:b/>
          <w:sz w:val="22"/>
        </w:rPr>
        <w:t>燃料種別</w:t>
      </w:r>
      <w:r w:rsidR="009F14A9" w:rsidRPr="00B240E3">
        <w:rPr>
          <w:rFonts w:ascii="Meiryo UI" w:eastAsia="Meiryo UI" w:hAnsi="Meiryo UI" w:hint="eastAsia"/>
          <w:b/>
          <w:sz w:val="22"/>
        </w:rPr>
        <w:t>エネルギー消費量の推移</w:t>
      </w:r>
      <w:r w:rsidR="009F14A9" w:rsidRPr="00B240E3">
        <w:rPr>
          <w:rFonts w:ascii="Meiryo UI" w:eastAsia="Meiryo UI" w:hAnsi="Meiryo UI"/>
          <w:noProof/>
        </w:rPr>
        <w:t xml:space="preserve"> </w:t>
      </w:r>
      <w:r w:rsidR="00425913" w:rsidRPr="00B240E3">
        <w:rPr>
          <w:rFonts w:ascii="Meiryo UI" w:eastAsia="Meiryo UI" w:hAnsi="Meiryo UI"/>
          <w:b/>
          <w:sz w:val="22"/>
        </w:rPr>
        <w:br w:type="page"/>
      </w:r>
    </w:p>
    <w:p w14:paraId="13F1C2FF" w14:textId="3D470153" w:rsidR="005261D5" w:rsidRPr="00B240E3" w:rsidRDefault="003F613B" w:rsidP="001D6D4C">
      <w:pPr>
        <w:spacing w:line="320" w:lineRule="exact"/>
        <w:jc w:val="center"/>
        <w:rPr>
          <w:rFonts w:ascii="Meiryo UI" w:eastAsia="Meiryo UI" w:hAnsi="Meiryo UI"/>
          <w:noProof/>
        </w:rPr>
      </w:pPr>
      <w:r w:rsidRPr="003F613B">
        <w:rPr>
          <w:noProof/>
        </w:rPr>
        <w:lastRenderedPageBreak/>
        <w:drawing>
          <wp:anchor distT="0" distB="0" distL="114300" distR="114300" simplePos="0" relativeHeight="252113920" behindDoc="0" locked="0" layoutInCell="1" allowOverlap="1" wp14:anchorId="3E291346" wp14:editId="139A0A1E">
            <wp:simplePos x="0" y="0"/>
            <wp:positionH relativeFrom="margin">
              <wp:align>center</wp:align>
            </wp:positionH>
            <wp:positionV relativeFrom="paragraph">
              <wp:posOffset>10583</wp:posOffset>
            </wp:positionV>
            <wp:extent cx="5070720" cy="2937933"/>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5828"/>
                    <a:stretch/>
                  </pic:blipFill>
                  <pic:spPr bwMode="auto">
                    <a:xfrm>
                      <a:off x="0" y="0"/>
                      <a:ext cx="5070720" cy="29379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613B" w:rsidDel="003F613B">
        <w:t xml:space="preserve"> </w:t>
      </w:r>
      <w:r w:rsidR="0088496D" w:rsidRPr="0088496D">
        <w:rPr>
          <w:rFonts w:ascii="Meiryo UI" w:eastAsia="Meiryo UI" w:hAnsi="Meiryo UI"/>
          <w:noProof/>
        </w:rPr>
        <w:t xml:space="preserve"> </w:t>
      </w:r>
    </w:p>
    <w:p w14:paraId="0BF5F7D5" w14:textId="5632730D" w:rsidR="005261D5" w:rsidRPr="00B240E3" w:rsidRDefault="005261D5" w:rsidP="005261D5">
      <w:pPr>
        <w:spacing w:line="320" w:lineRule="exact"/>
        <w:jc w:val="center"/>
        <w:rPr>
          <w:rFonts w:ascii="Meiryo UI" w:eastAsia="Meiryo UI" w:hAnsi="Meiryo UI"/>
          <w:noProof/>
        </w:rPr>
      </w:pPr>
    </w:p>
    <w:p w14:paraId="1E7CE173" w14:textId="20B95D45" w:rsidR="005261D5" w:rsidRPr="00B240E3" w:rsidRDefault="005261D5" w:rsidP="005261D5">
      <w:pPr>
        <w:spacing w:line="320" w:lineRule="exact"/>
        <w:jc w:val="center"/>
        <w:rPr>
          <w:rFonts w:ascii="Meiryo UI" w:eastAsia="Meiryo UI" w:hAnsi="Meiryo UI"/>
          <w:noProof/>
        </w:rPr>
      </w:pPr>
    </w:p>
    <w:p w14:paraId="331F25F7" w14:textId="542EFC1E" w:rsidR="005261D5" w:rsidRPr="00B240E3" w:rsidRDefault="005261D5" w:rsidP="005261D5">
      <w:pPr>
        <w:spacing w:line="320" w:lineRule="exact"/>
        <w:jc w:val="center"/>
        <w:rPr>
          <w:rFonts w:ascii="Meiryo UI" w:eastAsia="Meiryo UI" w:hAnsi="Meiryo UI"/>
          <w:noProof/>
        </w:rPr>
      </w:pPr>
    </w:p>
    <w:p w14:paraId="1DA51381" w14:textId="43B5622A" w:rsidR="005261D5" w:rsidRPr="00B240E3" w:rsidRDefault="005261D5" w:rsidP="005261D5">
      <w:pPr>
        <w:spacing w:line="320" w:lineRule="exact"/>
        <w:jc w:val="center"/>
        <w:rPr>
          <w:rFonts w:ascii="Meiryo UI" w:eastAsia="Meiryo UI" w:hAnsi="Meiryo UI"/>
          <w:noProof/>
        </w:rPr>
      </w:pPr>
    </w:p>
    <w:p w14:paraId="017F4A40" w14:textId="54C2B162" w:rsidR="005261D5" w:rsidRPr="00B240E3" w:rsidRDefault="005261D5" w:rsidP="005261D5">
      <w:pPr>
        <w:spacing w:line="320" w:lineRule="exact"/>
        <w:jc w:val="center"/>
        <w:rPr>
          <w:rFonts w:ascii="Meiryo UI" w:eastAsia="Meiryo UI" w:hAnsi="Meiryo UI"/>
          <w:noProof/>
        </w:rPr>
      </w:pPr>
    </w:p>
    <w:p w14:paraId="52FCA7FE" w14:textId="30EC218B" w:rsidR="005261D5" w:rsidRPr="00B240E3" w:rsidRDefault="005261D5" w:rsidP="005261D5">
      <w:pPr>
        <w:spacing w:line="320" w:lineRule="exact"/>
        <w:jc w:val="center"/>
        <w:rPr>
          <w:rFonts w:ascii="Meiryo UI" w:eastAsia="Meiryo UI" w:hAnsi="Meiryo UI"/>
          <w:noProof/>
        </w:rPr>
      </w:pPr>
    </w:p>
    <w:p w14:paraId="466FBB32" w14:textId="6144C3D6" w:rsidR="005261D5" w:rsidRPr="00B240E3" w:rsidRDefault="005261D5" w:rsidP="001D6D4C">
      <w:pPr>
        <w:spacing w:line="320" w:lineRule="exact"/>
        <w:jc w:val="center"/>
        <w:rPr>
          <w:rFonts w:ascii="Meiryo UI" w:eastAsia="Meiryo UI" w:hAnsi="Meiryo UI"/>
          <w:noProof/>
        </w:rPr>
      </w:pPr>
    </w:p>
    <w:p w14:paraId="30E8B8E1" w14:textId="27C98495" w:rsidR="005261D5" w:rsidRPr="00B240E3" w:rsidRDefault="005261D5" w:rsidP="001D6D4C">
      <w:pPr>
        <w:spacing w:line="320" w:lineRule="exact"/>
        <w:jc w:val="center"/>
        <w:rPr>
          <w:rFonts w:ascii="Meiryo UI" w:eastAsia="Meiryo UI" w:hAnsi="Meiryo UI"/>
          <w:noProof/>
        </w:rPr>
      </w:pPr>
    </w:p>
    <w:p w14:paraId="56E9C9C1" w14:textId="7904CA79" w:rsidR="005261D5" w:rsidRPr="00B240E3" w:rsidRDefault="005261D5" w:rsidP="001D6D4C">
      <w:pPr>
        <w:spacing w:line="320" w:lineRule="exact"/>
        <w:jc w:val="center"/>
        <w:rPr>
          <w:rFonts w:ascii="Meiryo UI" w:eastAsia="Meiryo UI" w:hAnsi="Meiryo UI"/>
          <w:noProof/>
        </w:rPr>
      </w:pPr>
    </w:p>
    <w:p w14:paraId="127A73FF" w14:textId="1622A1BD" w:rsidR="005261D5" w:rsidRPr="00B240E3" w:rsidRDefault="005261D5" w:rsidP="001D6D4C">
      <w:pPr>
        <w:spacing w:line="320" w:lineRule="exact"/>
        <w:jc w:val="center"/>
        <w:rPr>
          <w:rFonts w:ascii="Meiryo UI" w:eastAsia="Meiryo UI" w:hAnsi="Meiryo UI"/>
          <w:noProof/>
        </w:rPr>
      </w:pPr>
    </w:p>
    <w:p w14:paraId="5ADAC7EF" w14:textId="26248ED4" w:rsidR="005B228B" w:rsidRPr="00B240E3" w:rsidRDefault="005B228B" w:rsidP="001D6D4C">
      <w:pPr>
        <w:spacing w:line="320" w:lineRule="exact"/>
        <w:jc w:val="center"/>
        <w:rPr>
          <w:rFonts w:ascii="Meiryo UI" w:eastAsia="Meiryo UI" w:hAnsi="Meiryo UI"/>
          <w:noProof/>
        </w:rPr>
      </w:pPr>
    </w:p>
    <w:p w14:paraId="1CE2CB45" w14:textId="2CC82B04" w:rsidR="005261D5" w:rsidRDefault="005261D5" w:rsidP="005531D5">
      <w:pPr>
        <w:spacing w:line="320" w:lineRule="exact"/>
        <w:rPr>
          <w:rFonts w:ascii="Meiryo UI" w:eastAsia="Meiryo UI" w:hAnsi="Meiryo UI"/>
          <w:noProof/>
        </w:rPr>
      </w:pPr>
    </w:p>
    <w:p w14:paraId="6DC7EE08" w14:textId="77777777" w:rsidR="003F613B" w:rsidRDefault="003F613B" w:rsidP="005531D5">
      <w:pPr>
        <w:spacing w:line="320" w:lineRule="exact"/>
        <w:rPr>
          <w:rFonts w:ascii="Meiryo UI" w:eastAsia="Meiryo UI" w:hAnsi="Meiryo UI"/>
          <w:noProof/>
        </w:rPr>
      </w:pPr>
    </w:p>
    <w:p w14:paraId="4CB0CD60" w14:textId="77777777" w:rsidR="005D0E73" w:rsidRPr="00B240E3" w:rsidRDefault="005D0E73" w:rsidP="005531D5">
      <w:pPr>
        <w:spacing w:line="320" w:lineRule="exact"/>
        <w:rPr>
          <w:rFonts w:ascii="Meiryo UI" w:eastAsia="Meiryo UI" w:hAnsi="Meiryo UI"/>
          <w:noProof/>
        </w:rPr>
      </w:pPr>
    </w:p>
    <w:p w14:paraId="520FDC82" w14:textId="41E0C13E" w:rsidR="009F14A9" w:rsidRPr="00B240E3" w:rsidRDefault="00E00940" w:rsidP="001D6D4C">
      <w:pPr>
        <w:spacing w:line="320" w:lineRule="exact"/>
        <w:jc w:val="center"/>
        <w:rPr>
          <w:rFonts w:ascii="Meiryo UI" w:eastAsia="Meiryo UI" w:hAnsi="Meiryo UI"/>
          <w:b/>
          <w:sz w:val="22"/>
        </w:rPr>
      </w:pPr>
      <w:r w:rsidRPr="00E00940">
        <w:rPr>
          <w:noProof/>
        </w:rPr>
        <w:drawing>
          <wp:anchor distT="0" distB="0" distL="114300" distR="114300" simplePos="0" relativeHeight="252084224" behindDoc="0" locked="0" layoutInCell="1" allowOverlap="1" wp14:anchorId="5B495D8A" wp14:editId="3A6D3C5B">
            <wp:simplePos x="0" y="0"/>
            <wp:positionH relativeFrom="margin">
              <wp:align>center</wp:align>
            </wp:positionH>
            <wp:positionV relativeFrom="paragraph">
              <wp:posOffset>188595</wp:posOffset>
            </wp:positionV>
            <wp:extent cx="5797219" cy="292417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7219"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4A9" w:rsidRPr="00B240E3">
        <w:rPr>
          <w:rFonts w:ascii="Meiryo UI" w:eastAsia="Meiryo UI" w:hAnsi="Meiryo UI" w:hint="eastAsia"/>
          <w:b/>
          <w:sz w:val="22"/>
        </w:rPr>
        <w:t>図</w:t>
      </w:r>
      <w:r w:rsidR="00F43827" w:rsidRPr="00B240E3">
        <w:rPr>
          <w:rFonts w:ascii="Meiryo UI" w:eastAsia="Meiryo UI" w:hAnsi="Meiryo UI" w:hint="eastAsia"/>
          <w:b/>
          <w:sz w:val="22"/>
        </w:rPr>
        <w:t>５</w:t>
      </w:r>
      <w:r w:rsidR="009F14A9" w:rsidRPr="00B240E3">
        <w:rPr>
          <w:rFonts w:ascii="Meiryo UI" w:eastAsia="Meiryo UI" w:hAnsi="Meiryo UI" w:hint="eastAsia"/>
          <w:b/>
          <w:sz w:val="22"/>
        </w:rPr>
        <w:t xml:space="preserve">　</w:t>
      </w:r>
      <w:r w:rsidR="005D0E73" w:rsidRPr="00CD795B">
        <w:rPr>
          <w:rFonts w:ascii="Meiryo UI" w:eastAsia="Meiryo UI" w:hAnsi="Meiryo UI" w:hint="eastAsia"/>
          <w:b/>
          <w:sz w:val="22"/>
        </w:rPr>
        <w:t>近年における府内総生産（第</w:t>
      </w:r>
      <w:r w:rsidR="005D0E73">
        <w:rPr>
          <w:rFonts w:ascii="Meiryo UI" w:eastAsia="Meiryo UI" w:hAnsi="Meiryo UI" w:hint="eastAsia"/>
          <w:b/>
          <w:sz w:val="22"/>
        </w:rPr>
        <w:t>１</w:t>
      </w:r>
      <w:r w:rsidR="005D0E73" w:rsidRPr="00CD795B">
        <w:rPr>
          <w:rFonts w:ascii="Meiryo UI" w:eastAsia="Meiryo UI" w:hAnsi="Meiryo UI" w:hint="eastAsia"/>
          <w:b/>
          <w:sz w:val="22"/>
        </w:rPr>
        <w:t>次産業</w:t>
      </w:r>
      <w:r w:rsidR="005D0E73">
        <w:rPr>
          <w:rFonts w:ascii="Meiryo UI" w:eastAsia="Meiryo UI" w:hAnsi="Meiryo UI" w:hint="eastAsia"/>
          <w:b/>
          <w:sz w:val="22"/>
        </w:rPr>
        <w:t>、第２次産業の合計</w:t>
      </w:r>
      <w:r w:rsidR="005D0E73" w:rsidRPr="00CD795B">
        <w:rPr>
          <w:rFonts w:ascii="Meiryo UI" w:eastAsia="Meiryo UI" w:hAnsi="Meiryo UI" w:hint="eastAsia"/>
          <w:b/>
          <w:sz w:val="22"/>
        </w:rPr>
        <w:t>）</w:t>
      </w:r>
      <w:r w:rsidR="003F095D" w:rsidRPr="00B240E3">
        <w:rPr>
          <w:rFonts w:ascii="Meiryo UI" w:eastAsia="Meiryo UI" w:hAnsi="Meiryo UI" w:hint="eastAsia"/>
          <w:b/>
          <w:sz w:val="22"/>
        </w:rPr>
        <w:t>あたりのエネルギー消費量</w:t>
      </w:r>
      <w:r w:rsidR="0024561F" w:rsidRPr="00B240E3">
        <w:rPr>
          <w:rFonts w:ascii="Meiryo UI" w:eastAsia="Meiryo UI" w:hAnsi="Meiryo UI" w:hint="eastAsia"/>
          <w:b/>
          <w:sz w:val="22"/>
        </w:rPr>
        <w:t>の</w:t>
      </w:r>
      <w:r w:rsidR="009F14A9" w:rsidRPr="00B240E3">
        <w:rPr>
          <w:rFonts w:ascii="Meiryo UI" w:eastAsia="Meiryo UI" w:hAnsi="Meiryo UI" w:hint="eastAsia"/>
          <w:b/>
          <w:sz w:val="22"/>
        </w:rPr>
        <w:t>推移</w:t>
      </w:r>
    </w:p>
    <w:p w14:paraId="6779A916" w14:textId="51D9AD6D" w:rsidR="00F7464A" w:rsidRPr="00B240E3" w:rsidRDefault="00E00940" w:rsidP="001D6D4C">
      <w:pPr>
        <w:spacing w:line="320" w:lineRule="exact"/>
        <w:jc w:val="center"/>
        <w:rPr>
          <w:rFonts w:ascii="Meiryo UI" w:eastAsia="Meiryo UI" w:hAnsi="Meiryo UI"/>
          <w:b/>
          <w:sz w:val="22"/>
        </w:rPr>
      </w:pPr>
      <w:r w:rsidRPr="00E00940">
        <w:rPr>
          <w:rFonts w:ascii="Meiryo UI" w:eastAsia="Meiryo UI" w:hAnsi="Meiryo UI"/>
          <w:b/>
          <w:sz w:val="22"/>
        </w:rPr>
        <w:t xml:space="preserve"> </w:t>
      </w:r>
    </w:p>
    <w:p w14:paraId="3FDFFD51" w14:textId="07E6E0DA" w:rsidR="005261D5" w:rsidRPr="00B240E3" w:rsidRDefault="005261D5" w:rsidP="001D6D4C">
      <w:pPr>
        <w:spacing w:line="320" w:lineRule="exact"/>
        <w:jc w:val="center"/>
        <w:rPr>
          <w:rFonts w:ascii="Meiryo UI" w:eastAsia="Meiryo UI" w:hAnsi="Meiryo UI"/>
          <w:b/>
          <w:sz w:val="22"/>
        </w:rPr>
      </w:pPr>
    </w:p>
    <w:p w14:paraId="1B6050E3" w14:textId="55355E01" w:rsidR="0010372A" w:rsidRPr="00B240E3" w:rsidRDefault="0010372A" w:rsidP="001D6D4C">
      <w:pPr>
        <w:spacing w:line="320" w:lineRule="exact"/>
        <w:jc w:val="center"/>
        <w:rPr>
          <w:rFonts w:ascii="Meiryo UI" w:eastAsia="Meiryo UI" w:hAnsi="Meiryo UI"/>
          <w:b/>
          <w:sz w:val="22"/>
        </w:rPr>
      </w:pPr>
    </w:p>
    <w:p w14:paraId="167C636E" w14:textId="67093358" w:rsidR="005261D5" w:rsidRPr="00B240E3" w:rsidRDefault="005261D5" w:rsidP="001D6D4C">
      <w:pPr>
        <w:spacing w:line="320" w:lineRule="exact"/>
        <w:jc w:val="center"/>
        <w:rPr>
          <w:rFonts w:ascii="Meiryo UI" w:eastAsia="Meiryo UI" w:hAnsi="Meiryo UI"/>
          <w:b/>
          <w:sz w:val="22"/>
        </w:rPr>
      </w:pPr>
    </w:p>
    <w:p w14:paraId="43CB0CFD" w14:textId="1458F11A" w:rsidR="005261D5" w:rsidRPr="00B240E3" w:rsidRDefault="005261D5" w:rsidP="001D6D4C">
      <w:pPr>
        <w:spacing w:line="320" w:lineRule="exact"/>
        <w:jc w:val="center"/>
        <w:rPr>
          <w:rFonts w:ascii="Meiryo UI" w:eastAsia="Meiryo UI" w:hAnsi="Meiryo UI"/>
          <w:b/>
          <w:sz w:val="22"/>
        </w:rPr>
      </w:pPr>
    </w:p>
    <w:p w14:paraId="41B1DF73" w14:textId="47828192" w:rsidR="005261D5" w:rsidRPr="00B240E3" w:rsidRDefault="005261D5" w:rsidP="001D6D4C">
      <w:pPr>
        <w:spacing w:line="320" w:lineRule="exact"/>
        <w:jc w:val="center"/>
        <w:rPr>
          <w:rFonts w:ascii="Meiryo UI" w:eastAsia="Meiryo UI" w:hAnsi="Meiryo UI"/>
          <w:b/>
          <w:sz w:val="22"/>
        </w:rPr>
      </w:pPr>
    </w:p>
    <w:p w14:paraId="7082424E" w14:textId="0A56D763" w:rsidR="005261D5" w:rsidRPr="00B240E3" w:rsidRDefault="005261D5" w:rsidP="001D6D4C">
      <w:pPr>
        <w:spacing w:line="320" w:lineRule="exact"/>
        <w:jc w:val="center"/>
        <w:rPr>
          <w:rFonts w:ascii="Meiryo UI" w:eastAsia="Meiryo UI" w:hAnsi="Meiryo UI"/>
          <w:b/>
          <w:sz w:val="22"/>
        </w:rPr>
      </w:pPr>
    </w:p>
    <w:p w14:paraId="77FA673B" w14:textId="6AE21C6B" w:rsidR="005261D5" w:rsidRPr="00B240E3" w:rsidRDefault="005261D5" w:rsidP="001D6D4C">
      <w:pPr>
        <w:spacing w:line="320" w:lineRule="exact"/>
        <w:jc w:val="center"/>
        <w:rPr>
          <w:rFonts w:ascii="Meiryo UI" w:eastAsia="Meiryo UI" w:hAnsi="Meiryo UI"/>
          <w:b/>
          <w:sz w:val="22"/>
        </w:rPr>
      </w:pPr>
    </w:p>
    <w:p w14:paraId="45F72195" w14:textId="270CA5A9" w:rsidR="005261D5" w:rsidRPr="00B240E3" w:rsidRDefault="005261D5" w:rsidP="001D6D4C">
      <w:pPr>
        <w:spacing w:line="320" w:lineRule="exact"/>
        <w:jc w:val="center"/>
        <w:rPr>
          <w:rFonts w:ascii="Meiryo UI" w:eastAsia="Meiryo UI" w:hAnsi="Meiryo UI"/>
          <w:b/>
          <w:sz w:val="22"/>
        </w:rPr>
      </w:pPr>
    </w:p>
    <w:p w14:paraId="59466555" w14:textId="1E64861C" w:rsidR="005261D5" w:rsidRPr="00B240E3" w:rsidRDefault="005261D5" w:rsidP="001D6D4C">
      <w:pPr>
        <w:spacing w:line="320" w:lineRule="exact"/>
        <w:jc w:val="center"/>
        <w:rPr>
          <w:rFonts w:ascii="Meiryo UI" w:eastAsia="Meiryo UI" w:hAnsi="Meiryo UI"/>
          <w:b/>
          <w:sz w:val="22"/>
        </w:rPr>
      </w:pPr>
    </w:p>
    <w:p w14:paraId="185D8295" w14:textId="4BC4A374" w:rsidR="005261D5" w:rsidRPr="00B240E3" w:rsidRDefault="005261D5" w:rsidP="001D6D4C">
      <w:pPr>
        <w:spacing w:line="320" w:lineRule="exact"/>
        <w:jc w:val="center"/>
        <w:rPr>
          <w:rFonts w:ascii="Meiryo UI" w:eastAsia="Meiryo UI" w:hAnsi="Meiryo UI"/>
          <w:b/>
          <w:sz w:val="22"/>
        </w:rPr>
      </w:pPr>
    </w:p>
    <w:p w14:paraId="28021416" w14:textId="07A34E2D" w:rsidR="005261D5" w:rsidRPr="00B240E3" w:rsidRDefault="005261D5" w:rsidP="001D6D4C">
      <w:pPr>
        <w:spacing w:line="320" w:lineRule="exact"/>
        <w:jc w:val="center"/>
        <w:rPr>
          <w:rFonts w:ascii="Meiryo UI" w:eastAsia="Meiryo UI" w:hAnsi="Meiryo UI"/>
          <w:b/>
          <w:sz w:val="22"/>
        </w:rPr>
      </w:pPr>
    </w:p>
    <w:p w14:paraId="277DDEDE" w14:textId="1AEF2AF5" w:rsidR="00B03ED2" w:rsidRDefault="00B03ED2" w:rsidP="00B03ED2">
      <w:pPr>
        <w:spacing w:line="320" w:lineRule="exact"/>
        <w:rPr>
          <w:rFonts w:ascii="Meiryo UI" w:eastAsia="Meiryo UI" w:hAnsi="Meiryo UI"/>
          <w:b/>
          <w:sz w:val="22"/>
        </w:rPr>
      </w:pPr>
    </w:p>
    <w:p w14:paraId="1D4D6994" w14:textId="4333A76D" w:rsidR="00E00940" w:rsidRPr="00B240E3" w:rsidRDefault="00E00940" w:rsidP="00B03ED2">
      <w:pPr>
        <w:spacing w:line="320" w:lineRule="exact"/>
        <w:rPr>
          <w:rFonts w:ascii="Meiryo UI" w:eastAsia="Meiryo UI" w:hAnsi="Meiryo UI"/>
          <w:b/>
          <w:sz w:val="22"/>
        </w:rPr>
      </w:pPr>
    </w:p>
    <w:p w14:paraId="6E347FDA" w14:textId="322596CD" w:rsidR="00F7464A" w:rsidRPr="00B240E3" w:rsidRDefault="009F14A9" w:rsidP="005B228B">
      <w:pPr>
        <w:spacing w:line="320" w:lineRule="exact"/>
        <w:jc w:val="center"/>
        <w:rPr>
          <w:rFonts w:ascii="Meiryo UI" w:eastAsia="Meiryo UI" w:hAnsi="Meiryo UI"/>
          <w:b/>
          <w:sz w:val="22"/>
        </w:rPr>
      </w:pPr>
      <w:r w:rsidRPr="00B240E3">
        <w:rPr>
          <w:rFonts w:ascii="Meiryo UI" w:eastAsia="Meiryo UI" w:hAnsi="Meiryo UI" w:hint="eastAsia"/>
          <w:b/>
          <w:sz w:val="22"/>
        </w:rPr>
        <w:t>図</w:t>
      </w:r>
      <w:r w:rsidR="00F43827" w:rsidRPr="00B240E3">
        <w:rPr>
          <w:rFonts w:ascii="Meiryo UI" w:eastAsia="Meiryo UI" w:hAnsi="Meiryo UI" w:hint="eastAsia"/>
          <w:b/>
          <w:sz w:val="22"/>
        </w:rPr>
        <w:t>６</w:t>
      </w:r>
      <w:r w:rsidR="00F96FC8" w:rsidRPr="00B240E3">
        <w:rPr>
          <w:rFonts w:ascii="Meiryo UI" w:eastAsia="Meiryo UI" w:hAnsi="Meiryo UI" w:hint="eastAsia"/>
          <w:b/>
          <w:sz w:val="22"/>
        </w:rPr>
        <w:t xml:space="preserve">　</w:t>
      </w:r>
      <w:r w:rsidRPr="00170FD4">
        <w:rPr>
          <w:rFonts w:ascii="Meiryo UI" w:eastAsia="Meiryo UI" w:hAnsi="Meiryo UI" w:hint="eastAsia"/>
          <w:b/>
          <w:sz w:val="22"/>
        </w:rPr>
        <w:t>製造業（上位３業種）におけるエネルギー消費量の推移</w:t>
      </w:r>
    </w:p>
    <w:p w14:paraId="5D263CFB" w14:textId="2FAAD186" w:rsidR="00A6727B" w:rsidRPr="00B240E3" w:rsidRDefault="00E00940" w:rsidP="001D6D4C">
      <w:pPr>
        <w:spacing w:line="320" w:lineRule="exact"/>
        <w:jc w:val="center"/>
        <w:rPr>
          <w:rFonts w:ascii="Meiryo UI" w:eastAsia="Meiryo UI" w:hAnsi="Meiryo UI"/>
          <w:b/>
          <w:sz w:val="22"/>
        </w:rPr>
      </w:pPr>
      <w:r w:rsidRPr="00E00940">
        <w:rPr>
          <w:noProof/>
        </w:rPr>
        <w:drawing>
          <wp:anchor distT="0" distB="0" distL="114300" distR="114300" simplePos="0" relativeHeight="252085248" behindDoc="0" locked="0" layoutInCell="1" allowOverlap="1" wp14:anchorId="3CA35118" wp14:editId="4734BBC0">
            <wp:simplePos x="0" y="0"/>
            <wp:positionH relativeFrom="margin">
              <wp:align>center</wp:align>
            </wp:positionH>
            <wp:positionV relativeFrom="paragraph">
              <wp:posOffset>6350</wp:posOffset>
            </wp:positionV>
            <wp:extent cx="5745480" cy="29076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5480" cy="290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9A3C99" w14:textId="2AA988A9" w:rsidR="00A6727B" w:rsidRPr="00B240E3" w:rsidRDefault="00E00940" w:rsidP="001D6D4C">
      <w:pPr>
        <w:spacing w:line="320" w:lineRule="exact"/>
        <w:jc w:val="center"/>
        <w:rPr>
          <w:rFonts w:ascii="Meiryo UI" w:eastAsia="Meiryo UI" w:hAnsi="Meiryo UI"/>
          <w:b/>
          <w:sz w:val="22"/>
        </w:rPr>
      </w:pPr>
      <w:r w:rsidRPr="00E00940">
        <w:rPr>
          <w:rFonts w:ascii="Meiryo UI" w:eastAsia="Meiryo UI" w:hAnsi="Meiryo UI"/>
          <w:b/>
          <w:sz w:val="22"/>
        </w:rPr>
        <w:t xml:space="preserve"> </w:t>
      </w:r>
    </w:p>
    <w:p w14:paraId="27055A0C" w14:textId="1148295F" w:rsidR="005261D5" w:rsidRPr="00B240E3" w:rsidRDefault="005261D5" w:rsidP="001D6D4C">
      <w:pPr>
        <w:spacing w:line="320" w:lineRule="exact"/>
        <w:jc w:val="center"/>
        <w:rPr>
          <w:rFonts w:ascii="Meiryo UI" w:eastAsia="Meiryo UI" w:hAnsi="Meiryo UI"/>
          <w:b/>
          <w:sz w:val="22"/>
        </w:rPr>
      </w:pPr>
    </w:p>
    <w:p w14:paraId="3D5510A3" w14:textId="56D6B217" w:rsidR="005261D5" w:rsidRPr="00B240E3" w:rsidRDefault="005261D5" w:rsidP="001D6D4C">
      <w:pPr>
        <w:spacing w:line="320" w:lineRule="exact"/>
        <w:jc w:val="center"/>
        <w:rPr>
          <w:rFonts w:ascii="Meiryo UI" w:eastAsia="Meiryo UI" w:hAnsi="Meiryo UI"/>
          <w:b/>
          <w:sz w:val="22"/>
        </w:rPr>
      </w:pPr>
    </w:p>
    <w:p w14:paraId="78920915" w14:textId="03EB1BD6" w:rsidR="005261D5" w:rsidRPr="00B240E3" w:rsidRDefault="005261D5" w:rsidP="001D6D4C">
      <w:pPr>
        <w:spacing w:line="320" w:lineRule="exact"/>
        <w:jc w:val="center"/>
        <w:rPr>
          <w:rFonts w:ascii="Meiryo UI" w:eastAsia="Meiryo UI" w:hAnsi="Meiryo UI"/>
          <w:b/>
          <w:sz w:val="22"/>
        </w:rPr>
      </w:pPr>
    </w:p>
    <w:p w14:paraId="022D7FDF" w14:textId="2D2FF68B" w:rsidR="005261D5" w:rsidRPr="00B240E3" w:rsidRDefault="005261D5" w:rsidP="001D6D4C">
      <w:pPr>
        <w:spacing w:line="320" w:lineRule="exact"/>
        <w:jc w:val="center"/>
        <w:rPr>
          <w:rFonts w:ascii="Meiryo UI" w:eastAsia="Meiryo UI" w:hAnsi="Meiryo UI"/>
          <w:b/>
          <w:sz w:val="22"/>
        </w:rPr>
      </w:pPr>
    </w:p>
    <w:p w14:paraId="3F643FD5" w14:textId="6B8FBD90" w:rsidR="005261D5" w:rsidRPr="00B240E3" w:rsidRDefault="005261D5" w:rsidP="001D6D4C">
      <w:pPr>
        <w:spacing w:line="320" w:lineRule="exact"/>
        <w:jc w:val="center"/>
        <w:rPr>
          <w:rFonts w:ascii="Meiryo UI" w:eastAsia="Meiryo UI" w:hAnsi="Meiryo UI"/>
          <w:b/>
          <w:sz w:val="22"/>
        </w:rPr>
      </w:pPr>
    </w:p>
    <w:p w14:paraId="04682BD6" w14:textId="7112C49F" w:rsidR="005261D5" w:rsidRPr="00B240E3" w:rsidRDefault="005261D5" w:rsidP="001D6D4C">
      <w:pPr>
        <w:spacing w:line="320" w:lineRule="exact"/>
        <w:jc w:val="center"/>
        <w:rPr>
          <w:rFonts w:ascii="Meiryo UI" w:eastAsia="Meiryo UI" w:hAnsi="Meiryo UI"/>
          <w:b/>
          <w:sz w:val="22"/>
        </w:rPr>
      </w:pPr>
    </w:p>
    <w:p w14:paraId="5BD0A913" w14:textId="24E58A44" w:rsidR="005261D5" w:rsidRPr="00B240E3" w:rsidRDefault="005261D5" w:rsidP="001D6D4C">
      <w:pPr>
        <w:spacing w:line="320" w:lineRule="exact"/>
        <w:jc w:val="center"/>
        <w:rPr>
          <w:rFonts w:ascii="Meiryo UI" w:eastAsia="Meiryo UI" w:hAnsi="Meiryo UI"/>
          <w:b/>
          <w:sz w:val="22"/>
        </w:rPr>
      </w:pPr>
    </w:p>
    <w:p w14:paraId="14F61E4F" w14:textId="62FF5963" w:rsidR="005261D5" w:rsidRPr="00B240E3" w:rsidRDefault="005261D5" w:rsidP="001D6D4C">
      <w:pPr>
        <w:spacing w:line="320" w:lineRule="exact"/>
        <w:jc w:val="center"/>
        <w:rPr>
          <w:rFonts w:ascii="Meiryo UI" w:eastAsia="Meiryo UI" w:hAnsi="Meiryo UI"/>
          <w:b/>
          <w:sz w:val="22"/>
        </w:rPr>
      </w:pPr>
    </w:p>
    <w:p w14:paraId="71E0E3C9" w14:textId="7B7CC059" w:rsidR="00051A57" w:rsidRPr="00B240E3" w:rsidRDefault="00051A57" w:rsidP="001D6D4C">
      <w:pPr>
        <w:spacing w:line="320" w:lineRule="exact"/>
        <w:jc w:val="center"/>
        <w:rPr>
          <w:rFonts w:ascii="Meiryo UI" w:eastAsia="Meiryo UI" w:hAnsi="Meiryo UI"/>
          <w:b/>
          <w:sz w:val="22"/>
        </w:rPr>
      </w:pPr>
    </w:p>
    <w:p w14:paraId="7BEBFFAE" w14:textId="77777777" w:rsidR="00051A57" w:rsidRPr="00B240E3" w:rsidRDefault="00051A57" w:rsidP="001D6D4C">
      <w:pPr>
        <w:spacing w:line="320" w:lineRule="exact"/>
        <w:jc w:val="center"/>
        <w:rPr>
          <w:rFonts w:ascii="Meiryo UI" w:eastAsia="Meiryo UI" w:hAnsi="Meiryo UI"/>
          <w:b/>
          <w:sz w:val="22"/>
        </w:rPr>
      </w:pPr>
    </w:p>
    <w:p w14:paraId="0ED28242" w14:textId="39388EA5" w:rsidR="005261D5" w:rsidRPr="00B240E3" w:rsidRDefault="005261D5" w:rsidP="001D6D4C">
      <w:pPr>
        <w:spacing w:line="320" w:lineRule="exact"/>
        <w:jc w:val="center"/>
        <w:rPr>
          <w:rFonts w:ascii="Meiryo UI" w:eastAsia="Meiryo UI" w:hAnsi="Meiryo UI"/>
          <w:b/>
          <w:sz w:val="22"/>
        </w:rPr>
      </w:pPr>
    </w:p>
    <w:p w14:paraId="2FBB3208" w14:textId="3584586F" w:rsidR="005261D5" w:rsidRPr="00B240E3" w:rsidRDefault="005261D5" w:rsidP="007A15E0">
      <w:pPr>
        <w:spacing w:line="320" w:lineRule="exact"/>
        <w:rPr>
          <w:rFonts w:ascii="Meiryo UI" w:eastAsia="Meiryo UI" w:hAnsi="Meiryo UI"/>
          <w:b/>
          <w:sz w:val="22"/>
        </w:rPr>
      </w:pPr>
    </w:p>
    <w:p w14:paraId="04307FD6" w14:textId="6B410C15" w:rsidR="00051A57" w:rsidRPr="00B240E3" w:rsidRDefault="00A6727B" w:rsidP="00C81B88">
      <w:pPr>
        <w:spacing w:line="320" w:lineRule="exact"/>
        <w:jc w:val="center"/>
        <w:rPr>
          <w:rFonts w:ascii="Meiryo UI" w:eastAsia="Meiryo UI" w:hAnsi="Meiryo UI"/>
          <w:b/>
          <w:sz w:val="24"/>
        </w:rPr>
      </w:pPr>
      <w:r w:rsidRPr="00B240E3">
        <w:rPr>
          <w:rFonts w:ascii="Meiryo UI" w:eastAsia="Meiryo UI" w:hAnsi="Meiryo UI" w:hint="eastAsia"/>
          <w:b/>
          <w:sz w:val="22"/>
        </w:rPr>
        <w:t xml:space="preserve">　　</w:t>
      </w:r>
      <w:r w:rsidR="009F14A9" w:rsidRPr="00B240E3">
        <w:rPr>
          <w:rFonts w:ascii="Meiryo UI" w:eastAsia="Meiryo UI" w:hAnsi="Meiryo UI" w:hint="eastAsia"/>
          <w:b/>
          <w:sz w:val="22"/>
        </w:rPr>
        <w:t>図</w:t>
      </w:r>
      <w:r w:rsidR="00A30625" w:rsidRPr="00B240E3">
        <w:rPr>
          <w:rFonts w:ascii="Meiryo UI" w:eastAsia="Meiryo UI" w:hAnsi="Meiryo UI" w:hint="eastAsia"/>
          <w:b/>
          <w:sz w:val="22"/>
        </w:rPr>
        <w:t>７</w:t>
      </w:r>
      <w:r w:rsidR="009F14A9" w:rsidRPr="00B240E3">
        <w:rPr>
          <w:rFonts w:ascii="Meiryo UI" w:eastAsia="Meiryo UI" w:hAnsi="Meiryo UI" w:hint="eastAsia"/>
          <w:b/>
          <w:sz w:val="22"/>
        </w:rPr>
        <w:t xml:space="preserve">　製造業（上位３業種）における二酸化炭素排出量の推移</w:t>
      </w:r>
      <w:r w:rsidR="00051A57" w:rsidRPr="00B240E3">
        <w:rPr>
          <w:rFonts w:ascii="Meiryo UI" w:eastAsia="Meiryo UI" w:hAnsi="Meiryo UI"/>
          <w:b/>
          <w:sz w:val="24"/>
        </w:rPr>
        <w:br w:type="page"/>
      </w:r>
    </w:p>
    <w:p w14:paraId="4669BB9E" w14:textId="4F6D0ADF" w:rsidR="00267199" w:rsidRPr="00B240E3" w:rsidRDefault="00621D42" w:rsidP="00B2596E">
      <w:pPr>
        <w:widowControl/>
        <w:spacing w:afterLines="50" w:after="180" w:line="320" w:lineRule="exact"/>
        <w:rPr>
          <w:rFonts w:ascii="Meiryo UI" w:eastAsia="Meiryo UI" w:hAnsi="Meiryo UI"/>
          <w:sz w:val="24"/>
        </w:rPr>
      </w:pPr>
      <w:r w:rsidRPr="00B240E3">
        <w:rPr>
          <w:rFonts w:ascii="Meiryo UI" w:eastAsia="Meiryo UI" w:hAnsi="Meiryo UI" w:hint="eastAsia"/>
          <w:b/>
          <w:sz w:val="24"/>
        </w:rPr>
        <w:lastRenderedPageBreak/>
        <w:t>３</w:t>
      </w:r>
      <w:r w:rsidR="00C456EA" w:rsidRPr="00B240E3">
        <w:rPr>
          <w:rFonts w:ascii="Meiryo UI" w:eastAsia="Meiryo UI" w:hAnsi="Meiryo UI"/>
          <w:b/>
          <w:sz w:val="24"/>
        </w:rPr>
        <w:t>.</w:t>
      </w:r>
      <w:r w:rsidR="00AB1F01" w:rsidRPr="00B240E3">
        <w:rPr>
          <w:rFonts w:ascii="Meiryo UI" w:eastAsia="Meiryo UI" w:hAnsi="Meiryo UI" w:hint="eastAsia"/>
          <w:b/>
          <w:sz w:val="24"/>
        </w:rPr>
        <w:t>２</w:t>
      </w:r>
      <w:r w:rsidR="000D5B44" w:rsidRPr="00B240E3">
        <w:rPr>
          <w:rFonts w:ascii="Meiryo UI" w:eastAsia="Meiryo UI" w:hAnsi="Meiryo UI" w:hint="eastAsia"/>
          <w:b/>
          <w:sz w:val="24"/>
        </w:rPr>
        <w:t xml:space="preserve">　</w:t>
      </w:r>
      <w:r w:rsidR="00947DF7" w:rsidRPr="00B240E3">
        <w:rPr>
          <w:rFonts w:ascii="Meiryo UI" w:eastAsia="Meiryo UI" w:hAnsi="Meiryo UI" w:hint="eastAsia"/>
          <w:b/>
          <w:sz w:val="24"/>
        </w:rPr>
        <w:t>業務部門</w:t>
      </w:r>
      <w:r w:rsidR="00947DF7" w:rsidRPr="00B240E3">
        <w:rPr>
          <w:rFonts w:ascii="Meiryo UI" w:eastAsia="Meiryo UI" w:hAnsi="Meiryo UI" w:hint="eastAsia"/>
          <w:sz w:val="24"/>
        </w:rPr>
        <w:t>（二酸化炭素排出量全体に占める割合：</w:t>
      </w:r>
      <w:r w:rsidR="005A052C">
        <w:rPr>
          <w:rFonts w:ascii="Meiryo UI" w:eastAsia="Meiryo UI" w:hAnsi="Meiryo UI"/>
          <w:sz w:val="24"/>
        </w:rPr>
        <w:t>30.3</w:t>
      </w:r>
      <w:r w:rsidR="00947DF7" w:rsidRPr="00B240E3">
        <w:rPr>
          <w:rFonts w:ascii="Meiryo UI" w:eastAsia="Meiryo UI" w:hAnsi="Meiryo UI"/>
          <w:sz w:val="24"/>
        </w:rPr>
        <w:t>％）</w:t>
      </w:r>
    </w:p>
    <w:tbl>
      <w:tblPr>
        <w:tblStyle w:val="a4"/>
        <w:tblW w:w="0" w:type="auto"/>
        <w:tblInd w:w="108" w:type="dxa"/>
        <w:tblCellMar>
          <w:top w:w="85" w:type="dxa"/>
          <w:bottom w:w="85" w:type="dxa"/>
        </w:tblCellMar>
        <w:tblLook w:val="04A0" w:firstRow="1" w:lastRow="0" w:firstColumn="1" w:lastColumn="0" w:noHBand="0" w:noVBand="1"/>
      </w:tblPr>
      <w:tblGrid>
        <w:gridCol w:w="10086"/>
      </w:tblGrid>
      <w:tr w:rsidR="00267199" w:rsidRPr="00B240E3" w14:paraId="2AAEFCA7" w14:textId="77777777" w:rsidTr="00E76AB8">
        <w:trPr>
          <w:trHeight w:val="3246"/>
        </w:trPr>
        <w:tc>
          <w:tcPr>
            <w:tcW w:w="10086" w:type="dxa"/>
          </w:tcPr>
          <w:p w14:paraId="614F8885" w14:textId="27EC5144" w:rsidR="00947DF7" w:rsidRPr="00B240E3" w:rsidRDefault="0003408B" w:rsidP="001D6D4C">
            <w:pPr>
              <w:spacing w:line="320" w:lineRule="exact"/>
              <w:ind w:left="240" w:hangingChars="100" w:hanging="240"/>
              <w:rPr>
                <w:rFonts w:ascii="Meiryo UI" w:eastAsia="Meiryo UI" w:hAnsi="Meiryo UI"/>
                <w:sz w:val="24"/>
              </w:rPr>
            </w:pPr>
            <w:r w:rsidRPr="00B240E3">
              <w:rPr>
                <w:rFonts w:ascii="Meiryo UI" w:eastAsia="Meiryo UI" w:hAnsi="Meiryo UI" w:hint="eastAsia"/>
                <w:sz w:val="24"/>
              </w:rPr>
              <w:t xml:space="preserve">○　</w:t>
            </w:r>
            <w:r w:rsidR="00405882" w:rsidRPr="00B240E3">
              <w:rPr>
                <w:rFonts w:ascii="Meiryo UI" w:eastAsia="Meiryo UI" w:hAnsi="Meiryo UI"/>
                <w:sz w:val="24"/>
              </w:rPr>
              <w:t>20</w:t>
            </w:r>
            <w:r w:rsidR="00405882" w:rsidRPr="00B240E3">
              <w:rPr>
                <w:rFonts w:ascii="Meiryo UI" w:eastAsia="Meiryo UI" w:hAnsi="Meiryo UI" w:hint="eastAsia"/>
                <w:sz w:val="24"/>
              </w:rPr>
              <w:t>2</w:t>
            </w:r>
            <w:r w:rsidR="00E00940">
              <w:rPr>
                <w:rFonts w:ascii="Meiryo UI" w:eastAsia="Meiryo UI" w:hAnsi="Meiryo UI"/>
                <w:sz w:val="24"/>
              </w:rPr>
              <w:t>2</w:t>
            </w:r>
            <w:r w:rsidRPr="00B240E3">
              <w:rPr>
                <w:rFonts w:ascii="Meiryo UI" w:eastAsia="Meiryo UI" w:hAnsi="Meiryo UI" w:hint="eastAsia"/>
                <w:sz w:val="24"/>
              </w:rPr>
              <w:t>年度の</w:t>
            </w:r>
            <w:r w:rsidR="000D5B44" w:rsidRPr="00B240E3">
              <w:rPr>
                <w:rFonts w:ascii="Meiryo UI" w:eastAsia="Meiryo UI" w:hAnsi="Meiryo UI" w:hint="eastAsia"/>
                <w:sz w:val="24"/>
              </w:rPr>
              <w:t>業務</w:t>
            </w:r>
            <w:r w:rsidR="000760AB" w:rsidRPr="00B240E3">
              <w:rPr>
                <w:rFonts w:ascii="Meiryo UI" w:eastAsia="Meiryo UI" w:hAnsi="Meiryo UI" w:hint="eastAsia"/>
                <w:sz w:val="24"/>
              </w:rPr>
              <w:t>部門の</w:t>
            </w:r>
            <w:r w:rsidR="00F80048" w:rsidRPr="00B240E3">
              <w:rPr>
                <w:rFonts w:ascii="Meiryo UI" w:eastAsia="Meiryo UI" w:hAnsi="Meiryo UI" w:hint="eastAsia"/>
                <w:sz w:val="24"/>
              </w:rPr>
              <w:t>二酸化炭素排出量は</w:t>
            </w:r>
            <w:r w:rsidR="00E00940">
              <w:rPr>
                <w:rFonts w:ascii="Meiryo UI" w:eastAsia="Meiryo UI" w:hAnsi="Meiryo UI"/>
                <w:sz w:val="24"/>
              </w:rPr>
              <w:t>1,251</w:t>
            </w:r>
            <w:r w:rsidR="00F80048" w:rsidRPr="00B240E3">
              <w:rPr>
                <w:rFonts w:ascii="Meiryo UI" w:eastAsia="Meiryo UI" w:hAnsi="Meiryo UI"/>
                <w:sz w:val="24"/>
              </w:rPr>
              <w:t>万トン</w:t>
            </w:r>
            <w:r w:rsidR="001D4E7D" w:rsidRPr="00B240E3">
              <w:rPr>
                <w:rFonts w:ascii="Meiryo UI" w:eastAsia="Meiryo UI" w:hAnsi="Meiryo UI" w:hint="eastAsia"/>
                <w:sz w:val="24"/>
              </w:rPr>
              <w:t>であり</w:t>
            </w:r>
            <w:r w:rsidR="00F80048" w:rsidRPr="00B240E3">
              <w:rPr>
                <w:rFonts w:ascii="Meiryo UI" w:eastAsia="Meiryo UI" w:hAnsi="Meiryo UI" w:hint="eastAsia"/>
                <w:sz w:val="24"/>
              </w:rPr>
              <w:t>、</w:t>
            </w:r>
            <w:r w:rsidR="00AA3B0F" w:rsidRPr="00B240E3">
              <w:rPr>
                <w:rFonts w:ascii="Meiryo UI" w:eastAsia="Meiryo UI" w:hAnsi="Meiryo UI" w:hint="eastAsia"/>
                <w:sz w:val="24"/>
              </w:rPr>
              <w:t>前年度比では</w:t>
            </w:r>
            <w:r w:rsidR="00E00940">
              <w:rPr>
                <w:rFonts w:ascii="Meiryo UI" w:eastAsia="Meiryo UI" w:hAnsi="Meiryo UI"/>
                <w:sz w:val="24"/>
              </w:rPr>
              <w:t>6.4</w:t>
            </w:r>
            <w:r w:rsidR="00AA3B0F" w:rsidRPr="00B240E3">
              <w:rPr>
                <w:rFonts w:ascii="Meiryo UI" w:eastAsia="Meiryo UI" w:hAnsi="Meiryo UI"/>
                <w:sz w:val="24"/>
              </w:rPr>
              <w:t>％</w:t>
            </w:r>
            <w:r w:rsidR="008C54A9" w:rsidRPr="00B240E3">
              <w:rPr>
                <w:rFonts w:ascii="Meiryo UI" w:eastAsia="Meiryo UI" w:hAnsi="Meiryo UI" w:hint="eastAsia"/>
                <w:sz w:val="24"/>
              </w:rPr>
              <w:t>増加</w:t>
            </w:r>
            <w:r w:rsidR="00015CB1" w:rsidRPr="00B240E3">
              <w:rPr>
                <w:rFonts w:ascii="Meiryo UI" w:eastAsia="Meiryo UI" w:hAnsi="Meiryo UI" w:hint="eastAsia"/>
                <w:sz w:val="24"/>
              </w:rPr>
              <w:t>し</w:t>
            </w:r>
            <w:r w:rsidR="00AA3B0F" w:rsidRPr="00B240E3">
              <w:rPr>
                <w:rFonts w:ascii="Meiryo UI" w:eastAsia="Meiryo UI" w:hAnsi="Meiryo UI" w:hint="eastAsia"/>
                <w:sz w:val="24"/>
              </w:rPr>
              <w:t>、</w:t>
            </w:r>
            <w:r w:rsidR="000D7E91" w:rsidRPr="00B240E3">
              <w:rPr>
                <w:rFonts w:ascii="Meiryo UI" w:eastAsia="Meiryo UI" w:hAnsi="Meiryo UI"/>
                <w:sz w:val="24"/>
              </w:rPr>
              <w:t>2013</w:t>
            </w:r>
            <w:r w:rsidR="00163A0B" w:rsidRPr="00B240E3">
              <w:rPr>
                <w:rFonts w:ascii="Meiryo UI" w:eastAsia="Meiryo UI" w:hAnsi="Meiryo UI" w:hint="eastAsia"/>
                <w:sz w:val="24"/>
              </w:rPr>
              <w:t>年度比</w:t>
            </w:r>
            <w:r w:rsidR="001D4E7D" w:rsidRPr="00B240E3">
              <w:rPr>
                <w:rFonts w:ascii="Meiryo UI" w:eastAsia="Meiryo UI" w:hAnsi="Meiryo UI" w:hint="eastAsia"/>
                <w:sz w:val="24"/>
              </w:rPr>
              <w:t>で</w:t>
            </w:r>
            <w:r w:rsidR="00ED7BC2" w:rsidRPr="00B240E3">
              <w:rPr>
                <w:rFonts w:ascii="Meiryo UI" w:eastAsia="Meiryo UI" w:hAnsi="Meiryo UI" w:hint="eastAsia"/>
                <w:sz w:val="24"/>
              </w:rPr>
              <w:t>は</w:t>
            </w:r>
            <w:r w:rsidR="00E00940">
              <w:rPr>
                <w:rFonts w:ascii="Meiryo UI" w:eastAsia="Meiryo UI" w:hAnsi="Meiryo UI"/>
                <w:sz w:val="24"/>
              </w:rPr>
              <w:t>27.4</w:t>
            </w:r>
            <w:r w:rsidR="000D7E91" w:rsidRPr="00B240E3">
              <w:rPr>
                <w:rFonts w:ascii="Meiryo UI" w:eastAsia="Meiryo UI" w:hAnsi="Meiryo UI" w:hint="eastAsia"/>
                <w:sz w:val="24"/>
              </w:rPr>
              <w:t>％減少</w:t>
            </w:r>
            <w:r w:rsidR="00ED7BC2" w:rsidRPr="00B240E3">
              <w:rPr>
                <w:rFonts w:ascii="Meiryo UI" w:eastAsia="Meiryo UI" w:hAnsi="Meiryo UI" w:hint="eastAsia"/>
                <w:sz w:val="24"/>
              </w:rPr>
              <w:t>しています</w:t>
            </w:r>
            <w:r w:rsidR="007A6641" w:rsidRPr="00B240E3">
              <w:rPr>
                <w:rFonts w:ascii="Meiryo UI" w:eastAsia="Meiryo UI" w:hAnsi="Meiryo UI" w:hint="eastAsia"/>
                <w:sz w:val="24"/>
              </w:rPr>
              <w:t>。また、</w:t>
            </w:r>
            <w:r w:rsidR="00FA0624" w:rsidRPr="00B240E3">
              <w:rPr>
                <w:rFonts w:ascii="Meiryo UI" w:eastAsia="Meiryo UI" w:hAnsi="Meiryo UI" w:hint="eastAsia"/>
                <w:sz w:val="24"/>
              </w:rPr>
              <w:t>エネルギー消費量</w:t>
            </w:r>
            <w:r w:rsidR="00056D26" w:rsidRPr="00B240E3">
              <w:rPr>
                <w:rFonts w:ascii="Meiryo UI" w:eastAsia="Meiryo UI" w:hAnsi="Meiryo UI" w:hint="eastAsia"/>
                <w:sz w:val="24"/>
              </w:rPr>
              <w:t>は</w:t>
            </w:r>
            <w:r w:rsidR="00E00940">
              <w:rPr>
                <w:rFonts w:ascii="Meiryo UI" w:eastAsia="Meiryo UI" w:hAnsi="Meiryo UI"/>
                <w:sz w:val="24"/>
              </w:rPr>
              <w:t>137</w:t>
            </w:r>
            <w:r w:rsidR="00FA0624" w:rsidRPr="00B240E3">
              <w:rPr>
                <w:rFonts w:ascii="Meiryo UI" w:eastAsia="Meiryo UI" w:hAnsi="Meiryo UI"/>
                <w:sz w:val="24"/>
              </w:rPr>
              <w:t>PJで</w:t>
            </w:r>
            <w:r w:rsidR="00015CB1" w:rsidRPr="00B240E3">
              <w:rPr>
                <w:rFonts w:ascii="Meiryo UI" w:eastAsia="Meiryo UI" w:hAnsi="Meiryo UI" w:hint="eastAsia"/>
                <w:sz w:val="24"/>
              </w:rPr>
              <w:t>あり</w:t>
            </w:r>
            <w:r w:rsidR="00FA0624" w:rsidRPr="00B240E3">
              <w:rPr>
                <w:rFonts w:ascii="Meiryo UI" w:eastAsia="Meiryo UI" w:hAnsi="Meiryo UI"/>
                <w:sz w:val="24"/>
              </w:rPr>
              <w:t>、</w:t>
            </w:r>
            <w:r w:rsidR="00AA3B0F" w:rsidRPr="00B240E3">
              <w:rPr>
                <w:rFonts w:ascii="Meiryo UI" w:eastAsia="Meiryo UI" w:hAnsi="Meiryo UI" w:hint="eastAsia"/>
                <w:sz w:val="24"/>
              </w:rPr>
              <w:t>前年度比で</w:t>
            </w:r>
            <w:r w:rsidR="00E00940">
              <w:rPr>
                <w:rFonts w:ascii="Meiryo UI" w:eastAsia="Meiryo UI" w:hAnsi="Meiryo UI"/>
                <w:sz w:val="24"/>
              </w:rPr>
              <w:t>7.7</w:t>
            </w:r>
            <w:r w:rsidR="00DE398E" w:rsidRPr="00B240E3">
              <w:rPr>
                <w:rFonts w:ascii="Meiryo UI" w:eastAsia="Meiryo UI" w:hAnsi="Meiryo UI" w:hint="eastAsia"/>
                <w:sz w:val="24"/>
              </w:rPr>
              <w:t>％</w:t>
            </w:r>
            <w:r w:rsidR="00E00940">
              <w:rPr>
                <w:rFonts w:ascii="Meiryo UI" w:eastAsia="Meiryo UI" w:hAnsi="Meiryo UI" w:hint="eastAsia"/>
                <w:sz w:val="24"/>
              </w:rPr>
              <w:t>減少</w:t>
            </w:r>
            <w:r w:rsidR="009264E7" w:rsidRPr="00B240E3">
              <w:rPr>
                <w:rFonts w:ascii="Meiryo UI" w:eastAsia="Meiryo UI" w:hAnsi="Meiryo UI" w:hint="eastAsia"/>
                <w:sz w:val="24"/>
              </w:rPr>
              <w:t>し</w:t>
            </w:r>
            <w:r w:rsidR="00AA3B0F" w:rsidRPr="00B240E3">
              <w:rPr>
                <w:rFonts w:ascii="Meiryo UI" w:eastAsia="Meiryo UI" w:hAnsi="Meiryo UI" w:hint="eastAsia"/>
                <w:sz w:val="24"/>
              </w:rPr>
              <w:t>、</w:t>
            </w:r>
            <w:r w:rsidR="000D7E91" w:rsidRPr="00B240E3">
              <w:rPr>
                <w:rFonts w:ascii="Meiryo UI" w:eastAsia="Meiryo UI" w:hAnsi="Meiryo UI"/>
                <w:sz w:val="24"/>
              </w:rPr>
              <w:t>2013</w:t>
            </w:r>
            <w:r w:rsidR="007A6641" w:rsidRPr="00B240E3">
              <w:rPr>
                <w:rFonts w:ascii="Meiryo UI" w:eastAsia="Meiryo UI" w:hAnsi="Meiryo UI"/>
                <w:sz w:val="24"/>
              </w:rPr>
              <w:t>年度比で</w:t>
            </w:r>
            <w:r w:rsidR="00AA3B0F" w:rsidRPr="00B240E3">
              <w:rPr>
                <w:rFonts w:ascii="Meiryo UI" w:eastAsia="Meiryo UI" w:hAnsi="Meiryo UI" w:hint="eastAsia"/>
                <w:sz w:val="24"/>
              </w:rPr>
              <w:t>は</w:t>
            </w:r>
            <w:r w:rsidR="00E00940">
              <w:rPr>
                <w:rFonts w:ascii="Meiryo UI" w:eastAsia="Meiryo UI" w:hAnsi="Meiryo UI"/>
                <w:sz w:val="24"/>
              </w:rPr>
              <w:t>18.5</w:t>
            </w:r>
            <w:r w:rsidR="007A6641" w:rsidRPr="00B240E3">
              <w:rPr>
                <w:rFonts w:ascii="Meiryo UI" w:eastAsia="Meiryo UI" w:hAnsi="Meiryo UI" w:hint="eastAsia"/>
                <w:sz w:val="24"/>
              </w:rPr>
              <w:t>％</w:t>
            </w:r>
            <w:r w:rsidR="0024306C" w:rsidRPr="00B240E3">
              <w:rPr>
                <w:rFonts w:ascii="Meiryo UI" w:eastAsia="Meiryo UI" w:hAnsi="Meiryo UI" w:hint="eastAsia"/>
                <w:sz w:val="24"/>
              </w:rPr>
              <w:t>減少</w:t>
            </w:r>
            <w:r w:rsidR="00015CB1" w:rsidRPr="00B240E3">
              <w:rPr>
                <w:rFonts w:ascii="Meiryo UI" w:eastAsia="Meiryo UI" w:hAnsi="Meiryo UI" w:hint="eastAsia"/>
                <w:sz w:val="24"/>
              </w:rPr>
              <w:t>して</w:t>
            </w:r>
            <w:r w:rsidR="00ED7BC2" w:rsidRPr="00B240E3">
              <w:rPr>
                <w:rFonts w:ascii="Meiryo UI" w:eastAsia="Meiryo UI" w:hAnsi="Meiryo UI" w:hint="eastAsia"/>
                <w:sz w:val="24"/>
              </w:rPr>
              <w:t>います</w:t>
            </w:r>
            <w:r w:rsidR="00355165" w:rsidRPr="00B240E3">
              <w:rPr>
                <w:rFonts w:ascii="Meiryo UI" w:eastAsia="Meiryo UI" w:hAnsi="Meiryo UI" w:hint="eastAsia"/>
                <w:sz w:val="24"/>
              </w:rPr>
              <w:t>（表</w:t>
            </w:r>
            <w:r w:rsidR="00ED7BC2" w:rsidRPr="00B240E3">
              <w:rPr>
                <w:rFonts w:ascii="Meiryo UI" w:eastAsia="Meiryo UI" w:hAnsi="Meiryo UI" w:hint="eastAsia"/>
                <w:sz w:val="24"/>
              </w:rPr>
              <w:t>５</w:t>
            </w:r>
            <w:r w:rsidR="00680557" w:rsidRPr="00B240E3">
              <w:rPr>
                <w:rFonts w:ascii="Meiryo UI" w:eastAsia="Meiryo UI" w:hAnsi="Meiryo UI" w:hint="eastAsia"/>
                <w:sz w:val="24"/>
              </w:rPr>
              <w:t>）。</w:t>
            </w:r>
          </w:p>
          <w:p w14:paraId="43353447" w14:textId="5A6823F2" w:rsidR="00DE2265" w:rsidRPr="00B240E3" w:rsidRDefault="00ED7BC2" w:rsidP="00611480">
            <w:pPr>
              <w:spacing w:line="320" w:lineRule="exact"/>
              <w:ind w:left="240" w:hangingChars="100" w:hanging="240"/>
              <w:rPr>
                <w:rFonts w:ascii="Meiryo UI" w:eastAsia="Meiryo UI" w:hAnsi="Meiryo UI"/>
                <w:sz w:val="24"/>
              </w:rPr>
            </w:pPr>
            <w:r w:rsidRPr="00B240E3">
              <w:rPr>
                <w:rFonts w:ascii="Meiryo UI" w:eastAsia="Meiryo UI" w:hAnsi="Meiryo UI" w:hint="eastAsia"/>
                <w:sz w:val="24"/>
              </w:rPr>
              <w:t xml:space="preserve">○　</w:t>
            </w:r>
            <w:r w:rsidR="00405882" w:rsidRPr="00B240E3">
              <w:rPr>
                <w:rFonts w:ascii="Meiryo UI" w:eastAsia="Meiryo UI" w:hAnsi="Meiryo UI" w:hint="eastAsia"/>
                <w:sz w:val="24"/>
              </w:rPr>
              <w:t>20</w:t>
            </w:r>
            <w:r w:rsidR="00405882" w:rsidRPr="00B240E3">
              <w:rPr>
                <w:rFonts w:ascii="Meiryo UI" w:eastAsia="Meiryo UI" w:hAnsi="Meiryo UI"/>
                <w:sz w:val="24"/>
              </w:rPr>
              <w:t>2</w:t>
            </w:r>
            <w:r w:rsidR="00E00940">
              <w:rPr>
                <w:rFonts w:ascii="Meiryo UI" w:eastAsia="Meiryo UI" w:hAnsi="Meiryo UI"/>
                <w:sz w:val="24"/>
              </w:rPr>
              <w:t>2</w:t>
            </w:r>
            <w:r w:rsidR="00015CB1" w:rsidRPr="00B240E3">
              <w:rPr>
                <w:rFonts w:ascii="Meiryo UI" w:eastAsia="Meiryo UI" w:hAnsi="Meiryo UI" w:hint="eastAsia"/>
                <w:sz w:val="24"/>
              </w:rPr>
              <w:t>年度の</w:t>
            </w:r>
            <w:r w:rsidR="00DE2265" w:rsidRPr="00B240E3">
              <w:rPr>
                <w:rFonts w:ascii="Meiryo UI" w:eastAsia="Meiryo UI" w:hAnsi="Meiryo UI" w:hint="eastAsia"/>
                <w:sz w:val="24"/>
              </w:rPr>
              <w:t>電力の</w:t>
            </w:r>
            <w:r w:rsidR="00A640A2" w:rsidRPr="00B240E3">
              <w:rPr>
                <w:rFonts w:ascii="Meiryo UI" w:eastAsia="Meiryo UI" w:hAnsi="Meiryo UI" w:hint="eastAsia"/>
                <w:sz w:val="24"/>
              </w:rPr>
              <w:t>エネルギー</w:t>
            </w:r>
            <w:r w:rsidR="00DE2265" w:rsidRPr="00B240E3">
              <w:rPr>
                <w:rFonts w:ascii="Meiryo UI" w:eastAsia="Meiryo UI" w:hAnsi="Meiryo UI" w:hint="eastAsia"/>
                <w:sz w:val="24"/>
              </w:rPr>
              <w:t>消費量は</w:t>
            </w:r>
            <w:r w:rsidR="00E00940">
              <w:rPr>
                <w:rFonts w:ascii="Meiryo UI" w:eastAsia="Meiryo UI" w:hAnsi="Meiryo UI"/>
                <w:sz w:val="24"/>
              </w:rPr>
              <w:t>78</w:t>
            </w:r>
            <w:r w:rsidR="005E3EDC" w:rsidRPr="00B240E3">
              <w:rPr>
                <w:rFonts w:ascii="Meiryo UI" w:eastAsia="Meiryo UI" w:hAnsi="Meiryo UI"/>
                <w:sz w:val="24"/>
              </w:rPr>
              <w:t>PJ</w:t>
            </w:r>
            <w:r w:rsidR="00ED12FA" w:rsidRPr="00B240E3">
              <w:rPr>
                <w:rFonts w:ascii="Meiryo UI" w:eastAsia="Meiryo UI" w:hAnsi="Meiryo UI" w:hint="eastAsia"/>
                <w:sz w:val="24"/>
              </w:rPr>
              <w:t>、</w:t>
            </w:r>
            <w:r w:rsidR="00DE2265" w:rsidRPr="00B240E3">
              <w:rPr>
                <w:rFonts w:ascii="Meiryo UI" w:eastAsia="Meiryo UI" w:hAnsi="Meiryo UI" w:hint="eastAsia"/>
                <w:sz w:val="24"/>
              </w:rPr>
              <w:t>都市ガス</w:t>
            </w:r>
            <w:r w:rsidR="00A640A2" w:rsidRPr="00B240E3">
              <w:rPr>
                <w:rFonts w:ascii="Meiryo UI" w:eastAsia="Meiryo UI" w:hAnsi="Meiryo UI" w:hint="eastAsia"/>
                <w:sz w:val="24"/>
              </w:rPr>
              <w:t>のエネルギー消費量</w:t>
            </w:r>
            <w:r w:rsidR="00DE2265" w:rsidRPr="00B240E3">
              <w:rPr>
                <w:rFonts w:ascii="Meiryo UI" w:eastAsia="Meiryo UI" w:hAnsi="Meiryo UI" w:hint="eastAsia"/>
                <w:sz w:val="24"/>
              </w:rPr>
              <w:t>は</w:t>
            </w:r>
            <w:r w:rsidR="00E00940">
              <w:rPr>
                <w:rFonts w:ascii="Meiryo UI" w:eastAsia="Meiryo UI" w:hAnsi="Meiryo UI"/>
                <w:sz w:val="24"/>
              </w:rPr>
              <w:t>27</w:t>
            </w:r>
            <w:r w:rsidR="005E3EDC" w:rsidRPr="00B240E3">
              <w:rPr>
                <w:rFonts w:ascii="Meiryo UI" w:eastAsia="Meiryo UI" w:hAnsi="Meiryo UI"/>
                <w:sz w:val="24"/>
              </w:rPr>
              <w:t>PJ</w:t>
            </w:r>
            <w:r w:rsidR="001D4E7D" w:rsidRPr="00B240E3">
              <w:rPr>
                <w:rFonts w:ascii="Meiryo UI" w:eastAsia="Meiryo UI" w:hAnsi="Meiryo UI" w:hint="eastAsia"/>
                <w:sz w:val="24"/>
              </w:rPr>
              <w:t>であり</w:t>
            </w:r>
            <w:r w:rsidR="00DE2265" w:rsidRPr="00B240E3">
              <w:rPr>
                <w:rFonts w:ascii="Meiryo UI" w:eastAsia="Meiryo UI" w:hAnsi="Meiryo UI" w:hint="eastAsia"/>
                <w:sz w:val="24"/>
              </w:rPr>
              <w:t>、</w:t>
            </w:r>
            <w:r w:rsidR="00ED12FA" w:rsidRPr="00B240E3">
              <w:rPr>
                <w:rFonts w:ascii="Meiryo UI" w:eastAsia="Meiryo UI" w:hAnsi="Meiryo UI" w:hint="eastAsia"/>
                <w:sz w:val="24"/>
              </w:rPr>
              <w:t>ともに</w:t>
            </w:r>
            <w:r w:rsidR="00A640A2" w:rsidRPr="00B240E3">
              <w:rPr>
                <w:rFonts w:ascii="Meiryo UI" w:eastAsia="Meiryo UI" w:hAnsi="Meiryo UI" w:hint="eastAsia"/>
                <w:sz w:val="24"/>
              </w:rPr>
              <w:t>近年は</w:t>
            </w:r>
            <w:r w:rsidR="00AC36DC" w:rsidRPr="00B240E3">
              <w:rPr>
                <w:rFonts w:ascii="Meiryo UI" w:eastAsia="Meiryo UI" w:hAnsi="Meiryo UI" w:hint="eastAsia"/>
                <w:sz w:val="24"/>
              </w:rPr>
              <w:t>概ね</w:t>
            </w:r>
            <w:r w:rsidR="00A640A2" w:rsidRPr="00B240E3">
              <w:rPr>
                <w:rFonts w:ascii="Meiryo UI" w:eastAsia="Meiryo UI" w:hAnsi="Meiryo UI" w:hint="eastAsia"/>
                <w:sz w:val="24"/>
              </w:rPr>
              <w:t>横ばい</w:t>
            </w:r>
            <w:r w:rsidR="005D20E3" w:rsidRPr="00B240E3">
              <w:rPr>
                <w:rFonts w:ascii="Meiryo UI" w:eastAsia="Meiryo UI" w:hAnsi="Meiryo UI" w:hint="eastAsia"/>
                <w:sz w:val="24"/>
              </w:rPr>
              <w:t>傾向にあ</w:t>
            </w:r>
            <w:r w:rsidR="00405882" w:rsidRPr="00B240E3">
              <w:rPr>
                <w:rFonts w:ascii="Meiryo UI" w:eastAsia="Meiryo UI" w:hAnsi="Meiryo UI" w:hint="eastAsia"/>
                <w:sz w:val="24"/>
              </w:rPr>
              <w:t>り</w:t>
            </w:r>
            <w:r w:rsidR="00C421BB" w:rsidRPr="00B240E3">
              <w:rPr>
                <w:rFonts w:ascii="Meiryo UI" w:eastAsia="Meiryo UI" w:hAnsi="Meiryo UI" w:hint="eastAsia"/>
                <w:sz w:val="24"/>
              </w:rPr>
              <w:t>ます</w:t>
            </w:r>
            <w:r w:rsidR="00DE2265" w:rsidRPr="00B240E3">
              <w:rPr>
                <w:rFonts w:ascii="Meiryo UI" w:eastAsia="Meiryo UI" w:hAnsi="Meiryo UI" w:hint="eastAsia"/>
                <w:sz w:val="24"/>
              </w:rPr>
              <w:t>（図</w:t>
            </w:r>
            <w:r w:rsidR="00A30625" w:rsidRPr="00B240E3">
              <w:rPr>
                <w:rFonts w:ascii="Meiryo UI" w:eastAsia="Meiryo UI" w:hAnsi="Meiryo UI" w:hint="eastAsia"/>
                <w:sz w:val="24"/>
              </w:rPr>
              <w:t>８</w:t>
            </w:r>
            <w:r w:rsidR="00DE2265" w:rsidRPr="00B240E3">
              <w:rPr>
                <w:rFonts w:ascii="Meiryo UI" w:eastAsia="Meiryo UI" w:hAnsi="Meiryo UI" w:hint="eastAsia"/>
                <w:sz w:val="24"/>
              </w:rPr>
              <w:t>）。</w:t>
            </w:r>
          </w:p>
          <w:p w14:paraId="6B235916" w14:textId="42E68AE5" w:rsidR="00163A0B" w:rsidRPr="00B240E3" w:rsidRDefault="00ED7BC2" w:rsidP="001D6D4C">
            <w:pPr>
              <w:spacing w:line="320" w:lineRule="exact"/>
              <w:ind w:left="240" w:hangingChars="100" w:hanging="240"/>
              <w:rPr>
                <w:rFonts w:ascii="Meiryo UI" w:eastAsia="Meiryo UI" w:hAnsi="Meiryo UI"/>
                <w:sz w:val="24"/>
              </w:rPr>
            </w:pPr>
            <w:r w:rsidRPr="00B240E3">
              <w:rPr>
                <w:rFonts w:ascii="Meiryo UI" w:eastAsia="Meiryo UI" w:hAnsi="Meiryo UI" w:hint="eastAsia"/>
                <w:sz w:val="24"/>
              </w:rPr>
              <w:t xml:space="preserve">○　</w:t>
            </w:r>
            <w:r w:rsidR="001D4E7D" w:rsidRPr="00B240E3">
              <w:rPr>
                <w:rFonts w:ascii="Meiryo UI" w:eastAsia="Meiryo UI" w:hAnsi="Meiryo UI" w:hint="eastAsia"/>
                <w:sz w:val="24"/>
              </w:rPr>
              <w:t>エネルギー消費量</w:t>
            </w:r>
            <w:r w:rsidR="00503684" w:rsidRPr="00B240E3">
              <w:rPr>
                <w:rFonts w:ascii="Meiryo UI" w:eastAsia="Meiryo UI" w:hAnsi="Meiryo UI" w:hint="eastAsia"/>
                <w:sz w:val="24"/>
              </w:rPr>
              <w:t>を業種別に見ると、</w:t>
            </w:r>
            <w:r w:rsidR="004D5AC5" w:rsidRPr="00B240E3">
              <w:rPr>
                <w:rFonts w:ascii="Meiryo UI" w:eastAsia="Meiryo UI" w:hAnsi="Meiryo UI" w:hint="eastAsia"/>
                <w:sz w:val="24"/>
              </w:rPr>
              <w:t>卸売業・小売業、</w:t>
            </w:r>
            <w:r w:rsidR="00503684" w:rsidRPr="00B240E3">
              <w:rPr>
                <w:rFonts w:ascii="Meiryo UI" w:eastAsia="Meiryo UI" w:hAnsi="Meiryo UI" w:hint="eastAsia"/>
                <w:sz w:val="24"/>
              </w:rPr>
              <w:t>医療・福祉、</w:t>
            </w:r>
            <w:r w:rsidR="004D5AC5" w:rsidRPr="00B240E3">
              <w:rPr>
                <w:rFonts w:ascii="Meiryo UI" w:eastAsia="Meiryo UI" w:hAnsi="Meiryo UI" w:hint="eastAsia"/>
                <w:sz w:val="24"/>
              </w:rPr>
              <w:t>宿泊業・飲食サービス</w:t>
            </w:r>
            <w:r w:rsidR="007859F3" w:rsidRPr="00B240E3">
              <w:rPr>
                <w:rFonts w:ascii="Meiryo UI" w:eastAsia="Meiryo UI" w:hAnsi="Meiryo UI" w:hint="eastAsia"/>
                <w:sz w:val="24"/>
              </w:rPr>
              <w:t>が</w:t>
            </w:r>
            <w:r w:rsidR="00503684" w:rsidRPr="00B240E3">
              <w:rPr>
                <w:rFonts w:ascii="Meiryo UI" w:eastAsia="Meiryo UI" w:hAnsi="Meiryo UI" w:hint="eastAsia"/>
                <w:sz w:val="24"/>
              </w:rPr>
              <w:t>上位を占めており、その割合はそれぞれ</w:t>
            </w:r>
            <w:r w:rsidR="000827BC" w:rsidRPr="00B240E3">
              <w:rPr>
                <w:rFonts w:ascii="Meiryo UI" w:eastAsia="Meiryo UI" w:hAnsi="Meiryo UI"/>
                <w:sz w:val="24"/>
              </w:rPr>
              <w:t>18</w:t>
            </w:r>
            <w:r w:rsidR="00910F97" w:rsidRPr="00B240E3">
              <w:rPr>
                <w:rFonts w:ascii="Meiryo UI" w:eastAsia="Meiryo UI" w:hAnsi="Meiryo UI" w:hint="eastAsia"/>
                <w:sz w:val="24"/>
              </w:rPr>
              <w:t>%</w:t>
            </w:r>
            <w:r w:rsidR="003004F6" w:rsidRPr="00B240E3">
              <w:rPr>
                <w:rFonts w:ascii="Meiryo UI" w:eastAsia="Meiryo UI" w:hAnsi="Meiryo UI" w:hint="eastAsia"/>
                <w:sz w:val="24"/>
              </w:rPr>
              <w:t>、</w:t>
            </w:r>
            <w:r w:rsidR="00405882" w:rsidRPr="00B240E3">
              <w:rPr>
                <w:rFonts w:ascii="Meiryo UI" w:eastAsia="Meiryo UI" w:hAnsi="Meiryo UI" w:hint="eastAsia"/>
                <w:sz w:val="24"/>
              </w:rPr>
              <w:t>14</w:t>
            </w:r>
            <w:r w:rsidR="00503684" w:rsidRPr="00B240E3">
              <w:rPr>
                <w:rFonts w:ascii="Meiryo UI" w:eastAsia="Meiryo UI" w:hAnsi="Meiryo UI" w:hint="eastAsia"/>
                <w:sz w:val="24"/>
              </w:rPr>
              <w:t>%、</w:t>
            </w:r>
            <w:r w:rsidR="005A052C">
              <w:rPr>
                <w:rFonts w:ascii="Meiryo UI" w:eastAsia="Meiryo UI" w:hAnsi="Meiryo UI"/>
                <w:sz w:val="24"/>
              </w:rPr>
              <w:t>13</w:t>
            </w:r>
            <w:r w:rsidR="00A0771E" w:rsidRPr="00B240E3">
              <w:rPr>
                <w:rFonts w:ascii="Meiryo UI" w:eastAsia="Meiryo UI" w:hAnsi="Meiryo UI" w:hint="eastAsia"/>
                <w:sz w:val="24"/>
              </w:rPr>
              <w:t>%</w:t>
            </w:r>
            <w:r w:rsidR="00503684" w:rsidRPr="00B240E3">
              <w:rPr>
                <w:rFonts w:ascii="Meiryo UI" w:eastAsia="Meiryo UI" w:hAnsi="Meiryo UI" w:hint="eastAsia"/>
                <w:sz w:val="24"/>
              </w:rPr>
              <w:t>となっ</w:t>
            </w:r>
            <w:r w:rsidR="00163A0B" w:rsidRPr="00B240E3">
              <w:rPr>
                <w:rFonts w:ascii="Meiryo UI" w:eastAsia="Meiryo UI" w:hAnsi="Meiryo UI" w:hint="eastAsia"/>
                <w:sz w:val="24"/>
              </w:rPr>
              <w:t>てい</w:t>
            </w:r>
            <w:r w:rsidR="00C456EA" w:rsidRPr="00B240E3">
              <w:rPr>
                <w:rFonts w:ascii="Meiryo UI" w:eastAsia="Meiryo UI" w:hAnsi="Meiryo UI" w:hint="eastAsia"/>
                <w:sz w:val="24"/>
              </w:rPr>
              <w:t>ます</w:t>
            </w:r>
            <w:r w:rsidR="00163A0B" w:rsidRPr="00B240E3">
              <w:rPr>
                <w:rFonts w:ascii="Meiryo UI" w:eastAsia="Meiryo UI" w:hAnsi="Meiryo UI" w:hint="eastAsia"/>
                <w:sz w:val="24"/>
              </w:rPr>
              <w:t>（図</w:t>
            </w:r>
            <w:r w:rsidR="00A30625" w:rsidRPr="00B240E3">
              <w:rPr>
                <w:rFonts w:ascii="Meiryo UI" w:eastAsia="Meiryo UI" w:hAnsi="Meiryo UI" w:hint="eastAsia"/>
                <w:sz w:val="24"/>
              </w:rPr>
              <w:t>９</w:t>
            </w:r>
            <w:r w:rsidR="00163A0B" w:rsidRPr="00B240E3">
              <w:rPr>
                <w:rFonts w:ascii="Meiryo UI" w:eastAsia="Meiryo UI" w:hAnsi="Meiryo UI" w:hint="eastAsia"/>
                <w:sz w:val="24"/>
              </w:rPr>
              <w:t>）。</w:t>
            </w:r>
          </w:p>
          <w:p w14:paraId="7A33A788" w14:textId="541D6419" w:rsidR="00E15ADC" w:rsidRPr="00B240E3" w:rsidRDefault="00C456EA" w:rsidP="00E76AB8">
            <w:pPr>
              <w:spacing w:line="320" w:lineRule="exact"/>
              <w:ind w:left="240" w:hangingChars="100" w:hanging="240"/>
              <w:rPr>
                <w:rFonts w:ascii="Meiryo UI" w:eastAsia="Meiryo UI" w:hAnsi="Meiryo UI"/>
                <w:sz w:val="24"/>
                <w:szCs w:val="24"/>
              </w:rPr>
            </w:pPr>
            <w:r w:rsidRPr="00B240E3">
              <w:rPr>
                <w:rFonts w:ascii="Meiryo UI" w:eastAsia="Meiryo UI" w:hAnsi="Meiryo UI" w:hint="eastAsia"/>
                <w:sz w:val="24"/>
              </w:rPr>
              <w:t xml:space="preserve">○　</w:t>
            </w:r>
            <w:r w:rsidR="00C17062" w:rsidRPr="00B240E3">
              <w:rPr>
                <w:rFonts w:ascii="Meiryo UI" w:eastAsia="Meiryo UI" w:hAnsi="Meiryo UI" w:hint="eastAsia"/>
                <w:sz w:val="24"/>
              </w:rPr>
              <w:t>近年の</w:t>
            </w:r>
            <w:r w:rsidR="005138F2" w:rsidRPr="00B240E3">
              <w:rPr>
                <w:rFonts w:ascii="Meiryo UI" w:eastAsia="Meiryo UI" w:hAnsi="Meiryo UI" w:hint="eastAsia"/>
                <w:sz w:val="24"/>
              </w:rPr>
              <w:t>府内総生産（第３次産業）あたりのエネルギー消費量は、</w:t>
            </w:r>
            <w:r w:rsidR="00FD098B" w:rsidRPr="00B240E3">
              <w:rPr>
                <w:rFonts w:ascii="Meiryo UI" w:eastAsia="Meiryo UI" w:hAnsi="Meiryo UI" w:hint="eastAsia"/>
                <w:sz w:val="24"/>
              </w:rPr>
              <w:t>2012</w:t>
            </w:r>
            <w:r w:rsidR="00861572" w:rsidRPr="00B240E3">
              <w:rPr>
                <w:rFonts w:ascii="Meiryo UI" w:eastAsia="Meiryo UI" w:hAnsi="Meiryo UI" w:hint="eastAsia"/>
                <w:sz w:val="24"/>
              </w:rPr>
              <w:t>年度以降は</w:t>
            </w:r>
            <w:r w:rsidR="00820D96" w:rsidRPr="00B240E3">
              <w:rPr>
                <w:rFonts w:ascii="Meiryo UI" w:eastAsia="Meiryo UI" w:hAnsi="Meiryo UI" w:hint="eastAsia"/>
                <w:sz w:val="24"/>
                <w:szCs w:val="24"/>
              </w:rPr>
              <w:t>減少傾向にありますが</w:t>
            </w:r>
            <w:r w:rsidR="00861572" w:rsidRPr="00B240E3">
              <w:rPr>
                <w:rFonts w:ascii="Meiryo UI" w:eastAsia="Meiryo UI" w:hAnsi="Meiryo UI" w:hint="eastAsia"/>
                <w:sz w:val="24"/>
                <w:szCs w:val="24"/>
              </w:rPr>
              <w:t>、</w:t>
            </w:r>
            <w:r w:rsidR="0094065D" w:rsidRPr="00B240E3">
              <w:rPr>
                <w:rFonts w:ascii="Meiryo UI" w:eastAsia="Meiryo UI" w:hAnsi="Meiryo UI" w:hint="eastAsia"/>
                <w:sz w:val="24"/>
              </w:rPr>
              <w:t>ここ数年</w:t>
            </w:r>
            <w:r w:rsidR="00FD098B" w:rsidRPr="00B240E3">
              <w:rPr>
                <w:rFonts w:ascii="Meiryo UI" w:eastAsia="Meiryo UI" w:hAnsi="Meiryo UI" w:hint="eastAsia"/>
                <w:sz w:val="24"/>
              </w:rPr>
              <w:t>は</w:t>
            </w:r>
            <w:r w:rsidR="0094065D" w:rsidRPr="00B240E3">
              <w:rPr>
                <w:rFonts w:ascii="Meiryo UI" w:eastAsia="Meiryo UI" w:hAnsi="Meiryo UI" w:hint="eastAsia"/>
                <w:sz w:val="24"/>
              </w:rPr>
              <w:t>概ね横ばい傾向にありま</w:t>
            </w:r>
            <w:r w:rsidR="00820D96" w:rsidRPr="00B240E3">
              <w:rPr>
                <w:rFonts w:ascii="Meiryo UI" w:eastAsia="Meiryo UI" w:hAnsi="Meiryo UI" w:hint="eastAsia"/>
                <w:sz w:val="24"/>
              </w:rPr>
              <w:t>す</w:t>
            </w:r>
            <w:r w:rsidR="00F656B4" w:rsidRPr="00B240E3">
              <w:rPr>
                <w:rFonts w:ascii="Meiryo UI" w:eastAsia="Meiryo UI" w:hAnsi="Meiryo UI" w:hint="eastAsia"/>
                <w:sz w:val="24"/>
              </w:rPr>
              <w:t>（図</w:t>
            </w:r>
            <w:r w:rsidR="00A30625" w:rsidRPr="00B240E3">
              <w:rPr>
                <w:rFonts w:ascii="Meiryo UI" w:eastAsia="Meiryo UI" w:hAnsi="Meiryo UI"/>
                <w:sz w:val="24"/>
              </w:rPr>
              <w:t>10</w:t>
            </w:r>
            <w:r w:rsidR="00F656B4" w:rsidRPr="00B240E3">
              <w:rPr>
                <w:rFonts w:ascii="Meiryo UI" w:eastAsia="Meiryo UI" w:hAnsi="Meiryo UI" w:hint="eastAsia"/>
                <w:sz w:val="24"/>
              </w:rPr>
              <w:t>）</w:t>
            </w:r>
            <w:r w:rsidR="00C17062" w:rsidRPr="00B240E3">
              <w:rPr>
                <w:rFonts w:ascii="Meiryo UI" w:eastAsia="Meiryo UI" w:hAnsi="Meiryo UI" w:hint="eastAsia"/>
                <w:sz w:val="24"/>
              </w:rPr>
              <w:t>。</w:t>
            </w:r>
          </w:p>
        </w:tc>
      </w:tr>
    </w:tbl>
    <w:p w14:paraId="161F4A0B" w14:textId="042BEA20" w:rsidR="0028409B" w:rsidRPr="00B240E3" w:rsidRDefault="0028409B" w:rsidP="00170FD4">
      <w:pPr>
        <w:spacing w:line="320" w:lineRule="exact"/>
        <w:rPr>
          <w:rFonts w:ascii="Meiryo UI" w:eastAsia="Meiryo UI" w:hAnsi="Meiryo UI"/>
          <w:sz w:val="18"/>
          <w:szCs w:val="18"/>
        </w:rPr>
      </w:pPr>
    </w:p>
    <w:p w14:paraId="326CED1A" w14:textId="77777777" w:rsidR="00EB24DD" w:rsidRPr="00B240E3" w:rsidRDefault="00EB24DD" w:rsidP="001D6D4C">
      <w:pPr>
        <w:spacing w:line="320" w:lineRule="exact"/>
        <w:jc w:val="center"/>
        <w:rPr>
          <w:rFonts w:ascii="Meiryo UI" w:eastAsia="Meiryo UI" w:hAnsi="Meiryo UI"/>
          <w:b/>
          <w:sz w:val="22"/>
        </w:rPr>
      </w:pPr>
    </w:p>
    <w:p w14:paraId="332755A8" w14:textId="5082BFA0" w:rsidR="00B52CF4" w:rsidRPr="00CD795B" w:rsidRDefault="00355165">
      <w:pPr>
        <w:spacing w:line="320" w:lineRule="exact"/>
        <w:jc w:val="center"/>
        <w:rPr>
          <w:rFonts w:ascii="Meiryo UI" w:eastAsia="Meiryo UI" w:hAnsi="Meiryo UI"/>
          <w:b/>
          <w:sz w:val="22"/>
        </w:rPr>
      </w:pPr>
      <w:r w:rsidRPr="00B240E3">
        <w:rPr>
          <w:rFonts w:ascii="Meiryo UI" w:eastAsia="Meiryo UI" w:hAnsi="Meiryo UI" w:hint="eastAsia"/>
          <w:b/>
          <w:sz w:val="22"/>
        </w:rPr>
        <w:t>表</w:t>
      </w:r>
      <w:r w:rsidR="00ED7BC2" w:rsidRPr="00B240E3">
        <w:rPr>
          <w:rFonts w:ascii="Meiryo UI" w:eastAsia="Meiryo UI" w:hAnsi="Meiryo UI" w:hint="eastAsia"/>
          <w:b/>
          <w:sz w:val="22"/>
        </w:rPr>
        <w:t>５</w:t>
      </w:r>
      <w:r w:rsidR="000D5B44" w:rsidRPr="00B240E3">
        <w:rPr>
          <w:rFonts w:ascii="Meiryo UI" w:eastAsia="Meiryo UI" w:hAnsi="Meiryo UI" w:hint="eastAsia"/>
          <w:b/>
          <w:sz w:val="22"/>
        </w:rPr>
        <w:t xml:space="preserve">　業務</w:t>
      </w:r>
      <w:r w:rsidR="00CD3BA1" w:rsidRPr="00B240E3">
        <w:rPr>
          <w:rFonts w:ascii="Meiryo UI" w:eastAsia="Meiryo UI" w:hAnsi="Meiryo UI" w:hint="eastAsia"/>
          <w:b/>
          <w:sz w:val="22"/>
        </w:rPr>
        <w:t>部門における二酸化炭素排出量</w:t>
      </w:r>
      <w:r w:rsidR="0003408B" w:rsidRPr="00B240E3">
        <w:rPr>
          <w:rFonts w:ascii="Meiryo UI" w:eastAsia="Meiryo UI" w:hAnsi="Meiryo UI" w:hint="eastAsia"/>
          <w:b/>
          <w:sz w:val="22"/>
        </w:rPr>
        <w:t>及び</w:t>
      </w:r>
      <w:r w:rsidR="00124620" w:rsidRPr="00B240E3">
        <w:rPr>
          <w:rFonts w:ascii="Meiryo UI" w:eastAsia="Meiryo UI" w:hAnsi="Meiryo UI" w:hint="eastAsia"/>
          <w:b/>
          <w:sz w:val="22"/>
        </w:rPr>
        <w:t>エネルギー消費量</w:t>
      </w:r>
      <w:r w:rsidR="00CD3BA1" w:rsidRPr="00B240E3">
        <w:rPr>
          <w:rFonts w:ascii="Meiryo UI" w:eastAsia="Meiryo UI" w:hAnsi="Meiryo UI" w:hint="eastAsia"/>
          <w:b/>
          <w:sz w:val="22"/>
        </w:rPr>
        <w:t>の推移</w:t>
      </w:r>
    </w:p>
    <w:p w14:paraId="614D4DD3" w14:textId="6591A0FF" w:rsidR="00B52CF4" w:rsidRPr="00CD795B" w:rsidRDefault="00E00940" w:rsidP="001D6D4C">
      <w:pPr>
        <w:spacing w:line="320" w:lineRule="exact"/>
        <w:jc w:val="center"/>
        <w:rPr>
          <w:rFonts w:ascii="Meiryo UI" w:eastAsia="Meiryo UI" w:hAnsi="Meiryo UI"/>
          <w:b/>
          <w:sz w:val="22"/>
        </w:rPr>
      </w:pPr>
      <w:r w:rsidRPr="00E00940">
        <w:rPr>
          <w:noProof/>
        </w:rPr>
        <w:drawing>
          <wp:anchor distT="0" distB="0" distL="114300" distR="114300" simplePos="0" relativeHeight="252086272" behindDoc="0" locked="0" layoutInCell="1" allowOverlap="1" wp14:anchorId="499945AF" wp14:editId="0E7F8A35">
            <wp:simplePos x="0" y="0"/>
            <wp:positionH relativeFrom="margin">
              <wp:align>center</wp:align>
            </wp:positionH>
            <wp:positionV relativeFrom="paragraph">
              <wp:posOffset>7620</wp:posOffset>
            </wp:positionV>
            <wp:extent cx="5753100" cy="161531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161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128E9" w14:textId="1C9724DD" w:rsidR="00B52CF4" w:rsidRPr="00CD795B" w:rsidRDefault="00B52CF4" w:rsidP="001D6D4C">
      <w:pPr>
        <w:spacing w:line="320" w:lineRule="exact"/>
        <w:jc w:val="center"/>
        <w:rPr>
          <w:rFonts w:ascii="Meiryo UI" w:eastAsia="Meiryo UI" w:hAnsi="Meiryo UI"/>
          <w:b/>
          <w:sz w:val="22"/>
        </w:rPr>
      </w:pPr>
    </w:p>
    <w:p w14:paraId="4B940EC6" w14:textId="77CC0963" w:rsidR="00CD3BA1" w:rsidRPr="00CD795B" w:rsidRDefault="00CD3BA1" w:rsidP="00221985">
      <w:pPr>
        <w:jc w:val="center"/>
        <w:rPr>
          <w:noProof/>
        </w:rPr>
      </w:pPr>
    </w:p>
    <w:p w14:paraId="2D67D295" w14:textId="0B3B088D" w:rsidR="00FA2931" w:rsidRPr="00CD795B" w:rsidRDefault="00FA2931" w:rsidP="00221985">
      <w:pPr>
        <w:jc w:val="center"/>
        <w:rPr>
          <w:noProof/>
        </w:rPr>
      </w:pPr>
    </w:p>
    <w:p w14:paraId="43F663EF" w14:textId="13A0F5FE" w:rsidR="00FA2931" w:rsidRPr="00CD795B" w:rsidRDefault="00FA2931" w:rsidP="00221985">
      <w:pPr>
        <w:jc w:val="center"/>
        <w:rPr>
          <w:noProof/>
        </w:rPr>
      </w:pPr>
    </w:p>
    <w:p w14:paraId="2109D430" w14:textId="790E6481" w:rsidR="00B52CF4" w:rsidRPr="00CD795B" w:rsidRDefault="00B52CF4" w:rsidP="00221985">
      <w:pPr>
        <w:jc w:val="center"/>
        <w:rPr>
          <w:noProof/>
        </w:rPr>
      </w:pPr>
    </w:p>
    <w:p w14:paraId="2E55746A" w14:textId="790782DF" w:rsidR="00B52CF4" w:rsidRPr="00CD795B" w:rsidRDefault="00E00940" w:rsidP="00221985">
      <w:pPr>
        <w:jc w:val="center"/>
        <w:rPr>
          <w:noProof/>
        </w:rPr>
      </w:pPr>
      <w:r w:rsidRPr="00E00940">
        <w:rPr>
          <w:noProof/>
        </w:rPr>
        <w:drawing>
          <wp:anchor distT="0" distB="0" distL="114300" distR="114300" simplePos="0" relativeHeight="252087296" behindDoc="0" locked="0" layoutInCell="1" allowOverlap="1" wp14:anchorId="5436F9F4" wp14:editId="679E84B6">
            <wp:simplePos x="0" y="0"/>
            <wp:positionH relativeFrom="margin">
              <wp:align>right</wp:align>
            </wp:positionH>
            <wp:positionV relativeFrom="paragraph">
              <wp:posOffset>188595</wp:posOffset>
            </wp:positionV>
            <wp:extent cx="6445357" cy="347218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45357" cy="347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0940">
        <w:rPr>
          <w:noProof/>
        </w:rPr>
        <w:t xml:space="preserve"> </w:t>
      </w:r>
    </w:p>
    <w:p w14:paraId="0A3D215E" w14:textId="22CE2800" w:rsidR="00FA2931" w:rsidRPr="00CD795B" w:rsidRDefault="00FA2931" w:rsidP="00221985">
      <w:pPr>
        <w:jc w:val="center"/>
        <w:rPr>
          <w:noProof/>
        </w:rPr>
      </w:pPr>
    </w:p>
    <w:p w14:paraId="2ABA598F" w14:textId="275B6953" w:rsidR="00FA2931" w:rsidRPr="00CD795B" w:rsidRDefault="00FA2931" w:rsidP="00221985">
      <w:pPr>
        <w:jc w:val="center"/>
        <w:rPr>
          <w:noProof/>
        </w:rPr>
      </w:pPr>
    </w:p>
    <w:p w14:paraId="617A5B3B" w14:textId="79126697" w:rsidR="00FA2931" w:rsidRPr="00CD795B" w:rsidRDefault="00FA2931" w:rsidP="00221985">
      <w:pPr>
        <w:jc w:val="center"/>
      </w:pPr>
    </w:p>
    <w:p w14:paraId="2AAE3913" w14:textId="512A973B" w:rsidR="00497569" w:rsidRPr="00CD795B" w:rsidRDefault="00497569" w:rsidP="001D6D4C">
      <w:pPr>
        <w:spacing w:line="320" w:lineRule="exact"/>
        <w:jc w:val="center"/>
        <w:rPr>
          <w:rFonts w:ascii="Meiryo UI" w:eastAsia="Meiryo UI" w:hAnsi="Meiryo UI"/>
          <w:sz w:val="18"/>
        </w:rPr>
      </w:pPr>
    </w:p>
    <w:p w14:paraId="24B2D66F" w14:textId="3BF2848A" w:rsidR="00FA2931" w:rsidRPr="00CD795B" w:rsidRDefault="00FA2931" w:rsidP="001D6D4C">
      <w:pPr>
        <w:spacing w:line="320" w:lineRule="exact"/>
        <w:jc w:val="center"/>
        <w:rPr>
          <w:rFonts w:ascii="Meiryo UI" w:eastAsia="Meiryo UI" w:hAnsi="Meiryo UI"/>
          <w:sz w:val="18"/>
        </w:rPr>
      </w:pPr>
    </w:p>
    <w:p w14:paraId="0ADC3BDD" w14:textId="4811A417" w:rsidR="00FA2931" w:rsidRPr="00CD795B" w:rsidRDefault="00FA2931" w:rsidP="001D6D4C">
      <w:pPr>
        <w:spacing w:line="320" w:lineRule="exact"/>
        <w:jc w:val="center"/>
        <w:rPr>
          <w:rFonts w:ascii="Meiryo UI" w:eastAsia="Meiryo UI" w:hAnsi="Meiryo UI"/>
          <w:sz w:val="24"/>
        </w:rPr>
      </w:pPr>
    </w:p>
    <w:p w14:paraId="65DAFD9D" w14:textId="1C9C5101" w:rsidR="00014EBA" w:rsidRPr="00CD795B" w:rsidRDefault="00014EBA" w:rsidP="001D6D4C">
      <w:pPr>
        <w:spacing w:line="320" w:lineRule="exact"/>
        <w:jc w:val="center"/>
        <w:rPr>
          <w:rFonts w:ascii="Meiryo UI" w:eastAsia="Meiryo UI" w:hAnsi="Meiryo UI"/>
          <w:sz w:val="24"/>
        </w:rPr>
      </w:pPr>
    </w:p>
    <w:p w14:paraId="571F3F61" w14:textId="328375DC" w:rsidR="007236E0" w:rsidRPr="00CD795B" w:rsidRDefault="007236E0" w:rsidP="001D6D4C">
      <w:pPr>
        <w:spacing w:line="320" w:lineRule="exact"/>
        <w:jc w:val="center"/>
        <w:rPr>
          <w:rFonts w:ascii="Meiryo UI" w:eastAsia="Meiryo UI" w:hAnsi="Meiryo UI"/>
          <w:sz w:val="24"/>
        </w:rPr>
      </w:pPr>
    </w:p>
    <w:p w14:paraId="0A07946E" w14:textId="2195D69D" w:rsidR="00AB1F01" w:rsidRPr="00CD795B" w:rsidRDefault="00AB1F01" w:rsidP="001D6D4C">
      <w:pPr>
        <w:spacing w:line="320" w:lineRule="exact"/>
        <w:jc w:val="center"/>
        <w:rPr>
          <w:rFonts w:ascii="Meiryo UI" w:eastAsia="Meiryo UI" w:hAnsi="Meiryo UI"/>
          <w:sz w:val="24"/>
        </w:rPr>
      </w:pPr>
    </w:p>
    <w:p w14:paraId="777BADA4" w14:textId="27082CEA" w:rsidR="00014EBA" w:rsidRPr="00CD795B" w:rsidRDefault="00014EBA" w:rsidP="001D6D4C">
      <w:pPr>
        <w:spacing w:line="320" w:lineRule="exact"/>
        <w:jc w:val="center"/>
        <w:rPr>
          <w:rFonts w:ascii="Meiryo UI" w:eastAsia="Meiryo UI" w:hAnsi="Meiryo UI"/>
          <w:sz w:val="24"/>
        </w:rPr>
      </w:pPr>
    </w:p>
    <w:p w14:paraId="6C6970C2" w14:textId="4D657019" w:rsidR="00014EBA" w:rsidRPr="00CD795B" w:rsidRDefault="00014EBA" w:rsidP="001D6D4C">
      <w:pPr>
        <w:spacing w:line="320" w:lineRule="exact"/>
        <w:jc w:val="center"/>
        <w:rPr>
          <w:rFonts w:ascii="Meiryo UI" w:eastAsia="Meiryo UI" w:hAnsi="Meiryo UI"/>
          <w:sz w:val="24"/>
        </w:rPr>
      </w:pPr>
    </w:p>
    <w:p w14:paraId="52B51E66" w14:textId="6DF7234E" w:rsidR="00014EBA" w:rsidRPr="00CD795B" w:rsidRDefault="00014EBA" w:rsidP="001D6D4C">
      <w:pPr>
        <w:spacing w:line="320" w:lineRule="exact"/>
        <w:jc w:val="center"/>
        <w:rPr>
          <w:rFonts w:ascii="Meiryo UI" w:eastAsia="Meiryo UI" w:hAnsi="Meiryo UI"/>
          <w:sz w:val="24"/>
        </w:rPr>
      </w:pPr>
    </w:p>
    <w:p w14:paraId="7FC78DA8" w14:textId="238AB921" w:rsidR="00014EBA" w:rsidRPr="00CD795B" w:rsidRDefault="00014EBA" w:rsidP="001D6D4C">
      <w:pPr>
        <w:spacing w:line="320" w:lineRule="exact"/>
        <w:jc w:val="center"/>
        <w:rPr>
          <w:rFonts w:ascii="Meiryo UI" w:eastAsia="Meiryo UI" w:hAnsi="Meiryo UI"/>
          <w:sz w:val="24"/>
        </w:rPr>
      </w:pPr>
    </w:p>
    <w:p w14:paraId="3290E211" w14:textId="1C0C7EB1" w:rsidR="00014EBA" w:rsidRPr="00CD795B" w:rsidRDefault="00014EBA" w:rsidP="001D6D4C">
      <w:pPr>
        <w:spacing w:line="320" w:lineRule="exact"/>
        <w:jc w:val="center"/>
        <w:rPr>
          <w:rFonts w:ascii="Meiryo UI" w:eastAsia="Meiryo UI" w:hAnsi="Meiryo UI"/>
          <w:sz w:val="24"/>
        </w:rPr>
      </w:pPr>
    </w:p>
    <w:p w14:paraId="4EAD1A22" w14:textId="2CE5A31F" w:rsidR="00014EBA" w:rsidRPr="00CD795B" w:rsidRDefault="00014EBA" w:rsidP="00B52CF4">
      <w:pPr>
        <w:spacing w:line="320" w:lineRule="exact"/>
        <w:rPr>
          <w:rFonts w:ascii="Meiryo UI" w:eastAsia="Meiryo UI" w:hAnsi="Meiryo UI"/>
          <w:sz w:val="24"/>
        </w:rPr>
      </w:pPr>
    </w:p>
    <w:p w14:paraId="17B20CD1" w14:textId="77777777" w:rsidR="00E00940" w:rsidRDefault="00E00940" w:rsidP="001D6D4C">
      <w:pPr>
        <w:spacing w:line="320" w:lineRule="exact"/>
        <w:jc w:val="center"/>
        <w:rPr>
          <w:rFonts w:ascii="Meiryo UI" w:eastAsia="Meiryo UI" w:hAnsi="Meiryo UI"/>
          <w:b/>
          <w:sz w:val="22"/>
        </w:rPr>
      </w:pPr>
    </w:p>
    <w:p w14:paraId="758462B1" w14:textId="6B7A1B90" w:rsidR="00E00940" w:rsidRDefault="008752A1" w:rsidP="001D6D4C">
      <w:pPr>
        <w:spacing w:line="320" w:lineRule="exact"/>
        <w:jc w:val="center"/>
        <w:rPr>
          <w:rFonts w:ascii="Meiryo UI" w:eastAsia="Meiryo UI" w:hAnsi="Meiryo UI"/>
          <w:b/>
          <w:sz w:val="22"/>
        </w:rPr>
      </w:pPr>
      <w:r w:rsidRPr="00A02796">
        <w:rPr>
          <w:rFonts w:ascii="Meiryo UI" w:eastAsia="Meiryo UI" w:hAnsi="Meiryo UI" w:hint="eastAsia"/>
          <w:b/>
          <w:sz w:val="22"/>
        </w:rPr>
        <w:t>図</w:t>
      </w:r>
      <w:r w:rsidR="00A30625" w:rsidRPr="00A02796">
        <w:rPr>
          <w:rFonts w:ascii="Meiryo UI" w:eastAsia="Meiryo UI" w:hAnsi="Meiryo UI" w:hint="eastAsia"/>
          <w:b/>
          <w:sz w:val="22"/>
        </w:rPr>
        <w:t>８</w:t>
      </w:r>
      <w:r w:rsidR="000D5B44" w:rsidRPr="00CD795B">
        <w:rPr>
          <w:rFonts w:ascii="Meiryo UI" w:eastAsia="Meiryo UI" w:hAnsi="Meiryo UI" w:hint="eastAsia"/>
          <w:b/>
          <w:sz w:val="22"/>
        </w:rPr>
        <w:t xml:space="preserve">　業務</w:t>
      </w:r>
      <w:r w:rsidRPr="00CD795B">
        <w:rPr>
          <w:rFonts w:ascii="Meiryo UI" w:eastAsia="Meiryo UI" w:hAnsi="Meiryo UI" w:hint="eastAsia"/>
          <w:b/>
          <w:sz w:val="22"/>
        </w:rPr>
        <w:t>部門における</w:t>
      </w:r>
      <w:r w:rsidR="006578E1" w:rsidRPr="00CD795B">
        <w:rPr>
          <w:rFonts w:ascii="Meiryo UI" w:eastAsia="Meiryo UI" w:hAnsi="Meiryo UI" w:hint="eastAsia"/>
          <w:b/>
          <w:sz w:val="22"/>
        </w:rPr>
        <w:t>燃料種別</w:t>
      </w:r>
      <w:r w:rsidRPr="00CD795B">
        <w:rPr>
          <w:rFonts w:ascii="Meiryo UI" w:eastAsia="Meiryo UI" w:hAnsi="Meiryo UI" w:hint="eastAsia"/>
          <w:b/>
          <w:sz w:val="22"/>
        </w:rPr>
        <w:t>エネルギー消費量の推移</w:t>
      </w:r>
    </w:p>
    <w:p w14:paraId="72498D9C" w14:textId="77777777" w:rsidR="00E00940" w:rsidRPr="00CD795B" w:rsidRDefault="00E00940" w:rsidP="001D6D4C">
      <w:pPr>
        <w:spacing w:line="320" w:lineRule="exact"/>
        <w:jc w:val="center"/>
        <w:rPr>
          <w:rFonts w:ascii="Meiryo UI" w:eastAsia="Meiryo UI" w:hAnsi="Meiryo UI"/>
          <w:b/>
          <w:sz w:val="22"/>
        </w:rPr>
      </w:pPr>
    </w:p>
    <w:p w14:paraId="1A5438F0" w14:textId="46806457" w:rsidR="00A96B35" w:rsidRPr="00CD795B" w:rsidRDefault="00A96B35" w:rsidP="00170FD4">
      <w:pPr>
        <w:spacing w:line="320" w:lineRule="exact"/>
        <w:jc w:val="center"/>
        <w:rPr>
          <w:rFonts w:ascii="Meiryo UI" w:eastAsia="Meiryo UI" w:hAnsi="Meiryo UI"/>
          <w:b/>
          <w:sz w:val="22"/>
        </w:rPr>
      </w:pPr>
    </w:p>
    <w:p w14:paraId="6743FBED" w14:textId="46962F5A" w:rsidR="00F8568A" w:rsidRPr="00CD795B" w:rsidRDefault="00F8568A" w:rsidP="001D6D4C">
      <w:pPr>
        <w:spacing w:line="320" w:lineRule="exact"/>
        <w:jc w:val="center"/>
        <w:rPr>
          <w:rFonts w:ascii="Meiryo UI" w:eastAsia="Meiryo UI" w:hAnsi="Meiryo UI"/>
          <w:b/>
          <w:noProof/>
          <w:sz w:val="22"/>
        </w:rPr>
      </w:pPr>
    </w:p>
    <w:p w14:paraId="2DD4C244" w14:textId="07D3F2D6" w:rsidR="00E40627" w:rsidRPr="00CD795B" w:rsidRDefault="00E40627" w:rsidP="001D6D4C">
      <w:pPr>
        <w:spacing w:line="320" w:lineRule="exact"/>
        <w:jc w:val="center"/>
        <w:rPr>
          <w:rFonts w:ascii="Meiryo UI" w:eastAsia="Meiryo UI" w:hAnsi="Meiryo UI"/>
          <w:b/>
          <w:noProof/>
          <w:sz w:val="22"/>
        </w:rPr>
      </w:pPr>
    </w:p>
    <w:p w14:paraId="0668A434" w14:textId="71FDADE2" w:rsidR="00AE0631" w:rsidRPr="00CD795B" w:rsidRDefault="00AE0631" w:rsidP="001D6D4C">
      <w:pPr>
        <w:spacing w:line="320" w:lineRule="exact"/>
        <w:jc w:val="center"/>
        <w:rPr>
          <w:rFonts w:ascii="Meiryo UI" w:eastAsia="Meiryo UI" w:hAnsi="Meiryo UI"/>
          <w:b/>
          <w:noProof/>
          <w:sz w:val="22"/>
        </w:rPr>
      </w:pPr>
    </w:p>
    <w:p w14:paraId="6B6B35F9" w14:textId="1CE341BD" w:rsidR="00AE0631" w:rsidRDefault="00AE0631" w:rsidP="001D6D4C">
      <w:pPr>
        <w:spacing w:line="320" w:lineRule="exact"/>
        <w:jc w:val="center"/>
        <w:rPr>
          <w:rFonts w:ascii="Meiryo UI" w:eastAsia="Meiryo UI" w:hAnsi="Meiryo UI"/>
          <w:b/>
          <w:noProof/>
          <w:sz w:val="22"/>
        </w:rPr>
      </w:pPr>
    </w:p>
    <w:p w14:paraId="555DA4DC" w14:textId="54BCECC2" w:rsidR="00E00940" w:rsidRDefault="00E00940" w:rsidP="001D6D4C">
      <w:pPr>
        <w:spacing w:line="320" w:lineRule="exact"/>
        <w:jc w:val="center"/>
        <w:rPr>
          <w:rFonts w:ascii="Meiryo UI" w:eastAsia="Meiryo UI" w:hAnsi="Meiryo UI"/>
          <w:b/>
          <w:noProof/>
          <w:sz w:val="22"/>
        </w:rPr>
      </w:pPr>
    </w:p>
    <w:p w14:paraId="6ED3B341" w14:textId="5F9D029E" w:rsidR="00E00940" w:rsidRDefault="005A052C" w:rsidP="001D6D4C">
      <w:pPr>
        <w:spacing w:line="320" w:lineRule="exact"/>
        <w:jc w:val="center"/>
        <w:rPr>
          <w:rFonts w:ascii="Meiryo UI" w:eastAsia="Meiryo UI" w:hAnsi="Meiryo UI"/>
          <w:b/>
          <w:noProof/>
          <w:sz w:val="22"/>
        </w:rPr>
      </w:pPr>
      <w:r w:rsidRPr="005A052C">
        <w:rPr>
          <w:rFonts w:hint="eastAsia"/>
          <w:noProof/>
        </w:rPr>
        <w:lastRenderedPageBreak/>
        <w:drawing>
          <wp:anchor distT="0" distB="0" distL="114300" distR="114300" simplePos="0" relativeHeight="252088320" behindDoc="0" locked="0" layoutInCell="1" allowOverlap="1" wp14:anchorId="246C7E73" wp14:editId="61A66A7B">
            <wp:simplePos x="0" y="0"/>
            <wp:positionH relativeFrom="column">
              <wp:posOffset>709295</wp:posOffset>
            </wp:positionH>
            <wp:positionV relativeFrom="paragraph">
              <wp:posOffset>8255</wp:posOffset>
            </wp:positionV>
            <wp:extent cx="4734514" cy="345948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4514" cy="345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67135" w14:textId="36887883" w:rsidR="00E00940" w:rsidRDefault="00E00940" w:rsidP="001D6D4C">
      <w:pPr>
        <w:spacing w:line="320" w:lineRule="exact"/>
        <w:jc w:val="center"/>
        <w:rPr>
          <w:rFonts w:ascii="Meiryo UI" w:eastAsia="Meiryo UI" w:hAnsi="Meiryo UI"/>
          <w:b/>
          <w:noProof/>
          <w:sz w:val="22"/>
        </w:rPr>
      </w:pPr>
    </w:p>
    <w:p w14:paraId="14A8C3F6" w14:textId="2BC0278B" w:rsidR="00E00940" w:rsidRPr="00CD795B" w:rsidRDefault="00E00940" w:rsidP="001D6D4C">
      <w:pPr>
        <w:spacing w:line="320" w:lineRule="exact"/>
        <w:jc w:val="center"/>
        <w:rPr>
          <w:rFonts w:ascii="Meiryo UI" w:eastAsia="Meiryo UI" w:hAnsi="Meiryo UI"/>
          <w:b/>
          <w:noProof/>
          <w:sz w:val="22"/>
        </w:rPr>
      </w:pPr>
    </w:p>
    <w:p w14:paraId="15665433" w14:textId="6F4C2931" w:rsidR="00AE0631" w:rsidRDefault="00AE0631" w:rsidP="001D6D4C">
      <w:pPr>
        <w:spacing w:line="320" w:lineRule="exact"/>
        <w:jc w:val="center"/>
        <w:rPr>
          <w:rFonts w:ascii="Meiryo UI" w:eastAsia="Meiryo UI" w:hAnsi="Meiryo UI"/>
          <w:b/>
          <w:noProof/>
          <w:sz w:val="22"/>
        </w:rPr>
      </w:pPr>
    </w:p>
    <w:p w14:paraId="57D5301D" w14:textId="5AA3BA10" w:rsidR="00E00940" w:rsidRDefault="00E00940" w:rsidP="001D6D4C">
      <w:pPr>
        <w:spacing w:line="320" w:lineRule="exact"/>
        <w:jc w:val="center"/>
        <w:rPr>
          <w:rFonts w:ascii="Meiryo UI" w:eastAsia="Meiryo UI" w:hAnsi="Meiryo UI"/>
          <w:b/>
          <w:noProof/>
          <w:sz w:val="22"/>
        </w:rPr>
      </w:pPr>
    </w:p>
    <w:p w14:paraId="68D2203F" w14:textId="50DE31BE" w:rsidR="00E00940" w:rsidRPr="00CD795B" w:rsidRDefault="00E00940" w:rsidP="001D6D4C">
      <w:pPr>
        <w:spacing w:line="320" w:lineRule="exact"/>
        <w:jc w:val="center"/>
        <w:rPr>
          <w:rFonts w:ascii="Meiryo UI" w:eastAsia="Meiryo UI" w:hAnsi="Meiryo UI"/>
          <w:b/>
          <w:noProof/>
          <w:sz w:val="22"/>
        </w:rPr>
      </w:pPr>
    </w:p>
    <w:p w14:paraId="7041F3BF" w14:textId="685F4912" w:rsidR="00AE0631" w:rsidRPr="00CD795B" w:rsidRDefault="00AE0631" w:rsidP="001D6D4C">
      <w:pPr>
        <w:spacing w:line="320" w:lineRule="exact"/>
        <w:jc w:val="center"/>
        <w:rPr>
          <w:rFonts w:ascii="Meiryo UI" w:eastAsia="Meiryo UI" w:hAnsi="Meiryo UI"/>
          <w:b/>
          <w:noProof/>
          <w:sz w:val="22"/>
        </w:rPr>
      </w:pPr>
    </w:p>
    <w:p w14:paraId="0086C73D" w14:textId="59AA4DC8" w:rsidR="00AE0631" w:rsidRPr="00CD795B" w:rsidRDefault="00AE0631" w:rsidP="001D6D4C">
      <w:pPr>
        <w:spacing w:line="320" w:lineRule="exact"/>
        <w:jc w:val="center"/>
        <w:rPr>
          <w:rFonts w:ascii="Meiryo UI" w:eastAsia="Meiryo UI" w:hAnsi="Meiryo UI"/>
          <w:b/>
          <w:noProof/>
          <w:sz w:val="22"/>
        </w:rPr>
      </w:pPr>
    </w:p>
    <w:p w14:paraId="149BD7FF" w14:textId="72FFF5FE" w:rsidR="00AE0631" w:rsidRPr="00CD795B" w:rsidRDefault="00AE0631" w:rsidP="001D6D4C">
      <w:pPr>
        <w:spacing w:line="320" w:lineRule="exact"/>
        <w:jc w:val="center"/>
        <w:rPr>
          <w:rFonts w:ascii="Meiryo UI" w:eastAsia="Meiryo UI" w:hAnsi="Meiryo UI"/>
          <w:b/>
          <w:noProof/>
          <w:sz w:val="22"/>
        </w:rPr>
      </w:pPr>
    </w:p>
    <w:p w14:paraId="1E86E1FC" w14:textId="203F3A6A" w:rsidR="00AE0631" w:rsidRPr="00CD795B" w:rsidRDefault="00AE0631" w:rsidP="001D6D4C">
      <w:pPr>
        <w:spacing w:line="320" w:lineRule="exact"/>
        <w:jc w:val="center"/>
        <w:rPr>
          <w:rFonts w:ascii="Meiryo UI" w:eastAsia="Meiryo UI" w:hAnsi="Meiryo UI"/>
          <w:b/>
          <w:noProof/>
          <w:sz w:val="22"/>
        </w:rPr>
      </w:pPr>
    </w:p>
    <w:p w14:paraId="13C529FA" w14:textId="04C9A94E" w:rsidR="00AE0631" w:rsidRPr="00CD795B" w:rsidRDefault="00AE0631" w:rsidP="001D6D4C">
      <w:pPr>
        <w:spacing w:line="320" w:lineRule="exact"/>
        <w:jc w:val="center"/>
        <w:rPr>
          <w:rFonts w:ascii="Meiryo UI" w:eastAsia="Meiryo UI" w:hAnsi="Meiryo UI"/>
          <w:b/>
          <w:noProof/>
          <w:sz w:val="22"/>
        </w:rPr>
      </w:pPr>
    </w:p>
    <w:p w14:paraId="3B972E20" w14:textId="7171A4A2" w:rsidR="00AE0631" w:rsidRPr="00CD795B" w:rsidRDefault="00AE0631" w:rsidP="001D6D4C">
      <w:pPr>
        <w:spacing w:line="320" w:lineRule="exact"/>
        <w:jc w:val="center"/>
        <w:rPr>
          <w:rFonts w:ascii="Meiryo UI" w:eastAsia="Meiryo UI" w:hAnsi="Meiryo UI"/>
          <w:b/>
          <w:noProof/>
          <w:sz w:val="22"/>
        </w:rPr>
      </w:pPr>
    </w:p>
    <w:p w14:paraId="497737EE" w14:textId="7848FB38" w:rsidR="00AE0631" w:rsidRPr="00CD795B" w:rsidRDefault="00AE0631" w:rsidP="001D6D4C">
      <w:pPr>
        <w:spacing w:line="320" w:lineRule="exact"/>
        <w:jc w:val="center"/>
        <w:rPr>
          <w:rFonts w:ascii="Meiryo UI" w:eastAsia="Meiryo UI" w:hAnsi="Meiryo UI"/>
          <w:b/>
          <w:noProof/>
          <w:sz w:val="22"/>
        </w:rPr>
      </w:pPr>
    </w:p>
    <w:p w14:paraId="0E8DCA0B" w14:textId="43E266D9" w:rsidR="00AE0631" w:rsidRPr="00CD795B" w:rsidRDefault="00AE0631" w:rsidP="001D6D4C">
      <w:pPr>
        <w:spacing w:line="320" w:lineRule="exact"/>
        <w:jc w:val="center"/>
        <w:rPr>
          <w:rFonts w:ascii="Meiryo UI" w:eastAsia="Meiryo UI" w:hAnsi="Meiryo UI"/>
          <w:b/>
          <w:noProof/>
          <w:sz w:val="22"/>
        </w:rPr>
      </w:pPr>
    </w:p>
    <w:p w14:paraId="341E3912" w14:textId="38D14642" w:rsidR="00AE0631" w:rsidRPr="00CD795B" w:rsidRDefault="00AE0631" w:rsidP="001D6D4C">
      <w:pPr>
        <w:spacing w:line="320" w:lineRule="exact"/>
        <w:jc w:val="center"/>
        <w:rPr>
          <w:rFonts w:ascii="Meiryo UI" w:eastAsia="Meiryo UI" w:hAnsi="Meiryo UI"/>
          <w:b/>
          <w:noProof/>
          <w:sz w:val="22"/>
        </w:rPr>
      </w:pPr>
    </w:p>
    <w:p w14:paraId="223F6B3C" w14:textId="7FA8BE70" w:rsidR="00C247ED" w:rsidRPr="00CD795B" w:rsidRDefault="00C247ED" w:rsidP="00C247ED">
      <w:pPr>
        <w:spacing w:line="320" w:lineRule="exact"/>
        <w:rPr>
          <w:rFonts w:ascii="Meiryo UI" w:eastAsia="Meiryo UI" w:hAnsi="Meiryo UI"/>
          <w:b/>
          <w:sz w:val="22"/>
        </w:rPr>
      </w:pPr>
    </w:p>
    <w:p w14:paraId="562D7A93" w14:textId="6E00D19D" w:rsidR="00E40627" w:rsidRPr="00CD795B" w:rsidRDefault="005A052C" w:rsidP="001D6D4C">
      <w:pPr>
        <w:spacing w:line="320" w:lineRule="exact"/>
        <w:jc w:val="center"/>
        <w:rPr>
          <w:rFonts w:ascii="Meiryo UI" w:eastAsia="Meiryo UI" w:hAnsi="Meiryo UI"/>
          <w:b/>
          <w:sz w:val="22"/>
        </w:rPr>
      </w:pPr>
      <w:r w:rsidRPr="005A052C">
        <w:rPr>
          <w:rFonts w:hint="eastAsia"/>
          <w:noProof/>
        </w:rPr>
        <w:drawing>
          <wp:anchor distT="0" distB="0" distL="114300" distR="114300" simplePos="0" relativeHeight="252089344" behindDoc="0" locked="0" layoutInCell="1" allowOverlap="1" wp14:anchorId="5B838893" wp14:editId="404FEC9A">
            <wp:simplePos x="0" y="0"/>
            <wp:positionH relativeFrom="margin">
              <wp:align>right</wp:align>
            </wp:positionH>
            <wp:positionV relativeFrom="paragraph">
              <wp:posOffset>109855</wp:posOffset>
            </wp:positionV>
            <wp:extent cx="6479540" cy="367411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674110"/>
                    </a:xfrm>
                    <a:prstGeom prst="rect">
                      <a:avLst/>
                    </a:prstGeom>
                    <a:noFill/>
                    <a:ln>
                      <a:noFill/>
                    </a:ln>
                  </pic:spPr>
                </pic:pic>
              </a:graphicData>
            </a:graphic>
          </wp:anchor>
        </w:drawing>
      </w:r>
      <w:r w:rsidRPr="005A052C">
        <w:rPr>
          <w:rFonts w:ascii="Meiryo UI" w:eastAsia="Meiryo UI" w:hAnsi="Meiryo UI" w:hint="eastAsia"/>
          <w:b/>
          <w:sz w:val="22"/>
        </w:rPr>
        <w:t xml:space="preserve"> </w:t>
      </w:r>
      <w:r w:rsidR="00E40627" w:rsidRPr="00A02796">
        <w:rPr>
          <w:rFonts w:ascii="Meiryo UI" w:eastAsia="Meiryo UI" w:hAnsi="Meiryo UI" w:hint="eastAsia"/>
          <w:b/>
          <w:sz w:val="22"/>
        </w:rPr>
        <w:t>図</w:t>
      </w:r>
      <w:r w:rsidR="00A30625" w:rsidRPr="00A02796">
        <w:rPr>
          <w:rFonts w:ascii="Meiryo UI" w:eastAsia="Meiryo UI" w:hAnsi="Meiryo UI" w:hint="eastAsia"/>
          <w:b/>
          <w:sz w:val="22"/>
        </w:rPr>
        <w:t>９</w:t>
      </w:r>
      <w:r w:rsidR="000D5B44" w:rsidRPr="00CD795B">
        <w:rPr>
          <w:rFonts w:ascii="Meiryo UI" w:eastAsia="Meiryo UI" w:hAnsi="Meiryo UI" w:hint="eastAsia"/>
          <w:b/>
          <w:sz w:val="22"/>
        </w:rPr>
        <w:t xml:space="preserve">　業務</w:t>
      </w:r>
      <w:r w:rsidR="00E40627" w:rsidRPr="00CD795B">
        <w:rPr>
          <w:rFonts w:ascii="Meiryo UI" w:eastAsia="Meiryo UI" w:hAnsi="Meiryo UI" w:hint="eastAsia"/>
          <w:b/>
          <w:sz w:val="22"/>
        </w:rPr>
        <w:t>部門のエネルギー消費量の割合（</w:t>
      </w:r>
      <w:r w:rsidR="00190744" w:rsidRPr="00CD795B">
        <w:rPr>
          <w:rFonts w:ascii="Meiryo UI" w:eastAsia="Meiryo UI" w:hAnsi="Meiryo UI" w:hint="eastAsia"/>
          <w:b/>
          <w:sz w:val="22"/>
        </w:rPr>
        <w:t>業種</w:t>
      </w:r>
      <w:r w:rsidR="00E40627" w:rsidRPr="00CD795B">
        <w:rPr>
          <w:rFonts w:ascii="Meiryo UI" w:eastAsia="Meiryo UI" w:hAnsi="Meiryo UI" w:hint="eastAsia"/>
          <w:b/>
          <w:sz w:val="22"/>
        </w:rPr>
        <w:t>別）</w:t>
      </w:r>
    </w:p>
    <w:p w14:paraId="5491E731" w14:textId="3121D704" w:rsidR="00F8568A" w:rsidRPr="00CD795B" w:rsidRDefault="00F8568A" w:rsidP="001D6D4C">
      <w:pPr>
        <w:spacing w:line="320" w:lineRule="exact"/>
        <w:jc w:val="center"/>
        <w:rPr>
          <w:rFonts w:ascii="Meiryo UI" w:eastAsia="Meiryo UI" w:hAnsi="Meiryo UI"/>
          <w:b/>
          <w:sz w:val="22"/>
        </w:rPr>
      </w:pPr>
    </w:p>
    <w:p w14:paraId="334EC383" w14:textId="2482568E" w:rsidR="00E243BF" w:rsidRPr="00CD795B" w:rsidRDefault="00E243BF" w:rsidP="001D6D4C">
      <w:pPr>
        <w:spacing w:line="320" w:lineRule="exact"/>
        <w:jc w:val="center"/>
        <w:rPr>
          <w:rFonts w:ascii="Meiryo UI" w:eastAsia="Meiryo UI" w:hAnsi="Meiryo UI"/>
          <w:b/>
          <w:sz w:val="22"/>
        </w:rPr>
      </w:pPr>
    </w:p>
    <w:p w14:paraId="761BD0D7" w14:textId="0A968112" w:rsidR="00E243BF" w:rsidRPr="00CD795B" w:rsidRDefault="00E243BF" w:rsidP="001D6D4C">
      <w:pPr>
        <w:spacing w:line="320" w:lineRule="exact"/>
        <w:jc w:val="center"/>
        <w:rPr>
          <w:rFonts w:ascii="Meiryo UI" w:eastAsia="Meiryo UI" w:hAnsi="Meiryo UI"/>
          <w:b/>
          <w:sz w:val="22"/>
        </w:rPr>
      </w:pPr>
    </w:p>
    <w:p w14:paraId="15C62DC5" w14:textId="78D8007F" w:rsidR="00F8568A" w:rsidRPr="00CD795B" w:rsidRDefault="00F8568A" w:rsidP="001D6D4C">
      <w:pPr>
        <w:spacing w:line="320" w:lineRule="exact"/>
        <w:jc w:val="center"/>
        <w:rPr>
          <w:rFonts w:ascii="Meiryo UI" w:eastAsia="Meiryo UI" w:hAnsi="Meiryo UI"/>
          <w:b/>
          <w:sz w:val="22"/>
        </w:rPr>
      </w:pPr>
    </w:p>
    <w:p w14:paraId="32E2E1E4" w14:textId="4A79C89B" w:rsidR="00F8568A" w:rsidRPr="00CD795B" w:rsidRDefault="00F8568A" w:rsidP="001D6D4C">
      <w:pPr>
        <w:spacing w:line="320" w:lineRule="exact"/>
        <w:jc w:val="center"/>
        <w:rPr>
          <w:rFonts w:ascii="Meiryo UI" w:eastAsia="Meiryo UI" w:hAnsi="Meiryo UI"/>
          <w:b/>
          <w:sz w:val="22"/>
        </w:rPr>
      </w:pPr>
    </w:p>
    <w:p w14:paraId="24A46CE6" w14:textId="4C2FF89C" w:rsidR="00190744" w:rsidRPr="00CD795B" w:rsidRDefault="00190744" w:rsidP="001D6D4C">
      <w:pPr>
        <w:spacing w:line="320" w:lineRule="exact"/>
        <w:jc w:val="center"/>
        <w:rPr>
          <w:rFonts w:ascii="Meiryo UI" w:eastAsia="Meiryo UI" w:hAnsi="Meiryo UI"/>
          <w:b/>
          <w:sz w:val="22"/>
        </w:rPr>
      </w:pPr>
    </w:p>
    <w:p w14:paraId="29EF71A3" w14:textId="4CFEF420" w:rsidR="00190744" w:rsidRPr="00CD795B" w:rsidRDefault="00190744" w:rsidP="001D6D4C">
      <w:pPr>
        <w:spacing w:line="320" w:lineRule="exact"/>
        <w:jc w:val="center"/>
        <w:rPr>
          <w:rFonts w:ascii="Meiryo UI" w:eastAsia="Meiryo UI" w:hAnsi="Meiryo UI"/>
          <w:b/>
          <w:sz w:val="22"/>
        </w:rPr>
      </w:pPr>
    </w:p>
    <w:p w14:paraId="5130668C" w14:textId="0CB436CC" w:rsidR="00190744" w:rsidRPr="00CD795B" w:rsidRDefault="00190744" w:rsidP="001D6D4C">
      <w:pPr>
        <w:spacing w:line="320" w:lineRule="exact"/>
        <w:jc w:val="center"/>
        <w:rPr>
          <w:rFonts w:ascii="Meiryo UI" w:eastAsia="Meiryo UI" w:hAnsi="Meiryo UI"/>
          <w:b/>
          <w:sz w:val="22"/>
        </w:rPr>
      </w:pPr>
    </w:p>
    <w:p w14:paraId="018D8058" w14:textId="70F881FB" w:rsidR="00190744" w:rsidRPr="00CD795B" w:rsidRDefault="00190744" w:rsidP="001D6D4C">
      <w:pPr>
        <w:spacing w:line="320" w:lineRule="exact"/>
        <w:jc w:val="center"/>
        <w:rPr>
          <w:rFonts w:ascii="Meiryo UI" w:eastAsia="Meiryo UI" w:hAnsi="Meiryo UI"/>
          <w:b/>
          <w:sz w:val="22"/>
        </w:rPr>
      </w:pPr>
    </w:p>
    <w:p w14:paraId="3757A25C" w14:textId="51883D29" w:rsidR="00190744" w:rsidRPr="00CD795B" w:rsidRDefault="00190744" w:rsidP="001D6D4C">
      <w:pPr>
        <w:spacing w:line="320" w:lineRule="exact"/>
        <w:jc w:val="center"/>
        <w:rPr>
          <w:rFonts w:ascii="Meiryo UI" w:eastAsia="Meiryo UI" w:hAnsi="Meiryo UI"/>
          <w:b/>
          <w:sz w:val="22"/>
        </w:rPr>
      </w:pPr>
    </w:p>
    <w:p w14:paraId="7C867D1D" w14:textId="63910B23" w:rsidR="00190744" w:rsidRPr="00CD795B" w:rsidRDefault="00190744" w:rsidP="001D6D4C">
      <w:pPr>
        <w:spacing w:line="320" w:lineRule="exact"/>
        <w:jc w:val="center"/>
        <w:rPr>
          <w:rFonts w:ascii="Meiryo UI" w:eastAsia="Meiryo UI" w:hAnsi="Meiryo UI"/>
          <w:b/>
          <w:sz w:val="22"/>
        </w:rPr>
      </w:pPr>
    </w:p>
    <w:p w14:paraId="271A7432" w14:textId="1D83F46C" w:rsidR="00190744" w:rsidRPr="00CD795B" w:rsidRDefault="00190744" w:rsidP="001D6D4C">
      <w:pPr>
        <w:spacing w:line="320" w:lineRule="exact"/>
        <w:jc w:val="center"/>
        <w:rPr>
          <w:rFonts w:ascii="Meiryo UI" w:eastAsia="Meiryo UI" w:hAnsi="Meiryo UI"/>
          <w:b/>
          <w:sz w:val="22"/>
        </w:rPr>
      </w:pPr>
    </w:p>
    <w:p w14:paraId="2F701DAF" w14:textId="03A669D2" w:rsidR="00190744" w:rsidRPr="00CD795B" w:rsidRDefault="00190744" w:rsidP="001D6D4C">
      <w:pPr>
        <w:spacing w:line="320" w:lineRule="exact"/>
        <w:jc w:val="center"/>
        <w:rPr>
          <w:rFonts w:ascii="Meiryo UI" w:eastAsia="Meiryo UI" w:hAnsi="Meiryo UI"/>
          <w:b/>
          <w:sz w:val="22"/>
        </w:rPr>
      </w:pPr>
    </w:p>
    <w:p w14:paraId="22364694" w14:textId="715753D9" w:rsidR="00190744" w:rsidRPr="00CD795B" w:rsidRDefault="00190744" w:rsidP="001D6D4C">
      <w:pPr>
        <w:spacing w:line="320" w:lineRule="exact"/>
        <w:jc w:val="center"/>
        <w:rPr>
          <w:rFonts w:ascii="Meiryo UI" w:eastAsia="Meiryo UI" w:hAnsi="Meiryo UI"/>
          <w:b/>
          <w:sz w:val="22"/>
        </w:rPr>
      </w:pPr>
    </w:p>
    <w:p w14:paraId="3E38B088" w14:textId="0DE50F08" w:rsidR="00190744" w:rsidRPr="00CD795B" w:rsidRDefault="00190744" w:rsidP="001D6D4C">
      <w:pPr>
        <w:spacing w:line="320" w:lineRule="exact"/>
        <w:jc w:val="center"/>
        <w:rPr>
          <w:rFonts w:ascii="Meiryo UI" w:eastAsia="Meiryo UI" w:hAnsi="Meiryo UI"/>
          <w:b/>
          <w:sz w:val="22"/>
        </w:rPr>
      </w:pPr>
    </w:p>
    <w:p w14:paraId="586C4BE1" w14:textId="0FF7DA89" w:rsidR="00190744" w:rsidRPr="00CD795B" w:rsidRDefault="00190744" w:rsidP="00405882">
      <w:pPr>
        <w:spacing w:line="320" w:lineRule="exact"/>
        <w:rPr>
          <w:rFonts w:ascii="Meiryo UI" w:eastAsia="Meiryo UI" w:hAnsi="Meiryo UI"/>
          <w:b/>
          <w:sz w:val="22"/>
        </w:rPr>
      </w:pPr>
    </w:p>
    <w:p w14:paraId="32876468" w14:textId="77777777" w:rsidR="00405882" w:rsidRPr="00CD795B" w:rsidRDefault="00405882" w:rsidP="00405882">
      <w:pPr>
        <w:spacing w:line="320" w:lineRule="exact"/>
        <w:rPr>
          <w:rFonts w:ascii="Meiryo UI" w:eastAsia="Meiryo UI" w:hAnsi="Meiryo UI"/>
          <w:b/>
          <w:sz w:val="22"/>
        </w:rPr>
      </w:pPr>
    </w:p>
    <w:p w14:paraId="1D5BD908" w14:textId="17844363" w:rsidR="00190744" w:rsidRPr="00CD795B" w:rsidRDefault="00190744" w:rsidP="00190744">
      <w:pPr>
        <w:spacing w:line="320" w:lineRule="exact"/>
        <w:jc w:val="center"/>
        <w:rPr>
          <w:rFonts w:ascii="Meiryo UI" w:eastAsia="Meiryo UI" w:hAnsi="Meiryo UI"/>
          <w:b/>
          <w:sz w:val="22"/>
        </w:rPr>
      </w:pPr>
      <w:r w:rsidRPr="00A02796">
        <w:rPr>
          <w:rFonts w:ascii="Meiryo UI" w:eastAsia="Meiryo UI" w:hAnsi="Meiryo UI" w:hint="eastAsia"/>
          <w:b/>
          <w:sz w:val="22"/>
        </w:rPr>
        <w:t>図</w:t>
      </w:r>
      <w:r w:rsidRPr="00A02796">
        <w:rPr>
          <w:rFonts w:ascii="Meiryo UI" w:eastAsia="Meiryo UI" w:hAnsi="Meiryo UI"/>
          <w:b/>
          <w:sz w:val="22"/>
        </w:rPr>
        <w:t>1</w:t>
      </w:r>
      <w:r w:rsidR="00A30625" w:rsidRPr="00A02796">
        <w:rPr>
          <w:rFonts w:ascii="Meiryo UI" w:eastAsia="Meiryo UI" w:hAnsi="Meiryo UI"/>
          <w:b/>
          <w:sz w:val="22"/>
        </w:rPr>
        <w:t>0</w:t>
      </w:r>
      <w:r w:rsidRPr="00CD795B">
        <w:rPr>
          <w:rFonts w:ascii="Meiryo UI" w:eastAsia="Meiryo UI" w:hAnsi="Meiryo UI" w:hint="eastAsia"/>
          <w:b/>
          <w:sz w:val="22"/>
        </w:rPr>
        <w:t xml:space="preserve">　</w:t>
      </w:r>
      <w:r w:rsidR="00C17062" w:rsidRPr="00CD795B">
        <w:rPr>
          <w:rFonts w:ascii="Meiryo UI" w:eastAsia="Meiryo UI" w:hAnsi="Meiryo UI" w:hint="eastAsia"/>
          <w:b/>
          <w:sz w:val="22"/>
        </w:rPr>
        <w:t>近年における</w:t>
      </w:r>
      <w:r w:rsidR="003F095D" w:rsidRPr="00CD795B">
        <w:rPr>
          <w:rFonts w:ascii="Meiryo UI" w:eastAsia="Meiryo UI" w:hAnsi="Meiryo UI" w:hint="eastAsia"/>
          <w:b/>
          <w:sz w:val="22"/>
        </w:rPr>
        <w:t>府内総生産（第３次産業）あたりのエネルギー消費量の推移</w:t>
      </w:r>
    </w:p>
    <w:p w14:paraId="29DC0C72" w14:textId="417F4D43" w:rsidR="00190744" w:rsidRPr="00E76AB8" w:rsidRDefault="00190744" w:rsidP="00E76AB8">
      <w:pPr>
        <w:spacing w:line="320" w:lineRule="exact"/>
        <w:ind w:right="960"/>
        <w:jc w:val="center"/>
        <w:rPr>
          <w:rFonts w:ascii="Meiryo UI" w:eastAsia="Meiryo UI" w:hAnsi="Meiryo UI"/>
          <w:b/>
          <w:sz w:val="20"/>
          <w:szCs w:val="20"/>
        </w:rPr>
      </w:pPr>
    </w:p>
    <w:p w14:paraId="4C244A75" w14:textId="5DFBB483" w:rsidR="00E8593C" w:rsidRPr="00CD795B" w:rsidRDefault="00E8593C" w:rsidP="001D6D4C">
      <w:pPr>
        <w:widowControl/>
        <w:spacing w:line="320" w:lineRule="exact"/>
        <w:jc w:val="left"/>
        <w:rPr>
          <w:rFonts w:ascii="Meiryo UI" w:eastAsia="Meiryo UI" w:hAnsi="Meiryo UI"/>
          <w:b/>
          <w:sz w:val="22"/>
        </w:rPr>
      </w:pPr>
      <w:r w:rsidRPr="00CD795B">
        <w:rPr>
          <w:rFonts w:ascii="Meiryo UI" w:eastAsia="Meiryo UI" w:hAnsi="Meiryo UI"/>
          <w:b/>
          <w:sz w:val="22"/>
        </w:rPr>
        <w:br w:type="page"/>
      </w:r>
    </w:p>
    <w:p w14:paraId="13E1A7B4" w14:textId="4BC3E51F" w:rsidR="009F14A9" w:rsidRPr="00CD795B" w:rsidRDefault="00621D42" w:rsidP="001D6D4C">
      <w:pPr>
        <w:spacing w:afterLines="50" w:after="180" w:line="320" w:lineRule="exact"/>
        <w:rPr>
          <w:rFonts w:ascii="Meiryo UI" w:eastAsia="Meiryo UI" w:hAnsi="Meiryo UI"/>
          <w:sz w:val="24"/>
          <w:szCs w:val="24"/>
        </w:rPr>
      </w:pPr>
      <w:r w:rsidRPr="00CD795B">
        <w:rPr>
          <w:rFonts w:ascii="Meiryo UI" w:eastAsia="Meiryo UI" w:hAnsi="Meiryo UI" w:hint="eastAsia"/>
          <w:b/>
          <w:sz w:val="24"/>
          <w:szCs w:val="24"/>
        </w:rPr>
        <w:lastRenderedPageBreak/>
        <w:t>３</w:t>
      </w:r>
      <w:r w:rsidR="009F14A9" w:rsidRPr="00CD795B">
        <w:rPr>
          <w:rFonts w:ascii="Meiryo UI" w:eastAsia="Meiryo UI" w:hAnsi="Meiryo UI"/>
          <w:b/>
          <w:sz w:val="24"/>
          <w:szCs w:val="24"/>
        </w:rPr>
        <w:t>.</w:t>
      </w:r>
      <w:r w:rsidR="009F14A9" w:rsidRPr="00CD795B">
        <w:rPr>
          <w:rFonts w:ascii="Meiryo UI" w:eastAsia="Meiryo UI" w:hAnsi="Meiryo UI" w:hint="eastAsia"/>
          <w:b/>
          <w:sz w:val="24"/>
          <w:szCs w:val="24"/>
        </w:rPr>
        <w:t>3　家庭部門</w:t>
      </w:r>
      <w:r w:rsidR="009F14A9" w:rsidRPr="00CD795B">
        <w:rPr>
          <w:rFonts w:ascii="Meiryo UI" w:eastAsia="Meiryo UI" w:hAnsi="Meiryo UI" w:hint="eastAsia"/>
          <w:sz w:val="24"/>
          <w:szCs w:val="24"/>
        </w:rPr>
        <w:t>（二酸化炭素排出量全体に占める割合：</w:t>
      </w:r>
      <w:r w:rsidR="005A052C">
        <w:rPr>
          <w:rFonts w:ascii="Meiryo UI" w:eastAsia="Meiryo UI" w:hAnsi="Meiryo UI"/>
          <w:sz w:val="24"/>
          <w:szCs w:val="24"/>
        </w:rPr>
        <w:t>27.1</w:t>
      </w:r>
      <w:r w:rsidR="009F14A9" w:rsidRPr="00CD795B">
        <w:rPr>
          <w:rFonts w:ascii="Meiryo UI" w:eastAsia="Meiryo UI" w:hAnsi="Meiryo UI"/>
          <w:sz w:val="24"/>
          <w:szCs w:val="24"/>
        </w:rPr>
        <w:t>％</w:t>
      </w:r>
      <w:r w:rsidR="009F14A9" w:rsidRPr="00CD795B">
        <w:rPr>
          <w:rFonts w:ascii="Meiryo UI" w:eastAsia="Meiryo UI" w:hAnsi="Meiryo UI" w:hint="eastAsia"/>
          <w:sz w:val="24"/>
          <w:szCs w:val="24"/>
        </w:rPr>
        <w:t>）</w:t>
      </w:r>
    </w:p>
    <w:tbl>
      <w:tblPr>
        <w:tblStyle w:val="a4"/>
        <w:tblW w:w="0" w:type="auto"/>
        <w:tblInd w:w="108" w:type="dxa"/>
        <w:tblCellMar>
          <w:top w:w="85" w:type="dxa"/>
          <w:bottom w:w="85" w:type="dxa"/>
        </w:tblCellMar>
        <w:tblLook w:val="04A0" w:firstRow="1" w:lastRow="0" w:firstColumn="1" w:lastColumn="0" w:noHBand="0" w:noVBand="1"/>
      </w:tblPr>
      <w:tblGrid>
        <w:gridCol w:w="10086"/>
      </w:tblGrid>
      <w:tr w:rsidR="009F14A9" w:rsidRPr="00CD795B" w14:paraId="6288C387" w14:textId="77777777" w:rsidTr="00295DA8">
        <w:tc>
          <w:tcPr>
            <w:tcW w:w="10206" w:type="dxa"/>
          </w:tcPr>
          <w:p w14:paraId="52EB6833" w14:textId="7675CD97" w:rsidR="009F14A9" w:rsidRPr="00CD795B" w:rsidRDefault="009F14A9" w:rsidP="001D6D4C">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xml:space="preserve">○　</w:t>
            </w:r>
            <w:r w:rsidR="003E1D78" w:rsidRPr="00CD795B">
              <w:rPr>
                <w:rFonts w:ascii="Meiryo UI" w:eastAsia="Meiryo UI" w:hAnsi="Meiryo UI"/>
                <w:sz w:val="24"/>
              </w:rPr>
              <w:t>20</w:t>
            </w:r>
            <w:r w:rsidR="003E1D78" w:rsidRPr="00CD795B">
              <w:rPr>
                <w:rFonts w:ascii="Meiryo UI" w:eastAsia="Meiryo UI" w:hAnsi="Meiryo UI" w:hint="eastAsia"/>
                <w:sz w:val="24"/>
              </w:rPr>
              <w:t>2</w:t>
            </w:r>
            <w:r w:rsidR="00ED4120">
              <w:rPr>
                <w:rFonts w:ascii="Meiryo UI" w:eastAsia="Meiryo UI" w:hAnsi="Meiryo UI"/>
                <w:sz w:val="24"/>
              </w:rPr>
              <w:t>2</w:t>
            </w:r>
            <w:r w:rsidRPr="00CD795B">
              <w:rPr>
                <w:rFonts w:ascii="Meiryo UI" w:eastAsia="Meiryo UI" w:hAnsi="Meiryo UI" w:hint="eastAsia"/>
                <w:sz w:val="24"/>
              </w:rPr>
              <w:t>年度の家庭部門の二酸化炭素排出量は</w:t>
            </w:r>
            <w:r w:rsidR="00ED4120">
              <w:rPr>
                <w:rFonts w:ascii="Meiryo UI" w:eastAsia="Meiryo UI" w:hAnsi="Meiryo UI"/>
                <w:sz w:val="24"/>
              </w:rPr>
              <w:t>1121</w:t>
            </w:r>
            <w:r w:rsidRPr="00CD795B">
              <w:rPr>
                <w:rFonts w:ascii="Meiryo UI" w:eastAsia="Meiryo UI" w:hAnsi="Meiryo UI" w:hint="eastAsia"/>
                <w:sz w:val="24"/>
              </w:rPr>
              <w:t>万トンであり、前年度比で</w:t>
            </w:r>
            <w:r w:rsidR="00ED4120">
              <w:rPr>
                <w:rFonts w:ascii="Meiryo UI" w:eastAsia="Meiryo UI" w:hAnsi="Meiryo UI"/>
                <w:sz w:val="24"/>
              </w:rPr>
              <w:t>22.7</w:t>
            </w:r>
            <w:r w:rsidRPr="00CD795B">
              <w:rPr>
                <w:rFonts w:ascii="Meiryo UI" w:eastAsia="Meiryo UI" w:hAnsi="Meiryo UI"/>
                <w:sz w:val="24"/>
              </w:rPr>
              <w:t>％</w:t>
            </w:r>
            <w:r w:rsidR="00ED4120">
              <w:rPr>
                <w:rFonts w:ascii="Meiryo UI" w:eastAsia="Meiryo UI" w:hAnsi="Meiryo UI" w:hint="eastAsia"/>
                <w:sz w:val="24"/>
              </w:rPr>
              <w:t>増加</w:t>
            </w:r>
            <w:r w:rsidR="00015CB1" w:rsidRPr="00CD795B">
              <w:rPr>
                <w:rFonts w:ascii="Meiryo UI" w:eastAsia="Meiryo UI" w:hAnsi="Meiryo UI" w:hint="eastAsia"/>
                <w:sz w:val="24"/>
              </w:rPr>
              <w:t>し</w:t>
            </w:r>
            <w:r w:rsidRPr="00CD795B">
              <w:rPr>
                <w:rFonts w:ascii="Meiryo UI" w:eastAsia="Meiryo UI" w:hAnsi="Meiryo UI" w:hint="eastAsia"/>
                <w:sz w:val="24"/>
              </w:rPr>
              <w:t>、</w:t>
            </w:r>
            <w:r w:rsidR="00E243BF" w:rsidRPr="00CD795B">
              <w:rPr>
                <w:rFonts w:ascii="Meiryo UI" w:eastAsia="Meiryo UI" w:hAnsi="Meiryo UI"/>
                <w:sz w:val="24"/>
              </w:rPr>
              <w:t>2013</w:t>
            </w:r>
            <w:r w:rsidRPr="00CD795B">
              <w:rPr>
                <w:rFonts w:ascii="Meiryo UI" w:eastAsia="Meiryo UI" w:hAnsi="Meiryo UI"/>
                <w:sz w:val="24"/>
              </w:rPr>
              <w:t>年度</w:t>
            </w:r>
            <w:r w:rsidRPr="00CD795B">
              <w:rPr>
                <w:rFonts w:ascii="Meiryo UI" w:eastAsia="Meiryo UI" w:hAnsi="Meiryo UI" w:hint="eastAsia"/>
                <w:sz w:val="24"/>
              </w:rPr>
              <w:t>比で</w:t>
            </w:r>
            <w:r w:rsidR="00E016BC" w:rsidRPr="00CD795B">
              <w:rPr>
                <w:rFonts w:ascii="Meiryo UI" w:eastAsia="Meiryo UI" w:hAnsi="Meiryo UI" w:hint="eastAsia"/>
                <w:sz w:val="24"/>
              </w:rPr>
              <w:t>は</w:t>
            </w:r>
            <w:r w:rsidR="00ED4120">
              <w:rPr>
                <w:rFonts w:ascii="Meiryo UI" w:eastAsia="Meiryo UI" w:hAnsi="Meiryo UI" w:hint="eastAsia"/>
                <w:sz w:val="24"/>
              </w:rPr>
              <w:t>14.8</w:t>
            </w:r>
            <w:r w:rsidRPr="00CD795B">
              <w:rPr>
                <w:rFonts w:ascii="Meiryo UI" w:eastAsia="Meiryo UI" w:hAnsi="Meiryo UI" w:hint="eastAsia"/>
                <w:sz w:val="24"/>
              </w:rPr>
              <w:t>%</w:t>
            </w:r>
            <w:r w:rsidR="00E243BF" w:rsidRPr="00CD795B">
              <w:rPr>
                <w:rFonts w:ascii="Meiryo UI" w:eastAsia="Meiryo UI" w:hAnsi="Meiryo UI" w:hint="eastAsia"/>
                <w:sz w:val="24"/>
              </w:rPr>
              <w:t>減少</w:t>
            </w:r>
            <w:r w:rsidRPr="00CD795B">
              <w:rPr>
                <w:rFonts w:ascii="Meiryo UI" w:eastAsia="Meiryo UI" w:hAnsi="Meiryo UI" w:hint="eastAsia"/>
                <w:sz w:val="24"/>
              </w:rPr>
              <w:t>しています。また、エネルギー消費量は</w:t>
            </w:r>
            <w:r w:rsidR="00ED4120">
              <w:rPr>
                <w:rFonts w:ascii="Meiryo UI" w:eastAsia="Meiryo UI" w:hAnsi="Meiryo UI"/>
                <w:sz w:val="24"/>
              </w:rPr>
              <w:t>130</w:t>
            </w:r>
            <w:r w:rsidRPr="00CD795B">
              <w:rPr>
                <w:rFonts w:ascii="Meiryo UI" w:eastAsia="Meiryo UI" w:hAnsi="Meiryo UI"/>
                <w:sz w:val="24"/>
              </w:rPr>
              <w:t>PJで、</w:t>
            </w:r>
            <w:r w:rsidRPr="00CD795B">
              <w:rPr>
                <w:rFonts w:ascii="Meiryo UI" w:eastAsia="Meiryo UI" w:hAnsi="Meiryo UI" w:hint="eastAsia"/>
                <w:sz w:val="24"/>
              </w:rPr>
              <w:t>前年度比では</w:t>
            </w:r>
            <w:r w:rsidR="00ED4120">
              <w:rPr>
                <w:rFonts w:ascii="Meiryo UI" w:eastAsia="Meiryo UI" w:hAnsi="Meiryo UI"/>
                <w:sz w:val="24"/>
              </w:rPr>
              <w:t>4.9</w:t>
            </w:r>
            <w:r w:rsidR="003E1D78" w:rsidRPr="00CD795B">
              <w:rPr>
                <w:rFonts w:ascii="Meiryo UI" w:eastAsia="Meiryo UI" w:hAnsi="Meiryo UI" w:hint="eastAsia"/>
                <w:sz w:val="24"/>
              </w:rPr>
              <w:t>％</w:t>
            </w:r>
            <w:r w:rsidR="00ED4120">
              <w:rPr>
                <w:rFonts w:ascii="Meiryo UI" w:eastAsia="Meiryo UI" w:hAnsi="Meiryo UI" w:hint="eastAsia"/>
                <w:sz w:val="24"/>
              </w:rPr>
              <w:t>増加</w:t>
            </w:r>
            <w:r w:rsidRPr="00CD795B">
              <w:rPr>
                <w:rFonts w:ascii="Meiryo UI" w:eastAsia="Meiryo UI" w:hAnsi="Meiryo UI" w:hint="eastAsia"/>
                <w:sz w:val="24"/>
              </w:rPr>
              <w:t>し、</w:t>
            </w:r>
            <w:r w:rsidR="00E243BF" w:rsidRPr="00CD795B">
              <w:rPr>
                <w:rFonts w:ascii="Meiryo UI" w:eastAsia="Meiryo UI" w:hAnsi="Meiryo UI"/>
                <w:sz w:val="24"/>
              </w:rPr>
              <w:t>2013</w:t>
            </w:r>
            <w:r w:rsidRPr="00CD795B">
              <w:rPr>
                <w:rFonts w:ascii="Meiryo UI" w:eastAsia="Meiryo UI" w:hAnsi="Meiryo UI"/>
                <w:sz w:val="24"/>
              </w:rPr>
              <w:t>年度比で</w:t>
            </w:r>
            <w:r w:rsidRPr="00CD795B">
              <w:rPr>
                <w:rFonts w:ascii="Meiryo UI" w:eastAsia="Meiryo UI" w:hAnsi="Meiryo UI" w:hint="eastAsia"/>
                <w:sz w:val="24"/>
              </w:rPr>
              <w:t>は</w:t>
            </w:r>
            <w:r w:rsidR="00ED4120">
              <w:rPr>
                <w:rFonts w:ascii="Meiryo UI" w:eastAsia="Meiryo UI" w:hAnsi="Meiryo UI"/>
                <w:sz w:val="24"/>
              </w:rPr>
              <w:t>1.1</w:t>
            </w:r>
            <w:r w:rsidR="003E1D78" w:rsidRPr="00CD795B">
              <w:rPr>
                <w:rFonts w:ascii="Meiryo UI" w:eastAsia="Meiryo UI" w:hAnsi="Meiryo UI" w:hint="eastAsia"/>
                <w:sz w:val="24"/>
              </w:rPr>
              <w:t>％</w:t>
            </w:r>
            <w:r w:rsidR="008805AC">
              <w:rPr>
                <w:rFonts w:ascii="Meiryo UI" w:eastAsia="Meiryo UI" w:hAnsi="Meiryo UI" w:hint="eastAsia"/>
                <w:sz w:val="24"/>
              </w:rPr>
              <w:t>減少</w:t>
            </w:r>
            <w:r w:rsidRPr="00CD795B">
              <w:rPr>
                <w:rFonts w:ascii="Meiryo UI" w:eastAsia="Meiryo UI" w:hAnsi="Meiryo UI" w:hint="eastAsia"/>
                <w:sz w:val="24"/>
              </w:rPr>
              <w:t>しています（表</w:t>
            </w:r>
            <w:r w:rsidR="003D3BB9" w:rsidRPr="00CD795B">
              <w:rPr>
                <w:rFonts w:ascii="Meiryo UI" w:eastAsia="Meiryo UI" w:hAnsi="Meiryo UI" w:hint="eastAsia"/>
                <w:sz w:val="24"/>
              </w:rPr>
              <w:t>６</w:t>
            </w:r>
            <w:r w:rsidRPr="00CD795B">
              <w:rPr>
                <w:rFonts w:ascii="Meiryo UI" w:eastAsia="Meiryo UI" w:hAnsi="Meiryo UI" w:hint="eastAsia"/>
                <w:sz w:val="24"/>
              </w:rPr>
              <w:t>）。</w:t>
            </w:r>
          </w:p>
          <w:p w14:paraId="2C095521" w14:textId="303BD1EC" w:rsidR="009F14A9" w:rsidRPr="00CD795B" w:rsidRDefault="009F14A9" w:rsidP="008805AC">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電力の消費量は</w:t>
            </w:r>
            <w:r w:rsidR="00B51F04">
              <w:rPr>
                <w:rFonts w:ascii="Meiryo UI" w:eastAsia="Meiryo UI" w:hAnsi="Meiryo UI"/>
                <w:sz w:val="24"/>
              </w:rPr>
              <w:t>69</w:t>
            </w:r>
            <w:r w:rsidRPr="00CD795B">
              <w:rPr>
                <w:rFonts w:ascii="Meiryo UI" w:eastAsia="Meiryo UI" w:hAnsi="Meiryo UI"/>
                <w:sz w:val="24"/>
              </w:rPr>
              <w:t>PJ</w:t>
            </w:r>
            <w:r w:rsidRPr="00CD795B">
              <w:rPr>
                <w:rFonts w:ascii="Meiryo UI" w:eastAsia="Meiryo UI" w:hAnsi="Meiryo UI" w:hint="eastAsia"/>
                <w:sz w:val="24"/>
              </w:rPr>
              <w:t>、都市ガスは</w:t>
            </w:r>
            <w:r w:rsidR="00B51F04">
              <w:rPr>
                <w:rFonts w:ascii="Meiryo UI" w:eastAsia="Meiryo UI" w:hAnsi="Meiryo UI"/>
                <w:sz w:val="24"/>
              </w:rPr>
              <w:t>50</w:t>
            </w:r>
            <w:r w:rsidRPr="00CD795B">
              <w:rPr>
                <w:rFonts w:ascii="Meiryo UI" w:eastAsia="Meiryo UI" w:hAnsi="Meiryo UI"/>
                <w:sz w:val="24"/>
              </w:rPr>
              <w:t>PJ</w:t>
            </w:r>
            <w:r w:rsidR="003D3BB9" w:rsidRPr="00CD795B">
              <w:rPr>
                <w:rFonts w:ascii="Meiryo UI" w:eastAsia="Meiryo UI" w:hAnsi="Meiryo UI" w:hint="eastAsia"/>
                <w:sz w:val="24"/>
              </w:rPr>
              <w:t>であり、</w:t>
            </w:r>
            <w:r w:rsidR="003E1D78" w:rsidRPr="00CD795B">
              <w:rPr>
                <w:rFonts w:ascii="Meiryo UI" w:eastAsia="Meiryo UI" w:hAnsi="Meiryo UI" w:hint="eastAsia"/>
                <w:sz w:val="24"/>
              </w:rPr>
              <w:t>ともに近年は概ね横ばい傾向にありま</w:t>
            </w:r>
            <w:r w:rsidR="00F95733">
              <w:rPr>
                <w:rFonts w:ascii="Meiryo UI" w:eastAsia="Meiryo UI" w:hAnsi="Meiryo UI" w:hint="eastAsia"/>
                <w:sz w:val="24"/>
              </w:rPr>
              <w:t>す</w:t>
            </w:r>
            <w:r w:rsidR="003D3BB9" w:rsidRPr="00CD795B">
              <w:rPr>
                <w:rFonts w:ascii="Meiryo UI" w:eastAsia="Meiryo UI" w:hAnsi="Meiryo UI" w:hint="eastAsia"/>
                <w:sz w:val="24"/>
              </w:rPr>
              <w:t>（図</w:t>
            </w:r>
            <w:r w:rsidR="00A30625" w:rsidRPr="00CD795B">
              <w:rPr>
                <w:rFonts w:ascii="Meiryo UI" w:eastAsia="Meiryo UI" w:hAnsi="Meiryo UI" w:hint="eastAsia"/>
                <w:sz w:val="24"/>
              </w:rPr>
              <w:t>11</w:t>
            </w:r>
            <w:r w:rsidRPr="00CD795B">
              <w:rPr>
                <w:rFonts w:ascii="Meiryo UI" w:eastAsia="Meiryo UI" w:hAnsi="Meiryo UI" w:hint="eastAsia"/>
                <w:sz w:val="24"/>
              </w:rPr>
              <w:t>）。</w:t>
            </w:r>
          </w:p>
          <w:p w14:paraId="7D139C57" w14:textId="24C28206" w:rsidR="009F14A9" w:rsidRPr="00CD795B" w:rsidRDefault="009F14A9" w:rsidP="008805AC">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xml:space="preserve">○　</w:t>
            </w:r>
            <w:r w:rsidR="003E1D78" w:rsidRPr="00CD795B">
              <w:rPr>
                <w:rFonts w:ascii="Meiryo UI" w:eastAsia="Meiryo UI" w:hAnsi="Meiryo UI" w:hint="eastAsia"/>
                <w:sz w:val="24"/>
              </w:rPr>
              <w:t>202</w:t>
            </w:r>
            <w:r w:rsidR="00B51F04">
              <w:rPr>
                <w:rFonts w:ascii="Meiryo UI" w:eastAsia="Meiryo UI" w:hAnsi="Meiryo UI"/>
                <w:sz w:val="24"/>
              </w:rPr>
              <w:t>2</w:t>
            </w:r>
            <w:r w:rsidR="00BC32A4" w:rsidRPr="00CD795B">
              <w:rPr>
                <w:rFonts w:ascii="Meiryo UI" w:eastAsia="Meiryo UI" w:hAnsi="Meiryo UI" w:hint="eastAsia"/>
                <w:sz w:val="24"/>
              </w:rPr>
              <w:t>年</w:t>
            </w:r>
            <w:r w:rsidR="00E31AA5" w:rsidRPr="00CD795B">
              <w:rPr>
                <w:rFonts w:ascii="Meiryo UI" w:eastAsia="Meiryo UI" w:hAnsi="Meiryo UI" w:hint="eastAsia"/>
                <w:sz w:val="24"/>
              </w:rPr>
              <w:t>10</w:t>
            </w:r>
            <w:r w:rsidR="00BC32A4" w:rsidRPr="00CD795B">
              <w:rPr>
                <w:rFonts w:ascii="Meiryo UI" w:eastAsia="Meiryo UI" w:hAnsi="Meiryo UI" w:hint="eastAsia"/>
                <w:sz w:val="24"/>
              </w:rPr>
              <w:t>月１日時点</w:t>
            </w:r>
            <w:r w:rsidR="00897571" w:rsidRPr="00CD795B">
              <w:rPr>
                <w:rFonts w:ascii="Meiryo UI" w:eastAsia="Meiryo UI" w:hAnsi="Meiryo UI" w:hint="eastAsia"/>
                <w:sz w:val="24"/>
              </w:rPr>
              <w:t>の</w:t>
            </w:r>
            <w:r w:rsidRPr="00CD795B">
              <w:rPr>
                <w:rFonts w:ascii="Meiryo UI" w:eastAsia="Meiryo UI" w:hAnsi="Meiryo UI" w:hint="eastAsia"/>
                <w:sz w:val="24"/>
              </w:rPr>
              <w:t>人口は</w:t>
            </w:r>
            <w:r w:rsidR="00B51F04">
              <w:rPr>
                <w:rFonts w:ascii="Meiryo UI" w:eastAsia="Meiryo UI" w:hAnsi="Meiryo UI"/>
                <w:sz w:val="24"/>
              </w:rPr>
              <w:t>879</w:t>
            </w:r>
            <w:r w:rsidRPr="00CD795B">
              <w:rPr>
                <w:rFonts w:ascii="Meiryo UI" w:eastAsia="Meiryo UI" w:hAnsi="Meiryo UI" w:hint="eastAsia"/>
                <w:sz w:val="24"/>
              </w:rPr>
              <w:t>万人であり、</w:t>
            </w:r>
            <w:r w:rsidRPr="00CD795B">
              <w:rPr>
                <w:rFonts w:ascii="Meiryo UI" w:eastAsia="Meiryo UI" w:hAnsi="Meiryo UI"/>
                <w:sz w:val="24"/>
              </w:rPr>
              <w:t>2010年度をピークに</w:t>
            </w:r>
            <w:r w:rsidR="007F6F38" w:rsidRPr="00CD795B">
              <w:rPr>
                <w:rFonts w:ascii="Meiryo UI" w:eastAsia="Meiryo UI" w:hAnsi="Meiryo UI" w:hint="eastAsia"/>
                <w:sz w:val="24"/>
              </w:rPr>
              <w:t>ゆるやかな</w:t>
            </w:r>
            <w:r w:rsidRPr="00CD795B">
              <w:rPr>
                <w:rFonts w:ascii="Meiryo UI" w:eastAsia="Meiryo UI" w:hAnsi="Meiryo UI"/>
                <w:sz w:val="24"/>
              </w:rPr>
              <w:t>減少傾向</w:t>
            </w:r>
            <w:r w:rsidR="00BC32A4" w:rsidRPr="00CD795B">
              <w:rPr>
                <w:rFonts w:ascii="Meiryo UI" w:eastAsia="Meiryo UI" w:hAnsi="Meiryo UI" w:hint="eastAsia"/>
                <w:sz w:val="24"/>
              </w:rPr>
              <w:t>にあります。</w:t>
            </w:r>
            <w:r w:rsidRPr="00CD795B">
              <w:rPr>
                <w:rFonts w:ascii="Meiryo UI" w:eastAsia="Meiryo UI" w:hAnsi="Meiryo UI" w:hint="eastAsia"/>
                <w:sz w:val="24"/>
              </w:rPr>
              <w:t>世帯数は</w:t>
            </w:r>
            <w:r w:rsidR="00B51F04">
              <w:rPr>
                <w:rFonts w:ascii="Meiryo UI" w:eastAsia="Meiryo UI" w:hAnsi="Meiryo UI"/>
                <w:sz w:val="24"/>
              </w:rPr>
              <w:t>421</w:t>
            </w:r>
            <w:r w:rsidR="003D3BB9" w:rsidRPr="00CD795B">
              <w:rPr>
                <w:rFonts w:ascii="Meiryo UI" w:eastAsia="Meiryo UI" w:hAnsi="Meiryo UI" w:hint="eastAsia"/>
                <w:sz w:val="24"/>
              </w:rPr>
              <w:t>万世帯であり、年々増加しています（図</w:t>
            </w:r>
            <w:r w:rsidR="00A30625" w:rsidRPr="00CD795B">
              <w:rPr>
                <w:rFonts w:ascii="Meiryo UI" w:eastAsia="Meiryo UI" w:hAnsi="Meiryo UI" w:hint="eastAsia"/>
                <w:sz w:val="24"/>
              </w:rPr>
              <w:t>12</w:t>
            </w:r>
            <w:r w:rsidRPr="00CD795B">
              <w:rPr>
                <w:rFonts w:ascii="Meiryo UI" w:eastAsia="Meiryo UI" w:hAnsi="Meiryo UI" w:hint="eastAsia"/>
                <w:sz w:val="24"/>
              </w:rPr>
              <w:t>）。</w:t>
            </w:r>
          </w:p>
          <w:p w14:paraId="7461AF23" w14:textId="53936138" w:rsidR="009F14A9" w:rsidRPr="00CD795B" w:rsidRDefault="009F14A9" w:rsidP="001904E9">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xml:space="preserve">○　</w:t>
            </w:r>
            <w:r w:rsidR="003D3BB9" w:rsidRPr="00CD795B">
              <w:rPr>
                <w:rFonts w:ascii="Meiryo UI" w:eastAsia="Meiryo UI" w:hAnsi="Meiryo UI" w:hint="eastAsia"/>
                <w:sz w:val="24"/>
              </w:rPr>
              <w:t>１人あたりのエネルギー消費量</w:t>
            </w:r>
            <w:r w:rsidR="0041478E" w:rsidRPr="00CD795B">
              <w:rPr>
                <w:rFonts w:ascii="Meiryo UI" w:eastAsia="Meiryo UI" w:hAnsi="Meiryo UI" w:hint="eastAsia"/>
                <w:sz w:val="24"/>
              </w:rPr>
              <w:t>、１世帯あたりのエネルギー消費量</w:t>
            </w:r>
            <w:r w:rsidR="003D3BB9" w:rsidRPr="00CD795B">
              <w:rPr>
                <w:rFonts w:ascii="Meiryo UI" w:eastAsia="Meiryo UI" w:hAnsi="Meiryo UI" w:hint="eastAsia"/>
                <w:sz w:val="24"/>
              </w:rPr>
              <w:t>は</w:t>
            </w:r>
            <w:r w:rsidR="004A6B0C" w:rsidRPr="00A02796">
              <w:rPr>
                <w:rFonts w:ascii="Meiryo UI" w:eastAsia="Meiryo UI" w:hAnsi="Meiryo UI"/>
                <w:sz w:val="24"/>
              </w:rPr>
              <w:t>202</w:t>
            </w:r>
            <w:r w:rsidR="00B51F04">
              <w:rPr>
                <w:rFonts w:ascii="Meiryo UI" w:eastAsia="Meiryo UI" w:hAnsi="Meiryo UI"/>
                <w:sz w:val="24"/>
              </w:rPr>
              <w:t>1</w:t>
            </w:r>
            <w:r w:rsidR="004A6B0C" w:rsidRPr="00A02796">
              <w:rPr>
                <w:rFonts w:ascii="Meiryo UI" w:eastAsia="Meiryo UI" w:hAnsi="Meiryo UI"/>
                <w:sz w:val="24"/>
              </w:rPr>
              <w:t>年度</w:t>
            </w:r>
            <w:r w:rsidR="00EE09EF" w:rsidRPr="004D51FB">
              <w:rPr>
                <w:rFonts w:ascii="Meiryo UI" w:eastAsia="Meiryo UI" w:hAnsi="Meiryo UI" w:hint="eastAsia"/>
                <w:sz w:val="24"/>
              </w:rPr>
              <w:t>に</w:t>
            </w:r>
            <w:r w:rsidR="00B51F04">
              <w:rPr>
                <w:rFonts w:ascii="Meiryo UI" w:eastAsia="Meiryo UI" w:hAnsi="Meiryo UI" w:hint="eastAsia"/>
                <w:sz w:val="24"/>
              </w:rPr>
              <w:t>減少</w:t>
            </w:r>
            <w:r w:rsidR="004A6B0C" w:rsidRPr="00A02796">
              <w:rPr>
                <w:rFonts w:ascii="Meiryo UI" w:eastAsia="Meiryo UI" w:hAnsi="Meiryo UI" w:hint="eastAsia"/>
                <w:sz w:val="24"/>
              </w:rPr>
              <w:t>しました</w:t>
            </w:r>
            <w:r w:rsidR="00EE09EF" w:rsidRPr="004D51FB">
              <w:rPr>
                <w:rFonts w:ascii="Meiryo UI" w:eastAsia="Meiryo UI" w:hAnsi="Meiryo UI" w:hint="eastAsia"/>
                <w:sz w:val="24"/>
              </w:rPr>
              <w:t>が、202</w:t>
            </w:r>
            <w:r w:rsidR="00B51F04">
              <w:rPr>
                <w:rFonts w:ascii="Meiryo UI" w:eastAsia="Meiryo UI" w:hAnsi="Meiryo UI"/>
                <w:sz w:val="24"/>
              </w:rPr>
              <w:t>2</w:t>
            </w:r>
            <w:r w:rsidR="00EE09EF" w:rsidRPr="004D51FB">
              <w:rPr>
                <w:rFonts w:ascii="Meiryo UI" w:eastAsia="Meiryo UI" w:hAnsi="Meiryo UI" w:hint="eastAsia"/>
                <w:sz w:val="24"/>
              </w:rPr>
              <w:t>年度は</w:t>
            </w:r>
            <w:r w:rsidR="00B51F04">
              <w:rPr>
                <w:rFonts w:ascii="Meiryo UI" w:eastAsia="Meiryo UI" w:hAnsi="Meiryo UI" w:hint="eastAsia"/>
                <w:sz w:val="24"/>
              </w:rPr>
              <w:t>再び増加</w:t>
            </w:r>
            <w:r w:rsidR="00EE09EF" w:rsidRPr="004D51FB">
              <w:rPr>
                <w:rFonts w:ascii="Meiryo UI" w:eastAsia="Meiryo UI" w:hAnsi="Meiryo UI" w:hint="eastAsia"/>
                <w:sz w:val="24"/>
              </w:rPr>
              <w:t>しました</w:t>
            </w:r>
            <w:r w:rsidR="003D3BB9" w:rsidRPr="004D51FB">
              <w:rPr>
                <w:rFonts w:ascii="Meiryo UI" w:eastAsia="Meiryo UI" w:hAnsi="Meiryo UI" w:hint="eastAsia"/>
                <w:sz w:val="24"/>
              </w:rPr>
              <w:t>（図</w:t>
            </w:r>
            <w:r w:rsidR="00A30625" w:rsidRPr="004D51FB">
              <w:rPr>
                <w:rFonts w:ascii="Meiryo UI" w:eastAsia="Meiryo UI" w:hAnsi="Meiryo UI"/>
                <w:sz w:val="24"/>
              </w:rPr>
              <w:t>13</w:t>
            </w:r>
            <w:r w:rsidRPr="004D51FB">
              <w:rPr>
                <w:rFonts w:ascii="Meiryo UI" w:eastAsia="Meiryo UI" w:hAnsi="Meiryo UI" w:hint="eastAsia"/>
                <w:sz w:val="24"/>
              </w:rPr>
              <w:t>）。</w:t>
            </w:r>
          </w:p>
        </w:tc>
      </w:tr>
    </w:tbl>
    <w:p w14:paraId="33C20EF3" w14:textId="1F0F6A31" w:rsidR="009F14A9" w:rsidRPr="00CD795B" w:rsidRDefault="009F14A9" w:rsidP="001D6D4C">
      <w:pPr>
        <w:spacing w:line="320" w:lineRule="exact"/>
        <w:jc w:val="center"/>
        <w:rPr>
          <w:rFonts w:ascii="Meiryo UI" w:eastAsia="Meiryo UI" w:hAnsi="Meiryo UI"/>
          <w:sz w:val="24"/>
        </w:rPr>
      </w:pPr>
    </w:p>
    <w:p w14:paraId="36C45240" w14:textId="07624773" w:rsidR="009F14A9" w:rsidRPr="00CD795B" w:rsidRDefault="009F14A9" w:rsidP="001D6D4C">
      <w:pPr>
        <w:spacing w:line="320" w:lineRule="exact"/>
        <w:jc w:val="center"/>
        <w:rPr>
          <w:rFonts w:ascii="Meiryo UI" w:eastAsia="Meiryo UI" w:hAnsi="Meiryo UI"/>
          <w:b/>
          <w:sz w:val="22"/>
        </w:rPr>
      </w:pPr>
      <w:r w:rsidRPr="00A02796">
        <w:rPr>
          <w:rFonts w:ascii="Meiryo UI" w:eastAsia="Meiryo UI" w:hAnsi="Meiryo UI" w:hint="eastAsia"/>
          <w:b/>
          <w:sz w:val="22"/>
        </w:rPr>
        <w:t>表</w:t>
      </w:r>
      <w:r w:rsidR="00F96FC8" w:rsidRPr="00A02796">
        <w:rPr>
          <w:rFonts w:ascii="Meiryo UI" w:eastAsia="Meiryo UI" w:hAnsi="Meiryo UI"/>
          <w:b/>
          <w:sz w:val="22"/>
        </w:rPr>
        <w:t>6</w:t>
      </w:r>
      <w:r w:rsidRPr="00CD795B">
        <w:rPr>
          <w:rFonts w:ascii="Meiryo UI" w:eastAsia="Meiryo UI" w:hAnsi="Meiryo UI" w:hint="eastAsia"/>
          <w:b/>
          <w:sz w:val="22"/>
        </w:rPr>
        <w:t xml:space="preserve">　家庭部門における二酸化炭素排出量及びエネルギー消費量の推移</w:t>
      </w:r>
    </w:p>
    <w:p w14:paraId="39D95979" w14:textId="2E44B541" w:rsidR="00A7445A" w:rsidRPr="00CD795B" w:rsidRDefault="00ED4120" w:rsidP="00221985">
      <w:pPr>
        <w:jc w:val="center"/>
        <w:rPr>
          <w:noProof/>
        </w:rPr>
      </w:pPr>
      <w:r w:rsidRPr="00ED4120">
        <w:rPr>
          <w:noProof/>
        </w:rPr>
        <w:drawing>
          <wp:anchor distT="0" distB="0" distL="114300" distR="114300" simplePos="0" relativeHeight="252090368" behindDoc="0" locked="0" layoutInCell="1" allowOverlap="1" wp14:anchorId="38872FEE" wp14:editId="0F9174BD">
            <wp:simplePos x="0" y="0"/>
            <wp:positionH relativeFrom="margin">
              <wp:align>center</wp:align>
            </wp:positionH>
            <wp:positionV relativeFrom="paragraph">
              <wp:posOffset>29875</wp:posOffset>
            </wp:positionV>
            <wp:extent cx="5680817" cy="16078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0817"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4120">
        <w:rPr>
          <w:noProof/>
        </w:rPr>
        <w:t xml:space="preserve"> </w:t>
      </w:r>
    </w:p>
    <w:p w14:paraId="0B843B85" w14:textId="18C3F473" w:rsidR="00FA2931" w:rsidRDefault="00FA2931" w:rsidP="00612003">
      <w:pPr>
        <w:rPr>
          <w:noProof/>
        </w:rPr>
      </w:pPr>
    </w:p>
    <w:p w14:paraId="7677BB4F" w14:textId="583EF913" w:rsidR="002771E8" w:rsidRDefault="002771E8" w:rsidP="00612003">
      <w:pPr>
        <w:rPr>
          <w:noProof/>
        </w:rPr>
      </w:pPr>
    </w:p>
    <w:p w14:paraId="4AB792F8" w14:textId="1375E133" w:rsidR="002771E8" w:rsidRDefault="002771E8" w:rsidP="00612003">
      <w:pPr>
        <w:rPr>
          <w:noProof/>
        </w:rPr>
      </w:pPr>
    </w:p>
    <w:p w14:paraId="0AB9685D" w14:textId="11C9B701" w:rsidR="002771E8" w:rsidRDefault="002771E8" w:rsidP="00612003">
      <w:pPr>
        <w:rPr>
          <w:noProof/>
        </w:rPr>
      </w:pPr>
    </w:p>
    <w:p w14:paraId="0000F4B9" w14:textId="415FDA1D" w:rsidR="005609F2" w:rsidRDefault="005609F2" w:rsidP="00612003">
      <w:pPr>
        <w:rPr>
          <w:noProof/>
        </w:rPr>
      </w:pPr>
    </w:p>
    <w:p w14:paraId="31386D88" w14:textId="120BA9DB" w:rsidR="005609F2" w:rsidRDefault="005609F2" w:rsidP="00612003">
      <w:pPr>
        <w:rPr>
          <w:noProof/>
        </w:rPr>
      </w:pPr>
    </w:p>
    <w:p w14:paraId="66986CE8" w14:textId="5925DDE8" w:rsidR="005609F2" w:rsidRDefault="005609F2" w:rsidP="00612003">
      <w:pPr>
        <w:rPr>
          <w:noProof/>
        </w:rPr>
      </w:pPr>
    </w:p>
    <w:p w14:paraId="0C53F957" w14:textId="67711B5C" w:rsidR="005609F2" w:rsidRDefault="00B51F04" w:rsidP="00612003">
      <w:pPr>
        <w:rPr>
          <w:noProof/>
        </w:rPr>
      </w:pPr>
      <w:r w:rsidRPr="00B51F04">
        <w:rPr>
          <w:noProof/>
        </w:rPr>
        <w:drawing>
          <wp:anchor distT="0" distB="0" distL="114300" distR="114300" simplePos="0" relativeHeight="252091392" behindDoc="0" locked="0" layoutInCell="1" allowOverlap="1" wp14:anchorId="6696B10E" wp14:editId="79337DDF">
            <wp:simplePos x="0" y="0"/>
            <wp:positionH relativeFrom="margin">
              <wp:align>right</wp:align>
            </wp:positionH>
            <wp:positionV relativeFrom="paragraph">
              <wp:posOffset>37465</wp:posOffset>
            </wp:positionV>
            <wp:extent cx="6479540" cy="30835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083560"/>
                    </a:xfrm>
                    <a:prstGeom prst="rect">
                      <a:avLst/>
                    </a:prstGeom>
                    <a:noFill/>
                    <a:ln>
                      <a:noFill/>
                    </a:ln>
                  </pic:spPr>
                </pic:pic>
              </a:graphicData>
            </a:graphic>
            <wp14:sizeRelV relativeFrom="margin">
              <wp14:pctHeight>0</wp14:pctHeight>
            </wp14:sizeRelV>
          </wp:anchor>
        </w:drawing>
      </w:r>
    </w:p>
    <w:p w14:paraId="1C8407B9" w14:textId="20A7FBBC" w:rsidR="005609F2" w:rsidRDefault="005609F2" w:rsidP="00612003">
      <w:pPr>
        <w:rPr>
          <w:noProof/>
        </w:rPr>
      </w:pPr>
    </w:p>
    <w:p w14:paraId="21EEDA53" w14:textId="2F430923" w:rsidR="005609F2" w:rsidRDefault="005609F2" w:rsidP="00612003">
      <w:pPr>
        <w:rPr>
          <w:noProof/>
        </w:rPr>
      </w:pPr>
    </w:p>
    <w:p w14:paraId="2F1A752C" w14:textId="77777777" w:rsidR="005609F2" w:rsidRDefault="005609F2" w:rsidP="00612003">
      <w:pPr>
        <w:rPr>
          <w:noProof/>
        </w:rPr>
      </w:pPr>
    </w:p>
    <w:p w14:paraId="1CC86435" w14:textId="77777777" w:rsidR="005609F2" w:rsidRDefault="005609F2" w:rsidP="00612003">
      <w:pPr>
        <w:rPr>
          <w:noProof/>
        </w:rPr>
      </w:pPr>
    </w:p>
    <w:p w14:paraId="304E888A" w14:textId="4F28A1CD" w:rsidR="005609F2" w:rsidRDefault="005609F2" w:rsidP="00612003">
      <w:pPr>
        <w:rPr>
          <w:noProof/>
        </w:rPr>
      </w:pPr>
    </w:p>
    <w:p w14:paraId="498F4F0E" w14:textId="6DE604C5" w:rsidR="002771E8" w:rsidRDefault="002771E8" w:rsidP="00612003">
      <w:pPr>
        <w:rPr>
          <w:noProof/>
        </w:rPr>
      </w:pPr>
    </w:p>
    <w:p w14:paraId="49B54913" w14:textId="77777777" w:rsidR="002771E8" w:rsidRPr="00CD795B" w:rsidRDefault="002771E8" w:rsidP="00612003">
      <w:pPr>
        <w:rPr>
          <w:noProof/>
        </w:rPr>
      </w:pPr>
    </w:p>
    <w:p w14:paraId="7AF2A769" w14:textId="77777777" w:rsidR="005609F2" w:rsidRDefault="005609F2" w:rsidP="00612003">
      <w:pPr>
        <w:jc w:val="center"/>
        <w:rPr>
          <w:noProof/>
        </w:rPr>
      </w:pPr>
    </w:p>
    <w:p w14:paraId="0FFE5D14" w14:textId="0A010B8C" w:rsidR="005609F2" w:rsidRDefault="005609F2" w:rsidP="00612003">
      <w:pPr>
        <w:jc w:val="center"/>
        <w:rPr>
          <w:noProof/>
        </w:rPr>
      </w:pPr>
    </w:p>
    <w:p w14:paraId="7DDD6770" w14:textId="77777777" w:rsidR="005609F2" w:rsidRDefault="005609F2" w:rsidP="00612003">
      <w:pPr>
        <w:jc w:val="center"/>
        <w:rPr>
          <w:noProof/>
        </w:rPr>
      </w:pPr>
    </w:p>
    <w:p w14:paraId="2BC32C50" w14:textId="77777777" w:rsidR="005609F2" w:rsidRDefault="005609F2" w:rsidP="00612003">
      <w:pPr>
        <w:jc w:val="center"/>
        <w:rPr>
          <w:noProof/>
        </w:rPr>
      </w:pPr>
    </w:p>
    <w:p w14:paraId="5F47A57E" w14:textId="77777777" w:rsidR="005609F2" w:rsidRDefault="005609F2" w:rsidP="00612003">
      <w:pPr>
        <w:jc w:val="center"/>
        <w:rPr>
          <w:noProof/>
        </w:rPr>
      </w:pPr>
    </w:p>
    <w:p w14:paraId="640805E8" w14:textId="224E3301" w:rsidR="009F14A9" w:rsidRPr="00CD795B" w:rsidRDefault="009F14A9" w:rsidP="00612003">
      <w:pPr>
        <w:jc w:val="center"/>
      </w:pPr>
    </w:p>
    <w:p w14:paraId="22D788E6" w14:textId="6278347E" w:rsidR="009F14A9" w:rsidRPr="00CD795B" w:rsidRDefault="009F14A9" w:rsidP="001D6D4C">
      <w:pPr>
        <w:spacing w:line="320" w:lineRule="exact"/>
        <w:jc w:val="center"/>
        <w:rPr>
          <w:rFonts w:ascii="Meiryo UI" w:eastAsia="Meiryo UI" w:hAnsi="Meiryo UI"/>
          <w:b/>
          <w:sz w:val="22"/>
        </w:rPr>
      </w:pPr>
      <w:r w:rsidRPr="00A02796">
        <w:rPr>
          <w:rFonts w:ascii="Meiryo UI" w:eastAsia="Meiryo UI" w:hAnsi="Meiryo UI" w:hint="eastAsia"/>
          <w:b/>
          <w:sz w:val="22"/>
        </w:rPr>
        <w:t>図</w:t>
      </w:r>
      <w:r w:rsidR="00F96FC8" w:rsidRPr="00A02796">
        <w:rPr>
          <w:rFonts w:ascii="Meiryo UI" w:eastAsia="Meiryo UI" w:hAnsi="Meiryo UI"/>
          <w:b/>
          <w:sz w:val="22"/>
        </w:rPr>
        <w:t>1</w:t>
      </w:r>
      <w:r w:rsidR="00A30625" w:rsidRPr="00A02796">
        <w:rPr>
          <w:rFonts w:ascii="Meiryo UI" w:eastAsia="Meiryo UI" w:hAnsi="Meiryo UI"/>
          <w:b/>
          <w:sz w:val="22"/>
        </w:rPr>
        <w:t>1</w:t>
      </w:r>
      <w:r w:rsidRPr="00CD795B">
        <w:rPr>
          <w:rFonts w:ascii="Meiryo UI" w:eastAsia="Meiryo UI" w:hAnsi="Meiryo UI" w:hint="eastAsia"/>
          <w:b/>
          <w:sz w:val="22"/>
        </w:rPr>
        <w:t xml:space="preserve">　家庭部門における</w:t>
      </w:r>
      <w:r w:rsidR="006578E1" w:rsidRPr="00CD795B">
        <w:rPr>
          <w:rFonts w:ascii="Meiryo UI" w:eastAsia="Meiryo UI" w:hAnsi="Meiryo UI" w:hint="eastAsia"/>
          <w:b/>
          <w:sz w:val="22"/>
        </w:rPr>
        <w:t>燃料種別</w:t>
      </w:r>
      <w:r w:rsidRPr="00CD795B">
        <w:rPr>
          <w:rFonts w:ascii="Meiryo UI" w:eastAsia="Meiryo UI" w:hAnsi="Meiryo UI" w:hint="eastAsia"/>
          <w:b/>
          <w:sz w:val="22"/>
        </w:rPr>
        <w:t>エネルギー消費量の推移</w:t>
      </w:r>
    </w:p>
    <w:p w14:paraId="2075BC04" w14:textId="6C641B75" w:rsidR="00A96B35" w:rsidRPr="00CD795B" w:rsidRDefault="00A96B35">
      <w:pPr>
        <w:widowControl/>
        <w:jc w:val="left"/>
        <w:rPr>
          <w:rFonts w:ascii="Meiryo UI" w:eastAsia="Meiryo UI" w:hAnsi="Meiryo UI"/>
          <w:sz w:val="24"/>
        </w:rPr>
      </w:pPr>
    </w:p>
    <w:p w14:paraId="511CD57E" w14:textId="4C5B0893" w:rsidR="003E1D78" w:rsidRDefault="003E1D78">
      <w:pPr>
        <w:widowControl/>
        <w:jc w:val="left"/>
        <w:rPr>
          <w:rFonts w:ascii="Meiryo UI" w:eastAsia="Meiryo UI" w:hAnsi="Meiryo UI"/>
          <w:sz w:val="24"/>
        </w:rPr>
      </w:pPr>
    </w:p>
    <w:p w14:paraId="5B64C126" w14:textId="77777777" w:rsidR="00F60BCF" w:rsidRPr="00CD795B" w:rsidRDefault="00F60BCF">
      <w:pPr>
        <w:widowControl/>
        <w:jc w:val="left"/>
        <w:rPr>
          <w:rFonts w:ascii="Meiryo UI" w:eastAsia="Meiryo UI" w:hAnsi="Meiryo UI"/>
          <w:sz w:val="24"/>
        </w:rPr>
      </w:pPr>
    </w:p>
    <w:p w14:paraId="305F85DE" w14:textId="07266DD8" w:rsidR="00A96B35" w:rsidRDefault="00A96B35" w:rsidP="001D6D4C">
      <w:pPr>
        <w:spacing w:line="320" w:lineRule="exact"/>
        <w:jc w:val="center"/>
        <w:rPr>
          <w:rFonts w:ascii="Meiryo UI" w:eastAsia="Meiryo UI" w:hAnsi="Meiryo UI"/>
          <w:sz w:val="24"/>
        </w:rPr>
      </w:pPr>
    </w:p>
    <w:p w14:paraId="6850B44F" w14:textId="4F10AA43" w:rsidR="005609F2" w:rsidRDefault="00B51F04" w:rsidP="001D6D4C">
      <w:pPr>
        <w:spacing w:line="320" w:lineRule="exact"/>
        <w:jc w:val="center"/>
        <w:rPr>
          <w:rFonts w:ascii="Meiryo UI" w:eastAsia="Meiryo UI" w:hAnsi="Meiryo UI"/>
          <w:sz w:val="24"/>
        </w:rPr>
      </w:pPr>
      <w:r w:rsidRPr="00B51F04">
        <w:rPr>
          <w:noProof/>
        </w:rPr>
        <w:lastRenderedPageBreak/>
        <w:drawing>
          <wp:anchor distT="0" distB="0" distL="114300" distR="114300" simplePos="0" relativeHeight="252092416" behindDoc="0" locked="0" layoutInCell="1" allowOverlap="1" wp14:anchorId="2298B246" wp14:editId="4D60A4AE">
            <wp:simplePos x="0" y="0"/>
            <wp:positionH relativeFrom="margin">
              <wp:align>right</wp:align>
            </wp:positionH>
            <wp:positionV relativeFrom="paragraph">
              <wp:posOffset>31115</wp:posOffset>
            </wp:positionV>
            <wp:extent cx="6479540" cy="356806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568065"/>
                    </a:xfrm>
                    <a:prstGeom prst="rect">
                      <a:avLst/>
                    </a:prstGeom>
                    <a:noFill/>
                    <a:ln>
                      <a:noFill/>
                    </a:ln>
                  </pic:spPr>
                </pic:pic>
              </a:graphicData>
            </a:graphic>
          </wp:anchor>
        </w:drawing>
      </w:r>
    </w:p>
    <w:p w14:paraId="6A88E4AE" w14:textId="329C996F" w:rsidR="005609F2" w:rsidRPr="00CD795B" w:rsidRDefault="005609F2" w:rsidP="001D6D4C">
      <w:pPr>
        <w:spacing w:line="320" w:lineRule="exact"/>
        <w:jc w:val="center"/>
        <w:rPr>
          <w:rFonts w:ascii="Meiryo UI" w:eastAsia="Meiryo UI" w:hAnsi="Meiryo UI"/>
          <w:sz w:val="24"/>
        </w:rPr>
      </w:pPr>
    </w:p>
    <w:p w14:paraId="1F2B8BB9" w14:textId="7DA502B2" w:rsidR="004D7727" w:rsidRPr="00CD795B" w:rsidRDefault="00B51F04" w:rsidP="001D6D4C">
      <w:pPr>
        <w:spacing w:line="320" w:lineRule="exact"/>
        <w:jc w:val="center"/>
        <w:rPr>
          <w:rFonts w:ascii="Meiryo UI" w:eastAsia="Meiryo UI" w:hAnsi="Meiryo UI"/>
          <w:sz w:val="24"/>
        </w:rPr>
      </w:pPr>
      <w:r w:rsidRPr="00B51F04">
        <w:rPr>
          <w:rFonts w:ascii="Meiryo UI" w:eastAsia="Meiryo UI" w:hAnsi="Meiryo UI"/>
          <w:sz w:val="24"/>
        </w:rPr>
        <w:t xml:space="preserve"> </w:t>
      </w:r>
    </w:p>
    <w:p w14:paraId="1ACF1C4E" w14:textId="622E087F" w:rsidR="004575F9" w:rsidRPr="00CD795B" w:rsidRDefault="004575F9" w:rsidP="001D6D4C">
      <w:pPr>
        <w:spacing w:line="320" w:lineRule="exact"/>
        <w:jc w:val="center"/>
        <w:rPr>
          <w:rFonts w:ascii="Meiryo UI" w:eastAsia="Meiryo UI" w:hAnsi="Meiryo UI"/>
          <w:sz w:val="24"/>
        </w:rPr>
      </w:pPr>
    </w:p>
    <w:p w14:paraId="2530D9BB" w14:textId="7D6F7E89" w:rsidR="004575F9" w:rsidRPr="00CD795B" w:rsidRDefault="004575F9" w:rsidP="001D6D4C">
      <w:pPr>
        <w:spacing w:line="320" w:lineRule="exact"/>
        <w:jc w:val="center"/>
        <w:rPr>
          <w:rFonts w:ascii="Meiryo UI" w:eastAsia="Meiryo UI" w:hAnsi="Meiryo UI"/>
          <w:sz w:val="24"/>
        </w:rPr>
      </w:pPr>
    </w:p>
    <w:p w14:paraId="5A78CC75" w14:textId="660F528F" w:rsidR="004575F9" w:rsidRPr="00CD795B" w:rsidRDefault="004575F9" w:rsidP="001D6D4C">
      <w:pPr>
        <w:spacing w:line="320" w:lineRule="exact"/>
        <w:jc w:val="center"/>
        <w:rPr>
          <w:rFonts w:ascii="Meiryo UI" w:eastAsia="Meiryo UI" w:hAnsi="Meiryo UI"/>
          <w:sz w:val="24"/>
        </w:rPr>
      </w:pPr>
    </w:p>
    <w:p w14:paraId="2919B340" w14:textId="02A181C9" w:rsidR="004575F9" w:rsidRPr="00CD795B" w:rsidRDefault="004575F9" w:rsidP="001D6D4C">
      <w:pPr>
        <w:spacing w:line="320" w:lineRule="exact"/>
        <w:jc w:val="center"/>
        <w:rPr>
          <w:rFonts w:ascii="Meiryo UI" w:eastAsia="Meiryo UI" w:hAnsi="Meiryo UI"/>
          <w:sz w:val="24"/>
        </w:rPr>
      </w:pPr>
    </w:p>
    <w:p w14:paraId="7FF09BF9" w14:textId="4F842096" w:rsidR="004575F9" w:rsidRPr="00CD795B" w:rsidRDefault="004575F9" w:rsidP="001D6D4C">
      <w:pPr>
        <w:spacing w:line="320" w:lineRule="exact"/>
        <w:jc w:val="center"/>
        <w:rPr>
          <w:rFonts w:ascii="Meiryo UI" w:eastAsia="Meiryo UI" w:hAnsi="Meiryo UI"/>
          <w:sz w:val="24"/>
        </w:rPr>
      </w:pPr>
    </w:p>
    <w:p w14:paraId="61CA7928" w14:textId="37DE1CA1" w:rsidR="004575F9" w:rsidRPr="00CD795B" w:rsidRDefault="004575F9" w:rsidP="001D6D4C">
      <w:pPr>
        <w:spacing w:line="320" w:lineRule="exact"/>
        <w:jc w:val="center"/>
        <w:rPr>
          <w:rFonts w:ascii="Meiryo UI" w:eastAsia="Meiryo UI" w:hAnsi="Meiryo UI"/>
          <w:sz w:val="24"/>
        </w:rPr>
      </w:pPr>
    </w:p>
    <w:p w14:paraId="78497FE3" w14:textId="006588DE" w:rsidR="004575F9" w:rsidRPr="00CD795B" w:rsidRDefault="004575F9" w:rsidP="001D6D4C">
      <w:pPr>
        <w:spacing w:line="320" w:lineRule="exact"/>
        <w:jc w:val="center"/>
        <w:rPr>
          <w:rFonts w:ascii="Meiryo UI" w:eastAsia="Meiryo UI" w:hAnsi="Meiryo UI"/>
          <w:sz w:val="24"/>
        </w:rPr>
      </w:pPr>
    </w:p>
    <w:p w14:paraId="6AE32946" w14:textId="6AF376FB" w:rsidR="004575F9" w:rsidRPr="00CD795B" w:rsidRDefault="004575F9" w:rsidP="001D6D4C">
      <w:pPr>
        <w:spacing w:line="320" w:lineRule="exact"/>
        <w:jc w:val="center"/>
        <w:rPr>
          <w:rFonts w:ascii="Meiryo UI" w:eastAsia="Meiryo UI" w:hAnsi="Meiryo UI"/>
          <w:sz w:val="24"/>
        </w:rPr>
      </w:pPr>
    </w:p>
    <w:p w14:paraId="6329D934" w14:textId="4FF95EF4" w:rsidR="004575F9" w:rsidRPr="00CD795B" w:rsidRDefault="004575F9" w:rsidP="001D6D4C">
      <w:pPr>
        <w:spacing w:line="320" w:lineRule="exact"/>
        <w:jc w:val="center"/>
        <w:rPr>
          <w:rFonts w:ascii="Meiryo UI" w:eastAsia="Meiryo UI" w:hAnsi="Meiryo UI"/>
          <w:sz w:val="24"/>
        </w:rPr>
      </w:pPr>
    </w:p>
    <w:p w14:paraId="52A52899" w14:textId="7DA108DE" w:rsidR="004575F9" w:rsidRPr="00CD795B" w:rsidRDefault="004575F9" w:rsidP="001D6D4C">
      <w:pPr>
        <w:spacing w:line="320" w:lineRule="exact"/>
        <w:jc w:val="center"/>
        <w:rPr>
          <w:rFonts w:ascii="Meiryo UI" w:eastAsia="Meiryo UI" w:hAnsi="Meiryo UI"/>
          <w:sz w:val="24"/>
        </w:rPr>
      </w:pPr>
    </w:p>
    <w:p w14:paraId="5A42F666" w14:textId="7BDC73BD" w:rsidR="004575F9" w:rsidRPr="00CD795B" w:rsidRDefault="004575F9" w:rsidP="001D6D4C">
      <w:pPr>
        <w:spacing w:line="320" w:lineRule="exact"/>
        <w:jc w:val="center"/>
        <w:rPr>
          <w:rFonts w:ascii="Meiryo UI" w:eastAsia="Meiryo UI" w:hAnsi="Meiryo UI"/>
          <w:sz w:val="24"/>
        </w:rPr>
      </w:pPr>
    </w:p>
    <w:p w14:paraId="1C0C69BE" w14:textId="4A5407D3" w:rsidR="004575F9" w:rsidRPr="00CD795B" w:rsidRDefault="004575F9" w:rsidP="001D6D4C">
      <w:pPr>
        <w:spacing w:line="320" w:lineRule="exact"/>
        <w:jc w:val="center"/>
        <w:rPr>
          <w:rFonts w:ascii="Meiryo UI" w:eastAsia="Meiryo UI" w:hAnsi="Meiryo UI"/>
          <w:sz w:val="24"/>
        </w:rPr>
      </w:pPr>
    </w:p>
    <w:p w14:paraId="6A5D980F" w14:textId="50E0FD35" w:rsidR="004575F9" w:rsidRPr="00CD795B" w:rsidRDefault="004575F9" w:rsidP="001D6D4C">
      <w:pPr>
        <w:spacing w:line="320" w:lineRule="exact"/>
        <w:jc w:val="center"/>
        <w:rPr>
          <w:rFonts w:ascii="Meiryo UI" w:eastAsia="Meiryo UI" w:hAnsi="Meiryo UI"/>
          <w:sz w:val="24"/>
        </w:rPr>
      </w:pPr>
    </w:p>
    <w:p w14:paraId="0AFB0E4A" w14:textId="0622FE6A" w:rsidR="002A7B09" w:rsidRPr="00CD795B" w:rsidRDefault="002A7B09" w:rsidP="001D6D4C">
      <w:pPr>
        <w:spacing w:line="320" w:lineRule="exact"/>
        <w:jc w:val="center"/>
        <w:rPr>
          <w:rFonts w:ascii="Meiryo UI" w:eastAsia="Meiryo UI" w:hAnsi="Meiryo UI"/>
          <w:sz w:val="24"/>
        </w:rPr>
      </w:pPr>
    </w:p>
    <w:p w14:paraId="0C46E7DD" w14:textId="19D8DBC5" w:rsidR="004575F9" w:rsidRPr="00CD795B" w:rsidRDefault="004575F9" w:rsidP="003E1D78">
      <w:pPr>
        <w:spacing w:line="320" w:lineRule="exact"/>
        <w:rPr>
          <w:rFonts w:ascii="Meiryo UI" w:eastAsia="Meiryo UI" w:hAnsi="Meiryo UI"/>
          <w:sz w:val="24"/>
        </w:rPr>
      </w:pPr>
    </w:p>
    <w:p w14:paraId="6FC3F999" w14:textId="3B753FD9" w:rsidR="009F14A9" w:rsidRPr="00CD795B" w:rsidRDefault="009F14A9" w:rsidP="001D6D4C">
      <w:pPr>
        <w:spacing w:line="320" w:lineRule="exact"/>
        <w:jc w:val="center"/>
        <w:rPr>
          <w:rFonts w:ascii="Meiryo UI" w:eastAsia="Meiryo UI" w:hAnsi="Meiryo UI"/>
          <w:b/>
          <w:sz w:val="22"/>
        </w:rPr>
      </w:pPr>
      <w:r w:rsidRPr="00A02796">
        <w:rPr>
          <w:rFonts w:ascii="Meiryo UI" w:eastAsia="Meiryo UI" w:hAnsi="Meiryo UI" w:hint="eastAsia"/>
          <w:b/>
          <w:sz w:val="22"/>
        </w:rPr>
        <w:t>図</w:t>
      </w:r>
      <w:r w:rsidR="00F96FC8" w:rsidRPr="00A02796">
        <w:rPr>
          <w:rFonts w:ascii="Meiryo UI" w:eastAsia="Meiryo UI" w:hAnsi="Meiryo UI"/>
          <w:b/>
          <w:sz w:val="22"/>
        </w:rPr>
        <w:t>1</w:t>
      </w:r>
      <w:r w:rsidR="00A30625" w:rsidRPr="00A02796">
        <w:rPr>
          <w:rFonts w:ascii="Meiryo UI" w:eastAsia="Meiryo UI" w:hAnsi="Meiryo UI"/>
          <w:b/>
          <w:sz w:val="22"/>
        </w:rPr>
        <w:t>2</w:t>
      </w:r>
      <w:r w:rsidRPr="00CD795B">
        <w:rPr>
          <w:rFonts w:ascii="Meiryo UI" w:eastAsia="Meiryo UI" w:hAnsi="Meiryo UI" w:hint="eastAsia"/>
          <w:b/>
          <w:sz w:val="22"/>
        </w:rPr>
        <w:t xml:space="preserve">　人口・世帯数の推移</w:t>
      </w:r>
    </w:p>
    <w:p w14:paraId="47A94D31" w14:textId="4867302F" w:rsidR="00A96B35" w:rsidRPr="00CD795B" w:rsidRDefault="00F60BCF" w:rsidP="001D6D4C">
      <w:pPr>
        <w:spacing w:line="320" w:lineRule="exact"/>
        <w:jc w:val="center"/>
        <w:rPr>
          <w:rFonts w:ascii="Meiryo UI" w:eastAsia="Meiryo UI" w:hAnsi="Meiryo UI"/>
          <w:b/>
          <w:sz w:val="22"/>
        </w:rPr>
      </w:pPr>
      <w:r w:rsidRPr="00F60BCF">
        <w:rPr>
          <w:noProof/>
        </w:rPr>
        <w:drawing>
          <wp:anchor distT="0" distB="0" distL="114300" distR="114300" simplePos="0" relativeHeight="252115968" behindDoc="0" locked="0" layoutInCell="1" allowOverlap="1" wp14:anchorId="5DAB2C6A" wp14:editId="7FA8360E">
            <wp:simplePos x="0" y="0"/>
            <wp:positionH relativeFrom="margin">
              <wp:align>left</wp:align>
            </wp:positionH>
            <wp:positionV relativeFrom="paragraph">
              <wp:posOffset>77259</wp:posOffset>
            </wp:positionV>
            <wp:extent cx="6386195" cy="3806825"/>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6195" cy="380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0BCF">
        <w:rPr>
          <w:rFonts w:ascii="Meiryo UI" w:eastAsia="Meiryo UI" w:hAnsi="Meiryo UI"/>
          <w:b/>
          <w:sz w:val="22"/>
        </w:rPr>
        <w:t xml:space="preserve"> </w:t>
      </w:r>
    </w:p>
    <w:p w14:paraId="67E7984D" w14:textId="238CAA73" w:rsidR="004575F9" w:rsidRPr="00CD795B" w:rsidRDefault="004575F9" w:rsidP="001D6D4C">
      <w:pPr>
        <w:spacing w:line="320" w:lineRule="exact"/>
        <w:jc w:val="center"/>
        <w:rPr>
          <w:rFonts w:ascii="Meiryo UI" w:eastAsia="Meiryo UI" w:hAnsi="Meiryo UI"/>
          <w:b/>
          <w:noProof/>
          <w:sz w:val="22"/>
        </w:rPr>
      </w:pPr>
    </w:p>
    <w:p w14:paraId="5A502E64" w14:textId="27047E0B" w:rsidR="004575F9" w:rsidRPr="00CD795B" w:rsidRDefault="00B51F04" w:rsidP="001D6D4C">
      <w:pPr>
        <w:spacing w:line="320" w:lineRule="exact"/>
        <w:jc w:val="center"/>
        <w:rPr>
          <w:rFonts w:ascii="Meiryo UI" w:eastAsia="Meiryo UI" w:hAnsi="Meiryo UI"/>
          <w:b/>
          <w:noProof/>
          <w:sz w:val="22"/>
        </w:rPr>
      </w:pPr>
      <w:r w:rsidRPr="00B51F04">
        <w:rPr>
          <w:rFonts w:ascii="Meiryo UI" w:eastAsia="Meiryo UI" w:hAnsi="Meiryo UI"/>
          <w:b/>
          <w:noProof/>
          <w:sz w:val="22"/>
        </w:rPr>
        <w:t xml:space="preserve"> </w:t>
      </w:r>
    </w:p>
    <w:p w14:paraId="6C676F5B" w14:textId="7E25E9F5" w:rsidR="004575F9" w:rsidRPr="00CD795B" w:rsidRDefault="004575F9" w:rsidP="001D6D4C">
      <w:pPr>
        <w:spacing w:line="320" w:lineRule="exact"/>
        <w:jc w:val="center"/>
        <w:rPr>
          <w:rFonts w:ascii="Meiryo UI" w:eastAsia="Meiryo UI" w:hAnsi="Meiryo UI"/>
          <w:b/>
          <w:noProof/>
          <w:sz w:val="22"/>
        </w:rPr>
      </w:pPr>
    </w:p>
    <w:p w14:paraId="1B21A019" w14:textId="4C2730DD" w:rsidR="004575F9" w:rsidRPr="00CD795B" w:rsidRDefault="004575F9" w:rsidP="001D6D4C">
      <w:pPr>
        <w:spacing w:line="320" w:lineRule="exact"/>
        <w:jc w:val="center"/>
        <w:rPr>
          <w:rFonts w:ascii="Meiryo UI" w:eastAsia="Meiryo UI" w:hAnsi="Meiryo UI"/>
          <w:b/>
          <w:noProof/>
          <w:sz w:val="22"/>
        </w:rPr>
      </w:pPr>
    </w:p>
    <w:p w14:paraId="4709D755" w14:textId="2A117ECE" w:rsidR="004575F9" w:rsidRPr="00CD795B" w:rsidRDefault="004575F9" w:rsidP="001D6D4C">
      <w:pPr>
        <w:spacing w:line="320" w:lineRule="exact"/>
        <w:jc w:val="center"/>
        <w:rPr>
          <w:rFonts w:ascii="Meiryo UI" w:eastAsia="Meiryo UI" w:hAnsi="Meiryo UI"/>
          <w:b/>
          <w:noProof/>
          <w:sz w:val="22"/>
        </w:rPr>
      </w:pPr>
    </w:p>
    <w:p w14:paraId="4A496DA5" w14:textId="52CE2732" w:rsidR="004575F9" w:rsidRPr="00CD795B" w:rsidRDefault="004575F9" w:rsidP="001D6D4C">
      <w:pPr>
        <w:spacing w:line="320" w:lineRule="exact"/>
        <w:jc w:val="center"/>
        <w:rPr>
          <w:rFonts w:ascii="Meiryo UI" w:eastAsia="Meiryo UI" w:hAnsi="Meiryo UI"/>
          <w:b/>
          <w:noProof/>
          <w:sz w:val="22"/>
        </w:rPr>
      </w:pPr>
    </w:p>
    <w:p w14:paraId="438372CF" w14:textId="275BF729" w:rsidR="004575F9" w:rsidRPr="00CD795B" w:rsidRDefault="004575F9" w:rsidP="001D6D4C">
      <w:pPr>
        <w:spacing w:line="320" w:lineRule="exact"/>
        <w:jc w:val="center"/>
        <w:rPr>
          <w:rFonts w:ascii="Meiryo UI" w:eastAsia="Meiryo UI" w:hAnsi="Meiryo UI"/>
          <w:b/>
          <w:noProof/>
          <w:sz w:val="22"/>
        </w:rPr>
      </w:pPr>
    </w:p>
    <w:p w14:paraId="0E5F50D1" w14:textId="250D86B6" w:rsidR="004575F9" w:rsidRPr="00CD795B" w:rsidRDefault="004575F9" w:rsidP="001D6D4C">
      <w:pPr>
        <w:spacing w:line="320" w:lineRule="exact"/>
        <w:jc w:val="center"/>
        <w:rPr>
          <w:rFonts w:ascii="Meiryo UI" w:eastAsia="Meiryo UI" w:hAnsi="Meiryo UI"/>
          <w:b/>
          <w:noProof/>
          <w:sz w:val="22"/>
        </w:rPr>
      </w:pPr>
    </w:p>
    <w:p w14:paraId="12F5B828" w14:textId="300052D4" w:rsidR="004575F9" w:rsidRPr="00CD795B" w:rsidRDefault="004575F9" w:rsidP="001D6D4C">
      <w:pPr>
        <w:spacing w:line="320" w:lineRule="exact"/>
        <w:jc w:val="center"/>
        <w:rPr>
          <w:rFonts w:ascii="Meiryo UI" w:eastAsia="Meiryo UI" w:hAnsi="Meiryo UI"/>
          <w:b/>
          <w:noProof/>
          <w:sz w:val="22"/>
        </w:rPr>
      </w:pPr>
    </w:p>
    <w:p w14:paraId="177668A2" w14:textId="37757A90" w:rsidR="004575F9" w:rsidRPr="00CD795B" w:rsidRDefault="004575F9" w:rsidP="001D6D4C">
      <w:pPr>
        <w:spacing w:line="320" w:lineRule="exact"/>
        <w:jc w:val="center"/>
        <w:rPr>
          <w:rFonts w:ascii="Meiryo UI" w:eastAsia="Meiryo UI" w:hAnsi="Meiryo UI"/>
          <w:b/>
          <w:noProof/>
          <w:sz w:val="22"/>
        </w:rPr>
      </w:pPr>
    </w:p>
    <w:p w14:paraId="3B2A22A5" w14:textId="0B918C15" w:rsidR="004575F9" w:rsidRPr="00CD795B" w:rsidRDefault="004575F9" w:rsidP="001D6D4C">
      <w:pPr>
        <w:spacing w:line="320" w:lineRule="exact"/>
        <w:jc w:val="center"/>
        <w:rPr>
          <w:rFonts w:ascii="Meiryo UI" w:eastAsia="Meiryo UI" w:hAnsi="Meiryo UI"/>
          <w:b/>
          <w:noProof/>
          <w:sz w:val="22"/>
        </w:rPr>
      </w:pPr>
    </w:p>
    <w:p w14:paraId="69B7BA59" w14:textId="75B8DC75" w:rsidR="004575F9" w:rsidRPr="00CD795B" w:rsidRDefault="004575F9" w:rsidP="001D6D4C">
      <w:pPr>
        <w:spacing w:line="320" w:lineRule="exact"/>
        <w:jc w:val="center"/>
        <w:rPr>
          <w:rFonts w:ascii="Meiryo UI" w:eastAsia="Meiryo UI" w:hAnsi="Meiryo UI"/>
          <w:b/>
          <w:noProof/>
          <w:sz w:val="22"/>
        </w:rPr>
      </w:pPr>
    </w:p>
    <w:p w14:paraId="26F78A58" w14:textId="68EF23BE" w:rsidR="004575F9" w:rsidRPr="00CD795B" w:rsidRDefault="004575F9" w:rsidP="001D6D4C">
      <w:pPr>
        <w:spacing w:line="320" w:lineRule="exact"/>
        <w:jc w:val="center"/>
        <w:rPr>
          <w:rFonts w:ascii="Meiryo UI" w:eastAsia="Meiryo UI" w:hAnsi="Meiryo UI"/>
          <w:b/>
          <w:noProof/>
          <w:sz w:val="22"/>
        </w:rPr>
      </w:pPr>
    </w:p>
    <w:p w14:paraId="3D98901A" w14:textId="0DD3BBC6" w:rsidR="004575F9" w:rsidRPr="00CD795B" w:rsidRDefault="004575F9" w:rsidP="001D6D4C">
      <w:pPr>
        <w:spacing w:line="320" w:lineRule="exact"/>
        <w:jc w:val="center"/>
        <w:rPr>
          <w:rFonts w:ascii="Meiryo UI" w:eastAsia="Meiryo UI" w:hAnsi="Meiryo UI"/>
          <w:b/>
          <w:noProof/>
          <w:sz w:val="22"/>
        </w:rPr>
      </w:pPr>
    </w:p>
    <w:p w14:paraId="2DB49167" w14:textId="46A3DB06" w:rsidR="002A7B09" w:rsidRPr="00CD795B" w:rsidRDefault="002A7B09" w:rsidP="001D6D4C">
      <w:pPr>
        <w:spacing w:line="320" w:lineRule="exact"/>
        <w:jc w:val="center"/>
        <w:rPr>
          <w:rFonts w:ascii="Meiryo UI" w:eastAsia="Meiryo UI" w:hAnsi="Meiryo UI"/>
          <w:b/>
          <w:noProof/>
          <w:sz w:val="22"/>
        </w:rPr>
      </w:pPr>
    </w:p>
    <w:p w14:paraId="74D08965" w14:textId="662A4B31" w:rsidR="002A7B09" w:rsidRPr="00CD795B" w:rsidRDefault="002A7B09" w:rsidP="001D6D4C">
      <w:pPr>
        <w:spacing w:line="320" w:lineRule="exact"/>
        <w:jc w:val="center"/>
        <w:rPr>
          <w:rFonts w:ascii="Meiryo UI" w:eastAsia="Meiryo UI" w:hAnsi="Meiryo UI"/>
          <w:b/>
          <w:noProof/>
          <w:sz w:val="22"/>
        </w:rPr>
      </w:pPr>
    </w:p>
    <w:p w14:paraId="55FFDCC9" w14:textId="77777777" w:rsidR="002A7B09" w:rsidRPr="00CD795B" w:rsidRDefault="002A7B09" w:rsidP="001D6D4C">
      <w:pPr>
        <w:spacing w:line="320" w:lineRule="exact"/>
        <w:jc w:val="center"/>
        <w:rPr>
          <w:rFonts w:ascii="Meiryo UI" w:eastAsia="Meiryo UI" w:hAnsi="Meiryo UI"/>
          <w:b/>
          <w:noProof/>
          <w:sz w:val="22"/>
        </w:rPr>
      </w:pPr>
    </w:p>
    <w:p w14:paraId="6BD93CE0" w14:textId="7FCBB38D" w:rsidR="004575F9" w:rsidRPr="00CD795B" w:rsidRDefault="004575F9" w:rsidP="001D6D4C">
      <w:pPr>
        <w:spacing w:line="320" w:lineRule="exact"/>
        <w:jc w:val="center"/>
        <w:rPr>
          <w:rFonts w:ascii="Meiryo UI" w:eastAsia="Meiryo UI" w:hAnsi="Meiryo UI"/>
          <w:b/>
          <w:sz w:val="22"/>
        </w:rPr>
      </w:pPr>
    </w:p>
    <w:p w14:paraId="03E48086" w14:textId="257148B8" w:rsidR="009F14A9" w:rsidRPr="00CD795B" w:rsidRDefault="009F14A9" w:rsidP="00A96B35">
      <w:pPr>
        <w:widowControl/>
        <w:jc w:val="center"/>
        <w:rPr>
          <w:rFonts w:ascii="Meiryo UI" w:eastAsia="Meiryo UI" w:hAnsi="Meiryo UI"/>
          <w:b/>
          <w:sz w:val="22"/>
        </w:rPr>
      </w:pPr>
      <w:r w:rsidRPr="00A02796">
        <w:rPr>
          <w:rFonts w:ascii="Meiryo UI" w:eastAsia="Meiryo UI" w:hAnsi="Meiryo UI" w:hint="eastAsia"/>
          <w:b/>
          <w:sz w:val="22"/>
        </w:rPr>
        <w:t>図</w:t>
      </w:r>
      <w:r w:rsidR="00F96FC8" w:rsidRPr="00A02796">
        <w:rPr>
          <w:rFonts w:ascii="Meiryo UI" w:eastAsia="Meiryo UI" w:hAnsi="Meiryo UI"/>
          <w:b/>
          <w:sz w:val="22"/>
        </w:rPr>
        <w:t>1</w:t>
      </w:r>
      <w:r w:rsidR="00A30625" w:rsidRPr="00A02796">
        <w:rPr>
          <w:rFonts w:ascii="Meiryo UI" w:eastAsia="Meiryo UI" w:hAnsi="Meiryo UI"/>
          <w:b/>
          <w:sz w:val="22"/>
        </w:rPr>
        <w:t>3</w:t>
      </w:r>
      <w:r w:rsidRPr="00CD795B">
        <w:rPr>
          <w:rFonts w:ascii="Meiryo UI" w:eastAsia="Meiryo UI" w:hAnsi="Meiryo UI" w:hint="eastAsia"/>
          <w:b/>
          <w:sz w:val="22"/>
        </w:rPr>
        <w:t xml:space="preserve">　１人・１世帯あたりのエネルギー消費量</w:t>
      </w:r>
      <w:r w:rsidR="00E32996" w:rsidRPr="00CD795B">
        <w:rPr>
          <w:rFonts w:ascii="Meiryo UI" w:eastAsia="Meiryo UI" w:hAnsi="Meiryo UI" w:hint="eastAsia"/>
          <w:b/>
          <w:sz w:val="22"/>
        </w:rPr>
        <w:t>の推移</w:t>
      </w:r>
    </w:p>
    <w:p w14:paraId="35F0CFB1" w14:textId="6B0AD9F5" w:rsidR="00E63C3D" w:rsidRPr="00CD795B" w:rsidRDefault="009F14A9" w:rsidP="001D6D4C">
      <w:pPr>
        <w:spacing w:afterLines="50" w:after="180" w:line="320" w:lineRule="exact"/>
        <w:rPr>
          <w:rFonts w:ascii="Meiryo UI" w:eastAsia="Meiryo UI" w:hAnsi="Meiryo UI"/>
          <w:b/>
          <w:sz w:val="22"/>
        </w:rPr>
      </w:pPr>
      <w:r w:rsidRPr="00CD795B">
        <w:rPr>
          <w:rFonts w:ascii="Meiryo UI" w:eastAsia="Meiryo UI" w:hAnsi="Meiryo UI"/>
          <w:sz w:val="24"/>
        </w:rPr>
        <w:br w:type="page"/>
      </w:r>
    </w:p>
    <w:p w14:paraId="725C9217" w14:textId="39C46F9D" w:rsidR="00074CF0" w:rsidRPr="00CD795B" w:rsidRDefault="00621D42" w:rsidP="001D6D4C">
      <w:pPr>
        <w:widowControl/>
        <w:spacing w:afterLines="50" w:after="180" w:line="320" w:lineRule="exact"/>
        <w:jc w:val="left"/>
        <w:rPr>
          <w:rFonts w:ascii="Meiryo UI" w:eastAsia="Meiryo UI" w:hAnsi="Meiryo UI"/>
          <w:sz w:val="24"/>
          <w:szCs w:val="24"/>
        </w:rPr>
      </w:pPr>
      <w:r w:rsidRPr="00CD795B">
        <w:rPr>
          <w:rFonts w:ascii="Meiryo UI" w:eastAsia="Meiryo UI" w:hAnsi="Meiryo UI" w:hint="eastAsia"/>
          <w:b/>
          <w:sz w:val="24"/>
          <w:szCs w:val="24"/>
        </w:rPr>
        <w:lastRenderedPageBreak/>
        <w:t>３</w:t>
      </w:r>
      <w:r w:rsidR="00E73CE0" w:rsidRPr="00CD795B">
        <w:rPr>
          <w:rFonts w:ascii="Meiryo UI" w:eastAsia="Meiryo UI" w:hAnsi="Meiryo UI"/>
          <w:b/>
          <w:sz w:val="24"/>
          <w:szCs w:val="24"/>
        </w:rPr>
        <w:t>.</w:t>
      </w:r>
      <w:r w:rsidR="00DC1725" w:rsidRPr="00CD795B">
        <w:rPr>
          <w:rFonts w:ascii="Meiryo UI" w:eastAsia="Meiryo UI" w:hAnsi="Meiryo UI" w:hint="eastAsia"/>
          <w:b/>
          <w:sz w:val="24"/>
          <w:szCs w:val="24"/>
        </w:rPr>
        <w:t>４　運輸部門</w:t>
      </w:r>
      <w:r w:rsidR="00176E2A" w:rsidRPr="00CD795B">
        <w:rPr>
          <w:rFonts w:ascii="Meiryo UI" w:eastAsia="Meiryo UI" w:hAnsi="Meiryo UI" w:hint="eastAsia"/>
          <w:sz w:val="24"/>
          <w:szCs w:val="24"/>
        </w:rPr>
        <w:t>（二酸化炭素排出量全体に占める割合：</w:t>
      </w:r>
      <w:r w:rsidR="00B51F04">
        <w:rPr>
          <w:rFonts w:ascii="Meiryo UI" w:eastAsia="Meiryo UI" w:hAnsi="Meiryo UI"/>
          <w:sz w:val="24"/>
          <w:szCs w:val="24"/>
        </w:rPr>
        <w:t>14.1</w:t>
      </w:r>
      <w:r w:rsidR="00176E2A" w:rsidRPr="00CD795B">
        <w:rPr>
          <w:rFonts w:ascii="Meiryo UI" w:eastAsia="Meiryo UI" w:hAnsi="Meiryo UI"/>
          <w:sz w:val="24"/>
          <w:szCs w:val="24"/>
        </w:rPr>
        <w:t>％）</w:t>
      </w:r>
    </w:p>
    <w:tbl>
      <w:tblPr>
        <w:tblStyle w:val="a4"/>
        <w:tblW w:w="0" w:type="auto"/>
        <w:tblInd w:w="108" w:type="dxa"/>
        <w:tblCellMar>
          <w:top w:w="85" w:type="dxa"/>
          <w:bottom w:w="85" w:type="dxa"/>
        </w:tblCellMar>
        <w:tblLook w:val="04A0" w:firstRow="1" w:lastRow="0" w:firstColumn="1" w:lastColumn="0" w:noHBand="0" w:noVBand="1"/>
      </w:tblPr>
      <w:tblGrid>
        <w:gridCol w:w="10086"/>
      </w:tblGrid>
      <w:tr w:rsidR="00DC1725" w:rsidRPr="00CD795B" w14:paraId="36D02413" w14:textId="77777777" w:rsidTr="00524BE3">
        <w:tc>
          <w:tcPr>
            <w:tcW w:w="10206" w:type="dxa"/>
          </w:tcPr>
          <w:p w14:paraId="63E222EA" w14:textId="45AE3F61" w:rsidR="002771E8" w:rsidRPr="00CD795B" w:rsidRDefault="00E93C51" w:rsidP="002771E8">
            <w:pPr>
              <w:spacing w:line="320" w:lineRule="exact"/>
              <w:ind w:left="240" w:hangingChars="100" w:hanging="240"/>
              <w:rPr>
                <w:rFonts w:ascii="Meiryo UI" w:eastAsia="Meiryo UI" w:hAnsi="Meiryo UI"/>
                <w:sz w:val="24"/>
                <w:szCs w:val="24"/>
              </w:rPr>
            </w:pPr>
            <w:r w:rsidRPr="00CD795B">
              <w:rPr>
                <w:rFonts w:ascii="Meiryo UI" w:eastAsia="Meiryo UI" w:hAnsi="Meiryo UI" w:hint="eastAsia"/>
                <w:sz w:val="24"/>
              </w:rPr>
              <w:t xml:space="preserve">○　</w:t>
            </w:r>
            <w:r w:rsidR="008C7D26" w:rsidRPr="00CD795B">
              <w:rPr>
                <w:rFonts w:ascii="Meiryo UI" w:eastAsia="Meiryo UI" w:hAnsi="Meiryo UI"/>
                <w:sz w:val="24"/>
                <w:szCs w:val="24"/>
              </w:rPr>
              <w:t>202</w:t>
            </w:r>
            <w:r w:rsidR="00B51F04">
              <w:rPr>
                <w:rFonts w:ascii="Meiryo UI" w:eastAsia="Meiryo UI" w:hAnsi="Meiryo UI"/>
                <w:sz w:val="24"/>
                <w:szCs w:val="24"/>
              </w:rPr>
              <w:t>2</w:t>
            </w:r>
            <w:r w:rsidRPr="00CD795B">
              <w:rPr>
                <w:rFonts w:ascii="Meiryo UI" w:eastAsia="Meiryo UI" w:hAnsi="Meiryo UI" w:hint="eastAsia"/>
                <w:sz w:val="24"/>
                <w:szCs w:val="24"/>
              </w:rPr>
              <w:t>年度の</w:t>
            </w:r>
            <w:r w:rsidR="007408E8" w:rsidRPr="00CD795B">
              <w:rPr>
                <w:rFonts w:ascii="Meiryo UI" w:eastAsia="Meiryo UI" w:hAnsi="Meiryo UI" w:hint="eastAsia"/>
                <w:sz w:val="24"/>
                <w:szCs w:val="24"/>
              </w:rPr>
              <w:t>運輸部門の</w:t>
            </w:r>
            <w:r w:rsidR="00C93DAC" w:rsidRPr="00CD795B">
              <w:rPr>
                <w:rFonts w:ascii="Meiryo UI" w:eastAsia="Meiryo UI" w:hAnsi="Meiryo UI" w:hint="eastAsia"/>
                <w:sz w:val="24"/>
                <w:szCs w:val="24"/>
              </w:rPr>
              <w:t>二酸化炭素排出量は</w:t>
            </w:r>
            <w:r w:rsidR="00B51F04">
              <w:rPr>
                <w:rFonts w:ascii="Meiryo UI" w:eastAsia="Meiryo UI" w:hAnsi="Meiryo UI"/>
                <w:sz w:val="24"/>
                <w:szCs w:val="24"/>
              </w:rPr>
              <w:t>582</w:t>
            </w:r>
            <w:r w:rsidR="00B526D2" w:rsidRPr="00CD795B">
              <w:rPr>
                <w:rFonts w:ascii="Meiryo UI" w:eastAsia="Meiryo UI" w:hAnsi="Meiryo UI" w:hint="eastAsia"/>
                <w:sz w:val="24"/>
                <w:szCs w:val="24"/>
              </w:rPr>
              <w:t>万トン</w:t>
            </w:r>
            <w:r w:rsidR="00962167" w:rsidRPr="00CD795B">
              <w:rPr>
                <w:rFonts w:ascii="Meiryo UI" w:eastAsia="Meiryo UI" w:hAnsi="Meiryo UI" w:hint="eastAsia"/>
                <w:sz w:val="24"/>
                <w:szCs w:val="24"/>
              </w:rPr>
              <w:t>であり、</w:t>
            </w:r>
            <w:r w:rsidR="00976D5C" w:rsidRPr="00CD795B">
              <w:rPr>
                <w:rFonts w:ascii="Meiryo UI" w:eastAsia="Meiryo UI" w:hAnsi="Meiryo UI" w:hint="eastAsia"/>
                <w:sz w:val="24"/>
                <w:szCs w:val="24"/>
              </w:rPr>
              <w:t>前年度比で</w:t>
            </w:r>
            <w:r w:rsidR="00B51F04">
              <w:rPr>
                <w:rFonts w:ascii="Meiryo UI" w:eastAsia="Meiryo UI" w:hAnsi="Meiryo UI"/>
                <w:sz w:val="24"/>
                <w:szCs w:val="24"/>
              </w:rPr>
              <w:t>1.2</w:t>
            </w:r>
            <w:r w:rsidR="00976D5C" w:rsidRPr="00CD795B">
              <w:rPr>
                <w:rFonts w:ascii="Meiryo UI" w:eastAsia="Meiryo UI" w:hAnsi="Meiryo UI"/>
                <w:sz w:val="24"/>
                <w:szCs w:val="24"/>
              </w:rPr>
              <w:t>％</w:t>
            </w:r>
            <w:r w:rsidR="002771E8">
              <w:rPr>
                <w:rFonts w:ascii="Meiryo UI" w:eastAsia="Meiryo UI" w:hAnsi="Meiryo UI" w:hint="eastAsia"/>
                <w:sz w:val="24"/>
                <w:szCs w:val="24"/>
              </w:rPr>
              <w:t>増加</w:t>
            </w:r>
            <w:r w:rsidR="00015CB1" w:rsidRPr="00CD795B">
              <w:rPr>
                <w:rFonts w:ascii="Meiryo UI" w:eastAsia="Meiryo UI" w:hAnsi="Meiryo UI" w:hint="eastAsia"/>
                <w:sz w:val="24"/>
                <w:szCs w:val="24"/>
              </w:rPr>
              <w:t>し</w:t>
            </w:r>
            <w:r w:rsidR="002771E8">
              <w:rPr>
                <w:rFonts w:ascii="Meiryo UI" w:eastAsia="Meiryo UI" w:hAnsi="Meiryo UI" w:hint="eastAsia"/>
                <w:sz w:val="24"/>
                <w:szCs w:val="24"/>
              </w:rPr>
              <w:t>、</w:t>
            </w:r>
            <w:r w:rsidR="00223738" w:rsidRPr="00CD795B">
              <w:rPr>
                <w:rFonts w:ascii="Meiryo UI" w:eastAsia="Meiryo UI" w:hAnsi="Meiryo UI"/>
                <w:sz w:val="24"/>
                <w:szCs w:val="24"/>
              </w:rPr>
              <w:t>2013</w:t>
            </w:r>
            <w:r w:rsidR="00C93DAC" w:rsidRPr="00CD795B">
              <w:rPr>
                <w:rFonts w:ascii="Meiryo UI" w:eastAsia="Meiryo UI" w:hAnsi="Meiryo UI"/>
                <w:sz w:val="24"/>
                <w:szCs w:val="24"/>
              </w:rPr>
              <w:t>年度</w:t>
            </w:r>
            <w:r w:rsidR="00962167" w:rsidRPr="00CD795B">
              <w:rPr>
                <w:rFonts w:ascii="Meiryo UI" w:eastAsia="Meiryo UI" w:hAnsi="Meiryo UI" w:hint="eastAsia"/>
                <w:sz w:val="24"/>
                <w:szCs w:val="24"/>
              </w:rPr>
              <w:t>比で</w:t>
            </w:r>
            <w:r w:rsidR="00976D5C" w:rsidRPr="00CD795B">
              <w:rPr>
                <w:rFonts w:ascii="Meiryo UI" w:eastAsia="Meiryo UI" w:hAnsi="Meiryo UI" w:hint="eastAsia"/>
                <w:sz w:val="24"/>
                <w:szCs w:val="24"/>
              </w:rPr>
              <w:t>は</w:t>
            </w:r>
            <w:r w:rsidR="00B51F04">
              <w:rPr>
                <w:rFonts w:ascii="Meiryo UI" w:eastAsia="Meiryo UI" w:hAnsi="Meiryo UI"/>
                <w:sz w:val="24"/>
                <w:szCs w:val="24"/>
              </w:rPr>
              <w:t>15.4</w:t>
            </w:r>
            <w:r w:rsidR="00940A7B" w:rsidRPr="00CD795B">
              <w:rPr>
                <w:rFonts w:ascii="Meiryo UI" w:eastAsia="Meiryo UI" w:hAnsi="Meiryo UI" w:hint="eastAsia"/>
                <w:sz w:val="24"/>
                <w:szCs w:val="24"/>
              </w:rPr>
              <w:t>％</w:t>
            </w:r>
            <w:r w:rsidR="00697A27" w:rsidRPr="00CD795B">
              <w:rPr>
                <w:rFonts w:ascii="Meiryo UI" w:eastAsia="Meiryo UI" w:hAnsi="Meiryo UI" w:hint="eastAsia"/>
                <w:sz w:val="24"/>
                <w:szCs w:val="24"/>
              </w:rPr>
              <w:t>減少</w:t>
            </w:r>
            <w:r w:rsidR="00ED12FA" w:rsidRPr="00CD795B">
              <w:rPr>
                <w:rFonts w:ascii="Meiryo UI" w:eastAsia="Meiryo UI" w:hAnsi="Meiryo UI" w:hint="eastAsia"/>
                <w:sz w:val="24"/>
                <w:szCs w:val="24"/>
              </w:rPr>
              <w:t>しています</w:t>
            </w:r>
            <w:r w:rsidR="00C93DAC" w:rsidRPr="00CD795B">
              <w:rPr>
                <w:rFonts w:ascii="Meiryo UI" w:eastAsia="Meiryo UI" w:hAnsi="Meiryo UI" w:hint="eastAsia"/>
                <w:sz w:val="24"/>
                <w:szCs w:val="24"/>
              </w:rPr>
              <w:t>。</w:t>
            </w:r>
            <w:r w:rsidR="00962167" w:rsidRPr="00CD795B">
              <w:rPr>
                <w:rFonts w:ascii="Meiryo UI" w:eastAsia="Meiryo UI" w:hAnsi="Meiryo UI" w:hint="eastAsia"/>
                <w:sz w:val="24"/>
                <w:szCs w:val="24"/>
              </w:rPr>
              <w:t>また、エネルギー消費量は</w:t>
            </w:r>
            <w:r w:rsidR="00B51F04">
              <w:rPr>
                <w:rFonts w:ascii="Meiryo UI" w:eastAsia="Meiryo UI" w:hAnsi="Meiryo UI"/>
                <w:sz w:val="24"/>
                <w:szCs w:val="24"/>
              </w:rPr>
              <w:t>82</w:t>
            </w:r>
            <w:r w:rsidR="00962167" w:rsidRPr="00CD795B">
              <w:rPr>
                <w:rFonts w:ascii="Meiryo UI" w:eastAsia="Meiryo UI" w:hAnsi="Meiryo UI"/>
                <w:sz w:val="24"/>
                <w:szCs w:val="24"/>
              </w:rPr>
              <w:t>PJで、</w:t>
            </w:r>
            <w:r w:rsidR="00976D5C" w:rsidRPr="00CD795B">
              <w:rPr>
                <w:rFonts w:ascii="Meiryo UI" w:eastAsia="Meiryo UI" w:hAnsi="Meiryo UI" w:hint="eastAsia"/>
                <w:sz w:val="24"/>
                <w:szCs w:val="24"/>
              </w:rPr>
              <w:t>前年度比で</w:t>
            </w:r>
            <w:r w:rsidR="00B51F04">
              <w:rPr>
                <w:rFonts w:ascii="Meiryo UI" w:eastAsia="Meiryo UI" w:hAnsi="Meiryo UI"/>
                <w:sz w:val="24"/>
                <w:szCs w:val="24"/>
              </w:rPr>
              <w:t>1.2</w:t>
            </w:r>
            <w:r w:rsidR="00976D5C" w:rsidRPr="00CD795B">
              <w:rPr>
                <w:rFonts w:ascii="Meiryo UI" w:eastAsia="Meiryo UI" w:hAnsi="Meiryo UI"/>
                <w:sz w:val="24"/>
                <w:szCs w:val="24"/>
              </w:rPr>
              <w:t>％</w:t>
            </w:r>
            <w:r w:rsidR="00B51F04">
              <w:rPr>
                <w:rFonts w:ascii="Meiryo UI" w:eastAsia="Meiryo UI" w:hAnsi="Meiryo UI" w:hint="eastAsia"/>
                <w:sz w:val="24"/>
                <w:szCs w:val="24"/>
              </w:rPr>
              <w:t>減少</w:t>
            </w:r>
            <w:r w:rsidR="00015CB1" w:rsidRPr="00CD795B">
              <w:rPr>
                <w:rFonts w:ascii="Meiryo UI" w:eastAsia="Meiryo UI" w:hAnsi="Meiryo UI" w:hint="eastAsia"/>
                <w:sz w:val="24"/>
                <w:szCs w:val="24"/>
              </w:rPr>
              <w:t>し</w:t>
            </w:r>
            <w:r w:rsidR="00976D5C" w:rsidRPr="00CD795B">
              <w:rPr>
                <w:rFonts w:ascii="Meiryo UI" w:eastAsia="Meiryo UI" w:hAnsi="Meiryo UI" w:hint="eastAsia"/>
                <w:sz w:val="24"/>
                <w:szCs w:val="24"/>
              </w:rPr>
              <w:t>、</w:t>
            </w:r>
            <w:r w:rsidR="00223738" w:rsidRPr="00CD795B">
              <w:rPr>
                <w:rFonts w:ascii="Meiryo UI" w:eastAsia="Meiryo UI" w:hAnsi="Meiryo UI"/>
                <w:sz w:val="24"/>
                <w:szCs w:val="24"/>
              </w:rPr>
              <w:t>2013</w:t>
            </w:r>
            <w:r w:rsidR="00962167" w:rsidRPr="00CD795B">
              <w:rPr>
                <w:rFonts w:ascii="Meiryo UI" w:eastAsia="Meiryo UI" w:hAnsi="Meiryo UI"/>
                <w:sz w:val="24"/>
                <w:szCs w:val="24"/>
              </w:rPr>
              <w:t>年度比で</w:t>
            </w:r>
            <w:r w:rsidR="00976D5C" w:rsidRPr="00CD795B">
              <w:rPr>
                <w:rFonts w:ascii="Meiryo UI" w:eastAsia="Meiryo UI" w:hAnsi="Meiryo UI" w:hint="eastAsia"/>
                <w:sz w:val="24"/>
                <w:szCs w:val="24"/>
              </w:rPr>
              <w:t>は</w:t>
            </w:r>
            <w:r w:rsidR="00B51F04">
              <w:rPr>
                <w:rFonts w:ascii="Meiryo UI" w:eastAsia="Meiryo UI" w:hAnsi="Meiryo UI"/>
                <w:sz w:val="24"/>
                <w:szCs w:val="24"/>
              </w:rPr>
              <w:t>12.8</w:t>
            </w:r>
            <w:r w:rsidR="00940A5C" w:rsidRPr="00CD795B">
              <w:rPr>
                <w:rFonts w:ascii="Meiryo UI" w:eastAsia="Meiryo UI" w:hAnsi="Meiryo UI" w:hint="eastAsia"/>
                <w:sz w:val="24"/>
                <w:szCs w:val="24"/>
              </w:rPr>
              <w:t>％減少</w:t>
            </w:r>
            <w:r w:rsidR="00ED12FA" w:rsidRPr="00CD795B">
              <w:rPr>
                <w:rFonts w:ascii="Meiryo UI" w:eastAsia="Meiryo UI" w:hAnsi="Meiryo UI" w:hint="eastAsia"/>
                <w:sz w:val="24"/>
                <w:szCs w:val="24"/>
              </w:rPr>
              <w:t>しています</w:t>
            </w:r>
            <w:r w:rsidR="00355165" w:rsidRPr="00CD795B">
              <w:rPr>
                <w:rFonts w:ascii="Meiryo UI" w:eastAsia="Meiryo UI" w:hAnsi="Meiryo UI" w:hint="eastAsia"/>
                <w:sz w:val="24"/>
                <w:szCs w:val="24"/>
              </w:rPr>
              <w:t>（表</w:t>
            </w:r>
            <w:r w:rsidR="00E73CE0" w:rsidRPr="00CD795B">
              <w:rPr>
                <w:rFonts w:ascii="Meiryo UI" w:eastAsia="Meiryo UI" w:hAnsi="Meiryo UI" w:hint="eastAsia"/>
                <w:sz w:val="24"/>
                <w:szCs w:val="24"/>
              </w:rPr>
              <w:t>７</w:t>
            </w:r>
            <w:r w:rsidR="00962167" w:rsidRPr="00CD795B">
              <w:rPr>
                <w:rFonts w:ascii="Meiryo UI" w:eastAsia="Meiryo UI" w:hAnsi="Meiryo UI" w:hint="eastAsia"/>
                <w:sz w:val="24"/>
                <w:szCs w:val="24"/>
              </w:rPr>
              <w:t>）。</w:t>
            </w:r>
          </w:p>
          <w:p w14:paraId="6D27DDAB" w14:textId="48C244E1" w:rsidR="00DC1725" w:rsidRPr="00CD795B" w:rsidRDefault="00E93C51" w:rsidP="002771E8">
            <w:pPr>
              <w:spacing w:line="320" w:lineRule="exact"/>
              <w:ind w:left="240" w:hangingChars="100" w:hanging="240"/>
              <w:rPr>
                <w:rFonts w:ascii="Meiryo UI" w:eastAsia="Meiryo UI" w:hAnsi="Meiryo UI"/>
                <w:sz w:val="24"/>
                <w:szCs w:val="24"/>
              </w:rPr>
            </w:pPr>
            <w:r w:rsidRPr="00CD795B">
              <w:rPr>
                <w:rFonts w:ascii="Meiryo UI" w:eastAsia="Meiryo UI" w:hAnsi="Meiryo UI" w:hint="eastAsia"/>
                <w:sz w:val="24"/>
                <w:szCs w:val="24"/>
              </w:rPr>
              <w:t xml:space="preserve">○　</w:t>
            </w:r>
            <w:r w:rsidR="00015CB1" w:rsidRPr="00CD795B">
              <w:rPr>
                <w:rFonts w:ascii="Meiryo UI" w:eastAsia="Meiryo UI" w:hAnsi="Meiryo UI" w:hint="eastAsia"/>
                <w:sz w:val="24"/>
                <w:szCs w:val="24"/>
              </w:rPr>
              <w:t>運輸部門における</w:t>
            </w:r>
            <w:r w:rsidR="00FB58EA" w:rsidRPr="00CD795B">
              <w:rPr>
                <w:rFonts w:ascii="Meiryo UI" w:eastAsia="Meiryo UI" w:hAnsi="Meiryo UI" w:hint="eastAsia"/>
                <w:sz w:val="24"/>
                <w:szCs w:val="24"/>
              </w:rPr>
              <w:t>エネルギー消費量の９割</w:t>
            </w:r>
            <w:r w:rsidRPr="00CD795B">
              <w:rPr>
                <w:rFonts w:ascii="Meiryo UI" w:eastAsia="Meiryo UI" w:hAnsi="Meiryo UI" w:hint="eastAsia"/>
                <w:sz w:val="24"/>
                <w:szCs w:val="24"/>
              </w:rPr>
              <w:t>強</w:t>
            </w:r>
            <w:r w:rsidR="00FB58EA" w:rsidRPr="00CD795B">
              <w:rPr>
                <w:rFonts w:ascii="Meiryo UI" w:eastAsia="Meiryo UI" w:hAnsi="Meiryo UI" w:hint="eastAsia"/>
                <w:sz w:val="24"/>
                <w:szCs w:val="24"/>
              </w:rPr>
              <w:t>を占める自動車</w:t>
            </w:r>
            <w:r w:rsidRPr="00CD795B">
              <w:rPr>
                <w:rFonts w:ascii="Meiryo UI" w:eastAsia="Meiryo UI" w:hAnsi="Meiryo UI" w:hint="eastAsia"/>
                <w:sz w:val="24"/>
                <w:szCs w:val="24"/>
              </w:rPr>
              <w:t>によるエネルギー消費量</w:t>
            </w:r>
            <w:r w:rsidR="00FB58EA" w:rsidRPr="00CD795B">
              <w:rPr>
                <w:rFonts w:ascii="Meiryo UI" w:eastAsia="Meiryo UI" w:hAnsi="Meiryo UI" w:hint="eastAsia"/>
                <w:sz w:val="24"/>
                <w:szCs w:val="24"/>
              </w:rPr>
              <w:t>は</w:t>
            </w:r>
            <w:r w:rsidR="00B51F04">
              <w:rPr>
                <w:rFonts w:ascii="Meiryo UI" w:eastAsia="Meiryo UI" w:hAnsi="Meiryo UI"/>
                <w:sz w:val="24"/>
                <w:szCs w:val="24"/>
              </w:rPr>
              <w:t>75</w:t>
            </w:r>
            <w:r w:rsidR="00FB58EA" w:rsidRPr="00CD795B">
              <w:rPr>
                <w:rFonts w:ascii="Meiryo UI" w:eastAsia="Meiryo UI" w:hAnsi="Meiryo UI"/>
                <w:sz w:val="24"/>
                <w:szCs w:val="24"/>
              </w:rPr>
              <w:t>PJ</w:t>
            </w:r>
            <w:r w:rsidR="00D522B0" w:rsidRPr="00CD795B">
              <w:rPr>
                <w:rFonts w:ascii="Meiryo UI" w:eastAsia="Meiryo UI" w:hAnsi="Meiryo UI" w:hint="eastAsia"/>
                <w:sz w:val="24"/>
                <w:szCs w:val="24"/>
              </w:rPr>
              <w:t>であ</w:t>
            </w:r>
            <w:r w:rsidR="00320E96" w:rsidRPr="00CD795B">
              <w:rPr>
                <w:rFonts w:ascii="Meiryo UI" w:eastAsia="Meiryo UI" w:hAnsi="Meiryo UI" w:hint="eastAsia"/>
                <w:sz w:val="24"/>
                <w:szCs w:val="24"/>
              </w:rPr>
              <w:t>り</w:t>
            </w:r>
            <w:r w:rsidR="00D522B0" w:rsidRPr="00CD795B">
              <w:rPr>
                <w:rFonts w:ascii="Meiryo UI" w:eastAsia="Meiryo UI" w:hAnsi="Meiryo UI" w:hint="eastAsia"/>
                <w:sz w:val="24"/>
                <w:szCs w:val="24"/>
              </w:rPr>
              <w:t>、</w:t>
            </w:r>
            <w:r w:rsidR="00036A05" w:rsidRPr="00CD795B">
              <w:rPr>
                <w:rFonts w:ascii="Meiryo UI" w:eastAsia="Meiryo UI" w:hAnsi="Meiryo UI" w:hint="eastAsia"/>
                <w:sz w:val="24"/>
              </w:rPr>
              <w:t>長期的に見て減少傾向にあります</w:t>
            </w:r>
            <w:r w:rsidR="00D522B0" w:rsidRPr="00CD795B">
              <w:rPr>
                <w:rFonts w:ascii="Meiryo UI" w:eastAsia="Meiryo UI" w:hAnsi="Meiryo UI" w:hint="eastAsia"/>
                <w:sz w:val="24"/>
                <w:szCs w:val="24"/>
              </w:rPr>
              <w:t>。</w:t>
            </w:r>
            <w:r w:rsidR="0033624F" w:rsidRPr="00CD795B">
              <w:rPr>
                <w:rFonts w:ascii="Meiryo UI" w:eastAsia="Meiryo UI" w:hAnsi="Meiryo UI" w:hint="eastAsia"/>
                <w:sz w:val="24"/>
                <w:szCs w:val="24"/>
              </w:rPr>
              <w:t>鉄道</w:t>
            </w:r>
            <w:r w:rsidR="00D522B0" w:rsidRPr="00CD795B">
              <w:rPr>
                <w:rFonts w:ascii="Meiryo UI" w:eastAsia="Meiryo UI" w:hAnsi="Meiryo UI" w:hint="eastAsia"/>
                <w:sz w:val="24"/>
                <w:szCs w:val="24"/>
              </w:rPr>
              <w:t>によるエネルギー消費量</w:t>
            </w:r>
            <w:r w:rsidR="0033624F" w:rsidRPr="00CD795B">
              <w:rPr>
                <w:rFonts w:ascii="Meiryo UI" w:eastAsia="Meiryo UI" w:hAnsi="Meiryo UI" w:hint="eastAsia"/>
                <w:sz w:val="24"/>
                <w:szCs w:val="24"/>
              </w:rPr>
              <w:t>は</w:t>
            </w:r>
            <w:r w:rsidR="005D061E" w:rsidRPr="00CD795B">
              <w:rPr>
                <w:rFonts w:ascii="Meiryo UI" w:eastAsia="Meiryo UI" w:hAnsi="Meiryo UI" w:hint="eastAsia"/>
                <w:sz w:val="24"/>
                <w:szCs w:val="24"/>
              </w:rPr>
              <w:t>7</w:t>
            </w:r>
            <w:r w:rsidR="00FB58EA" w:rsidRPr="00CD795B">
              <w:rPr>
                <w:rFonts w:ascii="Meiryo UI" w:eastAsia="Meiryo UI" w:hAnsi="Meiryo UI"/>
                <w:sz w:val="24"/>
                <w:szCs w:val="24"/>
              </w:rPr>
              <w:t>PJであり、</w:t>
            </w:r>
            <w:r w:rsidR="00D522B0" w:rsidRPr="00CD795B">
              <w:rPr>
                <w:rFonts w:ascii="Meiryo UI" w:eastAsia="Meiryo UI" w:hAnsi="Meiryo UI" w:hint="eastAsia"/>
                <w:sz w:val="24"/>
                <w:szCs w:val="24"/>
              </w:rPr>
              <w:t>横ばい傾向にあります</w:t>
            </w:r>
            <w:r w:rsidR="005F3B94" w:rsidRPr="00CD795B">
              <w:rPr>
                <w:rFonts w:ascii="Meiryo UI" w:eastAsia="Meiryo UI" w:hAnsi="Meiryo UI" w:hint="eastAsia"/>
                <w:sz w:val="24"/>
                <w:szCs w:val="24"/>
              </w:rPr>
              <w:t>（図</w:t>
            </w:r>
            <w:r w:rsidR="0078036D" w:rsidRPr="00CD795B">
              <w:rPr>
                <w:rFonts w:ascii="Meiryo UI" w:eastAsia="Meiryo UI" w:hAnsi="Meiryo UI"/>
                <w:sz w:val="24"/>
                <w:szCs w:val="24"/>
              </w:rPr>
              <w:t>1</w:t>
            </w:r>
            <w:r w:rsidR="00A30625" w:rsidRPr="00CD795B">
              <w:rPr>
                <w:rFonts w:ascii="Meiryo UI" w:eastAsia="Meiryo UI" w:hAnsi="Meiryo UI"/>
                <w:sz w:val="24"/>
                <w:szCs w:val="24"/>
              </w:rPr>
              <w:t>4</w:t>
            </w:r>
            <w:r w:rsidR="005F3B94" w:rsidRPr="00CD795B">
              <w:rPr>
                <w:rFonts w:ascii="Meiryo UI" w:eastAsia="Meiryo UI" w:hAnsi="Meiryo UI" w:hint="eastAsia"/>
                <w:sz w:val="24"/>
                <w:szCs w:val="24"/>
              </w:rPr>
              <w:t>）</w:t>
            </w:r>
            <w:r w:rsidR="00A501E3" w:rsidRPr="00CD795B">
              <w:rPr>
                <w:rFonts w:ascii="Meiryo UI" w:eastAsia="Meiryo UI" w:hAnsi="Meiryo UI" w:hint="eastAsia"/>
                <w:sz w:val="24"/>
                <w:szCs w:val="24"/>
              </w:rPr>
              <w:t>。</w:t>
            </w:r>
          </w:p>
          <w:p w14:paraId="2D6FD877" w14:textId="6749D724" w:rsidR="00F3463B" w:rsidRPr="00CD795B" w:rsidRDefault="00E93C51" w:rsidP="00F3463B">
            <w:pPr>
              <w:spacing w:line="320" w:lineRule="exact"/>
              <w:ind w:left="240" w:hangingChars="100" w:hanging="240"/>
              <w:rPr>
                <w:rFonts w:ascii="Meiryo UI" w:eastAsia="Meiryo UI" w:hAnsi="Meiryo UI"/>
                <w:sz w:val="24"/>
                <w:szCs w:val="24"/>
              </w:rPr>
            </w:pPr>
            <w:r w:rsidRPr="00CD795B">
              <w:rPr>
                <w:rFonts w:ascii="Meiryo UI" w:eastAsia="Meiryo UI" w:hAnsi="Meiryo UI" w:hint="eastAsia"/>
                <w:sz w:val="24"/>
                <w:szCs w:val="24"/>
              </w:rPr>
              <w:t xml:space="preserve">○　</w:t>
            </w:r>
            <w:r w:rsidR="00DB7175" w:rsidRPr="00CD795B">
              <w:rPr>
                <w:rFonts w:ascii="Meiryo UI" w:eastAsia="Meiryo UI" w:hAnsi="Meiryo UI" w:hint="eastAsia"/>
                <w:sz w:val="24"/>
                <w:szCs w:val="24"/>
              </w:rPr>
              <w:t>自動車走行量</w:t>
            </w:r>
            <w:r w:rsidR="00DA1066" w:rsidRPr="00CD795B">
              <w:rPr>
                <w:rFonts w:ascii="Meiryo UI" w:eastAsia="Meiryo UI" w:hAnsi="Meiryo UI" w:hint="eastAsia"/>
                <w:sz w:val="24"/>
                <w:szCs w:val="24"/>
              </w:rPr>
              <w:t>及び二酸化炭素排出量</w:t>
            </w:r>
            <w:r w:rsidR="00FA7F80" w:rsidRPr="00CD795B">
              <w:rPr>
                <w:rFonts w:ascii="Meiryo UI" w:eastAsia="Meiryo UI" w:hAnsi="Meiryo UI" w:hint="eastAsia"/>
                <w:sz w:val="24"/>
                <w:szCs w:val="24"/>
              </w:rPr>
              <w:t>について、車種別に見ると、乗用系は長期的に減少傾向にあり</w:t>
            </w:r>
            <w:r w:rsidR="00861572" w:rsidRPr="00CD795B">
              <w:rPr>
                <w:rFonts w:ascii="Meiryo UI" w:eastAsia="Meiryo UI" w:hAnsi="Meiryo UI" w:hint="eastAsia"/>
                <w:sz w:val="24"/>
                <w:szCs w:val="24"/>
              </w:rPr>
              <w:t>ます。</w:t>
            </w:r>
            <w:r w:rsidR="009B0255" w:rsidRPr="00CD795B">
              <w:rPr>
                <w:rFonts w:ascii="Meiryo UI" w:eastAsia="Meiryo UI" w:hAnsi="Meiryo UI" w:hint="eastAsia"/>
                <w:sz w:val="24"/>
                <w:szCs w:val="24"/>
              </w:rPr>
              <w:t>小型貨物系</w:t>
            </w:r>
            <w:r w:rsidR="001C39D8" w:rsidRPr="00CD795B">
              <w:rPr>
                <w:rFonts w:ascii="Meiryo UI" w:eastAsia="Meiryo UI" w:hAnsi="Meiryo UI" w:hint="eastAsia"/>
                <w:sz w:val="24"/>
                <w:szCs w:val="24"/>
              </w:rPr>
              <w:t>と</w:t>
            </w:r>
            <w:r w:rsidR="009B0255" w:rsidRPr="00CD795B">
              <w:rPr>
                <w:rFonts w:ascii="Meiryo UI" w:eastAsia="Meiryo UI" w:hAnsi="Meiryo UI" w:hint="eastAsia"/>
                <w:sz w:val="24"/>
                <w:szCs w:val="24"/>
              </w:rPr>
              <w:t>大型貨物系</w:t>
            </w:r>
            <w:r w:rsidR="001C39D8" w:rsidRPr="00CD795B">
              <w:rPr>
                <w:rFonts w:ascii="Meiryo UI" w:eastAsia="Meiryo UI" w:hAnsi="Meiryo UI" w:hint="eastAsia"/>
                <w:sz w:val="24"/>
                <w:szCs w:val="24"/>
              </w:rPr>
              <w:t>についても</w:t>
            </w:r>
            <w:r w:rsidR="00FA7F80" w:rsidRPr="00CD795B">
              <w:rPr>
                <w:rFonts w:ascii="Meiryo UI" w:eastAsia="Meiryo UI" w:hAnsi="Meiryo UI" w:hint="eastAsia"/>
                <w:sz w:val="24"/>
                <w:szCs w:val="24"/>
              </w:rPr>
              <w:t>、</w:t>
            </w:r>
            <w:r w:rsidR="001C39D8" w:rsidRPr="00CD795B">
              <w:rPr>
                <w:rFonts w:ascii="Meiryo UI" w:eastAsia="Meiryo UI" w:hAnsi="Meiryo UI" w:hint="eastAsia"/>
                <w:sz w:val="24"/>
                <w:szCs w:val="24"/>
              </w:rPr>
              <w:t>年度により若干の変動があるものの、長期的には</w:t>
            </w:r>
            <w:r w:rsidR="00E115D9">
              <w:rPr>
                <w:rFonts w:ascii="Meiryo UI" w:eastAsia="Meiryo UI" w:hAnsi="Meiryo UI" w:hint="eastAsia"/>
                <w:sz w:val="24"/>
                <w:szCs w:val="24"/>
              </w:rPr>
              <w:t>ゆるやかな</w:t>
            </w:r>
            <w:r w:rsidR="001C39D8" w:rsidRPr="00CD795B">
              <w:rPr>
                <w:rFonts w:ascii="Meiryo UI" w:eastAsia="Meiryo UI" w:hAnsi="Meiryo UI" w:hint="eastAsia"/>
                <w:sz w:val="24"/>
                <w:szCs w:val="24"/>
              </w:rPr>
              <w:t>減少傾向にあります</w:t>
            </w:r>
            <w:r w:rsidR="005F3B94" w:rsidRPr="00CD795B">
              <w:rPr>
                <w:rFonts w:ascii="Meiryo UI" w:eastAsia="Meiryo UI" w:hAnsi="Meiryo UI" w:hint="eastAsia"/>
                <w:sz w:val="24"/>
                <w:szCs w:val="24"/>
              </w:rPr>
              <w:t>（図</w:t>
            </w:r>
            <w:r w:rsidR="00A30625" w:rsidRPr="00CD795B">
              <w:rPr>
                <w:rFonts w:ascii="Meiryo UI" w:eastAsia="Meiryo UI" w:hAnsi="Meiryo UI"/>
                <w:sz w:val="24"/>
                <w:szCs w:val="24"/>
              </w:rPr>
              <w:t>15</w:t>
            </w:r>
            <w:r w:rsidR="005A0B23" w:rsidRPr="00CD795B">
              <w:rPr>
                <w:rFonts w:ascii="Meiryo UI" w:eastAsia="Meiryo UI" w:hAnsi="Meiryo UI" w:hint="eastAsia"/>
                <w:sz w:val="24"/>
                <w:szCs w:val="24"/>
              </w:rPr>
              <w:t>，図16</w:t>
            </w:r>
            <w:r w:rsidR="005F3B94" w:rsidRPr="00CD795B">
              <w:rPr>
                <w:rFonts w:ascii="Meiryo UI" w:eastAsia="Meiryo UI" w:hAnsi="Meiryo UI" w:hint="eastAsia"/>
                <w:sz w:val="24"/>
                <w:szCs w:val="24"/>
              </w:rPr>
              <w:t>）</w:t>
            </w:r>
            <w:r w:rsidR="00252E84" w:rsidRPr="00CD795B">
              <w:rPr>
                <w:rFonts w:ascii="Meiryo UI" w:eastAsia="Meiryo UI" w:hAnsi="Meiryo UI" w:hint="eastAsia"/>
                <w:sz w:val="24"/>
                <w:szCs w:val="24"/>
              </w:rPr>
              <w:t>。</w:t>
            </w:r>
          </w:p>
        </w:tc>
      </w:tr>
    </w:tbl>
    <w:p w14:paraId="6A04B462" w14:textId="52771C67" w:rsidR="001436FC" w:rsidRPr="00CD795B" w:rsidRDefault="001436FC" w:rsidP="001D6D4C">
      <w:pPr>
        <w:spacing w:line="320" w:lineRule="exact"/>
        <w:rPr>
          <w:rFonts w:ascii="Meiryo UI" w:eastAsia="Meiryo UI" w:hAnsi="Meiryo UI"/>
          <w:sz w:val="24"/>
        </w:rPr>
      </w:pPr>
    </w:p>
    <w:p w14:paraId="66899DB2" w14:textId="73B5B17D" w:rsidR="001C39D8" w:rsidRPr="00CD795B" w:rsidRDefault="001C39D8" w:rsidP="001D6D4C">
      <w:pPr>
        <w:spacing w:line="320" w:lineRule="exact"/>
        <w:rPr>
          <w:rFonts w:ascii="Meiryo UI" w:eastAsia="Meiryo UI" w:hAnsi="Meiryo UI"/>
          <w:sz w:val="24"/>
        </w:rPr>
      </w:pPr>
    </w:p>
    <w:p w14:paraId="5188F861" w14:textId="6DE9C5F8" w:rsidR="00856C7A" w:rsidRPr="00CD795B" w:rsidRDefault="00355165" w:rsidP="001D6D4C">
      <w:pPr>
        <w:spacing w:line="320" w:lineRule="exact"/>
        <w:jc w:val="center"/>
        <w:rPr>
          <w:rFonts w:ascii="Meiryo UI" w:eastAsia="Meiryo UI" w:hAnsi="Meiryo UI"/>
          <w:b/>
          <w:sz w:val="24"/>
        </w:rPr>
      </w:pPr>
      <w:r w:rsidRPr="00A02796">
        <w:rPr>
          <w:rFonts w:ascii="Meiryo UI" w:eastAsia="Meiryo UI" w:hAnsi="Meiryo UI" w:hint="eastAsia"/>
          <w:b/>
          <w:sz w:val="24"/>
        </w:rPr>
        <w:t>表</w:t>
      </w:r>
      <w:r w:rsidR="00E73CE0" w:rsidRPr="00A02796">
        <w:rPr>
          <w:rFonts w:ascii="Meiryo UI" w:eastAsia="Meiryo UI" w:hAnsi="Meiryo UI" w:hint="eastAsia"/>
          <w:b/>
          <w:sz w:val="24"/>
        </w:rPr>
        <w:t>７</w:t>
      </w:r>
      <w:r w:rsidR="00856C7A" w:rsidRPr="00CD795B">
        <w:rPr>
          <w:rFonts w:ascii="Meiryo UI" w:eastAsia="Meiryo UI" w:hAnsi="Meiryo UI" w:hint="eastAsia"/>
          <w:b/>
          <w:sz w:val="24"/>
        </w:rPr>
        <w:t xml:space="preserve">　運輸部門における二酸化炭素排出量</w:t>
      </w:r>
      <w:r w:rsidR="00E73CE0" w:rsidRPr="00CD795B">
        <w:rPr>
          <w:rFonts w:ascii="Meiryo UI" w:eastAsia="Meiryo UI" w:hAnsi="Meiryo UI" w:hint="eastAsia"/>
          <w:b/>
          <w:sz w:val="24"/>
        </w:rPr>
        <w:t>及び</w:t>
      </w:r>
      <w:r w:rsidR="00697A27" w:rsidRPr="00CD795B">
        <w:rPr>
          <w:rFonts w:ascii="Meiryo UI" w:eastAsia="Meiryo UI" w:hAnsi="Meiryo UI" w:hint="eastAsia"/>
          <w:b/>
          <w:sz w:val="24"/>
        </w:rPr>
        <w:t>エネルギー消費量</w:t>
      </w:r>
      <w:r w:rsidR="00856C7A" w:rsidRPr="00CD795B">
        <w:rPr>
          <w:rFonts w:ascii="Meiryo UI" w:eastAsia="Meiryo UI" w:hAnsi="Meiryo UI" w:hint="eastAsia"/>
          <w:b/>
          <w:sz w:val="24"/>
        </w:rPr>
        <w:t>の推移</w:t>
      </w:r>
    </w:p>
    <w:p w14:paraId="3BE8D7C1" w14:textId="46D41DE1" w:rsidR="00AC1E20" w:rsidRPr="00CD795B" w:rsidRDefault="00B51F04" w:rsidP="001D6D4C">
      <w:pPr>
        <w:spacing w:line="320" w:lineRule="exact"/>
        <w:jc w:val="center"/>
        <w:rPr>
          <w:rFonts w:ascii="Meiryo UI" w:eastAsia="Meiryo UI" w:hAnsi="Meiryo UI"/>
          <w:b/>
          <w:sz w:val="24"/>
        </w:rPr>
      </w:pPr>
      <w:r w:rsidRPr="00B51F04">
        <w:rPr>
          <w:noProof/>
        </w:rPr>
        <w:drawing>
          <wp:anchor distT="0" distB="0" distL="114300" distR="114300" simplePos="0" relativeHeight="252094464" behindDoc="0" locked="0" layoutInCell="1" allowOverlap="1" wp14:anchorId="4E4C4BC4" wp14:editId="2536FE9B">
            <wp:simplePos x="0" y="0"/>
            <wp:positionH relativeFrom="margin">
              <wp:align>center</wp:align>
            </wp:positionH>
            <wp:positionV relativeFrom="paragraph">
              <wp:posOffset>6350</wp:posOffset>
            </wp:positionV>
            <wp:extent cx="5783580" cy="1623869"/>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83580" cy="16238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1F04">
        <w:t xml:space="preserve"> </w:t>
      </w:r>
      <w:r w:rsidR="004D51FB" w:rsidRPr="004D51FB">
        <w:t xml:space="preserve"> </w:t>
      </w:r>
    </w:p>
    <w:p w14:paraId="21414098" w14:textId="147CC06B" w:rsidR="00F7006F" w:rsidRPr="00CD795B" w:rsidRDefault="00F7006F" w:rsidP="00FA2931">
      <w:pPr>
        <w:snapToGrid w:val="0"/>
        <w:spacing w:line="320" w:lineRule="exact"/>
        <w:rPr>
          <w:rFonts w:ascii="Meiryo UI" w:eastAsia="Meiryo UI" w:hAnsi="Meiryo UI"/>
          <w:sz w:val="18"/>
        </w:rPr>
      </w:pPr>
    </w:p>
    <w:p w14:paraId="19A5F37C" w14:textId="65F37915" w:rsidR="0091241A" w:rsidRPr="00CD795B" w:rsidRDefault="0091241A" w:rsidP="001D6D4C">
      <w:pPr>
        <w:spacing w:line="320" w:lineRule="exact"/>
        <w:jc w:val="center"/>
        <w:rPr>
          <w:rFonts w:ascii="Meiryo UI" w:eastAsia="Meiryo UI" w:hAnsi="Meiryo UI"/>
          <w:sz w:val="24"/>
        </w:rPr>
      </w:pPr>
    </w:p>
    <w:p w14:paraId="3D36C7F1" w14:textId="6C611D15" w:rsidR="00FA2931" w:rsidRPr="00CD795B" w:rsidRDefault="00FA2931" w:rsidP="001D6D4C">
      <w:pPr>
        <w:spacing w:line="320" w:lineRule="exact"/>
        <w:jc w:val="center"/>
        <w:rPr>
          <w:rFonts w:ascii="Meiryo UI" w:eastAsia="Meiryo UI" w:hAnsi="Meiryo UI"/>
          <w:sz w:val="24"/>
        </w:rPr>
      </w:pPr>
    </w:p>
    <w:p w14:paraId="363C3ACC" w14:textId="5A8782D7" w:rsidR="00FA2931" w:rsidRPr="00CD795B" w:rsidRDefault="00FA2931" w:rsidP="001D6D4C">
      <w:pPr>
        <w:spacing w:line="320" w:lineRule="exact"/>
        <w:jc w:val="center"/>
        <w:rPr>
          <w:rFonts w:ascii="Meiryo UI" w:eastAsia="Meiryo UI" w:hAnsi="Meiryo UI"/>
          <w:sz w:val="24"/>
        </w:rPr>
      </w:pPr>
    </w:p>
    <w:p w14:paraId="0BBF90BC" w14:textId="38569961" w:rsidR="00FA2931" w:rsidRPr="00CD795B" w:rsidRDefault="00FA2931" w:rsidP="001D6D4C">
      <w:pPr>
        <w:spacing w:line="320" w:lineRule="exact"/>
        <w:jc w:val="center"/>
        <w:rPr>
          <w:rFonts w:ascii="Meiryo UI" w:eastAsia="Meiryo UI" w:hAnsi="Meiryo UI"/>
          <w:sz w:val="24"/>
        </w:rPr>
      </w:pPr>
    </w:p>
    <w:p w14:paraId="0A5D74B5" w14:textId="6463C8C3" w:rsidR="00FA2931" w:rsidRPr="00CD795B" w:rsidRDefault="00FA2931" w:rsidP="001D6D4C">
      <w:pPr>
        <w:spacing w:line="320" w:lineRule="exact"/>
        <w:jc w:val="center"/>
        <w:rPr>
          <w:rFonts w:ascii="Meiryo UI" w:eastAsia="Meiryo UI" w:hAnsi="Meiryo UI"/>
          <w:sz w:val="24"/>
        </w:rPr>
      </w:pPr>
    </w:p>
    <w:p w14:paraId="54CB9D2E" w14:textId="4ECE62FB" w:rsidR="00FA2931" w:rsidRPr="00CD795B" w:rsidRDefault="00FA2931" w:rsidP="001D6D4C">
      <w:pPr>
        <w:spacing w:line="320" w:lineRule="exact"/>
        <w:jc w:val="center"/>
        <w:rPr>
          <w:rFonts w:ascii="Meiryo UI" w:eastAsia="Meiryo UI" w:hAnsi="Meiryo UI"/>
          <w:sz w:val="24"/>
        </w:rPr>
      </w:pPr>
    </w:p>
    <w:p w14:paraId="4E54A5E5" w14:textId="7E77D72E" w:rsidR="00FA2931" w:rsidRPr="00CD795B" w:rsidRDefault="00B51F04" w:rsidP="001D6D4C">
      <w:pPr>
        <w:spacing w:line="320" w:lineRule="exact"/>
        <w:jc w:val="center"/>
        <w:rPr>
          <w:rFonts w:ascii="Meiryo UI" w:eastAsia="Meiryo UI" w:hAnsi="Meiryo UI"/>
          <w:sz w:val="24"/>
        </w:rPr>
      </w:pPr>
      <w:r w:rsidRPr="00B51F04">
        <w:rPr>
          <w:noProof/>
        </w:rPr>
        <w:drawing>
          <wp:anchor distT="0" distB="0" distL="114300" distR="114300" simplePos="0" relativeHeight="252095488" behindDoc="0" locked="0" layoutInCell="1" allowOverlap="1" wp14:anchorId="726A0917" wp14:editId="25053FED">
            <wp:simplePos x="0" y="0"/>
            <wp:positionH relativeFrom="margin">
              <wp:align>right</wp:align>
            </wp:positionH>
            <wp:positionV relativeFrom="paragraph">
              <wp:posOffset>5080</wp:posOffset>
            </wp:positionV>
            <wp:extent cx="6479540" cy="370268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9540" cy="3702685"/>
                    </a:xfrm>
                    <a:prstGeom prst="rect">
                      <a:avLst/>
                    </a:prstGeom>
                    <a:noFill/>
                    <a:ln>
                      <a:noFill/>
                    </a:ln>
                  </pic:spPr>
                </pic:pic>
              </a:graphicData>
            </a:graphic>
          </wp:anchor>
        </w:drawing>
      </w:r>
      <w:r w:rsidRPr="00B51F04">
        <w:rPr>
          <w:rFonts w:ascii="Meiryo UI" w:eastAsia="Meiryo UI" w:hAnsi="Meiryo UI"/>
          <w:sz w:val="24"/>
        </w:rPr>
        <w:t xml:space="preserve"> </w:t>
      </w:r>
    </w:p>
    <w:p w14:paraId="5B0EA266" w14:textId="7156B9F3" w:rsidR="00FA2931" w:rsidRPr="00CD795B" w:rsidRDefault="00FA2931" w:rsidP="001D6D4C">
      <w:pPr>
        <w:spacing w:line="320" w:lineRule="exact"/>
        <w:jc w:val="center"/>
        <w:rPr>
          <w:rFonts w:ascii="Meiryo UI" w:eastAsia="Meiryo UI" w:hAnsi="Meiryo UI"/>
          <w:sz w:val="24"/>
        </w:rPr>
      </w:pPr>
    </w:p>
    <w:p w14:paraId="39CEA498" w14:textId="4DC3F59D" w:rsidR="00D848B2" w:rsidRPr="00CD795B" w:rsidRDefault="00D848B2" w:rsidP="001D6D4C">
      <w:pPr>
        <w:spacing w:line="320" w:lineRule="exact"/>
        <w:jc w:val="center"/>
        <w:rPr>
          <w:rFonts w:ascii="Meiryo UI" w:eastAsia="Meiryo UI" w:hAnsi="Meiryo UI"/>
          <w:sz w:val="24"/>
        </w:rPr>
      </w:pPr>
    </w:p>
    <w:p w14:paraId="71D250FD" w14:textId="6B02C150" w:rsidR="0054125D" w:rsidRPr="00CD795B" w:rsidRDefault="0054125D" w:rsidP="001D6D4C">
      <w:pPr>
        <w:spacing w:line="320" w:lineRule="exact"/>
        <w:jc w:val="center"/>
        <w:rPr>
          <w:rFonts w:ascii="Meiryo UI" w:eastAsia="Meiryo UI" w:hAnsi="Meiryo UI"/>
          <w:sz w:val="24"/>
        </w:rPr>
      </w:pPr>
    </w:p>
    <w:p w14:paraId="2861A873" w14:textId="6B4C0AA4" w:rsidR="0054125D" w:rsidRPr="00CD795B" w:rsidRDefault="0054125D" w:rsidP="001D6D4C">
      <w:pPr>
        <w:spacing w:line="320" w:lineRule="exact"/>
        <w:jc w:val="center"/>
        <w:rPr>
          <w:rFonts w:ascii="Meiryo UI" w:eastAsia="Meiryo UI" w:hAnsi="Meiryo UI"/>
          <w:sz w:val="24"/>
        </w:rPr>
      </w:pPr>
    </w:p>
    <w:p w14:paraId="4ED40B13" w14:textId="7BB7AE1A" w:rsidR="0054125D" w:rsidRPr="00CD795B" w:rsidRDefault="0054125D" w:rsidP="001D6D4C">
      <w:pPr>
        <w:spacing w:line="320" w:lineRule="exact"/>
        <w:jc w:val="center"/>
        <w:rPr>
          <w:rFonts w:ascii="Meiryo UI" w:eastAsia="Meiryo UI" w:hAnsi="Meiryo UI"/>
          <w:sz w:val="24"/>
        </w:rPr>
      </w:pPr>
    </w:p>
    <w:p w14:paraId="7405D602" w14:textId="26AA677F" w:rsidR="0054125D" w:rsidRPr="00CD795B" w:rsidRDefault="0054125D" w:rsidP="001D6D4C">
      <w:pPr>
        <w:spacing w:line="320" w:lineRule="exact"/>
        <w:jc w:val="center"/>
        <w:rPr>
          <w:rFonts w:ascii="Meiryo UI" w:eastAsia="Meiryo UI" w:hAnsi="Meiryo UI"/>
          <w:sz w:val="24"/>
        </w:rPr>
      </w:pPr>
    </w:p>
    <w:p w14:paraId="72512C28" w14:textId="63F65799" w:rsidR="0054125D" w:rsidRPr="00CD795B" w:rsidRDefault="0054125D" w:rsidP="001D6D4C">
      <w:pPr>
        <w:spacing w:line="320" w:lineRule="exact"/>
        <w:jc w:val="center"/>
        <w:rPr>
          <w:rFonts w:ascii="Meiryo UI" w:eastAsia="Meiryo UI" w:hAnsi="Meiryo UI"/>
          <w:sz w:val="24"/>
        </w:rPr>
      </w:pPr>
    </w:p>
    <w:p w14:paraId="04AFE903" w14:textId="016C0F04" w:rsidR="0054125D" w:rsidRPr="00CD795B" w:rsidRDefault="0054125D" w:rsidP="001D6D4C">
      <w:pPr>
        <w:spacing w:line="320" w:lineRule="exact"/>
        <w:jc w:val="center"/>
        <w:rPr>
          <w:rFonts w:ascii="Meiryo UI" w:eastAsia="Meiryo UI" w:hAnsi="Meiryo UI"/>
          <w:sz w:val="24"/>
        </w:rPr>
      </w:pPr>
    </w:p>
    <w:p w14:paraId="0E075C68" w14:textId="4DA20A09" w:rsidR="0054125D" w:rsidRPr="00CD795B" w:rsidRDefault="0054125D" w:rsidP="001D6D4C">
      <w:pPr>
        <w:spacing w:line="320" w:lineRule="exact"/>
        <w:jc w:val="center"/>
        <w:rPr>
          <w:rFonts w:ascii="Meiryo UI" w:eastAsia="Meiryo UI" w:hAnsi="Meiryo UI"/>
          <w:sz w:val="24"/>
        </w:rPr>
      </w:pPr>
    </w:p>
    <w:p w14:paraId="65C168B5" w14:textId="0F047CCE" w:rsidR="0054125D" w:rsidRPr="00CD795B" w:rsidRDefault="0054125D" w:rsidP="001D6D4C">
      <w:pPr>
        <w:spacing w:line="320" w:lineRule="exact"/>
        <w:jc w:val="center"/>
        <w:rPr>
          <w:rFonts w:ascii="Meiryo UI" w:eastAsia="Meiryo UI" w:hAnsi="Meiryo UI"/>
          <w:sz w:val="24"/>
        </w:rPr>
      </w:pPr>
    </w:p>
    <w:p w14:paraId="3A349998" w14:textId="7D8DADD4" w:rsidR="0054125D" w:rsidRPr="00CD795B" w:rsidRDefault="0054125D" w:rsidP="001D6D4C">
      <w:pPr>
        <w:spacing w:line="320" w:lineRule="exact"/>
        <w:jc w:val="center"/>
        <w:rPr>
          <w:rFonts w:ascii="Meiryo UI" w:eastAsia="Meiryo UI" w:hAnsi="Meiryo UI"/>
          <w:sz w:val="24"/>
        </w:rPr>
      </w:pPr>
    </w:p>
    <w:p w14:paraId="3F52A9B8" w14:textId="34CA93EC" w:rsidR="0054125D" w:rsidRPr="00CD795B" w:rsidRDefault="0054125D" w:rsidP="001D6D4C">
      <w:pPr>
        <w:spacing w:line="320" w:lineRule="exact"/>
        <w:jc w:val="center"/>
        <w:rPr>
          <w:rFonts w:ascii="Meiryo UI" w:eastAsia="Meiryo UI" w:hAnsi="Meiryo UI"/>
          <w:sz w:val="24"/>
        </w:rPr>
      </w:pPr>
    </w:p>
    <w:p w14:paraId="081497DD" w14:textId="63444422" w:rsidR="0054125D" w:rsidRPr="00CD795B" w:rsidRDefault="0054125D" w:rsidP="001D6D4C">
      <w:pPr>
        <w:spacing w:line="320" w:lineRule="exact"/>
        <w:jc w:val="center"/>
        <w:rPr>
          <w:rFonts w:ascii="Meiryo UI" w:eastAsia="Meiryo UI" w:hAnsi="Meiryo UI"/>
          <w:sz w:val="24"/>
        </w:rPr>
      </w:pPr>
    </w:p>
    <w:p w14:paraId="4CF6C297" w14:textId="5572D9E8" w:rsidR="0054125D" w:rsidRPr="00CD795B" w:rsidRDefault="0054125D" w:rsidP="001D6D4C">
      <w:pPr>
        <w:spacing w:line="320" w:lineRule="exact"/>
        <w:jc w:val="center"/>
        <w:rPr>
          <w:rFonts w:ascii="Meiryo UI" w:eastAsia="Meiryo UI" w:hAnsi="Meiryo UI"/>
          <w:sz w:val="24"/>
        </w:rPr>
      </w:pPr>
    </w:p>
    <w:p w14:paraId="321E8DA5" w14:textId="5B91D195" w:rsidR="0054125D" w:rsidRPr="00CD795B" w:rsidRDefault="0054125D" w:rsidP="001D6D4C">
      <w:pPr>
        <w:spacing w:line="320" w:lineRule="exact"/>
        <w:jc w:val="center"/>
        <w:rPr>
          <w:rFonts w:ascii="Meiryo UI" w:eastAsia="Meiryo UI" w:hAnsi="Meiryo UI"/>
          <w:sz w:val="24"/>
        </w:rPr>
      </w:pPr>
    </w:p>
    <w:p w14:paraId="0422386B" w14:textId="77777777" w:rsidR="0054125D" w:rsidRPr="00CD795B" w:rsidRDefault="0054125D" w:rsidP="001D6D4C">
      <w:pPr>
        <w:spacing w:line="320" w:lineRule="exact"/>
        <w:jc w:val="center"/>
        <w:rPr>
          <w:rFonts w:ascii="Meiryo UI" w:eastAsia="Meiryo UI" w:hAnsi="Meiryo UI"/>
          <w:sz w:val="24"/>
        </w:rPr>
      </w:pPr>
    </w:p>
    <w:p w14:paraId="66AF99C8" w14:textId="103C8614" w:rsidR="001436FC" w:rsidRPr="00CD795B" w:rsidRDefault="001436FC" w:rsidP="00AC1E20">
      <w:pPr>
        <w:spacing w:line="320" w:lineRule="exact"/>
        <w:rPr>
          <w:rFonts w:ascii="Meiryo UI" w:eastAsia="Meiryo UI" w:hAnsi="Meiryo UI"/>
          <w:sz w:val="24"/>
        </w:rPr>
      </w:pPr>
    </w:p>
    <w:p w14:paraId="79AB6D09" w14:textId="4E2D8E6D" w:rsidR="00631027" w:rsidRPr="00CD795B" w:rsidRDefault="00631027" w:rsidP="001D6D4C">
      <w:pPr>
        <w:spacing w:line="320" w:lineRule="exact"/>
        <w:jc w:val="center"/>
        <w:rPr>
          <w:rFonts w:ascii="Meiryo UI" w:eastAsia="Meiryo UI" w:hAnsi="Meiryo UI"/>
          <w:b/>
          <w:sz w:val="24"/>
        </w:rPr>
      </w:pPr>
      <w:r w:rsidRPr="00A02796">
        <w:rPr>
          <w:rFonts w:ascii="Meiryo UI" w:eastAsia="Meiryo UI" w:hAnsi="Meiryo UI" w:hint="eastAsia"/>
          <w:b/>
          <w:sz w:val="24"/>
        </w:rPr>
        <w:t>図</w:t>
      </w:r>
      <w:r w:rsidR="00ED7F9F" w:rsidRPr="00A02796">
        <w:rPr>
          <w:rFonts w:ascii="Meiryo UI" w:eastAsia="Meiryo UI" w:hAnsi="Meiryo UI"/>
          <w:b/>
          <w:sz w:val="24"/>
        </w:rPr>
        <w:t>1</w:t>
      </w:r>
      <w:r w:rsidR="00A30625" w:rsidRPr="00A02796">
        <w:rPr>
          <w:rFonts w:ascii="Meiryo UI" w:eastAsia="Meiryo UI" w:hAnsi="Meiryo UI"/>
          <w:b/>
          <w:sz w:val="24"/>
        </w:rPr>
        <w:t>4</w:t>
      </w:r>
      <w:r w:rsidRPr="00CD795B">
        <w:rPr>
          <w:rFonts w:ascii="Meiryo UI" w:eastAsia="Meiryo UI" w:hAnsi="Meiryo UI" w:hint="eastAsia"/>
          <w:b/>
          <w:sz w:val="24"/>
        </w:rPr>
        <w:t xml:space="preserve">　運輸部門におけるエネルギー消費量の推移</w:t>
      </w:r>
    </w:p>
    <w:p w14:paraId="6BAE8577" w14:textId="6B13562D" w:rsidR="00AC1E20" w:rsidRPr="00CD795B" w:rsidRDefault="00AC1E20">
      <w:pPr>
        <w:widowControl/>
        <w:jc w:val="left"/>
        <w:rPr>
          <w:rFonts w:ascii="Meiryo UI" w:eastAsia="Meiryo UI" w:hAnsi="Meiryo UI"/>
          <w:b/>
          <w:sz w:val="24"/>
        </w:rPr>
      </w:pPr>
    </w:p>
    <w:p w14:paraId="68BB9847" w14:textId="785A601C" w:rsidR="00F52A63" w:rsidRDefault="00F52A63" w:rsidP="001D6D4C">
      <w:pPr>
        <w:spacing w:line="320" w:lineRule="exact"/>
        <w:jc w:val="center"/>
        <w:rPr>
          <w:rFonts w:ascii="Meiryo UI" w:eastAsia="Meiryo UI" w:hAnsi="Meiryo UI"/>
          <w:b/>
          <w:sz w:val="24"/>
        </w:rPr>
      </w:pPr>
    </w:p>
    <w:p w14:paraId="3E25FCCC" w14:textId="77777777" w:rsidR="00F60BCF" w:rsidRDefault="00F60BCF" w:rsidP="001D6D4C">
      <w:pPr>
        <w:spacing w:line="320" w:lineRule="exact"/>
        <w:jc w:val="center"/>
        <w:rPr>
          <w:rFonts w:ascii="Meiryo UI" w:eastAsia="Meiryo UI" w:hAnsi="Meiryo UI"/>
          <w:b/>
          <w:sz w:val="24"/>
        </w:rPr>
      </w:pPr>
    </w:p>
    <w:p w14:paraId="1E657C44" w14:textId="77777777" w:rsidR="002B57BE" w:rsidRPr="00CD795B" w:rsidRDefault="002B57BE" w:rsidP="001D6D4C">
      <w:pPr>
        <w:spacing w:line="320" w:lineRule="exact"/>
        <w:jc w:val="center"/>
        <w:rPr>
          <w:rFonts w:ascii="Meiryo UI" w:eastAsia="Meiryo UI" w:hAnsi="Meiryo UI"/>
          <w:b/>
          <w:sz w:val="24"/>
        </w:rPr>
      </w:pPr>
    </w:p>
    <w:p w14:paraId="5BEBB892" w14:textId="3ED42748" w:rsidR="00662012" w:rsidRPr="00CD795B" w:rsidRDefault="00B51F04" w:rsidP="001D6D4C">
      <w:pPr>
        <w:spacing w:line="320" w:lineRule="exact"/>
        <w:jc w:val="center"/>
        <w:rPr>
          <w:rFonts w:ascii="Meiryo UI" w:eastAsia="Meiryo UI" w:hAnsi="Meiryo UI"/>
          <w:b/>
          <w:sz w:val="24"/>
        </w:rPr>
      </w:pPr>
      <w:r w:rsidRPr="00B51F04">
        <w:rPr>
          <w:noProof/>
        </w:rPr>
        <w:lastRenderedPageBreak/>
        <w:drawing>
          <wp:anchor distT="0" distB="0" distL="114300" distR="114300" simplePos="0" relativeHeight="252096512" behindDoc="0" locked="0" layoutInCell="1" allowOverlap="1" wp14:anchorId="0DD62A01" wp14:editId="2223138D">
            <wp:simplePos x="0" y="0"/>
            <wp:positionH relativeFrom="margin">
              <wp:align>right</wp:align>
            </wp:positionH>
            <wp:positionV relativeFrom="paragraph">
              <wp:posOffset>-6985</wp:posOffset>
            </wp:positionV>
            <wp:extent cx="6479540" cy="352742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9540" cy="3527425"/>
                    </a:xfrm>
                    <a:prstGeom prst="rect">
                      <a:avLst/>
                    </a:prstGeom>
                    <a:noFill/>
                    <a:ln>
                      <a:noFill/>
                    </a:ln>
                  </pic:spPr>
                </pic:pic>
              </a:graphicData>
            </a:graphic>
          </wp:anchor>
        </w:drawing>
      </w:r>
      <w:r w:rsidRPr="00B51F04">
        <w:rPr>
          <w:rFonts w:ascii="Meiryo UI" w:eastAsia="Meiryo UI" w:hAnsi="Meiryo UI"/>
          <w:b/>
          <w:sz w:val="24"/>
        </w:rPr>
        <w:t xml:space="preserve"> </w:t>
      </w:r>
    </w:p>
    <w:p w14:paraId="00670C2B" w14:textId="18A40B2B" w:rsidR="00662012" w:rsidRPr="00CD795B" w:rsidRDefault="00662012" w:rsidP="001D6D4C">
      <w:pPr>
        <w:spacing w:line="320" w:lineRule="exact"/>
        <w:jc w:val="center"/>
        <w:rPr>
          <w:rFonts w:ascii="Meiryo UI" w:eastAsia="Meiryo UI" w:hAnsi="Meiryo UI"/>
          <w:b/>
          <w:sz w:val="24"/>
        </w:rPr>
      </w:pPr>
    </w:p>
    <w:p w14:paraId="2AFB9603" w14:textId="032A9B51" w:rsidR="00F52A63" w:rsidRPr="00CD795B" w:rsidRDefault="00F52A63" w:rsidP="001D6D4C">
      <w:pPr>
        <w:spacing w:line="320" w:lineRule="exact"/>
        <w:jc w:val="center"/>
        <w:rPr>
          <w:rFonts w:ascii="Meiryo UI" w:eastAsia="Meiryo UI" w:hAnsi="Meiryo UI"/>
          <w:b/>
          <w:sz w:val="24"/>
        </w:rPr>
      </w:pPr>
    </w:p>
    <w:p w14:paraId="1F311555" w14:textId="7BB37CE9" w:rsidR="00F52A63" w:rsidRPr="00CD795B" w:rsidRDefault="00F52A63" w:rsidP="001D6D4C">
      <w:pPr>
        <w:spacing w:line="320" w:lineRule="exact"/>
        <w:jc w:val="center"/>
        <w:rPr>
          <w:rFonts w:ascii="Meiryo UI" w:eastAsia="Meiryo UI" w:hAnsi="Meiryo UI"/>
          <w:b/>
          <w:sz w:val="24"/>
        </w:rPr>
      </w:pPr>
    </w:p>
    <w:p w14:paraId="4590C2C9" w14:textId="7734C017" w:rsidR="00F52A63" w:rsidRPr="00CD795B" w:rsidRDefault="00F52A63" w:rsidP="001D6D4C">
      <w:pPr>
        <w:spacing w:line="320" w:lineRule="exact"/>
        <w:jc w:val="center"/>
        <w:rPr>
          <w:rFonts w:ascii="Meiryo UI" w:eastAsia="Meiryo UI" w:hAnsi="Meiryo UI"/>
          <w:b/>
          <w:sz w:val="24"/>
        </w:rPr>
      </w:pPr>
    </w:p>
    <w:p w14:paraId="641DEA2C" w14:textId="5A560DE1" w:rsidR="00F52A63" w:rsidRPr="00CD795B" w:rsidRDefault="00F52A63" w:rsidP="001D6D4C">
      <w:pPr>
        <w:spacing w:line="320" w:lineRule="exact"/>
        <w:jc w:val="center"/>
        <w:rPr>
          <w:rFonts w:ascii="Meiryo UI" w:eastAsia="Meiryo UI" w:hAnsi="Meiryo UI"/>
          <w:b/>
          <w:sz w:val="24"/>
        </w:rPr>
      </w:pPr>
    </w:p>
    <w:p w14:paraId="1CAD62B0" w14:textId="3E79D880" w:rsidR="00F52A63" w:rsidRPr="00CD795B" w:rsidRDefault="00F52A63" w:rsidP="001D6D4C">
      <w:pPr>
        <w:spacing w:line="320" w:lineRule="exact"/>
        <w:jc w:val="center"/>
        <w:rPr>
          <w:rFonts w:ascii="Meiryo UI" w:eastAsia="Meiryo UI" w:hAnsi="Meiryo UI"/>
          <w:b/>
          <w:sz w:val="24"/>
        </w:rPr>
      </w:pPr>
    </w:p>
    <w:p w14:paraId="6571306F" w14:textId="64618696" w:rsidR="00F52A63" w:rsidRPr="00CD795B" w:rsidRDefault="00F52A63" w:rsidP="001D6D4C">
      <w:pPr>
        <w:spacing w:line="320" w:lineRule="exact"/>
        <w:jc w:val="center"/>
        <w:rPr>
          <w:rFonts w:ascii="Meiryo UI" w:eastAsia="Meiryo UI" w:hAnsi="Meiryo UI"/>
          <w:b/>
          <w:sz w:val="24"/>
        </w:rPr>
      </w:pPr>
    </w:p>
    <w:p w14:paraId="5C905264" w14:textId="1DBBF4DF" w:rsidR="00F52A63" w:rsidRPr="00CD795B" w:rsidRDefault="00F52A63" w:rsidP="001D6D4C">
      <w:pPr>
        <w:spacing w:line="320" w:lineRule="exact"/>
        <w:jc w:val="center"/>
        <w:rPr>
          <w:rFonts w:ascii="Meiryo UI" w:eastAsia="Meiryo UI" w:hAnsi="Meiryo UI"/>
          <w:b/>
          <w:sz w:val="24"/>
        </w:rPr>
      </w:pPr>
    </w:p>
    <w:p w14:paraId="3750E3C6" w14:textId="4AF4CDD5" w:rsidR="00F52A63" w:rsidRPr="00CD795B" w:rsidRDefault="00F52A63" w:rsidP="001D6D4C">
      <w:pPr>
        <w:spacing w:line="320" w:lineRule="exact"/>
        <w:jc w:val="center"/>
        <w:rPr>
          <w:rFonts w:ascii="Meiryo UI" w:eastAsia="Meiryo UI" w:hAnsi="Meiryo UI"/>
          <w:b/>
          <w:sz w:val="24"/>
        </w:rPr>
      </w:pPr>
    </w:p>
    <w:p w14:paraId="57EC8560" w14:textId="5991FA2C" w:rsidR="00F52A63" w:rsidRPr="00CD795B" w:rsidRDefault="00F52A63" w:rsidP="001D6D4C">
      <w:pPr>
        <w:spacing w:line="320" w:lineRule="exact"/>
        <w:jc w:val="center"/>
        <w:rPr>
          <w:rFonts w:ascii="Meiryo UI" w:eastAsia="Meiryo UI" w:hAnsi="Meiryo UI"/>
          <w:b/>
          <w:sz w:val="24"/>
        </w:rPr>
      </w:pPr>
    </w:p>
    <w:p w14:paraId="418F33F4" w14:textId="03E39EB6" w:rsidR="00F52A63" w:rsidRPr="00CD795B" w:rsidRDefault="00F52A63" w:rsidP="001D6D4C">
      <w:pPr>
        <w:spacing w:line="320" w:lineRule="exact"/>
        <w:jc w:val="center"/>
        <w:rPr>
          <w:rFonts w:ascii="Meiryo UI" w:eastAsia="Meiryo UI" w:hAnsi="Meiryo UI"/>
          <w:b/>
          <w:sz w:val="24"/>
        </w:rPr>
      </w:pPr>
    </w:p>
    <w:p w14:paraId="79CA32BB" w14:textId="1AF027F9" w:rsidR="00F52A63" w:rsidRPr="00CD795B" w:rsidRDefault="00F52A63" w:rsidP="001D6D4C">
      <w:pPr>
        <w:spacing w:line="320" w:lineRule="exact"/>
        <w:jc w:val="center"/>
        <w:rPr>
          <w:rFonts w:ascii="Meiryo UI" w:eastAsia="Meiryo UI" w:hAnsi="Meiryo UI"/>
          <w:b/>
          <w:sz w:val="24"/>
        </w:rPr>
      </w:pPr>
    </w:p>
    <w:p w14:paraId="1D9D7D6D" w14:textId="55217165" w:rsidR="00F52A63" w:rsidRPr="00CD795B" w:rsidRDefault="00F52A63" w:rsidP="001D6D4C">
      <w:pPr>
        <w:spacing w:line="320" w:lineRule="exact"/>
        <w:jc w:val="center"/>
        <w:rPr>
          <w:rFonts w:ascii="Meiryo UI" w:eastAsia="Meiryo UI" w:hAnsi="Meiryo UI"/>
          <w:b/>
          <w:sz w:val="24"/>
        </w:rPr>
      </w:pPr>
    </w:p>
    <w:p w14:paraId="58BFA55B" w14:textId="07990346" w:rsidR="00F52A63" w:rsidRPr="00CD795B" w:rsidRDefault="00F52A63" w:rsidP="001D6D4C">
      <w:pPr>
        <w:spacing w:line="320" w:lineRule="exact"/>
        <w:jc w:val="center"/>
        <w:rPr>
          <w:rFonts w:ascii="Meiryo UI" w:eastAsia="Meiryo UI" w:hAnsi="Meiryo UI"/>
          <w:b/>
          <w:sz w:val="24"/>
        </w:rPr>
      </w:pPr>
    </w:p>
    <w:p w14:paraId="3659DD4F" w14:textId="210BA190" w:rsidR="00F52A63" w:rsidRPr="00CD795B" w:rsidRDefault="00F52A63" w:rsidP="001D6D4C">
      <w:pPr>
        <w:spacing w:line="320" w:lineRule="exact"/>
        <w:jc w:val="center"/>
        <w:rPr>
          <w:rFonts w:ascii="Meiryo UI" w:eastAsia="Meiryo UI" w:hAnsi="Meiryo UI"/>
          <w:b/>
          <w:sz w:val="24"/>
        </w:rPr>
      </w:pPr>
    </w:p>
    <w:p w14:paraId="208449C1" w14:textId="6384DAB1" w:rsidR="00BB34CC" w:rsidRPr="00CD795B" w:rsidRDefault="00BB34CC" w:rsidP="001D6D4C">
      <w:pPr>
        <w:spacing w:line="320" w:lineRule="exact"/>
        <w:jc w:val="center"/>
        <w:rPr>
          <w:rFonts w:ascii="Meiryo UI" w:eastAsia="Meiryo UI" w:hAnsi="Meiryo UI"/>
          <w:b/>
          <w:sz w:val="24"/>
        </w:rPr>
      </w:pPr>
    </w:p>
    <w:p w14:paraId="7BED2E7F" w14:textId="4C513E75" w:rsidR="004C10AE" w:rsidRPr="00CD795B" w:rsidRDefault="004C10AE" w:rsidP="001D6D4C">
      <w:pPr>
        <w:spacing w:line="320" w:lineRule="exact"/>
        <w:jc w:val="center"/>
        <w:rPr>
          <w:rFonts w:ascii="Meiryo UI" w:eastAsia="Meiryo UI" w:hAnsi="Meiryo UI"/>
          <w:b/>
          <w:sz w:val="24"/>
        </w:rPr>
      </w:pPr>
      <w:r w:rsidRPr="00A02796">
        <w:rPr>
          <w:rFonts w:ascii="Meiryo UI" w:eastAsia="Meiryo UI" w:hAnsi="Meiryo UI" w:hint="eastAsia"/>
          <w:b/>
          <w:sz w:val="24"/>
        </w:rPr>
        <w:t>図</w:t>
      </w:r>
      <w:r w:rsidR="00ED7F9F" w:rsidRPr="00A02796">
        <w:rPr>
          <w:rFonts w:ascii="Meiryo UI" w:eastAsia="Meiryo UI" w:hAnsi="Meiryo UI"/>
          <w:b/>
          <w:sz w:val="24"/>
        </w:rPr>
        <w:t>1</w:t>
      </w:r>
      <w:r w:rsidR="00A30625" w:rsidRPr="00A02796">
        <w:rPr>
          <w:rFonts w:ascii="Meiryo UI" w:eastAsia="Meiryo UI" w:hAnsi="Meiryo UI"/>
          <w:b/>
          <w:sz w:val="24"/>
        </w:rPr>
        <w:t>5</w:t>
      </w:r>
      <w:r w:rsidRPr="00CD795B">
        <w:rPr>
          <w:rFonts w:ascii="Meiryo UI" w:eastAsia="Meiryo UI" w:hAnsi="Meiryo UI" w:hint="eastAsia"/>
          <w:b/>
          <w:sz w:val="24"/>
        </w:rPr>
        <w:t xml:space="preserve">　自動車走行量の推移</w:t>
      </w:r>
    </w:p>
    <w:p w14:paraId="3803FFB8" w14:textId="1A0B5232" w:rsidR="00F52A63" w:rsidRPr="00CD795B" w:rsidRDefault="00F52A63" w:rsidP="001D6D4C">
      <w:pPr>
        <w:spacing w:line="320" w:lineRule="exact"/>
        <w:jc w:val="center"/>
        <w:rPr>
          <w:rFonts w:ascii="Meiryo UI" w:eastAsia="Meiryo UI" w:hAnsi="Meiryo UI"/>
          <w:b/>
          <w:sz w:val="24"/>
        </w:rPr>
      </w:pPr>
    </w:p>
    <w:p w14:paraId="5040E445" w14:textId="264BFF42" w:rsidR="00662012" w:rsidRPr="00CD795B" w:rsidRDefault="00662012" w:rsidP="001D6D4C">
      <w:pPr>
        <w:spacing w:line="320" w:lineRule="exact"/>
        <w:jc w:val="center"/>
        <w:rPr>
          <w:rFonts w:ascii="Meiryo UI" w:eastAsia="Meiryo UI" w:hAnsi="Meiryo UI"/>
          <w:b/>
          <w:sz w:val="24"/>
        </w:rPr>
      </w:pPr>
    </w:p>
    <w:p w14:paraId="70FE0DB8" w14:textId="02D036B9" w:rsidR="00662012" w:rsidRPr="00CD795B" w:rsidRDefault="00B51F04" w:rsidP="001D6D4C">
      <w:pPr>
        <w:spacing w:line="320" w:lineRule="exact"/>
        <w:jc w:val="center"/>
        <w:rPr>
          <w:rFonts w:ascii="Meiryo UI" w:eastAsia="Meiryo UI" w:hAnsi="Meiryo UI"/>
          <w:b/>
          <w:sz w:val="24"/>
        </w:rPr>
      </w:pPr>
      <w:r w:rsidRPr="00B51F04">
        <w:rPr>
          <w:noProof/>
        </w:rPr>
        <w:drawing>
          <wp:anchor distT="0" distB="0" distL="114300" distR="114300" simplePos="0" relativeHeight="252097536" behindDoc="0" locked="0" layoutInCell="1" allowOverlap="1" wp14:anchorId="7A748B1A" wp14:editId="7A3F0476">
            <wp:simplePos x="0" y="0"/>
            <wp:positionH relativeFrom="margin">
              <wp:align>right</wp:align>
            </wp:positionH>
            <wp:positionV relativeFrom="paragraph">
              <wp:posOffset>5715</wp:posOffset>
            </wp:positionV>
            <wp:extent cx="6479540" cy="346900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9540" cy="3469005"/>
                    </a:xfrm>
                    <a:prstGeom prst="rect">
                      <a:avLst/>
                    </a:prstGeom>
                    <a:noFill/>
                    <a:ln>
                      <a:noFill/>
                    </a:ln>
                  </pic:spPr>
                </pic:pic>
              </a:graphicData>
            </a:graphic>
          </wp:anchor>
        </w:drawing>
      </w:r>
      <w:r w:rsidRPr="00B51F04">
        <w:rPr>
          <w:rFonts w:ascii="Meiryo UI" w:eastAsia="Meiryo UI" w:hAnsi="Meiryo UI"/>
          <w:b/>
          <w:sz w:val="24"/>
        </w:rPr>
        <w:t xml:space="preserve"> </w:t>
      </w:r>
    </w:p>
    <w:p w14:paraId="4A8EE04C" w14:textId="50F54E59" w:rsidR="00F52A63" w:rsidRPr="00CD795B" w:rsidRDefault="00F52A63" w:rsidP="001D6D4C">
      <w:pPr>
        <w:spacing w:line="320" w:lineRule="exact"/>
        <w:jc w:val="center"/>
        <w:rPr>
          <w:rFonts w:ascii="Meiryo UI" w:eastAsia="Meiryo UI" w:hAnsi="Meiryo UI"/>
          <w:b/>
          <w:sz w:val="24"/>
        </w:rPr>
      </w:pPr>
    </w:p>
    <w:p w14:paraId="6D634C76" w14:textId="5F60B48A" w:rsidR="00E5214E" w:rsidRPr="00CD795B" w:rsidRDefault="00E5214E" w:rsidP="001D6D4C">
      <w:pPr>
        <w:spacing w:line="320" w:lineRule="exact"/>
        <w:jc w:val="center"/>
        <w:rPr>
          <w:rFonts w:ascii="Meiryo UI" w:eastAsia="Meiryo UI" w:hAnsi="Meiryo UI"/>
          <w:b/>
          <w:sz w:val="24"/>
        </w:rPr>
      </w:pPr>
    </w:p>
    <w:p w14:paraId="7C7FC5F8" w14:textId="060A0EBB" w:rsidR="00F52A63" w:rsidRPr="00CD795B" w:rsidRDefault="00F52A63" w:rsidP="001D6D4C">
      <w:pPr>
        <w:spacing w:line="320" w:lineRule="exact"/>
        <w:jc w:val="center"/>
        <w:rPr>
          <w:rFonts w:ascii="Meiryo UI" w:eastAsia="Meiryo UI" w:hAnsi="Meiryo UI"/>
          <w:b/>
          <w:sz w:val="24"/>
        </w:rPr>
      </w:pPr>
    </w:p>
    <w:p w14:paraId="76FF386B" w14:textId="0ED59D3D" w:rsidR="00F52A63" w:rsidRPr="00CD795B" w:rsidRDefault="00F52A63" w:rsidP="001D6D4C">
      <w:pPr>
        <w:spacing w:line="320" w:lineRule="exact"/>
        <w:jc w:val="center"/>
        <w:rPr>
          <w:rFonts w:ascii="Meiryo UI" w:eastAsia="Meiryo UI" w:hAnsi="Meiryo UI"/>
          <w:b/>
          <w:sz w:val="24"/>
        </w:rPr>
      </w:pPr>
    </w:p>
    <w:p w14:paraId="7E50E593" w14:textId="04C37E58" w:rsidR="00F52A63" w:rsidRPr="00CD795B" w:rsidRDefault="00F52A63" w:rsidP="001D6D4C">
      <w:pPr>
        <w:spacing w:line="320" w:lineRule="exact"/>
        <w:jc w:val="center"/>
        <w:rPr>
          <w:rFonts w:ascii="Meiryo UI" w:eastAsia="Meiryo UI" w:hAnsi="Meiryo UI"/>
          <w:b/>
          <w:sz w:val="24"/>
        </w:rPr>
      </w:pPr>
    </w:p>
    <w:p w14:paraId="5AD2B7FB" w14:textId="2C634CD7" w:rsidR="00F52A63" w:rsidRPr="00CD795B" w:rsidRDefault="00F52A63" w:rsidP="001D6D4C">
      <w:pPr>
        <w:spacing w:line="320" w:lineRule="exact"/>
        <w:jc w:val="center"/>
        <w:rPr>
          <w:rFonts w:ascii="Meiryo UI" w:eastAsia="Meiryo UI" w:hAnsi="Meiryo UI"/>
          <w:b/>
          <w:sz w:val="24"/>
        </w:rPr>
      </w:pPr>
    </w:p>
    <w:p w14:paraId="7887A9E5" w14:textId="0170A67D" w:rsidR="00F52A63" w:rsidRPr="00CD795B" w:rsidRDefault="00F52A63" w:rsidP="001D6D4C">
      <w:pPr>
        <w:spacing w:line="320" w:lineRule="exact"/>
        <w:jc w:val="center"/>
        <w:rPr>
          <w:rFonts w:ascii="Meiryo UI" w:eastAsia="Meiryo UI" w:hAnsi="Meiryo UI"/>
          <w:b/>
          <w:sz w:val="24"/>
        </w:rPr>
      </w:pPr>
    </w:p>
    <w:p w14:paraId="59AFC07B" w14:textId="15332206" w:rsidR="00F52A63" w:rsidRPr="00CD795B" w:rsidRDefault="00F52A63" w:rsidP="001D6D4C">
      <w:pPr>
        <w:spacing w:line="320" w:lineRule="exact"/>
        <w:jc w:val="center"/>
        <w:rPr>
          <w:rFonts w:ascii="Meiryo UI" w:eastAsia="Meiryo UI" w:hAnsi="Meiryo UI"/>
          <w:b/>
          <w:sz w:val="24"/>
        </w:rPr>
      </w:pPr>
    </w:p>
    <w:p w14:paraId="65AD051D" w14:textId="15C10762" w:rsidR="00F52A63" w:rsidRPr="00CD795B" w:rsidRDefault="00F52A63" w:rsidP="001D6D4C">
      <w:pPr>
        <w:spacing w:line="320" w:lineRule="exact"/>
        <w:jc w:val="center"/>
        <w:rPr>
          <w:rFonts w:ascii="Meiryo UI" w:eastAsia="Meiryo UI" w:hAnsi="Meiryo UI"/>
          <w:b/>
          <w:sz w:val="24"/>
        </w:rPr>
      </w:pPr>
    </w:p>
    <w:p w14:paraId="075AE7FA" w14:textId="5C110435" w:rsidR="00F52A63" w:rsidRPr="00CD795B" w:rsidRDefault="00F52A63" w:rsidP="001D6D4C">
      <w:pPr>
        <w:spacing w:line="320" w:lineRule="exact"/>
        <w:jc w:val="center"/>
        <w:rPr>
          <w:rFonts w:ascii="Meiryo UI" w:eastAsia="Meiryo UI" w:hAnsi="Meiryo UI"/>
          <w:b/>
          <w:sz w:val="24"/>
        </w:rPr>
      </w:pPr>
    </w:p>
    <w:p w14:paraId="13DB4CF5" w14:textId="052F4B05" w:rsidR="00F52A63" w:rsidRPr="00CD795B" w:rsidRDefault="00F52A63" w:rsidP="001D6D4C">
      <w:pPr>
        <w:spacing w:line="320" w:lineRule="exact"/>
        <w:jc w:val="center"/>
        <w:rPr>
          <w:rFonts w:ascii="Meiryo UI" w:eastAsia="Meiryo UI" w:hAnsi="Meiryo UI"/>
          <w:b/>
          <w:sz w:val="24"/>
        </w:rPr>
      </w:pPr>
    </w:p>
    <w:p w14:paraId="5AA3C31D" w14:textId="3E573067" w:rsidR="00F52A63" w:rsidRPr="00CD795B" w:rsidRDefault="00F52A63" w:rsidP="001D6D4C">
      <w:pPr>
        <w:spacing w:line="320" w:lineRule="exact"/>
        <w:jc w:val="center"/>
        <w:rPr>
          <w:rFonts w:ascii="Meiryo UI" w:eastAsia="Meiryo UI" w:hAnsi="Meiryo UI"/>
          <w:b/>
          <w:sz w:val="24"/>
        </w:rPr>
      </w:pPr>
    </w:p>
    <w:p w14:paraId="31E8C387" w14:textId="29C20177" w:rsidR="00F52A63" w:rsidRPr="00CD795B" w:rsidRDefault="00F52A63" w:rsidP="001D6D4C">
      <w:pPr>
        <w:spacing w:line="320" w:lineRule="exact"/>
        <w:jc w:val="center"/>
        <w:rPr>
          <w:rFonts w:ascii="Meiryo UI" w:eastAsia="Meiryo UI" w:hAnsi="Meiryo UI"/>
          <w:b/>
          <w:sz w:val="24"/>
        </w:rPr>
      </w:pPr>
    </w:p>
    <w:p w14:paraId="12BF0AB9" w14:textId="6971FA21" w:rsidR="00F52A63" w:rsidRPr="00CD795B" w:rsidRDefault="00F52A63" w:rsidP="001D6D4C">
      <w:pPr>
        <w:spacing w:line="320" w:lineRule="exact"/>
        <w:jc w:val="center"/>
        <w:rPr>
          <w:rFonts w:ascii="Meiryo UI" w:eastAsia="Meiryo UI" w:hAnsi="Meiryo UI"/>
          <w:b/>
          <w:sz w:val="24"/>
        </w:rPr>
      </w:pPr>
    </w:p>
    <w:p w14:paraId="5495BCEC" w14:textId="0253DEE3" w:rsidR="00F52A63" w:rsidRPr="00CD795B" w:rsidRDefault="00F52A63" w:rsidP="001D6D4C">
      <w:pPr>
        <w:spacing w:line="320" w:lineRule="exact"/>
        <w:jc w:val="center"/>
        <w:rPr>
          <w:rFonts w:ascii="Meiryo UI" w:eastAsia="Meiryo UI" w:hAnsi="Meiryo UI"/>
          <w:b/>
          <w:sz w:val="24"/>
        </w:rPr>
      </w:pPr>
    </w:p>
    <w:p w14:paraId="78CCBF64" w14:textId="37897B25" w:rsidR="009D1B47" w:rsidRPr="00CD795B" w:rsidRDefault="009D1B47" w:rsidP="008C7D26">
      <w:pPr>
        <w:spacing w:line="320" w:lineRule="exact"/>
        <w:rPr>
          <w:rFonts w:ascii="Meiryo UI" w:eastAsia="Meiryo UI" w:hAnsi="Meiryo UI"/>
          <w:b/>
          <w:sz w:val="24"/>
        </w:rPr>
      </w:pPr>
    </w:p>
    <w:p w14:paraId="79138470" w14:textId="41D04104" w:rsidR="00E5214E" w:rsidRPr="00CD795B" w:rsidRDefault="00E5214E" w:rsidP="001D6D4C">
      <w:pPr>
        <w:spacing w:line="320" w:lineRule="exact"/>
        <w:jc w:val="center"/>
        <w:rPr>
          <w:rFonts w:ascii="Meiryo UI" w:eastAsia="Meiryo UI" w:hAnsi="Meiryo UI"/>
          <w:b/>
          <w:sz w:val="24"/>
        </w:rPr>
      </w:pPr>
      <w:r w:rsidRPr="00A02796">
        <w:rPr>
          <w:rFonts w:ascii="Meiryo UI" w:eastAsia="Meiryo UI" w:hAnsi="Meiryo UI" w:hint="eastAsia"/>
          <w:b/>
          <w:sz w:val="24"/>
        </w:rPr>
        <w:t>図</w:t>
      </w:r>
      <w:r w:rsidR="00ED7F9F" w:rsidRPr="00A02796">
        <w:rPr>
          <w:rFonts w:ascii="Meiryo UI" w:eastAsia="Meiryo UI" w:hAnsi="Meiryo UI"/>
          <w:b/>
          <w:sz w:val="24"/>
        </w:rPr>
        <w:t>1</w:t>
      </w:r>
      <w:r w:rsidR="00A30625" w:rsidRPr="00A02796">
        <w:rPr>
          <w:rFonts w:ascii="Meiryo UI" w:eastAsia="Meiryo UI" w:hAnsi="Meiryo UI"/>
          <w:b/>
          <w:sz w:val="24"/>
        </w:rPr>
        <w:t>6</w:t>
      </w:r>
      <w:r w:rsidR="00F96FC8" w:rsidRPr="00CD795B">
        <w:rPr>
          <w:rFonts w:ascii="Meiryo UI" w:eastAsia="Meiryo UI" w:hAnsi="Meiryo UI"/>
          <w:b/>
          <w:sz w:val="24"/>
        </w:rPr>
        <w:t xml:space="preserve"> </w:t>
      </w:r>
      <w:r w:rsidRPr="00CD795B">
        <w:rPr>
          <w:rFonts w:ascii="Meiryo UI" w:eastAsia="Meiryo UI" w:hAnsi="Meiryo UI" w:hint="eastAsia"/>
          <w:b/>
          <w:sz w:val="24"/>
        </w:rPr>
        <w:t>自動車による二酸化炭素排出量の推移</w:t>
      </w:r>
    </w:p>
    <w:p w14:paraId="313F7D89" w14:textId="5991DDB5" w:rsidR="00E5214E" w:rsidRPr="00CD795B" w:rsidRDefault="00E5214E" w:rsidP="001D6D4C">
      <w:pPr>
        <w:spacing w:line="320" w:lineRule="exact"/>
        <w:jc w:val="center"/>
        <w:rPr>
          <w:rFonts w:ascii="Meiryo UI" w:eastAsia="Meiryo UI" w:hAnsi="Meiryo UI"/>
          <w:b/>
          <w:sz w:val="24"/>
        </w:rPr>
      </w:pPr>
    </w:p>
    <w:p w14:paraId="551DA816" w14:textId="710E9F23" w:rsidR="005A2000" w:rsidRPr="00CD795B" w:rsidRDefault="005A2000" w:rsidP="001D6D4C">
      <w:pPr>
        <w:widowControl/>
        <w:spacing w:line="320" w:lineRule="exact"/>
        <w:rPr>
          <w:rFonts w:ascii="Meiryo UI" w:eastAsia="Meiryo UI" w:hAnsi="Meiryo UI"/>
          <w:b/>
          <w:sz w:val="24"/>
        </w:rPr>
      </w:pPr>
      <w:r w:rsidRPr="00CD795B">
        <w:rPr>
          <w:rFonts w:ascii="Meiryo UI" w:eastAsia="Meiryo UI" w:hAnsi="Meiryo UI"/>
          <w:b/>
          <w:sz w:val="24"/>
        </w:rPr>
        <w:br w:type="page"/>
      </w:r>
    </w:p>
    <w:p w14:paraId="6DC627D6" w14:textId="73EF1523" w:rsidR="00AE47A0" w:rsidRPr="00CD795B" w:rsidRDefault="00621D42" w:rsidP="001D6D4C">
      <w:pPr>
        <w:widowControl/>
        <w:spacing w:afterLines="50" w:after="180" w:line="320" w:lineRule="exact"/>
        <w:rPr>
          <w:rFonts w:ascii="Meiryo UI" w:eastAsia="Meiryo UI" w:hAnsi="Meiryo UI"/>
          <w:sz w:val="24"/>
          <w:szCs w:val="24"/>
        </w:rPr>
      </w:pPr>
      <w:r w:rsidRPr="00CD795B">
        <w:rPr>
          <w:rFonts w:ascii="Meiryo UI" w:eastAsia="Meiryo UI" w:hAnsi="Meiryo UI" w:hint="eastAsia"/>
          <w:b/>
          <w:sz w:val="24"/>
          <w:szCs w:val="24"/>
        </w:rPr>
        <w:lastRenderedPageBreak/>
        <w:t>３</w:t>
      </w:r>
      <w:r w:rsidR="00E93C51" w:rsidRPr="00CD795B">
        <w:rPr>
          <w:rFonts w:ascii="Meiryo UI" w:eastAsia="Meiryo UI" w:hAnsi="Meiryo UI"/>
          <w:b/>
          <w:sz w:val="24"/>
          <w:szCs w:val="24"/>
        </w:rPr>
        <w:t>.</w:t>
      </w:r>
      <w:r w:rsidR="00E93C51" w:rsidRPr="00CD795B">
        <w:rPr>
          <w:rFonts w:ascii="Meiryo UI" w:eastAsia="Meiryo UI" w:hAnsi="Meiryo UI" w:hint="eastAsia"/>
          <w:b/>
          <w:sz w:val="24"/>
          <w:szCs w:val="24"/>
        </w:rPr>
        <w:t>５</w:t>
      </w:r>
      <w:r w:rsidR="00AE47A0" w:rsidRPr="00CD795B">
        <w:rPr>
          <w:rFonts w:ascii="Meiryo UI" w:eastAsia="Meiryo UI" w:hAnsi="Meiryo UI" w:hint="eastAsia"/>
          <w:b/>
          <w:sz w:val="24"/>
          <w:szCs w:val="24"/>
        </w:rPr>
        <w:t xml:space="preserve">　廃棄物部門</w:t>
      </w:r>
      <w:r w:rsidR="00A607E1" w:rsidRPr="00CD795B">
        <w:rPr>
          <w:rFonts w:ascii="Meiryo UI" w:eastAsia="Meiryo UI" w:hAnsi="Meiryo UI" w:hint="eastAsia"/>
          <w:sz w:val="24"/>
          <w:szCs w:val="24"/>
        </w:rPr>
        <w:t>（二酸化炭素排出量全体に占める割合：</w:t>
      </w:r>
      <w:r w:rsidR="007809EE">
        <w:rPr>
          <w:rFonts w:ascii="Meiryo UI" w:eastAsia="Meiryo UI" w:hAnsi="Meiryo UI"/>
          <w:sz w:val="24"/>
          <w:szCs w:val="24"/>
        </w:rPr>
        <w:t>3.2</w:t>
      </w:r>
      <w:r w:rsidR="00A607E1" w:rsidRPr="00CD795B">
        <w:rPr>
          <w:rFonts w:ascii="Meiryo UI" w:eastAsia="Meiryo UI" w:hAnsi="Meiryo UI" w:hint="eastAsia"/>
          <w:sz w:val="24"/>
          <w:szCs w:val="24"/>
        </w:rPr>
        <w:t>％）</w:t>
      </w:r>
    </w:p>
    <w:tbl>
      <w:tblPr>
        <w:tblStyle w:val="a4"/>
        <w:tblW w:w="0" w:type="auto"/>
        <w:tblInd w:w="108" w:type="dxa"/>
        <w:tblCellMar>
          <w:top w:w="85" w:type="dxa"/>
          <w:bottom w:w="85" w:type="dxa"/>
        </w:tblCellMar>
        <w:tblLook w:val="04A0" w:firstRow="1" w:lastRow="0" w:firstColumn="1" w:lastColumn="0" w:noHBand="0" w:noVBand="1"/>
      </w:tblPr>
      <w:tblGrid>
        <w:gridCol w:w="10086"/>
      </w:tblGrid>
      <w:tr w:rsidR="00AE47A0" w:rsidRPr="00CD795B" w14:paraId="3B2EB302" w14:textId="77777777" w:rsidTr="00F43E82">
        <w:tc>
          <w:tcPr>
            <w:tcW w:w="10206" w:type="dxa"/>
          </w:tcPr>
          <w:p w14:paraId="65F32065" w14:textId="19BEF5F6" w:rsidR="00AE47A0" w:rsidRPr="00CD795B" w:rsidRDefault="00E93C51" w:rsidP="00A30625">
            <w:pPr>
              <w:spacing w:line="320" w:lineRule="exact"/>
              <w:ind w:left="240" w:hangingChars="100" w:hanging="240"/>
              <w:rPr>
                <w:rFonts w:ascii="Meiryo UI" w:eastAsia="Meiryo UI" w:hAnsi="Meiryo UI"/>
                <w:sz w:val="24"/>
                <w:szCs w:val="24"/>
              </w:rPr>
            </w:pPr>
            <w:r w:rsidRPr="00CD795B">
              <w:rPr>
                <w:rFonts w:ascii="Meiryo UI" w:eastAsia="Meiryo UI" w:hAnsi="Meiryo UI" w:hint="eastAsia"/>
                <w:sz w:val="24"/>
              </w:rPr>
              <w:t xml:space="preserve">○　</w:t>
            </w:r>
            <w:r w:rsidR="007809EE">
              <w:rPr>
                <w:rFonts w:ascii="Meiryo UI" w:eastAsia="Meiryo UI" w:hAnsi="Meiryo UI" w:hint="eastAsia"/>
                <w:sz w:val="24"/>
                <w:szCs w:val="24"/>
              </w:rPr>
              <w:t>2022</w:t>
            </w:r>
            <w:r w:rsidRPr="00CD795B">
              <w:rPr>
                <w:rFonts w:ascii="Meiryo UI" w:eastAsia="Meiryo UI" w:hAnsi="Meiryo UI" w:hint="eastAsia"/>
                <w:sz w:val="24"/>
                <w:szCs w:val="24"/>
              </w:rPr>
              <w:t>年度の</w:t>
            </w:r>
            <w:r w:rsidR="00923AF2" w:rsidRPr="00CD795B">
              <w:rPr>
                <w:rFonts w:ascii="Meiryo UI" w:eastAsia="Meiryo UI" w:hAnsi="Meiryo UI" w:hint="eastAsia"/>
                <w:sz w:val="24"/>
                <w:szCs w:val="24"/>
              </w:rPr>
              <w:t>廃棄物の焼却に伴う二酸化炭素排出量は</w:t>
            </w:r>
            <w:r w:rsidR="007809EE">
              <w:rPr>
                <w:rFonts w:ascii="Meiryo UI" w:eastAsia="Meiryo UI" w:hAnsi="Meiryo UI"/>
                <w:sz w:val="24"/>
                <w:szCs w:val="24"/>
              </w:rPr>
              <w:t>131</w:t>
            </w:r>
            <w:r w:rsidR="00923AF2" w:rsidRPr="00CD795B">
              <w:rPr>
                <w:rFonts w:ascii="Meiryo UI" w:eastAsia="Meiryo UI" w:hAnsi="Meiryo UI"/>
                <w:sz w:val="24"/>
                <w:szCs w:val="24"/>
              </w:rPr>
              <w:t>万トンであり、</w:t>
            </w:r>
            <w:r w:rsidR="0034229E" w:rsidRPr="00CD795B">
              <w:rPr>
                <w:rFonts w:ascii="Meiryo UI" w:eastAsia="Meiryo UI" w:hAnsi="Meiryo UI" w:hint="eastAsia"/>
                <w:sz w:val="24"/>
                <w:szCs w:val="24"/>
              </w:rPr>
              <w:t>前年度比で</w:t>
            </w:r>
            <w:r w:rsidR="00015CB1" w:rsidRPr="00CD795B">
              <w:rPr>
                <w:rFonts w:ascii="Meiryo UI" w:eastAsia="Meiryo UI" w:hAnsi="Meiryo UI" w:hint="eastAsia"/>
                <w:sz w:val="24"/>
                <w:szCs w:val="24"/>
              </w:rPr>
              <w:t>は</w:t>
            </w:r>
            <w:r w:rsidR="007809EE">
              <w:rPr>
                <w:rFonts w:ascii="Meiryo UI" w:eastAsia="Meiryo UI" w:hAnsi="Meiryo UI"/>
                <w:sz w:val="24"/>
                <w:szCs w:val="24"/>
              </w:rPr>
              <w:t>2.8</w:t>
            </w:r>
            <w:r w:rsidR="0034229E" w:rsidRPr="00CD795B">
              <w:rPr>
                <w:rFonts w:ascii="Meiryo UI" w:eastAsia="Meiryo UI" w:hAnsi="Meiryo UI"/>
                <w:sz w:val="24"/>
                <w:szCs w:val="24"/>
              </w:rPr>
              <w:t>％</w:t>
            </w:r>
            <w:r w:rsidR="007809EE">
              <w:rPr>
                <w:rFonts w:ascii="Meiryo UI" w:eastAsia="Meiryo UI" w:hAnsi="Meiryo UI" w:hint="eastAsia"/>
                <w:sz w:val="24"/>
                <w:szCs w:val="24"/>
              </w:rPr>
              <w:t>増加</w:t>
            </w:r>
            <w:r w:rsidR="00036A05" w:rsidRPr="00CD795B">
              <w:rPr>
                <w:rFonts w:ascii="Meiryo UI" w:eastAsia="Meiryo UI" w:hAnsi="Meiryo UI" w:hint="eastAsia"/>
                <w:sz w:val="24"/>
                <w:szCs w:val="24"/>
              </w:rPr>
              <w:t>し</w:t>
            </w:r>
            <w:r w:rsidR="007827B7" w:rsidRPr="00CD795B">
              <w:rPr>
                <w:rFonts w:ascii="Meiryo UI" w:eastAsia="Meiryo UI" w:hAnsi="Meiryo UI" w:hint="eastAsia"/>
                <w:sz w:val="24"/>
                <w:szCs w:val="24"/>
              </w:rPr>
              <w:t>ました。</w:t>
            </w:r>
            <w:r w:rsidR="009D1B47" w:rsidRPr="00CD795B">
              <w:rPr>
                <w:rFonts w:ascii="Meiryo UI" w:eastAsia="Meiryo UI" w:hAnsi="Meiryo UI"/>
                <w:sz w:val="24"/>
                <w:szCs w:val="24"/>
              </w:rPr>
              <w:t>2013</w:t>
            </w:r>
            <w:r w:rsidR="00923AF2" w:rsidRPr="00CD795B">
              <w:rPr>
                <w:rFonts w:ascii="Meiryo UI" w:eastAsia="Meiryo UI" w:hAnsi="Meiryo UI" w:hint="eastAsia"/>
                <w:sz w:val="24"/>
                <w:szCs w:val="24"/>
              </w:rPr>
              <w:t>年度</w:t>
            </w:r>
            <w:r w:rsidR="007408E8" w:rsidRPr="00CD795B">
              <w:rPr>
                <w:rFonts w:ascii="Meiryo UI" w:eastAsia="Meiryo UI" w:hAnsi="Meiryo UI" w:hint="eastAsia"/>
                <w:sz w:val="24"/>
                <w:szCs w:val="24"/>
              </w:rPr>
              <w:t>比で</w:t>
            </w:r>
            <w:r w:rsidR="0034229E" w:rsidRPr="00CD795B">
              <w:rPr>
                <w:rFonts w:ascii="Meiryo UI" w:eastAsia="Meiryo UI" w:hAnsi="Meiryo UI" w:hint="eastAsia"/>
                <w:sz w:val="24"/>
                <w:szCs w:val="24"/>
              </w:rPr>
              <w:t>は</w:t>
            </w:r>
            <w:r w:rsidR="007809EE">
              <w:rPr>
                <w:rFonts w:ascii="Meiryo UI" w:eastAsia="Meiryo UI" w:hAnsi="Meiryo UI" w:hint="eastAsia"/>
                <w:sz w:val="24"/>
                <w:szCs w:val="24"/>
              </w:rPr>
              <w:t>2</w:t>
            </w:r>
            <w:r w:rsidR="007809EE">
              <w:rPr>
                <w:rFonts w:ascii="Meiryo UI" w:eastAsia="Meiryo UI" w:hAnsi="Meiryo UI"/>
                <w:sz w:val="24"/>
                <w:szCs w:val="24"/>
              </w:rPr>
              <w:t>8.2</w:t>
            </w:r>
            <w:r w:rsidR="0052409F" w:rsidRPr="00CD795B">
              <w:rPr>
                <w:rFonts w:ascii="Meiryo UI" w:eastAsia="Meiryo UI" w:hAnsi="Meiryo UI" w:hint="eastAsia"/>
                <w:sz w:val="24"/>
                <w:szCs w:val="24"/>
              </w:rPr>
              <w:t>％減少</w:t>
            </w:r>
            <w:r w:rsidR="0052409F" w:rsidRPr="00CD795B">
              <w:rPr>
                <w:rFonts w:ascii="Meiryo UI" w:eastAsia="Meiryo UI" w:hAnsi="Meiryo UI"/>
                <w:sz w:val="24"/>
                <w:szCs w:val="24"/>
              </w:rPr>
              <w:t>し</w:t>
            </w:r>
            <w:r w:rsidR="00655483" w:rsidRPr="00CD795B">
              <w:rPr>
                <w:rFonts w:ascii="Meiryo UI" w:eastAsia="Meiryo UI" w:hAnsi="Meiryo UI" w:hint="eastAsia"/>
                <w:sz w:val="24"/>
                <w:szCs w:val="24"/>
              </w:rPr>
              <w:t>て</w:t>
            </w:r>
            <w:r w:rsidR="007827B7" w:rsidRPr="00CD795B">
              <w:rPr>
                <w:rFonts w:ascii="Meiryo UI" w:eastAsia="Meiryo UI" w:hAnsi="Meiryo UI" w:hint="eastAsia"/>
                <w:sz w:val="24"/>
                <w:szCs w:val="24"/>
              </w:rPr>
              <w:t>おり、長期的に見</w:t>
            </w:r>
            <w:r w:rsidR="007809EE">
              <w:rPr>
                <w:rFonts w:ascii="Meiryo UI" w:eastAsia="Meiryo UI" w:hAnsi="Meiryo UI" w:hint="eastAsia"/>
                <w:sz w:val="24"/>
                <w:szCs w:val="24"/>
              </w:rPr>
              <w:t>ると</w:t>
            </w:r>
            <w:r w:rsidR="00B57888" w:rsidRPr="00CD795B">
              <w:rPr>
                <w:rFonts w:ascii="Meiryo UI" w:eastAsia="Meiryo UI" w:hAnsi="Meiryo UI" w:hint="eastAsia"/>
                <w:sz w:val="24"/>
                <w:szCs w:val="24"/>
              </w:rPr>
              <w:t>減少</w:t>
            </w:r>
            <w:r w:rsidR="00833C31" w:rsidRPr="00CD795B">
              <w:rPr>
                <w:rFonts w:ascii="Meiryo UI" w:eastAsia="Meiryo UI" w:hAnsi="Meiryo UI" w:hint="eastAsia"/>
                <w:sz w:val="24"/>
                <w:szCs w:val="24"/>
              </w:rPr>
              <w:t>傾向</w:t>
            </w:r>
            <w:r w:rsidR="00655483" w:rsidRPr="00CD795B">
              <w:rPr>
                <w:rFonts w:ascii="Meiryo UI" w:eastAsia="Meiryo UI" w:hAnsi="Meiryo UI"/>
                <w:sz w:val="24"/>
                <w:szCs w:val="24"/>
              </w:rPr>
              <w:t>にあります</w:t>
            </w:r>
            <w:r w:rsidR="00355165" w:rsidRPr="00CD795B">
              <w:rPr>
                <w:rFonts w:ascii="Meiryo UI" w:eastAsia="Meiryo UI" w:hAnsi="Meiryo UI" w:hint="eastAsia"/>
                <w:sz w:val="24"/>
                <w:szCs w:val="24"/>
              </w:rPr>
              <w:t>（表</w:t>
            </w:r>
            <w:r w:rsidR="00655483" w:rsidRPr="00CD795B">
              <w:rPr>
                <w:rFonts w:ascii="Meiryo UI" w:eastAsia="Meiryo UI" w:hAnsi="Meiryo UI" w:hint="eastAsia"/>
                <w:sz w:val="24"/>
                <w:szCs w:val="24"/>
              </w:rPr>
              <w:t>８</w:t>
            </w:r>
            <w:r w:rsidR="00497DFE" w:rsidRPr="00CD795B">
              <w:rPr>
                <w:rFonts w:ascii="Meiryo UI" w:eastAsia="Meiryo UI" w:hAnsi="Meiryo UI" w:hint="eastAsia"/>
                <w:sz w:val="24"/>
                <w:szCs w:val="24"/>
              </w:rPr>
              <w:t>、図</w:t>
            </w:r>
            <w:r w:rsidR="00497DFE" w:rsidRPr="00CD795B">
              <w:rPr>
                <w:rFonts w:ascii="Meiryo UI" w:eastAsia="Meiryo UI" w:hAnsi="Meiryo UI"/>
                <w:sz w:val="24"/>
                <w:szCs w:val="24"/>
              </w:rPr>
              <w:t>1</w:t>
            </w:r>
            <w:r w:rsidR="00A30625" w:rsidRPr="00CD795B">
              <w:rPr>
                <w:rFonts w:ascii="Meiryo UI" w:eastAsia="Meiryo UI" w:hAnsi="Meiryo UI"/>
                <w:sz w:val="24"/>
                <w:szCs w:val="24"/>
              </w:rPr>
              <w:t>7</w:t>
            </w:r>
            <w:r w:rsidR="00923AF2" w:rsidRPr="00CD795B">
              <w:rPr>
                <w:rFonts w:ascii="Meiryo UI" w:eastAsia="Meiryo UI" w:hAnsi="Meiryo UI" w:hint="eastAsia"/>
                <w:sz w:val="24"/>
                <w:szCs w:val="24"/>
              </w:rPr>
              <w:t>）。</w:t>
            </w:r>
          </w:p>
        </w:tc>
      </w:tr>
    </w:tbl>
    <w:p w14:paraId="09963849" w14:textId="0B2D63F6" w:rsidR="00173920" w:rsidRPr="00CD795B" w:rsidRDefault="00173920" w:rsidP="001D6D4C">
      <w:pPr>
        <w:spacing w:line="320" w:lineRule="exact"/>
        <w:jc w:val="center"/>
        <w:rPr>
          <w:rFonts w:ascii="Meiryo UI" w:eastAsia="Meiryo UI" w:hAnsi="Meiryo UI"/>
          <w:sz w:val="24"/>
        </w:rPr>
      </w:pPr>
    </w:p>
    <w:p w14:paraId="5855BF33" w14:textId="57AA28B5" w:rsidR="007130FC" w:rsidRPr="00CD795B" w:rsidRDefault="00355165" w:rsidP="00F97015">
      <w:pPr>
        <w:spacing w:line="320" w:lineRule="exact"/>
        <w:jc w:val="center"/>
        <w:rPr>
          <w:rFonts w:ascii="Meiryo UI" w:eastAsia="Meiryo UI" w:hAnsi="Meiryo UI"/>
          <w:b/>
          <w:sz w:val="22"/>
        </w:rPr>
      </w:pPr>
      <w:r w:rsidRPr="00A02796">
        <w:rPr>
          <w:rFonts w:ascii="Meiryo UI" w:eastAsia="Meiryo UI" w:hAnsi="Meiryo UI" w:hint="eastAsia"/>
          <w:b/>
          <w:sz w:val="22"/>
        </w:rPr>
        <w:t>表</w:t>
      </w:r>
      <w:r w:rsidR="00655483" w:rsidRPr="00A02796">
        <w:rPr>
          <w:rFonts w:ascii="Meiryo UI" w:eastAsia="Meiryo UI" w:hAnsi="Meiryo UI" w:hint="eastAsia"/>
          <w:b/>
          <w:sz w:val="22"/>
        </w:rPr>
        <w:t>８</w:t>
      </w:r>
      <w:r w:rsidR="00C73927" w:rsidRPr="00CD795B">
        <w:rPr>
          <w:rFonts w:ascii="Meiryo UI" w:eastAsia="Meiryo UI" w:hAnsi="Meiryo UI" w:hint="eastAsia"/>
          <w:b/>
          <w:sz w:val="22"/>
        </w:rPr>
        <w:t xml:space="preserve">　廃棄物部門における二酸化炭素排出量の推移</w:t>
      </w:r>
    </w:p>
    <w:p w14:paraId="13F2468F" w14:textId="6BF182CB" w:rsidR="007827B7" w:rsidRPr="00CD795B" w:rsidRDefault="007809EE" w:rsidP="00F97015">
      <w:pPr>
        <w:spacing w:line="320" w:lineRule="exact"/>
        <w:jc w:val="center"/>
        <w:rPr>
          <w:rFonts w:ascii="Meiryo UI" w:eastAsia="Meiryo UI" w:hAnsi="Meiryo UI"/>
          <w:b/>
          <w:sz w:val="22"/>
        </w:rPr>
      </w:pPr>
      <w:r w:rsidRPr="007809EE">
        <w:rPr>
          <w:rFonts w:hint="eastAsia"/>
          <w:noProof/>
        </w:rPr>
        <w:drawing>
          <wp:anchor distT="0" distB="0" distL="114300" distR="114300" simplePos="0" relativeHeight="252098560" behindDoc="0" locked="0" layoutInCell="1" allowOverlap="1" wp14:anchorId="3187DB11" wp14:editId="6F19E87D">
            <wp:simplePos x="0" y="0"/>
            <wp:positionH relativeFrom="margin">
              <wp:align>center</wp:align>
            </wp:positionH>
            <wp:positionV relativeFrom="paragraph">
              <wp:posOffset>9525</wp:posOffset>
            </wp:positionV>
            <wp:extent cx="6179820" cy="1354788"/>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79820" cy="13547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9EE">
        <w:rPr>
          <w:rFonts w:hint="eastAsia"/>
        </w:rPr>
        <w:t xml:space="preserve"> </w:t>
      </w:r>
      <w:r w:rsidR="00C373BD" w:rsidRPr="00CD795B" w:rsidDel="00C373BD">
        <w:rPr>
          <w:rFonts w:hint="eastAsia"/>
        </w:rPr>
        <w:t xml:space="preserve"> </w:t>
      </w:r>
    </w:p>
    <w:p w14:paraId="5E84DE46" w14:textId="5884E482" w:rsidR="00DD553E" w:rsidRPr="00CD795B" w:rsidRDefault="00DD553E" w:rsidP="001D6D4C">
      <w:pPr>
        <w:spacing w:line="320" w:lineRule="exact"/>
        <w:jc w:val="center"/>
        <w:rPr>
          <w:rFonts w:ascii="Meiryo UI" w:eastAsia="Meiryo UI" w:hAnsi="Meiryo UI"/>
          <w:sz w:val="24"/>
        </w:rPr>
      </w:pPr>
    </w:p>
    <w:p w14:paraId="1CD6F08F" w14:textId="24B92376" w:rsidR="00221985" w:rsidRPr="00CD795B" w:rsidRDefault="00221985" w:rsidP="001D6D4C">
      <w:pPr>
        <w:spacing w:line="320" w:lineRule="exact"/>
        <w:jc w:val="center"/>
        <w:rPr>
          <w:rFonts w:ascii="Meiryo UI" w:eastAsia="Meiryo UI" w:hAnsi="Meiryo UI"/>
          <w:sz w:val="24"/>
        </w:rPr>
      </w:pPr>
    </w:p>
    <w:p w14:paraId="71DA6810" w14:textId="66B2612F" w:rsidR="00FA2931" w:rsidRPr="00CD795B" w:rsidRDefault="00FA2931" w:rsidP="001D6D4C">
      <w:pPr>
        <w:spacing w:line="320" w:lineRule="exact"/>
        <w:jc w:val="center"/>
        <w:rPr>
          <w:rFonts w:ascii="Meiryo UI" w:eastAsia="Meiryo UI" w:hAnsi="Meiryo UI"/>
          <w:sz w:val="24"/>
        </w:rPr>
      </w:pPr>
    </w:p>
    <w:p w14:paraId="10F51A17" w14:textId="072980F9" w:rsidR="00FA2931" w:rsidRPr="00CD795B" w:rsidRDefault="00FA2931" w:rsidP="001D6D4C">
      <w:pPr>
        <w:spacing w:line="320" w:lineRule="exact"/>
        <w:jc w:val="center"/>
        <w:rPr>
          <w:rFonts w:ascii="Meiryo UI" w:eastAsia="Meiryo UI" w:hAnsi="Meiryo UI"/>
          <w:sz w:val="24"/>
        </w:rPr>
      </w:pPr>
    </w:p>
    <w:p w14:paraId="7DA14B7B" w14:textId="26591729" w:rsidR="00221985" w:rsidRPr="00CD795B" w:rsidRDefault="007809EE" w:rsidP="001D6D4C">
      <w:pPr>
        <w:spacing w:line="320" w:lineRule="exact"/>
        <w:jc w:val="center"/>
        <w:rPr>
          <w:rFonts w:ascii="Meiryo UI" w:eastAsia="Meiryo UI" w:hAnsi="Meiryo UI"/>
          <w:sz w:val="24"/>
        </w:rPr>
      </w:pPr>
      <w:r w:rsidRPr="007809EE">
        <w:rPr>
          <w:noProof/>
        </w:rPr>
        <w:drawing>
          <wp:anchor distT="0" distB="0" distL="114300" distR="114300" simplePos="0" relativeHeight="252099584" behindDoc="0" locked="0" layoutInCell="1" allowOverlap="1" wp14:anchorId="5FF01B38" wp14:editId="0B3AC69E">
            <wp:simplePos x="0" y="0"/>
            <wp:positionH relativeFrom="margin">
              <wp:align>center</wp:align>
            </wp:positionH>
            <wp:positionV relativeFrom="paragraph">
              <wp:posOffset>197485</wp:posOffset>
            </wp:positionV>
            <wp:extent cx="6217920" cy="3534903"/>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17920" cy="35349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F8CC2" w14:textId="4CFF8491" w:rsidR="00221985" w:rsidRPr="00CD795B" w:rsidRDefault="007809EE" w:rsidP="001D6D4C">
      <w:pPr>
        <w:spacing w:line="320" w:lineRule="exact"/>
        <w:jc w:val="center"/>
        <w:rPr>
          <w:rFonts w:ascii="Meiryo UI" w:eastAsia="Meiryo UI" w:hAnsi="Meiryo UI"/>
          <w:sz w:val="24"/>
        </w:rPr>
      </w:pPr>
      <w:r w:rsidRPr="007809EE">
        <w:rPr>
          <w:rFonts w:ascii="Meiryo UI" w:eastAsia="Meiryo UI" w:hAnsi="Meiryo UI"/>
          <w:sz w:val="24"/>
        </w:rPr>
        <w:t xml:space="preserve"> </w:t>
      </w:r>
    </w:p>
    <w:p w14:paraId="14D848DA" w14:textId="65962919" w:rsidR="00C53B04" w:rsidRPr="00CD795B" w:rsidRDefault="00C53B04" w:rsidP="001D6D4C">
      <w:pPr>
        <w:spacing w:line="320" w:lineRule="exact"/>
        <w:jc w:val="center"/>
        <w:rPr>
          <w:rFonts w:ascii="Meiryo UI" w:eastAsia="Meiryo UI" w:hAnsi="Meiryo UI"/>
          <w:sz w:val="24"/>
        </w:rPr>
      </w:pPr>
    </w:p>
    <w:p w14:paraId="76CAA933" w14:textId="37DBF9EB" w:rsidR="00DD553E" w:rsidRPr="00CD795B" w:rsidRDefault="00DD553E" w:rsidP="001D6D4C">
      <w:pPr>
        <w:spacing w:line="320" w:lineRule="exact"/>
        <w:jc w:val="center"/>
        <w:rPr>
          <w:rFonts w:ascii="Meiryo UI" w:eastAsia="Meiryo UI" w:hAnsi="Meiryo UI"/>
          <w:sz w:val="24"/>
        </w:rPr>
      </w:pPr>
    </w:p>
    <w:p w14:paraId="472DBEC1" w14:textId="52034536" w:rsidR="00DD553E" w:rsidRPr="00CD795B" w:rsidRDefault="00DD553E" w:rsidP="001D6D4C">
      <w:pPr>
        <w:spacing w:line="320" w:lineRule="exact"/>
        <w:jc w:val="center"/>
        <w:rPr>
          <w:rFonts w:ascii="Meiryo UI" w:eastAsia="Meiryo UI" w:hAnsi="Meiryo UI"/>
          <w:sz w:val="24"/>
        </w:rPr>
      </w:pPr>
    </w:p>
    <w:p w14:paraId="66E4C737" w14:textId="5DB4EB63" w:rsidR="00DD553E" w:rsidRPr="00CD795B" w:rsidRDefault="00DD553E" w:rsidP="001D6D4C">
      <w:pPr>
        <w:spacing w:line="320" w:lineRule="exact"/>
        <w:jc w:val="center"/>
        <w:rPr>
          <w:rFonts w:ascii="Meiryo UI" w:eastAsia="Meiryo UI" w:hAnsi="Meiryo UI"/>
          <w:sz w:val="24"/>
        </w:rPr>
      </w:pPr>
    </w:p>
    <w:p w14:paraId="23015E04" w14:textId="52899109" w:rsidR="00DD553E" w:rsidRPr="00CD795B" w:rsidRDefault="00DD553E" w:rsidP="001D6D4C">
      <w:pPr>
        <w:spacing w:line="320" w:lineRule="exact"/>
        <w:jc w:val="center"/>
        <w:rPr>
          <w:rFonts w:ascii="Meiryo UI" w:eastAsia="Meiryo UI" w:hAnsi="Meiryo UI"/>
          <w:sz w:val="24"/>
        </w:rPr>
      </w:pPr>
    </w:p>
    <w:p w14:paraId="75227A71" w14:textId="0AB81E88" w:rsidR="00DD553E" w:rsidRPr="00CD795B" w:rsidRDefault="00DD553E" w:rsidP="001D6D4C">
      <w:pPr>
        <w:spacing w:line="320" w:lineRule="exact"/>
        <w:jc w:val="center"/>
        <w:rPr>
          <w:rFonts w:ascii="Meiryo UI" w:eastAsia="Meiryo UI" w:hAnsi="Meiryo UI"/>
          <w:sz w:val="24"/>
        </w:rPr>
      </w:pPr>
    </w:p>
    <w:p w14:paraId="5478091E" w14:textId="62890E71" w:rsidR="00DD553E" w:rsidRPr="00CD795B" w:rsidRDefault="00DD553E" w:rsidP="001D6D4C">
      <w:pPr>
        <w:spacing w:line="320" w:lineRule="exact"/>
        <w:jc w:val="center"/>
        <w:rPr>
          <w:rFonts w:ascii="Meiryo UI" w:eastAsia="Meiryo UI" w:hAnsi="Meiryo UI"/>
          <w:sz w:val="24"/>
        </w:rPr>
      </w:pPr>
    </w:p>
    <w:p w14:paraId="0A01C75C" w14:textId="14F0EC3A" w:rsidR="00DD553E" w:rsidRPr="00CD795B" w:rsidRDefault="00DD553E" w:rsidP="001D6D4C">
      <w:pPr>
        <w:spacing w:line="320" w:lineRule="exact"/>
        <w:jc w:val="center"/>
        <w:rPr>
          <w:rFonts w:ascii="Meiryo UI" w:eastAsia="Meiryo UI" w:hAnsi="Meiryo UI"/>
          <w:sz w:val="24"/>
        </w:rPr>
      </w:pPr>
    </w:p>
    <w:p w14:paraId="5696DB58" w14:textId="604700BC" w:rsidR="00DD553E" w:rsidRPr="00CD795B" w:rsidRDefault="00DD553E" w:rsidP="001D6D4C">
      <w:pPr>
        <w:spacing w:line="320" w:lineRule="exact"/>
        <w:jc w:val="center"/>
        <w:rPr>
          <w:rFonts w:ascii="Meiryo UI" w:eastAsia="Meiryo UI" w:hAnsi="Meiryo UI"/>
          <w:sz w:val="24"/>
        </w:rPr>
      </w:pPr>
    </w:p>
    <w:p w14:paraId="1E83138B" w14:textId="7028AEB7" w:rsidR="00DD553E" w:rsidRPr="00CD795B" w:rsidRDefault="00DD553E" w:rsidP="001D6D4C">
      <w:pPr>
        <w:spacing w:line="320" w:lineRule="exact"/>
        <w:jc w:val="center"/>
        <w:rPr>
          <w:rFonts w:ascii="Meiryo UI" w:eastAsia="Meiryo UI" w:hAnsi="Meiryo UI"/>
          <w:sz w:val="24"/>
        </w:rPr>
      </w:pPr>
    </w:p>
    <w:p w14:paraId="4E99BDE0" w14:textId="77777777" w:rsidR="00DD553E" w:rsidRPr="00CD795B" w:rsidRDefault="00DD553E" w:rsidP="001D6D4C">
      <w:pPr>
        <w:spacing w:line="320" w:lineRule="exact"/>
        <w:jc w:val="center"/>
        <w:rPr>
          <w:rFonts w:ascii="Meiryo UI" w:eastAsia="Meiryo UI" w:hAnsi="Meiryo UI"/>
          <w:sz w:val="24"/>
        </w:rPr>
      </w:pPr>
    </w:p>
    <w:p w14:paraId="66743F1D" w14:textId="77777777" w:rsidR="00DD553E" w:rsidRPr="00CD795B" w:rsidRDefault="00DD553E" w:rsidP="001D6D4C">
      <w:pPr>
        <w:spacing w:line="320" w:lineRule="exact"/>
        <w:jc w:val="center"/>
        <w:rPr>
          <w:rFonts w:ascii="Meiryo UI" w:eastAsia="Meiryo UI" w:hAnsi="Meiryo UI"/>
          <w:sz w:val="24"/>
        </w:rPr>
      </w:pPr>
    </w:p>
    <w:p w14:paraId="6BDB2A95" w14:textId="77777777" w:rsidR="00DD553E" w:rsidRPr="00CD795B" w:rsidRDefault="00DD553E" w:rsidP="001D6D4C">
      <w:pPr>
        <w:spacing w:line="320" w:lineRule="exact"/>
        <w:jc w:val="center"/>
        <w:rPr>
          <w:rFonts w:ascii="Meiryo UI" w:eastAsia="Meiryo UI" w:hAnsi="Meiryo UI"/>
          <w:sz w:val="24"/>
        </w:rPr>
      </w:pPr>
    </w:p>
    <w:p w14:paraId="36E52785" w14:textId="04BD3A57" w:rsidR="00DD553E" w:rsidRPr="00CD795B" w:rsidRDefault="00DD553E" w:rsidP="001D6D4C">
      <w:pPr>
        <w:spacing w:line="320" w:lineRule="exact"/>
        <w:jc w:val="center"/>
        <w:rPr>
          <w:rFonts w:ascii="Meiryo UI" w:eastAsia="Meiryo UI" w:hAnsi="Meiryo UI"/>
          <w:sz w:val="24"/>
        </w:rPr>
      </w:pPr>
    </w:p>
    <w:p w14:paraId="44EAECC4" w14:textId="0897681A" w:rsidR="00DD553E" w:rsidRPr="00CD795B" w:rsidRDefault="00DD553E" w:rsidP="001D6D4C">
      <w:pPr>
        <w:spacing w:line="320" w:lineRule="exact"/>
        <w:jc w:val="center"/>
        <w:rPr>
          <w:rFonts w:ascii="Meiryo UI" w:eastAsia="Meiryo UI" w:hAnsi="Meiryo UI"/>
          <w:sz w:val="24"/>
        </w:rPr>
      </w:pPr>
    </w:p>
    <w:p w14:paraId="5DBAEBF6" w14:textId="5C92DDBA" w:rsidR="00F46E66" w:rsidRPr="00CD795B" w:rsidRDefault="00F46E66" w:rsidP="007827B7">
      <w:pPr>
        <w:spacing w:line="320" w:lineRule="exact"/>
        <w:rPr>
          <w:rFonts w:ascii="Meiryo UI" w:eastAsia="Meiryo UI" w:hAnsi="Meiryo UI"/>
          <w:sz w:val="24"/>
        </w:rPr>
      </w:pPr>
    </w:p>
    <w:p w14:paraId="2B22D072" w14:textId="023AECB5" w:rsidR="00C0328E" w:rsidRPr="00CD795B" w:rsidRDefault="00CC44DC" w:rsidP="001D6D4C">
      <w:pPr>
        <w:spacing w:line="320" w:lineRule="exact"/>
        <w:jc w:val="center"/>
        <w:rPr>
          <w:rFonts w:ascii="Meiryo UI" w:eastAsia="Meiryo UI" w:hAnsi="Meiryo UI"/>
          <w:b/>
          <w:sz w:val="22"/>
        </w:rPr>
      </w:pPr>
      <w:r w:rsidRPr="00A02796">
        <w:rPr>
          <w:rFonts w:ascii="Meiryo UI" w:eastAsia="Meiryo UI" w:hAnsi="Meiryo UI" w:hint="eastAsia"/>
          <w:b/>
          <w:sz w:val="22"/>
        </w:rPr>
        <w:t>図</w:t>
      </w:r>
      <w:r w:rsidR="00ED7F9F" w:rsidRPr="00A02796">
        <w:rPr>
          <w:rFonts w:ascii="Meiryo UI" w:eastAsia="Meiryo UI" w:hAnsi="Meiryo UI"/>
          <w:b/>
          <w:sz w:val="22"/>
        </w:rPr>
        <w:t>1</w:t>
      </w:r>
      <w:r w:rsidR="00A30625" w:rsidRPr="00A02796">
        <w:rPr>
          <w:rFonts w:ascii="Meiryo UI" w:eastAsia="Meiryo UI" w:hAnsi="Meiryo UI"/>
          <w:b/>
          <w:sz w:val="22"/>
        </w:rPr>
        <w:t>7</w:t>
      </w:r>
      <w:r w:rsidR="00C0328E" w:rsidRPr="00CD795B">
        <w:rPr>
          <w:rFonts w:ascii="Meiryo UI" w:eastAsia="Meiryo UI" w:hAnsi="Meiryo UI" w:hint="eastAsia"/>
          <w:b/>
          <w:sz w:val="22"/>
        </w:rPr>
        <w:t xml:space="preserve">　</w:t>
      </w:r>
      <w:r w:rsidR="00927A33" w:rsidRPr="00CD795B">
        <w:rPr>
          <w:rFonts w:ascii="Meiryo UI" w:eastAsia="Meiryo UI" w:hAnsi="Meiryo UI" w:hint="eastAsia"/>
          <w:b/>
          <w:sz w:val="22"/>
        </w:rPr>
        <w:t>廃棄物部門における二酸化炭素排出量の</w:t>
      </w:r>
      <w:r w:rsidR="00C0328E" w:rsidRPr="00CD795B">
        <w:rPr>
          <w:rFonts w:ascii="Meiryo UI" w:eastAsia="Meiryo UI" w:hAnsi="Meiryo UI" w:hint="eastAsia"/>
          <w:b/>
          <w:sz w:val="22"/>
        </w:rPr>
        <w:t>推移</w:t>
      </w:r>
    </w:p>
    <w:p w14:paraId="71A36B78" w14:textId="0E592974" w:rsidR="007270AC" w:rsidRPr="00170FD4" w:rsidRDefault="003337E4" w:rsidP="00E76AB8">
      <w:pPr>
        <w:pStyle w:val="a3"/>
        <w:widowControl/>
        <w:numPr>
          <w:ilvl w:val="0"/>
          <w:numId w:val="17"/>
        </w:numPr>
        <w:spacing w:line="320" w:lineRule="exact"/>
        <w:ind w:leftChars="0" w:rightChars="259" w:right="544"/>
        <w:rPr>
          <w:rFonts w:ascii="Meiryo UI" w:eastAsia="Meiryo UI" w:hAnsi="Meiryo UI"/>
          <w:sz w:val="18"/>
        </w:rPr>
      </w:pPr>
      <w:r w:rsidRPr="00170FD4">
        <w:rPr>
          <w:rFonts w:ascii="Meiryo UI" w:eastAsia="Meiryo UI" w:hAnsi="Meiryo UI" w:hint="eastAsia"/>
          <w:sz w:val="18"/>
        </w:rPr>
        <w:t>廃棄物部門の排出量推計にあたり</w:t>
      </w:r>
      <w:r w:rsidR="002A60F9" w:rsidRPr="00170FD4">
        <w:rPr>
          <w:rFonts w:ascii="Meiryo UI" w:eastAsia="Meiryo UI" w:hAnsi="Meiryo UI" w:hint="eastAsia"/>
          <w:sz w:val="18"/>
        </w:rPr>
        <w:t>、</w:t>
      </w:r>
      <w:r w:rsidR="00542F05" w:rsidRPr="00170FD4">
        <w:rPr>
          <w:rFonts w:ascii="Meiryo UI" w:eastAsia="Meiryo UI" w:hAnsi="Meiryo UI" w:hint="eastAsia"/>
          <w:sz w:val="18"/>
        </w:rPr>
        <w:t>廃プラスチック（一般廃棄物）の焼却量</w:t>
      </w:r>
      <w:r w:rsidRPr="00170FD4">
        <w:rPr>
          <w:rFonts w:ascii="Meiryo UI" w:eastAsia="Meiryo UI" w:hAnsi="Meiryo UI" w:hint="eastAsia"/>
          <w:sz w:val="18"/>
        </w:rPr>
        <w:t>について</w:t>
      </w:r>
      <w:r w:rsidR="00542F05" w:rsidRPr="00170FD4">
        <w:rPr>
          <w:rFonts w:ascii="Meiryo UI" w:eastAsia="Meiryo UI" w:hAnsi="Meiryo UI" w:hint="eastAsia"/>
          <w:sz w:val="18"/>
        </w:rPr>
        <w:t>は、</w:t>
      </w:r>
      <w:r w:rsidR="002A60F9" w:rsidRPr="00170FD4">
        <w:rPr>
          <w:rFonts w:ascii="Meiryo UI" w:eastAsia="Meiryo UI" w:hAnsi="Meiryo UI"/>
          <w:sz w:val="18"/>
        </w:rPr>
        <w:t>2018</w:t>
      </w:r>
      <w:r w:rsidR="00542F05" w:rsidRPr="00170FD4">
        <w:rPr>
          <w:rFonts w:ascii="Meiryo UI" w:eastAsia="Meiryo UI" w:hAnsi="Meiryo UI" w:hint="eastAsia"/>
          <w:sz w:val="18"/>
        </w:rPr>
        <w:t>年度まで</w:t>
      </w:r>
      <w:r w:rsidRPr="00170FD4">
        <w:rPr>
          <w:rFonts w:ascii="Meiryo UI" w:eastAsia="Meiryo UI" w:hAnsi="Meiryo UI" w:hint="eastAsia"/>
          <w:sz w:val="18"/>
        </w:rPr>
        <w:t>は</w:t>
      </w:r>
      <w:r w:rsidR="002A60F9" w:rsidRPr="00170FD4">
        <w:rPr>
          <w:rFonts w:ascii="Meiryo UI" w:eastAsia="Meiryo UI" w:hAnsi="Meiryo UI" w:hint="eastAsia"/>
          <w:sz w:val="18"/>
        </w:rPr>
        <w:t>「</w:t>
      </w:r>
      <w:r w:rsidRPr="00170FD4">
        <w:rPr>
          <w:rFonts w:ascii="Meiryo UI" w:eastAsia="Meiryo UI" w:hAnsi="Meiryo UI" w:hint="eastAsia"/>
          <w:sz w:val="18"/>
        </w:rPr>
        <w:t>大阪府の一般廃棄物（大阪府）」の統計データを算定に用い</w:t>
      </w:r>
      <w:r w:rsidR="002A60F9" w:rsidRPr="00170FD4">
        <w:rPr>
          <w:rFonts w:ascii="Meiryo UI" w:eastAsia="Meiryo UI" w:hAnsi="Meiryo UI" w:hint="eastAsia"/>
          <w:sz w:val="18"/>
        </w:rPr>
        <w:t>、</w:t>
      </w:r>
      <w:r w:rsidR="002A60F9" w:rsidRPr="00170FD4">
        <w:rPr>
          <w:rFonts w:ascii="Meiryo UI" w:eastAsia="Meiryo UI" w:hAnsi="Meiryo UI"/>
          <w:sz w:val="18"/>
        </w:rPr>
        <w:t>2019</w:t>
      </w:r>
      <w:r w:rsidR="002A60F9" w:rsidRPr="00170FD4">
        <w:rPr>
          <w:rFonts w:ascii="Meiryo UI" w:eastAsia="Meiryo UI" w:hAnsi="Meiryo UI" w:hint="eastAsia"/>
          <w:sz w:val="18"/>
        </w:rPr>
        <w:t>年度からは「大阪府循環型社会推進計画（大阪府）」の進行管理調査による推計値を</w:t>
      </w:r>
      <w:r w:rsidRPr="00170FD4">
        <w:rPr>
          <w:rFonts w:ascii="Meiryo UI" w:eastAsia="Meiryo UI" w:hAnsi="Meiryo UI" w:hint="eastAsia"/>
          <w:sz w:val="18"/>
        </w:rPr>
        <w:t>算定に用い</w:t>
      </w:r>
      <w:r w:rsidR="006B6466" w:rsidRPr="00170FD4">
        <w:rPr>
          <w:rFonts w:ascii="Meiryo UI" w:eastAsia="Meiryo UI" w:hAnsi="Meiryo UI" w:hint="eastAsia"/>
          <w:sz w:val="18"/>
        </w:rPr>
        <w:t>まし</w:t>
      </w:r>
      <w:r w:rsidRPr="00170FD4">
        <w:rPr>
          <w:rFonts w:ascii="Meiryo UI" w:eastAsia="Meiryo UI" w:hAnsi="Meiryo UI" w:hint="eastAsia"/>
          <w:sz w:val="18"/>
        </w:rPr>
        <w:t>た</w:t>
      </w:r>
      <w:r w:rsidR="002A60F9" w:rsidRPr="00170FD4">
        <w:rPr>
          <w:rFonts w:ascii="Meiryo UI" w:eastAsia="Meiryo UI" w:hAnsi="Meiryo UI" w:hint="eastAsia"/>
          <w:sz w:val="18"/>
        </w:rPr>
        <w:t>。</w:t>
      </w:r>
    </w:p>
    <w:p w14:paraId="16441126" w14:textId="3678CE31" w:rsidR="00542F05" w:rsidRPr="00170FD4" w:rsidRDefault="00B750C6" w:rsidP="00170FD4">
      <w:pPr>
        <w:pStyle w:val="a3"/>
        <w:widowControl/>
        <w:numPr>
          <w:ilvl w:val="0"/>
          <w:numId w:val="17"/>
        </w:numPr>
        <w:spacing w:line="320" w:lineRule="exact"/>
        <w:ind w:leftChars="0" w:rightChars="259" w:right="544"/>
        <w:jc w:val="left"/>
        <w:rPr>
          <w:rFonts w:ascii="Meiryo UI" w:eastAsia="Meiryo UI" w:hAnsi="Meiryo UI"/>
          <w:sz w:val="18"/>
          <w:szCs w:val="16"/>
        </w:rPr>
      </w:pPr>
      <w:r w:rsidRPr="00170FD4">
        <w:rPr>
          <w:rFonts w:ascii="Meiryo UI" w:eastAsia="Meiryo UI" w:hAnsi="Meiryo UI"/>
          <w:sz w:val="18"/>
        </w:rPr>
        <w:t>2020</w:t>
      </w:r>
      <w:r w:rsidRPr="00170FD4">
        <w:rPr>
          <w:rFonts w:ascii="Meiryo UI" w:eastAsia="Meiryo UI" w:hAnsi="Meiryo UI" w:hint="eastAsia"/>
          <w:sz w:val="18"/>
        </w:rPr>
        <w:t>年度の廃棄物部門の温室効果ガス排出量については、廃棄物焼却量の推計で使用する事業系一般廃棄物のプラスチックごみ混入率のデータが一部の市で欠損しているため、そのデータとして</w:t>
      </w:r>
      <w:r w:rsidRPr="00170FD4">
        <w:rPr>
          <w:rFonts w:ascii="Meiryo UI" w:eastAsia="Meiryo UI" w:hAnsi="Meiryo UI"/>
          <w:sz w:val="18"/>
        </w:rPr>
        <w:t>2017</w:t>
      </w:r>
      <w:r w:rsidRPr="00170FD4">
        <w:rPr>
          <w:rFonts w:ascii="Meiryo UI" w:eastAsia="Meiryo UI" w:hAnsi="Meiryo UI" w:hint="eastAsia"/>
          <w:sz w:val="18"/>
        </w:rPr>
        <w:t>年度から</w:t>
      </w:r>
      <w:r w:rsidRPr="00170FD4">
        <w:rPr>
          <w:rFonts w:ascii="Meiryo UI" w:eastAsia="Meiryo UI" w:hAnsi="Meiryo UI"/>
          <w:sz w:val="18"/>
        </w:rPr>
        <w:t>2019</w:t>
      </w:r>
      <w:r w:rsidRPr="00170FD4">
        <w:rPr>
          <w:rFonts w:ascii="Meiryo UI" w:eastAsia="Meiryo UI" w:hAnsi="Meiryo UI" w:hint="eastAsia"/>
          <w:sz w:val="18"/>
        </w:rPr>
        <w:t>年度の該当市データの平均値を使用して、算定を行いました。</w:t>
      </w:r>
    </w:p>
    <w:p w14:paraId="28785821" w14:textId="2DC0346F" w:rsidR="00542F05" w:rsidRPr="00CD795B" w:rsidRDefault="00542F05" w:rsidP="001D6D4C">
      <w:pPr>
        <w:widowControl/>
        <w:spacing w:line="320" w:lineRule="exact"/>
        <w:jc w:val="left"/>
        <w:rPr>
          <w:rFonts w:ascii="Meiryo UI" w:eastAsia="Meiryo UI" w:hAnsi="Meiryo UI"/>
          <w:sz w:val="24"/>
        </w:rPr>
      </w:pPr>
    </w:p>
    <w:p w14:paraId="41A858F8" w14:textId="5892B856" w:rsidR="00542F05" w:rsidRPr="00CD795B" w:rsidRDefault="00542F05" w:rsidP="001D6D4C">
      <w:pPr>
        <w:widowControl/>
        <w:spacing w:line="320" w:lineRule="exact"/>
        <w:jc w:val="left"/>
        <w:rPr>
          <w:rFonts w:ascii="Meiryo UI" w:eastAsia="Meiryo UI" w:hAnsi="Meiryo UI"/>
          <w:sz w:val="24"/>
        </w:rPr>
      </w:pPr>
    </w:p>
    <w:p w14:paraId="0FB69E60" w14:textId="76356777" w:rsidR="00542F05" w:rsidRPr="00CD795B" w:rsidRDefault="00542F05" w:rsidP="001D6D4C">
      <w:pPr>
        <w:widowControl/>
        <w:spacing w:line="320" w:lineRule="exact"/>
        <w:jc w:val="left"/>
        <w:rPr>
          <w:rFonts w:ascii="Meiryo UI" w:eastAsia="Meiryo UI" w:hAnsi="Meiryo UI"/>
          <w:sz w:val="24"/>
        </w:rPr>
      </w:pPr>
    </w:p>
    <w:p w14:paraId="79CF37E3" w14:textId="18202790" w:rsidR="00542F05" w:rsidRDefault="00542F05" w:rsidP="001D6D4C">
      <w:pPr>
        <w:widowControl/>
        <w:spacing w:line="320" w:lineRule="exact"/>
        <w:jc w:val="left"/>
        <w:rPr>
          <w:rFonts w:ascii="Meiryo UI" w:eastAsia="Meiryo UI" w:hAnsi="Meiryo UI"/>
          <w:sz w:val="24"/>
        </w:rPr>
      </w:pPr>
    </w:p>
    <w:p w14:paraId="249A7B7B" w14:textId="42B2F9DB" w:rsidR="00F25358" w:rsidRDefault="00F25358" w:rsidP="001D6D4C">
      <w:pPr>
        <w:widowControl/>
        <w:spacing w:line="320" w:lineRule="exact"/>
        <w:jc w:val="left"/>
        <w:rPr>
          <w:rFonts w:ascii="Meiryo UI" w:eastAsia="Meiryo UI" w:hAnsi="Meiryo UI"/>
          <w:sz w:val="24"/>
        </w:rPr>
      </w:pPr>
    </w:p>
    <w:p w14:paraId="672826EA" w14:textId="77777777" w:rsidR="00F25358" w:rsidRPr="00CD795B" w:rsidRDefault="00F25358" w:rsidP="001D6D4C">
      <w:pPr>
        <w:widowControl/>
        <w:spacing w:line="320" w:lineRule="exact"/>
        <w:jc w:val="left"/>
        <w:rPr>
          <w:rFonts w:ascii="Meiryo UI" w:eastAsia="Meiryo UI" w:hAnsi="Meiryo UI"/>
          <w:sz w:val="24"/>
        </w:rPr>
      </w:pPr>
    </w:p>
    <w:p w14:paraId="38198861" w14:textId="0327E268" w:rsidR="00542F05" w:rsidRDefault="00542F05" w:rsidP="001D6D4C">
      <w:pPr>
        <w:widowControl/>
        <w:spacing w:line="320" w:lineRule="exact"/>
        <w:jc w:val="left"/>
        <w:rPr>
          <w:rFonts w:ascii="Meiryo UI" w:eastAsia="Meiryo UI" w:hAnsi="Meiryo UI"/>
          <w:sz w:val="24"/>
        </w:rPr>
      </w:pPr>
    </w:p>
    <w:p w14:paraId="2C255D0A" w14:textId="77777777" w:rsidR="00F25358" w:rsidRPr="00CD795B" w:rsidRDefault="00F25358" w:rsidP="001D6D4C">
      <w:pPr>
        <w:widowControl/>
        <w:spacing w:line="320" w:lineRule="exact"/>
        <w:jc w:val="left"/>
        <w:rPr>
          <w:rFonts w:ascii="Meiryo UI" w:eastAsia="Meiryo UI" w:hAnsi="Meiryo UI"/>
          <w:sz w:val="24"/>
        </w:rPr>
      </w:pPr>
    </w:p>
    <w:p w14:paraId="6C8D0347" w14:textId="307F0E57" w:rsidR="00542F05" w:rsidRDefault="00542F05" w:rsidP="001D6D4C">
      <w:pPr>
        <w:widowControl/>
        <w:spacing w:line="320" w:lineRule="exact"/>
        <w:jc w:val="left"/>
        <w:rPr>
          <w:rFonts w:ascii="Meiryo UI" w:eastAsia="Meiryo UI" w:hAnsi="Meiryo UI"/>
          <w:sz w:val="24"/>
        </w:rPr>
      </w:pPr>
    </w:p>
    <w:p w14:paraId="1555DFF9" w14:textId="77777777" w:rsidR="0037015A" w:rsidRPr="00CD795B" w:rsidRDefault="0037015A" w:rsidP="001D6D4C">
      <w:pPr>
        <w:widowControl/>
        <w:spacing w:line="320" w:lineRule="exact"/>
        <w:jc w:val="left"/>
        <w:rPr>
          <w:rFonts w:ascii="Meiryo UI" w:eastAsia="Meiryo UI" w:hAnsi="Meiryo UI"/>
          <w:sz w:val="24"/>
        </w:rPr>
      </w:pPr>
    </w:p>
    <w:p w14:paraId="255ED46E" w14:textId="0223E927" w:rsidR="007270AC" w:rsidRPr="00CD795B" w:rsidRDefault="00621D42" w:rsidP="001D6D4C">
      <w:pPr>
        <w:spacing w:afterLines="50" w:after="180" w:line="320" w:lineRule="exact"/>
        <w:rPr>
          <w:rFonts w:ascii="Meiryo UI" w:eastAsia="Meiryo UI" w:hAnsi="Meiryo UI"/>
          <w:b/>
          <w:sz w:val="24"/>
        </w:rPr>
      </w:pPr>
      <w:r w:rsidRPr="00170FD4">
        <w:rPr>
          <w:rFonts w:ascii="Meiryo UI" w:eastAsia="Meiryo UI" w:hAnsi="Meiryo UI" w:hint="eastAsia"/>
          <w:b/>
          <w:sz w:val="24"/>
        </w:rPr>
        <w:lastRenderedPageBreak/>
        <w:t>３</w:t>
      </w:r>
      <w:r w:rsidR="00655483" w:rsidRPr="00170FD4">
        <w:rPr>
          <w:rFonts w:ascii="Meiryo UI" w:eastAsia="Meiryo UI" w:hAnsi="Meiryo UI"/>
          <w:b/>
          <w:sz w:val="24"/>
        </w:rPr>
        <w:t>.</w:t>
      </w:r>
      <w:r w:rsidR="00655483" w:rsidRPr="00170FD4">
        <w:rPr>
          <w:rFonts w:ascii="Meiryo UI" w:eastAsia="Meiryo UI" w:hAnsi="Meiryo UI" w:hint="eastAsia"/>
          <w:b/>
          <w:sz w:val="24"/>
        </w:rPr>
        <w:t>６</w:t>
      </w:r>
      <w:r w:rsidR="007270AC" w:rsidRPr="00170FD4">
        <w:rPr>
          <w:rFonts w:ascii="Meiryo UI" w:eastAsia="Meiryo UI" w:hAnsi="Meiryo UI" w:hint="eastAsia"/>
          <w:b/>
          <w:sz w:val="24"/>
        </w:rPr>
        <w:t xml:space="preserve">　</w:t>
      </w:r>
      <w:r w:rsidR="00B60CE2" w:rsidRPr="00170FD4">
        <w:rPr>
          <w:rFonts w:ascii="Meiryo UI" w:eastAsia="Meiryo UI" w:hAnsi="Meiryo UI" w:hint="eastAsia"/>
          <w:b/>
          <w:sz w:val="24"/>
        </w:rPr>
        <w:t>その他</w:t>
      </w:r>
      <w:r w:rsidR="007270AC" w:rsidRPr="00170FD4">
        <w:rPr>
          <w:rFonts w:ascii="Meiryo UI" w:eastAsia="Meiryo UI" w:hAnsi="Meiryo UI" w:hint="eastAsia"/>
          <w:b/>
          <w:sz w:val="24"/>
        </w:rPr>
        <w:t>ガス</w:t>
      </w:r>
      <w:r w:rsidR="00B60CE2" w:rsidRPr="00170FD4">
        <w:rPr>
          <w:rFonts w:ascii="Meiryo UI" w:eastAsia="Meiryo UI" w:hAnsi="Meiryo UI" w:hint="eastAsia"/>
          <w:b/>
          <w:sz w:val="24"/>
        </w:rPr>
        <w:t>（メタン、一酸化二窒素、代替フロン等）</w:t>
      </w:r>
    </w:p>
    <w:tbl>
      <w:tblPr>
        <w:tblStyle w:val="a4"/>
        <w:tblW w:w="0" w:type="auto"/>
        <w:tblInd w:w="108" w:type="dxa"/>
        <w:tblCellMar>
          <w:top w:w="85" w:type="dxa"/>
          <w:bottom w:w="85" w:type="dxa"/>
        </w:tblCellMar>
        <w:tblLook w:val="04A0" w:firstRow="1" w:lastRow="0" w:firstColumn="1" w:lastColumn="0" w:noHBand="0" w:noVBand="1"/>
      </w:tblPr>
      <w:tblGrid>
        <w:gridCol w:w="10086"/>
      </w:tblGrid>
      <w:tr w:rsidR="007270AC" w:rsidRPr="00CD795B" w14:paraId="7F7E2148" w14:textId="77777777" w:rsidTr="00F43E82">
        <w:tc>
          <w:tcPr>
            <w:tcW w:w="10206" w:type="dxa"/>
          </w:tcPr>
          <w:p w14:paraId="420840ED" w14:textId="2BD218CB" w:rsidR="00B60CE2" w:rsidRPr="00CD795B" w:rsidRDefault="00655483" w:rsidP="001D6D4C">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xml:space="preserve">○　</w:t>
            </w:r>
            <w:r w:rsidR="007809EE">
              <w:rPr>
                <w:rFonts w:ascii="Meiryo UI" w:eastAsia="Meiryo UI" w:hAnsi="Meiryo UI" w:hint="eastAsia"/>
                <w:sz w:val="24"/>
              </w:rPr>
              <w:t>2022</w:t>
            </w:r>
            <w:r w:rsidRPr="00CD795B">
              <w:rPr>
                <w:rFonts w:ascii="Meiryo UI" w:eastAsia="Meiryo UI" w:hAnsi="Meiryo UI" w:hint="eastAsia"/>
                <w:sz w:val="24"/>
              </w:rPr>
              <w:t>年度の二酸化炭素以外の温室効果ガス</w:t>
            </w:r>
            <w:r w:rsidR="00B60CE2" w:rsidRPr="00CD795B">
              <w:rPr>
                <w:rFonts w:ascii="Meiryo UI" w:eastAsia="Meiryo UI" w:hAnsi="Meiryo UI" w:hint="eastAsia"/>
                <w:sz w:val="24"/>
              </w:rPr>
              <w:t>の排出量は</w:t>
            </w:r>
            <w:r w:rsidR="007809EE">
              <w:rPr>
                <w:rFonts w:ascii="Meiryo UI" w:eastAsia="Meiryo UI" w:hAnsi="Meiryo UI"/>
                <w:sz w:val="24"/>
              </w:rPr>
              <w:t>39</w:t>
            </w:r>
            <w:r w:rsidR="003F613B">
              <w:rPr>
                <w:rFonts w:ascii="Meiryo UI" w:eastAsia="Meiryo UI" w:hAnsi="Meiryo UI"/>
                <w:sz w:val="24"/>
              </w:rPr>
              <w:t>4</w:t>
            </w:r>
            <w:r w:rsidR="00D317D5" w:rsidRPr="00CD795B">
              <w:rPr>
                <w:rFonts w:ascii="Meiryo UI" w:eastAsia="Meiryo UI" w:hAnsi="Meiryo UI"/>
                <w:sz w:val="24"/>
              </w:rPr>
              <w:t>万トン（</w:t>
            </w:r>
            <w:r w:rsidR="009830CC" w:rsidRPr="00CD795B">
              <w:rPr>
                <w:rFonts w:ascii="Meiryo UI" w:eastAsia="Meiryo UI" w:hAnsi="Meiryo UI"/>
                <w:sz w:val="24"/>
              </w:rPr>
              <w:t>CO</w:t>
            </w:r>
            <w:r w:rsidR="009830CC" w:rsidRPr="00CD795B">
              <w:rPr>
                <w:rFonts w:ascii="Meiryo UI" w:eastAsia="Meiryo UI" w:hAnsi="Meiryo UI"/>
                <w:sz w:val="24"/>
                <w:vertAlign w:val="subscript"/>
              </w:rPr>
              <w:t>2</w:t>
            </w:r>
            <w:r w:rsidR="00D317D5" w:rsidRPr="00CD795B">
              <w:rPr>
                <w:rFonts w:ascii="Meiryo UI" w:eastAsia="Meiryo UI" w:hAnsi="Meiryo UI" w:hint="eastAsia"/>
                <w:sz w:val="24"/>
              </w:rPr>
              <w:t>換算）であり、</w:t>
            </w:r>
            <w:r w:rsidR="00790365" w:rsidRPr="00CD795B">
              <w:rPr>
                <w:rFonts w:ascii="Meiryo UI" w:eastAsia="Meiryo UI" w:hAnsi="Meiryo UI"/>
                <w:sz w:val="24"/>
              </w:rPr>
              <w:t>前年度比で</w:t>
            </w:r>
            <w:r w:rsidR="007809EE">
              <w:rPr>
                <w:rFonts w:ascii="Meiryo UI" w:eastAsia="Meiryo UI" w:hAnsi="Meiryo UI"/>
                <w:sz w:val="24"/>
              </w:rPr>
              <w:t>2.</w:t>
            </w:r>
            <w:r w:rsidR="003F613B">
              <w:rPr>
                <w:rFonts w:ascii="Meiryo UI" w:eastAsia="Meiryo UI" w:hAnsi="Meiryo UI"/>
                <w:sz w:val="24"/>
              </w:rPr>
              <w:t>9</w:t>
            </w:r>
            <w:r w:rsidR="00790365" w:rsidRPr="00CD795B">
              <w:rPr>
                <w:rFonts w:ascii="Meiryo UI" w:eastAsia="Meiryo UI" w:hAnsi="Meiryo UI" w:hint="eastAsia"/>
                <w:sz w:val="24"/>
              </w:rPr>
              <w:t>％</w:t>
            </w:r>
            <w:r w:rsidR="007809EE">
              <w:rPr>
                <w:rFonts w:ascii="Meiryo UI" w:eastAsia="Meiryo UI" w:hAnsi="Meiryo UI" w:hint="eastAsia"/>
                <w:sz w:val="24"/>
              </w:rPr>
              <w:t>減少</w:t>
            </w:r>
            <w:r w:rsidR="00790365" w:rsidRPr="00CD795B">
              <w:rPr>
                <w:rFonts w:ascii="Meiryo UI" w:eastAsia="Meiryo UI" w:hAnsi="Meiryo UI" w:hint="eastAsia"/>
                <w:sz w:val="24"/>
              </w:rPr>
              <w:t>、</w:t>
            </w:r>
            <w:r w:rsidR="00325D08" w:rsidRPr="00CD795B">
              <w:rPr>
                <w:rFonts w:ascii="Meiryo UI" w:eastAsia="Meiryo UI" w:hAnsi="Meiryo UI"/>
                <w:sz w:val="24"/>
              </w:rPr>
              <w:t>2013</w:t>
            </w:r>
            <w:r w:rsidR="00D317D5" w:rsidRPr="00CD795B">
              <w:rPr>
                <w:rFonts w:ascii="Meiryo UI" w:eastAsia="Meiryo UI" w:hAnsi="Meiryo UI"/>
                <w:sz w:val="24"/>
              </w:rPr>
              <w:t>年度比で</w:t>
            </w:r>
            <w:r w:rsidR="00790365" w:rsidRPr="00CD795B">
              <w:rPr>
                <w:rFonts w:ascii="Meiryo UI" w:eastAsia="Meiryo UI" w:hAnsi="Meiryo UI" w:hint="eastAsia"/>
                <w:sz w:val="24"/>
              </w:rPr>
              <w:t>は</w:t>
            </w:r>
            <w:r w:rsidR="007809EE">
              <w:rPr>
                <w:rFonts w:ascii="Meiryo UI" w:eastAsia="Meiryo UI" w:hAnsi="Meiryo UI"/>
                <w:sz w:val="24"/>
              </w:rPr>
              <w:t>4</w:t>
            </w:r>
            <w:r w:rsidR="003F613B">
              <w:rPr>
                <w:rFonts w:ascii="Meiryo UI" w:eastAsia="Meiryo UI" w:hAnsi="Meiryo UI"/>
                <w:sz w:val="24"/>
              </w:rPr>
              <w:t>1</w:t>
            </w:r>
            <w:r w:rsidR="007809EE">
              <w:rPr>
                <w:rFonts w:ascii="Meiryo UI" w:eastAsia="Meiryo UI" w:hAnsi="Meiryo UI"/>
                <w:sz w:val="24"/>
              </w:rPr>
              <w:t>.</w:t>
            </w:r>
            <w:r w:rsidR="003F613B">
              <w:rPr>
                <w:rFonts w:ascii="Meiryo UI" w:eastAsia="Meiryo UI" w:hAnsi="Meiryo UI"/>
                <w:sz w:val="24"/>
              </w:rPr>
              <w:t>5</w:t>
            </w:r>
            <w:r w:rsidR="00D317D5" w:rsidRPr="00CD795B">
              <w:rPr>
                <w:rFonts w:ascii="Meiryo UI" w:eastAsia="Meiryo UI" w:hAnsi="Meiryo UI"/>
                <w:sz w:val="24"/>
              </w:rPr>
              <w:t>％増加</w:t>
            </w:r>
            <w:r w:rsidR="00790365" w:rsidRPr="00CD795B">
              <w:rPr>
                <w:rFonts w:ascii="Meiryo UI" w:eastAsia="Meiryo UI" w:hAnsi="Meiryo UI" w:hint="eastAsia"/>
                <w:sz w:val="24"/>
              </w:rPr>
              <w:t>しています</w:t>
            </w:r>
            <w:r w:rsidR="00355165" w:rsidRPr="00CD795B">
              <w:rPr>
                <w:rFonts w:ascii="Meiryo UI" w:eastAsia="Meiryo UI" w:hAnsi="Meiryo UI" w:hint="eastAsia"/>
                <w:sz w:val="24"/>
              </w:rPr>
              <w:t>（表</w:t>
            </w:r>
            <w:r w:rsidRPr="00CD795B">
              <w:rPr>
                <w:rFonts w:ascii="Meiryo UI" w:eastAsia="Meiryo UI" w:hAnsi="Meiryo UI" w:hint="eastAsia"/>
                <w:sz w:val="24"/>
              </w:rPr>
              <w:t>９</w:t>
            </w:r>
            <w:r w:rsidR="00D317D5" w:rsidRPr="00CD795B">
              <w:rPr>
                <w:rFonts w:ascii="Meiryo UI" w:eastAsia="Meiryo UI" w:hAnsi="Meiryo UI" w:hint="eastAsia"/>
                <w:sz w:val="24"/>
              </w:rPr>
              <w:t>）。</w:t>
            </w:r>
          </w:p>
          <w:p w14:paraId="51AF8A14" w14:textId="3881F4D7" w:rsidR="00D317D5" w:rsidRPr="00CD795B" w:rsidRDefault="00655483" w:rsidP="00424777">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xml:space="preserve">○　</w:t>
            </w:r>
            <w:r w:rsidR="00424777" w:rsidRPr="00CD795B">
              <w:rPr>
                <w:rFonts w:ascii="Meiryo UI" w:eastAsia="Meiryo UI" w:hAnsi="Meiryo UI" w:hint="eastAsia"/>
                <w:sz w:val="24"/>
              </w:rPr>
              <w:t>メタン、</w:t>
            </w:r>
            <w:r w:rsidR="00D317D5" w:rsidRPr="00CD795B">
              <w:rPr>
                <w:rFonts w:ascii="Meiryo UI" w:eastAsia="Meiryo UI" w:hAnsi="Meiryo UI" w:hint="eastAsia"/>
                <w:sz w:val="24"/>
              </w:rPr>
              <w:t>一酸化二窒素の排出量は</w:t>
            </w:r>
            <w:r w:rsidR="00424777" w:rsidRPr="00CD795B">
              <w:rPr>
                <w:rFonts w:ascii="Meiryo UI" w:eastAsia="Meiryo UI" w:hAnsi="Meiryo UI" w:hint="eastAsia"/>
                <w:sz w:val="24"/>
              </w:rPr>
              <w:t>それぞれ</w:t>
            </w:r>
            <w:r w:rsidR="003F613B">
              <w:rPr>
                <w:rFonts w:ascii="Meiryo UI" w:eastAsia="Meiryo UI" w:hAnsi="Meiryo UI"/>
                <w:sz w:val="24"/>
              </w:rPr>
              <w:t>18</w:t>
            </w:r>
            <w:r w:rsidR="00424777" w:rsidRPr="00CD795B">
              <w:rPr>
                <w:rFonts w:ascii="Meiryo UI" w:eastAsia="Meiryo UI" w:hAnsi="Meiryo UI" w:hint="eastAsia"/>
                <w:sz w:val="24"/>
              </w:rPr>
              <w:t>万トン、</w:t>
            </w:r>
            <w:r w:rsidR="007809EE">
              <w:rPr>
                <w:rFonts w:ascii="Meiryo UI" w:eastAsia="Meiryo UI" w:hAnsi="Meiryo UI"/>
                <w:sz w:val="24"/>
              </w:rPr>
              <w:t>29</w:t>
            </w:r>
            <w:r w:rsidR="00424777" w:rsidRPr="00CD795B">
              <w:rPr>
                <w:rFonts w:ascii="Meiryo UI" w:eastAsia="Meiryo UI" w:hAnsi="Meiryo UI" w:hint="eastAsia"/>
                <w:sz w:val="24"/>
              </w:rPr>
              <w:t>万トンであり、</w:t>
            </w:r>
            <w:r w:rsidRPr="00CD795B">
              <w:rPr>
                <w:rFonts w:ascii="Meiryo UI" w:eastAsia="Meiryo UI" w:hAnsi="Meiryo UI" w:hint="eastAsia"/>
                <w:sz w:val="24"/>
              </w:rPr>
              <w:t>近年は</w:t>
            </w:r>
            <w:r w:rsidR="00015CB1" w:rsidRPr="00CD795B">
              <w:rPr>
                <w:rFonts w:ascii="Meiryo UI" w:eastAsia="Meiryo UI" w:hAnsi="Meiryo UI" w:hint="eastAsia"/>
                <w:sz w:val="24"/>
              </w:rPr>
              <w:t>概ね横ばい</w:t>
            </w:r>
            <w:r w:rsidR="00424777" w:rsidRPr="00CD795B">
              <w:rPr>
                <w:rFonts w:ascii="Meiryo UI" w:eastAsia="Meiryo UI" w:hAnsi="Meiryo UI" w:hint="eastAsia"/>
                <w:sz w:val="24"/>
              </w:rPr>
              <w:t>傾向にあり</w:t>
            </w:r>
            <w:r w:rsidRPr="00CD795B">
              <w:rPr>
                <w:rFonts w:ascii="Meiryo UI" w:eastAsia="Meiryo UI" w:hAnsi="Meiryo UI" w:hint="eastAsia"/>
                <w:sz w:val="24"/>
              </w:rPr>
              <w:t>ます</w:t>
            </w:r>
            <w:r w:rsidR="00D317D5" w:rsidRPr="00CD795B">
              <w:rPr>
                <w:rFonts w:ascii="Meiryo UI" w:eastAsia="Meiryo UI" w:hAnsi="Meiryo UI" w:hint="eastAsia"/>
                <w:sz w:val="24"/>
              </w:rPr>
              <w:t>（表</w:t>
            </w:r>
            <w:r w:rsidRPr="00CD795B">
              <w:rPr>
                <w:rFonts w:ascii="Meiryo UI" w:eastAsia="Meiryo UI" w:hAnsi="Meiryo UI" w:hint="eastAsia"/>
                <w:sz w:val="24"/>
              </w:rPr>
              <w:t>９</w:t>
            </w:r>
            <w:r w:rsidR="00057B7A" w:rsidRPr="00CD795B">
              <w:rPr>
                <w:rFonts w:ascii="Meiryo UI" w:eastAsia="Meiryo UI" w:hAnsi="Meiryo UI" w:hint="eastAsia"/>
                <w:sz w:val="24"/>
              </w:rPr>
              <w:t>、図</w:t>
            </w:r>
            <w:r w:rsidR="00A30625" w:rsidRPr="00CD795B">
              <w:rPr>
                <w:rFonts w:ascii="Meiryo UI" w:eastAsia="Meiryo UI" w:hAnsi="Meiryo UI"/>
                <w:sz w:val="24"/>
              </w:rPr>
              <w:t>18</w:t>
            </w:r>
            <w:r w:rsidR="00D317D5" w:rsidRPr="00CD795B">
              <w:rPr>
                <w:rFonts w:ascii="Meiryo UI" w:eastAsia="Meiryo UI" w:hAnsi="Meiryo UI" w:hint="eastAsia"/>
                <w:sz w:val="24"/>
              </w:rPr>
              <w:t>）。</w:t>
            </w:r>
          </w:p>
          <w:p w14:paraId="56511421" w14:textId="251023BE" w:rsidR="00D317D5" w:rsidRPr="00CD795B" w:rsidRDefault="00057B7A" w:rsidP="009219EA">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xml:space="preserve">○　</w:t>
            </w:r>
            <w:r w:rsidR="00444879" w:rsidRPr="00CD795B">
              <w:rPr>
                <w:rFonts w:ascii="Meiryo UI" w:eastAsia="Meiryo UI" w:hAnsi="Meiryo UI" w:hint="eastAsia"/>
                <w:sz w:val="24"/>
              </w:rPr>
              <w:t>代替フロン等の排出量は</w:t>
            </w:r>
            <w:r w:rsidR="007809EE">
              <w:rPr>
                <w:rFonts w:ascii="Meiryo UI" w:eastAsia="Meiryo UI" w:hAnsi="Meiryo UI"/>
                <w:sz w:val="24"/>
              </w:rPr>
              <w:t>347</w:t>
            </w:r>
            <w:r w:rsidR="00444879" w:rsidRPr="00CD795B">
              <w:rPr>
                <w:rFonts w:ascii="Meiryo UI" w:eastAsia="Meiryo UI" w:hAnsi="Meiryo UI"/>
                <w:sz w:val="24"/>
              </w:rPr>
              <w:t>万トン</w:t>
            </w:r>
            <w:r w:rsidR="00874F77" w:rsidRPr="00CD795B">
              <w:rPr>
                <w:rFonts w:ascii="Meiryo UI" w:eastAsia="Meiryo UI" w:hAnsi="Meiryo UI" w:hint="eastAsia"/>
                <w:sz w:val="24"/>
              </w:rPr>
              <w:t>（</w:t>
            </w:r>
            <w:r w:rsidR="009830CC" w:rsidRPr="00CD795B">
              <w:rPr>
                <w:rFonts w:ascii="Meiryo UI" w:eastAsia="Meiryo UI" w:hAnsi="Meiryo UI"/>
                <w:sz w:val="24"/>
              </w:rPr>
              <w:t>CO</w:t>
            </w:r>
            <w:r w:rsidR="009830CC" w:rsidRPr="00CD795B">
              <w:rPr>
                <w:rFonts w:ascii="Meiryo UI" w:eastAsia="Meiryo UI" w:hAnsi="Meiryo UI"/>
                <w:sz w:val="24"/>
                <w:vertAlign w:val="subscript"/>
              </w:rPr>
              <w:t>2</w:t>
            </w:r>
            <w:r w:rsidR="00874F77" w:rsidRPr="00CD795B">
              <w:rPr>
                <w:rFonts w:ascii="Meiryo UI" w:eastAsia="Meiryo UI" w:hAnsi="Meiryo UI" w:hint="eastAsia"/>
                <w:sz w:val="24"/>
              </w:rPr>
              <w:t>換算）</w:t>
            </w:r>
            <w:r w:rsidR="00444879" w:rsidRPr="00CD795B">
              <w:rPr>
                <w:rFonts w:ascii="Meiryo UI" w:eastAsia="Meiryo UI" w:hAnsi="Meiryo UI" w:hint="eastAsia"/>
                <w:sz w:val="24"/>
              </w:rPr>
              <w:t>であり、</w:t>
            </w:r>
            <w:r w:rsidR="00902D93" w:rsidRPr="00CD795B">
              <w:rPr>
                <w:rFonts w:ascii="Meiryo UI" w:eastAsia="Meiryo UI" w:hAnsi="Meiryo UI" w:hint="eastAsia"/>
                <w:sz w:val="24"/>
              </w:rPr>
              <w:t>前年度比で</w:t>
            </w:r>
            <w:r w:rsidR="007809EE">
              <w:rPr>
                <w:rFonts w:ascii="Meiryo UI" w:eastAsia="Meiryo UI" w:hAnsi="Meiryo UI"/>
                <w:sz w:val="24"/>
              </w:rPr>
              <w:t>2.6</w:t>
            </w:r>
            <w:r w:rsidR="00902D93" w:rsidRPr="00CD795B">
              <w:rPr>
                <w:rFonts w:ascii="Meiryo UI" w:eastAsia="Meiryo UI" w:hAnsi="Meiryo UI"/>
                <w:sz w:val="24"/>
              </w:rPr>
              <w:t>％</w:t>
            </w:r>
            <w:r w:rsidR="003F613B">
              <w:rPr>
                <w:rFonts w:ascii="Meiryo UI" w:eastAsia="Meiryo UI" w:hAnsi="Meiryo UI" w:hint="eastAsia"/>
                <w:sz w:val="24"/>
              </w:rPr>
              <w:t>減少</w:t>
            </w:r>
            <w:r w:rsidR="00015CB1" w:rsidRPr="00CD795B">
              <w:rPr>
                <w:rFonts w:ascii="Meiryo UI" w:eastAsia="Meiryo UI" w:hAnsi="Meiryo UI" w:hint="eastAsia"/>
                <w:sz w:val="24"/>
              </w:rPr>
              <w:t>し</w:t>
            </w:r>
            <w:r w:rsidR="00902D93" w:rsidRPr="00CD795B">
              <w:rPr>
                <w:rFonts w:ascii="Meiryo UI" w:eastAsia="Meiryo UI" w:hAnsi="Meiryo UI" w:hint="eastAsia"/>
                <w:sz w:val="24"/>
              </w:rPr>
              <w:t>、</w:t>
            </w:r>
            <w:r w:rsidR="00325D08" w:rsidRPr="00CD795B">
              <w:rPr>
                <w:rFonts w:ascii="Meiryo UI" w:eastAsia="Meiryo UI" w:hAnsi="Meiryo UI"/>
                <w:sz w:val="24"/>
              </w:rPr>
              <w:t>2013</w:t>
            </w:r>
            <w:r w:rsidR="002F7CDA" w:rsidRPr="00CD795B">
              <w:rPr>
                <w:rFonts w:ascii="Meiryo UI" w:eastAsia="Meiryo UI" w:hAnsi="Meiryo UI" w:hint="eastAsia"/>
                <w:sz w:val="24"/>
              </w:rPr>
              <w:t>年度比で</w:t>
            </w:r>
            <w:r w:rsidR="00902D93" w:rsidRPr="00CD795B">
              <w:rPr>
                <w:rFonts w:ascii="Meiryo UI" w:eastAsia="Meiryo UI" w:hAnsi="Meiryo UI" w:hint="eastAsia"/>
                <w:sz w:val="24"/>
              </w:rPr>
              <w:t>は</w:t>
            </w:r>
            <w:r w:rsidR="007809EE">
              <w:rPr>
                <w:rFonts w:ascii="Meiryo UI" w:eastAsia="Meiryo UI" w:hAnsi="Meiryo UI"/>
                <w:sz w:val="24"/>
              </w:rPr>
              <w:t>55.3</w:t>
            </w:r>
            <w:r w:rsidR="00444879" w:rsidRPr="00CD795B">
              <w:rPr>
                <w:rFonts w:ascii="Meiryo UI" w:eastAsia="Meiryo UI" w:hAnsi="Meiryo UI"/>
                <w:sz w:val="24"/>
              </w:rPr>
              <w:t>％増加</w:t>
            </w:r>
            <w:r w:rsidR="00444879" w:rsidRPr="00CD795B">
              <w:rPr>
                <w:rFonts w:ascii="Meiryo UI" w:eastAsia="Meiryo UI" w:hAnsi="Meiryo UI" w:hint="eastAsia"/>
                <w:sz w:val="24"/>
              </w:rPr>
              <w:t>し</w:t>
            </w:r>
            <w:r w:rsidRPr="00CD795B">
              <w:rPr>
                <w:rFonts w:ascii="Meiryo UI" w:eastAsia="Meiryo UI" w:hAnsi="Meiryo UI" w:hint="eastAsia"/>
                <w:sz w:val="24"/>
              </w:rPr>
              <w:t>ています</w:t>
            </w:r>
            <w:r w:rsidR="008F40A9" w:rsidRPr="00CD795B">
              <w:rPr>
                <w:rFonts w:ascii="Meiryo UI" w:eastAsia="Meiryo UI" w:hAnsi="Meiryo UI" w:hint="eastAsia"/>
                <w:sz w:val="24"/>
              </w:rPr>
              <w:t>（表</w:t>
            </w:r>
            <w:r w:rsidRPr="00CD795B">
              <w:rPr>
                <w:rFonts w:ascii="Meiryo UI" w:eastAsia="Meiryo UI" w:hAnsi="Meiryo UI" w:hint="eastAsia"/>
                <w:sz w:val="24"/>
              </w:rPr>
              <w:t>９</w:t>
            </w:r>
            <w:r w:rsidR="002F7CDA" w:rsidRPr="00CD795B">
              <w:rPr>
                <w:rFonts w:ascii="Meiryo UI" w:eastAsia="Meiryo UI" w:hAnsi="Meiryo UI" w:hint="eastAsia"/>
                <w:sz w:val="24"/>
              </w:rPr>
              <w:t>）</w:t>
            </w:r>
            <w:r w:rsidR="00444879" w:rsidRPr="00CD795B">
              <w:rPr>
                <w:rFonts w:ascii="Meiryo UI" w:eastAsia="Meiryo UI" w:hAnsi="Meiryo UI" w:hint="eastAsia"/>
                <w:sz w:val="24"/>
              </w:rPr>
              <w:t>。</w:t>
            </w:r>
            <w:r w:rsidR="00DA1066" w:rsidRPr="00CD795B">
              <w:rPr>
                <w:rFonts w:ascii="Meiryo UI" w:eastAsia="Meiryo UI" w:hAnsi="Meiryo UI" w:hint="eastAsia"/>
                <w:sz w:val="24"/>
              </w:rPr>
              <w:t>また、</w:t>
            </w:r>
            <w:r w:rsidR="007809EE">
              <w:rPr>
                <w:rFonts w:ascii="Meiryo UI" w:eastAsia="Meiryo UI" w:hAnsi="Meiryo UI"/>
                <w:sz w:val="24"/>
              </w:rPr>
              <w:t>2009</w:t>
            </w:r>
            <w:r w:rsidR="00015CB1" w:rsidRPr="00CD795B">
              <w:rPr>
                <w:rFonts w:ascii="Meiryo UI" w:eastAsia="Meiryo UI" w:hAnsi="Meiryo UI" w:hint="eastAsia"/>
                <w:sz w:val="24"/>
              </w:rPr>
              <w:t>年度以降、増加傾向と</w:t>
            </w:r>
            <w:r w:rsidR="004A66B0" w:rsidRPr="00CD795B">
              <w:rPr>
                <w:rFonts w:ascii="Meiryo UI" w:eastAsia="Meiryo UI" w:hAnsi="Meiryo UI" w:hint="eastAsia"/>
                <w:sz w:val="24"/>
              </w:rPr>
              <w:t>なっています</w:t>
            </w:r>
            <w:r w:rsidR="00DA1066" w:rsidRPr="00CD795B">
              <w:rPr>
                <w:rFonts w:ascii="Meiryo UI" w:eastAsia="Meiryo UI" w:hAnsi="Meiryo UI" w:hint="eastAsia"/>
                <w:sz w:val="24"/>
              </w:rPr>
              <w:t>（図18）</w:t>
            </w:r>
            <w:r w:rsidR="004A66B0" w:rsidRPr="00CD795B">
              <w:rPr>
                <w:rFonts w:ascii="Meiryo UI" w:eastAsia="Meiryo UI" w:hAnsi="Meiryo UI" w:hint="eastAsia"/>
                <w:sz w:val="24"/>
              </w:rPr>
              <w:t>。</w:t>
            </w:r>
          </w:p>
        </w:tc>
      </w:tr>
    </w:tbl>
    <w:p w14:paraId="24CFCB8E" w14:textId="09718AC7" w:rsidR="00967C39" w:rsidRPr="00CD795B" w:rsidRDefault="00967C39" w:rsidP="001D6D4C">
      <w:pPr>
        <w:spacing w:line="320" w:lineRule="exact"/>
        <w:rPr>
          <w:rFonts w:ascii="Meiryo UI" w:eastAsia="Meiryo UI" w:hAnsi="Meiryo UI"/>
          <w:sz w:val="24"/>
        </w:rPr>
      </w:pPr>
    </w:p>
    <w:p w14:paraId="52C0DEED" w14:textId="00D689D4" w:rsidR="005A7068" w:rsidRPr="00CD795B" w:rsidRDefault="00C51825" w:rsidP="001D6D4C">
      <w:pPr>
        <w:spacing w:line="320" w:lineRule="exact"/>
        <w:jc w:val="center"/>
        <w:rPr>
          <w:rFonts w:ascii="Meiryo UI" w:eastAsia="Meiryo UI" w:hAnsi="Meiryo UI"/>
          <w:b/>
          <w:sz w:val="22"/>
        </w:rPr>
      </w:pPr>
      <w:r w:rsidRPr="00A02796">
        <w:rPr>
          <w:rFonts w:ascii="Meiryo UI" w:eastAsia="Meiryo UI" w:hAnsi="Meiryo UI" w:hint="eastAsia"/>
          <w:b/>
          <w:sz w:val="22"/>
        </w:rPr>
        <w:t>表</w:t>
      </w:r>
      <w:r w:rsidR="00655483" w:rsidRPr="00A02796">
        <w:rPr>
          <w:rFonts w:ascii="Meiryo UI" w:eastAsia="Meiryo UI" w:hAnsi="Meiryo UI" w:hint="eastAsia"/>
          <w:b/>
          <w:sz w:val="22"/>
        </w:rPr>
        <w:t>９</w:t>
      </w:r>
      <w:r w:rsidR="005A7068" w:rsidRPr="00CD795B">
        <w:rPr>
          <w:rFonts w:ascii="Meiryo UI" w:eastAsia="Meiryo UI" w:hAnsi="Meiryo UI" w:hint="eastAsia"/>
          <w:b/>
          <w:sz w:val="22"/>
        </w:rPr>
        <w:t xml:space="preserve">　メタン、一酸化二窒素、代替フロン</w:t>
      </w:r>
      <w:r w:rsidR="00F210B3" w:rsidRPr="00CD795B">
        <w:rPr>
          <w:rFonts w:ascii="Meiryo UI" w:eastAsia="Meiryo UI" w:hAnsi="Meiryo UI" w:hint="eastAsia"/>
          <w:b/>
          <w:sz w:val="22"/>
        </w:rPr>
        <w:t>等</w:t>
      </w:r>
      <w:r w:rsidR="005A7068" w:rsidRPr="00CD795B">
        <w:rPr>
          <w:rFonts w:ascii="Meiryo UI" w:eastAsia="Meiryo UI" w:hAnsi="Meiryo UI" w:hint="eastAsia"/>
          <w:b/>
          <w:sz w:val="22"/>
        </w:rPr>
        <w:t>の排出量</w:t>
      </w:r>
      <w:r w:rsidR="00655483" w:rsidRPr="00CD795B">
        <w:rPr>
          <w:rFonts w:ascii="Meiryo UI" w:eastAsia="Meiryo UI" w:hAnsi="Meiryo UI" w:hint="eastAsia"/>
          <w:b/>
          <w:sz w:val="22"/>
        </w:rPr>
        <w:t>（</w:t>
      </w:r>
      <w:r w:rsidR="009830CC" w:rsidRPr="00CD795B">
        <w:rPr>
          <w:rFonts w:ascii="Meiryo UI" w:eastAsia="Meiryo UI" w:hAnsi="Meiryo UI"/>
          <w:b/>
          <w:sz w:val="24"/>
        </w:rPr>
        <w:t>CO</w:t>
      </w:r>
      <w:r w:rsidR="009830CC" w:rsidRPr="00CD795B">
        <w:rPr>
          <w:rFonts w:ascii="Meiryo UI" w:eastAsia="Meiryo UI" w:hAnsi="Meiryo UI"/>
          <w:b/>
          <w:sz w:val="24"/>
          <w:vertAlign w:val="subscript"/>
        </w:rPr>
        <w:t>2</w:t>
      </w:r>
      <w:r w:rsidR="00655483" w:rsidRPr="00CD795B">
        <w:rPr>
          <w:rFonts w:ascii="Meiryo UI" w:eastAsia="Meiryo UI" w:hAnsi="Meiryo UI" w:hint="eastAsia"/>
          <w:b/>
          <w:sz w:val="22"/>
        </w:rPr>
        <w:t>換算）</w:t>
      </w:r>
      <w:r w:rsidR="005A7068" w:rsidRPr="00CD795B">
        <w:rPr>
          <w:rFonts w:ascii="Meiryo UI" w:eastAsia="Meiryo UI" w:hAnsi="Meiryo UI" w:hint="eastAsia"/>
          <w:b/>
          <w:sz w:val="22"/>
        </w:rPr>
        <w:t>の推移</w:t>
      </w:r>
    </w:p>
    <w:p w14:paraId="4A5CA107" w14:textId="2759AF9A" w:rsidR="000C114A" w:rsidRPr="00CD795B" w:rsidRDefault="003F613B" w:rsidP="001D6D4C">
      <w:pPr>
        <w:spacing w:line="320" w:lineRule="exact"/>
        <w:jc w:val="center"/>
        <w:rPr>
          <w:rFonts w:ascii="Meiryo UI" w:eastAsia="Meiryo UI" w:hAnsi="Meiryo UI"/>
          <w:b/>
          <w:sz w:val="22"/>
        </w:rPr>
      </w:pPr>
      <w:r w:rsidRPr="003F613B">
        <w:rPr>
          <w:noProof/>
        </w:rPr>
        <w:drawing>
          <wp:anchor distT="0" distB="0" distL="114300" distR="114300" simplePos="0" relativeHeight="252112896" behindDoc="0" locked="0" layoutInCell="1" allowOverlap="1" wp14:anchorId="0D684568" wp14:editId="15332B20">
            <wp:simplePos x="0" y="0"/>
            <wp:positionH relativeFrom="margin">
              <wp:align>center</wp:align>
            </wp:positionH>
            <wp:positionV relativeFrom="paragraph">
              <wp:posOffset>12065</wp:posOffset>
            </wp:positionV>
            <wp:extent cx="6223000" cy="2543721"/>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23000" cy="2543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13B" w:rsidDel="003F613B">
        <w:t xml:space="preserve"> </w:t>
      </w:r>
      <w:r w:rsidR="007809EE" w:rsidRPr="007809EE">
        <w:rPr>
          <w:rFonts w:ascii="Meiryo UI" w:eastAsia="Meiryo UI" w:hAnsi="Meiryo UI"/>
          <w:b/>
          <w:sz w:val="22"/>
        </w:rPr>
        <w:t xml:space="preserve"> </w:t>
      </w:r>
    </w:p>
    <w:p w14:paraId="0ECC66C6" w14:textId="00B5963B" w:rsidR="00B108E2" w:rsidRPr="00CD795B" w:rsidRDefault="00B108E2" w:rsidP="00221985">
      <w:pPr>
        <w:jc w:val="center"/>
        <w:rPr>
          <w:noProof/>
        </w:rPr>
      </w:pPr>
    </w:p>
    <w:p w14:paraId="1D163E71" w14:textId="5B0C9547" w:rsidR="00FB5F64" w:rsidRPr="00CD795B" w:rsidRDefault="00FB5F64" w:rsidP="00221985">
      <w:pPr>
        <w:jc w:val="center"/>
        <w:rPr>
          <w:noProof/>
        </w:rPr>
      </w:pPr>
    </w:p>
    <w:p w14:paraId="16602F4C" w14:textId="7C9B33A4" w:rsidR="00FB5F64" w:rsidRPr="00CD795B" w:rsidRDefault="00FB5F64" w:rsidP="00221985">
      <w:pPr>
        <w:jc w:val="center"/>
        <w:rPr>
          <w:noProof/>
        </w:rPr>
      </w:pPr>
    </w:p>
    <w:p w14:paraId="28375CF0" w14:textId="1D839A30" w:rsidR="00FB5F64" w:rsidRPr="00CD795B" w:rsidRDefault="00FB5F64" w:rsidP="00221985">
      <w:pPr>
        <w:jc w:val="center"/>
        <w:rPr>
          <w:noProof/>
        </w:rPr>
      </w:pPr>
    </w:p>
    <w:p w14:paraId="1FA6A6A4" w14:textId="4A054CC6" w:rsidR="00FB5F64" w:rsidRPr="00CD795B" w:rsidRDefault="00FB5F64" w:rsidP="00221985">
      <w:pPr>
        <w:jc w:val="center"/>
        <w:rPr>
          <w:noProof/>
        </w:rPr>
      </w:pPr>
    </w:p>
    <w:p w14:paraId="7ED94B00" w14:textId="4DE1A13E" w:rsidR="00FB5F64" w:rsidRPr="00CD795B" w:rsidRDefault="00FB5F64" w:rsidP="00221985">
      <w:pPr>
        <w:jc w:val="center"/>
        <w:rPr>
          <w:noProof/>
        </w:rPr>
      </w:pPr>
    </w:p>
    <w:p w14:paraId="0CBE3FD0" w14:textId="3885AFE9" w:rsidR="00FB5F64" w:rsidRPr="00D65A18" w:rsidRDefault="00FB5F64" w:rsidP="00221985">
      <w:pPr>
        <w:jc w:val="center"/>
      </w:pPr>
    </w:p>
    <w:p w14:paraId="1D2609C8" w14:textId="6871C527" w:rsidR="006C1A3E" w:rsidRPr="00CD795B" w:rsidRDefault="006C1A3E" w:rsidP="001D6D4C">
      <w:pPr>
        <w:spacing w:line="320" w:lineRule="exact"/>
        <w:jc w:val="center"/>
        <w:rPr>
          <w:rFonts w:ascii="Meiryo UI" w:eastAsia="Meiryo UI" w:hAnsi="Meiryo UI"/>
          <w:b/>
          <w:sz w:val="22"/>
        </w:rPr>
      </w:pPr>
    </w:p>
    <w:p w14:paraId="065AE7AA" w14:textId="41DB0242" w:rsidR="006C1A3E" w:rsidRPr="00CD795B" w:rsidRDefault="006C1A3E" w:rsidP="001D6D4C">
      <w:pPr>
        <w:spacing w:line="320" w:lineRule="exact"/>
        <w:jc w:val="center"/>
        <w:rPr>
          <w:rFonts w:ascii="Meiryo UI" w:eastAsia="Meiryo UI" w:hAnsi="Meiryo UI"/>
          <w:b/>
          <w:sz w:val="22"/>
        </w:rPr>
      </w:pPr>
    </w:p>
    <w:p w14:paraId="77A0F3B1" w14:textId="5266E820" w:rsidR="003F613B" w:rsidRDefault="003F613B" w:rsidP="001D6D4C">
      <w:pPr>
        <w:spacing w:line="320" w:lineRule="exact"/>
        <w:jc w:val="center"/>
        <w:rPr>
          <w:rFonts w:ascii="Meiryo UI" w:eastAsia="Meiryo UI" w:hAnsi="Meiryo UI"/>
          <w:b/>
          <w:sz w:val="22"/>
        </w:rPr>
      </w:pPr>
    </w:p>
    <w:p w14:paraId="0E04E8EF" w14:textId="318E2F84" w:rsidR="00CD51F7" w:rsidRPr="00CD795B" w:rsidRDefault="00F60BCF" w:rsidP="001D6D4C">
      <w:pPr>
        <w:spacing w:line="320" w:lineRule="exact"/>
        <w:jc w:val="center"/>
        <w:rPr>
          <w:rFonts w:ascii="Meiryo UI" w:eastAsia="Meiryo UI" w:hAnsi="Meiryo UI"/>
          <w:b/>
          <w:sz w:val="22"/>
        </w:rPr>
      </w:pPr>
      <w:r w:rsidRPr="00F60BCF">
        <w:rPr>
          <w:rFonts w:ascii="Meiryo UI" w:eastAsia="Meiryo UI" w:hAnsi="Meiryo UI"/>
          <w:b/>
          <w:sz w:val="22"/>
        </w:rPr>
        <w:t xml:space="preserve"> </w:t>
      </w:r>
    </w:p>
    <w:p w14:paraId="2F931810" w14:textId="15D1CE8C" w:rsidR="00FB5F64" w:rsidRPr="00CD795B" w:rsidRDefault="00F60BCF" w:rsidP="001D6D4C">
      <w:pPr>
        <w:spacing w:line="320" w:lineRule="exact"/>
        <w:jc w:val="center"/>
        <w:rPr>
          <w:rFonts w:ascii="Meiryo UI" w:eastAsia="Meiryo UI" w:hAnsi="Meiryo UI"/>
          <w:b/>
          <w:sz w:val="22"/>
        </w:rPr>
      </w:pPr>
      <w:r w:rsidRPr="00F60BCF">
        <w:rPr>
          <w:noProof/>
        </w:rPr>
        <w:drawing>
          <wp:anchor distT="0" distB="0" distL="114300" distR="114300" simplePos="0" relativeHeight="252114944" behindDoc="0" locked="0" layoutInCell="1" allowOverlap="1" wp14:anchorId="2F90F804" wp14:editId="3E607396">
            <wp:simplePos x="0" y="0"/>
            <wp:positionH relativeFrom="column">
              <wp:posOffset>297180</wp:posOffset>
            </wp:positionH>
            <wp:positionV relativeFrom="paragraph">
              <wp:posOffset>10795</wp:posOffset>
            </wp:positionV>
            <wp:extent cx="6096000" cy="4257040"/>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0" cy="425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9EE" w:rsidRPr="007809EE">
        <w:rPr>
          <w:rFonts w:ascii="Meiryo UI" w:eastAsia="Meiryo UI" w:hAnsi="Meiryo UI"/>
          <w:b/>
          <w:sz w:val="22"/>
        </w:rPr>
        <w:t xml:space="preserve"> </w:t>
      </w:r>
    </w:p>
    <w:p w14:paraId="38E2D4F1" w14:textId="669E821C" w:rsidR="00FB5F64" w:rsidRPr="00CD795B" w:rsidRDefault="00FB5F64" w:rsidP="001D6D4C">
      <w:pPr>
        <w:spacing w:line="320" w:lineRule="exact"/>
        <w:jc w:val="center"/>
        <w:rPr>
          <w:rFonts w:ascii="Meiryo UI" w:eastAsia="Meiryo UI" w:hAnsi="Meiryo UI"/>
          <w:b/>
          <w:sz w:val="22"/>
        </w:rPr>
      </w:pPr>
    </w:p>
    <w:p w14:paraId="7CDC4861" w14:textId="5539A09A" w:rsidR="00CD51F7" w:rsidRPr="00CD795B" w:rsidRDefault="00CD51F7" w:rsidP="001D6D4C">
      <w:pPr>
        <w:spacing w:line="320" w:lineRule="exact"/>
        <w:jc w:val="center"/>
        <w:rPr>
          <w:rFonts w:ascii="Meiryo UI" w:eastAsia="Meiryo UI" w:hAnsi="Meiryo UI"/>
          <w:b/>
          <w:sz w:val="22"/>
        </w:rPr>
      </w:pPr>
    </w:p>
    <w:p w14:paraId="2566E57D" w14:textId="32CF282A" w:rsidR="00CD51F7" w:rsidRPr="00CD795B" w:rsidRDefault="00CD51F7" w:rsidP="001D6D4C">
      <w:pPr>
        <w:spacing w:line="320" w:lineRule="exact"/>
        <w:jc w:val="center"/>
        <w:rPr>
          <w:rFonts w:ascii="Meiryo UI" w:eastAsia="Meiryo UI" w:hAnsi="Meiryo UI"/>
          <w:b/>
          <w:sz w:val="22"/>
        </w:rPr>
      </w:pPr>
    </w:p>
    <w:p w14:paraId="51E2E990" w14:textId="6531E8D1" w:rsidR="00CD51F7" w:rsidRPr="00CD795B" w:rsidRDefault="00CD51F7" w:rsidP="001D6D4C">
      <w:pPr>
        <w:spacing w:line="320" w:lineRule="exact"/>
        <w:jc w:val="center"/>
        <w:rPr>
          <w:rFonts w:ascii="Meiryo UI" w:eastAsia="Meiryo UI" w:hAnsi="Meiryo UI"/>
          <w:b/>
          <w:sz w:val="22"/>
        </w:rPr>
      </w:pPr>
    </w:p>
    <w:p w14:paraId="46BD9063" w14:textId="62A0236D" w:rsidR="00CD51F7" w:rsidRPr="00CD795B" w:rsidRDefault="00CD51F7" w:rsidP="001D6D4C">
      <w:pPr>
        <w:spacing w:line="320" w:lineRule="exact"/>
        <w:jc w:val="center"/>
        <w:rPr>
          <w:rFonts w:ascii="Meiryo UI" w:eastAsia="Meiryo UI" w:hAnsi="Meiryo UI"/>
          <w:b/>
          <w:sz w:val="22"/>
        </w:rPr>
      </w:pPr>
    </w:p>
    <w:p w14:paraId="71C00B7B" w14:textId="77777777" w:rsidR="00CD51F7" w:rsidRPr="00CD795B" w:rsidRDefault="00CD51F7" w:rsidP="001D6D4C">
      <w:pPr>
        <w:spacing w:line="320" w:lineRule="exact"/>
        <w:jc w:val="center"/>
        <w:rPr>
          <w:rFonts w:ascii="Meiryo UI" w:eastAsia="Meiryo UI" w:hAnsi="Meiryo UI"/>
          <w:b/>
          <w:sz w:val="22"/>
        </w:rPr>
      </w:pPr>
    </w:p>
    <w:p w14:paraId="1E5E1CB7" w14:textId="58B61D91" w:rsidR="00B108E2" w:rsidRPr="00CD795B" w:rsidRDefault="00B108E2" w:rsidP="001D6D4C">
      <w:pPr>
        <w:spacing w:line="320" w:lineRule="exact"/>
        <w:jc w:val="center"/>
        <w:rPr>
          <w:rFonts w:ascii="Meiryo UI" w:eastAsia="Meiryo UI" w:hAnsi="Meiryo UI"/>
          <w:b/>
          <w:sz w:val="22"/>
        </w:rPr>
      </w:pPr>
    </w:p>
    <w:p w14:paraId="545B344B" w14:textId="77777777" w:rsidR="00CD51F7" w:rsidRPr="00CD795B" w:rsidRDefault="00CD51F7" w:rsidP="001D6D4C">
      <w:pPr>
        <w:spacing w:line="320" w:lineRule="exact"/>
        <w:jc w:val="center"/>
        <w:rPr>
          <w:rFonts w:ascii="Meiryo UI" w:eastAsia="Meiryo UI" w:hAnsi="Meiryo UI"/>
          <w:b/>
          <w:noProof/>
          <w:sz w:val="22"/>
        </w:rPr>
      </w:pPr>
    </w:p>
    <w:p w14:paraId="018B79AF" w14:textId="49B03EDB" w:rsidR="00CD51F7" w:rsidRPr="00CD795B" w:rsidRDefault="00CD51F7" w:rsidP="001D6D4C">
      <w:pPr>
        <w:spacing w:line="320" w:lineRule="exact"/>
        <w:jc w:val="center"/>
        <w:rPr>
          <w:rFonts w:ascii="Meiryo UI" w:eastAsia="Meiryo UI" w:hAnsi="Meiryo UI"/>
          <w:b/>
          <w:sz w:val="22"/>
        </w:rPr>
      </w:pPr>
    </w:p>
    <w:p w14:paraId="0581F62E" w14:textId="286DFA70" w:rsidR="00CD51F7" w:rsidRPr="00CD795B" w:rsidRDefault="00CD51F7" w:rsidP="001D6D4C">
      <w:pPr>
        <w:spacing w:line="320" w:lineRule="exact"/>
        <w:jc w:val="center"/>
        <w:rPr>
          <w:rFonts w:ascii="Meiryo UI" w:eastAsia="Meiryo UI" w:hAnsi="Meiryo UI"/>
          <w:b/>
          <w:sz w:val="22"/>
        </w:rPr>
      </w:pPr>
    </w:p>
    <w:p w14:paraId="7A8D1448" w14:textId="58F1E277" w:rsidR="00CD51F7" w:rsidRPr="00CD795B" w:rsidRDefault="00CD51F7" w:rsidP="001D6D4C">
      <w:pPr>
        <w:spacing w:line="320" w:lineRule="exact"/>
        <w:jc w:val="center"/>
        <w:rPr>
          <w:rFonts w:ascii="Meiryo UI" w:eastAsia="Meiryo UI" w:hAnsi="Meiryo UI"/>
          <w:b/>
          <w:sz w:val="22"/>
        </w:rPr>
      </w:pPr>
    </w:p>
    <w:p w14:paraId="2858B98E" w14:textId="44EAB613" w:rsidR="00CD51F7" w:rsidRPr="00CD795B" w:rsidRDefault="00CD51F7" w:rsidP="001D6D4C">
      <w:pPr>
        <w:spacing w:line="320" w:lineRule="exact"/>
        <w:jc w:val="center"/>
        <w:rPr>
          <w:rFonts w:ascii="Meiryo UI" w:eastAsia="Meiryo UI" w:hAnsi="Meiryo UI"/>
          <w:b/>
          <w:sz w:val="22"/>
        </w:rPr>
      </w:pPr>
    </w:p>
    <w:p w14:paraId="67906B1F" w14:textId="18E39B95" w:rsidR="00CD51F7" w:rsidRPr="00CD795B" w:rsidRDefault="00CD51F7" w:rsidP="001D6D4C">
      <w:pPr>
        <w:spacing w:line="320" w:lineRule="exact"/>
        <w:jc w:val="center"/>
        <w:rPr>
          <w:rFonts w:ascii="Meiryo UI" w:eastAsia="Meiryo UI" w:hAnsi="Meiryo UI"/>
          <w:b/>
          <w:sz w:val="22"/>
        </w:rPr>
      </w:pPr>
    </w:p>
    <w:p w14:paraId="59940708" w14:textId="1039FCCF" w:rsidR="00CD51F7" w:rsidRPr="00CD795B" w:rsidRDefault="00CD51F7" w:rsidP="001D6D4C">
      <w:pPr>
        <w:spacing w:line="320" w:lineRule="exact"/>
        <w:jc w:val="center"/>
        <w:rPr>
          <w:rFonts w:ascii="Meiryo UI" w:eastAsia="Meiryo UI" w:hAnsi="Meiryo UI"/>
          <w:b/>
          <w:sz w:val="22"/>
        </w:rPr>
      </w:pPr>
    </w:p>
    <w:p w14:paraId="6C7D6EA3" w14:textId="5A443FF2" w:rsidR="00CD51F7" w:rsidRPr="00CD795B" w:rsidRDefault="00CD51F7" w:rsidP="001D6D4C">
      <w:pPr>
        <w:spacing w:line="320" w:lineRule="exact"/>
        <w:jc w:val="center"/>
        <w:rPr>
          <w:rFonts w:ascii="Meiryo UI" w:eastAsia="Meiryo UI" w:hAnsi="Meiryo UI"/>
          <w:b/>
          <w:sz w:val="22"/>
        </w:rPr>
      </w:pPr>
    </w:p>
    <w:p w14:paraId="07560780" w14:textId="77777777" w:rsidR="00CD51F7" w:rsidRPr="00CD795B" w:rsidRDefault="00CD51F7" w:rsidP="001D6D4C">
      <w:pPr>
        <w:spacing w:line="320" w:lineRule="exact"/>
        <w:jc w:val="center"/>
        <w:rPr>
          <w:rFonts w:ascii="Meiryo UI" w:eastAsia="Meiryo UI" w:hAnsi="Meiryo UI"/>
          <w:b/>
          <w:sz w:val="22"/>
        </w:rPr>
      </w:pPr>
    </w:p>
    <w:p w14:paraId="1972FA15" w14:textId="62C8775E" w:rsidR="00ED7F9F" w:rsidRPr="00CD795B" w:rsidRDefault="00ED7F9F" w:rsidP="001D6D4C">
      <w:pPr>
        <w:spacing w:line="320" w:lineRule="exact"/>
        <w:jc w:val="center"/>
        <w:rPr>
          <w:rFonts w:ascii="Meiryo UI" w:eastAsia="Meiryo UI" w:hAnsi="Meiryo UI"/>
          <w:b/>
          <w:sz w:val="22"/>
        </w:rPr>
      </w:pPr>
    </w:p>
    <w:p w14:paraId="3F982D0C" w14:textId="6150928B" w:rsidR="00CD51F7" w:rsidRDefault="00CD51F7" w:rsidP="001D6D4C">
      <w:pPr>
        <w:spacing w:line="320" w:lineRule="exact"/>
        <w:jc w:val="center"/>
        <w:rPr>
          <w:rFonts w:ascii="Meiryo UI" w:eastAsia="Meiryo UI" w:hAnsi="Meiryo UI"/>
          <w:b/>
          <w:sz w:val="22"/>
        </w:rPr>
      </w:pPr>
    </w:p>
    <w:p w14:paraId="6B12D687" w14:textId="77777777" w:rsidR="00F60BCF" w:rsidRPr="00CD795B" w:rsidRDefault="00F60BCF" w:rsidP="001D6D4C">
      <w:pPr>
        <w:spacing w:line="320" w:lineRule="exact"/>
        <w:jc w:val="center"/>
        <w:rPr>
          <w:rFonts w:ascii="Meiryo UI" w:eastAsia="Meiryo UI" w:hAnsi="Meiryo UI"/>
          <w:b/>
          <w:sz w:val="22"/>
        </w:rPr>
      </w:pPr>
    </w:p>
    <w:p w14:paraId="36D41818" w14:textId="5218F212" w:rsidR="00B84E2F" w:rsidRPr="00CD795B" w:rsidRDefault="00B84E2F" w:rsidP="001D6D4C">
      <w:pPr>
        <w:spacing w:line="320" w:lineRule="exact"/>
        <w:jc w:val="center"/>
        <w:rPr>
          <w:rFonts w:ascii="Meiryo UI" w:eastAsia="Meiryo UI" w:hAnsi="Meiryo UI"/>
          <w:b/>
          <w:sz w:val="22"/>
        </w:rPr>
      </w:pPr>
      <w:r w:rsidRPr="00A02796">
        <w:rPr>
          <w:rFonts w:ascii="Meiryo UI" w:eastAsia="Meiryo UI" w:hAnsi="Meiryo UI" w:hint="eastAsia"/>
          <w:b/>
          <w:sz w:val="22"/>
        </w:rPr>
        <w:t>図</w:t>
      </w:r>
      <w:r w:rsidR="00ED7F9F" w:rsidRPr="00A02796">
        <w:rPr>
          <w:rFonts w:ascii="Meiryo UI" w:eastAsia="Meiryo UI" w:hAnsi="Meiryo UI"/>
          <w:b/>
          <w:sz w:val="22"/>
        </w:rPr>
        <w:t>1</w:t>
      </w:r>
      <w:r w:rsidR="00A30625" w:rsidRPr="00A02796">
        <w:rPr>
          <w:rFonts w:ascii="Meiryo UI" w:eastAsia="Meiryo UI" w:hAnsi="Meiryo UI"/>
          <w:b/>
          <w:sz w:val="22"/>
        </w:rPr>
        <w:t>8</w:t>
      </w:r>
      <w:r w:rsidRPr="00CD795B">
        <w:rPr>
          <w:rFonts w:ascii="Meiryo UI" w:eastAsia="Meiryo UI" w:hAnsi="Meiryo UI" w:hint="eastAsia"/>
          <w:b/>
          <w:sz w:val="22"/>
        </w:rPr>
        <w:t xml:space="preserve">　その他ガスの排出量の推移（メタン、一酸化二窒素、代替フロン等）</w:t>
      </w:r>
    </w:p>
    <w:p w14:paraId="3DA22C99" w14:textId="77777777" w:rsidR="009D575A" w:rsidRPr="00CD795B" w:rsidRDefault="00925B24" w:rsidP="00FF518E">
      <w:pPr>
        <w:widowControl/>
        <w:spacing w:afterLines="50" w:after="180" w:line="320" w:lineRule="exact"/>
        <w:jc w:val="left"/>
        <w:rPr>
          <w:rFonts w:ascii="Meiryo UI" w:eastAsia="Meiryo UI" w:hAnsi="Meiryo UI"/>
          <w:sz w:val="24"/>
        </w:rPr>
      </w:pPr>
      <w:r w:rsidRPr="00CD795B">
        <w:rPr>
          <w:rFonts w:ascii="Meiryo UI" w:eastAsia="Meiryo UI" w:hAnsi="Meiryo UI"/>
          <w:sz w:val="24"/>
        </w:rPr>
        <w:br w:type="page"/>
      </w:r>
    </w:p>
    <w:p w14:paraId="65800F60" w14:textId="0564EE01" w:rsidR="00621D42" w:rsidRPr="00CD795B" w:rsidRDefault="00C95443" w:rsidP="00FF518E">
      <w:pPr>
        <w:widowControl/>
        <w:spacing w:afterLines="50" w:after="180" w:line="320" w:lineRule="exact"/>
        <w:jc w:val="left"/>
        <w:rPr>
          <w:rFonts w:ascii="Meiryo UI" w:eastAsia="Meiryo UI" w:hAnsi="Meiryo UI"/>
          <w:b/>
          <w:sz w:val="24"/>
        </w:rPr>
      </w:pPr>
      <w:r w:rsidRPr="00CD795B">
        <w:rPr>
          <w:rFonts w:ascii="Meiryo UI" w:eastAsia="Meiryo UI" w:hAnsi="Meiryo UI" w:hint="eastAsia"/>
          <w:b/>
          <w:sz w:val="24"/>
        </w:rPr>
        <w:lastRenderedPageBreak/>
        <w:t>【参考</w:t>
      </w:r>
      <w:r w:rsidR="00F25358">
        <w:rPr>
          <w:rFonts w:ascii="Meiryo UI" w:eastAsia="Meiryo UI" w:hAnsi="Meiryo UI" w:hint="eastAsia"/>
          <w:b/>
          <w:sz w:val="24"/>
        </w:rPr>
        <w:t>１</w:t>
      </w:r>
      <w:r w:rsidRPr="00CD795B">
        <w:rPr>
          <w:rFonts w:ascii="Meiryo UI" w:eastAsia="Meiryo UI" w:hAnsi="Meiryo UI" w:hint="eastAsia"/>
          <w:b/>
          <w:sz w:val="24"/>
        </w:rPr>
        <w:t>】全国の</w:t>
      </w:r>
      <w:r w:rsidR="00BA6804" w:rsidRPr="00CD795B">
        <w:rPr>
          <w:rFonts w:ascii="Meiryo UI" w:eastAsia="Meiryo UI" w:hAnsi="Meiryo UI" w:hint="eastAsia"/>
          <w:b/>
          <w:sz w:val="24"/>
        </w:rPr>
        <w:t>温室効果ガス</w:t>
      </w:r>
      <w:r w:rsidR="00A2102C" w:rsidRPr="00CD795B">
        <w:rPr>
          <w:rFonts w:ascii="Meiryo UI" w:eastAsia="Meiryo UI" w:hAnsi="Meiryo UI" w:hint="eastAsia"/>
          <w:b/>
          <w:sz w:val="24"/>
        </w:rPr>
        <w:t>排出量</w:t>
      </w:r>
      <w:r w:rsidR="00A062D5" w:rsidRPr="00CD795B">
        <w:rPr>
          <w:rFonts w:ascii="Meiryo UI" w:eastAsia="Meiryo UI" w:hAnsi="Meiryo UI" w:hint="eastAsia"/>
          <w:b/>
          <w:sz w:val="24"/>
        </w:rPr>
        <w:t>等</w:t>
      </w:r>
      <w:r w:rsidR="00A2102C" w:rsidRPr="00CD795B">
        <w:rPr>
          <w:rFonts w:ascii="Meiryo UI" w:eastAsia="Meiryo UI" w:hAnsi="Meiryo UI" w:hint="eastAsia"/>
          <w:b/>
          <w:sz w:val="24"/>
        </w:rPr>
        <w:t>の</w:t>
      </w:r>
      <w:r w:rsidRPr="00CD795B">
        <w:rPr>
          <w:rFonts w:ascii="Meiryo UI" w:eastAsia="Meiryo UI" w:hAnsi="Meiryo UI" w:hint="eastAsia"/>
          <w:b/>
          <w:sz w:val="24"/>
        </w:rPr>
        <w:t>状況</w:t>
      </w:r>
    </w:p>
    <w:tbl>
      <w:tblPr>
        <w:tblStyle w:val="a4"/>
        <w:tblpPr w:leftFromText="142" w:rightFromText="142" w:vertAnchor="page" w:horzAnchor="margin" w:tblpY="1531"/>
        <w:tblW w:w="0" w:type="auto"/>
        <w:tblCellMar>
          <w:top w:w="85" w:type="dxa"/>
          <w:bottom w:w="85" w:type="dxa"/>
        </w:tblCellMar>
        <w:tblLook w:val="04A0" w:firstRow="1" w:lastRow="0" w:firstColumn="1" w:lastColumn="0" w:noHBand="0" w:noVBand="1"/>
      </w:tblPr>
      <w:tblGrid>
        <w:gridCol w:w="10194"/>
      </w:tblGrid>
      <w:tr w:rsidR="00621D42" w:rsidRPr="00CD795B" w14:paraId="38CDAE17" w14:textId="77777777" w:rsidTr="00621D42">
        <w:trPr>
          <w:trHeight w:val="1330"/>
        </w:trPr>
        <w:tc>
          <w:tcPr>
            <w:tcW w:w="10194" w:type="dxa"/>
          </w:tcPr>
          <w:p w14:paraId="1762E1D8" w14:textId="7175F290" w:rsidR="00621D42" w:rsidRPr="00CD795B" w:rsidRDefault="00621D42" w:rsidP="00621D42">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xml:space="preserve">○　</w:t>
            </w:r>
            <w:r w:rsidR="007809EE">
              <w:rPr>
                <w:rFonts w:ascii="Meiryo UI" w:eastAsia="Meiryo UI" w:hAnsi="Meiryo UI"/>
                <w:sz w:val="24"/>
              </w:rPr>
              <w:t>2022</w:t>
            </w:r>
            <w:r w:rsidR="006B7D68" w:rsidRPr="00CD795B">
              <w:rPr>
                <w:rFonts w:ascii="Meiryo UI" w:eastAsia="Meiryo UI" w:hAnsi="Meiryo UI" w:hint="eastAsia"/>
                <w:sz w:val="24"/>
              </w:rPr>
              <w:t>年度の</w:t>
            </w:r>
            <w:r w:rsidRPr="00CD795B">
              <w:rPr>
                <w:rFonts w:ascii="Meiryo UI" w:eastAsia="Meiryo UI" w:hAnsi="Meiryo UI" w:hint="eastAsia"/>
                <w:sz w:val="24"/>
              </w:rPr>
              <w:t>国全体の温室効果ガス排出量は</w:t>
            </w:r>
            <w:r w:rsidR="00736524" w:rsidRPr="00CD795B">
              <w:rPr>
                <w:rFonts w:ascii="Meiryo UI" w:eastAsia="Meiryo UI" w:hAnsi="Meiryo UI" w:hint="eastAsia"/>
                <w:sz w:val="24"/>
              </w:rPr>
              <w:t>1</w:t>
            </w:r>
            <w:r w:rsidR="00736524" w:rsidRPr="00CD795B">
              <w:rPr>
                <w:rFonts w:ascii="Meiryo UI" w:eastAsia="Meiryo UI" w:hAnsi="Meiryo UI"/>
                <w:sz w:val="24"/>
              </w:rPr>
              <w:t>1</w:t>
            </w:r>
            <w:r w:rsidR="00736524" w:rsidRPr="00CD795B">
              <w:rPr>
                <w:rFonts w:ascii="Meiryo UI" w:eastAsia="Meiryo UI" w:hAnsi="Meiryo UI" w:hint="eastAsia"/>
                <w:sz w:val="24"/>
              </w:rPr>
              <w:t>億</w:t>
            </w:r>
            <w:r w:rsidR="00736524">
              <w:rPr>
                <w:rFonts w:ascii="Meiryo UI" w:eastAsia="Meiryo UI" w:hAnsi="Meiryo UI"/>
                <w:sz w:val="24"/>
              </w:rPr>
              <w:t>8000</w:t>
            </w:r>
            <w:r w:rsidRPr="00CD795B">
              <w:rPr>
                <w:rFonts w:ascii="Meiryo UI" w:eastAsia="Meiryo UI" w:hAnsi="Meiryo UI" w:hint="eastAsia"/>
                <w:sz w:val="24"/>
              </w:rPr>
              <w:t>万トンであり、</w:t>
            </w:r>
            <w:r w:rsidRPr="00CD795B">
              <w:rPr>
                <w:rFonts w:ascii="Meiryo UI" w:eastAsia="Meiryo UI" w:hAnsi="Meiryo UI"/>
                <w:sz w:val="24"/>
              </w:rPr>
              <w:t>2013</w:t>
            </w:r>
            <w:r w:rsidRPr="00CD795B">
              <w:rPr>
                <w:rFonts w:ascii="Meiryo UI" w:eastAsia="Meiryo UI" w:hAnsi="Meiryo UI" w:hint="eastAsia"/>
                <w:sz w:val="24"/>
              </w:rPr>
              <w:t>年度比で</w:t>
            </w:r>
            <w:r w:rsidR="00736524">
              <w:rPr>
                <w:rFonts w:ascii="Meiryo UI" w:eastAsia="Meiryo UI" w:hAnsi="Meiryo UI"/>
                <w:sz w:val="24"/>
              </w:rPr>
              <w:t>19.4</w:t>
            </w:r>
            <w:r w:rsidR="00683F5D" w:rsidRPr="00CD795B">
              <w:rPr>
                <w:rFonts w:ascii="Meiryo UI" w:eastAsia="Meiryo UI" w:hAnsi="Meiryo UI" w:hint="eastAsia"/>
                <w:sz w:val="24"/>
              </w:rPr>
              <w:t>％減少しています</w:t>
            </w:r>
            <w:r w:rsidR="006367CE" w:rsidRPr="00CD795B">
              <w:rPr>
                <w:rFonts w:ascii="Meiryo UI" w:eastAsia="Meiryo UI" w:hAnsi="Meiryo UI" w:hint="eastAsia"/>
                <w:sz w:val="24"/>
              </w:rPr>
              <w:t>。</w:t>
            </w:r>
            <w:r w:rsidRPr="00CD795B">
              <w:rPr>
                <w:rFonts w:ascii="Meiryo UI" w:eastAsia="Meiryo UI" w:hAnsi="Meiryo UI" w:hint="eastAsia"/>
                <w:sz w:val="24"/>
              </w:rPr>
              <w:t>二酸化炭素排出量は</w:t>
            </w:r>
            <w:r w:rsidR="00736524" w:rsidRPr="00CD795B">
              <w:rPr>
                <w:rFonts w:ascii="Meiryo UI" w:eastAsia="Meiryo UI" w:hAnsi="Meiryo UI" w:hint="eastAsia"/>
                <w:sz w:val="24"/>
              </w:rPr>
              <w:t>1</w:t>
            </w:r>
            <w:r w:rsidR="00736524" w:rsidRPr="00CD795B">
              <w:rPr>
                <w:rFonts w:ascii="Meiryo UI" w:eastAsia="Meiryo UI" w:hAnsi="Meiryo UI"/>
                <w:sz w:val="24"/>
              </w:rPr>
              <w:t>0</w:t>
            </w:r>
            <w:r w:rsidR="00736524" w:rsidRPr="00CD795B">
              <w:rPr>
                <w:rFonts w:ascii="Meiryo UI" w:eastAsia="Meiryo UI" w:hAnsi="Meiryo UI" w:hint="eastAsia"/>
                <w:sz w:val="24"/>
              </w:rPr>
              <w:t>億</w:t>
            </w:r>
            <w:r w:rsidR="00736524">
              <w:rPr>
                <w:rFonts w:ascii="Meiryo UI" w:eastAsia="Meiryo UI" w:hAnsi="Meiryo UI"/>
                <w:sz w:val="24"/>
              </w:rPr>
              <w:t>3700</w:t>
            </w:r>
            <w:r w:rsidRPr="00CD795B">
              <w:rPr>
                <w:rFonts w:ascii="Meiryo UI" w:eastAsia="Meiryo UI" w:hAnsi="Meiryo UI" w:hint="eastAsia"/>
                <w:sz w:val="24"/>
              </w:rPr>
              <w:t>万トンであり、</w:t>
            </w:r>
            <w:r w:rsidRPr="00CD795B">
              <w:rPr>
                <w:rFonts w:ascii="Meiryo UI" w:eastAsia="Meiryo UI" w:hAnsi="Meiryo UI"/>
                <w:sz w:val="24"/>
              </w:rPr>
              <w:t>2013</w:t>
            </w:r>
            <w:r w:rsidRPr="00CD795B">
              <w:rPr>
                <w:rFonts w:ascii="Meiryo UI" w:eastAsia="Meiryo UI" w:hAnsi="Meiryo UI" w:hint="eastAsia"/>
                <w:sz w:val="24"/>
              </w:rPr>
              <w:t>年度比では</w:t>
            </w:r>
            <w:r w:rsidR="00736524">
              <w:rPr>
                <w:rFonts w:ascii="Meiryo UI" w:eastAsia="Meiryo UI" w:hAnsi="Meiryo UI"/>
                <w:sz w:val="24"/>
              </w:rPr>
              <w:t>21.3</w:t>
            </w:r>
            <w:r w:rsidR="006367CE" w:rsidRPr="00CD795B">
              <w:rPr>
                <w:rFonts w:ascii="Meiryo UI" w:eastAsia="Meiryo UI" w:hAnsi="Meiryo UI" w:hint="eastAsia"/>
                <w:sz w:val="24"/>
              </w:rPr>
              <w:t>％減少し</w:t>
            </w:r>
            <w:r w:rsidR="00095576" w:rsidRPr="00CD795B">
              <w:rPr>
                <w:rFonts w:ascii="Meiryo UI" w:eastAsia="Meiryo UI" w:hAnsi="Meiryo UI" w:hint="eastAsia"/>
                <w:sz w:val="24"/>
              </w:rPr>
              <w:t>ています</w:t>
            </w:r>
            <w:r w:rsidRPr="00CD795B">
              <w:rPr>
                <w:rFonts w:ascii="Meiryo UI" w:eastAsia="Meiryo UI" w:hAnsi="Meiryo UI" w:hint="eastAsia"/>
                <w:sz w:val="24"/>
              </w:rPr>
              <w:t>。</w:t>
            </w:r>
          </w:p>
          <w:p w14:paraId="10C44ADA" w14:textId="1F1FFDFA" w:rsidR="00621D42" w:rsidRPr="00953FD8" w:rsidRDefault="00621D42" w:rsidP="00E76AB8">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xml:space="preserve">○　</w:t>
            </w:r>
            <w:r w:rsidR="00736524">
              <w:rPr>
                <w:rFonts w:ascii="Meiryo UI" w:eastAsia="Meiryo UI" w:hAnsi="Meiryo UI"/>
                <w:sz w:val="24"/>
              </w:rPr>
              <w:t>2022</w:t>
            </w:r>
            <w:r w:rsidRPr="00CD795B">
              <w:rPr>
                <w:rFonts w:ascii="Meiryo UI" w:eastAsia="Meiryo UI" w:hAnsi="Meiryo UI" w:hint="eastAsia"/>
                <w:sz w:val="24"/>
              </w:rPr>
              <w:t>年度の最終エネルギー消費量の全国合計は</w:t>
            </w:r>
            <w:r w:rsidR="00736524">
              <w:rPr>
                <w:rFonts w:ascii="Meiryo UI" w:eastAsia="Meiryo UI" w:hAnsi="Meiryo UI"/>
                <w:sz w:val="24"/>
              </w:rPr>
              <w:t>11,842</w:t>
            </w:r>
            <w:r w:rsidRPr="00CD795B">
              <w:rPr>
                <w:rFonts w:ascii="Meiryo UI" w:eastAsia="Meiryo UI" w:hAnsi="Meiryo UI"/>
                <w:sz w:val="24"/>
              </w:rPr>
              <w:t>PJであり、2013年度と比べて</w:t>
            </w:r>
            <w:r w:rsidR="00736524">
              <w:rPr>
                <w:rFonts w:ascii="Meiryo UI" w:eastAsia="Meiryo UI" w:hAnsi="Meiryo UI" w:hint="eastAsia"/>
                <w:sz w:val="24"/>
              </w:rPr>
              <w:t>15.8</w:t>
            </w:r>
            <w:r w:rsidR="00095576" w:rsidRPr="00CD795B">
              <w:rPr>
                <w:rFonts w:ascii="Meiryo UI" w:eastAsia="Meiryo UI" w:hAnsi="Meiryo UI" w:hint="eastAsia"/>
                <w:sz w:val="24"/>
              </w:rPr>
              <w:t>％減少しています</w:t>
            </w:r>
            <w:r w:rsidRPr="00CD795B">
              <w:rPr>
                <w:rFonts w:ascii="Meiryo UI" w:eastAsia="Meiryo UI" w:hAnsi="Meiryo UI" w:hint="eastAsia"/>
                <w:sz w:val="24"/>
              </w:rPr>
              <w:t>。部門別では、家庭部門では2013年度比で</w:t>
            </w:r>
            <w:r w:rsidR="00736524">
              <w:rPr>
                <w:rFonts w:ascii="Meiryo UI" w:eastAsia="Meiryo UI" w:hAnsi="Meiryo UI" w:hint="eastAsia"/>
                <w:sz w:val="24"/>
              </w:rPr>
              <w:t>13.</w:t>
            </w:r>
            <w:r w:rsidR="00736524">
              <w:rPr>
                <w:rFonts w:ascii="Meiryo UI" w:eastAsia="Meiryo UI" w:hAnsi="Meiryo UI"/>
                <w:sz w:val="24"/>
              </w:rPr>
              <w:t>4</w:t>
            </w:r>
            <w:r w:rsidRPr="00CD795B">
              <w:rPr>
                <w:rFonts w:ascii="Meiryo UI" w:eastAsia="Meiryo UI" w:hAnsi="Meiryo UI" w:hint="eastAsia"/>
                <w:sz w:val="24"/>
              </w:rPr>
              <w:t>%</w:t>
            </w:r>
            <w:r w:rsidR="006367CE" w:rsidRPr="00CD795B">
              <w:rPr>
                <w:rFonts w:ascii="Meiryo UI" w:eastAsia="Meiryo UI" w:hAnsi="Meiryo UI" w:hint="eastAsia"/>
                <w:sz w:val="24"/>
              </w:rPr>
              <w:t>減少してお</w:t>
            </w:r>
            <w:r w:rsidR="00E82578" w:rsidRPr="00CD795B">
              <w:rPr>
                <w:rFonts w:ascii="Meiryo UI" w:eastAsia="Meiryo UI" w:hAnsi="Meiryo UI" w:hint="eastAsia"/>
                <w:sz w:val="24"/>
              </w:rPr>
              <w:t>り、業務部門・産業部門・運輸</w:t>
            </w:r>
            <w:r w:rsidRPr="00CD795B">
              <w:rPr>
                <w:rFonts w:ascii="Meiryo UI" w:eastAsia="Meiryo UI" w:hAnsi="Meiryo UI" w:hint="eastAsia"/>
                <w:sz w:val="24"/>
              </w:rPr>
              <w:t>部門では2013年度比でそれぞれ</w:t>
            </w:r>
            <w:r w:rsidR="00736524">
              <w:rPr>
                <w:rFonts w:ascii="Meiryo UI" w:eastAsia="Meiryo UI" w:hAnsi="Meiryo UI"/>
                <w:sz w:val="24"/>
              </w:rPr>
              <w:t>15.3</w:t>
            </w:r>
            <w:r w:rsidRPr="00CD795B">
              <w:rPr>
                <w:rFonts w:ascii="Meiryo UI" w:eastAsia="Meiryo UI" w:hAnsi="Meiryo UI"/>
                <w:sz w:val="24"/>
              </w:rPr>
              <w:t>%</w:t>
            </w:r>
            <w:r w:rsidRPr="00CD795B">
              <w:rPr>
                <w:rFonts w:ascii="Meiryo UI" w:eastAsia="Meiryo UI" w:hAnsi="Meiryo UI" w:hint="eastAsia"/>
                <w:sz w:val="24"/>
              </w:rPr>
              <w:t>、</w:t>
            </w:r>
            <w:r w:rsidR="00736524">
              <w:rPr>
                <w:rFonts w:ascii="Meiryo UI" w:eastAsia="Meiryo UI" w:hAnsi="Meiryo UI"/>
                <w:sz w:val="24"/>
              </w:rPr>
              <w:t>17.9</w:t>
            </w:r>
            <w:r w:rsidRPr="00CD795B">
              <w:rPr>
                <w:rFonts w:ascii="Meiryo UI" w:eastAsia="Meiryo UI" w:hAnsi="Meiryo UI"/>
                <w:sz w:val="24"/>
              </w:rPr>
              <w:t>%</w:t>
            </w:r>
            <w:r w:rsidRPr="00CD795B">
              <w:rPr>
                <w:rFonts w:ascii="Meiryo UI" w:eastAsia="Meiryo UI" w:hAnsi="Meiryo UI" w:hint="eastAsia"/>
                <w:sz w:val="24"/>
              </w:rPr>
              <w:t>、</w:t>
            </w:r>
            <w:r w:rsidR="00736524">
              <w:rPr>
                <w:rFonts w:ascii="Meiryo UI" w:eastAsia="Meiryo UI" w:hAnsi="Meiryo UI"/>
                <w:sz w:val="24"/>
              </w:rPr>
              <w:t>13.6</w:t>
            </w:r>
            <w:r w:rsidRPr="00CD795B">
              <w:rPr>
                <w:rFonts w:ascii="Meiryo UI" w:eastAsia="Meiryo UI" w:hAnsi="Meiryo UI" w:hint="eastAsia"/>
                <w:sz w:val="24"/>
              </w:rPr>
              <w:t>%</w:t>
            </w:r>
            <w:r w:rsidR="006367CE" w:rsidRPr="00CD795B">
              <w:rPr>
                <w:rFonts w:ascii="Meiryo UI" w:eastAsia="Meiryo UI" w:hAnsi="Meiryo UI" w:hint="eastAsia"/>
                <w:sz w:val="24"/>
              </w:rPr>
              <w:t>減少し</w:t>
            </w:r>
            <w:r w:rsidR="00095576" w:rsidRPr="00CD795B">
              <w:rPr>
                <w:rFonts w:ascii="Meiryo UI" w:eastAsia="Meiryo UI" w:hAnsi="Meiryo UI" w:hint="eastAsia"/>
                <w:sz w:val="24"/>
              </w:rPr>
              <w:t>ています</w:t>
            </w:r>
            <w:r w:rsidRPr="00CD795B">
              <w:rPr>
                <w:rFonts w:ascii="Meiryo UI" w:eastAsia="Meiryo UI" w:hAnsi="Meiryo UI" w:hint="eastAsia"/>
                <w:sz w:val="24"/>
              </w:rPr>
              <w:t>。</w:t>
            </w:r>
          </w:p>
          <w:p w14:paraId="2D628D26" w14:textId="09420A05" w:rsidR="00621D42" w:rsidRPr="00CD795B" w:rsidRDefault="001A1B2B" w:rsidP="00E548AC">
            <w:pPr>
              <w:spacing w:line="320" w:lineRule="exact"/>
              <w:ind w:left="240" w:hangingChars="100" w:hanging="240"/>
              <w:rPr>
                <w:rFonts w:ascii="Meiryo UI" w:eastAsia="Meiryo UI" w:hAnsi="Meiryo UI"/>
                <w:sz w:val="24"/>
              </w:rPr>
            </w:pPr>
            <w:r w:rsidRPr="00CD795B">
              <w:rPr>
                <w:rFonts w:ascii="Meiryo UI" w:eastAsia="Meiryo UI" w:hAnsi="Meiryo UI" w:hint="eastAsia"/>
                <w:sz w:val="24"/>
              </w:rPr>
              <w:t>○　2021年</w:t>
            </w:r>
            <w:r w:rsidRPr="00CD795B">
              <w:rPr>
                <w:rFonts w:ascii="Meiryo UI" w:eastAsia="Meiryo UI" w:hAnsi="Meiryo UI"/>
                <w:sz w:val="24"/>
              </w:rPr>
              <w:t>10</w:t>
            </w:r>
            <w:r w:rsidR="00E548AC" w:rsidRPr="00CD795B">
              <w:rPr>
                <w:rFonts w:ascii="Meiryo UI" w:eastAsia="Meiryo UI" w:hAnsi="Meiryo UI" w:hint="eastAsia"/>
                <w:sz w:val="24"/>
              </w:rPr>
              <w:t>月に改訂された「地球温暖化対策計画</w:t>
            </w:r>
            <w:r w:rsidRPr="00CD795B">
              <w:rPr>
                <w:rFonts w:ascii="Meiryo UI" w:eastAsia="Meiryo UI" w:hAnsi="Meiryo UI" w:hint="eastAsia"/>
                <w:sz w:val="24"/>
              </w:rPr>
              <w:t>」では、2030</w:t>
            </w:r>
            <w:r w:rsidR="006367CE" w:rsidRPr="00CD795B">
              <w:rPr>
                <w:rFonts w:ascii="Meiryo UI" w:eastAsia="Meiryo UI" w:hAnsi="Meiryo UI" w:hint="eastAsia"/>
                <w:sz w:val="24"/>
              </w:rPr>
              <w:t>年度の国全体</w:t>
            </w:r>
            <w:r w:rsidRPr="00CD795B">
              <w:rPr>
                <w:rFonts w:ascii="Meiryo UI" w:eastAsia="Meiryo UI" w:hAnsi="Meiryo UI" w:hint="eastAsia"/>
                <w:sz w:val="24"/>
              </w:rPr>
              <w:t>の温室効果ガス排出量を2013年度比で</w:t>
            </w:r>
            <w:r w:rsidR="00E548AC" w:rsidRPr="00CD795B">
              <w:rPr>
                <w:rFonts w:ascii="Meiryo UI" w:eastAsia="Meiryo UI" w:hAnsi="Meiryo UI" w:hint="eastAsia"/>
                <w:sz w:val="24"/>
              </w:rPr>
              <w:t>46</w:t>
            </w:r>
            <w:r w:rsidRPr="00CD795B">
              <w:rPr>
                <w:rFonts w:ascii="Meiryo UI" w:eastAsia="Meiryo UI" w:hAnsi="Meiryo UI" w:hint="eastAsia"/>
                <w:sz w:val="24"/>
              </w:rPr>
              <w:t>%削減することを目標として</w:t>
            </w:r>
            <w:r w:rsidR="00E548AC" w:rsidRPr="00CD795B">
              <w:rPr>
                <w:rFonts w:ascii="Meiryo UI" w:eastAsia="Meiryo UI" w:hAnsi="Meiryo UI" w:hint="eastAsia"/>
                <w:sz w:val="24"/>
              </w:rPr>
              <w:t>設定されて</w:t>
            </w:r>
            <w:r w:rsidRPr="00CD795B">
              <w:rPr>
                <w:rFonts w:ascii="Meiryo UI" w:eastAsia="Meiryo UI" w:hAnsi="Meiryo UI" w:hint="eastAsia"/>
                <w:sz w:val="24"/>
              </w:rPr>
              <w:t>います。</w:t>
            </w:r>
          </w:p>
        </w:tc>
      </w:tr>
    </w:tbl>
    <w:p w14:paraId="3C95FBA2" w14:textId="1F9D242E" w:rsidR="005138F2" w:rsidRPr="00CD795B" w:rsidRDefault="005138F2" w:rsidP="001D6D4C">
      <w:pPr>
        <w:spacing w:line="320" w:lineRule="exact"/>
        <w:rPr>
          <w:rFonts w:ascii="Meiryo UI" w:eastAsia="Meiryo UI" w:hAnsi="Meiryo UI"/>
          <w:sz w:val="24"/>
        </w:rPr>
      </w:pPr>
    </w:p>
    <w:p w14:paraId="7ACD9353" w14:textId="043D0C32" w:rsidR="002B24D5" w:rsidRPr="00CD795B" w:rsidRDefault="007809EE" w:rsidP="001D6D4C">
      <w:pPr>
        <w:spacing w:line="320" w:lineRule="exact"/>
        <w:jc w:val="center"/>
        <w:rPr>
          <w:rFonts w:ascii="Meiryo UI" w:eastAsia="Meiryo UI" w:hAnsi="Meiryo UI"/>
          <w:b/>
          <w:sz w:val="22"/>
        </w:rPr>
      </w:pPr>
      <w:r w:rsidRPr="007809EE">
        <w:rPr>
          <w:noProof/>
        </w:rPr>
        <w:drawing>
          <wp:anchor distT="0" distB="0" distL="114300" distR="114300" simplePos="0" relativeHeight="252102656" behindDoc="0" locked="0" layoutInCell="1" allowOverlap="1" wp14:anchorId="3FDCDF06" wp14:editId="389BF3E7">
            <wp:simplePos x="0" y="0"/>
            <wp:positionH relativeFrom="margin">
              <wp:align>center</wp:align>
            </wp:positionH>
            <wp:positionV relativeFrom="paragraph">
              <wp:posOffset>210820</wp:posOffset>
            </wp:positionV>
            <wp:extent cx="6505773" cy="236220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05773"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6A0" w:rsidRPr="00A02796">
        <w:rPr>
          <w:rFonts w:ascii="Meiryo UI" w:eastAsia="Meiryo UI" w:hAnsi="Meiryo UI" w:hint="eastAsia"/>
          <w:b/>
          <w:sz w:val="22"/>
        </w:rPr>
        <w:t>参考</w:t>
      </w:r>
      <w:r w:rsidR="002B24D5" w:rsidRPr="00A02796">
        <w:rPr>
          <w:rFonts w:ascii="Meiryo UI" w:eastAsia="Meiryo UI" w:hAnsi="Meiryo UI" w:hint="eastAsia"/>
          <w:b/>
          <w:sz w:val="22"/>
        </w:rPr>
        <w:t>表</w:t>
      </w:r>
      <w:r w:rsidR="00F25358" w:rsidRPr="00E76AB8">
        <w:rPr>
          <w:rFonts w:ascii="Meiryo UI" w:eastAsia="Meiryo UI" w:hAnsi="Meiryo UI" w:hint="eastAsia"/>
          <w:b/>
          <w:sz w:val="22"/>
        </w:rPr>
        <w:t>１</w:t>
      </w:r>
      <w:r w:rsidR="002B24D5" w:rsidRPr="00CD795B">
        <w:rPr>
          <w:rFonts w:ascii="Meiryo UI" w:eastAsia="Meiryo UI" w:hAnsi="Meiryo UI" w:hint="eastAsia"/>
          <w:b/>
          <w:sz w:val="22"/>
        </w:rPr>
        <w:t xml:space="preserve">　全国における温室効果ガス排出量の推移</w:t>
      </w:r>
    </w:p>
    <w:p w14:paraId="66718177" w14:textId="00813EF7" w:rsidR="00DC4655" w:rsidRPr="00CD795B" w:rsidRDefault="007809EE" w:rsidP="001D6D4C">
      <w:pPr>
        <w:spacing w:line="320" w:lineRule="exact"/>
        <w:jc w:val="center"/>
        <w:rPr>
          <w:rFonts w:ascii="Meiryo UI" w:eastAsia="Meiryo UI" w:hAnsi="Meiryo UI"/>
          <w:b/>
          <w:sz w:val="22"/>
        </w:rPr>
      </w:pPr>
      <w:r w:rsidRPr="007809EE">
        <w:rPr>
          <w:rFonts w:ascii="Meiryo UI" w:eastAsia="Meiryo UI" w:hAnsi="Meiryo UI"/>
          <w:b/>
          <w:sz w:val="22"/>
        </w:rPr>
        <w:t xml:space="preserve"> </w:t>
      </w:r>
    </w:p>
    <w:p w14:paraId="1ADCE61C" w14:textId="17CB507E" w:rsidR="00DC4655" w:rsidRPr="00CD795B" w:rsidRDefault="00DC4655" w:rsidP="001D6D4C">
      <w:pPr>
        <w:spacing w:line="320" w:lineRule="exact"/>
        <w:jc w:val="center"/>
        <w:rPr>
          <w:rFonts w:ascii="Meiryo UI" w:eastAsia="Meiryo UI" w:hAnsi="Meiryo UI"/>
          <w:b/>
          <w:sz w:val="22"/>
        </w:rPr>
      </w:pPr>
    </w:p>
    <w:p w14:paraId="3D4A472D" w14:textId="73ABA779" w:rsidR="004837ED" w:rsidRPr="00CD795B" w:rsidRDefault="004837ED" w:rsidP="001D6D4C">
      <w:pPr>
        <w:spacing w:line="320" w:lineRule="exact"/>
        <w:jc w:val="center"/>
        <w:rPr>
          <w:rFonts w:ascii="Meiryo UI" w:eastAsia="Meiryo UI" w:hAnsi="Meiryo UI"/>
          <w:b/>
          <w:sz w:val="22"/>
        </w:rPr>
      </w:pPr>
    </w:p>
    <w:p w14:paraId="73091756" w14:textId="2794F3C3" w:rsidR="00106B5B" w:rsidRPr="00CD795B" w:rsidRDefault="00106B5B" w:rsidP="001D6D4C">
      <w:pPr>
        <w:spacing w:line="320" w:lineRule="exact"/>
        <w:jc w:val="center"/>
        <w:rPr>
          <w:rFonts w:ascii="Meiryo UI" w:eastAsia="Meiryo UI" w:hAnsi="Meiryo UI"/>
          <w:b/>
          <w:sz w:val="22"/>
        </w:rPr>
      </w:pPr>
    </w:p>
    <w:p w14:paraId="4A3631BD" w14:textId="269BAC41" w:rsidR="00106B5B" w:rsidRPr="00CD795B" w:rsidRDefault="00106B5B" w:rsidP="001D6D4C">
      <w:pPr>
        <w:spacing w:line="320" w:lineRule="exact"/>
        <w:jc w:val="center"/>
        <w:rPr>
          <w:rFonts w:ascii="Meiryo UI" w:eastAsia="Meiryo UI" w:hAnsi="Meiryo UI"/>
          <w:b/>
          <w:sz w:val="22"/>
        </w:rPr>
      </w:pPr>
    </w:p>
    <w:p w14:paraId="0FB5852A" w14:textId="0CC85280" w:rsidR="00106B5B" w:rsidRPr="00CD795B" w:rsidRDefault="00106B5B" w:rsidP="001D6D4C">
      <w:pPr>
        <w:spacing w:line="320" w:lineRule="exact"/>
        <w:jc w:val="center"/>
        <w:rPr>
          <w:rFonts w:ascii="Meiryo UI" w:eastAsia="Meiryo UI" w:hAnsi="Meiryo UI"/>
          <w:b/>
          <w:sz w:val="22"/>
        </w:rPr>
      </w:pPr>
    </w:p>
    <w:p w14:paraId="608B1D0E" w14:textId="506FB32B" w:rsidR="00106B5B" w:rsidRPr="00CD795B" w:rsidRDefault="00106B5B" w:rsidP="001D6D4C">
      <w:pPr>
        <w:spacing w:line="320" w:lineRule="exact"/>
        <w:jc w:val="center"/>
        <w:rPr>
          <w:rFonts w:ascii="Meiryo UI" w:eastAsia="Meiryo UI" w:hAnsi="Meiryo UI"/>
          <w:b/>
          <w:sz w:val="22"/>
        </w:rPr>
      </w:pPr>
    </w:p>
    <w:p w14:paraId="58F9B99D" w14:textId="158C4151" w:rsidR="00106B5B" w:rsidRPr="00CD795B" w:rsidRDefault="00106B5B" w:rsidP="001D6D4C">
      <w:pPr>
        <w:spacing w:line="320" w:lineRule="exact"/>
        <w:jc w:val="center"/>
        <w:rPr>
          <w:rFonts w:ascii="Meiryo UI" w:eastAsia="Meiryo UI" w:hAnsi="Meiryo UI"/>
          <w:b/>
          <w:sz w:val="22"/>
        </w:rPr>
      </w:pPr>
    </w:p>
    <w:p w14:paraId="3B99C5BF" w14:textId="6C7D82F6" w:rsidR="00C95443" w:rsidRPr="00CD795B" w:rsidRDefault="00C95443" w:rsidP="001D6D4C">
      <w:pPr>
        <w:spacing w:line="320" w:lineRule="exact"/>
        <w:jc w:val="center"/>
        <w:rPr>
          <w:rFonts w:ascii="Meiryo UI" w:eastAsia="Meiryo UI" w:hAnsi="Meiryo UI"/>
          <w:b/>
          <w:sz w:val="24"/>
        </w:rPr>
      </w:pPr>
    </w:p>
    <w:p w14:paraId="1CAE8EEB" w14:textId="5D1E15C4" w:rsidR="00106B5B" w:rsidRPr="00CD795B" w:rsidRDefault="00106B5B" w:rsidP="001D6D4C">
      <w:pPr>
        <w:spacing w:line="320" w:lineRule="exact"/>
        <w:jc w:val="center"/>
        <w:rPr>
          <w:rFonts w:ascii="Meiryo UI" w:eastAsia="Meiryo UI" w:hAnsi="Meiryo UI"/>
          <w:b/>
          <w:sz w:val="24"/>
        </w:rPr>
      </w:pPr>
    </w:p>
    <w:p w14:paraId="3A1A1675" w14:textId="32D8CEEC" w:rsidR="007A2708" w:rsidRDefault="007A2708" w:rsidP="00DC4655">
      <w:pPr>
        <w:spacing w:line="320" w:lineRule="exact"/>
        <w:rPr>
          <w:rFonts w:ascii="Meiryo UI" w:eastAsia="Meiryo UI" w:hAnsi="Meiryo UI"/>
          <w:b/>
          <w:sz w:val="24"/>
        </w:rPr>
      </w:pPr>
    </w:p>
    <w:p w14:paraId="4286EF9A" w14:textId="77777777" w:rsidR="002B1730" w:rsidRPr="00CD795B" w:rsidRDefault="002B1730" w:rsidP="00DC4655">
      <w:pPr>
        <w:spacing w:line="320" w:lineRule="exact"/>
        <w:rPr>
          <w:rFonts w:ascii="Meiryo UI" w:eastAsia="Meiryo UI" w:hAnsi="Meiryo UI"/>
          <w:b/>
          <w:sz w:val="24"/>
        </w:rPr>
      </w:pPr>
    </w:p>
    <w:p w14:paraId="15440E20" w14:textId="6EB736F6" w:rsidR="00252D7A" w:rsidRPr="00E76AB8" w:rsidRDefault="00252D7A" w:rsidP="00E76AB8">
      <w:pPr>
        <w:pStyle w:val="a3"/>
        <w:numPr>
          <w:ilvl w:val="0"/>
          <w:numId w:val="19"/>
        </w:numPr>
        <w:snapToGrid w:val="0"/>
        <w:spacing w:line="300" w:lineRule="exact"/>
        <w:ind w:leftChars="0"/>
        <w:jc w:val="left"/>
        <w:rPr>
          <w:rFonts w:ascii="Meiryo UI" w:eastAsia="Meiryo UI" w:hAnsi="Meiryo UI"/>
          <w:sz w:val="18"/>
        </w:rPr>
      </w:pPr>
      <w:r w:rsidRPr="00E76AB8">
        <w:rPr>
          <w:rFonts w:ascii="Meiryo UI" w:eastAsia="Meiryo UI" w:hAnsi="Meiryo UI" w:hint="eastAsia"/>
          <w:sz w:val="18"/>
        </w:rPr>
        <w:t>四捨五入の関係で、各欄の値の合計と合計欄の値が一致しないものがあ</w:t>
      </w:r>
      <w:r w:rsidR="006B6466" w:rsidRPr="00E76AB8">
        <w:rPr>
          <w:rFonts w:ascii="Meiryo UI" w:eastAsia="Meiryo UI" w:hAnsi="Meiryo UI" w:hint="eastAsia"/>
          <w:sz w:val="18"/>
        </w:rPr>
        <w:t>ります</w:t>
      </w:r>
      <w:r w:rsidRPr="00E76AB8">
        <w:rPr>
          <w:rFonts w:ascii="Meiryo UI" w:eastAsia="Meiryo UI" w:hAnsi="Meiryo UI" w:hint="eastAsia"/>
          <w:sz w:val="18"/>
        </w:rPr>
        <w:t>。</w:t>
      </w:r>
    </w:p>
    <w:p w14:paraId="6EDE9E04" w14:textId="2D74BF77" w:rsidR="00252D7A" w:rsidRPr="00E76AB8" w:rsidRDefault="0046000F" w:rsidP="00E76AB8">
      <w:pPr>
        <w:pStyle w:val="a3"/>
        <w:numPr>
          <w:ilvl w:val="0"/>
          <w:numId w:val="19"/>
        </w:numPr>
        <w:snapToGrid w:val="0"/>
        <w:spacing w:line="300" w:lineRule="exact"/>
        <w:ind w:leftChars="0"/>
        <w:jc w:val="left"/>
        <w:rPr>
          <w:rFonts w:ascii="Meiryo UI" w:eastAsia="Meiryo UI" w:hAnsi="Meiryo UI"/>
          <w:sz w:val="18"/>
        </w:rPr>
      </w:pPr>
      <w:r w:rsidRPr="00E76AB8">
        <w:rPr>
          <w:rFonts w:ascii="Meiryo UI" w:eastAsia="Meiryo UI" w:hAnsi="Meiryo UI"/>
          <w:sz w:val="18"/>
        </w:rPr>
        <w:t>202</w:t>
      </w:r>
      <w:r w:rsidR="00736524">
        <w:rPr>
          <w:rFonts w:ascii="Meiryo UI" w:eastAsia="Meiryo UI" w:hAnsi="Meiryo UI"/>
          <w:sz w:val="18"/>
        </w:rPr>
        <w:t>2</w:t>
      </w:r>
      <w:r w:rsidRPr="00E76AB8">
        <w:rPr>
          <w:rFonts w:ascii="Meiryo UI" w:eastAsia="Meiryo UI" w:hAnsi="Meiryo UI" w:hint="eastAsia"/>
          <w:sz w:val="18"/>
        </w:rPr>
        <w:t>年度（令和</w:t>
      </w:r>
      <w:r w:rsidR="00736524">
        <w:rPr>
          <w:rFonts w:ascii="Meiryo UI" w:eastAsia="Meiryo UI" w:hAnsi="Meiryo UI" w:hint="eastAsia"/>
          <w:sz w:val="18"/>
        </w:rPr>
        <w:t>４</w:t>
      </w:r>
      <w:r w:rsidRPr="00E76AB8">
        <w:rPr>
          <w:rFonts w:ascii="Meiryo UI" w:eastAsia="Meiryo UI" w:hAnsi="Meiryo UI" w:hint="eastAsia"/>
          <w:sz w:val="18"/>
        </w:rPr>
        <w:t>年度）の温室効果ガス排出量（確報値）</w:t>
      </w:r>
      <w:r w:rsidR="00252D7A" w:rsidRPr="00E76AB8">
        <w:rPr>
          <w:rFonts w:ascii="Meiryo UI" w:eastAsia="Meiryo UI" w:hAnsi="Meiryo UI" w:hint="eastAsia"/>
          <w:sz w:val="18"/>
        </w:rPr>
        <w:t>（環境省）他から大阪府が作成</w:t>
      </w:r>
      <w:r w:rsidRPr="00E76AB8">
        <w:rPr>
          <w:rFonts w:ascii="Meiryo UI" w:eastAsia="Meiryo UI" w:hAnsi="Meiryo UI" w:hint="eastAsia"/>
          <w:sz w:val="18"/>
        </w:rPr>
        <w:t>しています。</w:t>
      </w:r>
    </w:p>
    <w:p w14:paraId="2317A8E7" w14:textId="0759EA74" w:rsidR="009B7723" w:rsidRPr="00E76AB8" w:rsidRDefault="009B7723" w:rsidP="00E76AB8">
      <w:pPr>
        <w:pStyle w:val="a3"/>
        <w:numPr>
          <w:ilvl w:val="0"/>
          <w:numId w:val="19"/>
        </w:numPr>
        <w:snapToGrid w:val="0"/>
        <w:spacing w:line="300" w:lineRule="exact"/>
        <w:ind w:leftChars="0"/>
        <w:jc w:val="left"/>
        <w:rPr>
          <w:rFonts w:ascii="Meiryo UI" w:eastAsia="Meiryo UI" w:hAnsi="Meiryo UI"/>
          <w:sz w:val="18"/>
        </w:rPr>
      </w:pPr>
      <w:r w:rsidRPr="00E76AB8">
        <w:rPr>
          <w:rFonts w:ascii="Meiryo UI" w:eastAsia="Meiryo UI" w:hAnsi="Meiryo UI" w:hint="eastAsia"/>
          <w:sz w:val="18"/>
        </w:rPr>
        <w:t>電気の排出係数は、固定ではなく、変動値を用いて算定</w:t>
      </w:r>
      <w:r w:rsidR="0046000F" w:rsidRPr="00E76AB8">
        <w:rPr>
          <w:rFonts w:ascii="Meiryo UI" w:eastAsia="Meiryo UI" w:hAnsi="Meiryo UI" w:hint="eastAsia"/>
          <w:sz w:val="18"/>
        </w:rPr>
        <w:t>しました。</w:t>
      </w:r>
    </w:p>
    <w:p w14:paraId="61ADB6B7" w14:textId="5B30D027" w:rsidR="00F25358" w:rsidRPr="00CD795B" w:rsidRDefault="00F25358" w:rsidP="00095576">
      <w:pPr>
        <w:spacing w:line="320" w:lineRule="exact"/>
        <w:rPr>
          <w:rFonts w:ascii="Meiryo UI" w:eastAsia="Meiryo UI" w:hAnsi="Meiryo UI"/>
          <w:sz w:val="24"/>
        </w:rPr>
      </w:pPr>
    </w:p>
    <w:p w14:paraId="1CD2AFB8" w14:textId="0336FEC4" w:rsidR="00DC4655" w:rsidRPr="00CD795B" w:rsidRDefault="00DC4655" w:rsidP="00095576">
      <w:pPr>
        <w:spacing w:line="320" w:lineRule="exact"/>
        <w:rPr>
          <w:rFonts w:ascii="Meiryo UI" w:eastAsia="Meiryo UI" w:hAnsi="Meiryo UI"/>
          <w:sz w:val="24"/>
        </w:rPr>
      </w:pPr>
    </w:p>
    <w:p w14:paraId="5556E598" w14:textId="68F60A82" w:rsidR="002F3CAC" w:rsidRPr="00CD795B" w:rsidRDefault="002576A0" w:rsidP="001D6D4C">
      <w:pPr>
        <w:spacing w:line="320" w:lineRule="exact"/>
        <w:jc w:val="center"/>
        <w:rPr>
          <w:rFonts w:ascii="Meiryo UI" w:eastAsia="Meiryo UI" w:hAnsi="Meiryo UI"/>
          <w:b/>
          <w:sz w:val="22"/>
        </w:rPr>
      </w:pPr>
      <w:r w:rsidRPr="00A02796">
        <w:rPr>
          <w:rFonts w:ascii="Meiryo UI" w:eastAsia="Meiryo UI" w:hAnsi="Meiryo UI" w:hint="eastAsia"/>
          <w:b/>
          <w:sz w:val="22"/>
        </w:rPr>
        <w:t>参考</w:t>
      </w:r>
      <w:r w:rsidR="002F3CAC" w:rsidRPr="00A02796">
        <w:rPr>
          <w:rFonts w:ascii="Meiryo UI" w:eastAsia="Meiryo UI" w:hAnsi="Meiryo UI" w:hint="eastAsia"/>
          <w:b/>
          <w:sz w:val="22"/>
        </w:rPr>
        <w:t>表</w:t>
      </w:r>
      <w:r w:rsidR="00F25358" w:rsidRPr="00E76AB8">
        <w:rPr>
          <w:rFonts w:ascii="Meiryo UI" w:eastAsia="Meiryo UI" w:hAnsi="Meiryo UI" w:hint="eastAsia"/>
          <w:b/>
          <w:sz w:val="22"/>
        </w:rPr>
        <w:t>２</w:t>
      </w:r>
      <w:r w:rsidR="002F3CAC" w:rsidRPr="00CD795B">
        <w:rPr>
          <w:rFonts w:ascii="Meiryo UI" w:eastAsia="Meiryo UI" w:hAnsi="Meiryo UI" w:hint="eastAsia"/>
          <w:b/>
          <w:sz w:val="22"/>
        </w:rPr>
        <w:t xml:space="preserve">　全国における最終エネルギー消費量の推移</w:t>
      </w:r>
    </w:p>
    <w:p w14:paraId="01CBFB5B" w14:textId="4589C0FD" w:rsidR="002840A9" w:rsidRPr="00CD795B" w:rsidRDefault="00736524" w:rsidP="001D6D4C">
      <w:pPr>
        <w:spacing w:line="320" w:lineRule="exact"/>
        <w:jc w:val="center"/>
        <w:rPr>
          <w:rFonts w:ascii="Meiryo UI" w:eastAsia="Meiryo UI" w:hAnsi="Meiryo UI"/>
          <w:b/>
          <w:sz w:val="22"/>
        </w:rPr>
      </w:pPr>
      <w:r w:rsidRPr="00736524">
        <w:rPr>
          <w:noProof/>
        </w:rPr>
        <w:drawing>
          <wp:anchor distT="0" distB="0" distL="114300" distR="114300" simplePos="0" relativeHeight="252103680" behindDoc="0" locked="0" layoutInCell="1" allowOverlap="1" wp14:anchorId="58642DF4" wp14:editId="4C7FD3B9">
            <wp:simplePos x="0" y="0"/>
            <wp:positionH relativeFrom="margin">
              <wp:align>right</wp:align>
            </wp:positionH>
            <wp:positionV relativeFrom="paragraph">
              <wp:posOffset>7620</wp:posOffset>
            </wp:positionV>
            <wp:extent cx="6479540" cy="1152525"/>
            <wp:effectExtent l="0" t="0" r="0" b="952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79540" cy="1152525"/>
                    </a:xfrm>
                    <a:prstGeom prst="rect">
                      <a:avLst/>
                    </a:prstGeom>
                    <a:noFill/>
                    <a:ln>
                      <a:noFill/>
                    </a:ln>
                  </pic:spPr>
                </pic:pic>
              </a:graphicData>
            </a:graphic>
          </wp:anchor>
        </w:drawing>
      </w:r>
      <w:r w:rsidRPr="00736524" w:rsidDel="00736524">
        <w:t xml:space="preserve"> </w:t>
      </w:r>
      <w:r w:rsidRPr="00736524">
        <w:rPr>
          <w:rFonts w:ascii="Meiryo UI" w:eastAsia="Meiryo UI" w:hAnsi="Meiryo UI"/>
          <w:b/>
          <w:sz w:val="22"/>
        </w:rPr>
        <w:t xml:space="preserve"> </w:t>
      </w:r>
    </w:p>
    <w:p w14:paraId="15F52625" w14:textId="17E87BBA" w:rsidR="002840A9" w:rsidRPr="00CD795B" w:rsidRDefault="002840A9" w:rsidP="001D6D4C">
      <w:pPr>
        <w:spacing w:line="320" w:lineRule="exact"/>
        <w:jc w:val="center"/>
        <w:rPr>
          <w:rFonts w:ascii="Meiryo UI" w:eastAsia="Meiryo UI" w:hAnsi="Meiryo UI"/>
          <w:b/>
          <w:sz w:val="22"/>
        </w:rPr>
      </w:pPr>
    </w:p>
    <w:p w14:paraId="0BE2C369" w14:textId="314957B3" w:rsidR="00DC4655" w:rsidRPr="00CD795B" w:rsidRDefault="00DC4655" w:rsidP="001D6D4C">
      <w:pPr>
        <w:spacing w:line="320" w:lineRule="exact"/>
        <w:jc w:val="center"/>
        <w:rPr>
          <w:rFonts w:ascii="Meiryo UI" w:eastAsia="Meiryo UI" w:hAnsi="Meiryo UI"/>
          <w:b/>
          <w:sz w:val="22"/>
        </w:rPr>
      </w:pPr>
    </w:p>
    <w:p w14:paraId="1A347646" w14:textId="1E18F157" w:rsidR="001560CE" w:rsidRPr="00CD795B" w:rsidRDefault="001560CE" w:rsidP="001D6D4C">
      <w:pPr>
        <w:spacing w:line="320" w:lineRule="exact"/>
        <w:jc w:val="center"/>
        <w:rPr>
          <w:rFonts w:ascii="Meiryo UI" w:eastAsia="Meiryo UI" w:hAnsi="Meiryo UI"/>
          <w:noProof/>
        </w:rPr>
      </w:pPr>
    </w:p>
    <w:p w14:paraId="7904952F" w14:textId="6A7697D5" w:rsidR="001560CE" w:rsidRPr="00CD795B" w:rsidRDefault="001560CE" w:rsidP="001D6D4C">
      <w:pPr>
        <w:spacing w:line="320" w:lineRule="exact"/>
        <w:jc w:val="center"/>
        <w:rPr>
          <w:rFonts w:ascii="Meiryo UI" w:eastAsia="Meiryo UI" w:hAnsi="Meiryo UI"/>
          <w:noProof/>
        </w:rPr>
      </w:pPr>
    </w:p>
    <w:p w14:paraId="43DBC5E3" w14:textId="13C7948B" w:rsidR="00670796" w:rsidRPr="00CD795B" w:rsidRDefault="00670796" w:rsidP="00DC4655">
      <w:pPr>
        <w:spacing w:line="320" w:lineRule="exact"/>
        <w:rPr>
          <w:rFonts w:ascii="Meiryo UI" w:eastAsia="Meiryo UI" w:hAnsi="Meiryo UI"/>
          <w:sz w:val="24"/>
        </w:rPr>
      </w:pPr>
    </w:p>
    <w:p w14:paraId="47C931BD" w14:textId="3250CD01" w:rsidR="0090466C" w:rsidRPr="00E76AB8" w:rsidRDefault="0090466C" w:rsidP="00E76AB8">
      <w:pPr>
        <w:pStyle w:val="a3"/>
        <w:numPr>
          <w:ilvl w:val="0"/>
          <w:numId w:val="20"/>
        </w:numPr>
        <w:snapToGrid w:val="0"/>
        <w:spacing w:line="300" w:lineRule="exact"/>
        <w:ind w:leftChars="0"/>
        <w:jc w:val="left"/>
        <w:rPr>
          <w:rFonts w:ascii="Meiryo UI" w:eastAsia="Meiryo UI" w:hAnsi="Meiryo UI"/>
          <w:sz w:val="18"/>
        </w:rPr>
      </w:pPr>
      <w:r w:rsidRPr="00E76AB8">
        <w:rPr>
          <w:rFonts w:ascii="Meiryo UI" w:eastAsia="Meiryo UI" w:hAnsi="Meiryo UI" w:hint="eastAsia"/>
          <w:sz w:val="18"/>
        </w:rPr>
        <w:t>「</w:t>
      </w:r>
      <w:r w:rsidR="00454757" w:rsidRPr="00E76AB8">
        <w:rPr>
          <w:rFonts w:ascii="Meiryo UI" w:eastAsia="Meiryo UI" w:hAnsi="Meiryo UI" w:hint="eastAsia"/>
          <w:sz w:val="18"/>
        </w:rPr>
        <w:t>総合エネルギー統計　時系列表</w:t>
      </w:r>
      <w:r w:rsidRPr="00E76AB8">
        <w:rPr>
          <w:rFonts w:ascii="Meiryo UI" w:eastAsia="Meiryo UI" w:hAnsi="Meiryo UI" w:hint="eastAsia"/>
          <w:sz w:val="18"/>
        </w:rPr>
        <w:t>」（</w:t>
      </w:r>
      <w:r w:rsidR="00097070" w:rsidRPr="00E76AB8">
        <w:rPr>
          <w:rFonts w:ascii="Meiryo UI" w:eastAsia="Meiryo UI" w:hAnsi="Meiryo UI" w:hint="eastAsia"/>
          <w:sz w:val="18"/>
        </w:rPr>
        <w:t>経済産業省</w:t>
      </w:r>
      <w:r w:rsidRPr="00E76AB8">
        <w:rPr>
          <w:rFonts w:ascii="Meiryo UI" w:eastAsia="Meiryo UI" w:hAnsi="Meiryo UI" w:hint="eastAsia"/>
          <w:sz w:val="18"/>
        </w:rPr>
        <w:t>）から大阪府が作成</w:t>
      </w:r>
      <w:r w:rsidR="0046000F" w:rsidRPr="00E76AB8">
        <w:rPr>
          <w:rFonts w:ascii="Meiryo UI" w:eastAsia="Meiryo UI" w:hAnsi="Meiryo UI" w:hint="eastAsia"/>
          <w:sz w:val="18"/>
        </w:rPr>
        <w:t>しています。</w:t>
      </w:r>
    </w:p>
    <w:p w14:paraId="73B58451" w14:textId="60D5724F" w:rsidR="00C95443" w:rsidRPr="00E76AB8" w:rsidRDefault="0090466C" w:rsidP="00E76AB8">
      <w:pPr>
        <w:pStyle w:val="a3"/>
        <w:numPr>
          <w:ilvl w:val="0"/>
          <w:numId w:val="20"/>
        </w:numPr>
        <w:snapToGrid w:val="0"/>
        <w:spacing w:line="300" w:lineRule="exact"/>
        <w:ind w:leftChars="0"/>
        <w:jc w:val="left"/>
        <w:rPr>
          <w:rFonts w:ascii="Meiryo UI" w:eastAsia="Meiryo UI" w:hAnsi="Meiryo UI"/>
          <w:sz w:val="18"/>
        </w:rPr>
      </w:pPr>
      <w:r w:rsidRPr="00E76AB8">
        <w:rPr>
          <w:rFonts w:ascii="Meiryo UI" w:eastAsia="Meiryo UI" w:hAnsi="Meiryo UI" w:hint="eastAsia"/>
          <w:sz w:val="18"/>
        </w:rPr>
        <w:t>最終エネルギー</w:t>
      </w:r>
      <w:r w:rsidR="00FE247A" w:rsidRPr="00E76AB8">
        <w:rPr>
          <w:rFonts w:ascii="Meiryo UI" w:eastAsia="Meiryo UI" w:hAnsi="Meiryo UI" w:hint="eastAsia"/>
          <w:sz w:val="18"/>
        </w:rPr>
        <w:t>消費量</w:t>
      </w:r>
      <w:r w:rsidR="0046000F" w:rsidRPr="00E76AB8">
        <w:rPr>
          <w:rFonts w:ascii="Meiryo UI" w:eastAsia="Meiryo UI" w:hAnsi="Meiryo UI" w:hint="eastAsia"/>
          <w:sz w:val="18"/>
        </w:rPr>
        <w:t>とは、最終的に消費者が使用するエネルギー量のことをいいます</w:t>
      </w:r>
      <w:r w:rsidRPr="00E76AB8">
        <w:rPr>
          <w:rFonts w:ascii="Meiryo UI" w:eastAsia="Meiryo UI" w:hAnsi="Meiryo UI" w:hint="eastAsia"/>
          <w:sz w:val="18"/>
        </w:rPr>
        <w:t>。</w:t>
      </w:r>
    </w:p>
    <w:p w14:paraId="03381EE3" w14:textId="77777777" w:rsidR="002A3023" w:rsidRPr="00CD795B" w:rsidRDefault="002A3023" w:rsidP="004837ED">
      <w:pPr>
        <w:snapToGrid w:val="0"/>
        <w:spacing w:line="300" w:lineRule="exact"/>
        <w:ind w:firstLineChars="200" w:firstLine="360"/>
        <w:jc w:val="left"/>
        <w:rPr>
          <w:rFonts w:ascii="Meiryo UI" w:eastAsia="Meiryo UI" w:hAnsi="Meiryo UI"/>
          <w:sz w:val="18"/>
        </w:rPr>
      </w:pPr>
      <w:r w:rsidRPr="00CD795B">
        <w:rPr>
          <w:rFonts w:ascii="Meiryo UI" w:eastAsia="Meiryo UI" w:hAnsi="Meiryo UI"/>
          <w:sz w:val="18"/>
        </w:rPr>
        <w:br w:type="page"/>
      </w:r>
    </w:p>
    <w:p w14:paraId="7B4FD5FD" w14:textId="797357D9" w:rsidR="00A2102C" w:rsidRPr="00CD795B" w:rsidRDefault="005301B5" w:rsidP="008452F5">
      <w:pPr>
        <w:spacing w:afterLines="50" w:after="180" w:line="320" w:lineRule="exact"/>
        <w:rPr>
          <w:rFonts w:ascii="Meiryo UI" w:eastAsia="Meiryo UI" w:hAnsi="Meiryo UI"/>
          <w:b/>
          <w:sz w:val="24"/>
          <w:szCs w:val="24"/>
        </w:rPr>
      </w:pPr>
      <w:r w:rsidRPr="00CD795B">
        <w:rPr>
          <w:rFonts w:ascii="Meiryo UI" w:eastAsia="Meiryo UI" w:hAnsi="Meiryo UI" w:hint="eastAsia"/>
          <w:b/>
          <w:sz w:val="24"/>
          <w:szCs w:val="24"/>
        </w:rPr>
        <w:lastRenderedPageBreak/>
        <w:t>【参考</w:t>
      </w:r>
      <w:r w:rsidR="004430A1">
        <w:rPr>
          <w:rFonts w:ascii="Meiryo UI" w:eastAsia="Meiryo UI" w:hAnsi="Meiryo UI" w:hint="eastAsia"/>
          <w:b/>
          <w:sz w:val="24"/>
          <w:szCs w:val="24"/>
        </w:rPr>
        <w:t>２</w:t>
      </w:r>
      <w:r w:rsidR="003A0166" w:rsidRPr="00CD795B">
        <w:rPr>
          <w:rFonts w:ascii="Meiryo UI" w:eastAsia="Meiryo UI" w:hAnsi="Meiryo UI" w:hint="eastAsia"/>
          <w:b/>
          <w:sz w:val="24"/>
          <w:szCs w:val="24"/>
        </w:rPr>
        <w:t>】大阪の気温</w:t>
      </w:r>
      <w:r w:rsidR="00A2102C" w:rsidRPr="00CD795B">
        <w:rPr>
          <w:rFonts w:ascii="Meiryo UI" w:eastAsia="Meiryo UI" w:hAnsi="Meiryo UI" w:hint="eastAsia"/>
          <w:b/>
          <w:sz w:val="24"/>
          <w:szCs w:val="24"/>
        </w:rPr>
        <w:t>の状況</w:t>
      </w:r>
    </w:p>
    <w:tbl>
      <w:tblPr>
        <w:tblStyle w:val="a4"/>
        <w:tblpPr w:leftFromText="142" w:rightFromText="142" w:vertAnchor="page" w:horzAnchor="margin" w:tblpY="1531"/>
        <w:tblW w:w="0" w:type="auto"/>
        <w:tblCellMar>
          <w:top w:w="85" w:type="dxa"/>
          <w:bottom w:w="85" w:type="dxa"/>
        </w:tblCellMar>
        <w:tblLook w:val="04A0" w:firstRow="1" w:lastRow="0" w:firstColumn="1" w:lastColumn="0" w:noHBand="0" w:noVBand="1"/>
      </w:tblPr>
      <w:tblGrid>
        <w:gridCol w:w="10194"/>
      </w:tblGrid>
      <w:tr w:rsidR="00621D42" w:rsidRPr="00CD795B" w14:paraId="06894C87" w14:textId="77777777" w:rsidTr="00E76AB8">
        <w:trPr>
          <w:trHeight w:val="752"/>
        </w:trPr>
        <w:tc>
          <w:tcPr>
            <w:tcW w:w="10194" w:type="dxa"/>
          </w:tcPr>
          <w:p w14:paraId="65764D88" w14:textId="294A1B3F" w:rsidR="00621D42" w:rsidRPr="00CD795B" w:rsidRDefault="00621D42" w:rsidP="00E76AB8">
            <w:pPr>
              <w:spacing w:line="320" w:lineRule="exact"/>
              <w:rPr>
                <w:rFonts w:ascii="Meiryo UI" w:eastAsia="Meiryo UI" w:hAnsi="Meiryo UI"/>
                <w:b/>
                <w:sz w:val="24"/>
              </w:rPr>
            </w:pPr>
            <w:r w:rsidRPr="00CD795B">
              <w:rPr>
                <w:rFonts w:ascii="Meiryo UI" w:eastAsia="Meiryo UI" w:hAnsi="Meiryo UI" w:hint="eastAsia"/>
                <w:sz w:val="24"/>
              </w:rPr>
              <w:t xml:space="preserve">○　</w:t>
            </w:r>
            <w:r w:rsidR="0065789C">
              <w:rPr>
                <w:rFonts w:ascii="Meiryo UI" w:eastAsia="Meiryo UI" w:hAnsi="Meiryo UI"/>
                <w:sz w:val="24"/>
              </w:rPr>
              <w:t>2022</w:t>
            </w:r>
            <w:r w:rsidRPr="00CD795B">
              <w:rPr>
                <w:rFonts w:ascii="Meiryo UI" w:eastAsia="Meiryo UI" w:hAnsi="Meiryo UI" w:hint="eastAsia"/>
                <w:sz w:val="24"/>
              </w:rPr>
              <w:t>年</w:t>
            </w:r>
            <w:r w:rsidR="00095576" w:rsidRPr="00CD795B">
              <w:rPr>
                <w:rFonts w:ascii="Meiryo UI" w:eastAsia="Meiryo UI" w:hAnsi="Meiryo UI" w:hint="eastAsia"/>
                <w:sz w:val="24"/>
              </w:rPr>
              <w:t>度の</w:t>
            </w:r>
            <w:r w:rsidR="003906DF" w:rsidRPr="00CD795B">
              <w:rPr>
                <w:rFonts w:ascii="Meiryo UI" w:eastAsia="Meiryo UI" w:hAnsi="Meiryo UI" w:hint="eastAsia"/>
                <w:sz w:val="24"/>
              </w:rPr>
              <w:t>大阪は、</w:t>
            </w:r>
            <w:r w:rsidR="0065789C">
              <w:rPr>
                <w:rFonts w:ascii="Meiryo UI" w:eastAsia="Meiryo UI" w:hAnsi="Meiryo UI"/>
                <w:sz w:val="24"/>
              </w:rPr>
              <w:t>12</w:t>
            </w:r>
            <w:r w:rsidR="00EE09EF" w:rsidRPr="00E76AB8">
              <w:rPr>
                <w:rFonts w:ascii="Meiryo UI" w:eastAsia="Meiryo UI" w:hAnsi="Meiryo UI" w:hint="eastAsia"/>
                <w:sz w:val="24"/>
              </w:rPr>
              <w:t>月</w:t>
            </w:r>
            <w:r w:rsidR="00C36F56" w:rsidRPr="00A02796">
              <w:rPr>
                <w:rFonts w:ascii="Meiryo UI" w:eastAsia="Meiryo UI" w:hAnsi="Meiryo UI" w:hint="eastAsia"/>
                <w:sz w:val="24"/>
              </w:rPr>
              <w:t>の気温が</w:t>
            </w:r>
            <w:r w:rsidR="003A0166" w:rsidRPr="00A02796">
              <w:rPr>
                <w:rFonts w:ascii="Meiryo UI" w:eastAsia="Meiryo UI" w:hAnsi="Meiryo UI" w:hint="eastAsia"/>
                <w:sz w:val="24"/>
              </w:rPr>
              <w:t>平年よりも</w:t>
            </w:r>
            <w:r w:rsidR="00EE09EF" w:rsidRPr="00E76AB8">
              <w:rPr>
                <w:rFonts w:ascii="Meiryo UI" w:eastAsia="Meiryo UI" w:hAnsi="Meiryo UI" w:hint="eastAsia"/>
                <w:sz w:val="24"/>
              </w:rPr>
              <w:t>低く、</w:t>
            </w:r>
            <w:r w:rsidR="0065789C">
              <w:rPr>
                <w:rFonts w:ascii="Meiryo UI" w:eastAsia="Meiryo UI" w:hAnsi="Meiryo UI" w:hint="eastAsia"/>
                <w:sz w:val="24"/>
              </w:rPr>
              <w:t>4月、9月、11月、３月</w:t>
            </w:r>
            <w:r w:rsidR="00EE09EF" w:rsidRPr="00E76AB8">
              <w:rPr>
                <w:rFonts w:ascii="Meiryo UI" w:eastAsia="Meiryo UI" w:hAnsi="Meiryo UI"/>
                <w:sz w:val="24"/>
              </w:rPr>
              <w:t>の気温が平年より</w:t>
            </w:r>
            <w:r w:rsidR="003A0166" w:rsidRPr="00A02796">
              <w:rPr>
                <w:rFonts w:ascii="Meiryo UI" w:eastAsia="Meiryo UI" w:hAnsi="Meiryo UI" w:hint="eastAsia"/>
                <w:sz w:val="24"/>
              </w:rPr>
              <w:t>高く</w:t>
            </w:r>
            <w:r w:rsidR="00095576" w:rsidRPr="00A02796">
              <w:rPr>
                <w:rFonts w:ascii="Meiryo UI" w:eastAsia="Meiryo UI" w:hAnsi="Meiryo UI" w:hint="eastAsia"/>
                <w:sz w:val="24"/>
              </w:rPr>
              <w:t>なりました</w:t>
            </w:r>
            <w:r w:rsidRPr="00A02796">
              <w:rPr>
                <w:rFonts w:ascii="Meiryo UI" w:eastAsia="Meiryo UI" w:hAnsi="Meiryo UI" w:hint="eastAsia"/>
                <w:sz w:val="24"/>
              </w:rPr>
              <w:t>。</w:t>
            </w:r>
          </w:p>
        </w:tc>
      </w:tr>
    </w:tbl>
    <w:p w14:paraId="598448AA" w14:textId="2C9981CF" w:rsidR="00621D42" w:rsidRPr="00E76AB8" w:rsidRDefault="00F25358" w:rsidP="00E76AB8">
      <w:pPr>
        <w:pStyle w:val="a3"/>
        <w:numPr>
          <w:ilvl w:val="0"/>
          <w:numId w:val="22"/>
        </w:numPr>
        <w:spacing w:line="320" w:lineRule="exact"/>
        <w:ind w:leftChars="0"/>
        <w:rPr>
          <w:rFonts w:ascii="Meiryo UI" w:eastAsia="Meiryo UI" w:hAnsi="Meiryo UI"/>
          <w:sz w:val="18"/>
          <w:szCs w:val="16"/>
        </w:rPr>
      </w:pPr>
      <w:r w:rsidRPr="00E76AB8">
        <w:rPr>
          <w:rFonts w:ascii="Meiryo UI" w:eastAsia="Meiryo UI" w:hAnsi="Meiryo UI" w:hint="eastAsia"/>
          <w:sz w:val="18"/>
          <w:szCs w:val="16"/>
        </w:rPr>
        <w:t>気温の状況は、エネルギー起源の二酸化炭素排出量の増減要因となります。例えば、夏季の気温上昇は冷房需要</w:t>
      </w:r>
      <w:r w:rsidRPr="00E76AB8">
        <w:rPr>
          <w:rFonts w:ascii="Meiryo UI" w:eastAsia="Meiryo UI" w:hAnsi="Meiryo UI"/>
          <w:sz w:val="18"/>
          <w:szCs w:val="16"/>
        </w:rPr>
        <w:t xml:space="preserve"> </w:t>
      </w:r>
      <w:r w:rsidRPr="00E76AB8">
        <w:rPr>
          <w:rFonts w:ascii="Meiryo UI" w:eastAsia="Meiryo UI" w:hAnsi="Meiryo UI" w:hint="eastAsia"/>
          <w:sz w:val="18"/>
          <w:szCs w:val="16"/>
        </w:rPr>
        <w:t>（電力等の需要）を高め、二酸化炭素排出量を増加させます。また、同様に、冬季の気温低下は暖房需要（電力、石油製品等の需要）を高め、二酸化炭素排出量を増加させます。</w:t>
      </w:r>
    </w:p>
    <w:p w14:paraId="63CD3A95" w14:textId="5F4F62E6" w:rsidR="002C5338" w:rsidRDefault="002C5338" w:rsidP="001D6D4C">
      <w:pPr>
        <w:spacing w:line="320" w:lineRule="exact"/>
        <w:rPr>
          <w:rFonts w:ascii="Meiryo UI" w:eastAsia="Meiryo UI" w:hAnsi="Meiryo UI"/>
          <w:b/>
          <w:sz w:val="24"/>
          <w:szCs w:val="24"/>
        </w:rPr>
      </w:pPr>
    </w:p>
    <w:p w14:paraId="052970F0" w14:textId="77777777" w:rsidR="00A02796" w:rsidRPr="00CD795B" w:rsidRDefault="00A02796" w:rsidP="001D6D4C">
      <w:pPr>
        <w:spacing w:line="320" w:lineRule="exact"/>
        <w:rPr>
          <w:rFonts w:ascii="Meiryo UI" w:eastAsia="Meiryo UI" w:hAnsi="Meiryo UI"/>
          <w:b/>
          <w:sz w:val="24"/>
          <w:szCs w:val="24"/>
        </w:rPr>
      </w:pPr>
    </w:p>
    <w:p w14:paraId="5B68A697" w14:textId="1B040E1D" w:rsidR="002E5B9D" w:rsidRPr="00CD795B" w:rsidRDefault="002576A0" w:rsidP="002E5B9D">
      <w:pPr>
        <w:widowControl/>
        <w:spacing w:line="320" w:lineRule="exact"/>
        <w:jc w:val="center"/>
        <w:rPr>
          <w:rFonts w:ascii="Meiryo UI" w:eastAsia="Meiryo UI" w:hAnsi="Meiryo UI"/>
          <w:b/>
          <w:sz w:val="22"/>
        </w:rPr>
      </w:pPr>
      <w:r w:rsidRPr="00A02796">
        <w:rPr>
          <w:rFonts w:ascii="Meiryo UI" w:eastAsia="Meiryo UI" w:hAnsi="Meiryo UI" w:hint="eastAsia"/>
          <w:b/>
          <w:sz w:val="22"/>
        </w:rPr>
        <w:t>参考</w:t>
      </w:r>
      <w:r w:rsidR="00A2102C" w:rsidRPr="00A02796">
        <w:rPr>
          <w:rFonts w:ascii="Meiryo UI" w:eastAsia="Meiryo UI" w:hAnsi="Meiryo UI" w:hint="eastAsia"/>
          <w:b/>
          <w:sz w:val="22"/>
        </w:rPr>
        <w:t>表</w:t>
      </w:r>
      <w:r w:rsidR="007C4E06">
        <w:rPr>
          <w:rFonts w:ascii="Meiryo UI" w:eastAsia="Meiryo UI" w:hAnsi="Meiryo UI" w:hint="eastAsia"/>
          <w:b/>
          <w:sz w:val="22"/>
        </w:rPr>
        <w:t>３</w:t>
      </w:r>
      <w:r w:rsidR="00A2102C" w:rsidRPr="00CD795B">
        <w:rPr>
          <w:rFonts w:ascii="Meiryo UI" w:eastAsia="Meiryo UI" w:hAnsi="Meiryo UI" w:hint="eastAsia"/>
          <w:b/>
          <w:sz w:val="22"/>
        </w:rPr>
        <w:t xml:space="preserve">　大阪の月平均気温</w:t>
      </w:r>
    </w:p>
    <w:p w14:paraId="0EC8B9C6" w14:textId="34325378" w:rsidR="00A0771E" w:rsidRPr="00CD795B" w:rsidRDefault="0065789C" w:rsidP="002E5B9D">
      <w:pPr>
        <w:widowControl/>
        <w:spacing w:line="320" w:lineRule="exact"/>
        <w:jc w:val="center"/>
        <w:rPr>
          <w:rFonts w:ascii="Meiryo UI" w:eastAsia="Meiryo UI" w:hAnsi="Meiryo UI"/>
          <w:b/>
          <w:sz w:val="22"/>
        </w:rPr>
      </w:pPr>
      <w:r w:rsidRPr="0065789C">
        <w:rPr>
          <w:noProof/>
        </w:rPr>
        <w:drawing>
          <wp:anchor distT="0" distB="0" distL="114300" distR="114300" simplePos="0" relativeHeight="252104704" behindDoc="0" locked="0" layoutInCell="1" allowOverlap="1" wp14:anchorId="46582593" wp14:editId="439D35E9">
            <wp:simplePos x="0" y="0"/>
            <wp:positionH relativeFrom="margin">
              <wp:align>right</wp:align>
            </wp:positionH>
            <wp:positionV relativeFrom="paragraph">
              <wp:posOffset>7620</wp:posOffset>
            </wp:positionV>
            <wp:extent cx="6479540" cy="170624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79540" cy="1706245"/>
                    </a:xfrm>
                    <a:prstGeom prst="rect">
                      <a:avLst/>
                    </a:prstGeom>
                    <a:noFill/>
                    <a:ln>
                      <a:noFill/>
                    </a:ln>
                  </pic:spPr>
                </pic:pic>
              </a:graphicData>
            </a:graphic>
          </wp:anchor>
        </w:drawing>
      </w:r>
      <w:r w:rsidRPr="0065789C">
        <w:rPr>
          <w:rFonts w:ascii="Meiryo UI" w:eastAsia="Meiryo UI" w:hAnsi="Meiryo UI"/>
          <w:b/>
          <w:sz w:val="22"/>
        </w:rPr>
        <w:t xml:space="preserve"> </w:t>
      </w:r>
    </w:p>
    <w:p w14:paraId="2135C146" w14:textId="409C1C3E" w:rsidR="00B36658" w:rsidRPr="00CD795B" w:rsidRDefault="00B36658" w:rsidP="002E5B9D">
      <w:pPr>
        <w:widowControl/>
        <w:spacing w:line="320" w:lineRule="exact"/>
        <w:jc w:val="center"/>
        <w:rPr>
          <w:rFonts w:ascii="Meiryo UI" w:eastAsia="Meiryo UI" w:hAnsi="Meiryo UI"/>
          <w:b/>
          <w:sz w:val="22"/>
        </w:rPr>
      </w:pPr>
    </w:p>
    <w:p w14:paraId="16CC9B7D" w14:textId="78679077" w:rsidR="00B36658" w:rsidRPr="00CD795B" w:rsidRDefault="00B36658" w:rsidP="002E5B9D">
      <w:pPr>
        <w:widowControl/>
        <w:spacing w:line="320" w:lineRule="exact"/>
        <w:jc w:val="center"/>
        <w:rPr>
          <w:rFonts w:ascii="Meiryo UI" w:eastAsia="Meiryo UI" w:hAnsi="Meiryo UI"/>
          <w:b/>
          <w:sz w:val="22"/>
        </w:rPr>
      </w:pPr>
    </w:p>
    <w:p w14:paraId="57DC21BA" w14:textId="46AD039B" w:rsidR="00B36658" w:rsidRPr="00CD795B" w:rsidRDefault="00B36658" w:rsidP="002E5B9D">
      <w:pPr>
        <w:widowControl/>
        <w:spacing w:line="320" w:lineRule="exact"/>
        <w:jc w:val="center"/>
        <w:rPr>
          <w:rFonts w:ascii="Meiryo UI" w:eastAsia="Meiryo UI" w:hAnsi="Meiryo UI"/>
          <w:b/>
          <w:sz w:val="22"/>
        </w:rPr>
      </w:pPr>
    </w:p>
    <w:p w14:paraId="3C33596D" w14:textId="5527A7D0" w:rsidR="00B36658" w:rsidRPr="00CD795B" w:rsidRDefault="00B36658" w:rsidP="001D6D4C">
      <w:pPr>
        <w:snapToGrid w:val="0"/>
        <w:spacing w:line="320" w:lineRule="exact"/>
        <w:jc w:val="right"/>
        <w:rPr>
          <w:rFonts w:ascii="Meiryo UI" w:eastAsia="Meiryo UI" w:hAnsi="Meiryo UI"/>
          <w:sz w:val="18"/>
          <w:szCs w:val="24"/>
        </w:rPr>
      </w:pPr>
    </w:p>
    <w:p w14:paraId="4E6982CD" w14:textId="4BB6A3C6" w:rsidR="00B36658" w:rsidRPr="00CD795B" w:rsidRDefault="00B36658" w:rsidP="001D6D4C">
      <w:pPr>
        <w:snapToGrid w:val="0"/>
        <w:spacing w:line="320" w:lineRule="exact"/>
        <w:jc w:val="right"/>
        <w:rPr>
          <w:rFonts w:ascii="Meiryo UI" w:eastAsia="Meiryo UI" w:hAnsi="Meiryo UI"/>
          <w:sz w:val="18"/>
          <w:szCs w:val="24"/>
        </w:rPr>
      </w:pPr>
    </w:p>
    <w:p w14:paraId="45A1FB16" w14:textId="3AE01393" w:rsidR="00B36658" w:rsidRPr="00CD795B" w:rsidRDefault="00B36658" w:rsidP="001D6D4C">
      <w:pPr>
        <w:snapToGrid w:val="0"/>
        <w:spacing w:line="320" w:lineRule="exact"/>
        <w:jc w:val="right"/>
        <w:rPr>
          <w:rFonts w:ascii="Meiryo UI" w:eastAsia="Meiryo UI" w:hAnsi="Meiryo UI"/>
          <w:sz w:val="18"/>
          <w:szCs w:val="24"/>
        </w:rPr>
      </w:pPr>
    </w:p>
    <w:p w14:paraId="5C44705B" w14:textId="61C75663" w:rsidR="00B36658" w:rsidRPr="00CD795B" w:rsidRDefault="00B36658" w:rsidP="001D6D4C">
      <w:pPr>
        <w:snapToGrid w:val="0"/>
        <w:spacing w:line="320" w:lineRule="exact"/>
        <w:jc w:val="right"/>
        <w:rPr>
          <w:rFonts w:ascii="Meiryo UI" w:eastAsia="Meiryo UI" w:hAnsi="Meiryo UI"/>
          <w:sz w:val="18"/>
          <w:szCs w:val="24"/>
        </w:rPr>
      </w:pPr>
    </w:p>
    <w:p w14:paraId="2B5BA04B" w14:textId="7CBBA510" w:rsidR="00874B8D" w:rsidRPr="00CD795B" w:rsidRDefault="00874B8D" w:rsidP="00E54717">
      <w:pPr>
        <w:snapToGrid w:val="0"/>
        <w:spacing w:line="320" w:lineRule="exact"/>
        <w:ind w:right="360"/>
        <w:rPr>
          <w:rFonts w:ascii="Meiryo UI" w:eastAsia="Meiryo UI" w:hAnsi="Meiryo UI"/>
          <w:sz w:val="18"/>
          <w:szCs w:val="24"/>
        </w:rPr>
      </w:pPr>
    </w:p>
    <w:p w14:paraId="69B908ED" w14:textId="245BC7D3" w:rsidR="00A2102C" w:rsidRPr="00E76AB8" w:rsidRDefault="0046000F" w:rsidP="00E76AB8">
      <w:pPr>
        <w:pStyle w:val="a3"/>
        <w:numPr>
          <w:ilvl w:val="0"/>
          <w:numId w:val="21"/>
        </w:numPr>
        <w:snapToGrid w:val="0"/>
        <w:spacing w:line="320" w:lineRule="exact"/>
        <w:ind w:leftChars="0"/>
        <w:rPr>
          <w:rFonts w:ascii="Meiryo UI" w:eastAsia="Meiryo UI" w:hAnsi="Meiryo UI"/>
          <w:sz w:val="18"/>
          <w:szCs w:val="24"/>
        </w:rPr>
      </w:pPr>
      <w:r w:rsidRPr="00E76AB8">
        <w:rPr>
          <w:rFonts w:ascii="Meiryo UI" w:eastAsia="Meiryo UI" w:hAnsi="Meiryo UI" w:hint="eastAsia"/>
          <w:sz w:val="18"/>
          <w:szCs w:val="24"/>
        </w:rPr>
        <w:t>端数処理のため、表中に記載の数値で差が合わないことがあります</w:t>
      </w:r>
      <w:r w:rsidR="003A0166" w:rsidRPr="00E76AB8">
        <w:rPr>
          <w:rFonts w:ascii="Meiryo UI" w:eastAsia="Meiryo UI" w:hAnsi="Meiryo UI" w:hint="eastAsia"/>
          <w:sz w:val="18"/>
          <w:szCs w:val="24"/>
        </w:rPr>
        <w:t>。</w:t>
      </w:r>
    </w:p>
    <w:p w14:paraId="3E47F0EF" w14:textId="7BD25F64" w:rsidR="003A0166" w:rsidRPr="00E76AB8" w:rsidRDefault="003A0166" w:rsidP="00E76AB8">
      <w:pPr>
        <w:pStyle w:val="a3"/>
        <w:numPr>
          <w:ilvl w:val="0"/>
          <w:numId w:val="21"/>
        </w:numPr>
        <w:snapToGrid w:val="0"/>
        <w:spacing w:line="320" w:lineRule="exact"/>
        <w:ind w:leftChars="0"/>
        <w:rPr>
          <w:rFonts w:ascii="Meiryo UI" w:eastAsia="Meiryo UI" w:hAnsi="Meiryo UI"/>
          <w:sz w:val="18"/>
          <w:szCs w:val="24"/>
        </w:rPr>
      </w:pPr>
      <w:r w:rsidRPr="00E76AB8">
        <w:rPr>
          <w:rFonts w:ascii="Meiryo UI" w:eastAsia="Meiryo UI" w:hAnsi="Meiryo UI" w:hint="eastAsia"/>
          <w:sz w:val="18"/>
          <w:szCs w:val="24"/>
        </w:rPr>
        <w:t>平年値の統計期間は</w:t>
      </w:r>
      <w:r w:rsidRPr="00E76AB8">
        <w:rPr>
          <w:rFonts w:ascii="Meiryo UI" w:eastAsia="Meiryo UI" w:hAnsi="Meiryo UI"/>
          <w:sz w:val="18"/>
          <w:szCs w:val="24"/>
        </w:rPr>
        <w:t>1991</w:t>
      </w:r>
      <w:r w:rsidRPr="00E76AB8">
        <w:rPr>
          <w:rFonts w:ascii="Meiryo UI" w:eastAsia="Meiryo UI" w:hAnsi="Meiryo UI" w:hint="eastAsia"/>
          <w:sz w:val="18"/>
          <w:szCs w:val="24"/>
        </w:rPr>
        <w:t>年～</w:t>
      </w:r>
      <w:r w:rsidR="0065789C">
        <w:rPr>
          <w:rFonts w:ascii="Meiryo UI" w:eastAsia="Meiryo UI" w:hAnsi="Meiryo UI"/>
          <w:sz w:val="18"/>
          <w:szCs w:val="24"/>
        </w:rPr>
        <w:t>2022</w:t>
      </w:r>
      <w:r w:rsidRPr="00E76AB8">
        <w:rPr>
          <w:rFonts w:ascii="Meiryo UI" w:eastAsia="Meiryo UI" w:hAnsi="Meiryo UI" w:hint="eastAsia"/>
          <w:sz w:val="18"/>
          <w:szCs w:val="24"/>
        </w:rPr>
        <w:t>年</w:t>
      </w:r>
      <w:r w:rsidR="0046000F" w:rsidRPr="00E76AB8">
        <w:rPr>
          <w:rFonts w:ascii="Meiryo UI" w:eastAsia="Meiryo UI" w:hAnsi="Meiryo UI" w:hint="eastAsia"/>
          <w:sz w:val="18"/>
          <w:szCs w:val="24"/>
        </w:rPr>
        <w:t>です</w:t>
      </w:r>
      <w:r w:rsidRPr="00E76AB8">
        <w:rPr>
          <w:rFonts w:ascii="Meiryo UI" w:eastAsia="Meiryo UI" w:hAnsi="Meiryo UI" w:hint="eastAsia"/>
          <w:sz w:val="18"/>
          <w:szCs w:val="24"/>
        </w:rPr>
        <w:t>。</w:t>
      </w:r>
    </w:p>
    <w:p w14:paraId="4ACAD9CA" w14:textId="3CEA08FF" w:rsidR="00874B8D" w:rsidRPr="00CD795B" w:rsidRDefault="00874B8D" w:rsidP="00F321BC">
      <w:pPr>
        <w:spacing w:line="320" w:lineRule="exact"/>
        <w:rPr>
          <w:rFonts w:ascii="Meiryo UI" w:eastAsia="Meiryo UI" w:hAnsi="Meiryo UI"/>
          <w:b/>
          <w:sz w:val="24"/>
          <w:szCs w:val="24"/>
        </w:rPr>
      </w:pPr>
    </w:p>
    <w:p w14:paraId="02D50401" w14:textId="0241EEBC" w:rsidR="00107B68" w:rsidRPr="00CD795B" w:rsidRDefault="0065789C" w:rsidP="00107B68">
      <w:pPr>
        <w:spacing w:line="320" w:lineRule="exact"/>
        <w:jc w:val="center"/>
        <w:rPr>
          <w:rFonts w:ascii="Meiryo UI" w:eastAsia="Meiryo UI" w:hAnsi="Meiryo UI"/>
          <w:b/>
          <w:sz w:val="24"/>
          <w:szCs w:val="24"/>
        </w:rPr>
      </w:pPr>
      <w:r w:rsidRPr="0065789C">
        <w:rPr>
          <w:noProof/>
        </w:rPr>
        <w:drawing>
          <wp:anchor distT="0" distB="0" distL="114300" distR="114300" simplePos="0" relativeHeight="252105728" behindDoc="0" locked="0" layoutInCell="1" allowOverlap="1" wp14:anchorId="762BF939" wp14:editId="664CD3A9">
            <wp:simplePos x="0" y="0"/>
            <wp:positionH relativeFrom="margin">
              <wp:align>center</wp:align>
            </wp:positionH>
            <wp:positionV relativeFrom="paragraph">
              <wp:posOffset>7620</wp:posOffset>
            </wp:positionV>
            <wp:extent cx="6073140" cy="2735580"/>
            <wp:effectExtent l="0" t="0" r="3810" b="762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3140" cy="2735580"/>
                    </a:xfrm>
                    <a:prstGeom prst="rect">
                      <a:avLst/>
                    </a:prstGeom>
                    <a:noFill/>
                    <a:ln>
                      <a:noFill/>
                    </a:ln>
                  </pic:spPr>
                </pic:pic>
              </a:graphicData>
            </a:graphic>
          </wp:anchor>
        </w:drawing>
      </w:r>
    </w:p>
    <w:p w14:paraId="32DFC1B5" w14:textId="7D56B3F0" w:rsidR="00775719" w:rsidRPr="00CD795B" w:rsidRDefault="00775719" w:rsidP="003906DF">
      <w:pPr>
        <w:spacing w:line="320" w:lineRule="exact"/>
        <w:jc w:val="center"/>
        <w:rPr>
          <w:rFonts w:ascii="Meiryo UI" w:eastAsia="Meiryo UI" w:hAnsi="Meiryo UI"/>
          <w:b/>
          <w:sz w:val="24"/>
          <w:szCs w:val="24"/>
        </w:rPr>
      </w:pPr>
    </w:p>
    <w:p w14:paraId="607FC11D" w14:textId="6992E03B" w:rsidR="00775719" w:rsidRPr="0065789C" w:rsidRDefault="0065789C" w:rsidP="00F321BC">
      <w:pPr>
        <w:widowControl/>
        <w:spacing w:line="320" w:lineRule="exact"/>
        <w:jc w:val="left"/>
        <w:rPr>
          <w:rFonts w:ascii="Meiryo UI" w:eastAsia="Meiryo UI" w:hAnsi="Meiryo UI"/>
          <w:b/>
          <w:sz w:val="24"/>
          <w:szCs w:val="24"/>
        </w:rPr>
      </w:pPr>
      <w:r w:rsidRPr="0065789C">
        <w:rPr>
          <w:rFonts w:ascii="Meiryo UI" w:eastAsia="Meiryo UI" w:hAnsi="Meiryo UI"/>
          <w:b/>
          <w:sz w:val="24"/>
          <w:szCs w:val="24"/>
        </w:rPr>
        <w:t xml:space="preserve"> </w:t>
      </w:r>
    </w:p>
    <w:p w14:paraId="2A7618A9" w14:textId="040B93CD" w:rsidR="00775719" w:rsidRPr="00CD795B" w:rsidRDefault="00775719" w:rsidP="00F321BC">
      <w:pPr>
        <w:widowControl/>
        <w:spacing w:line="320" w:lineRule="exact"/>
        <w:jc w:val="left"/>
        <w:rPr>
          <w:rFonts w:ascii="Meiryo UI" w:eastAsia="Meiryo UI" w:hAnsi="Meiryo UI"/>
          <w:b/>
          <w:sz w:val="24"/>
          <w:szCs w:val="24"/>
        </w:rPr>
      </w:pPr>
    </w:p>
    <w:p w14:paraId="2406488D" w14:textId="699B72E0" w:rsidR="00775719" w:rsidRPr="00CD795B" w:rsidRDefault="00775719" w:rsidP="00F321BC">
      <w:pPr>
        <w:widowControl/>
        <w:spacing w:line="320" w:lineRule="exact"/>
        <w:jc w:val="left"/>
        <w:rPr>
          <w:rFonts w:ascii="Meiryo UI" w:eastAsia="Meiryo UI" w:hAnsi="Meiryo UI"/>
          <w:b/>
          <w:sz w:val="24"/>
          <w:szCs w:val="24"/>
        </w:rPr>
      </w:pPr>
    </w:p>
    <w:p w14:paraId="328D887B" w14:textId="65E595AA" w:rsidR="00775719" w:rsidRPr="00CD795B" w:rsidRDefault="00775719" w:rsidP="00F321BC">
      <w:pPr>
        <w:widowControl/>
        <w:spacing w:line="320" w:lineRule="exact"/>
        <w:jc w:val="left"/>
        <w:rPr>
          <w:rFonts w:ascii="Meiryo UI" w:eastAsia="Meiryo UI" w:hAnsi="Meiryo UI"/>
          <w:b/>
          <w:sz w:val="24"/>
          <w:szCs w:val="24"/>
        </w:rPr>
      </w:pPr>
    </w:p>
    <w:p w14:paraId="4EA56C6B" w14:textId="47704F87" w:rsidR="00F321BC" w:rsidRPr="00CD795B" w:rsidRDefault="00F321BC" w:rsidP="00F321BC">
      <w:pPr>
        <w:widowControl/>
        <w:spacing w:line="320" w:lineRule="exact"/>
        <w:jc w:val="left"/>
        <w:rPr>
          <w:rFonts w:ascii="Meiryo UI" w:eastAsia="Meiryo UI" w:hAnsi="Meiryo UI"/>
          <w:b/>
          <w:sz w:val="24"/>
          <w:szCs w:val="24"/>
        </w:rPr>
      </w:pPr>
    </w:p>
    <w:p w14:paraId="3AA7C08A" w14:textId="59CB5D94" w:rsidR="00F321BC" w:rsidRPr="00CD795B" w:rsidRDefault="00F321BC" w:rsidP="00F321BC">
      <w:pPr>
        <w:widowControl/>
        <w:spacing w:line="320" w:lineRule="exact"/>
        <w:jc w:val="left"/>
        <w:rPr>
          <w:rFonts w:ascii="Meiryo UI" w:eastAsia="Meiryo UI" w:hAnsi="Meiryo UI"/>
          <w:b/>
          <w:sz w:val="24"/>
          <w:szCs w:val="24"/>
        </w:rPr>
      </w:pPr>
    </w:p>
    <w:p w14:paraId="69D1D912" w14:textId="55EE46D4" w:rsidR="00F321BC" w:rsidRPr="00CD795B" w:rsidRDefault="00F321BC" w:rsidP="00F321BC">
      <w:pPr>
        <w:widowControl/>
        <w:spacing w:line="320" w:lineRule="exact"/>
        <w:jc w:val="left"/>
        <w:rPr>
          <w:rFonts w:ascii="Meiryo UI" w:eastAsia="Meiryo UI" w:hAnsi="Meiryo UI"/>
          <w:b/>
          <w:sz w:val="24"/>
          <w:szCs w:val="24"/>
        </w:rPr>
      </w:pPr>
    </w:p>
    <w:p w14:paraId="58ACC796" w14:textId="228673D6" w:rsidR="00F321BC" w:rsidRPr="00CD795B" w:rsidRDefault="00F321BC" w:rsidP="00F321BC">
      <w:pPr>
        <w:widowControl/>
        <w:spacing w:line="320" w:lineRule="exact"/>
        <w:jc w:val="left"/>
        <w:rPr>
          <w:rFonts w:ascii="Meiryo UI" w:eastAsia="Meiryo UI" w:hAnsi="Meiryo UI"/>
          <w:b/>
          <w:sz w:val="24"/>
          <w:szCs w:val="24"/>
        </w:rPr>
      </w:pPr>
    </w:p>
    <w:p w14:paraId="4359FDDA" w14:textId="02DE11FB" w:rsidR="00F321BC" w:rsidRPr="00CD795B" w:rsidRDefault="00F321BC" w:rsidP="00F321BC">
      <w:pPr>
        <w:widowControl/>
        <w:spacing w:line="320" w:lineRule="exact"/>
        <w:jc w:val="left"/>
        <w:rPr>
          <w:rFonts w:ascii="Meiryo UI" w:eastAsia="Meiryo UI" w:hAnsi="Meiryo UI"/>
          <w:b/>
          <w:sz w:val="24"/>
          <w:szCs w:val="24"/>
        </w:rPr>
      </w:pPr>
    </w:p>
    <w:p w14:paraId="777BED27" w14:textId="77777777" w:rsidR="00775719" w:rsidRPr="00CD795B" w:rsidRDefault="00775719" w:rsidP="00F321BC">
      <w:pPr>
        <w:widowControl/>
        <w:spacing w:line="320" w:lineRule="exact"/>
        <w:jc w:val="left"/>
        <w:rPr>
          <w:rFonts w:ascii="Meiryo UI" w:eastAsia="Meiryo UI" w:hAnsi="Meiryo UI"/>
          <w:b/>
          <w:sz w:val="24"/>
          <w:szCs w:val="24"/>
        </w:rPr>
      </w:pPr>
    </w:p>
    <w:p w14:paraId="1729EBDA" w14:textId="77777777" w:rsidR="003906DF" w:rsidRPr="00CD795B" w:rsidRDefault="003906DF" w:rsidP="00F321BC">
      <w:pPr>
        <w:spacing w:line="320" w:lineRule="exact"/>
        <w:jc w:val="center"/>
        <w:rPr>
          <w:rFonts w:ascii="Meiryo UI" w:eastAsia="Meiryo UI" w:hAnsi="Meiryo UI"/>
          <w:b/>
          <w:sz w:val="22"/>
        </w:rPr>
      </w:pPr>
    </w:p>
    <w:p w14:paraId="4FFC6D18" w14:textId="77777777" w:rsidR="003906DF" w:rsidRPr="00CD795B" w:rsidRDefault="003906DF" w:rsidP="00F321BC">
      <w:pPr>
        <w:spacing w:line="320" w:lineRule="exact"/>
        <w:jc w:val="center"/>
        <w:rPr>
          <w:rFonts w:ascii="Meiryo UI" w:eastAsia="Meiryo UI" w:hAnsi="Meiryo UI"/>
          <w:b/>
          <w:sz w:val="22"/>
        </w:rPr>
      </w:pPr>
    </w:p>
    <w:p w14:paraId="3A760D91" w14:textId="77497966" w:rsidR="00775719" w:rsidRPr="00CD795B" w:rsidRDefault="00AD3993" w:rsidP="00F321BC">
      <w:pPr>
        <w:spacing w:line="320" w:lineRule="exact"/>
        <w:jc w:val="center"/>
        <w:rPr>
          <w:rFonts w:ascii="Meiryo UI" w:eastAsia="Meiryo UI" w:hAnsi="Meiryo UI"/>
          <w:b/>
          <w:sz w:val="24"/>
          <w:szCs w:val="24"/>
        </w:rPr>
      </w:pPr>
      <w:r w:rsidRPr="00A02796">
        <w:rPr>
          <w:rFonts w:ascii="Meiryo UI" w:eastAsia="Meiryo UI" w:hAnsi="Meiryo UI" w:hint="eastAsia"/>
          <w:b/>
          <w:sz w:val="22"/>
        </w:rPr>
        <w:t>参考</w:t>
      </w:r>
      <w:r w:rsidR="00775719" w:rsidRPr="00A02796">
        <w:rPr>
          <w:rFonts w:ascii="Meiryo UI" w:eastAsia="Meiryo UI" w:hAnsi="Meiryo UI" w:hint="eastAsia"/>
          <w:b/>
          <w:sz w:val="22"/>
        </w:rPr>
        <w:t>図</w:t>
      </w:r>
      <w:r w:rsidR="00F25358" w:rsidRPr="00E76AB8">
        <w:rPr>
          <w:rFonts w:ascii="Meiryo UI" w:eastAsia="Meiryo UI" w:hAnsi="Meiryo UI" w:hint="eastAsia"/>
          <w:b/>
          <w:sz w:val="22"/>
        </w:rPr>
        <w:t>１</w:t>
      </w:r>
      <w:r w:rsidR="00775719" w:rsidRPr="00CD795B">
        <w:rPr>
          <w:rFonts w:ascii="Meiryo UI" w:eastAsia="Meiryo UI" w:hAnsi="Meiryo UI" w:hint="eastAsia"/>
          <w:b/>
          <w:sz w:val="22"/>
        </w:rPr>
        <w:t xml:space="preserve">　大阪の月平均気温の推移</w:t>
      </w:r>
    </w:p>
    <w:p w14:paraId="46215313" w14:textId="128395DD" w:rsidR="00B35090" w:rsidRPr="00CD795B" w:rsidRDefault="00B35090" w:rsidP="00F321BC">
      <w:pPr>
        <w:widowControl/>
        <w:spacing w:line="320" w:lineRule="exact"/>
        <w:jc w:val="left"/>
        <w:rPr>
          <w:rFonts w:ascii="Meiryo UI" w:eastAsia="Meiryo UI" w:hAnsi="Meiryo UI"/>
          <w:b/>
          <w:sz w:val="24"/>
          <w:szCs w:val="24"/>
        </w:rPr>
      </w:pPr>
      <w:r w:rsidRPr="00CD795B">
        <w:rPr>
          <w:rFonts w:ascii="Meiryo UI" w:eastAsia="Meiryo UI" w:hAnsi="Meiryo UI"/>
          <w:b/>
          <w:sz w:val="24"/>
          <w:szCs w:val="24"/>
        </w:rPr>
        <w:br w:type="page"/>
      </w:r>
    </w:p>
    <w:p w14:paraId="15A20F64" w14:textId="58C338B6" w:rsidR="00C95443" w:rsidRPr="00CD795B" w:rsidRDefault="00E80C3F" w:rsidP="008452F5">
      <w:pPr>
        <w:spacing w:afterLines="50" w:after="180" w:line="320" w:lineRule="exact"/>
        <w:rPr>
          <w:rFonts w:ascii="Meiryo UI" w:eastAsia="Meiryo UI" w:hAnsi="Meiryo UI"/>
          <w:b/>
          <w:sz w:val="24"/>
          <w:szCs w:val="24"/>
        </w:rPr>
      </w:pPr>
      <w:r w:rsidRPr="007C0B54">
        <w:rPr>
          <w:rFonts w:ascii="Meiryo UI" w:eastAsia="Meiryo UI" w:hAnsi="Meiryo UI" w:hint="eastAsia"/>
          <w:b/>
          <w:sz w:val="24"/>
          <w:szCs w:val="24"/>
        </w:rPr>
        <w:lastRenderedPageBreak/>
        <w:t>【参考</w:t>
      </w:r>
      <w:r w:rsidR="00F25358" w:rsidRPr="007C0B54">
        <w:rPr>
          <w:rFonts w:ascii="Meiryo UI" w:eastAsia="Meiryo UI" w:hAnsi="Meiryo UI" w:hint="eastAsia"/>
          <w:b/>
          <w:sz w:val="24"/>
          <w:szCs w:val="24"/>
        </w:rPr>
        <w:t>３</w:t>
      </w:r>
      <w:r w:rsidRPr="007C0B54">
        <w:rPr>
          <w:rFonts w:ascii="Meiryo UI" w:eastAsia="Meiryo UI" w:hAnsi="Meiryo UI" w:hint="eastAsia"/>
          <w:b/>
          <w:sz w:val="24"/>
          <w:szCs w:val="24"/>
        </w:rPr>
        <w:t>】</w:t>
      </w:r>
      <w:r w:rsidR="00C95443" w:rsidRPr="007C0B54">
        <w:rPr>
          <w:rFonts w:ascii="Meiryo UI" w:eastAsia="Meiryo UI" w:hAnsi="Meiryo UI" w:hint="eastAsia"/>
          <w:b/>
          <w:sz w:val="24"/>
          <w:szCs w:val="24"/>
        </w:rPr>
        <w:t>大阪府における温室効果ガス排出量（現況）の</w:t>
      </w:r>
      <w:r w:rsidR="00B40436" w:rsidRPr="007C0B54">
        <w:rPr>
          <w:rFonts w:ascii="Meiryo UI" w:eastAsia="Meiryo UI" w:hAnsi="Meiryo UI" w:hint="eastAsia"/>
          <w:b/>
          <w:sz w:val="24"/>
          <w:szCs w:val="24"/>
        </w:rPr>
        <w:t>算定</w:t>
      </w:r>
      <w:r w:rsidR="00C95443" w:rsidRPr="007C0B54">
        <w:rPr>
          <w:rFonts w:ascii="Meiryo UI" w:eastAsia="Meiryo UI" w:hAnsi="Meiryo UI" w:hint="eastAsia"/>
          <w:b/>
          <w:sz w:val="24"/>
          <w:szCs w:val="24"/>
        </w:rPr>
        <w:t>方法について</w:t>
      </w:r>
    </w:p>
    <w:p w14:paraId="05351B77" w14:textId="146D6A72" w:rsidR="00A21A35" w:rsidRPr="00CD795B" w:rsidRDefault="00A21A35" w:rsidP="001D6D4C">
      <w:pPr>
        <w:spacing w:line="320" w:lineRule="exact"/>
        <w:jc w:val="left"/>
        <w:rPr>
          <w:rFonts w:ascii="Meiryo UI" w:eastAsia="Meiryo UI" w:hAnsi="Meiryo UI"/>
        </w:rPr>
      </w:pPr>
      <w:r w:rsidRPr="00CD795B">
        <w:rPr>
          <w:rFonts w:ascii="Meiryo UI" w:eastAsia="Meiryo UI" w:hAnsi="Meiryo UI" w:hint="eastAsia"/>
        </w:rPr>
        <w:t>１．二酸化炭素排出量の</w:t>
      </w:r>
      <w:r w:rsidR="00DC1657" w:rsidRPr="00CD795B">
        <w:rPr>
          <w:rFonts w:ascii="Meiryo UI" w:eastAsia="Meiryo UI" w:hAnsi="Meiryo UI" w:hint="eastAsia"/>
        </w:rPr>
        <w:t>算定</w:t>
      </w:r>
      <w:r w:rsidRPr="00CD795B">
        <w:rPr>
          <w:rFonts w:ascii="Meiryo UI" w:eastAsia="Meiryo UI" w:hAnsi="Meiryo UI" w:hint="eastAsia"/>
        </w:rPr>
        <w:t>方法の概要</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502"/>
        <w:gridCol w:w="977"/>
        <w:gridCol w:w="10"/>
        <w:gridCol w:w="8712"/>
      </w:tblGrid>
      <w:tr w:rsidR="00FB26A8" w:rsidRPr="00CD795B" w14:paraId="07FB25C2" w14:textId="77777777" w:rsidTr="0001134D">
        <w:tc>
          <w:tcPr>
            <w:tcW w:w="1489" w:type="dxa"/>
            <w:gridSpan w:val="3"/>
            <w:tcBorders>
              <w:bottom w:val="single" w:sz="4" w:space="0" w:color="auto"/>
            </w:tcBorders>
          </w:tcPr>
          <w:p w14:paraId="32E025DE" w14:textId="72A73E2F" w:rsidR="00BD07D2" w:rsidRPr="00CD795B" w:rsidRDefault="00BD07D2" w:rsidP="005F3183">
            <w:pPr>
              <w:spacing w:line="280" w:lineRule="exact"/>
              <w:jc w:val="center"/>
              <w:rPr>
                <w:rFonts w:ascii="Meiryo UI" w:eastAsia="Meiryo UI" w:hAnsi="Meiryo UI"/>
                <w:sz w:val="20"/>
                <w:szCs w:val="21"/>
              </w:rPr>
            </w:pPr>
            <w:r w:rsidRPr="00CD795B">
              <w:rPr>
                <w:rFonts w:ascii="Meiryo UI" w:eastAsia="Meiryo UI" w:hAnsi="Meiryo UI" w:hint="eastAsia"/>
                <w:sz w:val="20"/>
                <w:szCs w:val="21"/>
              </w:rPr>
              <w:t>部門</w:t>
            </w:r>
          </w:p>
        </w:tc>
        <w:tc>
          <w:tcPr>
            <w:tcW w:w="8712" w:type="dxa"/>
            <w:tcBorders>
              <w:bottom w:val="single" w:sz="4" w:space="0" w:color="auto"/>
            </w:tcBorders>
            <w:shd w:val="clear" w:color="auto" w:fill="auto"/>
          </w:tcPr>
          <w:p w14:paraId="6DFC6D54" w14:textId="460B198E" w:rsidR="00BD07D2" w:rsidRPr="00CD795B" w:rsidRDefault="00BD07D2" w:rsidP="005F3183">
            <w:pPr>
              <w:spacing w:line="280" w:lineRule="exact"/>
              <w:jc w:val="center"/>
              <w:rPr>
                <w:rFonts w:ascii="Meiryo UI" w:eastAsia="Meiryo UI" w:hAnsi="Meiryo UI"/>
                <w:sz w:val="20"/>
                <w:szCs w:val="21"/>
              </w:rPr>
            </w:pPr>
            <w:r w:rsidRPr="00CD795B">
              <w:rPr>
                <w:rFonts w:ascii="Meiryo UI" w:eastAsia="Meiryo UI" w:hAnsi="Meiryo UI" w:hint="eastAsia"/>
                <w:sz w:val="20"/>
                <w:szCs w:val="21"/>
              </w:rPr>
              <w:t>算定方法の概要</w:t>
            </w:r>
          </w:p>
        </w:tc>
      </w:tr>
      <w:tr w:rsidR="00FB26A8" w:rsidRPr="00CD795B" w14:paraId="71478DF4" w14:textId="77777777" w:rsidTr="0001134D">
        <w:tc>
          <w:tcPr>
            <w:tcW w:w="502" w:type="dxa"/>
            <w:vMerge w:val="restart"/>
            <w:textDirection w:val="tbRlV"/>
            <w:vAlign w:val="bottom"/>
          </w:tcPr>
          <w:p w14:paraId="5FE0F540" w14:textId="7A84716C" w:rsidR="00BD07D2" w:rsidRPr="00CD795B" w:rsidRDefault="00BD07D2" w:rsidP="00FB26A8">
            <w:pPr>
              <w:spacing w:line="280" w:lineRule="exact"/>
              <w:jc w:val="center"/>
              <w:rPr>
                <w:rFonts w:ascii="Meiryo UI" w:eastAsia="Meiryo UI" w:hAnsi="Meiryo UI"/>
                <w:sz w:val="20"/>
                <w:szCs w:val="21"/>
              </w:rPr>
            </w:pPr>
            <w:r w:rsidRPr="00CD795B">
              <w:rPr>
                <w:rFonts w:ascii="Meiryo UI" w:eastAsia="Meiryo UI" w:hAnsi="Meiryo UI" w:hint="eastAsia"/>
                <w:sz w:val="20"/>
                <w:szCs w:val="21"/>
              </w:rPr>
              <w:t>エネルギー転換部門</w:t>
            </w:r>
          </w:p>
        </w:tc>
        <w:tc>
          <w:tcPr>
            <w:tcW w:w="987" w:type="dxa"/>
            <w:gridSpan w:val="2"/>
            <w:tcBorders>
              <w:bottom w:val="single" w:sz="4" w:space="0" w:color="auto"/>
            </w:tcBorders>
          </w:tcPr>
          <w:p w14:paraId="43EA341F" w14:textId="4600255C" w:rsidR="00BD07D2" w:rsidRPr="00CD795B" w:rsidRDefault="00BD07D2" w:rsidP="00BD07D2">
            <w:pPr>
              <w:spacing w:line="280" w:lineRule="exact"/>
              <w:rPr>
                <w:rFonts w:ascii="Meiryo UI" w:eastAsia="Meiryo UI" w:hAnsi="Meiryo UI"/>
                <w:sz w:val="20"/>
                <w:szCs w:val="21"/>
              </w:rPr>
            </w:pPr>
            <w:r w:rsidRPr="00CD795B">
              <w:rPr>
                <w:rFonts w:ascii="Meiryo UI" w:eastAsia="Meiryo UI" w:hAnsi="Meiryo UI" w:hint="eastAsia"/>
                <w:sz w:val="20"/>
                <w:szCs w:val="21"/>
              </w:rPr>
              <w:t>電気業</w:t>
            </w:r>
          </w:p>
        </w:tc>
        <w:tc>
          <w:tcPr>
            <w:tcW w:w="8712" w:type="dxa"/>
            <w:tcBorders>
              <w:bottom w:val="single" w:sz="4" w:space="0" w:color="auto"/>
            </w:tcBorders>
            <w:shd w:val="clear" w:color="auto" w:fill="auto"/>
            <w:vAlign w:val="center"/>
          </w:tcPr>
          <w:p w14:paraId="0EA60E45" w14:textId="175C6B3A" w:rsidR="00BD07D2" w:rsidRPr="00CD795B" w:rsidRDefault="00BD07D2" w:rsidP="00BD07D2">
            <w:pPr>
              <w:spacing w:line="280" w:lineRule="exact"/>
              <w:rPr>
                <w:rFonts w:ascii="Meiryo UI" w:eastAsia="Meiryo UI" w:hAnsi="Meiryo UI"/>
                <w:sz w:val="20"/>
                <w:szCs w:val="21"/>
              </w:rPr>
            </w:pPr>
            <w:r w:rsidRPr="00CD795B">
              <w:rPr>
                <w:rFonts w:ascii="Meiryo UI" w:eastAsia="Meiryo UI" w:hAnsi="Meiryo UI" w:hint="eastAsia"/>
                <w:sz w:val="20"/>
                <w:szCs w:val="21"/>
              </w:rPr>
              <w:t>（府域の各発電所における発電用燃料の自家消費分）</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sz w:val="20"/>
                <w:szCs w:val="21"/>
                <w:vertAlign w:val="superscript"/>
              </w:rPr>
              <w:t>1</w:t>
            </w:r>
            <w:r w:rsidRPr="00CD795B">
              <w:rPr>
                <w:rFonts w:ascii="Meiryo UI" w:eastAsia="Meiryo UI" w:hAnsi="Meiryo UI" w:hint="eastAsia"/>
                <w:sz w:val="20"/>
                <w:szCs w:val="21"/>
              </w:rPr>
              <w:t>×（燃料種別排出係数）</w:t>
            </w:r>
          </w:p>
          <w:p w14:paraId="542D84AC" w14:textId="137E2A5C" w:rsidR="00BD07D2" w:rsidRPr="00CD795B" w:rsidRDefault="00BD07D2" w:rsidP="00BD07D2">
            <w:pPr>
              <w:spacing w:line="280" w:lineRule="exact"/>
              <w:rPr>
                <w:rFonts w:ascii="Meiryo UI" w:eastAsia="Meiryo UI" w:hAnsi="Meiryo UI"/>
                <w:sz w:val="20"/>
                <w:szCs w:val="21"/>
              </w:rPr>
            </w:pPr>
            <w:r w:rsidRPr="00CD795B">
              <w:rPr>
                <w:rFonts w:ascii="Meiryo UI" w:eastAsia="Meiryo UI" w:hAnsi="Meiryo UI" w:hint="eastAsia"/>
                <w:sz w:val="16"/>
                <w:szCs w:val="16"/>
              </w:rPr>
              <w:t>*</w:t>
            </w:r>
            <w:r w:rsidRPr="00CD795B">
              <w:rPr>
                <w:rFonts w:ascii="Meiryo UI" w:eastAsia="Meiryo UI" w:hAnsi="Meiryo UI"/>
                <w:sz w:val="16"/>
                <w:szCs w:val="16"/>
              </w:rPr>
              <w:t xml:space="preserve">1 </w:t>
            </w:r>
            <w:r w:rsidRPr="00CD795B">
              <w:rPr>
                <w:rFonts w:ascii="Meiryo UI" w:eastAsia="Meiryo UI" w:hAnsi="Meiryo UI" w:hint="eastAsia"/>
                <w:sz w:val="16"/>
                <w:szCs w:val="16"/>
              </w:rPr>
              <w:t>事業者提供値（各発電所の燃料の投入量×所内率）</w:t>
            </w:r>
          </w:p>
        </w:tc>
      </w:tr>
      <w:tr w:rsidR="00FB26A8" w:rsidRPr="00CD795B" w14:paraId="3790C8EE" w14:textId="77777777" w:rsidTr="0001134D">
        <w:tc>
          <w:tcPr>
            <w:tcW w:w="502" w:type="dxa"/>
            <w:vMerge/>
            <w:textDirection w:val="tbRlV"/>
          </w:tcPr>
          <w:p w14:paraId="7A08D1B7" w14:textId="77777777" w:rsidR="00BD07D2" w:rsidRPr="00CD795B" w:rsidRDefault="00BD07D2" w:rsidP="00BD07D2">
            <w:pPr>
              <w:spacing w:line="280" w:lineRule="exact"/>
              <w:jc w:val="center"/>
              <w:rPr>
                <w:rFonts w:ascii="Meiryo UI" w:eastAsia="Meiryo UI" w:hAnsi="Meiryo UI"/>
                <w:sz w:val="20"/>
                <w:szCs w:val="21"/>
              </w:rPr>
            </w:pPr>
          </w:p>
        </w:tc>
        <w:tc>
          <w:tcPr>
            <w:tcW w:w="987" w:type="dxa"/>
            <w:gridSpan w:val="2"/>
            <w:tcBorders>
              <w:bottom w:val="single" w:sz="4" w:space="0" w:color="auto"/>
            </w:tcBorders>
          </w:tcPr>
          <w:p w14:paraId="3577EA33" w14:textId="6A2BD539" w:rsidR="00BD07D2" w:rsidRPr="00CD795B" w:rsidRDefault="00BD07D2" w:rsidP="00BD07D2">
            <w:pPr>
              <w:spacing w:line="280" w:lineRule="exact"/>
              <w:rPr>
                <w:rFonts w:ascii="Meiryo UI" w:eastAsia="Meiryo UI" w:hAnsi="Meiryo UI"/>
                <w:sz w:val="20"/>
                <w:szCs w:val="21"/>
              </w:rPr>
            </w:pPr>
            <w:r w:rsidRPr="00CD795B">
              <w:rPr>
                <w:rFonts w:ascii="Meiryo UI" w:eastAsia="Meiryo UI" w:hAnsi="Meiryo UI" w:hint="eastAsia"/>
                <w:sz w:val="20"/>
                <w:szCs w:val="21"/>
              </w:rPr>
              <w:t>ガス業</w:t>
            </w:r>
          </w:p>
        </w:tc>
        <w:tc>
          <w:tcPr>
            <w:tcW w:w="8712" w:type="dxa"/>
            <w:tcBorders>
              <w:bottom w:val="single" w:sz="4" w:space="0" w:color="auto"/>
            </w:tcBorders>
            <w:shd w:val="clear" w:color="auto" w:fill="auto"/>
          </w:tcPr>
          <w:p w14:paraId="2E9FE8B0" w14:textId="7CBFEEE0" w:rsidR="00BD07D2" w:rsidRPr="00CD795B" w:rsidRDefault="00BD07D2" w:rsidP="00BD07D2">
            <w:pPr>
              <w:snapToGrid w:val="0"/>
              <w:spacing w:line="280" w:lineRule="exact"/>
              <w:rPr>
                <w:rFonts w:ascii="Meiryo UI" w:eastAsia="Meiryo UI" w:hAnsi="Meiryo UI"/>
                <w:sz w:val="20"/>
                <w:szCs w:val="21"/>
              </w:rPr>
            </w:pPr>
            <w:r w:rsidRPr="00CD795B">
              <w:rPr>
                <w:rFonts w:ascii="Meiryo UI" w:eastAsia="Meiryo UI" w:hAnsi="Meiryo UI" w:hint="eastAsia"/>
                <w:sz w:val="20"/>
                <w:szCs w:val="21"/>
              </w:rPr>
              <w:t>（府域のガス製造工場におけるガス製造用燃料及び電力消費量（買電分））</w:t>
            </w:r>
            <w:r w:rsidR="00321FA3" w:rsidRPr="00CD795B">
              <w:rPr>
                <w:rFonts w:ascii="Meiryo UI" w:eastAsia="Meiryo UI" w:hAnsi="Meiryo UI" w:hint="eastAsia"/>
                <w:sz w:val="20"/>
                <w:szCs w:val="21"/>
                <w:vertAlign w:val="superscript"/>
              </w:rPr>
              <w:t>*</w:t>
            </w:r>
            <w:r w:rsidR="007D06B7" w:rsidRPr="00CD795B">
              <w:rPr>
                <w:rFonts w:ascii="Meiryo UI" w:eastAsia="Meiryo UI" w:hAnsi="Meiryo UI" w:hint="eastAsia"/>
                <w:sz w:val="20"/>
                <w:szCs w:val="21"/>
                <w:vertAlign w:val="superscript"/>
              </w:rPr>
              <w:t>1</w:t>
            </w:r>
            <w:r w:rsidRPr="00CD795B">
              <w:rPr>
                <w:rFonts w:ascii="Meiryo UI" w:eastAsia="Meiryo UI" w:hAnsi="Meiryo UI" w:hint="eastAsia"/>
                <w:sz w:val="20"/>
                <w:szCs w:val="21"/>
              </w:rPr>
              <w:t>×（燃料種別排出係数）</w:t>
            </w:r>
          </w:p>
          <w:p w14:paraId="3F624228" w14:textId="47AE80E1" w:rsidR="00BD07D2" w:rsidRPr="00CD795B" w:rsidRDefault="00BD07D2" w:rsidP="00BD07D2">
            <w:pPr>
              <w:spacing w:line="280" w:lineRule="exact"/>
              <w:rPr>
                <w:rFonts w:ascii="Meiryo UI" w:eastAsia="Meiryo UI" w:hAnsi="Meiryo UI"/>
                <w:sz w:val="20"/>
                <w:szCs w:val="21"/>
              </w:rPr>
            </w:pPr>
            <w:r w:rsidRPr="00CD795B">
              <w:rPr>
                <w:rFonts w:ascii="Meiryo UI" w:eastAsia="Meiryo UI" w:hAnsi="Meiryo UI" w:hint="eastAsia"/>
                <w:sz w:val="16"/>
                <w:szCs w:val="16"/>
              </w:rPr>
              <w:t>*1</w:t>
            </w:r>
            <w:r w:rsidRPr="00CD795B">
              <w:rPr>
                <w:rFonts w:ascii="Meiryo UI" w:eastAsia="Meiryo UI" w:hAnsi="Meiryo UI"/>
                <w:sz w:val="16"/>
                <w:szCs w:val="16"/>
              </w:rPr>
              <w:t xml:space="preserve"> </w:t>
            </w:r>
            <w:r w:rsidRPr="00CD795B">
              <w:rPr>
                <w:rFonts w:ascii="Meiryo UI" w:eastAsia="Meiryo UI" w:hAnsi="Meiryo UI" w:hint="eastAsia"/>
                <w:sz w:val="16"/>
                <w:szCs w:val="16"/>
              </w:rPr>
              <w:t>事業者提供値</w:t>
            </w:r>
          </w:p>
        </w:tc>
      </w:tr>
      <w:tr w:rsidR="00FB26A8" w:rsidRPr="00CD795B" w14:paraId="3B002BF4" w14:textId="77777777" w:rsidTr="0001134D">
        <w:tc>
          <w:tcPr>
            <w:tcW w:w="502" w:type="dxa"/>
            <w:vMerge/>
            <w:tcBorders>
              <w:bottom w:val="single" w:sz="4" w:space="0" w:color="auto"/>
            </w:tcBorders>
            <w:textDirection w:val="tbRlV"/>
          </w:tcPr>
          <w:p w14:paraId="2FB056FA" w14:textId="77777777" w:rsidR="00BD07D2" w:rsidRPr="00CD795B" w:rsidRDefault="00BD07D2" w:rsidP="00BD07D2">
            <w:pPr>
              <w:spacing w:line="280" w:lineRule="exact"/>
              <w:jc w:val="center"/>
              <w:rPr>
                <w:rFonts w:ascii="Meiryo UI" w:eastAsia="Meiryo UI" w:hAnsi="Meiryo UI"/>
                <w:sz w:val="20"/>
                <w:szCs w:val="21"/>
              </w:rPr>
            </w:pPr>
          </w:p>
        </w:tc>
        <w:tc>
          <w:tcPr>
            <w:tcW w:w="987" w:type="dxa"/>
            <w:gridSpan w:val="2"/>
            <w:tcBorders>
              <w:bottom w:val="single" w:sz="4" w:space="0" w:color="auto"/>
            </w:tcBorders>
          </w:tcPr>
          <w:p w14:paraId="5F0FA32A" w14:textId="0C930285" w:rsidR="00BD07D2" w:rsidRPr="00CD795B" w:rsidRDefault="00BD07D2" w:rsidP="00BD07D2">
            <w:pPr>
              <w:spacing w:line="280" w:lineRule="exact"/>
              <w:rPr>
                <w:rFonts w:ascii="Meiryo UI" w:eastAsia="Meiryo UI" w:hAnsi="Meiryo UI"/>
                <w:sz w:val="20"/>
                <w:szCs w:val="21"/>
              </w:rPr>
            </w:pPr>
            <w:r w:rsidRPr="00CD795B">
              <w:rPr>
                <w:rFonts w:ascii="Meiryo UI" w:eastAsia="Meiryo UI" w:hAnsi="Meiryo UI" w:hint="eastAsia"/>
                <w:sz w:val="20"/>
                <w:szCs w:val="21"/>
              </w:rPr>
              <w:t>熱供給業</w:t>
            </w:r>
          </w:p>
        </w:tc>
        <w:tc>
          <w:tcPr>
            <w:tcW w:w="8712" w:type="dxa"/>
            <w:tcBorders>
              <w:bottom w:val="single" w:sz="4" w:space="0" w:color="auto"/>
            </w:tcBorders>
            <w:shd w:val="clear" w:color="auto" w:fill="auto"/>
          </w:tcPr>
          <w:p w14:paraId="7ED4666E" w14:textId="3DE49EBE" w:rsidR="00BD07D2" w:rsidRPr="00CD795B" w:rsidRDefault="00BD07D2" w:rsidP="00BD07D2">
            <w:pPr>
              <w:snapToGrid w:val="0"/>
              <w:spacing w:line="280" w:lineRule="exact"/>
              <w:rPr>
                <w:rFonts w:ascii="Meiryo UI" w:eastAsia="Meiryo UI" w:hAnsi="Meiryo UI"/>
                <w:sz w:val="20"/>
                <w:szCs w:val="21"/>
              </w:rPr>
            </w:pPr>
            <w:r w:rsidRPr="00CD795B">
              <w:rPr>
                <w:rFonts w:ascii="Meiryo UI" w:eastAsia="Meiryo UI" w:hAnsi="Meiryo UI" w:hint="eastAsia"/>
                <w:sz w:val="20"/>
                <w:szCs w:val="21"/>
              </w:rPr>
              <w:t>（府域の熱供給事業所における燃料の投入量）</w:t>
            </w:r>
            <w:r w:rsidR="00321FA3" w:rsidRPr="00CD795B">
              <w:rPr>
                <w:rFonts w:ascii="Meiryo UI" w:eastAsia="Meiryo UI" w:hAnsi="Meiryo UI" w:hint="eastAsia"/>
                <w:sz w:val="20"/>
                <w:szCs w:val="21"/>
                <w:vertAlign w:val="superscript"/>
              </w:rPr>
              <w:t>*</w:t>
            </w:r>
            <w:r w:rsidR="007D06B7" w:rsidRPr="00CD795B">
              <w:rPr>
                <w:rFonts w:ascii="Meiryo UI" w:eastAsia="Meiryo UI" w:hAnsi="Meiryo UI" w:hint="eastAsia"/>
                <w:sz w:val="20"/>
                <w:szCs w:val="21"/>
                <w:vertAlign w:val="superscript"/>
              </w:rPr>
              <w:t>1</w:t>
            </w:r>
            <w:r w:rsidRPr="00CD795B">
              <w:rPr>
                <w:rFonts w:ascii="Meiryo UI" w:eastAsia="Meiryo UI" w:hAnsi="Meiryo UI" w:hint="eastAsia"/>
                <w:sz w:val="20"/>
                <w:szCs w:val="21"/>
              </w:rPr>
              <w:t>×（投入エネルギー量に占める自家消費量の割合）</w:t>
            </w:r>
            <w:r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2</w:t>
            </w:r>
            <w:r w:rsidRPr="00CD795B">
              <w:rPr>
                <w:rFonts w:ascii="Meiryo UI" w:eastAsia="Meiryo UI" w:hAnsi="Meiryo UI" w:hint="eastAsia"/>
                <w:sz w:val="20"/>
                <w:szCs w:val="21"/>
              </w:rPr>
              <w:t>×（燃料種別排出係数）</w:t>
            </w:r>
          </w:p>
          <w:p w14:paraId="356A7A0E" w14:textId="77777777" w:rsidR="00BD07D2" w:rsidRPr="00CD795B" w:rsidRDefault="00BD07D2" w:rsidP="00BD07D2">
            <w:pPr>
              <w:snapToGrid w:val="0"/>
              <w:spacing w:line="280" w:lineRule="exact"/>
              <w:rPr>
                <w:rFonts w:ascii="Meiryo UI" w:eastAsia="Meiryo UI" w:hAnsi="Meiryo UI"/>
                <w:sz w:val="16"/>
                <w:szCs w:val="16"/>
              </w:rPr>
            </w:pPr>
            <w:r w:rsidRPr="00CD795B">
              <w:rPr>
                <w:rFonts w:ascii="Meiryo UI" w:eastAsia="Meiryo UI" w:hAnsi="Meiryo UI"/>
                <w:sz w:val="16"/>
                <w:szCs w:val="16"/>
              </w:rPr>
              <w:t xml:space="preserve">*1 </w:t>
            </w:r>
            <w:r w:rsidRPr="00CD795B">
              <w:rPr>
                <w:rFonts w:ascii="Meiryo UI" w:eastAsia="Meiryo UI" w:hAnsi="Meiryo UI" w:hint="eastAsia"/>
                <w:sz w:val="16"/>
                <w:szCs w:val="16"/>
              </w:rPr>
              <w:t>熱供給事業便覧（（一社）日本熱供給事業協会）</w:t>
            </w:r>
          </w:p>
          <w:p w14:paraId="1B057257" w14:textId="50D93ABC" w:rsidR="00BD07D2" w:rsidRPr="00CD795B" w:rsidRDefault="00BD07D2" w:rsidP="00BD07D2">
            <w:pPr>
              <w:spacing w:line="280" w:lineRule="exact"/>
              <w:rPr>
                <w:rFonts w:ascii="Meiryo UI" w:eastAsia="Meiryo UI" w:hAnsi="Meiryo UI"/>
                <w:sz w:val="20"/>
                <w:szCs w:val="21"/>
              </w:rPr>
            </w:pPr>
            <w:r w:rsidRPr="00CD795B">
              <w:rPr>
                <w:rFonts w:ascii="Meiryo UI" w:eastAsia="Meiryo UI" w:hAnsi="Meiryo UI"/>
                <w:sz w:val="16"/>
                <w:szCs w:val="16"/>
              </w:rPr>
              <w:t xml:space="preserve">*2 </w:t>
            </w:r>
            <w:r w:rsidRPr="00CD795B">
              <w:rPr>
                <w:rFonts w:ascii="Meiryo UI" w:eastAsia="Meiryo UI" w:hAnsi="Meiryo UI" w:hint="eastAsia"/>
                <w:sz w:val="16"/>
                <w:szCs w:val="16"/>
              </w:rPr>
              <w:t>総合エネルギー統計（経済産業省）</w:t>
            </w:r>
          </w:p>
        </w:tc>
      </w:tr>
      <w:tr w:rsidR="00FB26A8" w:rsidRPr="00CD795B" w14:paraId="4B9133D0" w14:textId="77777777" w:rsidTr="0001134D">
        <w:trPr>
          <w:cantSplit/>
          <w:trHeight w:val="1134"/>
        </w:trPr>
        <w:tc>
          <w:tcPr>
            <w:tcW w:w="1489" w:type="dxa"/>
            <w:gridSpan w:val="3"/>
            <w:tcBorders>
              <w:bottom w:val="single" w:sz="4" w:space="0" w:color="auto"/>
            </w:tcBorders>
          </w:tcPr>
          <w:p w14:paraId="34ED09B3" w14:textId="7EE7D497" w:rsidR="00563531" w:rsidRPr="00CD795B" w:rsidRDefault="00563531" w:rsidP="005F3183">
            <w:pPr>
              <w:spacing w:line="280" w:lineRule="exact"/>
              <w:jc w:val="left"/>
              <w:rPr>
                <w:rFonts w:ascii="Meiryo UI" w:eastAsia="Meiryo UI" w:hAnsi="Meiryo UI"/>
                <w:sz w:val="20"/>
                <w:szCs w:val="21"/>
              </w:rPr>
            </w:pPr>
            <w:r w:rsidRPr="00CD795B">
              <w:rPr>
                <w:rFonts w:ascii="Meiryo UI" w:eastAsia="Meiryo UI" w:hAnsi="Meiryo UI" w:hint="eastAsia"/>
                <w:sz w:val="20"/>
                <w:szCs w:val="21"/>
              </w:rPr>
              <w:t>産業部門</w:t>
            </w:r>
          </w:p>
        </w:tc>
        <w:tc>
          <w:tcPr>
            <w:tcW w:w="8712" w:type="dxa"/>
            <w:tcBorders>
              <w:bottom w:val="single" w:sz="4" w:space="0" w:color="auto"/>
            </w:tcBorders>
            <w:shd w:val="clear" w:color="auto" w:fill="auto"/>
          </w:tcPr>
          <w:p w14:paraId="0551171A" w14:textId="77777777"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【電力】</w:t>
            </w:r>
          </w:p>
          <w:p w14:paraId="12EFF31A" w14:textId="0099DB11" w:rsidR="00563531" w:rsidRPr="00CD795B" w:rsidRDefault="00563531" w:rsidP="009D38E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（産業・業務・家庭部門の電力需要量）</w:t>
            </w:r>
            <w:r w:rsidR="00321FA3" w:rsidRPr="00CD795B">
              <w:rPr>
                <w:rFonts w:ascii="Meiryo UI" w:eastAsia="Meiryo UI" w:hAnsi="Meiryo UI" w:hint="eastAsia"/>
                <w:sz w:val="20"/>
                <w:szCs w:val="21"/>
                <w:vertAlign w:val="superscript"/>
              </w:rPr>
              <w:t>*</w:t>
            </w:r>
            <w:r w:rsidR="007D06B7" w:rsidRPr="00CD795B">
              <w:rPr>
                <w:rFonts w:ascii="Meiryo UI" w:eastAsia="Meiryo UI" w:hAnsi="Meiryo UI" w:hint="eastAsia"/>
                <w:sz w:val="20"/>
                <w:szCs w:val="21"/>
                <w:vertAlign w:val="superscript"/>
              </w:rPr>
              <w:t>1</w:t>
            </w:r>
            <w:r w:rsidRPr="00CD795B">
              <w:rPr>
                <w:rFonts w:ascii="Meiryo UI" w:eastAsia="Meiryo UI" w:hAnsi="Meiryo UI" w:hint="eastAsia"/>
                <w:sz w:val="20"/>
                <w:szCs w:val="21"/>
              </w:rPr>
              <w:t>×（電力に関する産業・業務・家庭部門の内の産業部門の割合）</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sz w:val="20"/>
                <w:szCs w:val="21"/>
                <w:vertAlign w:val="superscript"/>
              </w:rPr>
              <w:t>2</w:t>
            </w:r>
            <w:r w:rsidRPr="00CD795B">
              <w:rPr>
                <w:rFonts w:ascii="Meiryo UI" w:eastAsia="Meiryo UI" w:hAnsi="Meiryo UI" w:hint="eastAsia"/>
                <w:sz w:val="20"/>
                <w:szCs w:val="21"/>
              </w:rPr>
              <w:t>×（電気の排出係数）</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3</w:t>
            </w:r>
          </w:p>
          <w:p w14:paraId="1A4DD7D5" w14:textId="77777777"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【電力以外】</w:t>
            </w:r>
          </w:p>
          <w:p w14:paraId="375DC060" w14:textId="7587495A" w:rsidR="00563531" w:rsidRPr="00CD795B" w:rsidRDefault="00563531" w:rsidP="009D38E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（産業部門の炭素排出量）</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sz w:val="20"/>
                <w:szCs w:val="21"/>
                <w:vertAlign w:val="superscript"/>
              </w:rPr>
              <w:t>2</w:t>
            </w:r>
            <w:r w:rsidRPr="00CD795B">
              <w:rPr>
                <w:rFonts w:ascii="Meiryo UI" w:eastAsia="Meiryo UI" w:hAnsi="Meiryo UI" w:hint="eastAsia"/>
                <w:sz w:val="20"/>
                <w:szCs w:val="21"/>
              </w:rPr>
              <w:t>×44/12</w:t>
            </w:r>
          </w:p>
          <w:p w14:paraId="22A9ECFB" w14:textId="238B5E13" w:rsidR="00563531" w:rsidRPr="00CD795B" w:rsidRDefault="00563531"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電力調査統計（経済産業省）の電力需要量からエネルギー転換部門・運輸部門の数値を減算</w:t>
            </w:r>
          </w:p>
          <w:p w14:paraId="6BF5254F" w14:textId="0371A932" w:rsidR="00563531" w:rsidRPr="00CD795B" w:rsidRDefault="00563531"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*2</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都道府県別エネルギー消費統計（経済産業省）</w:t>
            </w:r>
          </w:p>
          <w:p w14:paraId="1F4595D1" w14:textId="7150C72E"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16"/>
                <w:szCs w:val="16"/>
              </w:rPr>
              <w:t>*3</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大阪府調査による推計</w:t>
            </w:r>
          </w:p>
        </w:tc>
      </w:tr>
      <w:tr w:rsidR="00FB26A8" w:rsidRPr="00CD795B" w14:paraId="22F90523" w14:textId="77777777" w:rsidTr="0001134D">
        <w:trPr>
          <w:cantSplit/>
          <w:trHeight w:val="1134"/>
        </w:trPr>
        <w:tc>
          <w:tcPr>
            <w:tcW w:w="1489" w:type="dxa"/>
            <w:gridSpan w:val="3"/>
            <w:tcBorders>
              <w:bottom w:val="single" w:sz="4" w:space="0" w:color="auto"/>
            </w:tcBorders>
          </w:tcPr>
          <w:p w14:paraId="59DABEC8" w14:textId="5BEED13F" w:rsidR="00312C8A" w:rsidRPr="00CD795B" w:rsidRDefault="00312C8A" w:rsidP="00312C8A">
            <w:pPr>
              <w:spacing w:line="280" w:lineRule="exact"/>
              <w:jc w:val="left"/>
              <w:rPr>
                <w:rFonts w:ascii="Meiryo UI" w:eastAsia="Meiryo UI" w:hAnsi="Meiryo UI"/>
                <w:sz w:val="20"/>
                <w:szCs w:val="21"/>
              </w:rPr>
            </w:pPr>
            <w:r w:rsidRPr="00CD795B">
              <w:rPr>
                <w:rFonts w:ascii="Meiryo UI" w:eastAsia="Meiryo UI" w:hAnsi="Meiryo UI" w:hint="eastAsia"/>
                <w:sz w:val="20"/>
                <w:szCs w:val="21"/>
              </w:rPr>
              <w:t>業務部門</w:t>
            </w:r>
          </w:p>
        </w:tc>
        <w:tc>
          <w:tcPr>
            <w:tcW w:w="8712" w:type="dxa"/>
            <w:tcBorders>
              <w:bottom w:val="single" w:sz="4" w:space="0" w:color="auto"/>
            </w:tcBorders>
            <w:shd w:val="clear" w:color="auto" w:fill="auto"/>
          </w:tcPr>
          <w:p w14:paraId="73DE3E2B" w14:textId="77777777" w:rsidR="00312C8A" w:rsidRPr="00CD795B" w:rsidRDefault="00312C8A" w:rsidP="00312C8A">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【電力】</w:t>
            </w:r>
          </w:p>
          <w:p w14:paraId="3003E11F" w14:textId="0FA4E566" w:rsidR="00312C8A" w:rsidRPr="00CD795B" w:rsidRDefault="00312C8A" w:rsidP="00312C8A">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（産業・業務・家庭部門の電力需要量）</w:t>
            </w:r>
            <w:r w:rsidR="00321FA3" w:rsidRPr="00CD795B">
              <w:rPr>
                <w:rFonts w:ascii="Meiryo UI" w:eastAsia="Meiryo UI" w:hAnsi="Meiryo UI" w:hint="eastAsia"/>
                <w:sz w:val="20"/>
                <w:szCs w:val="21"/>
                <w:vertAlign w:val="superscript"/>
              </w:rPr>
              <w:t>*</w:t>
            </w:r>
            <w:r w:rsidR="007D06B7" w:rsidRPr="00CD795B">
              <w:rPr>
                <w:rFonts w:ascii="Meiryo UI" w:eastAsia="Meiryo UI" w:hAnsi="Meiryo UI" w:hint="eastAsia"/>
                <w:sz w:val="20"/>
                <w:szCs w:val="21"/>
                <w:vertAlign w:val="superscript"/>
              </w:rPr>
              <w:t>1</w:t>
            </w:r>
            <w:r w:rsidRPr="00CD795B">
              <w:rPr>
                <w:rFonts w:ascii="Meiryo UI" w:eastAsia="Meiryo UI" w:hAnsi="Meiryo UI" w:hint="eastAsia"/>
                <w:sz w:val="20"/>
                <w:szCs w:val="21"/>
              </w:rPr>
              <w:t>×（電力に関する産業・業務・家庭部門の内の業務部門の割合）</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2</w:t>
            </w:r>
            <w:r w:rsidRPr="00CD795B">
              <w:rPr>
                <w:rFonts w:ascii="Meiryo UI" w:eastAsia="Meiryo UI" w:hAnsi="Meiryo UI" w:hint="eastAsia"/>
                <w:sz w:val="20"/>
                <w:szCs w:val="21"/>
              </w:rPr>
              <w:t>×（電気の排出係数）</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sz w:val="20"/>
                <w:szCs w:val="21"/>
                <w:vertAlign w:val="superscript"/>
              </w:rPr>
              <w:t>3</w:t>
            </w:r>
          </w:p>
          <w:p w14:paraId="1FE03283" w14:textId="77777777" w:rsidR="00312C8A" w:rsidRPr="00CD795B" w:rsidRDefault="00312C8A" w:rsidP="00312C8A">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【電力以外】</w:t>
            </w:r>
          </w:p>
          <w:p w14:paraId="76FE93AB" w14:textId="373DFD59" w:rsidR="00312C8A" w:rsidRPr="00CD795B" w:rsidRDefault="00312C8A" w:rsidP="00312C8A">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（業務部門の炭素排出量）</w:t>
            </w:r>
            <w:r w:rsidR="00321FA3" w:rsidRPr="00CD795B">
              <w:rPr>
                <w:rFonts w:ascii="Meiryo UI" w:eastAsia="Meiryo UI" w:hAnsi="Meiryo UI" w:hint="eastAsia"/>
                <w:sz w:val="20"/>
                <w:szCs w:val="21"/>
                <w:vertAlign w:val="superscript"/>
              </w:rPr>
              <w:t>*</w:t>
            </w:r>
            <w:r w:rsidRPr="00CD795B">
              <w:rPr>
                <w:rFonts w:ascii="Meiryo UI" w:eastAsia="Meiryo UI" w:hAnsi="Meiryo UI" w:hint="eastAsia"/>
                <w:sz w:val="20"/>
                <w:szCs w:val="21"/>
                <w:vertAlign w:val="superscript"/>
              </w:rPr>
              <w:t>2</w:t>
            </w:r>
            <w:r w:rsidRPr="00CD795B">
              <w:rPr>
                <w:rFonts w:ascii="Meiryo UI" w:eastAsia="Meiryo UI" w:hAnsi="Meiryo UI" w:hint="eastAsia"/>
                <w:sz w:val="20"/>
                <w:szCs w:val="21"/>
              </w:rPr>
              <w:t>×44/12</w:t>
            </w:r>
          </w:p>
          <w:p w14:paraId="1F73FD49" w14:textId="77777777" w:rsidR="00312C8A" w:rsidRPr="00CD795B" w:rsidRDefault="00312C8A" w:rsidP="00312C8A">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Pr="00CD795B">
              <w:rPr>
                <w:rFonts w:ascii="Meiryo UI" w:eastAsia="Meiryo UI" w:hAnsi="Meiryo UI"/>
                <w:sz w:val="16"/>
                <w:szCs w:val="16"/>
              </w:rPr>
              <w:t xml:space="preserve"> </w:t>
            </w:r>
            <w:r w:rsidRPr="00CD795B">
              <w:rPr>
                <w:rFonts w:ascii="Meiryo UI" w:eastAsia="Meiryo UI" w:hAnsi="Meiryo UI" w:hint="eastAsia"/>
                <w:sz w:val="16"/>
                <w:szCs w:val="16"/>
              </w:rPr>
              <w:t>電力調査統計（経済産業省）の電力需要量からエネルギー転換部門・運輸部門の数値を減算</w:t>
            </w:r>
          </w:p>
          <w:p w14:paraId="3FC89E3B" w14:textId="77777777" w:rsidR="00312C8A" w:rsidRPr="00CD795B" w:rsidRDefault="00312C8A" w:rsidP="00312C8A">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*2</w:t>
            </w:r>
            <w:r w:rsidRPr="00CD795B">
              <w:rPr>
                <w:rFonts w:ascii="Meiryo UI" w:eastAsia="Meiryo UI" w:hAnsi="Meiryo UI"/>
                <w:sz w:val="16"/>
                <w:szCs w:val="16"/>
              </w:rPr>
              <w:t xml:space="preserve"> </w:t>
            </w:r>
            <w:r w:rsidRPr="00CD795B">
              <w:rPr>
                <w:rFonts w:ascii="Meiryo UI" w:eastAsia="Meiryo UI" w:hAnsi="Meiryo UI" w:hint="eastAsia"/>
                <w:sz w:val="16"/>
                <w:szCs w:val="16"/>
              </w:rPr>
              <w:t>都道府県別エネルギー消費統計（経済産業省）</w:t>
            </w:r>
          </w:p>
          <w:p w14:paraId="37D5DFD7" w14:textId="0E6B0691" w:rsidR="00312C8A" w:rsidRPr="00CD795B" w:rsidRDefault="00312C8A" w:rsidP="00312C8A">
            <w:pPr>
              <w:snapToGrid w:val="0"/>
              <w:spacing w:line="280" w:lineRule="exact"/>
              <w:jc w:val="left"/>
              <w:rPr>
                <w:rFonts w:ascii="Meiryo UI" w:eastAsia="Meiryo UI" w:hAnsi="Meiryo UI"/>
                <w:sz w:val="20"/>
                <w:szCs w:val="21"/>
              </w:rPr>
            </w:pPr>
            <w:r w:rsidRPr="00CD795B">
              <w:rPr>
                <w:rFonts w:ascii="Meiryo UI" w:eastAsia="Meiryo UI" w:hAnsi="Meiryo UI" w:hint="eastAsia"/>
                <w:sz w:val="16"/>
                <w:szCs w:val="16"/>
              </w:rPr>
              <w:t>*3</w:t>
            </w:r>
            <w:r w:rsidRPr="00CD795B">
              <w:rPr>
                <w:rFonts w:ascii="Meiryo UI" w:eastAsia="Meiryo UI" w:hAnsi="Meiryo UI"/>
                <w:sz w:val="16"/>
                <w:szCs w:val="16"/>
              </w:rPr>
              <w:t xml:space="preserve"> </w:t>
            </w:r>
            <w:r w:rsidRPr="00CD795B">
              <w:rPr>
                <w:rFonts w:ascii="Meiryo UI" w:eastAsia="Meiryo UI" w:hAnsi="Meiryo UI" w:hint="eastAsia"/>
                <w:sz w:val="16"/>
                <w:szCs w:val="16"/>
              </w:rPr>
              <w:t>大阪府調査による推計</w:t>
            </w:r>
          </w:p>
        </w:tc>
      </w:tr>
      <w:tr w:rsidR="00FB26A8" w:rsidRPr="00CD795B" w14:paraId="14592948" w14:textId="77777777" w:rsidTr="0001134D">
        <w:trPr>
          <w:cantSplit/>
          <w:trHeight w:val="1134"/>
        </w:trPr>
        <w:tc>
          <w:tcPr>
            <w:tcW w:w="1489" w:type="dxa"/>
            <w:gridSpan w:val="3"/>
            <w:tcBorders>
              <w:bottom w:val="single" w:sz="4" w:space="0" w:color="auto"/>
            </w:tcBorders>
          </w:tcPr>
          <w:p w14:paraId="3C43E462" w14:textId="231FFF7B" w:rsidR="00312C8A" w:rsidRPr="00CD795B" w:rsidRDefault="00312C8A" w:rsidP="00312C8A">
            <w:pPr>
              <w:spacing w:line="280" w:lineRule="exact"/>
              <w:jc w:val="left"/>
              <w:rPr>
                <w:rFonts w:ascii="Meiryo UI" w:eastAsia="Meiryo UI" w:hAnsi="Meiryo UI"/>
                <w:sz w:val="20"/>
                <w:szCs w:val="21"/>
              </w:rPr>
            </w:pPr>
            <w:r w:rsidRPr="00CD795B">
              <w:rPr>
                <w:rFonts w:ascii="Meiryo UI" w:eastAsia="Meiryo UI" w:hAnsi="Meiryo UI" w:hint="eastAsia"/>
                <w:sz w:val="20"/>
                <w:szCs w:val="21"/>
              </w:rPr>
              <w:t>家庭部門</w:t>
            </w:r>
          </w:p>
        </w:tc>
        <w:tc>
          <w:tcPr>
            <w:tcW w:w="8712" w:type="dxa"/>
            <w:tcBorders>
              <w:bottom w:val="single" w:sz="4" w:space="0" w:color="auto"/>
            </w:tcBorders>
            <w:shd w:val="clear" w:color="auto" w:fill="auto"/>
          </w:tcPr>
          <w:p w14:paraId="1D98C430" w14:textId="77777777" w:rsidR="00312C8A" w:rsidRPr="00CD795B" w:rsidRDefault="00312C8A" w:rsidP="00312C8A">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【電力】</w:t>
            </w:r>
          </w:p>
          <w:p w14:paraId="08AB2940" w14:textId="4D186829" w:rsidR="00312C8A" w:rsidRPr="00CD795B" w:rsidRDefault="00312C8A" w:rsidP="009D38E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（産業・業務・家庭部門の電力需要量）</w:t>
            </w:r>
            <w:r w:rsidR="00321FA3" w:rsidRPr="00CD795B">
              <w:rPr>
                <w:rFonts w:ascii="Meiryo UI" w:eastAsia="Meiryo UI" w:hAnsi="Meiryo UI" w:hint="eastAsia"/>
                <w:sz w:val="20"/>
                <w:szCs w:val="21"/>
                <w:vertAlign w:val="superscript"/>
              </w:rPr>
              <w:t>*</w:t>
            </w:r>
            <w:r w:rsidR="007D06B7" w:rsidRPr="00CD795B">
              <w:rPr>
                <w:rFonts w:ascii="Meiryo UI" w:eastAsia="Meiryo UI" w:hAnsi="Meiryo UI" w:hint="eastAsia"/>
                <w:sz w:val="20"/>
                <w:szCs w:val="21"/>
                <w:vertAlign w:val="superscript"/>
              </w:rPr>
              <w:t>1</w:t>
            </w:r>
            <w:r w:rsidRPr="00CD795B">
              <w:rPr>
                <w:rFonts w:ascii="Meiryo UI" w:eastAsia="Meiryo UI" w:hAnsi="Meiryo UI" w:hint="eastAsia"/>
                <w:sz w:val="20"/>
                <w:szCs w:val="21"/>
              </w:rPr>
              <w:t>×（電力に関する産業・業務・家庭部門の内の家庭部門の割合）</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2</w:t>
            </w:r>
            <w:r w:rsidRPr="00CD795B">
              <w:rPr>
                <w:rFonts w:ascii="Meiryo UI" w:eastAsia="Meiryo UI" w:hAnsi="Meiryo UI" w:hint="eastAsia"/>
                <w:sz w:val="20"/>
                <w:szCs w:val="21"/>
              </w:rPr>
              <w:t>×（電気の排出係数）</w:t>
            </w:r>
            <w:r w:rsidR="00321FA3" w:rsidRPr="00CD795B">
              <w:rPr>
                <w:rFonts w:ascii="Meiryo UI" w:eastAsia="Meiryo UI" w:hAnsi="Meiryo UI" w:hint="eastAsia"/>
                <w:sz w:val="20"/>
                <w:szCs w:val="21"/>
                <w:vertAlign w:val="superscript"/>
              </w:rPr>
              <w:t>*</w:t>
            </w:r>
            <w:r w:rsidRPr="00CD795B">
              <w:rPr>
                <w:rFonts w:ascii="Meiryo UI" w:eastAsia="Meiryo UI" w:hAnsi="Meiryo UI" w:hint="eastAsia"/>
                <w:sz w:val="20"/>
                <w:szCs w:val="21"/>
                <w:vertAlign w:val="superscript"/>
              </w:rPr>
              <w:t>3</w:t>
            </w:r>
          </w:p>
          <w:p w14:paraId="295A3E7D" w14:textId="77777777" w:rsidR="00312C8A" w:rsidRPr="00CD795B" w:rsidRDefault="00312C8A" w:rsidP="00312C8A">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【電力以外】</w:t>
            </w:r>
          </w:p>
          <w:p w14:paraId="061C0AC5" w14:textId="43798FC0" w:rsidR="00312C8A" w:rsidRPr="00CD795B" w:rsidRDefault="00312C8A" w:rsidP="009D38E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（家庭部門の炭素排出量）</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2</w:t>
            </w:r>
            <w:r w:rsidRPr="00CD795B">
              <w:rPr>
                <w:rFonts w:ascii="Meiryo UI" w:eastAsia="Meiryo UI" w:hAnsi="Meiryo UI" w:hint="eastAsia"/>
                <w:sz w:val="20"/>
                <w:szCs w:val="21"/>
              </w:rPr>
              <w:t>×44/12</w:t>
            </w:r>
          </w:p>
          <w:p w14:paraId="7CD5D45F" w14:textId="77777777" w:rsidR="00312C8A" w:rsidRPr="00CD795B" w:rsidRDefault="00312C8A" w:rsidP="00312C8A">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Pr="00CD795B">
              <w:rPr>
                <w:rFonts w:ascii="Meiryo UI" w:eastAsia="Meiryo UI" w:hAnsi="Meiryo UI"/>
                <w:sz w:val="16"/>
                <w:szCs w:val="16"/>
              </w:rPr>
              <w:t xml:space="preserve"> </w:t>
            </w:r>
            <w:r w:rsidRPr="00CD795B">
              <w:rPr>
                <w:rFonts w:ascii="Meiryo UI" w:eastAsia="Meiryo UI" w:hAnsi="Meiryo UI" w:hint="eastAsia"/>
                <w:sz w:val="16"/>
                <w:szCs w:val="16"/>
              </w:rPr>
              <w:t>電力調査統計（経済産業省）の電力需要量からエネルギー転換部門・運輸部門の数値を減算</w:t>
            </w:r>
          </w:p>
          <w:p w14:paraId="3241322E" w14:textId="77777777" w:rsidR="00312C8A" w:rsidRPr="00CD795B" w:rsidRDefault="00312C8A" w:rsidP="00312C8A">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*2</w:t>
            </w:r>
            <w:r w:rsidRPr="00CD795B">
              <w:rPr>
                <w:rFonts w:ascii="Meiryo UI" w:eastAsia="Meiryo UI" w:hAnsi="Meiryo UI"/>
                <w:sz w:val="16"/>
                <w:szCs w:val="16"/>
              </w:rPr>
              <w:t xml:space="preserve"> </w:t>
            </w:r>
            <w:r w:rsidRPr="00CD795B">
              <w:rPr>
                <w:rFonts w:ascii="Meiryo UI" w:eastAsia="Meiryo UI" w:hAnsi="Meiryo UI" w:hint="eastAsia"/>
                <w:sz w:val="16"/>
                <w:szCs w:val="16"/>
              </w:rPr>
              <w:t>都道府県別エネルギー消費統計（経済産業省）</w:t>
            </w:r>
          </w:p>
          <w:p w14:paraId="139D4B29" w14:textId="0A2ED752" w:rsidR="00312C8A" w:rsidRPr="00CD795B" w:rsidRDefault="00312C8A" w:rsidP="00312C8A">
            <w:pPr>
              <w:snapToGrid w:val="0"/>
              <w:spacing w:line="280" w:lineRule="exact"/>
              <w:jc w:val="left"/>
              <w:rPr>
                <w:rFonts w:ascii="Meiryo UI" w:eastAsia="Meiryo UI" w:hAnsi="Meiryo UI"/>
                <w:sz w:val="20"/>
                <w:szCs w:val="21"/>
              </w:rPr>
            </w:pPr>
            <w:r w:rsidRPr="00CD795B">
              <w:rPr>
                <w:rFonts w:ascii="Meiryo UI" w:eastAsia="Meiryo UI" w:hAnsi="Meiryo UI" w:hint="eastAsia"/>
                <w:sz w:val="16"/>
                <w:szCs w:val="16"/>
              </w:rPr>
              <w:t>*3</w:t>
            </w:r>
            <w:r w:rsidRPr="00CD795B">
              <w:rPr>
                <w:rFonts w:ascii="Meiryo UI" w:eastAsia="Meiryo UI" w:hAnsi="Meiryo UI"/>
                <w:sz w:val="16"/>
                <w:szCs w:val="16"/>
              </w:rPr>
              <w:t xml:space="preserve"> </w:t>
            </w:r>
            <w:r w:rsidRPr="00CD795B">
              <w:rPr>
                <w:rFonts w:ascii="Meiryo UI" w:eastAsia="Meiryo UI" w:hAnsi="Meiryo UI" w:hint="eastAsia"/>
                <w:sz w:val="16"/>
                <w:szCs w:val="16"/>
              </w:rPr>
              <w:t>大阪府調査による推計</w:t>
            </w:r>
          </w:p>
        </w:tc>
      </w:tr>
      <w:tr w:rsidR="00FB26A8" w:rsidRPr="00CD795B" w14:paraId="1F1E8CF5" w14:textId="77777777" w:rsidTr="0001134D">
        <w:trPr>
          <w:trHeight w:val="829"/>
        </w:trPr>
        <w:tc>
          <w:tcPr>
            <w:tcW w:w="502" w:type="dxa"/>
            <w:vMerge w:val="restart"/>
            <w:textDirection w:val="tbRlV"/>
            <w:vAlign w:val="bottom"/>
          </w:tcPr>
          <w:p w14:paraId="5B9A3F60" w14:textId="2ACA8E12" w:rsidR="00563531" w:rsidRPr="00CD795B" w:rsidRDefault="00563531" w:rsidP="0074654D">
            <w:pPr>
              <w:spacing w:line="280" w:lineRule="exact"/>
              <w:ind w:left="113" w:right="113"/>
              <w:jc w:val="center"/>
              <w:rPr>
                <w:rFonts w:ascii="Meiryo UI" w:eastAsia="Meiryo UI" w:hAnsi="Meiryo UI"/>
                <w:sz w:val="20"/>
                <w:szCs w:val="21"/>
              </w:rPr>
            </w:pPr>
            <w:r w:rsidRPr="00CD795B">
              <w:rPr>
                <w:rFonts w:ascii="Meiryo UI" w:eastAsia="Meiryo UI" w:hAnsi="Meiryo UI" w:hint="eastAsia"/>
                <w:sz w:val="20"/>
                <w:szCs w:val="21"/>
              </w:rPr>
              <w:t>運輸部門</w:t>
            </w:r>
          </w:p>
        </w:tc>
        <w:tc>
          <w:tcPr>
            <w:tcW w:w="977" w:type="dxa"/>
            <w:tcBorders>
              <w:bottom w:val="single" w:sz="4" w:space="0" w:color="auto"/>
            </w:tcBorders>
            <w:shd w:val="clear" w:color="auto" w:fill="auto"/>
          </w:tcPr>
          <w:p w14:paraId="2968D60F" w14:textId="77777777" w:rsidR="00563531" w:rsidRPr="00CD795B" w:rsidRDefault="00563531" w:rsidP="0032543A">
            <w:pPr>
              <w:spacing w:line="280" w:lineRule="exact"/>
              <w:jc w:val="left"/>
              <w:rPr>
                <w:rFonts w:ascii="Meiryo UI" w:eastAsia="Meiryo UI" w:hAnsi="Meiryo UI"/>
                <w:sz w:val="20"/>
                <w:szCs w:val="21"/>
              </w:rPr>
            </w:pPr>
            <w:r w:rsidRPr="00CD795B">
              <w:rPr>
                <w:rFonts w:ascii="Meiryo UI" w:eastAsia="Meiryo UI" w:hAnsi="Meiryo UI" w:hint="eastAsia"/>
                <w:sz w:val="20"/>
                <w:szCs w:val="21"/>
              </w:rPr>
              <w:t>自動車</w:t>
            </w:r>
          </w:p>
        </w:tc>
        <w:tc>
          <w:tcPr>
            <w:tcW w:w="8722" w:type="dxa"/>
            <w:gridSpan w:val="2"/>
            <w:tcBorders>
              <w:bottom w:val="single" w:sz="4" w:space="0" w:color="auto"/>
            </w:tcBorders>
            <w:shd w:val="clear" w:color="auto" w:fill="auto"/>
            <w:vAlign w:val="center"/>
          </w:tcPr>
          <w:p w14:paraId="35E8CD06" w14:textId="14DDA957" w:rsidR="00563531" w:rsidRPr="00CD795B" w:rsidRDefault="009D38E3" w:rsidP="005F3183">
            <w:pPr>
              <w:snapToGrid w:val="0"/>
              <w:spacing w:line="280" w:lineRule="exact"/>
              <w:rPr>
                <w:rFonts w:ascii="Meiryo UI" w:eastAsia="Meiryo UI" w:hAnsi="Meiryo UI"/>
                <w:sz w:val="20"/>
                <w:szCs w:val="21"/>
              </w:rPr>
            </w:pPr>
            <w:r w:rsidRPr="00CD795B">
              <w:rPr>
                <w:rFonts w:ascii="Meiryo UI" w:eastAsia="Meiryo UI" w:hAnsi="Meiryo UI" w:hint="eastAsia"/>
                <w:sz w:val="20"/>
                <w:szCs w:val="21"/>
              </w:rPr>
              <w:t>（</w:t>
            </w:r>
            <w:r w:rsidR="00563531" w:rsidRPr="00CD795B">
              <w:rPr>
                <w:rFonts w:ascii="Meiryo UI" w:eastAsia="Meiryo UI" w:hAnsi="Meiryo UI"/>
                <w:sz w:val="20"/>
                <w:szCs w:val="21"/>
              </w:rPr>
              <w:t>府域の車種別走行量</w:t>
            </w:r>
            <w:r w:rsidRPr="00CD795B">
              <w:rPr>
                <w:rFonts w:ascii="Meiryo UI" w:eastAsia="Meiryo UI" w:hAnsi="Meiryo UI" w:hint="eastAsia"/>
                <w:sz w:val="20"/>
                <w:szCs w:val="21"/>
              </w:rPr>
              <w:t>）</w:t>
            </w:r>
            <w:r w:rsidR="00563531" w:rsidRPr="00CD795B">
              <w:rPr>
                <w:rFonts w:ascii="Meiryo UI" w:eastAsia="Meiryo UI" w:hAnsi="Meiryo UI"/>
                <w:sz w:val="20"/>
                <w:szCs w:val="21"/>
                <w:vertAlign w:val="superscript"/>
              </w:rPr>
              <w:t xml:space="preserve"> </w:t>
            </w:r>
            <w:r w:rsidR="00321FA3" w:rsidRPr="00CD795B">
              <w:rPr>
                <w:rFonts w:ascii="Meiryo UI" w:eastAsia="Meiryo UI" w:hAnsi="Meiryo UI"/>
                <w:sz w:val="20"/>
                <w:szCs w:val="21"/>
                <w:vertAlign w:val="superscript"/>
              </w:rPr>
              <w:t>*</w:t>
            </w:r>
            <w:r w:rsidR="007D06B7" w:rsidRPr="00CD795B">
              <w:rPr>
                <w:rFonts w:ascii="Meiryo UI" w:eastAsia="Meiryo UI" w:hAnsi="Meiryo UI"/>
                <w:sz w:val="20"/>
                <w:szCs w:val="21"/>
                <w:vertAlign w:val="superscript"/>
              </w:rPr>
              <w:t>1</w:t>
            </w:r>
            <w:r w:rsidR="00563531" w:rsidRPr="00CD795B">
              <w:rPr>
                <w:rFonts w:ascii="Meiryo UI" w:eastAsia="Meiryo UI" w:hAnsi="Meiryo UI" w:hint="eastAsia"/>
                <w:sz w:val="20"/>
                <w:szCs w:val="21"/>
              </w:rPr>
              <w:t>×</w:t>
            </w:r>
            <w:r w:rsidRPr="00CD795B">
              <w:rPr>
                <w:rFonts w:ascii="Meiryo UI" w:eastAsia="Meiryo UI" w:hAnsi="Meiryo UI" w:hint="eastAsia"/>
                <w:sz w:val="20"/>
                <w:szCs w:val="21"/>
              </w:rPr>
              <w:t>（</w:t>
            </w:r>
            <w:r w:rsidR="00563531" w:rsidRPr="00CD795B">
              <w:rPr>
                <w:rFonts w:ascii="Meiryo UI" w:eastAsia="Meiryo UI" w:hAnsi="Meiryo UI"/>
                <w:sz w:val="20"/>
                <w:szCs w:val="21"/>
              </w:rPr>
              <w:t>１台・１km走行あたり車種別排出量</w:t>
            </w:r>
            <w:r w:rsidRPr="00CD795B">
              <w:rPr>
                <w:rFonts w:ascii="Meiryo UI" w:eastAsia="Meiryo UI" w:hAnsi="Meiryo UI" w:hint="eastAsia"/>
                <w:sz w:val="20"/>
                <w:szCs w:val="21"/>
              </w:rPr>
              <w:t>）</w:t>
            </w:r>
            <w:r w:rsidR="00563531" w:rsidRPr="00CD795B">
              <w:rPr>
                <w:rFonts w:ascii="Meiryo UI" w:eastAsia="Meiryo UI" w:hAnsi="Meiryo UI"/>
                <w:sz w:val="20"/>
                <w:szCs w:val="21"/>
                <w:vertAlign w:val="superscript"/>
              </w:rPr>
              <w:t xml:space="preserve"> </w:t>
            </w:r>
            <w:r w:rsidR="00321FA3" w:rsidRPr="00CD795B">
              <w:rPr>
                <w:rFonts w:ascii="Meiryo UI" w:eastAsia="Meiryo UI" w:hAnsi="Meiryo UI"/>
                <w:sz w:val="20"/>
                <w:szCs w:val="21"/>
                <w:vertAlign w:val="superscript"/>
              </w:rPr>
              <w:t>*</w:t>
            </w:r>
            <w:r w:rsidR="00563531" w:rsidRPr="00CD795B">
              <w:rPr>
                <w:rFonts w:ascii="Meiryo UI" w:eastAsia="Meiryo UI" w:hAnsi="Meiryo UI"/>
                <w:sz w:val="20"/>
                <w:szCs w:val="21"/>
                <w:vertAlign w:val="superscript"/>
              </w:rPr>
              <w:t>１</w:t>
            </w:r>
          </w:p>
          <w:p w14:paraId="3F0E3546" w14:textId="2F8C0DA2" w:rsidR="00563531" w:rsidRPr="00CD795B" w:rsidRDefault="00563531" w:rsidP="00530357">
            <w:pPr>
              <w:snapToGrid w:val="0"/>
              <w:spacing w:line="280" w:lineRule="exact"/>
              <w:rPr>
                <w:rFonts w:ascii="Meiryo UI" w:eastAsia="Meiryo UI" w:hAnsi="Meiryo UI"/>
                <w:sz w:val="16"/>
                <w:szCs w:val="16"/>
              </w:rPr>
            </w:pPr>
            <w:r w:rsidRPr="00CD795B">
              <w:rPr>
                <w:rFonts w:ascii="Meiryo UI" w:eastAsia="Meiryo UI" w:hAnsi="Meiryo UI"/>
                <w:sz w:val="16"/>
                <w:szCs w:val="16"/>
              </w:rPr>
              <w:t>*1</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大阪府自動車</w:t>
            </w:r>
            <w:r w:rsidRPr="00CD795B">
              <w:rPr>
                <w:rFonts w:ascii="Meiryo UI" w:eastAsia="Meiryo UI" w:hAnsi="Meiryo UI"/>
                <w:sz w:val="16"/>
                <w:szCs w:val="16"/>
              </w:rPr>
              <w:t>NOx・PM総量削減計画進行管理調査（大阪府）</w:t>
            </w:r>
          </w:p>
        </w:tc>
      </w:tr>
      <w:tr w:rsidR="00FB26A8" w:rsidRPr="00CD795B" w14:paraId="75B28AE3" w14:textId="77777777" w:rsidTr="0001134D">
        <w:tc>
          <w:tcPr>
            <w:tcW w:w="502" w:type="dxa"/>
            <w:vMerge/>
            <w:tcBorders>
              <w:bottom w:val="single" w:sz="4" w:space="0" w:color="auto"/>
            </w:tcBorders>
          </w:tcPr>
          <w:p w14:paraId="4ED82707" w14:textId="77777777" w:rsidR="00563531" w:rsidRPr="00CD795B" w:rsidRDefault="00563531" w:rsidP="0074654D">
            <w:pPr>
              <w:spacing w:line="280" w:lineRule="exact"/>
              <w:ind w:left="113" w:firstLineChars="100" w:firstLine="200"/>
              <w:jc w:val="center"/>
              <w:rPr>
                <w:rFonts w:ascii="Meiryo UI" w:eastAsia="Meiryo UI" w:hAnsi="Meiryo UI"/>
                <w:sz w:val="20"/>
                <w:szCs w:val="21"/>
              </w:rPr>
            </w:pPr>
          </w:p>
        </w:tc>
        <w:tc>
          <w:tcPr>
            <w:tcW w:w="977" w:type="dxa"/>
            <w:tcBorders>
              <w:top w:val="single" w:sz="4" w:space="0" w:color="auto"/>
              <w:bottom w:val="single" w:sz="4" w:space="0" w:color="auto"/>
            </w:tcBorders>
            <w:shd w:val="clear" w:color="auto" w:fill="auto"/>
          </w:tcPr>
          <w:p w14:paraId="72125444" w14:textId="477E2ED9" w:rsidR="00563531" w:rsidRPr="00CD795B" w:rsidRDefault="00563531" w:rsidP="0032543A">
            <w:pPr>
              <w:spacing w:line="280" w:lineRule="exact"/>
              <w:jc w:val="left"/>
              <w:rPr>
                <w:rFonts w:ascii="Meiryo UI" w:eastAsia="Meiryo UI" w:hAnsi="Meiryo UI"/>
                <w:sz w:val="20"/>
                <w:szCs w:val="21"/>
              </w:rPr>
            </w:pPr>
            <w:r w:rsidRPr="00CD795B">
              <w:rPr>
                <w:rFonts w:ascii="Meiryo UI" w:eastAsia="Meiryo UI" w:hAnsi="Meiryo UI" w:hint="eastAsia"/>
                <w:sz w:val="20"/>
                <w:szCs w:val="21"/>
              </w:rPr>
              <w:t>鉄道</w:t>
            </w:r>
          </w:p>
        </w:tc>
        <w:tc>
          <w:tcPr>
            <w:tcW w:w="8722" w:type="dxa"/>
            <w:gridSpan w:val="2"/>
            <w:tcBorders>
              <w:top w:val="single" w:sz="4" w:space="0" w:color="auto"/>
              <w:bottom w:val="single" w:sz="4" w:space="0" w:color="auto"/>
            </w:tcBorders>
            <w:shd w:val="clear" w:color="auto" w:fill="auto"/>
          </w:tcPr>
          <w:p w14:paraId="4437968F" w14:textId="77777777"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【新幹線】</w:t>
            </w:r>
          </w:p>
          <w:p w14:paraId="2397CE7B" w14:textId="0B146A26"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（鉄道の電力消費量）</w:t>
            </w:r>
            <w:r w:rsidR="00321FA3" w:rsidRPr="00CD795B">
              <w:rPr>
                <w:rFonts w:ascii="Meiryo UI" w:eastAsia="Meiryo UI" w:hAnsi="Meiryo UI" w:hint="eastAsia"/>
                <w:sz w:val="20"/>
                <w:szCs w:val="21"/>
                <w:vertAlign w:val="superscript"/>
              </w:rPr>
              <w:t>*</w:t>
            </w:r>
            <w:r w:rsidR="007D06B7" w:rsidRPr="00CD795B">
              <w:rPr>
                <w:rFonts w:ascii="Meiryo UI" w:eastAsia="Meiryo UI" w:hAnsi="Meiryo UI"/>
                <w:sz w:val="20"/>
                <w:szCs w:val="21"/>
                <w:vertAlign w:val="superscript"/>
              </w:rPr>
              <w:t>1</w:t>
            </w:r>
            <w:r w:rsidRPr="00CD795B">
              <w:rPr>
                <w:rFonts w:ascii="Meiryo UI" w:eastAsia="Meiryo UI" w:hAnsi="Meiryo UI" w:hint="eastAsia"/>
                <w:sz w:val="20"/>
                <w:szCs w:val="21"/>
              </w:rPr>
              <w:t>×（府内走行距離割合）</w:t>
            </w:r>
            <w:r w:rsidR="00321FA3" w:rsidRPr="00CD795B">
              <w:rPr>
                <w:rFonts w:ascii="Meiryo UI" w:eastAsia="Meiryo UI" w:hAnsi="Meiryo UI" w:hint="eastAsia"/>
                <w:sz w:val="20"/>
                <w:szCs w:val="21"/>
                <w:vertAlign w:val="superscript"/>
              </w:rPr>
              <w:t>*</w:t>
            </w:r>
            <w:r w:rsidR="007D06B7" w:rsidRPr="00CD795B">
              <w:rPr>
                <w:rFonts w:ascii="Meiryo UI" w:eastAsia="Meiryo UI" w:hAnsi="Meiryo UI"/>
                <w:sz w:val="20"/>
                <w:szCs w:val="21"/>
                <w:vertAlign w:val="superscript"/>
              </w:rPr>
              <w:t>1</w:t>
            </w:r>
            <w:r w:rsidRPr="00CD795B">
              <w:rPr>
                <w:rFonts w:ascii="Meiryo UI" w:eastAsia="Meiryo UI" w:hAnsi="Meiryo UI" w:hint="eastAsia"/>
                <w:sz w:val="20"/>
                <w:szCs w:val="21"/>
              </w:rPr>
              <w:t>×（</w:t>
            </w:r>
            <w:r w:rsidR="001052C9" w:rsidRPr="00CD795B">
              <w:rPr>
                <w:rFonts w:ascii="Meiryo UI" w:eastAsia="Meiryo UI" w:hAnsi="Meiryo UI" w:hint="eastAsia"/>
                <w:sz w:val="20"/>
                <w:szCs w:val="21"/>
              </w:rPr>
              <w:t>電気</w:t>
            </w:r>
            <w:r w:rsidRPr="00CD795B">
              <w:rPr>
                <w:rFonts w:ascii="Meiryo UI" w:eastAsia="Meiryo UI" w:hAnsi="Meiryo UI" w:hint="eastAsia"/>
                <w:sz w:val="20"/>
                <w:szCs w:val="21"/>
              </w:rPr>
              <w:t>の排出係数）</w:t>
            </w:r>
            <w:r w:rsidR="001052C9"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2</w:t>
            </w:r>
          </w:p>
          <w:p w14:paraId="11D9190E" w14:textId="77777777"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【新幹線以外】</w:t>
            </w:r>
          </w:p>
          <w:p w14:paraId="50A2F5CB" w14:textId="068C32D8"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（鉄道の電力消費量）</w:t>
            </w:r>
            <w:r w:rsidR="00321FA3" w:rsidRPr="00CD795B">
              <w:rPr>
                <w:rFonts w:ascii="Meiryo UI" w:eastAsia="Meiryo UI" w:hAnsi="Meiryo UI" w:hint="eastAsia"/>
                <w:sz w:val="20"/>
                <w:szCs w:val="21"/>
                <w:vertAlign w:val="superscript"/>
              </w:rPr>
              <w:t>*</w:t>
            </w:r>
            <w:r w:rsidR="001052C9" w:rsidRPr="00CD795B">
              <w:rPr>
                <w:rFonts w:ascii="Meiryo UI" w:eastAsia="Meiryo UI" w:hAnsi="Meiryo UI" w:hint="eastAsia"/>
                <w:sz w:val="20"/>
                <w:szCs w:val="21"/>
                <w:vertAlign w:val="superscript"/>
              </w:rPr>
              <w:t>3</w:t>
            </w:r>
            <w:r w:rsidR="00191201" w:rsidRPr="00CD795B">
              <w:rPr>
                <w:rFonts w:ascii="Meiryo UI" w:eastAsia="Meiryo UI" w:hAnsi="Meiryo UI" w:hint="eastAsia"/>
                <w:sz w:val="20"/>
                <w:szCs w:val="21"/>
              </w:rPr>
              <w:t>×（</w:t>
            </w:r>
            <w:r w:rsidRPr="00CD795B">
              <w:rPr>
                <w:rFonts w:ascii="Meiryo UI" w:eastAsia="Meiryo UI" w:hAnsi="Meiryo UI" w:hint="eastAsia"/>
                <w:sz w:val="20"/>
                <w:szCs w:val="21"/>
              </w:rPr>
              <w:t>府内乗降客数割合）</w:t>
            </w:r>
            <w:r w:rsidR="00321FA3" w:rsidRPr="00CD795B">
              <w:rPr>
                <w:rFonts w:ascii="Meiryo UI" w:eastAsia="Meiryo UI" w:hAnsi="Meiryo UI" w:hint="eastAsia"/>
                <w:sz w:val="20"/>
                <w:szCs w:val="21"/>
                <w:vertAlign w:val="superscript"/>
              </w:rPr>
              <w:t>*</w:t>
            </w:r>
            <w:r w:rsidR="00191201" w:rsidRPr="00CD795B">
              <w:rPr>
                <w:rFonts w:ascii="Meiryo UI" w:eastAsia="Meiryo UI" w:hAnsi="Meiryo UI" w:hint="eastAsia"/>
                <w:sz w:val="20"/>
                <w:szCs w:val="21"/>
                <w:vertAlign w:val="superscript"/>
              </w:rPr>
              <w:t>4</w:t>
            </w:r>
            <w:r w:rsidR="001052C9" w:rsidRPr="00CD795B">
              <w:rPr>
                <w:rFonts w:ascii="Meiryo UI" w:eastAsia="Meiryo UI" w:hAnsi="Meiryo UI" w:hint="eastAsia"/>
                <w:sz w:val="20"/>
                <w:szCs w:val="21"/>
              </w:rPr>
              <w:t>×（電気</w:t>
            </w:r>
            <w:r w:rsidRPr="00CD795B">
              <w:rPr>
                <w:rFonts w:ascii="Meiryo UI" w:eastAsia="Meiryo UI" w:hAnsi="Meiryo UI" w:hint="eastAsia"/>
                <w:sz w:val="20"/>
                <w:szCs w:val="21"/>
              </w:rPr>
              <w:t>の排出係数）</w:t>
            </w:r>
            <w:r w:rsidR="001052C9"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2</w:t>
            </w:r>
          </w:p>
          <w:p w14:paraId="16BC4012" w14:textId="2CB27045" w:rsidR="00563531" w:rsidRPr="00CD795B" w:rsidRDefault="00530357" w:rsidP="005F3183">
            <w:pPr>
              <w:snapToGrid w:val="0"/>
              <w:spacing w:line="280" w:lineRule="exact"/>
              <w:jc w:val="left"/>
              <w:rPr>
                <w:rFonts w:ascii="Meiryo UI" w:eastAsia="Meiryo UI" w:hAnsi="Meiryo UI"/>
                <w:sz w:val="16"/>
                <w:szCs w:val="16"/>
              </w:rPr>
            </w:pPr>
            <w:r w:rsidRPr="00CD795B">
              <w:rPr>
                <w:rFonts w:ascii="Meiryo UI" w:eastAsia="Meiryo UI" w:hAnsi="Meiryo UI"/>
                <w:sz w:val="16"/>
                <w:szCs w:val="16"/>
              </w:rPr>
              <w:t xml:space="preserve">*1 </w:t>
            </w:r>
            <w:r w:rsidR="00563531" w:rsidRPr="00CD795B">
              <w:rPr>
                <w:rFonts w:ascii="Meiryo UI" w:eastAsia="Meiryo UI" w:hAnsi="Meiryo UI"/>
                <w:sz w:val="16"/>
                <w:szCs w:val="16"/>
              </w:rPr>
              <w:t>JR西日本、JR</w:t>
            </w:r>
            <w:r w:rsidR="00563531" w:rsidRPr="00CD795B">
              <w:rPr>
                <w:rFonts w:ascii="Meiryo UI" w:eastAsia="Meiryo UI" w:hAnsi="Meiryo UI" w:hint="eastAsia"/>
                <w:sz w:val="16"/>
                <w:szCs w:val="16"/>
              </w:rPr>
              <w:t>東海資料</w:t>
            </w:r>
          </w:p>
          <w:p w14:paraId="4A17B0B6" w14:textId="4A7757C3" w:rsidR="001052C9" w:rsidRPr="00CD795B" w:rsidRDefault="001052C9"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*2</w:t>
            </w:r>
            <w:r w:rsidRPr="00CD795B">
              <w:rPr>
                <w:rFonts w:ascii="Meiryo UI" w:eastAsia="Meiryo UI" w:hAnsi="Meiryo UI"/>
                <w:sz w:val="16"/>
                <w:szCs w:val="16"/>
              </w:rPr>
              <w:t xml:space="preserve"> </w:t>
            </w:r>
            <w:r w:rsidRPr="00CD795B">
              <w:rPr>
                <w:rFonts w:ascii="Meiryo UI" w:eastAsia="Meiryo UI" w:hAnsi="Meiryo UI" w:hint="eastAsia"/>
                <w:sz w:val="16"/>
                <w:szCs w:val="16"/>
              </w:rPr>
              <w:t>大阪府調査による推計</w:t>
            </w:r>
          </w:p>
          <w:p w14:paraId="4EF2A56A" w14:textId="7AD7F67A" w:rsidR="00563531" w:rsidRPr="00CD795B" w:rsidRDefault="001052C9" w:rsidP="005F3183">
            <w:pPr>
              <w:snapToGrid w:val="0"/>
              <w:spacing w:line="280" w:lineRule="exact"/>
              <w:jc w:val="left"/>
              <w:rPr>
                <w:rFonts w:ascii="Meiryo UI" w:eastAsia="Meiryo UI" w:hAnsi="Meiryo UI"/>
                <w:sz w:val="16"/>
                <w:szCs w:val="16"/>
              </w:rPr>
            </w:pPr>
            <w:r w:rsidRPr="00CD795B">
              <w:rPr>
                <w:rFonts w:ascii="Meiryo UI" w:eastAsia="Meiryo UI" w:hAnsi="Meiryo UI"/>
                <w:sz w:val="16"/>
                <w:szCs w:val="16"/>
              </w:rPr>
              <w:t>*3</w:t>
            </w:r>
            <w:r w:rsidR="00563531" w:rsidRPr="00CD795B">
              <w:rPr>
                <w:rFonts w:ascii="Meiryo UI" w:eastAsia="Meiryo UI" w:hAnsi="Meiryo UI"/>
                <w:sz w:val="16"/>
                <w:szCs w:val="16"/>
              </w:rPr>
              <w:t xml:space="preserve"> </w:t>
            </w:r>
            <w:r w:rsidR="00563531" w:rsidRPr="00CD795B">
              <w:rPr>
                <w:rFonts w:ascii="Meiryo UI" w:eastAsia="Meiryo UI" w:hAnsi="Meiryo UI" w:hint="eastAsia"/>
                <w:sz w:val="16"/>
                <w:szCs w:val="16"/>
              </w:rPr>
              <w:t>鉄道統計年報（国土交通省）</w:t>
            </w:r>
          </w:p>
          <w:p w14:paraId="4DC0BA29" w14:textId="2A32E5CE" w:rsidR="00563531" w:rsidRPr="00CD795B" w:rsidRDefault="001052C9" w:rsidP="00570395">
            <w:pPr>
              <w:snapToGrid w:val="0"/>
              <w:spacing w:line="280" w:lineRule="exact"/>
              <w:ind w:leftChars="2" w:left="164" w:hangingChars="100" w:hanging="160"/>
              <w:jc w:val="left"/>
              <w:rPr>
                <w:rFonts w:ascii="Meiryo UI" w:eastAsia="Meiryo UI" w:hAnsi="Meiryo UI"/>
                <w:sz w:val="20"/>
                <w:szCs w:val="21"/>
              </w:rPr>
            </w:pPr>
            <w:r w:rsidRPr="00CD795B">
              <w:rPr>
                <w:rFonts w:ascii="Meiryo UI" w:eastAsia="Meiryo UI" w:hAnsi="Meiryo UI"/>
                <w:sz w:val="16"/>
                <w:szCs w:val="16"/>
              </w:rPr>
              <w:t>*4</w:t>
            </w:r>
            <w:r w:rsidR="00563531" w:rsidRPr="00CD795B">
              <w:rPr>
                <w:rFonts w:ascii="Meiryo UI" w:eastAsia="Meiryo UI" w:hAnsi="Meiryo UI"/>
                <w:sz w:val="16"/>
                <w:szCs w:val="16"/>
              </w:rPr>
              <w:t xml:space="preserve"> </w:t>
            </w:r>
            <w:r w:rsidR="00563531" w:rsidRPr="00CD795B">
              <w:rPr>
                <w:rFonts w:ascii="Meiryo UI" w:eastAsia="Meiryo UI" w:hAnsi="Meiryo UI" w:hint="eastAsia"/>
                <w:sz w:val="16"/>
                <w:szCs w:val="16"/>
              </w:rPr>
              <w:t>駅別乗降者数総覧（（株）エンタテインメントビジネス総合研究所</w:t>
            </w:r>
            <w:r w:rsidR="00563531" w:rsidRPr="00CD795B">
              <w:rPr>
                <w:rFonts w:ascii="Meiryo UI" w:eastAsia="Meiryo UI" w:hAnsi="Meiryo UI" w:hint="eastAsia"/>
                <w:color w:val="000000"/>
                <w:sz w:val="16"/>
                <w:szCs w:val="16"/>
              </w:rPr>
              <w:t>）（</w:t>
            </w:r>
            <w:r w:rsidR="00563531" w:rsidRPr="00CD795B">
              <w:rPr>
                <w:rFonts w:ascii="Meiryo UI" w:eastAsia="Meiryo UI" w:hAnsi="Meiryo UI"/>
                <w:color w:val="000000"/>
                <w:sz w:val="16"/>
                <w:szCs w:val="16"/>
              </w:rPr>
              <w:t>2007年度値）を鉄道事業者ごとの運輸人員量（大阪府統計年鑑、京都府統計書、三重</w:t>
            </w:r>
            <w:r w:rsidR="00563531" w:rsidRPr="00CD795B">
              <w:rPr>
                <w:rFonts w:ascii="Meiryo UI" w:eastAsia="Meiryo UI" w:hAnsi="Meiryo UI" w:hint="eastAsia"/>
                <w:sz w:val="16"/>
                <w:szCs w:val="16"/>
              </w:rPr>
              <w:t>県統計書、滋賀県統計書、奈良県統計年鑑、兵庫県統計書、和歌山県統計年鑑）で補正、</w:t>
            </w:r>
            <w:r w:rsidR="00563531" w:rsidRPr="00CD795B">
              <w:rPr>
                <w:rFonts w:ascii="Meiryo UI" w:eastAsia="Meiryo UI" w:hAnsi="Meiryo UI"/>
                <w:sz w:val="16"/>
                <w:szCs w:val="16"/>
              </w:rPr>
              <w:t>JR西日本資料</w:t>
            </w:r>
          </w:p>
        </w:tc>
      </w:tr>
      <w:tr w:rsidR="00FB26A8" w:rsidRPr="00CD795B" w14:paraId="6AF7DF9B" w14:textId="77777777" w:rsidTr="0001134D">
        <w:trPr>
          <w:cantSplit/>
          <w:trHeight w:val="1134"/>
        </w:trPr>
        <w:tc>
          <w:tcPr>
            <w:tcW w:w="502" w:type="dxa"/>
            <w:vMerge w:val="restart"/>
            <w:textDirection w:val="tbRlV"/>
            <w:vAlign w:val="bottom"/>
          </w:tcPr>
          <w:p w14:paraId="07F0B2E3" w14:textId="4166BE68" w:rsidR="00563531" w:rsidRPr="00CD795B" w:rsidRDefault="00563531" w:rsidP="0074654D">
            <w:pPr>
              <w:spacing w:line="280" w:lineRule="exact"/>
              <w:ind w:left="113" w:right="113"/>
              <w:jc w:val="center"/>
              <w:rPr>
                <w:rFonts w:ascii="Meiryo UI" w:eastAsia="Meiryo UI" w:hAnsi="Meiryo UI"/>
                <w:sz w:val="20"/>
                <w:szCs w:val="21"/>
              </w:rPr>
            </w:pPr>
            <w:r w:rsidRPr="00CD795B">
              <w:rPr>
                <w:rFonts w:ascii="Meiryo UI" w:eastAsia="Meiryo UI" w:hAnsi="Meiryo UI" w:hint="eastAsia"/>
                <w:sz w:val="20"/>
                <w:szCs w:val="21"/>
              </w:rPr>
              <w:lastRenderedPageBreak/>
              <w:t>廃棄物部門</w:t>
            </w:r>
          </w:p>
        </w:tc>
        <w:tc>
          <w:tcPr>
            <w:tcW w:w="977" w:type="dxa"/>
            <w:tcBorders>
              <w:bottom w:val="single" w:sz="4" w:space="0" w:color="auto"/>
            </w:tcBorders>
            <w:shd w:val="clear" w:color="auto" w:fill="auto"/>
          </w:tcPr>
          <w:p w14:paraId="122897B3" w14:textId="77777777" w:rsidR="00BD07D2" w:rsidRPr="00CD795B" w:rsidRDefault="00563531" w:rsidP="00471C4E">
            <w:pPr>
              <w:spacing w:line="280" w:lineRule="exact"/>
              <w:jc w:val="left"/>
              <w:rPr>
                <w:rFonts w:ascii="Meiryo UI" w:eastAsia="Meiryo UI" w:hAnsi="Meiryo UI"/>
                <w:sz w:val="20"/>
                <w:szCs w:val="21"/>
              </w:rPr>
            </w:pPr>
            <w:r w:rsidRPr="00CD795B">
              <w:rPr>
                <w:rFonts w:ascii="Meiryo UI" w:eastAsia="Meiryo UI" w:hAnsi="Meiryo UI" w:hint="eastAsia"/>
                <w:sz w:val="20"/>
                <w:szCs w:val="21"/>
              </w:rPr>
              <w:t>一般</w:t>
            </w:r>
          </w:p>
          <w:p w14:paraId="7CAFE16C" w14:textId="4EEDC197" w:rsidR="00563531" w:rsidRPr="00CD795B" w:rsidRDefault="00563531" w:rsidP="00471C4E">
            <w:pPr>
              <w:spacing w:line="280" w:lineRule="exact"/>
              <w:jc w:val="left"/>
              <w:rPr>
                <w:rFonts w:ascii="Meiryo UI" w:eastAsia="Meiryo UI" w:hAnsi="Meiryo UI"/>
                <w:sz w:val="20"/>
                <w:szCs w:val="21"/>
              </w:rPr>
            </w:pPr>
            <w:r w:rsidRPr="00CD795B">
              <w:rPr>
                <w:rFonts w:ascii="Meiryo UI" w:eastAsia="Meiryo UI" w:hAnsi="Meiryo UI" w:hint="eastAsia"/>
                <w:sz w:val="20"/>
                <w:szCs w:val="21"/>
              </w:rPr>
              <w:t>廃棄物</w:t>
            </w:r>
          </w:p>
        </w:tc>
        <w:tc>
          <w:tcPr>
            <w:tcW w:w="8722" w:type="dxa"/>
            <w:gridSpan w:val="2"/>
            <w:tcBorders>
              <w:bottom w:val="single" w:sz="4" w:space="0" w:color="auto"/>
            </w:tcBorders>
            <w:shd w:val="clear" w:color="auto" w:fill="auto"/>
          </w:tcPr>
          <w:p w14:paraId="6CF67432" w14:textId="342FF5BD"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【廃プラスチック</w:t>
            </w:r>
            <w:r w:rsidR="00C8732C" w:rsidRPr="00CD795B">
              <w:rPr>
                <w:rFonts w:ascii="Meiryo UI" w:eastAsia="Meiryo UI" w:hAnsi="Meiryo UI" w:hint="eastAsia"/>
                <w:sz w:val="20"/>
                <w:szCs w:val="21"/>
              </w:rPr>
              <w:t>（合成繊維くず含む）</w:t>
            </w:r>
            <w:r w:rsidRPr="00CD795B">
              <w:rPr>
                <w:rFonts w:ascii="Meiryo UI" w:eastAsia="Meiryo UI" w:hAnsi="Meiryo UI" w:hint="eastAsia"/>
                <w:sz w:val="20"/>
                <w:szCs w:val="21"/>
              </w:rPr>
              <w:t>】</w:t>
            </w:r>
          </w:p>
          <w:p w14:paraId="45D49361" w14:textId="3DEE9093" w:rsidR="00563531" w:rsidRPr="00CD795B" w:rsidRDefault="00C8732C"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（プラスチックごみ焼却量（一般廃棄物）</w:t>
            </w:r>
            <w:r w:rsidR="00563531" w:rsidRPr="00CD795B">
              <w:rPr>
                <w:rFonts w:ascii="Meiryo UI" w:eastAsia="Meiryo UI" w:hAnsi="Meiryo UI" w:hint="eastAsia"/>
                <w:sz w:val="20"/>
                <w:szCs w:val="21"/>
              </w:rPr>
              <w:t>）</w:t>
            </w:r>
            <w:r w:rsidR="00563531" w:rsidRPr="00CD795B">
              <w:rPr>
                <w:rFonts w:ascii="Meiryo UI" w:eastAsia="Meiryo UI" w:hAnsi="Meiryo UI" w:hint="eastAsia"/>
                <w:sz w:val="20"/>
                <w:szCs w:val="21"/>
                <w:vertAlign w:val="superscript"/>
              </w:rPr>
              <w:t>＊</w:t>
            </w:r>
            <w:r w:rsidR="007D06B7" w:rsidRPr="00CD795B">
              <w:rPr>
                <w:rFonts w:ascii="Meiryo UI" w:eastAsia="Meiryo UI" w:hAnsi="Meiryo UI"/>
                <w:sz w:val="20"/>
                <w:szCs w:val="21"/>
                <w:vertAlign w:val="superscript"/>
              </w:rPr>
              <w:t>1</w:t>
            </w:r>
            <w:r w:rsidR="00563531" w:rsidRPr="00CD795B">
              <w:rPr>
                <w:rFonts w:ascii="Meiryo UI" w:eastAsia="Meiryo UI" w:hAnsi="Meiryo UI" w:hint="eastAsia"/>
                <w:sz w:val="20"/>
                <w:szCs w:val="21"/>
              </w:rPr>
              <w:t>×（廃プラスチック（一般廃棄物）焼却における排出係数）</w:t>
            </w:r>
            <w:r w:rsidR="00321FA3" w:rsidRPr="00CD795B">
              <w:rPr>
                <w:rFonts w:ascii="Meiryo UI" w:eastAsia="Meiryo UI" w:hAnsi="Meiryo UI" w:hint="eastAsia"/>
                <w:sz w:val="20"/>
                <w:szCs w:val="21"/>
                <w:vertAlign w:val="superscript"/>
              </w:rPr>
              <w:t>*</w:t>
            </w:r>
            <w:r w:rsidRPr="00CD795B">
              <w:rPr>
                <w:rFonts w:ascii="Meiryo UI" w:eastAsia="Meiryo UI" w:hAnsi="Meiryo UI"/>
                <w:sz w:val="20"/>
                <w:szCs w:val="21"/>
                <w:vertAlign w:val="superscript"/>
              </w:rPr>
              <w:t>2</w:t>
            </w:r>
          </w:p>
          <w:p w14:paraId="50A4BDEB" w14:textId="3C2FDF26" w:rsidR="00563531" w:rsidRPr="00CD795B" w:rsidRDefault="00563531" w:rsidP="001904E9">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001904E9" w:rsidRPr="00CD795B">
              <w:rPr>
                <w:rFonts w:ascii="Meiryo UI" w:eastAsia="Meiryo UI" w:hAnsi="Meiryo UI" w:hint="eastAsia"/>
                <w:sz w:val="16"/>
                <w:szCs w:val="16"/>
              </w:rPr>
              <w:t>大阪府循環型社会推進計画進行管理調査（大阪府）</w:t>
            </w:r>
          </w:p>
          <w:p w14:paraId="1BCEE36F" w14:textId="61DCD5AE" w:rsidR="00563531" w:rsidRPr="00CD795B" w:rsidRDefault="00563531"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w:t>
            </w:r>
            <w:r w:rsidR="001904E9" w:rsidRPr="00CD795B">
              <w:rPr>
                <w:rFonts w:ascii="Meiryo UI" w:eastAsia="Meiryo UI" w:hAnsi="Meiryo UI" w:hint="eastAsia"/>
                <w:sz w:val="16"/>
                <w:szCs w:val="16"/>
              </w:rPr>
              <w:t>2</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地方公共団体実行計画（区域施策編）策定・実施マニュアル算定手法編（環境省）</w:t>
            </w:r>
          </w:p>
        </w:tc>
      </w:tr>
      <w:tr w:rsidR="00FB26A8" w:rsidRPr="00CD795B" w14:paraId="2D1E98C3" w14:textId="77777777" w:rsidTr="0001134D">
        <w:trPr>
          <w:cantSplit/>
          <w:trHeight w:val="1134"/>
        </w:trPr>
        <w:tc>
          <w:tcPr>
            <w:tcW w:w="502" w:type="dxa"/>
            <w:vMerge/>
            <w:textDirection w:val="tbRlV"/>
          </w:tcPr>
          <w:p w14:paraId="2A14D111" w14:textId="77777777" w:rsidR="00563531" w:rsidRPr="00CD795B" w:rsidRDefault="00563531" w:rsidP="005F3183">
            <w:pPr>
              <w:spacing w:line="280" w:lineRule="exact"/>
              <w:ind w:right="113" w:firstLineChars="100" w:firstLine="200"/>
              <w:jc w:val="left"/>
              <w:rPr>
                <w:rFonts w:ascii="Meiryo UI" w:eastAsia="Meiryo UI" w:hAnsi="Meiryo UI"/>
                <w:sz w:val="20"/>
                <w:szCs w:val="21"/>
              </w:rPr>
            </w:pPr>
          </w:p>
        </w:tc>
        <w:tc>
          <w:tcPr>
            <w:tcW w:w="977" w:type="dxa"/>
            <w:tcBorders>
              <w:top w:val="single" w:sz="4" w:space="0" w:color="auto"/>
            </w:tcBorders>
            <w:shd w:val="clear" w:color="auto" w:fill="auto"/>
          </w:tcPr>
          <w:p w14:paraId="2FD4BED9" w14:textId="77777777" w:rsidR="00BD07D2" w:rsidRPr="00CD795B" w:rsidRDefault="00563531" w:rsidP="00471C4E">
            <w:pPr>
              <w:spacing w:line="280" w:lineRule="exact"/>
              <w:jc w:val="left"/>
              <w:rPr>
                <w:rFonts w:ascii="Meiryo UI" w:eastAsia="Meiryo UI" w:hAnsi="Meiryo UI"/>
                <w:sz w:val="20"/>
                <w:szCs w:val="21"/>
              </w:rPr>
            </w:pPr>
            <w:r w:rsidRPr="00CD795B">
              <w:rPr>
                <w:rFonts w:ascii="Meiryo UI" w:eastAsia="Meiryo UI" w:hAnsi="Meiryo UI" w:hint="eastAsia"/>
                <w:sz w:val="20"/>
                <w:szCs w:val="21"/>
              </w:rPr>
              <w:t>産業</w:t>
            </w:r>
          </w:p>
          <w:p w14:paraId="424A25AF" w14:textId="217C123F" w:rsidR="00563531" w:rsidRPr="00CD795B" w:rsidRDefault="00563531" w:rsidP="00471C4E">
            <w:pPr>
              <w:spacing w:line="280" w:lineRule="exact"/>
              <w:jc w:val="left"/>
              <w:rPr>
                <w:rFonts w:ascii="Meiryo UI" w:eastAsia="Meiryo UI" w:hAnsi="Meiryo UI"/>
                <w:sz w:val="20"/>
                <w:szCs w:val="21"/>
              </w:rPr>
            </w:pPr>
            <w:r w:rsidRPr="00CD795B">
              <w:rPr>
                <w:rFonts w:ascii="Meiryo UI" w:eastAsia="Meiryo UI" w:hAnsi="Meiryo UI" w:hint="eastAsia"/>
                <w:sz w:val="20"/>
                <w:szCs w:val="21"/>
              </w:rPr>
              <w:t>廃棄物</w:t>
            </w:r>
          </w:p>
        </w:tc>
        <w:tc>
          <w:tcPr>
            <w:tcW w:w="8722" w:type="dxa"/>
            <w:gridSpan w:val="2"/>
            <w:tcBorders>
              <w:top w:val="single" w:sz="4" w:space="0" w:color="auto"/>
            </w:tcBorders>
            <w:shd w:val="clear" w:color="auto" w:fill="auto"/>
          </w:tcPr>
          <w:p w14:paraId="5BD8B5A0" w14:textId="77777777"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【廃油】</w:t>
            </w:r>
          </w:p>
          <w:p w14:paraId="23BC92CB" w14:textId="02900F6B"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（廃油焼却量）</w:t>
            </w:r>
            <w:r w:rsidR="00321FA3" w:rsidRPr="00CD795B">
              <w:rPr>
                <w:rFonts w:ascii="Meiryo UI" w:eastAsia="Meiryo UI" w:hAnsi="Meiryo UI" w:hint="eastAsia"/>
                <w:sz w:val="20"/>
                <w:szCs w:val="21"/>
                <w:vertAlign w:val="superscript"/>
              </w:rPr>
              <w:t>*</w:t>
            </w:r>
            <w:r w:rsidR="007D06B7" w:rsidRPr="00CD795B">
              <w:rPr>
                <w:rFonts w:ascii="Meiryo UI" w:eastAsia="Meiryo UI" w:hAnsi="Meiryo UI" w:hint="eastAsia"/>
                <w:sz w:val="20"/>
                <w:szCs w:val="21"/>
                <w:vertAlign w:val="superscript"/>
              </w:rPr>
              <w:t>1</w:t>
            </w:r>
            <w:r w:rsidRPr="00CD795B">
              <w:rPr>
                <w:rFonts w:ascii="Meiryo UI" w:eastAsia="Meiryo UI" w:hAnsi="Meiryo UI" w:hint="eastAsia"/>
                <w:sz w:val="20"/>
                <w:szCs w:val="21"/>
              </w:rPr>
              <w:t>×（廃油中鉱物油比率）</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2</w:t>
            </w:r>
            <w:r w:rsidRPr="00CD795B">
              <w:rPr>
                <w:rFonts w:ascii="Meiryo UI" w:eastAsia="Meiryo UI" w:hAnsi="Meiryo UI" w:hint="eastAsia"/>
                <w:sz w:val="20"/>
                <w:szCs w:val="21"/>
              </w:rPr>
              <w:t>×（廃油（鉱物油）焼却における排出係数）</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3</w:t>
            </w:r>
          </w:p>
          <w:p w14:paraId="14583D28" w14:textId="77777777"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20"/>
                <w:szCs w:val="21"/>
              </w:rPr>
              <w:t>【廃プラスチック焼却量】</w:t>
            </w:r>
          </w:p>
          <w:p w14:paraId="182EDEFB" w14:textId="28B8CA84" w:rsidR="00563531" w:rsidRPr="00CD795B" w:rsidRDefault="00563531" w:rsidP="005F3183">
            <w:pPr>
              <w:snapToGrid w:val="0"/>
              <w:spacing w:line="280" w:lineRule="exact"/>
              <w:jc w:val="left"/>
              <w:rPr>
                <w:rFonts w:ascii="Meiryo UI" w:eastAsia="Meiryo UI" w:hAnsi="Meiryo UI"/>
                <w:sz w:val="20"/>
                <w:szCs w:val="21"/>
                <w:vertAlign w:val="superscript"/>
              </w:rPr>
            </w:pPr>
            <w:r w:rsidRPr="00CD795B">
              <w:rPr>
                <w:rFonts w:ascii="Meiryo UI" w:eastAsia="Meiryo UI" w:hAnsi="Meiryo UI" w:hint="eastAsia"/>
                <w:sz w:val="20"/>
                <w:szCs w:val="21"/>
              </w:rPr>
              <w:t>（廃プラスチック焼却量）</w:t>
            </w:r>
            <w:r w:rsidR="00321FA3" w:rsidRPr="00CD795B">
              <w:rPr>
                <w:rFonts w:ascii="Meiryo UI" w:eastAsia="Meiryo UI" w:hAnsi="Meiryo UI" w:hint="eastAsia"/>
                <w:sz w:val="20"/>
                <w:szCs w:val="21"/>
                <w:vertAlign w:val="superscript"/>
              </w:rPr>
              <w:t>*</w:t>
            </w:r>
            <w:r w:rsidR="007D06B7" w:rsidRPr="00CD795B">
              <w:rPr>
                <w:rFonts w:ascii="Meiryo UI" w:eastAsia="Meiryo UI" w:hAnsi="Meiryo UI" w:hint="eastAsia"/>
                <w:sz w:val="20"/>
                <w:szCs w:val="21"/>
                <w:vertAlign w:val="superscript"/>
              </w:rPr>
              <w:t>1</w:t>
            </w:r>
            <w:r w:rsidRPr="00CD795B">
              <w:rPr>
                <w:rFonts w:ascii="Meiryo UI" w:eastAsia="Meiryo UI" w:hAnsi="Meiryo UI" w:hint="eastAsia"/>
                <w:sz w:val="20"/>
                <w:szCs w:val="21"/>
              </w:rPr>
              <w:t>×（廃プラスチック（産業廃棄物）焼却における排出係数）</w:t>
            </w:r>
            <w:r w:rsidR="00321FA3" w:rsidRPr="00CD795B">
              <w:rPr>
                <w:rFonts w:ascii="Meiryo UI" w:eastAsia="Meiryo UI" w:hAnsi="Meiryo UI" w:hint="eastAsia"/>
                <w:sz w:val="20"/>
                <w:szCs w:val="21"/>
                <w:vertAlign w:val="superscript"/>
              </w:rPr>
              <w:t>*</w:t>
            </w:r>
            <w:r w:rsidR="002D7173" w:rsidRPr="00CD795B">
              <w:rPr>
                <w:rFonts w:ascii="Meiryo UI" w:eastAsia="Meiryo UI" w:hAnsi="Meiryo UI" w:hint="eastAsia"/>
                <w:sz w:val="20"/>
                <w:szCs w:val="21"/>
                <w:vertAlign w:val="superscript"/>
              </w:rPr>
              <w:t>3</w:t>
            </w:r>
          </w:p>
          <w:p w14:paraId="592D068B" w14:textId="20CD2462" w:rsidR="00563531" w:rsidRPr="00CD795B" w:rsidRDefault="00563531"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大阪府集計</w:t>
            </w:r>
          </w:p>
          <w:p w14:paraId="2F60E7A7" w14:textId="307C1001" w:rsidR="00563531" w:rsidRPr="00CD795B" w:rsidRDefault="00563531"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*2</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日本国温室効果ガスインベントリ報告書（（国研）国立環境研究所・環境省）</w:t>
            </w:r>
          </w:p>
          <w:p w14:paraId="34BC0BD4" w14:textId="5A8C8339" w:rsidR="00563531" w:rsidRPr="00CD795B" w:rsidRDefault="00563531" w:rsidP="005F3183">
            <w:pPr>
              <w:snapToGrid w:val="0"/>
              <w:spacing w:line="280" w:lineRule="exact"/>
              <w:jc w:val="left"/>
              <w:rPr>
                <w:rFonts w:ascii="Meiryo UI" w:eastAsia="Meiryo UI" w:hAnsi="Meiryo UI"/>
                <w:sz w:val="20"/>
                <w:szCs w:val="21"/>
              </w:rPr>
            </w:pPr>
            <w:r w:rsidRPr="00CD795B">
              <w:rPr>
                <w:rFonts w:ascii="Meiryo UI" w:eastAsia="Meiryo UI" w:hAnsi="Meiryo UI" w:hint="eastAsia"/>
                <w:sz w:val="16"/>
                <w:szCs w:val="16"/>
              </w:rPr>
              <w:t>*3</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地方公共団体実行計画（区域施策編）策定・実施マニュアル算定手法編（環境省）</w:t>
            </w:r>
          </w:p>
        </w:tc>
      </w:tr>
    </w:tbl>
    <w:p w14:paraId="7BB1B152" w14:textId="78FDEDC2" w:rsidR="00843AB2" w:rsidRPr="00CD795B" w:rsidRDefault="00843AB2" w:rsidP="001D6D4C">
      <w:pPr>
        <w:widowControl/>
        <w:spacing w:line="320" w:lineRule="exact"/>
        <w:jc w:val="left"/>
        <w:rPr>
          <w:rFonts w:ascii="Meiryo UI" w:eastAsia="Meiryo UI" w:hAnsi="Meiryo UI"/>
        </w:rPr>
      </w:pPr>
    </w:p>
    <w:p w14:paraId="409714D3" w14:textId="55BF1FFE" w:rsidR="00E30ABD" w:rsidRDefault="00E30ABD" w:rsidP="001D6D4C">
      <w:pPr>
        <w:widowControl/>
        <w:spacing w:line="320" w:lineRule="exact"/>
        <w:jc w:val="left"/>
        <w:rPr>
          <w:rFonts w:ascii="Meiryo UI" w:eastAsia="Meiryo UI" w:hAnsi="Meiryo UI"/>
        </w:rPr>
      </w:pPr>
    </w:p>
    <w:p w14:paraId="203B2938" w14:textId="77777777" w:rsidR="001916C1" w:rsidRPr="00CD795B" w:rsidRDefault="001916C1" w:rsidP="001D6D4C">
      <w:pPr>
        <w:widowControl/>
        <w:spacing w:line="320" w:lineRule="exact"/>
        <w:jc w:val="left"/>
        <w:rPr>
          <w:rFonts w:ascii="Meiryo UI" w:eastAsia="Meiryo UI" w:hAnsi="Meiryo UI"/>
        </w:rPr>
      </w:pPr>
    </w:p>
    <w:p w14:paraId="10F2C8E8" w14:textId="642C510B" w:rsidR="00A21A35" w:rsidRPr="00CD795B" w:rsidRDefault="00A21A35" w:rsidP="001D6D4C">
      <w:pPr>
        <w:widowControl/>
        <w:spacing w:line="320" w:lineRule="exact"/>
        <w:jc w:val="left"/>
        <w:rPr>
          <w:rFonts w:ascii="Meiryo UI" w:eastAsia="Meiryo UI" w:hAnsi="Meiryo UI"/>
          <w:sz w:val="18"/>
          <w:szCs w:val="18"/>
        </w:rPr>
      </w:pPr>
      <w:r w:rsidRPr="00CD795B">
        <w:rPr>
          <w:rFonts w:ascii="Meiryo UI" w:eastAsia="Meiryo UI" w:hAnsi="Meiryo UI" w:hint="eastAsia"/>
        </w:rPr>
        <w:t>２．メタンの排出量の</w:t>
      </w:r>
      <w:r w:rsidR="00BB4A73" w:rsidRPr="00CD795B">
        <w:rPr>
          <w:rFonts w:ascii="Meiryo UI" w:eastAsia="Meiryo UI" w:hAnsi="Meiryo UI" w:hint="eastAsia"/>
        </w:rPr>
        <w:t>算定</w:t>
      </w:r>
      <w:r w:rsidRPr="00CD795B">
        <w:rPr>
          <w:rFonts w:ascii="Meiryo UI" w:eastAsia="Meiryo UI" w:hAnsi="Meiryo UI" w:hint="eastAsia"/>
        </w:rPr>
        <w:t>方法の概要</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02"/>
        <w:gridCol w:w="416"/>
        <w:gridCol w:w="1114"/>
        <w:gridCol w:w="8169"/>
      </w:tblGrid>
      <w:tr w:rsidR="00A21A35" w:rsidRPr="00CD795B" w14:paraId="3A2C9B6E" w14:textId="77777777" w:rsidTr="0001134D">
        <w:tc>
          <w:tcPr>
            <w:tcW w:w="2032" w:type="dxa"/>
            <w:gridSpan w:val="3"/>
            <w:tcBorders>
              <w:bottom w:val="double" w:sz="4" w:space="0" w:color="auto"/>
            </w:tcBorders>
            <w:shd w:val="clear" w:color="auto" w:fill="auto"/>
          </w:tcPr>
          <w:p w14:paraId="4D122048" w14:textId="77777777" w:rsidR="00A21A35" w:rsidRPr="00CD795B" w:rsidRDefault="00A21A35" w:rsidP="005F3183">
            <w:pPr>
              <w:spacing w:line="280" w:lineRule="exact"/>
              <w:jc w:val="center"/>
              <w:rPr>
                <w:rFonts w:ascii="Meiryo UI" w:eastAsia="Meiryo UI" w:hAnsi="Meiryo UI"/>
                <w:sz w:val="20"/>
              </w:rPr>
            </w:pPr>
            <w:r w:rsidRPr="00CD795B">
              <w:rPr>
                <w:rFonts w:ascii="Meiryo UI" w:eastAsia="Meiryo UI" w:hAnsi="Meiryo UI" w:hint="eastAsia"/>
                <w:sz w:val="20"/>
              </w:rPr>
              <w:t>部門</w:t>
            </w:r>
          </w:p>
        </w:tc>
        <w:tc>
          <w:tcPr>
            <w:tcW w:w="8169" w:type="dxa"/>
            <w:tcBorders>
              <w:bottom w:val="double" w:sz="4" w:space="0" w:color="auto"/>
            </w:tcBorders>
            <w:shd w:val="clear" w:color="auto" w:fill="auto"/>
          </w:tcPr>
          <w:p w14:paraId="4B6D463E" w14:textId="13C76B6C" w:rsidR="00A21A35" w:rsidRPr="00CD795B" w:rsidRDefault="00B40436" w:rsidP="005F3183">
            <w:pPr>
              <w:spacing w:line="280" w:lineRule="exact"/>
              <w:jc w:val="center"/>
              <w:rPr>
                <w:rFonts w:ascii="Meiryo UI" w:eastAsia="Meiryo UI" w:hAnsi="Meiryo UI"/>
                <w:sz w:val="20"/>
              </w:rPr>
            </w:pPr>
            <w:r w:rsidRPr="00CD795B">
              <w:rPr>
                <w:rFonts w:ascii="Meiryo UI" w:eastAsia="Meiryo UI" w:hAnsi="Meiryo UI" w:hint="eastAsia"/>
                <w:sz w:val="20"/>
              </w:rPr>
              <w:t>算定方法</w:t>
            </w:r>
            <w:r w:rsidR="00A21A35" w:rsidRPr="00CD795B">
              <w:rPr>
                <w:rFonts w:ascii="Meiryo UI" w:eastAsia="Meiryo UI" w:hAnsi="Meiryo UI" w:hint="eastAsia"/>
                <w:sz w:val="20"/>
              </w:rPr>
              <w:t>の概要</w:t>
            </w:r>
          </w:p>
        </w:tc>
      </w:tr>
      <w:tr w:rsidR="00A21A35" w:rsidRPr="00CD795B" w14:paraId="6438B604" w14:textId="77777777" w:rsidTr="0001134D">
        <w:tc>
          <w:tcPr>
            <w:tcW w:w="502" w:type="dxa"/>
            <w:vMerge w:val="restart"/>
            <w:tcBorders>
              <w:top w:val="double" w:sz="4" w:space="0" w:color="auto"/>
            </w:tcBorders>
            <w:shd w:val="clear" w:color="auto" w:fill="auto"/>
            <w:textDirection w:val="tbRlV"/>
            <w:vAlign w:val="bottom"/>
          </w:tcPr>
          <w:p w14:paraId="5C539BCF" w14:textId="77777777" w:rsidR="00A21A35" w:rsidRPr="00CD795B" w:rsidRDefault="00A21A35" w:rsidP="00FB26A8">
            <w:pPr>
              <w:spacing w:line="280" w:lineRule="exact"/>
              <w:ind w:left="113" w:right="113"/>
              <w:jc w:val="center"/>
              <w:rPr>
                <w:rFonts w:ascii="Meiryo UI" w:eastAsia="Meiryo UI" w:hAnsi="Meiryo UI"/>
                <w:sz w:val="20"/>
              </w:rPr>
            </w:pPr>
            <w:r w:rsidRPr="00CD795B">
              <w:rPr>
                <w:rFonts w:ascii="Meiryo UI" w:eastAsia="Meiryo UI" w:hAnsi="Meiryo UI" w:hint="eastAsia"/>
                <w:sz w:val="20"/>
              </w:rPr>
              <w:t>エネルギー</w:t>
            </w:r>
          </w:p>
        </w:tc>
        <w:tc>
          <w:tcPr>
            <w:tcW w:w="416" w:type="dxa"/>
            <w:vMerge w:val="restart"/>
            <w:tcBorders>
              <w:top w:val="double" w:sz="4" w:space="0" w:color="auto"/>
            </w:tcBorders>
            <w:shd w:val="clear" w:color="auto" w:fill="auto"/>
            <w:vAlign w:val="center"/>
          </w:tcPr>
          <w:p w14:paraId="0E8D2DAB" w14:textId="77777777" w:rsidR="00A21A35" w:rsidRPr="00CD795B" w:rsidRDefault="00A21A35" w:rsidP="005F3183">
            <w:pPr>
              <w:spacing w:line="280" w:lineRule="exact"/>
              <w:jc w:val="center"/>
              <w:rPr>
                <w:rFonts w:ascii="Meiryo UI" w:eastAsia="Meiryo UI" w:hAnsi="Meiryo UI"/>
                <w:sz w:val="20"/>
              </w:rPr>
            </w:pPr>
            <w:r w:rsidRPr="00CD795B">
              <w:rPr>
                <w:rFonts w:ascii="Meiryo UI" w:eastAsia="Meiryo UI" w:hAnsi="Meiryo UI" w:hint="eastAsia"/>
                <w:sz w:val="20"/>
              </w:rPr>
              <w:t>燃焼</w:t>
            </w:r>
          </w:p>
        </w:tc>
        <w:tc>
          <w:tcPr>
            <w:tcW w:w="1114" w:type="dxa"/>
            <w:tcBorders>
              <w:top w:val="double" w:sz="4" w:space="0" w:color="auto"/>
            </w:tcBorders>
            <w:shd w:val="clear" w:color="auto" w:fill="auto"/>
          </w:tcPr>
          <w:p w14:paraId="591DA7F3" w14:textId="3E49597D" w:rsidR="00A21A35"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エネルギー転換</w:t>
            </w:r>
          </w:p>
        </w:tc>
        <w:tc>
          <w:tcPr>
            <w:tcW w:w="8169" w:type="dxa"/>
            <w:tcBorders>
              <w:top w:val="double" w:sz="4" w:space="0" w:color="auto"/>
            </w:tcBorders>
            <w:shd w:val="clear" w:color="auto" w:fill="auto"/>
          </w:tcPr>
          <w:p w14:paraId="6F2C1D1D" w14:textId="19E57745" w:rsidR="00DE0D6B" w:rsidRPr="00CD795B" w:rsidRDefault="00DE0D6B" w:rsidP="005F3183">
            <w:pPr>
              <w:snapToGrid w:val="0"/>
              <w:spacing w:line="280" w:lineRule="exact"/>
              <w:jc w:val="left"/>
              <w:rPr>
                <w:rFonts w:ascii="Meiryo UI" w:eastAsia="Meiryo UI" w:hAnsi="Meiryo UI"/>
                <w:sz w:val="20"/>
              </w:rPr>
            </w:pPr>
            <w:r w:rsidRPr="00CD795B">
              <w:rPr>
                <w:rFonts w:ascii="Meiryo UI" w:eastAsia="Meiryo UI" w:hAnsi="Meiryo UI" w:hint="eastAsia"/>
                <w:sz w:val="20"/>
              </w:rPr>
              <w:t>（全国の排出量）</w:t>
            </w:r>
            <w:r w:rsidR="00321FA3" w:rsidRPr="00CD795B">
              <w:rPr>
                <w:rFonts w:ascii="Meiryo UI" w:eastAsia="Meiryo UI" w:hAnsi="Meiryo UI" w:hint="eastAsia"/>
                <w:sz w:val="20"/>
                <w:vertAlign w:val="superscript"/>
              </w:rPr>
              <w:t>*</w:t>
            </w:r>
            <w:r w:rsidR="007D06B7" w:rsidRPr="00CD795B">
              <w:rPr>
                <w:rFonts w:ascii="Meiryo UI" w:eastAsia="Meiryo UI" w:hAnsi="Meiryo UI" w:hint="eastAsia"/>
                <w:sz w:val="20"/>
                <w:vertAlign w:val="superscript"/>
              </w:rPr>
              <w:t>1</w:t>
            </w:r>
            <w:r w:rsidRPr="00CD795B">
              <w:rPr>
                <w:rFonts w:ascii="Meiryo UI" w:eastAsia="Meiryo UI" w:hAnsi="Meiryo UI" w:hint="eastAsia"/>
                <w:sz w:val="20"/>
              </w:rPr>
              <w:t>×（火力発電電力量の全国比）</w:t>
            </w:r>
            <w:r w:rsidR="00321FA3" w:rsidRPr="00CD795B">
              <w:rPr>
                <w:rFonts w:ascii="Meiryo UI" w:eastAsia="Meiryo UI" w:hAnsi="Meiryo UI" w:hint="eastAsia"/>
                <w:sz w:val="20"/>
                <w:vertAlign w:val="superscript"/>
              </w:rPr>
              <w:t>*</w:t>
            </w:r>
            <w:r w:rsidR="002D7173" w:rsidRPr="00CD795B">
              <w:rPr>
                <w:rFonts w:ascii="Meiryo UI" w:eastAsia="Meiryo UI" w:hAnsi="Meiryo UI" w:hint="eastAsia"/>
                <w:sz w:val="20"/>
                <w:vertAlign w:val="superscript"/>
              </w:rPr>
              <w:t>2</w:t>
            </w:r>
          </w:p>
          <w:p w14:paraId="0A65CE69" w14:textId="6AE436B5" w:rsidR="00DE0D6B" w:rsidRPr="00CD795B" w:rsidRDefault="00DE0D6B"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日本国温室効果ガスインベントリ報告書（（国研）国立環境研究所・環境省）</w:t>
            </w:r>
          </w:p>
          <w:p w14:paraId="44A760C8" w14:textId="45671148" w:rsidR="00A21A35"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hint="eastAsia"/>
                <w:sz w:val="16"/>
                <w:szCs w:val="16"/>
              </w:rPr>
              <w:t>*2</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電力調査統計（経済産業省）</w:t>
            </w:r>
          </w:p>
        </w:tc>
      </w:tr>
      <w:tr w:rsidR="00DE0D6B" w:rsidRPr="00CD795B" w14:paraId="3FBC59FC" w14:textId="77777777" w:rsidTr="0001134D">
        <w:tc>
          <w:tcPr>
            <w:tcW w:w="502" w:type="dxa"/>
            <w:vMerge/>
            <w:shd w:val="clear" w:color="auto" w:fill="auto"/>
          </w:tcPr>
          <w:p w14:paraId="489ED0E5" w14:textId="77777777" w:rsidR="00DE0D6B" w:rsidRPr="00CD795B" w:rsidRDefault="00DE0D6B" w:rsidP="005F3183">
            <w:pPr>
              <w:spacing w:line="280" w:lineRule="exact"/>
              <w:jc w:val="left"/>
              <w:rPr>
                <w:rFonts w:ascii="Meiryo UI" w:eastAsia="Meiryo UI" w:hAnsi="Meiryo UI"/>
                <w:sz w:val="20"/>
              </w:rPr>
            </w:pPr>
          </w:p>
        </w:tc>
        <w:tc>
          <w:tcPr>
            <w:tcW w:w="416" w:type="dxa"/>
            <w:vMerge/>
            <w:shd w:val="clear" w:color="auto" w:fill="auto"/>
          </w:tcPr>
          <w:p w14:paraId="0FC0CF6A" w14:textId="77777777" w:rsidR="00DE0D6B" w:rsidRPr="00CD795B" w:rsidRDefault="00DE0D6B" w:rsidP="005F3183">
            <w:pPr>
              <w:spacing w:line="280" w:lineRule="exact"/>
              <w:jc w:val="left"/>
              <w:rPr>
                <w:rFonts w:ascii="Meiryo UI" w:eastAsia="Meiryo UI" w:hAnsi="Meiryo UI"/>
                <w:sz w:val="20"/>
              </w:rPr>
            </w:pPr>
          </w:p>
        </w:tc>
        <w:tc>
          <w:tcPr>
            <w:tcW w:w="1114" w:type="dxa"/>
            <w:shd w:val="clear" w:color="auto" w:fill="auto"/>
          </w:tcPr>
          <w:p w14:paraId="72E1D066" w14:textId="0ABA6433"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産業</w:t>
            </w:r>
          </w:p>
        </w:tc>
        <w:tc>
          <w:tcPr>
            <w:tcW w:w="8169" w:type="dxa"/>
            <w:shd w:val="clear" w:color="auto" w:fill="auto"/>
          </w:tcPr>
          <w:p w14:paraId="2BA2B2F9" w14:textId="3469BD9A" w:rsidR="00DE0D6B" w:rsidRPr="00CD795B" w:rsidRDefault="00DE0D6B" w:rsidP="005F3183">
            <w:pPr>
              <w:snapToGrid w:val="0"/>
              <w:spacing w:line="280" w:lineRule="exact"/>
              <w:jc w:val="left"/>
              <w:rPr>
                <w:rFonts w:ascii="Meiryo UI" w:eastAsia="Meiryo UI" w:hAnsi="Meiryo UI"/>
                <w:sz w:val="20"/>
                <w:vertAlign w:val="superscript"/>
              </w:rPr>
            </w:pPr>
            <w:r w:rsidRPr="00CD795B">
              <w:rPr>
                <w:rFonts w:ascii="Meiryo UI" w:eastAsia="Meiryo UI" w:hAnsi="Meiryo UI" w:hint="eastAsia"/>
                <w:sz w:val="20"/>
              </w:rPr>
              <w:t>（全国の排出量）</w:t>
            </w:r>
            <w:r w:rsidR="00E22BD2" w:rsidRPr="00CD795B">
              <w:rPr>
                <w:rFonts w:ascii="Meiryo UI" w:eastAsia="Meiryo UI" w:hAnsi="Meiryo UI" w:hint="eastAsia"/>
                <w:sz w:val="20"/>
                <w:vertAlign w:val="superscript"/>
              </w:rPr>
              <w:t>*</w:t>
            </w:r>
            <w:r w:rsidR="007D06B7" w:rsidRPr="00CD795B">
              <w:rPr>
                <w:rFonts w:ascii="Meiryo UI" w:eastAsia="Meiryo UI" w:hAnsi="Meiryo UI" w:hint="eastAsia"/>
                <w:sz w:val="20"/>
                <w:vertAlign w:val="superscript"/>
              </w:rPr>
              <w:t>1</w:t>
            </w:r>
            <w:r w:rsidRPr="00CD795B">
              <w:rPr>
                <w:rFonts w:ascii="Meiryo UI" w:eastAsia="Meiryo UI" w:hAnsi="Meiryo UI" w:hint="eastAsia"/>
                <w:sz w:val="20"/>
              </w:rPr>
              <w:t>×（製造品出荷額等の全国比）</w:t>
            </w:r>
            <w:r w:rsidR="00321FA3" w:rsidRPr="00CD795B">
              <w:rPr>
                <w:rFonts w:ascii="Meiryo UI" w:eastAsia="Meiryo UI" w:hAnsi="Meiryo UI" w:hint="eastAsia"/>
                <w:sz w:val="20"/>
                <w:vertAlign w:val="superscript"/>
              </w:rPr>
              <w:t>*</w:t>
            </w:r>
            <w:r w:rsidR="002D7173" w:rsidRPr="00CD795B">
              <w:rPr>
                <w:rFonts w:ascii="Meiryo UI" w:eastAsia="Meiryo UI" w:hAnsi="Meiryo UI"/>
                <w:sz w:val="20"/>
                <w:vertAlign w:val="superscript"/>
              </w:rPr>
              <w:t>2</w:t>
            </w:r>
          </w:p>
          <w:p w14:paraId="2ED1FD0D" w14:textId="77777777" w:rsidR="00E22BD2" w:rsidRPr="00CD795B" w:rsidRDefault="00E22BD2" w:rsidP="00E22BD2">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Pr="00CD795B">
              <w:rPr>
                <w:rFonts w:ascii="Meiryo UI" w:eastAsia="Meiryo UI" w:hAnsi="Meiryo UI"/>
                <w:sz w:val="16"/>
                <w:szCs w:val="16"/>
              </w:rPr>
              <w:t xml:space="preserve"> </w:t>
            </w:r>
            <w:r w:rsidRPr="00CD795B">
              <w:rPr>
                <w:rFonts w:ascii="Meiryo UI" w:eastAsia="Meiryo UI" w:hAnsi="Meiryo UI" w:hint="eastAsia"/>
                <w:sz w:val="16"/>
                <w:szCs w:val="16"/>
              </w:rPr>
              <w:t>日本国温室効果ガスインベントリ報告書（（国研）国立環境研究所・環境省）</w:t>
            </w:r>
          </w:p>
          <w:p w14:paraId="5C04D06A" w14:textId="7F62C2BD" w:rsidR="00DE0D6B" w:rsidRPr="00CD795B" w:rsidRDefault="00E22BD2" w:rsidP="005F3183">
            <w:pPr>
              <w:snapToGrid w:val="0"/>
              <w:spacing w:line="280" w:lineRule="exact"/>
              <w:jc w:val="left"/>
              <w:rPr>
                <w:rFonts w:ascii="Meiryo UI" w:eastAsia="Meiryo UI" w:hAnsi="Meiryo UI"/>
                <w:sz w:val="16"/>
                <w:szCs w:val="16"/>
              </w:rPr>
            </w:pPr>
            <w:r w:rsidRPr="00CD795B">
              <w:rPr>
                <w:rFonts w:ascii="Meiryo UI" w:eastAsia="Meiryo UI" w:hAnsi="Meiryo UI"/>
                <w:sz w:val="16"/>
                <w:szCs w:val="16"/>
              </w:rPr>
              <w:t>*2</w:t>
            </w:r>
            <w:r w:rsidR="00DE0D6B" w:rsidRPr="00170FD4">
              <w:rPr>
                <w:rFonts w:ascii="Meiryo UI" w:eastAsia="Meiryo UI" w:hAnsi="Meiryo UI" w:hint="eastAsia"/>
                <w:sz w:val="16"/>
                <w:szCs w:val="16"/>
              </w:rPr>
              <w:t>工業統計表（</w:t>
            </w:r>
            <w:r w:rsidR="00DE0D6B" w:rsidRPr="00CD795B">
              <w:rPr>
                <w:rFonts w:ascii="Meiryo UI" w:eastAsia="Meiryo UI" w:hAnsi="Meiryo UI" w:hint="eastAsia"/>
                <w:sz w:val="16"/>
                <w:szCs w:val="16"/>
              </w:rPr>
              <w:t>経済産業省）</w:t>
            </w:r>
          </w:p>
        </w:tc>
      </w:tr>
      <w:tr w:rsidR="00DE0D6B" w:rsidRPr="00CD795B" w14:paraId="700FA214" w14:textId="77777777" w:rsidTr="0001134D">
        <w:tc>
          <w:tcPr>
            <w:tcW w:w="502" w:type="dxa"/>
            <w:vMerge/>
            <w:shd w:val="clear" w:color="auto" w:fill="auto"/>
          </w:tcPr>
          <w:p w14:paraId="6EAB9DBA" w14:textId="77777777" w:rsidR="00DE0D6B" w:rsidRPr="00CD795B" w:rsidRDefault="00DE0D6B" w:rsidP="005F3183">
            <w:pPr>
              <w:spacing w:line="280" w:lineRule="exact"/>
              <w:jc w:val="left"/>
              <w:rPr>
                <w:rFonts w:ascii="Meiryo UI" w:eastAsia="Meiryo UI" w:hAnsi="Meiryo UI"/>
                <w:sz w:val="20"/>
              </w:rPr>
            </w:pPr>
          </w:p>
        </w:tc>
        <w:tc>
          <w:tcPr>
            <w:tcW w:w="416" w:type="dxa"/>
            <w:vMerge/>
            <w:shd w:val="clear" w:color="auto" w:fill="auto"/>
          </w:tcPr>
          <w:p w14:paraId="48CEE673" w14:textId="77777777" w:rsidR="00DE0D6B" w:rsidRPr="00CD795B" w:rsidRDefault="00DE0D6B" w:rsidP="005F3183">
            <w:pPr>
              <w:spacing w:line="280" w:lineRule="exact"/>
              <w:jc w:val="left"/>
              <w:rPr>
                <w:rFonts w:ascii="Meiryo UI" w:eastAsia="Meiryo UI" w:hAnsi="Meiryo UI"/>
                <w:sz w:val="20"/>
              </w:rPr>
            </w:pPr>
          </w:p>
        </w:tc>
        <w:tc>
          <w:tcPr>
            <w:tcW w:w="1114" w:type="dxa"/>
            <w:shd w:val="clear" w:color="auto" w:fill="auto"/>
          </w:tcPr>
          <w:p w14:paraId="446BA99C"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家庭・業務</w:t>
            </w:r>
          </w:p>
        </w:tc>
        <w:tc>
          <w:tcPr>
            <w:tcW w:w="8169" w:type="dxa"/>
            <w:shd w:val="clear" w:color="auto" w:fill="auto"/>
          </w:tcPr>
          <w:p w14:paraId="0F6C6A88" w14:textId="566A6AAC" w:rsidR="00DE0D6B" w:rsidRPr="00CD795B" w:rsidRDefault="00DE0D6B" w:rsidP="005F3183">
            <w:pPr>
              <w:snapToGrid w:val="0"/>
              <w:spacing w:line="280" w:lineRule="exact"/>
              <w:jc w:val="left"/>
              <w:rPr>
                <w:rFonts w:ascii="Meiryo UI" w:eastAsia="Meiryo UI" w:hAnsi="Meiryo UI"/>
                <w:sz w:val="20"/>
              </w:rPr>
            </w:pPr>
            <w:r w:rsidRPr="00CD795B">
              <w:rPr>
                <w:rFonts w:ascii="Meiryo UI" w:eastAsia="Meiryo UI" w:hAnsi="Meiryo UI" w:hint="eastAsia"/>
                <w:sz w:val="20"/>
              </w:rPr>
              <w:t>（燃料種別消費量）</w:t>
            </w:r>
            <w:r w:rsidR="00321FA3" w:rsidRPr="00CD795B">
              <w:rPr>
                <w:rFonts w:ascii="Meiryo UI" w:eastAsia="Meiryo UI" w:hAnsi="Meiryo UI" w:hint="eastAsia"/>
                <w:sz w:val="20"/>
                <w:vertAlign w:val="superscript"/>
              </w:rPr>
              <w:t>*</w:t>
            </w:r>
            <w:r w:rsidR="007D06B7" w:rsidRPr="00CD795B">
              <w:rPr>
                <w:rFonts w:ascii="Meiryo UI" w:eastAsia="Meiryo UI" w:hAnsi="Meiryo UI"/>
                <w:sz w:val="20"/>
                <w:vertAlign w:val="superscript"/>
              </w:rPr>
              <w:t>1</w:t>
            </w:r>
            <w:r w:rsidRPr="00CD795B">
              <w:rPr>
                <w:rFonts w:ascii="Meiryo UI" w:eastAsia="Meiryo UI" w:hAnsi="Meiryo UI" w:hint="eastAsia"/>
                <w:sz w:val="20"/>
              </w:rPr>
              <w:t>×（燃料種別排出係数）</w:t>
            </w:r>
            <w:r w:rsidR="00321FA3" w:rsidRPr="00CD795B">
              <w:rPr>
                <w:rFonts w:ascii="Meiryo UI" w:eastAsia="Meiryo UI" w:hAnsi="Meiryo UI" w:hint="eastAsia"/>
                <w:sz w:val="20"/>
                <w:vertAlign w:val="superscript"/>
              </w:rPr>
              <w:t>*</w:t>
            </w:r>
            <w:r w:rsidR="002D7173" w:rsidRPr="00CD795B">
              <w:rPr>
                <w:rFonts w:ascii="Meiryo UI" w:eastAsia="Meiryo UI" w:hAnsi="Meiryo UI" w:hint="eastAsia"/>
                <w:sz w:val="20"/>
                <w:vertAlign w:val="superscript"/>
              </w:rPr>
              <w:t>2</w:t>
            </w:r>
          </w:p>
          <w:p w14:paraId="4D3F8B45" w14:textId="3E9E231A" w:rsidR="00DE0D6B" w:rsidRPr="00CD795B" w:rsidRDefault="00DE0D6B"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都道府県別エネルギー消費統計（経済産業省）</w:t>
            </w:r>
          </w:p>
          <w:p w14:paraId="0F2DEDFC" w14:textId="17457216"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hint="eastAsia"/>
                <w:sz w:val="16"/>
                <w:szCs w:val="16"/>
              </w:rPr>
              <w:t>*2</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地球温暖化対策推進法　算定報告公表制度</w:t>
            </w:r>
          </w:p>
        </w:tc>
      </w:tr>
      <w:tr w:rsidR="00DE0D6B" w:rsidRPr="00CD795B" w14:paraId="43D0E546" w14:textId="77777777" w:rsidTr="0001134D">
        <w:tc>
          <w:tcPr>
            <w:tcW w:w="502" w:type="dxa"/>
            <w:vMerge/>
            <w:shd w:val="clear" w:color="auto" w:fill="auto"/>
          </w:tcPr>
          <w:p w14:paraId="22C9C8B0" w14:textId="77777777" w:rsidR="00DE0D6B" w:rsidRPr="00CD795B" w:rsidRDefault="00DE0D6B" w:rsidP="005F3183">
            <w:pPr>
              <w:spacing w:line="280" w:lineRule="exact"/>
              <w:jc w:val="left"/>
              <w:rPr>
                <w:rFonts w:ascii="Meiryo UI" w:eastAsia="Meiryo UI" w:hAnsi="Meiryo UI"/>
                <w:sz w:val="20"/>
              </w:rPr>
            </w:pPr>
          </w:p>
        </w:tc>
        <w:tc>
          <w:tcPr>
            <w:tcW w:w="416" w:type="dxa"/>
            <w:vMerge/>
            <w:shd w:val="clear" w:color="auto" w:fill="auto"/>
          </w:tcPr>
          <w:p w14:paraId="3224BF50" w14:textId="77777777" w:rsidR="00DE0D6B" w:rsidRPr="00CD795B" w:rsidRDefault="00DE0D6B" w:rsidP="005F3183">
            <w:pPr>
              <w:spacing w:line="280" w:lineRule="exact"/>
              <w:jc w:val="left"/>
              <w:rPr>
                <w:rFonts w:ascii="Meiryo UI" w:eastAsia="Meiryo UI" w:hAnsi="Meiryo UI"/>
                <w:sz w:val="20"/>
              </w:rPr>
            </w:pPr>
          </w:p>
        </w:tc>
        <w:tc>
          <w:tcPr>
            <w:tcW w:w="1114" w:type="dxa"/>
            <w:shd w:val="clear" w:color="auto" w:fill="auto"/>
          </w:tcPr>
          <w:p w14:paraId="46CC1C74"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自動車</w:t>
            </w:r>
          </w:p>
        </w:tc>
        <w:tc>
          <w:tcPr>
            <w:tcW w:w="8169" w:type="dxa"/>
            <w:shd w:val="clear" w:color="auto" w:fill="auto"/>
          </w:tcPr>
          <w:p w14:paraId="270DA915" w14:textId="77777777" w:rsidR="002D7173" w:rsidRPr="00CD795B" w:rsidRDefault="00CC25EC" w:rsidP="005F3183">
            <w:pPr>
              <w:snapToGrid w:val="0"/>
              <w:spacing w:line="280" w:lineRule="exact"/>
              <w:jc w:val="left"/>
              <w:rPr>
                <w:rFonts w:ascii="Meiryo UI" w:eastAsia="Meiryo UI" w:hAnsi="Meiryo UI"/>
                <w:sz w:val="20"/>
                <w:vertAlign w:val="superscript"/>
              </w:rPr>
            </w:pPr>
            <w:r w:rsidRPr="00CD795B">
              <w:rPr>
                <w:rFonts w:ascii="Meiryo UI" w:eastAsia="Meiryo UI" w:hAnsi="Meiryo UI" w:hint="eastAsia"/>
                <w:sz w:val="20"/>
                <w:szCs w:val="21"/>
              </w:rPr>
              <w:t>（</w:t>
            </w:r>
            <w:r w:rsidR="00DE0D6B" w:rsidRPr="00CD795B">
              <w:rPr>
                <w:rFonts w:ascii="Meiryo UI" w:eastAsia="Meiryo UI" w:hAnsi="Meiryo UI"/>
                <w:sz w:val="20"/>
                <w:szCs w:val="21"/>
              </w:rPr>
              <w:t>府域の車種別走行量</w:t>
            </w:r>
            <w:r w:rsidRPr="00CD795B">
              <w:rPr>
                <w:rFonts w:ascii="Meiryo UI" w:eastAsia="Meiryo UI" w:hAnsi="Meiryo UI" w:hint="eastAsia"/>
                <w:sz w:val="20"/>
                <w:szCs w:val="21"/>
              </w:rPr>
              <w:t>）</w:t>
            </w:r>
            <w:r w:rsidR="00321FA3" w:rsidRPr="00CD795B">
              <w:rPr>
                <w:rFonts w:ascii="Meiryo UI" w:eastAsia="Meiryo UI" w:hAnsi="Meiryo UI" w:hint="eastAsia"/>
                <w:sz w:val="20"/>
                <w:vertAlign w:val="superscript"/>
              </w:rPr>
              <w:t>*</w:t>
            </w:r>
            <w:r w:rsidR="007D06B7" w:rsidRPr="00CD795B">
              <w:rPr>
                <w:rFonts w:ascii="Meiryo UI" w:eastAsia="Meiryo UI" w:hAnsi="Meiryo UI" w:hint="eastAsia"/>
                <w:sz w:val="20"/>
                <w:vertAlign w:val="superscript"/>
              </w:rPr>
              <w:t>1</w:t>
            </w:r>
            <w:r w:rsidR="00DE0D6B" w:rsidRPr="00CD795B">
              <w:rPr>
                <w:rFonts w:ascii="Meiryo UI" w:eastAsia="Meiryo UI" w:hAnsi="Meiryo UI" w:hint="eastAsia"/>
                <w:sz w:val="20"/>
                <w:szCs w:val="21"/>
              </w:rPr>
              <w:t>×</w:t>
            </w:r>
            <w:r w:rsidRPr="00CD795B">
              <w:rPr>
                <w:rFonts w:ascii="Meiryo UI" w:eastAsia="Meiryo UI" w:hAnsi="Meiryo UI" w:hint="eastAsia"/>
                <w:sz w:val="20"/>
                <w:szCs w:val="21"/>
              </w:rPr>
              <w:t>（</w:t>
            </w:r>
            <w:r w:rsidR="00DE0D6B" w:rsidRPr="00CD795B">
              <w:rPr>
                <w:rFonts w:ascii="Meiryo UI" w:eastAsia="Meiryo UI" w:hAnsi="Meiryo UI"/>
                <w:sz w:val="20"/>
                <w:szCs w:val="21"/>
              </w:rPr>
              <w:t>１台・１km走行あたり車種別排出量</w:t>
            </w:r>
            <w:r w:rsidRPr="00CD795B">
              <w:rPr>
                <w:rFonts w:ascii="Meiryo UI" w:eastAsia="Meiryo UI" w:hAnsi="Meiryo UI" w:hint="eastAsia"/>
                <w:sz w:val="20"/>
                <w:szCs w:val="21"/>
              </w:rPr>
              <w:t>）</w:t>
            </w:r>
            <w:r w:rsidR="00321FA3" w:rsidRPr="00CD795B">
              <w:rPr>
                <w:rFonts w:ascii="Meiryo UI" w:eastAsia="Meiryo UI" w:hAnsi="Meiryo UI" w:hint="eastAsia"/>
                <w:sz w:val="20"/>
                <w:vertAlign w:val="superscript"/>
              </w:rPr>
              <w:t>*</w:t>
            </w:r>
            <w:r w:rsidR="002D7173" w:rsidRPr="00CD795B">
              <w:rPr>
                <w:rFonts w:ascii="Meiryo UI" w:eastAsia="Meiryo UI" w:hAnsi="Meiryo UI"/>
                <w:sz w:val="20"/>
                <w:vertAlign w:val="superscript"/>
              </w:rPr>
              <w:t>2</w:t>
            </w:r>
          </w:p>
          <w:p w14:paraId="1F2DFF37" w14:textId="197B3785" w:rsidR="00DE0D6B" w:rsidRPr="00CD795B" w:rsidRDefault="00DE0D6B" w:rsidP="005F3183">
            <w:pPr>
              <w:snapToGrid w:val="0"/>
              <w:spacing w:line="280" w:lineRule="exact"/>
              <w:jc w:val="left"/>
              <w:rPr>
                <w:rFonts w:ascii="Meiryo UI" w:eastAsia="Meiryo UI" w:hAnsi="Meiryo UI"/>
                <w:sz w:val="16"/>
                <w:szCs w:val="16"/>
              </w:rPr>
            </w:pPr>
            <w:r w:rsidRPr="00CD795B">
              <w:rPr>
                <w:rFonts w:ascii="Meiryo UI" w:eastAsia="Meiryo UI" w:hAnsi="Meiryo UI"/>
                <w:sz w:val="16"/>
                <w:szCs w:val="16"/>
              </w:rPr>
              <w:t>*1　大阪府自動車NOx・PM総量削減計画進行管理調査</w:t>
            </w:r>
            <w:r w:rsidRPr="00CD795B">
              <w:rPr>
                <w:rFonts w:ascii="Meiryo UI" w:eastAsia="Meiryo UI" w:hAnsi="Meiryo UI" w:hint="eastAsia"/>
                <w:sz w:val="16"/>
                <w:szCs w:val="16"/>
              </w:rPr>
              <w:t>（大阪府）</w:t>
            </w:r>
          </w:p>
          <w:p w14:paraId="42A4B56D" w14:textId="3D2DB818"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sz w:val="16"/>
                <w:szCs w:val="16"/>
              </w:rPr>
              <w:t>*2　日本国温室効果ガスインベントリ報告書</w:t>
            </w:r>
            <w:r w:rsidRPr="00CD795B">
              <w:rPr>
                <w:rFonts w:ascii="Meiryo UI" w:eastAsia="Meiryo UI" w:hAnsi="Meiryo UI" w:hint="eastAsia"/>
                <w:sz w:val="16"/>
                <w:szCs w:val="16"/>
              </w:rPr>
              <w:t>（（国研）国立環境研究所・環境省）</w:t>
            </w:r>
          </w:p>
        </w:tc>
      </w:tr>
      <w:tr w:rsidR="00DE0D6B" w:rsidRPr="00CD795B" w14:paraId="39275F27" w14:textId="77777777" w:rsidTr="0001134D">
        <w:tc>
          <w:tcPr>
            <w:tcW w:w="502" w:type="dxa"/>
            <w:vMerge/>
            <w:shd w:val="clear" w:color="auto" w:fill="auto"/>
          </w:tcPr>
          <w:p w14:paraId="3FF87DA1" w14:textId="77777777" w:rsidR="00DE0D6B" w:rsidRPr="00CD795B" w:rsidRDefault="00DE0D6B" w:rsidP="005F3183">
            <w:pPr>
              <w:spacing w:line="280" w:lineRule="exact"/>
              <w:jc w:val="left"/>
              <w:rPr>
                <w:rFonts w:ascii="Meiryo UI" w:eastAsia="Meiryo UI" w:hAnsi="Meiryo UI"/>
                <w:sz w:val="20"/>
              </w:rPr>
            </w:pPr>
          </w:p>
        </w:tc>
        <w:tc>
          <w:tcPr>
            <w:tcW w:w="1530" w:type="dxa"/>
            <w:gridSpan w:val="2"/>
            <w:shd w:val="clear" w:color="auto" w:fill="auto"/>
          </w:tcPr>
          <w:p w14:paraId="3AF8631A" w14:textId="5AFE738D"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原油の精製・貯蔵、都市ガスの製造</w:t>
            </w:r>
          </w:p>
        </w:tc>
        <w:tc>
          <w:tcPr>
            <w:tcW w:w="8169" w:type="dxa"/>
            <w:shd w:val="clear" w:color="auto" w:fill="auto"/>
          </w:tcPr>
          <w:p w14:paraId="397BBA1B" w14:textId="77777777" w:rsidR="00DE0D6B" w:rsidRPr="00CD795B" w:rsidRDefault="00DE0D6B" w:rsidP="00530357">
            <w:pPr>
              <w:snapToGrid w:val="0"/>
              <w:spacing w:line="280" w:lineRule="exact"/>
              <w:jc w:val="left"/>
              <w:rPr>
                <w:rFonts w:ascii="Meiryo UI" w:eastAsia="Meiryo UI" w:hAnsi="Meiryo UI"/>
                <w:sz w:val="20"/>
                <w:szCs w:val="18"/>
              </w:rPr>
            </w:pPr>
            <w:r w:rsidRPr="00CD795B">
              <w:rPr>
                <w:rFonts w:ascii="Meiryo UI" w:eastAsia="Meiryo UI" w:hAnsi="Meiryo UI" w:hint="eastAsia"/>
                <w:sz w:val="20"/>
                <w:szCs w:val="18"/>
              </w:rPr>
              <w:t>【原油の精製】</w:t>
            </w:r>
          </w:p>
          <w:p w14:paraId="2F00B80B" w14:textId="2048869D" w:rsidR="00DE0D6B" w:rsidRPr="00CD795B" w:rsidRDefault="00DE0D6B" w:rsidP="009D38E3">
            <w:pPr>
              <w:snapToGrid w:val="0"/>
              <w:spacing w:line="280" w:lineRule="exact"/>
              <w:jc w:val="left"/>
              <w:rPr>
                <w:rFonts w:ascii="Meiryo UI" w:eastAsia="Meiryo UI" w:hAnsi="Meiryo UI"/>
                <w:sz w:val="20"/>
                <w:szCs w:val="18"/>
              </w:rPr>
            </w:pPr>
            <w:r w:rsidRPr="00CD795B">
              <w:rPr>
                <w:rFonts w:ascii="Meiryo UI" w:eastAsia="Meiryo UI" w:hAnsi="Meiryo UI" w:hint="eastAsia"/>
                <w:sz w:val="20"/>
                <w:szCs w:val="18"/>
              </w:rPr>
              <w:t>（全国の原油貯蔵量）</w:t>
            </w:r>
            <w:r w:rsidR="00321FA3" w:rsidRPr="00CD795B">
              <w:rPr>
                <w:rFonts w:ascii="Meiryo UI" w:eastAsia="Meiryo UI" w:hAnsi="Meiryo UI" w:hint="eastAsia"/>
                <w:sz w:val="20"/>
                <w:szCs w:val="18"/>
                <w:vertAlign w:val="superscript"/>
              </w:rPr>
              <w:t>*</w:t>
            </w:r>
            <w:r w:rsidR="007D06B7" w:rsidRPr="00CD795B">
              <w:rPr>
                <w:rFonts w:ascii="Meiryo UI" w:eastAsia="Meiryo UI" w:hAnsi="Meiryo UI" w:hint="eastAsia"/>
                <w:sz w:val="20"/>
                <w:szCs w:val="18"/>
                <w:vertAlign w:val="superscript"/>
              </w:rPr>
              <w:t>1</w:t>
            </w:r>
            <w:r w:rsidRPr="00CD795B">
              <w:rPr>
                <w:rFonts w:ascii="Meiryo UI" w:eastAsia="Meiryo UI" w:hAnsi="Meiryo UI" w:hint="eastAsia"/>
                <w:sz w:val="20"/>
                <w:szCs w:val="18"/>
              </w:rPr>
              <w:t>×（原油精製能力の全国比）</w:t>
            </w:r>
            <w:r w:rsidR="00321FA3" w:rsidRPr="00CD795B">
              <w:rPr>
                <w:rFonts w:ascii="Meiryo UI" w:eastAsia="Meiryo UI" w:hAnsi="Meiryo UI" w:hint="eastAsia"/>
                <w:sz w:val="20"/>
                <w:szCs w:val="18"/>
                <w:vertAlign w:val="superscript"/>
              </w:rPr>
              <w:t>*</w:t>
            </w:r>
            <w:r w:rsidR="007D06B7" w:rsidRPr="00CD795B">
              <w:rPr>
                <w:rFonts w:ascii="Meiryo UI" w:eastAsia="Meiryo UI" w:hAnsi="Meiryo UI" w:hint="eastAsia"/>
                <w:sz w:val="20"/>
                <w:szCs w:val="18"/>
                <w:vertAlign w:val="superscript"/>
              </w:rPr>
              <w:t>1</w:t>
            </w:r>
            <w:r w:rsidRPr="00CD795B">
              <w:rPr>
                <w:rFonts w:ascii="Meiryo UI" w:eastAsia="Meiryo UI" w:hAnsi="Meiryo UI" w:hint="eastAsia"/>
                <w:sz w:val="20"/>
                <w:szCs w:val="18"/>
              </w:rPr>
              <w:t>×（原油精製時の排出係数）</w:t>
            </w:r>
            <w:r w:rsidR="00321FA3" w:rsidRPr="00CD795B">
              <w:rPr>
                <w:rFonts w:ascii="Meiryo UI" w:eastAsia="Meiryo UI" w:hAnsi="Meiryo UI" w:hint="eastAsia"/>
                <w:sz w:val="20"/>
                <w:szCs w:val="18"/>
                <w:vertAlign w:val="superscript"/>
              </w:rPr>
              <w:t>*</w:t>
            </w:r>
            <w:r w:rsidR="002D7173" w:rsidRPr="00CD795B">
              <w:rPr>
                <w:rFonts w:ascii="Meiryo UI" w:eastAsia="Meiryo UI" w:hAnsi="Meiryo UI" w:hint="eastAsia"/>
                <w:sz w:val="20"/>
                <w:szCs w:val="18"/>
                <w:vertAlign w:val="superscript"/>
              </w:rPr>
              <w:t>2</w:t>
            </w:r>
          </w:p>
          <w:p w14:paraId="49A14E9E" w14:textId="77777777" w:rsidR="00DE0D6B" w:rsidRPr="00CD795B" w:rsidRDefault="00DE0D6B" w:rsidP="00530357">
            <w:pPr>
              <w:snapToGrid w:val="0"/>
              <w:spacing w:line="280" w:lineRule="exact"/>
              <w:jc w:val="left"/>
              <w:rPr>
                <w:rFonts w:ascii="Meiryo UI" w:eastAsia="Meiryo UI" w:hAnsi="Meiryo UI"/>
                <w:sz w:val="20"/>
                <w:szCs w:val="18"/>
              </w:rPr>
            </w:pPr>
            <w:r w:rsidRPr="00CD795B">
              <w:rPr>
                <w:rFonts w:ascii="Meiryo UI" w:eastAsia="Meiryo UI" w:hAnsi="Meiryo UI" w:hint="eastAsia"/>
                <w:sz w:val="20"/>
                <w:szCs w:val="18"/>
              </w:rPr>
              <w:t>【原油の貯蔵】</w:t>
            </w:r>
          </w:p>
          <w:p w14:paraId="7E30A158" w14:textId="11FC28D6" w:rsidR="00DE0D6B" w:rsidRPr="00CD795B" w:rsidRDefault="00DE0D6B" w:rsidP="009D38E3">
            <w:pPr>
              <w:snapToGrid w:val="0"/>
              <w:spacing w:line="280" w:lineRule="exact"/>
              <w:jc w:val="left"/>
              <w:rPr>
                <w:rFonts w:ascii="Meiryo UI" w:eastAsia="Meiryo UI" w:hAnsi="Meiryo UI"/>
                <w:sz w:val="20"/>
                <w:szCs w:val="18"/>
              </w:rPr>
            </w:pPr>
            <w:r w:rsidRPr="00CD795B">
              <w:rPr>
                <w:rFonts w:ascii="Meiryo UI" w:eastAsia="Meiryo UI" w:hAnsi="Meiryo UI" w:hint="eastAsia"/>
                <w:sz w:val="20"/>
                <w:szCs w:val="18"/>
              </w:rPr>
              <w:t>（全国の原油処理量）</w:t>
            </w:r>
            <w:r w:rsidR="00321FA3" w:rsidRPr="00CD795B">
              <w:rPr>
                <w:rFonts w:ascii="Meiryo UI" w:eastAsia="Meiryo UI" w:hAnsi="Meiryo UI" w:hint="eastAsia"/>
                <w:sz w:val="20"/>
                <w:szCs w:val="18"/>
                <w:vertAlign w:val="superscript"/>
              </w:rPr>
              <w:t>*</w:t>
            </w:r>
            <w:r w:rsidR="007D06B7" w:rsidRPr="00CD795B">
              <w:rPr>
                <w:rFonts w:ascii="Meiryo UI" w:eastAsia="Meiryo UI" w:hAnsi="Meiryo UI" w:hint="eastAsia"/>
                <w:sz w:val="20"/>
                <w:szCs w:val="18"/>
                <w:vertAlign w:val="superscript"/>
              </w:rPr>
              <w:t>1</w:t>
            </w:r>
            <w:r w:rsidRPr="00CD795B">
              <w:rPr>
                <w:rFonts w:ascii="Meiryo UI" w:eastAsia="Meiryo UI" w:hAnsi="Meiryo UI" w:hint="eastAsia"/>
                <w:sz w:val="20"/>
                <w:szCs w:val="18"/>
              </w:rPr>
              <w:t>×（原油精製能力の全国比）</w:t>
            </w:r>
            <w:r w:rsidR="00321FA3" w:rsidRPr="00CD795B">
              <w:rPr>
                <w:rFonts w:ascii="Meiryo UI" w:eastAsia="Meiryo UI" w:hAnsi="Meiryo UI" w:hint="eastAsia"/>
                <w:sz w:val="20"/>
                <w:szCs w:val="18"/>
                <w:vertAlign w:val="superscript"/>
              </w:rPr>
              <w:t>*</w:t>
            </w:r>
            <w:r w:rsidR="007D06B7" w:rsidRPr="00CD795B">
              <w:rPr>
                <w:rFonts w:ascii="Meiryo UI" w:eastAsia="Meiryo UI" w:hAnsi="Meiryo UI" w:hint="eastAsia"/>
                <w:sz w:val="20"/>
                <w:szCs w:val="18"/>
                <w:vertAlign w:val="superscript"/>
              </w:rPr>
              <w:t>1</w:t>
            </w:r>
            <w:r w:rsidRPr="00CD795B">
              <w:rPr>
                <w:rFonts w:ascii="Meiryo UI" w:eastAsia="Meiryo UI" w:hAnsi="Meiryo UI" w:hint="eastAsia"/>
                <w:sz w:val="20"/>
                <w:szCs w:val="18"/>
              </w:rPr>
              <w:t>×（原油貯蔵時の排出係数）</w:t>
            </w:r>
            <w:r w:rsidR="00321FA3" w:rsidRPr="00CD795B">
              <w:rPr>
                <w:rFonts w:ascii="Meiryo UI" w:eastAsia="Meiryo UI" w:hAnsi="Meiryo UI" w:hint="eastAsia"/>
                <w:sz w:val="20"/>
                <w:szCs w:val="18"/>
                <w:vertAlign w:val="superscript"/>
              </w:rPr>
              <w:t>*</w:t>
            </w:r>
            <w:r w:rsidR="002D7173" w:rsidRPr="00CD795B">
              <w:rPr>
                <w:rFonts w:ascii="Meiryo UI" w:eastAsia="Meiryo UI" w:hAnsi="Meiryo UI" w:hint="eastAsia"/>
                <w:sz w:val="20"/>
                <w:szCs w:val="18"/>
                <w:vertAlign w:val="superscript"/>
              </w:rPr>
              <w:t>2</w:t>
            </w:r>
          </w:p>
          <w:p w14:paraId="2AAA99D7" w14:textId="77777777" w:rsidR="00DE0D6B" w:rsidRPr="00CD795B" w:rsidRDefault="00DE0D6B" w:rsidP="00530357">
            <w:pPr>
              <w:snapToGrid w:val="0"/>
              <w:spacing w:line="280" w:lineRule="exact"/>
              <w:jc w:val="left"/>
              <w:rPr>
                <w:rFonts w:ascii="Meiryo UI" w:eastAsia="Meiryo UI" w:hAnsi="Meiryo UI"/>
                <w:sz w:val="20"/>
                <w:szCs w:val="18"/>
              </w:rPr>
            </w:pPr>
            <w:r w:rsidRPr="00CD795B">
              <w:rPr>
                <w:rFonts w:ascii="Meiryo UI" w:eastAsia="Meiryo UI" w:hAnsi="Meiryo UI" w:hint="eastAsia"/>
                <w:sz w:val="20"/>
                <w:szCs w:val="18"/>
              </w:rPr>
              <w:t>【都市ガスの製造】</w:t>
            </w:r>
          </w:p>
          <w:p w14:paraId="6DDCA418" w14:textId="5F846498" w:rsidR="00DE0D6B" w:rsidRPr="00CD795B" w:rsidRDefault="00DE0D6B" w:rsidP="009D38E3">
            <w:pPr>
              <w:snapToGrid w:val="0"/>
              <w:spacing w:line="280" w:lineRule="exact"/>
              <w:jc w:val="left"/>
              <w:rPr>
                <w:rFonts w:ascii="Meiryo UI" w:eastAsia="Meiryo UI" w:hAnsi="Meiryo UI"/>
                <w:sz w:val="20"/>
                <w:szCs w:val="18"/>
              </w:rPr>
            </w:pPr>
            <w:r w:rsidRPr="00CD795B">
              <w:rPr>
                <w:rFonts w:ascii="Meiryo UI" w:eastAsia="Meiryo UI" w:hAnsi="Meiryo UI" w:hint="eastAsia"/>
                <w:sz w:val="20"/>
                <w:szCs w:val="18"/>
              </w:rPr>
              <w:t>（府域の都市ガス製造における原料使用量）</w:t>
            </w:r>
            <w:r w:rsidR="00321FA3" w:rsidRPr="00CD795B">
              <w:rPr>
                <w:rFonts w:ascii="Meiryo UI" w:eastAsia="Meiryo UI" w:hAnsi="Meiryo UI" w:hint="eastAsia"/>
                <w:sz w:val="20"/>
                <w:szCs w:val="18"/>
                <w:vertAlign w:val="superscript"/>
              </w:rPr>
              <w:t>*</w:t>
            </w:r>
            <w:r w:rsidRPr="00CD795B">
              <w:rPr>
                <w:rFonts w:ascii="Meiryo UI" w:eastAsia="Meiryo UI" w:hAnsi="Meiryo UI" w:hint="eastAsia"/>
                <w:sz w:val="20"/>
                <w:szCs w:val="18"/>
                <w:vertAlign w:val="superscript"/>
              </w:rPr>
              <w:t>3</w:t>
            </w:r>
            <w:r w:rsidRPr="00CD795B">
              <w:rPr>
                <w:rFonts w:ascii="Meiryo UI" w:eastAsia="Meiryo UI" w:hAnsi="Meiryo UI" w:hint="eastAsia"/>
                <w:sz w:val="20"/>
                <w:szCs w:val="18"/>
              </w:rPr>
              <w:t>×（都市ガス製造時の排出係数）</w:t>
            </w:r>
            <w:r w:rsidR="00321FA3" w:rsidRPr="00CD795B">
              <w:rPr>
                <w:rFonts w:ascii="Meiryo UI" w:eastAsia="Meiryo UI" w:hAnsi="Meiryo UI" w:hint="eastAsia"/>
                <w:sz w:val="20"/>
                <w:szCs w:val="18"/>
                <w:vertAlign w:val="superscript"/>
              </w:rPr>
              <w:t>*</w:t>
            </w:r>
            <w:r w:rsidR="002D7173" w:rsidRPr="00CD795B">
              <w:rPr>
                <w:rFonts w:ascii="Meiryo UI" w:eastAsia="Meiryo UI" w:hAnsi="Meiryo UI" w:hint="eastAsia"/>
                <w:sz w:val="20"/>
                <w:szCs w:val="18"/>
                <w:vertAlign w:val="superscript"/>
              </w:rPr>
              <w:t>2</w:t>
            </w:r>
          </w:p>
          <w:p w14:paraId="44902880" w14:textId="64AEC6DC" w:rsidR="00DE0D6B" w:rsidRPr="00CD795B" w:rsidRDefault="00DE0D6B"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石油連盟資料</w:t>
            </w:r>
          </w:p>
          <w:p w14:paraId="696E9309" w14:textId="06E106AB" w:rsidR="00DE0D6B" w:rsidRPr="00CD795B" w:rsidRDefault="00DE0D6B"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*2</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地球温暖化対策推進法　算定報告公表制度</w:t>
            </w:r>
          </w:p>
          <w:p w14:paraId="0F0E783C" w14:textId="0AD5C692"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hint="eastAsia"/>
                <w:sz w:val="16"/>
                <w:szCs w:val="16"/>
              </w:rPr>
              <w:t>*3</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ガス事業生産動態統計調査（経済産業省）</w:t>
            </w:r>
            <w:r w:rsidRPr="00984B68">
              <w:rPr>
                <w:rFonts w:ascii="Meiryo UI" w:eastAsia="Meiryo UI" w:hAnsi="Meiryo UI" w:hint="eastAsia"/>
                <w:sz w:val="16"/>
                <w:szCs w:val="16"/>
              </w:rPr>
              <w:t>と</w:t>
            </w:r>
            <w:r w:rsidR="001916C1" w:rsidRPr="00170FD4">
              <w:rPr>
                <w:rFonts w:ascii="Meiryo UI" w:eastAsia="Meiryo UI" w:hAnsi="Meiryo UI" w:hint="eastAsia"/>
                <w:sz w:val="16"/>
                <w:szCs w:val="16"/>
              </w:rPr>
              <w:t>事業者提供値</w:t>
            </w:r>
            <w:r w:rsidRPr="00170FD4">
              <w:rPr>
                <w:rFonts w:ascii="Meiryo UI" w:eastAsia="Meiryo UI" w:hAnsi="Meiryo UI" w:hint="eastAsia"/>
                <w:sz w:val="16"/>
                <w:szCs w:val="16"/>
              </w:rPr>
              <w:t>よ</w:t>
            </w:r>
            <w:r w:rsidRPr="00CD795B">
              <w:rPr>
                <w:rFonts w:ascii="Meiryo UI" w:eastAsia="Meiryo UI" w:hAnsi="Meiryo UI" w:hint="eastAsia"/>
                <w:sz w:val="16"/>
                <w:szCs w:val="16"/>
              </w:rPr>
              <w:t>り推計</w:t>
            </w:r>
          </w:p>
        </w:tc>
      </w:tr>
      <w:tr w:rsidR="001471F6" w:rsidRPr="00CD795B" w14:paraId="41E134F6" w14:textId="77777777" w:rsidTr="0001134D">
        <w:tc>
          <w:tcPr>
            <w:tcW w:w="2032" w:type="dxa"/>
            <w:gridSpan w:val="3"/>
            <w:shd w:val="clear" w:color="auto" w:fill="auto"/>
          </w:tcPr>
          <w:p w14:paraId="17EB7EC7" w14:textId="77777777" w:rsidR="001471F6" w:rsidRPr="00CD795B" w:rsidRDefault="001471F6" w:rsidP="005F3183">
            <w:pPr>
              <w:spacing w:line="280" w:lineRule="exact"/>
              <w:jc w:val="left"/>
              <w:rPr>
                <w:rFonts w:ascii="Meiryo UI" w:eastAsia="Meiryo UI" w:hAnsi="Meiryo UI"/>
                <w:sz w:val="20"/>
              </w:rPr>
            </w:pPr>
            <w:r w:rsidRPr="00CD795B">
              <w:rPr>
                <w:rFonts w:ascii="Meiryo UI" w:eastAsia="Meiryo UI" w:hAnsi="Meiryo UI" w:hint="eastAsia"/>
                <w:sz w:val="20"/>
              </w:rPr>
              <w:t>工業プロセス</w:t>
            </w:r>
          </w:p>
        </w:tc>
        <w:tc>
          <w:tcPr>
            <w:tcW w:w="8169" w:type="dxa"/>
            <w:shd w:val="clear" w:color="auto" w:fill="auto"/>
          </w:tcPr>
          <w:p w14:paraId="406B51C3" w14:textId="77777777" w:rsidR="001471F6" w:rsidRPr="00CD795B" w:rsidRDefault="001471F6" w:rsidP="005F3183">
            <w:pPr>
              <w:snapToGrid w:val="0"/>
              <w:spacing w:line="280" w:lineRule="exact"/>
              <w:jc w:val="left"/>
              <w:rPr>
                <w:rFonts w:ascii="Meiryo UI" w:eastAsia="Meiryo UI" w:hAnsi="Meiryo UI"/>
                <w:sz w:val="20"/>
              </w:rPr>
            </w:pPr>
            <w:r w:rsidRPr="00CD795B">
              <w:rPr>
                <w:rFonts w:ascii="Meiryo UI" w:eastAsia="Meiryo UI" w:hAnsi="Meiryo UI" w:hint="eastAsia"/>
                <w:sz w:val="20"/>
              </w:rPr>
              <w:t>【エチレン】</w:t>
            </w:r>
          </w:p>
          <w:p w14:paraId="77FF92CD" w14:textId="204C20F4" w:rsidR="001471F6" w:rsidRPr="00CD795B" w:rsidRDefault="001471F6" w:rsidP="009D38E3">
            <w:pPr>
              <w:snapToGrid w:val="0"/>
              <w:spacing w:line="280" w:lineRule="exact"/>
              <w:jc w:val="left"/>
              <w:rPr>
                <w:rFonts w:ascii="Meiryo UI" w:eastAsia="Meiryo UI" w:hAnsi="Meiryo UI"/>
                <w:sz w:val="20"/>
              </w:rPr>
            </w:pPr>
            <w:r w:rsidRPr="00CD795B">
              <w:rPr>
                <w:rFonts w:ascii="Meiryo UI" w:eastAsia="Meiryo UI" w:hAnsi="Meiryo UI" w:hint="eastAsia"/>
                <w:sz w:val="20"/>
              </w:rPr>
              <w:t>（全国のエチレン生産量）</w:t>
            </w:r>
            <w:r w:rsidR="00321FA3" w:rsidRPr="00CD795B">
              <w:rPr>
                <w:rFonts w:ascii="Meiryo UI" w:eastAsia="Meiryo UI" w:hAnsi="Meiryo UI" w:hint="eastAsia"/>
                <w:sz w:val="20"/>
                <w:vertAlign w:val="superscript"/>
              </w:rPr>
              <w:t>*</w:t>
            </w:r>
            <w:r w:rsidR="007D06B7" w:rsidRPr="00CD795B">
              <w:rPr>
                <w:rFonts w:ascii="Meiryo UI" w:eastAsia="Meiryo UI" w:hAnsi="Meiryo UI"/>
                <w:sz w:val="20"/>
                <w:vertAlign w:val="superscript"/>
              </w:rPr>
              <w:t>1</w:t>
            </w:r>
            <w:r w:rsidRPr="00CD795B">
              <w:rPr>
                <w:rFonts w:ascii="Meiryo UI" w:eastAsia="Meiryo UI" w:hAnsi="Meiryo UI" w:hint="eastAsia"/>
                <w:sz w:val="20"/>
              </w:rPr>
              <w:t>×（エチレン生成能力の全国比）</w:t>
            </w:r>
            <w:r w:rsidR="00321FA3" w:rsidRPr="00CD795B">
              <w:rPr>
                <w:rFonts w:ascii="Meiryo UI" w:eastAsia="Meiryo UI" w:hAnsi="Meiryo UI" w:hint="eastAsia"/>
                <w:sz w:val="20"/>
                <w:vertAlign w:val="superscript"/>
              </w:rPr>
              <w:t>*</w:t>
            </w:r>
            <w:r w:rsidR="002D7173" w:rsidRPr="00CD795B">
              <w:rPr>
                <w:rFonts w:ascii="Meiryo UI" w:eastAsia="Meiryo UI" w:hAnsi="Meiryo UI" w:hint="eastAsia"/>
                <w:sz w:val="20"/>
                <w:vertAlign w:val="superscript"/>
              </w:rPr>
              <w:t>2</w:t>
            </w:r>
            <w:r w:rsidRPr="00CD795B">
              <w:rPr>
                <w:rFonts w:ascii="Meiryo UI" w:eastAsia="Meiryo UI" w:hAnsi="Meiryo UI" w:hint="eastAsia"/>
                <w:sz w:val="20"/>
              </w:rPr>
              <w:t>×（エチレン製造時の排出係数）</w:t>
            </w:r>
            <w:r w:rsidR="00321FA3" w:rsidRPr="00CD795B">
              <w:rPr>
                <w:rFonts w:ascii="Meiryo UI" w:eastAsia="Meiryo UI" w:hAnsi="Meiryo UI" w:hint="eastAsia"/>
                <w:sz w:val="20"/>
                <w:vertAlign w:val="superscript"/>
              </w:rPr>
              <w:t>*</w:t>
            </w:r>
            <w:r w:rsidRPr="00CD795B">
              <w:rPr>
                <w:rFonts w:ascii="Meiryo UI" w:eastAsia="Meiryo UI" w:hAnsi="Meiryo UI" w:hint="eastAsia"/>
                <w:sz w:val="20"/>
                <w:vertAlign w:val="superscript"/>
              </w:rPr>
              <w:t>３</w:t>
            </w:r>
          </w:p>
          <w:p w14:paraId="654544EF" w14:textId="36C1B90F" w:rsidR="001471F6" w:rsidRPr="00CD795B" w:rsidRDefault="001471F6" w:rsidP="005F3183">
            <w:pPr>
              <w:snapToGrid w:val="0"/>
              <w:spacing w:line="280" w:lineRule="exact"/>
              <w:jc w:val="left"/>
              <w:rPr>
                <w:rFonts w:ascii="Meiryo UI" w:eastAsia="Meiryo UI" w:hAnsi="Meiryo UI"/>
                <w:sz w:val="16"/>
                <w:szCs w:val="16"/>
              </w:rPr>
            </w:pPr>
            <w:r w:rsidRPr="00CD795B">
              <w:rPr>
                <w:rFonts w:ascii="Meiryo UI" w:eastAsia="Meiryo UI" w:hAnsi="Meiryo UI"/>
                <w:sz w:val="16"/>
                <w:szCs w:val="16"/>
              </w:rPr>
              <w:t xml:space="preserve">*1 </w:t>
            </w:r>
            <w:r w:rsidR="00C06A75" w:rsidRPr="00CD795B">
              <w:rPr>
                <w:rFonts w:ascii="Meiryo UI" w:eastAsia="Meiryo UI" w:hAnsi="Meiryo UI" w:hint="eastAsia"/>
                <w:sz w:val="16"/>
                <w:szCs w:val="16"/>
              </w:rPr>
              <w:t>生産動態統計年報</w:t>
            </w:r>
            <w:r w:rsidRPr="00CD795B">
              <w:rPr>
                <w:rFonts w:ascii="Meiryo UI" w:eastAsia="Meiryo UI" w:hAnsi="Meiryo UI" w:hint="eastAsia"/>
                <w:sz w:val="16"/>
                <w:szCs w:val="16"/>
              </w:rPr>
              <w:t>化学工業統計</w:t>
            </w:r>
            <w:r w:rsidR="00C06A75" w:rsidRPr="00CD795B">
              <w:rPr>
                <w:rFonts w:ascii="Meiryo UI" w:eastAsia="Meiryo UI" w:hAnsi="Meiryo UI" w:hint="eastAsia"/>
                <w:sz w:val="16"/>
                <w:szCs w:val="16"/>
              </w:rPr>
              <w:t>編</w:t>
            </w:r>
            <w:r w:rsidRPr="00CD795B">
              <w:rPr>
                <w:rFonts w:ascii="Meiryo UI" w:eastAsia="Meiryo UI" w:hAnsi="Meiryo UI" w:hint="eastAsia"/>
                <w:sz w:val="16"/>
                <w:szCs w:val="16"/>
              </w:rPr>
              <w:t>（経済産業省）</w:t>
            </w:r>
          </w:p>
          <w:p w14:paraId="2D7260FD" w14:textId="77777777" w:rsidR="001471F6" w:rsidRPr="00CD795B" w:rsidRDefault="001471F6" w:rsidP="005F3183">
            <w:pPr>
              <w:snapToGrid w:val="0"/>
              <w:spacing w:line="280" w:lineRule="exact"/>
              <w:jc w:val="left"/>
              <w:rPr>
                <w:rFonts w:ascii="Meiryo UI" w:eastAsia="Meiryo UI" w:hAnsi="Meiryo UI"/>
                <w:sz w:val="16"/>
                <w:szCs w:val="16"/>
              </w:rPr>
            </w:pPr>
            <w:r w:rsidRPr="00CD795B">
              <w:rPr>
                <w:rFonts w:ascii="Meiryo UI" w:eastAsia="Meiryo UI" w:hAnsi="Meiryo UI"/>
                <w:sz w:val="16"/>
                <w:szCs w:val="16"/>
              </w:rPr>
              <w:t xml:space="preserve">*2 </w:t>
            </w:r>
            <w:r w:rsidRPr="00CD795B">
              <w:rPr>
                <w:rFonts w:ascii="Meiryo UI" w:eastAsia="Meiryo UI" w:hAnsi="Meiryo UI" w:hint="eastAsia"/>
                <w:sz w:val="16"/>
                <w:szCs w:val="16"/>
              </w:rPr>
              <w:t>石油化学工業協会資料</w:t>
            </w:r>
          </w:p>
          <w:p w14:paraId="17FF8D6C" w14:textId="77777777" w:rsidR="001471F6" w:rsidRPr="00CD795B" w:rsidRDefault="001471F6" w:rsidP="005F3183">
            <w:pPr>
              <w:snapToGrid w:val="0"/>
              <w:spacing w:line="280" w:lineRule="exact"/>
              <w:jc w:val="left"/>
              <w:rPr>
                <w:rFonts w:ascii="Meiryo UI" w:eastAsia="Meiryo UI" w:hAnsi="Meiryo UI"/>
                <w:sz w:val="20"/>
                <w:szCs w:val="18"/>
              </w:rPr>
            </w:pPr>
            <w:r w:rsidRPr="00CD795B">
              <w:rPr>
                <w:rFonts w:ascii="Meiryo UI" w:eastAsia="Meiryo UI" w:hAnsi="Meiryo UI"/>
                <w:sz w:val="16"/>
                <w:szCs w:val="16"/>
              </w:rPr>
              <w:t xml:space="preserve">*3 </w:t>
            </w:r>
            <w:r w:rsidRPr="00CD795B">
              <w:rPr>
                <w:rFonts w:ascii="Meiryo UI" w:eastAsia="Meiryo UI" w:hAnsi="Meiryo UI" w:hint="eastAsia"/>
                <w:sz w:val="16"/>
                <w:szCs w:val="16"/>
              </w:rPr>
              <w:t>地球温暖化対策推進法　算定報告公表制度</w:t>
            </w:r>
          </w:p>
        </w:tc>
      </w:tr>
      <w:tr w:rsidR="001471F6" w:rsidRPr="00CD795B" w14:paraId="16D8EF2A" w14:textId="77777777" w:rsidTr="0001134D">
        <w:trPr>
          <w:trHeight w:val="902"/>
        </w:trPr>
        <w:tc>
          <w:tcPr>
            <w:tcW w:w="502" w:type="dxa"/>
            <w:vMerge w:val="restart"/>
            <w:shd w:val="clear" w:color="auto" w:fill="auto"/>
            <w:textDirection w:val="tbRlV"/>
          </w:tcPr>
          <w:p w14:paraId="77B99B34" w14:textId="77777777" w:rsidR="001471F6" w:rsidRPr="00CD795B" w:rsidRDefault="001471F6" w:rsidP="005F3183">
            <w:pPr>
              <w:spacing w:line="280" w:lineRule="exact"/>
              <w:ind w:left="113" w:right="113"/>
              <w:jc w:val="center"/>
              <w:rPr>
                <w:rFonts w:ascii="Meiryo UI" w:eastAsia="Meiryo UI" w:hAnsi="Meiryo UI"/>
                <w:sz w:val="20"/>
              </w:rPr>
            </w:pPr>
            <w:r w:rsidRPr="00CD795B">
              <w:rPr>
                <w:rFonts w:ascii="Meiryo UI" w:eastAsia="Meiryo UI" w:hAnsi="Meiryo UI" w:hint="eastAsia"/>
                <w:sz w:val="20"/>
              </w:rPr>
              <w:t>農業</w:t>
            </w:r>
          </w:p>
        </w:tc>
        <w:tc>
          <w:tcPr>
            <w:tcW w:w="1530" w:type="dxa"/>
            <w:gridSpan w:val="2"/>
            <w:shd w:val="clear" w:color="auto" w:fill="auto"/>
          </w:tcPr>
          <w:p w14:paraId="268411ED" w14:textId="77777777" w:rsidR="001471F6" w:rsidRPr="00CD795B" w:rsidRDefault="001471F6" w:rsidP="005F3183">
            <w:pPr>
              <w:spacing w:line="280" w:lineRule="exact"/>
              <w:jc w:val="left"/>
              <w:rPr>
                <w:rFonts w:ascii="Meiryo UI" w:eastAsia="Meiryo UI" w:hAnsi="Meiryo UI"/>
                <w:sz w:val="20"/>
              </w:rPr>
            </w:pPr>
            <w:r w:rsidRPr="00CD795B">
              <w:rPr>
                <w:rFonts w:ascii="Meiryo UI" w:eastAsia="Meiryo UI" w:hAnsi="Meiryo UI" w:hint="eastAsia"/>
                <w:sz w:val="20"/>
              </w:rPr>
              <w:t>家畜の反すう、</w:t>
            </w:r>
          </w:p>
          <w:p w14:paraId="33B08AA3" w14:textId="77777777" w:rsidR="001471F6" w:rsidRPr="00CD795B" w:rsidRDefault="001471F6" w:rsidP="005F3183">
            <w:pPr>
              <w:spacing w:line="280" w:lineRule="exact"/>
              <w:jc w:val="left"/>
              <w:rPr>
                <w:rFonts w:ascii="Meiryo UI" w:eastAsia="Meiryo UI" w:hAnsi="Meiryo UI"/>
                <w:sz w:val="20"/>
              </w:rPr>
            </w:pPr>
            <w:r w:rsidRPr="00CD795B">
              <w:rPr>
                <w:rFonts w:ascii="Meiryo UI" w:eastAsia="Meiryo UI" w:hAnsi="Meiryo UI" w:hint="eastAsia"/>
                <w:sz w:val="20"/>
              </w:rPr>
              <w:t>ふん尿管理</w:t>
            </w:r>
          </w:p>
        </w:tc>
        <w:tc>
          <w:tcPr>
            <w:tcW w:w="8169" w:type="dxa"/>
            <w:shd w:val="clear" w:color="auto" w:fill="auto"/>
          </w:tcPr>
          <w:p w14:paraId="1F7FD4DB" w14:textId="75879DB5" w:rsidR="00DE0D6B" w:rsidRPr="00CD795B" w:rsidRDefault="00DE0D6B" w:rsidP="005F3183">
            <w:pPr>
              <w:snapToGrid w:val="0"/>
              <w:spacing w:line="280" w:lineRule="exact"/>
              <w:jc w:val="left"/>
              <w:rPr>
                <w:rFonts w:ascii="Meiryo UI" w:eastAsia="Meiryo UI" w:hAnsi="Meiryo UI"/>
                <w:sz w:val="20"/>
              </w:rPr>
            </w:pPr>
            <w:r w:rsidRPr="00CD795B">
              <w:rPr>
                <w:rFonts w:ascii="Meiryo UI" w:eastAsia="Meiryo UI" w:hAnsi="Meiryo UI" w:hint="eastAsia"/>
                <w:sz w:val="20"/>
              </w:rPr>
              <w:t>（家畜頭羽数）</w:t>
            </w:r>
            <w:r w:rsidR="00321FA3" w:rsidRPr="00CD795B">
              <w:rPr>
                <w:rFonts w:ascii="Meiryo UI" w:eastAsia="Meiryo UI" w:hAnsi="Meiryo UI" w:hint="eastAsia"/>
                <w:sz w:val="20"/>
                <w:vertAlign w:val="superscript"/>
              </w:rPr>
              <w:t>*</w:t>
            </w:r>
            <w:r w:rsidR="007D06B7" w:rsidRPr="00CD795B">
              <w:rPr>
                <w:rFonts w:ascii="Meiryo UI" w:eastAsia="Meiryo UI" w:hAnsi="Meiryo UI" w:hint="eastAsia"/>
                <w:sz w:val="20"/>
                <w:vertAlign w:val="superscript"/>
              </w:rPr>
              <w:t>1</w:t>
            </w:r>
            <w:r w:rsidRPr="00CD795B">
              <w:rPr>
                <w:rFonts w:ascii="Meiryo UI" w:eastAsia="Meiryo UI" w:hAnsi="Meiryo UI" w:hint="eastAsia"/>
                <w:sz w:val="20"/>
              </w:rPr>
              <w:t>×（家畜種別・発生源別排出係数）</w:t>
            </w:r>
            <w:r w:rsidR="00321FA3" w:rsidRPr="00CD795B">
              <w:rPr>
                <w:rFonts w:ascii="Meiryo UI" w:eastAsia="Meiryo UI" w:hAnsi="Meiryo UI" w:hint="eastAsia"/>
                <w:sz w:val="20"/>
                <w:vertAlign w:val="superscript"/>
              </w:rPr>
              <w:t>*</w:t>
            </w:r>
            <w:r w:rsidR="002D7173" w:rsidRPr="00CD795B">
              <w:rPr>
                <w:rFonts w:ascii="Meiryo UI" w:eastAsia="Meiryo UI" w:hAnsi="Meiryo UI" w:hint="eastAsia"/>
                <w:sz w:val="20"/>
                <w:vertAlign w:val="superscript"/>
              </w:rPr>
              <w:t>2</w:t>
            </w:r>
          </w:p>
          <w:p w14:paraId="0615A390" w14:textId="7CB022EA" w:rsidR="00DE0D6B" w:rsidRPr="00CD795B" w:rsidRDefault="00DE0D6B" w:rsidP="005F3183">
            <w:pPr>
              <w:snapToGrid w:val="0"/>
              <w:spacing w:line="280" w:lineRule="exact"/>
              <w:jc w:val="left"/>
              <w:rPr>
                <w:rFonts w:ascii="Meiryo UI" w:eastAsia="Meiryo UI" w:hAnsi="Meiryo UI"/>
                <w:sz w:val="16"/>
                <w:szCs w:val="16"/>
              </w:rPr>
            </w:pPr>
            <w:r w:rsidRPr="00CD795B">
              <w:rPr>
                <w:rFonts w:ascii="Meiryo UI" w:eastAsia="Meiryo UI" w:hAnsi="Meiryo UI" w:hint="eastAsia"/>
                <w:sz w:val="16"/>
                <w:szCs w:val="16"/>
              </w:rPr>
              <w:t>*1</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近畿農林水産統計年報（近畿農政局）、畜産統計（農林水産省）</w:t>
            </w:r>
          </w:p>
          <w:p w14:paraId="7BCA3179" w14:textId="5FBD082B" w:rsidR="001471F6"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hint="eastAsia"/>
                <w:sz w:val="16"/>
                <w:szCs w:val="16"/>
              </w:rPr>
              <w:t>*2</w:t>
            </w:r>
            <w:r w:rsidR="00530357" w:rsidRPr="00CD795B">
              <w:rPr>
                <w:rFonts w:ascii="Meiryo UI" w:eastAsia="Meiryo UI" w:hAnsi="Meiryo UI"/>
                <w:sz w:val="16"/>
                <w:szCs w:val="16"/>
              </w:rPr>
              <w:t xml:space="preserve"> </w:t>
            </w:r>
            <w:r w:rsidRPr="00CD795B">
              <w:rPr>
                <w:rFonts w:ascii="Meiryo UI" w:eastAsia="Meiryo UI" w:hAnsi="Meiryo UI" w:hint="eastAsia"/>
                <w:sz w:val="16"/>
                <w:szCs w:val="16"/>
              </w:rPr>
              <w:t>地方公共団体実行計画（区域施策編）策定・実施マニュアル算定手法編（環境省）</w:t>
            </w:r>
          </w:p>
        </w:tc>
      </w:tr>
      <w:tr w:rsidR="00DE0D6B" w:rsidRPr="00CD795B" w14:paraId="5E06F628" w14:textId="77777777" w:rsidTr="0001134D">
        <w:tc>
          <w:tcPr>
            <w:tcW w:w="502" w:type="dxa"/>
            <w:vMerge/>
            <w:shd w:val="clear" w:color="auto" w:fill="auto"/>
          </w:tcPr>
          <w:p w14:paraId="1B5BC9A5" w14:textId="77777777" w:rsidR="00DE0D6B" w:rsidRPr="00CD795B" w:rsidRDefault="00DE0D6B" w:rsidP="005F3183">
            <w:pPr>
              <w:spacing w:line="280" w:lineRule="exact"/>
              <w:jc w:val="left"/>
              <w:rPr>
                <w:rFonts w:ascii="Meiryo UI" w:eastAsia="Meiryo UI" w:hAnsi="Meiryo UI"/>
                <w:sz w:val="20"/>
              </w:rPr>
            </w:pPr>
          </w:p>
        </w:tc>
        <w:tc>
          <w:tcPr>
            <w:tcW w:w="1530" w:type="dxa"/>
            <w:gridSpan w:val="2"/>
            <w:shd w:val="clear" w:color="auto" w:fill="auto"/>
          </w:tcPr>
          <w:p w14:paraId="2B5378F0"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水田</w:t>
            </w:r>
          </w:p>
        </w:tc>
        <w:tc>
          <w:tcPr>
            <w:tcW w:w="8169" w:type="dxa"/>
            <w:shd w:val="clear" w:color="auto" w:fill="auto"/>
          </w:tcPr>
          <w:p w14:paraId="1CCA9EBA" w14:textId="6FBFB301"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（水稲作付面積）</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×（水田における排出係数）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2437F9F2" w14:textId="138498D6" w:rsidR="00DE0D6B" w:rsidRPr="00CD795B" w:rsidRDefault="00DE0D6B" w:rsidP="005F3183">
            <w:pPr>
              <w:snapToGrid w:val="0"/>
              <w:spacing w:line="280" w:lineRule="exac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近畿農林水産統計年報（近畿農政局）</w:t>
            </w:r>
          </w:p>
          <w:p w14:paraId="51525154" w14:textId="37E4D262"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地方公共団体実行計画（区域施策編）策定・実施マニュアル算定手法編（環境省）</w:t>
            </w:r>
          </w:p>
        </w:tc>
      </w:tr>
      <w:tr w:rsidR="00DE0D6B" w:rsidRPr="00CD795B" w14:paraId="19DCF797" w14:textId="77777777" w:rsidTr="0001134D">
        <w:tc>
          <w:tcPr>
            <w:tcW w:w="502" w:type="dxa"/>
            <w:vMerge/>
            <w:shd w:val="clear" w:color="auto" w:fill="auto"/>
          </w:tcPr>
          <w:p w14:paraId="4C1E32EC" w14:textId="77777777" w:rsidR="00DE0D6B" w:rsidRPr="00CD795B" w:rsidRDefault="00DE0D6B" w:rsidP="005F3183">
            <w:pPr>
              <w:spacing w:line="280" w:lineRule="exact"/>
              <w:jc w:val="left"/>
              <w:rPr>
                <w:rFonts w:ascii="Meiryo UI" w:eastAsia="Meiryo UI" w:hAnsi="Meiryo UI"/>
                <w:sz w:val="20"/>
              </w:rPr>
            </w:pPr>
          </w:p>
        </w:tc>
        <w:tc>
          <w:tcPr>
            <w:tcW w:w="1530" w:type="dxa"/>
            <w:gridSpan w:val="2"/>
            <w:shd w:val="clear" w:color="auto" w:fill="auto"/>
          </w:tcPr>
          <w:p w14:paraId="3D947222"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農業廃棄物の焼却</w:t>
            </w:r>
          </w:p>
        </w:tc>
        <w:tc>
          <w:tcPr>
            <w:tcW w:w="8169" w:type="dxa"/>
            <w:shd w:val="clear" w:color="auto" w:fill="auto"/>
          </w:tcPr>
          <w:p w14:paraId="00CA275A" w14:textId="1FA2661D"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（水稲収穫量）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×（残さ率）</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color w:val="000000" w:themeColor="text1"/>
                <w:sz w:val="20"/>
                <w:vertAlign w:val="superscript"/>
              </w:rPr>
              <w:t>2</w:t>
            </w:r>
            <w:r w:rsidRPr="00CD795B">
              <w:rPr>
                <w:rFonts w:ascii="Meiryo UI" w:eastAsia="Meiryo UI" w:hAnsi="Meiryo UI" w:hint="eastAsia"/>
                <w:color w:val="000000" w:themeColor="text1"/>
                <w:sz w:val="20"/>
              </w:rPr>
              <w:t>×（野焼き率）</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r w:rsidRPr="00CD795B">
              <w:rPr>
                <w:rFonts w:ascii="Meiryo UI" w:eastAsia="Meiryo UI" w:hAnsi="Meiryo UI" w:hint="eastAsia"/>
                <w:color w:val="000000" w:themeColor="text1"/>
                <w:sz w:val="20"/>
              </w:rPr>
              <w:t>×（焼却における排出係数）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665464E9" w14:textId="17C9C753" w:rsidR="00DE0D6B" w:rsidRPr="00CD795B" w:rsidRDefault="00DE0D6B" w:rsidP="005F3183">
            <w:pPr>
              <w:snapToGrid w:val="0"/>
              <w:spacing w:line="280" w:lineRule="exac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近畿農林水産統計年報（近畿農政局）</w:t>
            </w:r>
          </w:p>
          <w:p w14:paraId="6E3C4982" w14:textId="03AECB00" w:rsidR="00DE0D6B" w:rsidRPr="00CD795B" w:rsidRDefault="00DE0D6B" w:rsidP="005F3183">
            <w:pPr>
              <w:snapToGrid w:val="0"/>
              <w:spacing w:line="280" w:lineRule="exact"/>
              <w:jc w:val="left"/>
              <w:rPr>
                <w:rFonts w:ascii="Meiryo UI" w:eastAsia="Meiryo UI" w:hAnsi="Meiryo UI"/>
                <w:sz w:val="20"/>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地方公共団体実行計画（区域施策編）策定・実施マニュアル算定手法編（環境省）</w:t>
            </w:r>
          </w:p>
        </w:tc>
      </w:tr>
      <w:tr w:rsidR="00DE0D6B" w:rsidRPr="00CD795B" w14:paraId="1C07EAC1" w14:textId="77777777" w:rsidTr="0001134D">
        <w:tc>
          <w:tcPr>
            <w:tcW w:w="502" w:type="dxa"/>
            <w:vMerge w:val="restart"/>
            <w:shd w:val="clear" w:color="auto" w:fill="auto"/>
            <w:textDirection w:val="tbRlV"/>
            <w:vAlign w:val="bottom"/>
          </w:tcPr>
          <w:p w14:paraId="4D131CF8" w14:textId="77777777" w:rsidR="00DE0D6B" w:rsidRPr="00CD795B" w:rsidRDefault="00DE0D6B" w:rsidP="00FB26A8">
            <w:pPr>
              <w:spacing w:line="280" w:lineRule="exact"/>
              <w:ind w:left="113" w:right="113"/>
              <w:jc w:val="center"/>
              <w:rPr>
                <w:rFonts w:ascii="Meiryo UI" w:eastAsia="Meiryo UI" w:hAnsi="Meiryo UI"/>
                <w:sz w:val="20"/>
              </w:rPr>
            </w:pPr>
            <w:r w:rsidRPr="00CD795B">
              <w:rPr>
                <w:rFonts w:ascii="Meiryo UI" w:eastAsia="Meiryo UI" w:hAnsi="Meiryo UI" w:hint="eastAsia"/>
                <w:sz w:val="20"/>
              </w:rPr>
              <w:t>廃棄物</w:t>
            </w:r>
          </w:p>
        </w:tc>
        <w:tc>
          <w:tcPr>
            <w:tcW w:w="1530" w:type="dxa"/>
            <w:gridSpan w:val="2"/>
            <w:shd w:val="clear" w:color="auto" w:fill="auto"/>
          </w:tcPr>
          <w:p w14:paraId="714B2A03" w14:textId="56C73E90" w:rsidR="00DE0D6B" w:rsidRPr="00CD795B" w:rsidRDefault="00FC0FC5" w:rsidP="005F3183">
            <w:pPr>
              <w:spacing w:line="280" w:lineRule="exact"/>
              <w:jc w:val="left"/>
              <w:rPr>
                <w:rFonts w:ascii="Meiryo UI" w:eastAsia="Meiryo UI" w:hAnsi="Meiryo UI"/>
                <w:sz w:val="20"/>
              </w:rPr>
            </w:pPr>
            <w:r w:rsidRPr="00CD795B">
              <w:rPr>
                <w:rFonts w:ascii="Meiryo UI" w:eastAsia="Meiryo UI" w:hAnsi="Meiryo UI" w:hint="eastAsia"/>
                <w:sz w:val="20"/>
              </w:rPr>
              <w:t>排水</w:t>
            </w:r>
            <w:r w:rsidR="00DE0D6B" w:rsidRPr="00CD795B">
              <w:rPr>
                <w:rFonts w:ascii="Meiryo UI" w:eastAsia="Meiryo UI" w:hAnsi="Meiryo UI" w:hint="eastAsia"/>
                <w:sz w:val="20"/>
              </w:rPr>
              <w:t>処理</w:t>
            </w:r>
          </w:p>
        </w:tc>
        <w:tc>
          <w:tcPr>
            <w:tcW w:w="8169" w:type="dxa"/>
            <w:shd w:val="clear" w:color="auto" w:fill="auto"/>
          </w:tcPr>
          <w:p w14:paraId="28044B62" w14:textId="77777777"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【下水処理】</w:t>
            </w:r>
          </w:p>
          <w:p w14:paraId="47CCB350" w14:textId="47567485"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（府域の下水処理量）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×（下水等及び雑排水の処理（終末処理）における排出係数）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1307CD32" w14:textId="77777777"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【生活排水処理】</w:t>
            </w:r>
          </w:p>
          <w:p w14:paraId="2D57B56E" w14:textId="2685F174"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（府域の浄化槽人口）</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3</w:t>
            </w:r>
            <w:r w:rsidRPr="00CD795B">
              <w:rPr>
                <w:rFonts w:ascii="Meiryo UI" w:eastAsia="Meiryo UI" w:hAnsi="Meiryo UI" w:hint="eastAsia"/>
                <w:color w:val="000000" w:themeColor="text1"/>
                <w:sz w:val="20"/>
              </w:rPr>
              <w:t>×（浄化槽処理における排出係数）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18D814A1" w14:textId="77777777"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【し尿処理】</w:t>
            </w:r>
          </w:p>
          <w:p w14:paraId="349C2BE5" w14:textId="4A89A186"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（府域のし尿施設におけるし尿及び浄化槽汚泥の年間処理量）</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3</w:t>
            </w:r>
            <w:r w:rsidRPr="00CD795B">
              <w:rPr>
                <w:rFonts w:ascii="Meiryo UI" w:eastAsia="Meiryo UI" w:hAnsi="Meiryo UI" w:hint="eastAsia"/>
                <w:color w:val="000000" w:themeColor="text1"/>
                <w:sz w:val="20"/>
              </w:rPr>
              <w:t>×（し尿処理における排出係数）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664CCE00" w14:textId="77777777"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【産業排水】</w:t>
            </w:r>
          </w:p>
          <w:p w14:paraId="2B87BFBA" w14:textId="28D99387" w:rsidR="00DE0D6B" w:rsidRPr="00CD795B" w:rsidRDefault="00DE0D6B" w:rsidP="005F3183">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（全国の産業排水中の</w:t>
            </w:r>
            <w:r w:rsidRPr="00CD795B">
              <w:rPr>
                <w:rFonts w:ascii="Meiryo UI" w:eastAsia="Meiryo UI" w:hAnsi="Meiryo UI"/>
                <w:color w:val="000000" w:themeColor="text1"/>
                <w:sz w:val="20"/>
              </w:rPr>
              <w:t>BOD）</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4</w:t>
            </w:r>
            <w:r w:rsidRPr="00CD795B">
              <w:rPr>
                <w:rFonts w:ascii="Meiryo UI" w:eastAsia="Meiryo UI" w:hAnsi="Meiryo UI" w:hint="eastAsia"/>
                <w:color w:val="000000" w:themeColor="text1"/>
                <w:sz w:val="20"/>
              </w:rPr>
              <w:t>×（製造品出荷額の全国比）</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5</w:t>
            </w:r>
          </w:p>
          <w:p w14:paraId="11D3015D" w14:textId="695D4F51" w:rsidR="00DE0D6B" w:rsidRPr="00CD795B" w:rsidRDefault="00DE0D6B" w:rsidP="005F3183">
            <w:pPr>
              <w:snapToGrid w:val="0"/>
              <w:spacing w:line="280" w:lineRule="exact"/>
              <w:ind w:firstLineChars="100" w:firstLine="200"/>
              <w:rPr>
                <w:rFonts w:ascii="Meiryo UI" w:eastAsia="Meiryo UI" w:hAnsi="Meiryo UI"/>
                <w:color w:val="000000" w:themeColor="text1"/>
                <w:sz w:val="20"/>
                <w:vertAlign w:val="superscript"/>
              </w:rPr>
            </w:pPr>
            <w:r w:rsidRPr="00CD795B">
              <w:rPr>
                <w:rFonts w:ascii="Meiryo UI" w:eastAsia="Meiryo UI" w:hAnsi="Meiryo UI" w:hint="eastAsia"/>
                <w:color w:val="000000" w:themeColor="text1"/>
                <w:sz w:val="20"/>
              </w:rPr>
              <w:t>×（生活・商業排水の処理（終末処理）における排出係数）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66E80880" w14:textId="5F55FE78" w:rsidR="00DE0D6B" w:rsidRPr="00CD795B" w:rsidRDefault="00DE0D6B" w:rsidP="005F3183">
            <w:pPr>
              <w:snapToGrid w:val="0"/>
              <w:spacing w:line="280" w:lineRule="exac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大阪府下水道統計（大阪府）</w:t>
            </w:r>
          </w:p>
          <w:p w14:paraId="6E9B0DC9" w14:textId="42FB4682" w:rsidR="00DE0D6B" w:rsidRPr="00CD795B" w:rsidRDefault="00DE0D6B" w:rsidP="005F3183">
            <w:pPr>
              <w:snapToGrid w:val="0"/>
              <w:spacing w:line="280" w:lineRule="exac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地方公共団体実行計画（区域施策編）策定・実施マニュアル算定手法編（環境省）</w:t>
            </w:r>
          </w:p>
          <w:p w14:paraId="4D6CB874" w14:textId="308B6155" w:rsidR="00DE0D6B" w:rsidRPr="00CD795B" w:rsidRDefault="00DE0D6B" w:rsidP="005F3183">
            <w:pPr>
              <w:snapToGrid w:val="0"/>
              <w:spacing w:line="280" w:lineRule="exac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*3</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一般廃棄物処理実態調査（環境省）</w:t>
            </w:r>
          </w:p>
          <w:p w14:paraId="5EED0B49" w14:textId="31874823" w:rsidR="00DE0D6B" w:rsidRPr="00CD795B" w:rsidRDefault="00DE0D6B" w:rsidP="005F3183">
            <w:pPr>
              <w:snapToGrid w:val="0"/>
              <w:spacing w:line="280" w:lineRule="exac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*4</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日本国温室効果ガスインベントリ報告書（（国研）国立環境研究所・環境省）</w:t>
            </w:r>
          </w:p>
          <w:p w14:paraId="685EE86F" w14:textId="27D156C7"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color w:val="000000" w:themeColor="text1"/>
                <w:sz w:val="16"/>
                <w:szCs w:val="16"/>
              </w:rPr>
              <w:t>*5</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大阪府の工業（大阪府）、工業統計表（経済産業省）</w:t>
            </w:r>
          </w:p>
        </w:tc>
      </w:tr>
      <w:tr w:rsidR="00DE0D6B" w:rsidRPr="00CD795B" w14:paraId="3487DFE5" w14:textId="77777777" w:rsidTr="0001134D">
        <w:tc>
          <w:tcPr>
            <w:tcW w:w="502" w:type="dxa"/>
            <w:vMerge/>
            <w:shd w:val="clear" w:color="auto" w:fill="auto"/>
          </w:tcPr>
          <w:p w14:paraId="76C5AE53" w14:textId="77777777" w:rsidR="00DE0D6B" w:rsidRPr="00CD795B" w:rsidRDefault="00DE0D6B" w:rsidP="005F3183">
            <w:pPr>
              <w:spacing w:line="280" w:lineRule="exact"/>
              <w:jc w:val="left"/>
              <w:rPr>
                <w:rFonts w:ascii="Meiryo UI" w:eastAsia="Meiryo UI" w:hAnsi="Meiryo UI"/>
                <w:sz w:val="20"/>
              </w:rPr>
            </w:pPr>
          </w:p>
        </w:tc>
        <w:tc>
          <w:tcPr>
            <w:tcW w:w="1530" w:type="dxa"/>
            <w:gridSpan w:val="2"/>
            <w:shd w:val="clear" w:color="auto" w:fill="auto"/>
          </w:tcPr>
          <w:p w14:paraId="18BD998B"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一般廃棄物の焼却</w:t>
            </w:r>
          </w:p>
        </w:tc>
        <w:tc>
          <w:tcPr>
            <w:tcW w:w="8169" w:type="dxa"/>
            <w:shd w:val="clear" w:color="auto" w:fill="auto"/>
          </w:tcPr>
          <w:p w14:paraId="3E88EC07" w14:textId="43A14104"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（施設の種類別焼却量）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×（施設の種類別排出係数）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25D390A0" w14:textId="0085F822"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大阪府資料</w:t>
            </w:r>
          </w:p>
          <w:p w14:paraId="28E000B5" w14:textId="48A42076"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地方公共団体実行計画（区域施策編）策定・実施マニュアル算定手法編（環境省）</w:t>
            </w:r>
          </w:p>
        </w:tc>
      </w:tr>
      <w:tr w:rsidR="00DE0D6B" w:rsidRPr="00CD795B" w14:paraId="3F5377C2" w14:textId="77777777" w:rsidTr="0001134D">
        <w:tc>
          <w:tcPr>
            <w:tcW w:w="502" w:type="dxa"/>
            <w:vMerge/>
            <w:shd w:val="clear" w:color="auto" w:fill="auto"/>
          </w:tcPr>
          <w:p w14:paraId="5BA53140" w14:textId="77777777" w:rsidR="00DE0D6B" w:rsidRPr="00CD795B" w:rsidRDefault="00DE0D6B" w:rsidP="005F3183">
            <w:pPr>
              <w:spacing w:line="280" w:lineRule="exact"/>
              <w:jc w:val="left"/>
              <w:rPr>
                <w:rFonts w:ascii="Meiryo UI" w:eastAsia="Meiryo UI" w:hAnsi="Meiryo UI"/>
                <w:sz w:val="20"/>
              </w:rPr>
            </w:pPr>
          </w:p>
        </w:tc>
        <w:tc>
          <w:tcPr>
            <w:tcW w:w="1530" w:type="dxa"/>
            <w:gridSpan w:val="2"/>
            <w:shd w:val="clear" w:color="auto" w:fill="auto"/>
          </w:tcPr>
          <w:p w14:paraId="6B5F5504"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産業廃棄物の焼却</w:t>
            </w:r>
          </w:p>
        </w:tc>
        <w:tc>
          <w:tcPr>
            <w:tcW w:w="8169" w:type="dxa"/>
            <w:shd w:val="clear" w:color="auto" w:fill="auto"/>
          </w:tcPr>
          <w:p w14:paraId="134E4913" w14:textId="63293D9F" w:rsidR="00DE0D6B" w:rsidRPr="00CD795B" w:rsidRDefault="00DE0D6B" w:rsidP="005F3183">
            <w:pPr>
              <w:snapToGrid w:val="0"/>
              <w:spacing w:line="280" w:lineRule="exact"/>
              <w:rPr>
                <w:rFonts w:ascii="Meiryo UI" w:eastAsia="Meiryo UI" w:hAnsi="Meiryo UI"/>
                <w:color w:val="000000" w:themeColor="text1"/>
                <w:sz w:val="20"/>
                <w:vertAlign w:val="superscript"/>
              </w:rPr>
            </w:pPr>
            <w:r w:rsidRPr="00CD795B">
              <w:rPr>
                <w:rFonts w:ascii="Meiryo UI" w:eastAsia="Meiryo UI" w:hAnsi="Meiryo UI" w:hint="eastAsia"/>
                <w:color w:val="000000" w:themeColor="text1"/>
                <w:sz w:val="20"/>
              </w:rPr>
              <w:t>（廃油の焼却量）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×（廃油の排出係数）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3D5612F4" w14:textId="10D82F59" w:rsidR="00DE0D6B" w:rsidRPr="00CD795B" w:rsidRDefault="00DE0D6B" w:rsidP="005F3183">
            <w:pPr>
              <w:snapToGrid w:val="0"/>
              <w:spacing w:line="280" w:lineRule="exact"/>
              <w:rPr>
                <w:rFonts w:ascii="Meiryo UI" w:eastAsia="Meiryo UI" w:hAnsi="Meiryo UI"/>
                <w:color w:val="000000" w:themeColor="text1"/>
                <w:sz w:val="20"/>
                <w:vertAlign w:val="superscript"/>
              </w:rPr>
            </w:pPr>
            <w:r w:rsidRPr="00CD795B">
              <w:rPr>
                <w:rFonts w:ascii="Meiryo UI" w:eastAsia="Meiryo UI" w:hAnsi="Meiryo UI" w:hint="eastAsia"/>
                <w:color w:val="000000" w:themeColor="text1"/>
                <w:sz w:val="20"/>
              </w:rPr>
              <w:t>（汚泥の焼却量）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×（汚泥の排出係数）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2A21E532" w14:textId="5BFFECA6" w:rsidR="00DE0D6B" w:rsidRPr="00CD795B" w:rsidRDefault="00DE0D6B" w:rsidP="005F3183">
            <w:pPr>
              <w:snapToGrid w:val="0"/>
              <w:spacing w:line="280" w:lineRule="exac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大阪府資料</w:t>
            </w:r>
          </w:p>
          <w:p w14:paraId="4AFF4DAB" w14:textId="65696981"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地方公共団体実行計画（区域施策編）策定・実施マニュアル算定手法編（環境省）</w:t>
            </w:r>
          </w:p>
        </w:tc>
      </w:tr>
    </w:tbl>
    <w:p w14:paraId="2E5AA4D0" w14:textId="2F696B36" w:rsidR="00F80B92" w:rsidRPr="00CD795B" w:rsidRDefault="00F80B92" w:rsidP="001D6D4C">
      <w:pPr>
        <w:spacing w:line="320" w:lineRule="exact"/>
        <w:jc w:val="left"/>
        <w:rPr>
          <w:rFonts w:ascii="Meiryo UI" w:eastAsia="Meiryo UI" w:hAnsi="Meiryo UI"/>
        </w:rPr>
      </w:pPr>
    </w:p>
    <w:p w14:paraId="7A42D074" w14:textId="77777777" w:rsidR="00C94852" w:rsidRPr="00CD795B" w:rsidRDefault="00C94852" w:rsidP="001D6D4C">
      <w:pPr>
        <w:spacing w:line="320" w:lineRule="exact"/>
        <w:jc w:val="left"/>
        <w:rPr>
          <w:rFonts w:ascii="Meiryo UI" w:eastAsia="Meiryo UI" w:hAnsi="Meiryo UI"/>
        </w:rPr>
      </w:pPr>
    </w:p>
    <w:p w14:paraId="046A5A3C" w14:textId="1C5FF33D" w:rsidR="00A21A35" w:rsidRPr="00CD795B" w:rsidRDefault="00A21A35" w:rsidP="001D6D4C">
      <w:pPr>
        <w:spacing w:line="320" w:lineRule="exact"/>
        <w:jc w:val="left"/>
        <w:rPr>
          <w:rFonts w:ascii="Meiryo UI" w:eastAsia="Meiryo UI" w:hAnsi="Meiryo UI"/>
        </w:rPr>
      </w:pPr>
      <w:r w:rsidRPr="00CD795B">
        <w:rPr>
          <w:rFonts w:ascii="Meiryo UI" w:eastAsia="Meiryo UI" w:hAnsi="Meiryo UI" w:hint="eastAsia"/>
        </w:rPr>
        <w:t>３．一酸化二窒素排出量の</w:t>
      </w:r>
      <w:r w:rsidR="00BB4A73" w:rsidRPr="00CD795B">
        <w:rPr>
          <w:rFonts w:ascii="Meiryo UI" w:eastAsia="Meiryo UI" w:hAnsi="Meiryo UI" w:hint="eastAsia"/>
        </w:rPr>
        <w:t>算定</w:t>
      </w:r>
      <w:r w:rsidRPr="00CD795B">
        <w:rPr>
          <w:rFonts w:ascii="Meiryo UI" w:eastAsia="Meiryo UI" w:hAnsi="Meiryo UI" w:hint="eastAsia"/>
        </w:rPr>
        <w:t>方法の概要</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02"/>
        <w:gridCol w:w="502"/>
        <w:gridCol w:w="1668"/>
        <w:gridCol w:w="7529"/>
      </w:tblGrid>
      <w:tr w:rsidR="00A21A35" w:rsidRPr="00CD795B" w14:paraId="32EE8D7D" w14:textId="77777777" w:rsidTr="0001134D">
        <w:tc>
          <w:tcPr>
            <w:tcW w:w="2672" w:type="dxa"/>
            <w:gridSpan w:val="3"/>
            <w:tcBorders>
              <w:bottom w:val="double" w:sz="4" w:space="0" w:color="auto"/>
            </w:tcBorders>
            <w:shd w:val="clear" w:color="auto" w:fill="auto"/>
          </w:tcPr>
          <w:p w14:paraId="7F14643E" w14:textId="77777777" w:rsidR="00A21A35" w:rsidRPr="00CD795B" w:rsidRDefault="00A21A35" w:rsidP="005F3183">
            <w:pPr>
              <w:spacing w:line="280" w:lineRule="exact"/>
              <w:jc w:val="center"/>
              <w:rPr>
                <w:rFonts w:ascii="Meiryo UI" w:eastAsia="Meiryo UI" w:hAnsi="Meiryo UI"/>
                <w:sz w:val="20"/>
              </w:rPr>
            </w:pPr>
            <w:r w:rsidRPr="00CD795B">
              <w:rPr>
                <w:rFonts w:ascii="Meiryo UI" w:eastAsia="Meiryo UI" w:hAnsi="Meiryo UI" w:hint="eastAsia"/>
                <w:sz w:val="20"/>
              </w:rPr>
              <w:t>部門</w:t>
            </w:r>
          </w:p>
        </w:tc>
        <w:tc>
          <w:tcPr>
            <w:tcW w:w="7529" w:type="dxa"/>
            <w:tcBorders>
              <w:bottom w:val="double" w:sz="4" w:space="0" w:color="auto"/>
            </w:tcBorders>
            <w:shd w:val="clear" w:color="auto" w:fill="auto"/>
          </w:tcPr>
          <w:p w14:paraId="4C56A46B" w14:textId="444F46A8" w:rsidR="00A21A35" w:rsidRPr="00CD795B" w:rsidRDefault="00B40436" w:rsidP="005F3183">
            <w:pPr>
              <w:spacing w:line="280" w:lineRule="exact"/>
              <w:jc w:val="center"/>
              <w:rPr>
                <w:rFonts w:ascii="Meiryo UI" w:eastAsia="Meiryo UI" w:hAnsi="Meiryo UI"/>
                <w:sz w:val="20"/>
              </w:rPr>
            </w:pPr>
            <w:r w:rsidRPr="00CD795B">
              <w:rPr>
                <w:rFonts w:ascii="Meiryo UI" w:eastAsia="Meiryo UI" w:hAnsi="Meiryo UI" w:hint="eastAsia"/>
                <w:sz w:val="20"/>
              </w:rPr>
              <w:t>算定方法の</w:t>
            </w:r>
            <w:r w:rsidR="00A21A35" w:rsidRPr="00CD795B">
              <w:rPr>
                <w:rFonts w:ascii="Meiryo UI" w:eastAsia="Meiryo UI" w:hAnsi="Meiryo UI" w:hint="eastAsia"/>
                <w:sz w:val="20"/>
              </w:rPr>
              <w:t>概要</w:t>
            </w:r>
          </w:p>
        </w:tc>
      </w:tr>
      <w:tr w:rsidR="00DE0D6B" w:rsidRPr="00CD795B" w14:paraId="3005D6DA" w14:textId="77777777" w:rsidTr="0001134D">
        <w:tc>
          <w:tcPr>
            <w:tcW w:w="502" w:type="dxa"/>
            <w:vMerge w:val="restart"/>
            <w:tcBorders>
              <w:top w:val="double" w:sz="4" w:space="0" w:color="auto"/>
            </w:tcBorders>
            <w:shd w:val="clear" w:color="auto" w:fill="auto"/>
            <w:textDirection w:val="tbRlV"/>
            <w:vAlign w:val="center"/>
          </w:tcPr>
          <w:p w14:paraId="04B6CE7A" w14:textId="77777777" w:rsidR="00DE0D6B" w:rsidRPr="00CD795B" w:rsidRDefault="00DE0D6B" w:rsidP="00FB26A8">
            <w:pPr>
              <w:spacing w:line="280" w:lineRule="exact"/>
              <w:ind w:left="113" w:right="113"/>
              <w:jc w:val="center"/>
              <w:rPr>
                <w:rFonts w:ascii="Meiryo UI" w:eastAsia="Meiryo UI" w:hAnsi="Meiryo UI"/>
                <w:sz w:val="20"/>
              </w:rPr>
            </w:pPr>
            <w:r w:rsidRPr="00CD795B">
              <w:rPr>
                <w:rFonts w:ascii="Meiryo UI" w:eastAsia="Meiryo UI" w:hAnsi="Meiryo UI" w:hint="eastAsia"/>
                <w:sz w:val="20"/>
              </w:rPr>
              <w:t>エネルギー</w:t>
            </w:r>
          </w:p>
        </w:tc>
        <w:tc>
          <w:tcPr>
            <w:tcW w:w="502" w:type="dxa"/>
            <w:vMerge w:val="restart"/>
            <w:tcBorders>
              <w:top w:val="double" w:sz="4" w:space="0" w:color="auto"/>
            </w:tcBorders>
            <w:shd w:val="clear" w:color="auto" w:fill="auto"/>
            <w:textDirection w:val="tbRlV"/>
            <w:vAlign w:val="center"/>
          </w:tcPr>
          <w:p w14:paraId="741BDE88" w14:textId="77777777" w:rsidR="00DE0D6B" w:rsidRPr="00CD795B" w:rsidRDefault="00DE0D6B" w:rsidP="00405139">
            <w:pPr>
              <w:spacing w:line="280" w:lineRule="exact"/>
              <w:ind w:left="113" w:right="113"/>
              <w:jc w:val="center"/>
              <w:rPr>
                <w:rFonts w:ascii="Meiryo UI" w:eastAsia="Meiryo UI" w:hAnsi="Meiryo UI"/>
                <w:sz w:val="20"/>
              </w:rPr>
            </w:pPr>
            <w:r w:rsidRPr="00CD795B">
              <w:rPr>
                <w:rFonts w:ascii="Meiryo UI" w:eastAsia="Meiryo UI" w:hAnsi="Meiryo UI" w:hint="eastAsia"/>
                <w:sz w:val="20"/>
              </w:rPr>
              <w:t>燃焼</w:t>
            </w:r>
          </w:p>
        </w:tc>
        <w:tc>
          <w:tcPr>
            <w:tcW w:w="1668" w:type="dxa"/>
            <w:tcBorders>
              <w:top w:val="double" w:sz="4" w:space="0" w:color="auto"/>
            </w:tcBorders>
            <w:shd w:val="clear" w:color="auto" w:fill="auto"/>
          </w:tcPr>
          <w:p w14:paraId="6C34FACB"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エネルギー転換</w:t>
            </w:r>
          </w:p>
        </w:tc>
        <w:tc>
          <w:tcPr>
            <w:tcW w:w="7529" w:type="dxa"/>
            <w:tcBorders>
              <w:top w:val="double" w:sz="4" w:space="0" w:color="auto"/>
            </w:tcBorders>
            <w:shd w:val="clear" w:color="auto" w:fill="auto"/>
          </w:tcPr>
          <w:p w14:paraId="00DAC0A8" w14:textId="41284519"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（全国の排出量）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×（火力発電電力量の全国比）</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631DACA5" w14:textId="72B0842A"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日本国温室効果ガスインベントリ報告書（（国研）国立環境研究所・環境省）</w:t>
            </w:r>
          </w:p>
          <w:p w14:paraId="42C58ED8" w14:textId="4ECECAB7" w:rsidR="00DE0D6B" w:rsidRPr="00CD795B" w:rsidRDefault="00DE0D6B" w:rsidP="005F3183">
            <w:pPr>
              <w:snapToGrid w:val="0"/>
              <w:spacing w:line="280" w:lineRule="exact"/>
              <w:jc w:val="left"/>
              <w:rPr>
                <w:rFonts w:ascii="Meiryo UI" w:eastAsia="Meiryo UI" w:hAnsi="Meiryo UI"/>
                <w:sz w:val="20"/>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電力調査統計（経済産業省）</w:t>
            </w:r>
          </w:p>
        </w:tc>
      </w:tr>
      <w:tr w:rsidR="00DE0D6B" w:rsidRPr="00CD795B" w14:paraId="77B67A38" w14:textId="77777777" w:rsidTr="0001134D">
        <w:tc>
          <w:tcPr>
            <w:tcW w:w="502" w:type="dxa"/>
            <w:vMerge/>
            <w:shd w:val="clear" w:color="auto" w:fill="auto"/>
          </w:tcPr>
          <w:p w14:paraId="6B1046A1" w14:textId="77777777" w:rsidR="00DE0D6B" w:rsidRPr="00CD795B" w:rsidRDefault="00DE0D6B" w:rsidP="005F3183">
            <w:pPr>
              <w:spacing w:line="280" w:lineRule="exact"/>
              <w:jc w:val="left"/>
              <w:rPr>
                <w:rFonts w:ascii="Meiryo UI" w:eastAsia="Meiryo UI" w:hAnsi="Meiryo UI"/>
                <w:sz w:val="20"/>
              </w:rPr>
            </w:pPr>
          </w:p>
        </w:tc>
        <w:tc>
          <w:tcPr>
            <w:tcW w:w="502" w:type="dxa"/>
            <w:vMerge/>
            <w:shd w:val="clear" w:color="auto" w:fill="auto"/>
          </w:tcPr>
          <w:p w14:paraId="6A727BBB" w14:textId="77777777" w:rsidR="00DE0D6B" w:rsidRPr="00CD795B" w:rsidRDefault="00DE0D6B" w:rsidP="005F3183">
            <w:pPr>
              <w:spacing w:line="280" w:lineRule="exact"/>
              <w:jc w:val="left"/>
              <w:rPr>
                <w:rFonts w:ascii="Meiryo UI" w:eastAsia="Meiryo UI" w:hAnsi="Meiryo UI"/>
                <w:sz w:val="20"/>
              </w:rPr>
            </w:pPr>
          </w:p>
        </w:tc>
        <w:tc>
          <w:tcPr>
            <w:tcW w:w="1668" w:type="dxa"/>
            <w:shd w:val="clear" w:color="auto" w:fill="auto"/>
          </w:tcPr>
          <w:p w14:paraId="4501AED8"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産業</w:t>
            </w:r>
          </w:p>
        </w:tc>
        <w:tc>
          <w:tcPr>
            <w:tcW w:w="7529" w:type="dxa"/>
            <w:shd w:val="clear" w:color="auto" w:fill="auto"/>
          </w:tcPr>
          <w:p w14:paraId="664F7B33" w14:textId="4B8EEC9E"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（全国の排出量）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×（製造品出荷額等合計の全国比）</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123639E2" w14:textId="49101D69"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日本国温室効果ガスインベントリ報告書（（国研）国立環境研究所・環境省）</w:t>
            </w:r>
          </w:p>
          <w:p w14:paraId="5F87CC53" w14:textId="23452CA6" w:rsidR="00DE0D6B" w:rsidRPr="00CD795B" w:rsidRDefault="00DE0D6B" w:rsidP="005F3183">
            <w:pPr>
              <w:snapToGrid w:val="0"/>
              <w:spacing w:line="280" w:lineRule="exact"/>
              <w:jc w:val="left"/>
              <w:rPr>
                <w:rFonts w:ascii="Meiryo UI" w:eastAsia="Meiryo UI" w:hAnsi="Meiryo UI"/>
                <w:sz w:val="20"/>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大阪の工業（大阪府）、工業統計表（経済産業省）</w:t>
            </w:r>
          </w:p>
        </w:tc>
      </w:tr>
      <w:tr w:rsidR="00DE0D6B" w:rsidRPr="00CD795B" w14:paraId="4CE84E7B" w14:textId="77777777" w:rsidTr="0001134D">
        <w:tc>
          <w:tcPr>
            <w:tcW w:w="502" w:type="dxa"/>
            <w:vMerge/>
            <w:shd w:val="clear" w:color="auto" w:fill="auto"/>
          </w:tcPr>
          <w:p w14:paraId="2E7BB007" w14:textId="77777777" w:rsidR="00DE0D6B" w:rsidRPr="00CD795B" w:rsidRDefault="00DE0D6B" w:rsidP="005F3183">
            <w:pPr>
              <w:spacing w:line="280" w:lineRule="exact"/>
              <w:jc w:val="left"/>
              <w:rPr>
                <w:rFonts w:ascii="Meiryo UI" w:eastAsia="Meiryo UI" w:hAnsi="Meiryo UI"/>
                <w:sz w:val="20"/>
              </w:rPr>
            </w:pPr>
          </w:p>
        </w:tc>
        <w:tc>
          <w:tcPr>
            <w:tcW w:w="502" w:type="dxa"/>
            <w:vMerge/>
            <w:shd w:val="clear" w:color="auto" w:fill="auto"/>
          </w:tcPr>
          <w:p w14:paraId="5A1CD5C8" w14:textId="77777777" w:rsidR="00DE0D6B" w:rsidRPr="00CD795B" w:rsidRDefault="00DE0D6B" w:rsidP="005F3183">
            <w:pPr>
              <w:spacing w:line="280" w:lineRule="exact"/>
              <w:jc w:val="left"/>
              <w:rPr>
                <w:rFonts w:ascii="Meiryo UI" w:eastAsia="Meiryo UI" w:hAnsi="Meiryo UI"/>
                <w:sz w:val="20"/>
              </w:rPr>
            </w:pPr>
          </w:p>
        </w:tc>
        <w:tc>
          <w:tcPr>
            <w:tcW w:w="1668" w:type="dxa"/>
            <w:shd w:val="clear" w:color="auto" w:fill="auto"/>
          </w:tcPr>
          <w:p w14:paraId="1F42404F"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家庭・業務</w:t>
            </w:r>
          </w:p>
        </w:tc>
        <w:tc>
          <w:tcPr>
            <w:tcW w:w="7529" w:type="dxa"/>
            <w:shd w:val="clear" w:color="auto" w:fill="auto"/>
          </w:tcPr>
          <w:p w14:paraId="77EFE04C" w14:textId="41E5A820"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（燃料種別消費量）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color w:val="000000" w:themeColor="text1"/>
                <w:sz w:val="20"/>
                <w:vertAlign w:val="superscript"/>
              </w:rPr>
              <w:t>1</w:t>
            </w:r>
            <w:r w:rsidRPr="00CD795B">
              <w:rPr>
                <w:rFonts w:ascii="Meiryo UI" w:eastAsia="Meiryo UI" w:hAnsi="Meiryo UI" w:hint="eastAsia"/>
                <w:color w:val="000000" w:themeColor="text1"/>
                <w:sz w:val="20"/>
              </w:rPr>
              <w:t>×（燃料種別排出係数）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487CA910" w14:textId="54CCABF8"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都道府県別エネルギー消費統計（経済産業省）</w:t>
            </w:r>
          </w:p>
          <w:p w14:paraId="445A07C1" w14:textId="7FF72E61"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地球温暖化対策推進法　算定報告公表制度</w:t>
            </w:r>
          </w:p>
        </w:tc>
      </w:tr>
      <w:tr w:rsidR="00A21A35" w:rsidRPr="00CD795B" w14:paraId="3AF4E159" w14:textId="77777777" w:rsidTr="0001134D">
        <w:tc>
          <w:tcPr>
            <w:tcW w:w="502" w:type="dxa"/>
            <w:vMerge/>
            <w:shd w:val="clear" w:color="auto" w:fill="auto"/>
          </w:tcPr>
          <w:p w14:paraId="07179696" w14:textId="77777777" w:rsidR="00A21A35" w:rsidRPr="00CD795B" w:rsidRDefault="00A21A35" w:rsidP="005F3183">
            <w:pPr>
              <w:spacing w:line="280" w:lineRule="exact"/>
              <w:jc w:val="left"/>
              <w:rPr>
                <w:rFonts w:ascii="Meiryo UI" w:eastAsia="Meiryo UI" w:hAnsi="Meiryo UI"/>
                <w:sz w:val="20"/>
              </w:rPr>
            </w:pPr>
          </w:p>
        </w:tc>
        <w:tc>
          <w:tcPr>
            <w:tcW w:w="502" w:type="dxa"/>
            <w:vMerge/>
            <w:shd w:val="clear" w:color="auto" w:fill="auto"/>
          </w:tcPr>
          <w:p w14:paraId="2EF89A10" w14:textId="77777777" w:rsidR="00A21A35" w:rsidRPr="00CD795B" w:rsidRDefault="00A21A35" w:rsidP="005F3183">
            <w:pPr>
              <w:spacing w:line="280" w:lineRule="exact"/>
              <w:jc w:val="left"/>
              <w:rPr>
                <w:rFonts w:ascii="Meiryo UI" w:eastAsia="Meiryo UI" w:hAnsi="Meiryo UI"/>
                <w:sz w:val="20"/>
              </w:rPr>
            </w:pPr>
          </w:p>
        </w:tc>
        <w:tc>
          <w:tcPr>
            <w:tcW w:w="1668" w:type="dxa"/>
            <w:shd w:val="clear" w:color="auto" w:fill="auto"/>
          </w:tcPr>
          <w:p w14:paraId="123B19AD" w14:textId="77777777" w:rsidR="00A21A35" w:rsidRPr="00CD795B" w:rsidRDefault="00A21A35" w:rsidP="005F3183">
            <w:pPr>
              <w:spacing w:line="280" w:lineRule="exact"/>
              <w:jc w:val="left"/>
              <w:rPr>
                <w:rFonts w:ascii="Meiryo UI" w:eastAsia="Meiryo UI" w:hAnsi="Meiryo UI"/>
                <w:sz w:val="20"/>
              </w:rPr>
            </w:pPr>
            <w:r w:rsidRPr="00CD795B">
              <w:rPr>
                <w:rFonts w:ascii="Meiryo UI" w:eastAsia="Meiryo UI" w:hAnsi="Meiryo UI" w:hint="eastAsia"/>
                <w:sz w:val="20"/>
              </w:rPr>
              <w:t>自動車</w:t>
            </w:r>
          </w:p>
        </w:tc>
        <w:tc>
          <w:tcPr>
            <w:tcW w:w="7529" w:type="dxa"/>
            <w:shd w:val="clear" w:color="auto" w:fill="auto"/>
          </w:tcPr>
          <w:p w14:paraId="0054CEBA" w14:textId="066078D7" w:rsidR="00A21A35" w:rsidRPr="00CD795B" w:rsidRDefault="009D38E3" w:rsidP="005F3183">
            <w:pPr>
              <w:snapToGrid w:val="0"/>
              <w:spacing w:line="280" w:lineRule="exact"/>
              <w:jc w:val="left"/>
              <w:rPr>
                <w:rFonts w:ascii="Meiryo UI" w:eastAsia="Meiryo UI" w:hAnsi="Meiryo UI"/>
                <w:sz w:val="20"/>
              </w:rPr>
            </w:pPr>
            <w:r w:rsidRPr="00CD795B">
              <w:rPr>
                <w:rFonts w:ascii="Meiryo UI" w:eastAsia="Meiryo UI" w:hAnsi="Meiryo UI" w:hint="eastAsia"/>
                <w:sz w:val="20"/>
                <w:szCs w:val="21"/>
              </w:rPr>
              <w:t>（</w:t>
            </w:r>
            <w:r w:rsidR="00A21A35" w:rsidRPr="00CD795B">
              <w:rPr>
                <w:rFonts w:ascii="Meiryo UI" w:eastAsia="Meiryo UI" w:hAnsi="Meiryo UI"/>
                <w:sz w:val="20"/>
                <w:szCs w:val="21"/>
              </w:rPr>
              <w:t>府域の車種別走行量</w:t>
            </w:r>
            <w:r w:rsidRPr="00CD795B">
              <w:rPr>
                <w:rFonts w:ascii="Meiryo UI" w:eastAsia="Meiryo UI" w:hAnsi="Meiryo UI" w:hint="eastAsia"/>
                <w:sz w:val="20"/>
                <w:szCs w:val="21"/>
              </w:rPr>
              <w:t>）</w:t>
            </w:r>
            <w:r w:rsidR="00321FA3" w:rsidRPr="00CD795B">
              <w:rPr>
                <w:rFonts w:ascii="Meiryo UI" w:eastAsia="Meiryo UI" w:hAnsi="Meiryo UI" w:hint="eastAsia"/>
                <w:sz w:val="20"/>
                <w:vertAlign w:val="superscript"/>
              </w:rPr>
              <w:t>*</w:t>
            </w:r>
            <w:r w:rsidR="007D06B7" w:rsidRPr="00CD795B">
              <w:rPr>
                <w:rFonts w:ascii="Meiryo UI" w:eastAsia="Meiryo UI" w:hAnsi="Meiryo UI"/>
                <w:sz w:val="20"/>
                <w:vertAlign w:val="superscript"/>
              </w:rPr>
              <w:t>1</w:t>
            </w:r>
            <w:r w:rsidR="00A21A35" w:rsidRPr="00CD795B">
              <w:rPr>
                <w:rFonts w:ascii="Meiryo UI" w:eastAsia="Meiryo UI" w:hAnsi="Meiryo UI" w:hint="eastAsia"/>
                <w:sz w:val="20"/>
                <w:szCs w:val="21"/>
              </w:rPr>
              <w:t>×</w:t>
            </w:r>
            <w:r w:rsidRPr="00CD795B">
              <w:rPr>
                <w:rFonts w:ascii="Meiryo UI" w:eastAsia="Meiryo UI" w:hAnsi="Meiryo UI" w:hint="eastAsia"/>
                <w:sz w:val="20"/>
                <w:szCs w:val="21"/>
              </w:rPr>
              <w:t>（</w:t>
            </w:r>
            <w:r w:rsidR="00A21A35" w:rsidRPr="00CD795B">
              <w:rPr>
                <w:rFonts w:ascii="Meiryo UI" w:eastAsia="Meiryo UI" w:hAnsi="Meiryo UI"/>
                <w:sz w:val="20"/>
                <w:szCs w:val="21"/>
              </w:rPr>
              <w:t>１台・１km走行あたり車種別排出量</w:t>
            </w:r>
            <w:r w:rsidRPr="00CD795B">
              <w:rPr>
                <w:rFonts w:ascii="Meiryo UI" w:eastAsia="Meiryo UI" w:hAnsi="Meiryo UI" w:hint="eastAsia"/>
                <w:sz w:val="20"/>
                <w:szCs w:val="21"/>
              </w:rPr>
              <w:t>）</w:t>
            </w:r>
            <w:r w:rsidR="00321FA3" w:rsidRPr="00CD795B">
              <w:rPr>
                <w:rFonts w:ascii="Meiryo UI" w:eastAsia="Meiryo UI" w:hAnsi="Meiryo UI" w:hint="eastAsia"/>
                <w:sz w:val="20"/>
                <w:vertAlign w:val="superscript"/>
              </w:rPr>
              <w:t>*</w:t>
            </w:r>
            <w:r w:rsidR="002D7173" w:rsidRPr="00CD795B">
              <w:rPr>
                <w:rFonts w:ascii="Meiryo UI" w:eastAsia="Meiryo UI" w:hAnsi="Meiryo UI" w:hint="eastAsia"/>
                <w:sz w:val="20"/>
                <w:vertAlign w:val="superscript"/>
              </w:rPr>
              <w:t>2</w:t>
            </w:r>
          </w:p>
          <w:p w14:paraId="508B76FB" w14:textId="4F6572E8" w:rsidR="00A21A35" w:rsidRPr="00CD795B" w:rsidRDefault="00A21A35" w:rsidP="005F3183">
            <w:pPr>
              <w:snapToGrid w:val="0"/>
              <w:spacing w:line="280" w:lineRule="exact"/>
              <w:jc w:val="left"/>
              <w:rPr>
                <w:rFonts w:ascii="Meiryo UI" w:eastAsia="Meiryo UI" w:hAnsi="Meiryo UI"/>
                <w:sz w:val="16"/>
                <w:szCs w:val="16"/>
              </w:rPr>
            </w:pPr>
            <w:r w:rsidRPr="00CD795B">
              <w:rPr>
                <w:rFonts w:ascii="Meiryo UI" w:eastAsia="Meiryo UI" w:hAnsi="Meiryo UI"/>
                <w:sz w:val="16"/>
                <w:szCs w:val="16"/>
              </w:rPr>
              <w:t>*1</w:t>
            </w:r>
            <w:r w:rsidR="00DE7B8A" w:rsidRPr="00CD795B">
              <w:rPr>
                <w:rFonts w:ascii="Meiryo UI" w:eastAsia="Meiryo UI" w:hAnsi="Meiryo UI"/>
                <w:sz w:val="16"/>
                <w:szCs w:val="16"/>
              </w:rPr>
              <w:t xml:space="preserve"> </w:t>
            </w:r>
            <w:r w:rsidRPr="00CD795B">
              <w:rPr>
                <w:rFonts w:ascii="Meiryo UI" w:eastAsia="Meiryo UI" w:hAnsi="Meiryo UI" w:hint="eastAsia"/>
                <w:sz w:val="16"/>
                <w:szCs w:val="16"/>
              </w:rPr>
              <w:t>二酸化炭素排出量の算定に伴い把握</w:t>
            </w:r>
          </w:p>
          <w:p w14:paraId="11606AFB" w14:textId="5CFADC5F" w:rsidR="00A21A35" w:rsidRPr="00CD795B" w:rsidRDefault="00A21A35" w:rsidP="005F3183">
            <w:pPr>
              <w:snapToGrid w:val="0"/>
              <w:spacing w:line="280" w:lineRule="exact"/>
              <w:jc w:val="left"/>
              <w:rPr>
                <w:rFonts w:ascii="Meiryo UI" w:eastAsia="Meiryo UI" w:hAnsi="Meiryo UI"/>
                <w:sz w:val="20"/>
                <w:szCs w:val="18"/>
              </w:rPr>
            </w:pPr>
            <w:r w:rsidRPr="00CD795B">
              <w:rPr>
                <w:rFonts w:ascii="Meiryo UI" w:eastAsia="Meiryo UI" w:hAnsi="Meiryo UI"/>
                <w:sz w:val="16"/>
                <w:szCs w:val="16"/>
              </w:rPr>
              <w:t>*2</w:t>
            </w:r>
            <w:r w:rsidR="00DE7B8A" w:rsidRPr="00CD795B">
              <w:rPr>
                <w:rFonts w:ascii="Meiryo UI" w:eastAsia="Meiryo UI" w:hAnsi="Meiryo UI"/>
                <w:sz w:val="16"/>
                <w:szCs w:val="16"/>
              </w:rPr>
              <w:t xml:space="preserve"> </w:t>
            </w:r>
            <w:r w:rsidRPr="00CD795B">
              <w:rPr>
                <w:rFonts w:ascii="Meiryo UI" w:eastAsia="Meiryo UI" w:hAnsi="Meiryo UI" w:hint="eastAsia"/>
                <w:sz w:val="16"/>
                <w:szCs w:val="16"/>
              </w:rPr>
              <w:t>日本国温室効果ガスインベントリ報告書</w:t>
            </w:r>
            <w:r w:rsidR="002E5150" w:rsidRPr="00CD795B">
              <w:rPr>
                <w:rFonts w:ascii="Meiryo UI" w:eastAsia="Meiryo UI" w:hAnsi="Meiryo UI" w:hint="eastAsia"/>
                <w:sz w:val="16"/>
                <w:szCs w:val="16"/>
              </w:rPr>
              <w:t>（（国研）国立環境研究所・環境省）</w:t>
            </w:r>
          </w:p>
        </w:tc>
      </w:tr>
      <w:tr w:rsidR="00A21A35" w:rsidRPr="00CD795B" w14:paraId="42E05120" w14:textId="77777777" w:rsidTr="0001134D">
        <w:tc>
          <w:tcPr>
            <w:tcW w:w="2672" w:type="dxa"/>
            <w:gridSpan w:val="3"/>
            <w:shd w:val="clear" w:color="auto" w:fill="auto"/>
          </w:tcPr>
          <w:p w14:paraId="5F75D5B8" w14:textId="1F63CAFB" w:rsidR="00A21A35" w:rsidRPr="00CD795B" w:rsidRDefault="008C796B" w:rsidP="008C796B">
            <w:pPr>
              <w:snapToGrid w:val="0"/>
              <w:spacing w:line="280" w:lineRule="exact"/>
              <w:jc w:val="left"/>
              <w:rPr>
                <w:rFonts w:ascii="Meiryo UI" w:eastAsia="Meiryo UI" w:hAnsi="Meiryo UI"/>
                <w:sz w:val="20"/>
              </w:rPr>
            </w:pPr>
            <w:r w:rsidRPr="00CD795B">
              <w:rPr>
                <w:rFonts w:ascii="Meiryo UI" w:eastAsia="Meiryo UI" w:hAnsi="Meiryo UI" w:hint="eastAsia"/>
                <w:sz w:val="20"/>
              </w:rPr>
              <w:t>工業プロセス</w:t>
            </w:r>
          </w:p>
        </w:tc>
        <w:tc>
          <w:tcPr>
            <w:tcW w:w="7529" w:type="dxa"/>
            <w:shd w:val="clear" w:color="auto" w:fill="auto"/>
          </w:tcPr>
          <w:p w14:paraId="04CF2F97" w14:textId="28D01D63" w:rsidR="00DE0D6B" w:rsidRPr="00CD795B" w:rsidRDefault="00DE0D6B" w:rsidP="005F3183">
            <w:pPr>
              <w:snapToGrid w:val="0"/>
              <w:spacing w:line="280" w:lineRule="exact"/>
              <w:ind w:left="300" w:hangingChars="150" w:hanging="300"/>
              <w:jc w:val="left"/>
              <w:rPr>
                <w:rFonts w:ascii="Meiryo UI" w:eastAsia="Meiryo UI" w:hAnsi="Meiryo UI"/>
                <w:color w:val="000000" w:themeColor="text1"/>
                <w:sz w:val="20"/>
                <w:vertAlign w:val="superscript"/>
              </w:rPr>
            </w:pPr>
            <w:r w:rsidRPr="00CD795B">
              <w:rPr>
                <w:rFonts w:ascii="Meiryo UI" w:eastAsia="Meiryo UI" w:hAnsi="Meiryo UI" w:hint="eastAsia"/>
                <w:color w:val="000000" w:themeColor="text1"/>
                <w:sz w:val="20"/>
              </w:rPr>
              <w:t>（全国の医療用笑気ガスの使用量）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color w:val="000000" w:themeColor="text1"/>
                <w:sz w:val="20"/>
                <w:vertAlign w:val="superscript"/>
              </w:rPr>
              <w:t>1</w:t>
            </w:r>
            <w:r w:rsidRPr="00CD795B">
              <w:rPr>
                <w:rFonts w:ascii="Meiryo UI" w:eastAsia="Meiryo UI" w:hAnsi="Meiryo UI" w:hint="eastAsia"/>
                <w:color w:val="000000" w:themeColor="text1"/>
                <w:sz w:val="20"/>
              </w:rPr>
              <w:t>×（病床数の全国比）</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1B6170DA" w14:textId="2063C402"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日本国温室効果ガスインベントリ報告書（（国研）国立環境研究所・環境省）</w:t>
            </w:r>
          </w:p>
          <w:p w14:paraId="57BB2DFE" w14:textId="2B3DAA1B" w:rsidR="00A21A35" w:rsidRPr="00CD795B" w:rsidRDefault="00DE0D6B" w:rsidP="005F3183">
            <w:pPr>
              <w:snapToGrid w:val="0"/>
              <w:spacing w:line="280" w:lineRule="exact"/>
              <w:jc w:val="left"/>
              <w:rPr>
                <w:rFonts w:ascii="Meiryo UI" w:eastAsia="Meiryo UI" w:hAnsi="Meiryo UI"/>
                <w:sz w:val="20"/>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医療施設調査（動態調査）病院報告（厚生労働省）</w:t>
            </w:r>
          </w:p>
        </w:tc>
      </w:tr>
      <w:tr w:rsidR="00C94852" w:rsidRPr="00CD795B" w14:paraId="4C8042C7" w14:textId="77777777" w:rsidTr="0001134D">
        <w:tc>
          <w:tcPr>
            <w:tcW w:w="502" w:type="dxa"/>
            <w:vMerge w:val="restart"/>
            <w:shd w:val="clear" w:color="auto" w:fill="auto"/>
            <w:textDirection w:val="tbRlV"/>
          </w:tcPr>
          <w:p w14:paraId="32950906" w14:textId="77777777" w:rsidR="00C94852" w:rsidRPr="00CD795B" w:rsidRDefault="00C94852" w:rsidP="005F3183">
            <w:pPr>
              <w:spacing w:line="280" w:lineRule="exact"/>
              <w:ind w:left="113" w:right="113"/>
              <w:jc w:val="center"/>
              <w:rPr>
                <w:rFonts w:ascii="Meiryo UI" w:eastAsia="Meiryo UI" w:hAnsi="Meiryo UI"/>
                <w:sz w:val="20"/>
              </w:rPr>
            </w:pPr>
            <w:r w:rsidRPr="00CD795B">
              <w:rPr>
                <w:rFonts w:ascii="Meiryo UI" w:eastAsia="Meiryo UI" w:hAnsi="Meiryo UI" w:hint="eastAsia"/>
                <w:sz w:val="20"/>
              </w:rPr>
              <w:t>農業</w:t>
            </w:r>
          </w:p>
        </w:tc>
        <w:tc>
          <w:tcPr>
            <w:tcW w:w="2170" w:type="dxa"/>
            <w:gridSpan w:val="2"/>
            <w:shd w:val="clear" w:color="auto" w:fill="auto"/>
          </w:tcPr>
          <w:p w14:paraId="1A880133" w14:textId="77777777" w:rsidR="00C94852" w:rsidRPr="00CD795B" w:rsidRDefault="00C94852" w:rsidP="005F3183">
            <w:pPr>
              <w:spacing w:line="280" w:lineRule="exact"/>
              <w:jc w:val="left"/>
              <w:rPr>
                <w:rFonts w:ascii="Meiryo UI" w:eastAsia="Meiryo UI" w:hAnsi="Meiryo UI"/>
                <w:sz w:val="20"/>
              </w:rPr>
            </w:pPr>
            <w:r w:rsidRPr="00CD795B">
              <w:rPr>
                <w:rFonts w:ascii="Meiryo UI" w:eastAsia="Meiryo UI" w:hAnsi="Meiryo UI" w:hint="eastAsia"/>
                <w:sz w:val="20"/>
              </w:rPr>
              <w:t>家畜のふん尿管理</w:t>
            </w:r>
          </w:p>
        </w:tc>
        <w:tc>
          <w:tcPr>
            <w:tcW w:w="7529" w:type="dxa"/>
            <w:shd w:val="clear" w:color="auto" w:fill="auto"/>
          </w:tcPr>
          <w:p w14:paraId="1F7675B5" w14:textId="0082BF9E" w:rsidR="00C94852" w:rsidRPr="00CD795B" w:rsidRDefault="00C94852"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（家畜頭羽数）</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×（家畜種別・発生源別排出係数）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1E8E6158" w14:textId="6E97A321" w:rsidR="00C94852" w:rsidRPr="00CD795B" w:rsidRDefault="00C94852"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 xml:space="preserve">*1 </w:t>
            </w:r>
            <w:r w:rsidRPr="00CD795B">
              <w:rPr>
                <w:rFonts w:ascii="Meiryo UI" w:eastAsia="Meiryo UI" w:hAnsi="Meiryo UI" w:hint="eastAsia"/>
                <w:color w:val="000000" w:themeColor="text1"/>
                <w:sz w:val="16"/>
                <w:szCs w:val="16"/>
              </w:rPr>
              <w:t>近畿農林水産統計年報（近畿農政局）</w:t>
            </w:r>
          </w:p>
          <w:p w14:paraId="55AC4281" w14:textId="34B093AC" w:rsidR="00C94852" w:rsidRPr="00CD795B" w:rsidRDefault="00C94852" w:rsidP="005F3183">
            <w:pPr>
              <w:snapToGrid w:val="0"/>
              <w:spacing w:line="280" w:lineRule="exact"/>
              <w:jc w:val="left"/>
              <w:rPr>
                <w:rFonts w:ascii="Meiryo UI" w:eastAsia="Meiryo UI" w:hAnsi="Meiryo UI"/>
                <w:sz w:val="20"/>
                <w:szCs w:val="18"/>
              </w:rPr>
            </w:pPr>
            <w:r w:rsidRPr="00CD795B">
              <w:rPr>
                <w:rFonts w:ascii="Meiryo UI" w:eastAsia="Meiryo UI" w:hAnsi="Meiryo UI"/>
                <w:color w:val="000000" w:themeColor="text1"/>
                <w:sz w:val="16"/>
                <w:szCs w:val="16"/>
              </w:rPr>
              <w:t xml:space="preserve">*2 </w:t>
            </w:r>
            <w:r w:rsidRPr="00CD795B">
              <w:rPr>
                <w:rFonts w:ascii="Meiryo UI" w:eastAsia="Meiryo UI" w:hAnsi="Meiryo UI" w:hint="eastAsia"/>
                <w:color w:val="000000" w:themeColor="text1"/>
                <w:sz w:val="16"/>
                <w:szCs w:val="16"/>
              </w:rPr>
              <w:t>地方公共団体実行計画（区域施策編）策定・実施マニュアル算定手法編（環境省）</w:t>
            </w:r>
          </w:p>
        </w:tc>
      </w:tr>
      <w:tr w:rsidR="00C94852" w:rsidRPr="00CD795B" w14:paraId="74854C11" w14:textId="77777777" w:rsidTr="0001134D">
        <w:tc>
          <w:tcPr>
            <w:tcW w:w="502" w:type="dxa"/>
            <w:vMerge/>
            <w:shd w:val="clear" w:color="auto" w:fill="auto"/>
          </w:tcPr>
          <w:p w14:paraId="6F8EA60E" w14:textId="77777777" w:rsidR="00C94852" w:rsidRPr="00CD795B" w:rsidRDefault="00C94852" w:rsidP="005F3183">
            <w:pPr>
              <w:spacing w:line="280" w:lineRule="exact"/>
              <w:jc w:val="left"/>
              <w:rPr>
                <w:rFonts w:ascii="Meiryo UI" w:eastAsia="Meiryo UI" w:hAnsi="Meiryo UI"/>
                <w:sz w:val="20"/>
              </w:rPr>
            </w:pPr>
          </w:p>
        </w:tc>
        <w:tc>
          <w:tcPr>
            <w:tcW w:w="2170" w:type="dxa"/>
            <w:gridSpan w:val="2"/>
            <w:shd w:val="clear" w:color="auto" w:fill="auto"/>
          </w:tcPr>
          <w:p w14:paraId="4E855827" w14:textId="77777777" w:rsidR="00C94852" w:rsidRPr="00CD795B" w:rsidRDefault="00C94852" w:rsidP="005F3183">
            <w:pPr>
              <w:spacing w:line="280" w:lineRule="exact"/>
              <w:jc w:val="left"/>
              <w:rPr>
                <w:rFonts w:ascii="Meiryo UI" w:eastAsia="Meiryo UI" w:hAnsi="Meiryo UI"/>
                <w:sz w:val="20"/>
              </w:rPr>
            </w:pPr>
            <w:r w:rsidRPr="00CD795B">
              <w:rPr>
                <w:rFonts w:ascii="Meiryo UI" w:eastAsia="Meiryo UI" w:hAnsi="Meiryo UI" w:hint="eastAsia"/>
                <w:sz w:val="20"/>
              </w:rPr>
              <w:t>農業土壌</w:t>
            </w:r>
          </w:p>
        </w:tc>
        <w:tc>
          <w:tcPr>
            <w:tcW w:w="7529" w:type="dxa"/>
            <w:shd w:val="clear" w:color="auto" w:fill="auto"/>
          </w:tcPr>
          <w:p w14:paraId="12E5F357" w14:textId="1DD8DFA6" w:rsidR="00C94852" w:rsidRPr="00CD795B" w:rsidRDefault="00C94852" w:rsidP="00B45C4B">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（全国の窒素肥料内需量）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color w:val="000000" w:themeColor="text1"/>
                <w:sz w:val="20"/>
                <w:vertAlign w:val="superscript"/>
              </w:rPr>
              <w:t>1</w:t>
            </w:r>
            <w:r w:rsidRPr="00CD795B">
              <w:rPr>
                <w:rFonts w:ascii="Meiryo UI" w:eastAsia="Meiryo UI" w:hAnsi="Meiryo UI" w:hint="eastAsia"/>
                <w:color w:val="000000" w:themeColor="text1"/>
                <w:sz w:val="20"/>
              </w:rPr>
              <w:t>×（窒素肥料出荷量の全国比）</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r w:rsidRPr="00CD795B">
              <w:rPr>
                <w:rFonts w:ascii="Meiryo UI" w:eastAsia="Meiryo UI" w:hAnsi="Meiryo UI" w:hint="eastAsia"/>
                <w:color w:val="000000" w:themeColor="text1"/>
                <w:sz w:val="20"/>
              </w:rPr>
              <w:t>×（土壌への化学肥料の施肥に伴う排出係数）</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p>
          <w:p w14:paraId="1AB518EA" w14:textId="2685747A" w:rsidR="00C94852" w:rsidRPr="00CD795B" w:rsidRDefault="00C94852"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 xml:space="preserve">*1 </w:t>
            </w:r>
            <w:r w:rsidRPr="00CD795B">
              <w:rPr>
                <w:rFonts w:ascii="Meiryo UI" w:eastAsia="Meiryo UI" w:hAnsi="Meiryo UI" w:hint="eastAsia"/>
                <w:color w:val="000000" w:themeColor="text1"/>
                <w:sz w:val="16"/>
                <w:szCs w:val="16"/>
              </w:rPr>
              <w:t>日本国温室効果ガスインベントリ報告書（（国研）国立環境研究所・環境省）</w:t>
            </w:r>
          </w:p>
          <w:p w14:paraId="6AF5D8A6" w14:textId="61D99F53" w:rsidR="00C94852" w:rsidRPr="00CD795B" w:rsidRDefault="00C94852" w:rsidP="005F3183">
            <w:pPr>
              <w:snapToGrid w:val="0"/>
              <w:spacing w:line="280" w:lineRule="exact"/>
              <w:jc w:val="left"/>
              <w:rPr>
                <w:rFonts w:ascii="Meiryo UI" w:eastAsia="Meiryo UI" w:hAnsi="Meiryo UI"/>
                <w:sz w:val="20"/>
              </w:rPr>
            </w:pPr>
            <w:r w:rsidRPr="00CD795B">
              <w:rPr>
                <w:rFonts w:ascii="Meiryo UI" w:eastAsia="Meiryo UI" w:hAnsi="Meiryo UI"/>
                <w:color w:val="000000" w:themeColor="text1"/>
                <w:sz w:val="16"/>
                <w:szCs w:val="16"/>
              </w:rPr>
              <w:lastRenderedPageBreak/>
              <w:t xml:space="preserve">*2 </w:t>
            </w:r>
            <w:r w:rsidRPr="00CD795B">
              <w:rPr>
                <w:rFonts w:ascii="Meiryo UI" w:eastAsia="Meiryo UI" w:hAnsi="Meiryo UI" w:hint="eastAsia"/>
                <w:color w:val="000000" w:themeColor="text1"/>
                <w:sz w:val="16"/>
                <w:szCs w:val="16"/>
              </w:rPr>
              <w:t>ポケット肥料要覧（農林統計協会）</w:t>
            </w:r>
          </w:p>
        </w:tc>
      </w:tr>
      <w:tr w:rsidR="00C94852" w:rsidRPr="00CD795B" w14:paraId="512E71C3" w14:textId="77777777" w:rsidTr="0001134D">
        <w:tc>
          <w:tcPr>
            <w:tcW w:w="502" w:type="dxa"/>
            <w:vMerge/>
            <w:shd w:val="clear" w:color="auto" w:fill="auto"/>
          </w:tcPr>
          <w:p w14:paraId="38C41A71" w14:textId="77777777" w:rsidR="00C94852" w:rsidRPr="00CD795B" w:rsidRDefault="00C94852" w:rsidP="005F3183">
            <w:pPr>
              <w:spacing w:line="280" w:lineRule="exact"/>
              <w:jc w:val="left"/>
              <w:rPr>
                <w:rFonts w:ascii="Meiryo UI" w:eastAsia="Meiryo UI" w:hAnsi="Meiryo UI"/>
                <w:sz w:val="20"/>
              </w:rPr>
            </w:pPr>
          </w:p>
        </w:tc>
        <w:tc>
          <w:tcPr>
            <w:tcW w:w="2170" w:type="dxa"/>
            <w:gridSpan w:val="2"/>
            <w:shd w:val="clear" w:color="auto" w:fill="auto"/>
          </w:tcPr>
          <w:p w14:paraId="56373B0A" w14:textId="77777777" w:rsidR="00C94852" w:rsidRPr="00CD795B" w:rsidRDefault="00C94852" w:rsidP="005F3183">
            <w:pPr>
              <w:spacing w:line="280" w:lineRule="exact"/>
              <w:jc w:val="left"/>
              <w:rPr>
                <w:rFonts w:ascii="Meiryo UI" w:eastAsia="Meiryo UI" w:hAnsi="Meiryo UI"/>
                <w:sz w:val="20"/>
              </w:rPr>
            </w:pPr>
            <w:r w:rsidRPr="00CD795B">
              <w:rPr>
                <w:rFonts w:ascii="Meiryo UI" w:eastAsia="Meiryo UI" w:hAnsi="Meiryo UI" w:hint="eastAsia"/>
                <w:sz w:val="20"/>
              </w:rPr>
              <w:t>農業廃棄物の焼却</w:t>
            </w:r>
          </w:p>
        </w:tc>
        <w:tc>
          <w:tcPr>
            <w:tcW w:w="7529" w:type="dxa"/>
            <w:shd w:val="clear" w:color="auto" w:fill="auto"/>
          </w:tcPr>
          <w:p w14:paraId="0C13DBBE" w14:textId="61FE1101" w:rsidR="00C94852" w:rsidRPr="00CD795B" w:rsidRDefault="00C94852"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（水稲収穫量）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×（残さ率）</w:t>
            </w:r>
            <w:r w:rsidR="00321FA3" w:rsidRPr="00CD795B">
              <w:rPr>
                <w:rFonts w:ascii="Meiryo UI" w:eastAsia="Meiryo UI" w:hAnsi="Meiryo UI" w:hint="eastAsia"/>
                <w:color w:val="000000" w:themeColor="text1"/>
                <w:sz w:val="20"/>
                <w:vertAlign w:val="superscript"/>
              </w:rPr>
              <w:t>*</w:t>
            </w:r>
            <w:r w:rsidRPr="00CD795B">
              <w:rPr>
                <w:rFonts w:ascii="Meiryo UI" w:eastAsia="Meiryo UI" w:hAnsi="Meiryo UI" w:hint="eastAsia"/>
                <w:color w:val="000000" w:themeColor="text1"/>
                <w:sz w:val="20"/>
                <w:vertAlign w:val="superscript"/>
              </w:rPr>
              <w:t>２</w:t>
            </w:r>
            <w:r w:rsidRPr="00CD795B">
              <w:rPr>
                <w:rFonts w:ascii="Meiryo UI" w:eastAsia="Meiryo UI" w:hAnsi="Meiryo UI" w:hint="eastAsia"/>
                <w:color w:val="000000" w:themeColor="text1"/>
                <w:sz w:val="20"/>
              </w:rPr>
              <w:t>×（野焼き率）</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r w:rsidRPr="00CD795B">
              <w:rPr>
                <w:rFonts w:ascii="Meiryo UI" w:eastAsia="Meiryo UI" w:hAnsi="Meiryo UI" w:hint="eastAsia"/>
                <w:color w:val="000000" w:themeColor="text1"/>
                <w:sz w:val="20"/>
              </w:rPr>
              <w:t>×（焼却における排出係数）</w:t>
            </w:r>
            <w:r w:rsidR="00321FA3" w:rsidRPr="00CD795B">
              <w:rPr>
                <w:rFonts w:ascii="Meiryo UI" w:eastAsia="Meiryo UI" w:hAnsi="Meiryo UI" w:hint="eastAsia"/>
                <w:color w:val="000000" w:themeColor="text1"/>
                <w:sz w:val="20"/>
                <w:vertAlign w:val="superscript"/>
              </w:rPr>
              <w:t>*</w:t>
            </w:r>
            <w:r w:rsidRPr="00CD795B">
              <w:rPr>
                <w:rFonts w:ascii="Meiryo UI" w:eastAsia="Meiryo UI" w:hAnsi="Meiryo UI" w:hint="eastAsia"/>
                <w:color w:val="000000" w:themeColor="text1"/>
                <w:sz w:val="20"/>
                <w:vertAlign w:val="superscript"/>
              </w:rPr>
              <w:t>2</w:t>
            </w:r>
          </w:p>
          <w:p w14:paraId="70E1C8E9" w14:textId="6251185B" w:rsidR="00C94852" w:rsidRPr="00CD795B" w:rsidRDefault="00C94852"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 xml:space="preserve">*1 </w:t>
            </w:r>
            <w:r w:rsidRPr="00CD795B">
              <w:rPr>
                <w:rFonts w:ascii="Meiryo UI" w:eastAsia="Meiryo UI" w:hAnsi="Meiryo UI" w:hint="eastAsia"/>
                <w:color w:val="000000" w:themeColor="text1"/>
                <w:sz w:val="16"/>
                <w:szCs w:val="16"/>
              </w:rPr>
              <w:t>近畿農林水産統計年報（近畿農政局）</w:t>
            </w:r>
          </w:p>
          <w:p w14:paraId="37018A96" w14:textId="777ECD76" w:rsidR="00C94852" w:rsidRPr="00CD795B" w:rsidRDefault="00C94852" w:rsidP="005F3183">
            <w:pPr>
              <w:snapToGrid w:val="0"/>
              <w:spacing w:line="280" w:lineRule="exact"/>
              <w:jc w:val="left"/>
              <w:rPr>
                <w:rFonts w:ascii="Meiryo UI" w:eastAsia="Meiryo UI" w:hAnsi="Meiryo UI"/>
                <w:sz w:val="20"/>
              </w:rPr>
            </w:pPr>
            <w:r w:rsidRPr="00CD795B">
              <w:rPr>
                <w:rFonts w:ascii="Meiryo UI" w:eastAsia="Meiryo UI" w:hAnsi="Meiryo UI"/>
                <w:color w:val="000000" w:themeColor="text1"/>
                <w:sz w:val="16"/>
                <w:szCs w:val="16"/>
              </w:rPr>
              <w:t xml:space="preserve">*2 </w:t>
            </w:r>
            <w:r w:rsidRPr="00CD795B">
              <w:rPr>
                <w:rFonts w:ascii="Meiryo UI" w:eastAsia="Meiryo UI" w:hAnsi="Meiryo UI" w:hint="eastAsia"/>
                <w:color w:val="000000" w:themeColor="text1"/>
                <w:sz w:val="16"/>
                <w:szCs w:val="16"/>
              </w:rPr>
              <w:t>地方公共団体実行計画（区域施策編）策定・実施マニュアル算定手法編（環境省）</w:t>
            </w:r>
          </w:p>
        </w:tc>
      </w:tr>
      <w:tr w:rsidR="00C94852" w:rsidRPr="00CD795B" w14:paraId="3C406692" w14:textId="77777777" w:rsidTr="0001134D">
        <w:tc>
          <w:tcPr>
            <w:tcW w:w="502" w:type="dxa"/>
            <w:vMerge/>
            <w:shd w:val="clear" w:color="auto" w:fill="auto"/>
          </w:tcPr>
          <w:p w14:paraId="104B2452" w14:textId="77777777" w:rsidR="00C94852" w:rsidRPr="00CD795B" w:rsidRDefault="00C94852" w:rsidP="005F3183">
            <w:pPr>
              <w:spacing w:line="280" w:lineRule="exact"/>
              <w:jc w:val="left"/>
              <w:rPr>
                <w:rFonts w:ascii="Meiryo UI" w:eastAsia="Meiryo UI" w:hAnsi="Meiryo UI"/>
                <w:sz w:val="20"/>
              </w:rPr>
            </w:pPr>
          </w:p>
        </w:tc>
        <w:tc>
          <w:tcPr>
            <w:tcW w:w="2170" w:type="dxa"/>
            <w:gridSpan w:val="2"/>
            <w:shd w:val="clear" w:color="auto" w:fill="auto"/>
          </w:tcPr>
          <w:p w14:paraId="2DBD06C7" w14:textId="73FCD53F" w:rsidR="00C94852" w:rsidRPr="00CD795B" w:rsidRDefault="00C94852" w:rsidP="005F3183">
            <w:pPr>
              <w:spacing w:line="280" w:lineRule="exact"/>
              <w:jc w:val="left"/>
              <w:rPr>
                <w:rFonts w:ascii="Meiryo UI" w:eastAsia="Meiryo UI" w:hAnsi="Meiryo UI"/>
                <w:sz w:val="20"/>
              </w:rPr>
            </w:pPr>
            <w:r w:rsidRPr="00CD795B">
              <w:rPr>
                <w:rFonts w:ascii="Meiryo UI" w:eastAsia="Meiryo UI" w:hAnsi="Meiryo UI" w:hint="eastAsia"/>
                <w:color w:val="000000" w:themeColor="text1"/>
                <w:sz w:val="20"/>
              </w:rPr>
              <w:t>農作物残さのすき込み</w:t>
            </w:r>
          </w:p>
        </w:tc>
        <w:tc>
          <w:tcPr>
            <w:tcW w:w="7529" w:type="dxa"/>
            <w:shd w:val="clear" w:color="auto" w:fill="auto"/>
          </w:tcPr>
          <w:p w14:paraId="37CDC891" w14:textId="203AFE41" w:rsidR="00C94852" w:rsidRPr="00CD795B" w:rsidRDefault="00C94852"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（水稲収穫量）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×（乾物率）</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r w:rsidRPr="00CD795B">
              <w:rPr>
                <w:rFonts w:ascii="Meiryo UI" w:eastAsia="Meiryo UI" w:hAnsi="Meiryo UI" w:hint="eastAsia"/>
                <w:color w:val="000000" w:themeColor="text1"/>
                <w:sz w:val="20"/>
              </w:rPr>
              <w:t>×（残さ率）</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r w:rsidRPr="00CD795B">
              <w:rPr>
                <w:rFonts w:ascii="Meiryo UI" w:eastAsia="Meiryo UI" w:hAnsi="Meiryo UI" w:hint="eastAsia"/>
                <w:color w:val="000000" w:themeColor="text1"/>
                <w:sz w:val="20"/>
              </w:rPr>
              <w:t>×（すき込み率）</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r w:rsidRPr="00CD795B">
              <w:rPr>
                <w:rFonts w:ascii="Meiryo UI" w:eastAsia="Meiryo UI" w:hAnsi="Meiryo UI" w:hint="eastAsia"/>
                <w:color w:val="000000" w:themeColor="text1"/>
                <w:sz w:val="20"/>
              </w:rPr>
              <w:t>×（焼却における排出係数）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6C9440B5" w14:textId="020E3391" w:rsidR="00C94852" w:rsidRPr="00CD795B" w:rsidRDefault="00C94852"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 xml:space="preserve">*1 </w:t>
            </w:r>
            <w:r w:rsidRPr="00CD795B">
              <w:rPr>
                <w:rFonts w:ascii="Meiryo UI" w:eastAsia="Meiryo UI" w:hAnsi="Meiryo UI" w:hint="eastAsia"/>
                <w:color w:val="000000" w:themeColor="text1"/>
                <w:sz w:val="16"/>
                <w:szCs w:val="16"/>
              </w:rPr>
              <w:t>近畿農林水産統計年報（近畿農政局）</w:t>
            </w:r>
          </w:p>
          <w:p w14:paraId="47B9C17B" w14:textId="65557E7E" w:rsidR="00C94852" w:rsidRPr="00CD795B" w:rsidRDefault="00C94852"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color w:val="000000" w:themeColor="text1"/>
                <w:sz w:val="16"/>
                <w:szCs w:val="16"/>
              </w:rPr>
              <w:t xml:space="preserve">*2 </w:t>
            </w:r>
            <w:r w:rsidRPr="00CD795B">
              <w:rPr>
                <w:rFonts w:ascii="Meiryo UI" w:eastAsia="Meiryo UI" w:hAnsi="Meiryo UI" w:hint="eastAsia"/>
                <w:color w:val="000000" w:themeColor="text1"/>
                <w:sz w:val="16"/>
                <w:szCs w:val="16"/>
              </w:rPr>
              <w:t>地方公共団体実行計画（区域施策編）策定・実施マニュアル算定手法編（環境省）</w:t>
            </w:r>
          </w:p>
        </w:tc>
      </w:tr>
      <w:tr w:rsidR="00DE0D6B" w:rsidRPr="00CD795B" w14:paraId="78BD94F0" w14:textId="77777777" w:rsidTr="0001134D">
        <w:tc>
          <w:tcPr>
            <w:tcW w:w="502" w:type="dxa"/>
            <w:vMerge w:val="restart"/>
            <w:shd w:val="clear" w:color="auto" w:fill="auto"/>
            <w:textDirection w:val="tbRlV"/>
          </w:tcPr>
          <w:p w14:paraId="7DCF1470" w14:textId="77777777" w:rsidR="00DE0D6B" w:rsidRPr="00CD795B" w:rsidRDefault="00DE0D6B" w:rsidP="005F3183">
            <w:pPr>
              <w:spacing w:line="280" w:lineRule="exact"/>
              <w:ind w:left="113" w:right="113"/>
              <w:jc w:val="center"/>
              <w:rPr>
                <w:rFonts w:ascii="Meiryo UI" w:eastAsia="Meiryo UI" w:hAnsi="Meiryo UI"/>
                <w:sz w:val="20"/>
              </w:rPr>
            </w:pPr>
            <w:r w:rsidRPr="00CD795B">
              <w:rPr>
                <w:rFonts w:ascii="Meiryo UI" w:eastAsia="Meiryo UI" w:hAnsi="Meiryo UI" w:hint="eastAsia"/>
                <w:sz w:val="20"/>
              </w:rPr>
              <w:t>廃棄物</w:t>
            </w:r>
          </w:p>
        </w:tc>
        <w:tc>
          <w:tcPr>
            <w:tcW w:w="2170" w:type="dxa"/>
            <w:gridSpan w:val="2"/>
            <w:shd w:val="clear" w:color="auto" w:fill="auto"/>
          </w:tcPr>
          <w:p w14:paraId="0C4FFB49" w14:textId="7F65A580"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color w:val="000000" w:themeColor="text1"/>
                <w:sz w:val="20"/>
              </w:rPr>
              <w:t>排水処理</w:t>
            </w:r>
          </w:p>
        </w:tc>
        <w:tc>
          <w:tcPr>
            <w:tcW w:w="7529" w:type="dxa"/>
            <w:shd w:val="clear" w:color="auto" w:fill="auto"/>
          </w:tcPr>
          <w:p w14:paraId="4F8A7D6B" w14:textId="77777777"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【下水処理】</w:t>
            </w:r>
          </w:p>
          <w:p w14:paraId="0EFA56CE" w14:textId="24E283D5"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（府域の下水処理量）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×（下水等及び雑排水の処理（終末処理）における排出係数）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34E0C3A6" w14:textId="77777777"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【生活排水処理】</w:t>
            </w:r>
          </w:p>
          <w:p w14:paraId="2DBE9498" w14:textId="4F4668D3"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（府域の浄化槽人口）</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3</w:t>
            </w:r>
            <w:r w:rsidRPr="00CD795B">
              <w:rPr>
                <w:rFonts w:ascii="Meiryo UI" w:eastAsia="Meiryo UI" w:hAnsi="Meiryo UI" w:hint="eastAsia"/>
                <w:color w:val="000000" w:themeColor="text1"/>
                <w:sz w:val="20"/>
              </w:rPr>
              <w:t>×（浄化槽処理における排出係数）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0357442B" w14:textId="77777777"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【し尿処理】</w:t>
            </w:r>
          </w:p>
          <w:p w14:paraId="45DEDAE5" w14:textId="70336A19"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（府域のし尿施設におけるし尿及び浄化槽汚泥の年間処理量）</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3</w:t>
            </w:r>
            <w:r w:rsidRPr="00CD795B">
              <w:rPr>
                <w:rFonts w:ascii="Meiryo UI" w:eastAsia="Meiryo UI" w:hAnsi="Meiryo UI" w:hint="eastAsia"/>
                <w:color w:val="000000" w:themeColor="text1"/>
                <w:sz w:val="20"/>
              </w:rPr>
              <w:t>×（し尿処理における排出係数）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118062A7" w14:textId="77777777"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【産業排水】</w:t>
            </w:r>
          </w:p>
          <w:p w14:paraId="37E585F5" w14:textId="0CB04473" w:rsidR="00DE0D6B" w:rsidRPr="00CD795B" w:rsidRDefault="00DE0D6B" w:rsidP="00B45C4B">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（全国の産業排水中の窒素濃度</w:t>
            </w:r>
            <w:r w:rsidRPr="00CD795B">
              <w:rPr>
                <w:rFonts w:ascii="Meiryo UI" w:eastAsia="Meiryo UI" w:hAnsi="Meiryo UI"/>
                <w:color w:val="000000" w:themeColor="text1"/>
                <w:sz w:val="20"/>
              </w:rPr>
              <w:t>）</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4</w:t>
            </w:r>
            <w:r w:rsidRPr="00CD795B">
              <w:rPr>
                <w:rFonts w:ascii="Meiryo UI" w:eastAsia="Meiryo UI" w:hAnsi="Meiryo UI" w:hint="eastAsia"/>
                <w:color w:val="000000" w:themeColor="text1"/>
                <w:sz w:val="20"/>
              </w:rPr>
              <w:t>×（製造品出荷額の全国比）</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5</w:t>
            </w:r>
            <w:r w:rsidRPr="00CD795B">
              <w:rPr>
                <w:rFonts w:ascii="Meiryo UI" w:eastAsia="Meiryo UI" w:hAnsi="Meiryo UI" w:hint="eastAsia"/>
                <w:color w:val="000000" w:themeColor="text1"/>
                <w:sz w:val="20"/>
              </w:rPr>
              <w:t>×（生活・商業排水の処理（終末処理）における排出係数）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7B50CBF6" w14:textId="036794C7"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大阪府下水道統計（大阪府）</w:t>
            </w:r>
          </w:p>
          <w:p w14:paraId="65AD92E7" w14:textId="0097D57E"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地方公共団体実行計画（区域施策編）策定・実施マニュアル算定手法編（環境省）</w:t>
            </w:r>
          </w:p>
          <w:p w14:paraId="4EE98F8B" w14:textId="41187466"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*3</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一般廃棄物処理実態調査（環境省）</w:t>
            </w:r>
          </w:p>
          <w:p w14:paraId="7134A95A" w14:textId="75EA97A4"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*4</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日本国温室効果ガスインベントリ報告書（（国研）国立環境研究所・環境省）</w:t>
            </w:r>
          </w:p>
          <w:p w14:paraId="255CEB5A" w14:textId="7A28D34B"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color w:val="000000" w:themeColor="text1"/>
                <w:sz w:val="16"/>
                <w:szCs w:val="16"/>
              </w:rPr>
              <w:t>*5</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大阪府の工業（大阪府）、工業統計表（経済産業省）</w:t>
            </w:r>
          </w:p>
        </w:tc>
      </w:tr>
      <w:tr w:rsidR="00DE0D6B" w:rsidRPr="00CD795B" w14:paraId="54F13ABC" w14:textId="77777777" w:rsidTr="0001134D">
        <w:tc>
          <w:tcPr>
            <w:tcW w:w="502" w:type="dxa"/>
            <w:vMerge/>
            <w:shd w:val="clear" w:color="auto" w:fill="auto"/>
          </w:tcPr>
          <w:p w14:paraId="1C07B2B3" w14:textId="77777777" w:rsidR="00DE0D6B" w:rsidRPr="00CD795B" w:rsidRDefault="00DE0D6B" w:rsidP="005F3183">
            <w:pPr>
              <w:spacing w:line="280" w:lineRule="exact"/>
              <w:jc w:val="left"/>
              <w:rPr>
                <w:rFonts w:ascii="Meiryo UI" w:eastAsia="Meiryo UI" w:hAnsi="Meiryo UI"/>
                <w:sz w:val="20"/>
              </w:rPr>
            </w:pPr>
          </w:p>
        </w:tc>
        <w:tc>
          <w:tcPr>
            <w:tcW w:w="2170" w:type="dxa"/>
            <w:gridSpan w:val="2"/>
            <w:shd w:val="clear" w:color="auto" w:fill="auto"/>
          </w:tcPr>
          <w:p w14:paraId="6E5F4C13"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一般廃棄物の焼却</w:t>
            </w:r>
          </w:p>
        </w:tc>
        <w:tc>
          <w:tcPr>
            <w:tcW w:w="7529" w:type="dxa"/>
            <w:shd w:val="clear" w:color="auto" w:fill="auto"/>
            <w:vAlign w:val="center"/>
          </w:tcPr>
          <w:p w14:paraId="4DF36D20" w14:textId="36FB97B6" w:rsidR="00DE0D6B" w:rsidRPr="00CD795B" w:rsidRDefault="00DE0D6B" w:rsidP="005F3183">
            <w:pPr>
              <w:snapToGrid w:val="0"/>
              <w:spacing w:line="280" w:lineRule="exact"/>
              <w:jc w:val="left"/>
              <w:rPr>
                <w:rFonts w:ascii="Meiryo UI" w:eastAsia="Meiryo UI" w:hAnsi="Meiryo UI"/>
                <w:color w:val="000000" w:themeColor="text1"/>
                <w:sz w:val="20"/>
              </w:rPr>
            </w:pPr>
            <w:r w:rsidRPr="00CD795B">
              <w:rPr>
                <w:rFonts w:ascii="Meiryo UI" w:eastAsia="Meiryo UI" w:hAnsi="Meiryo UI" w:hint="eastAsia"/>
                <w:color w:val="000000" w:themeColor="text1"/>
                <w:sz w:val="20"/>
              </w:rPr>
              <w:t>（施設の種類別焼却量）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×（施設の種類別排出係数）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0EAE4E47" w14:textId="35D0E222" w:rsidR="00DE0D6B" w:rsidRPr="00CD795B" w:rsidRDefault="00DE0D6B" w:rsidP="005F3183">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大阪府資料</w:t>
            </w:r>
          </w:p>
          <w:p w14:paraId="1FFA007B" w14:textId="26E18187"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地方公共団体実行計画（区域施策編）策定・実施マニュアル算定手法編（環境省）</w:t>
            </w:r>
          </w:p>
        </w:tc>
      </w:tr>
      <w:tr w:rsidR="00DE0D6B" w:rsidRPr="00CD795B" w14:paraId="5CCE25C5" w14:textId="77777777" w:rsidTr="0001134D">
        <w:tc>
          <w:tcPr>
            <w:tcW w:w="502" w:type="dxa"/>
            <w:vMerge/>
            <w:shd w:val="clear" w:color="auto" w:fill="auto"/>
          </w:tcPr>
          <w:p w14:paraId="45672626" w14:textId="77777777" w:rsidR="00DE0D6B" w:rsidRPr="00CD795B" w:rsidRDefault="00DE0D6B" w:rsidP="005F3183">
            <w:pPr>
              <w:spacing w:line="280" w:lineRule="exact"/>
              <w:jc w:val="left"/>
              <w:rPr>
                <w:rFonts w:ascii="Meiryo UI" w:eastAsia="Meiryo UI" w:hAnsi="Meiryo UI"/>
                <w:sz w:val="20"/>
              </w:rPr>
            </w:pPr>
          </w:p>
        </w:tc>
        <w:tc>
          <w:tcPr>
            <w:tcW w:w="2170" w:type="dxa"/>
            <w:gridSpan w:val="2"/>
            <w:shd w:val="clear" w:color="auto" w:fill="auto"/>
          </w:tcPr>
          <w:p w14:paraId="212F5034" w14:textId="77777777" w:rsidR="00DE0D6B" w:rsidRPr="00CD795B" w:rsidRDefault="00DE0D6B" w:rsidP="005F3183">
            <w:pPr>
              <w:spacing w:line="280" w:lineRule="exact"/>
              <w:jc w:val="left"/>
              <w:rPr>
                <w:rFonts w:ascii="Meiryo UI" w:eastAsia="Meiryo UI" w:hAnsi="Meiryo UI"/>
                <w:sz w:val="20"/>
              </w:rPr>
            </w:pPr>
            <w:r w:rsidRPr="00CD795B">
              <w:rPr>
                <w:rFonts w:ascii="Meiryo UI" w:eastAsia="Meiryo UI" w:hAnsi="Meiryo UI" w:hint="eastAsia"/>
                <w:sz w:val="20"/>
              </w:rPr>
              <w:t>産業廃棄物の焼却</w:t>
            </w:r>
          </w:p>
        </w:tc>
        <w:tc>
          <w:tcPr>
            <w:tcW w:w="7529" w:type="dxa"/>
            <w:shd w:val="clear" w:color="auto" w:fill="auto"/>
          </w:tcPr>
          <w:p w14:paraId="085C86B6" w14:textId="0CDC6825" w:rsidR="00DE0D6B" w:rsidRPr="00CD795B" w:rsidRDefault="00DE0D6B" w:rsidP="005F3183">
            <w:pPr>
              <w:snapToGrid w:val="0"/>
              <w:spacing w:line="280" w:lineRule="exact"/>
              <w:rPr>
                <w:rFonts w:ascii="Meiryo UI" w:eastAsia="Meiryo UI" w:hAnsi="Meiryo UI"/>
                <w:color w:val="000000" w:themeColor="text1"/>
                <w:sz w:val="20"/>
                <w:vertAlign w:val="superscript"/>
              </w:rPr>
            </w:pPr>
            <w:r w:rsidRPr="00CD795B">
              <w:rPr>
                <w:rFonts w:ascii="Meiryo UI" w:eastAsia="Meiryo UI" w:hAnsi="Meiryo UI" w:hint="eastAsia"/>
                <w:color w:val="000000" w:themeColor="text1"/>
                <w:sz w:val="20"/>
              </w:rPr>
              <w:t>（廃油の焼却量）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×（廃油の排出係数）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60A8B1B5" w14:textId="51E14BF4" w:rsidR="00DE0D6B" w:rsidRPr="00CD795B" w:rsidRDefault="00DE0D6B" w:rsidP="005F3183">
            <w:pPr>
              <w:snapToGrid w:val="0"/>
              <w:spacing w:line="280" w:lineRule="exact"/>
              <w:jc w:val="left"/>
              <w:rPr>
                <w:rFonts w:ascii="Meiryo UI" w:eastAsia="Meiryo UI" w:hAnsi="Meiryo UI"/>
                <w:color w:val="000000" w:themeColor="text1"/>
                <w:sz w:val="20"/>
                <w:vertAlign w:val="superscript"/>
              </w:rPr>
            </w:pPr>
            <w:r w:rsidRPr="00CD795B">
              <w:rPr>
                <w:rFonts w:ascii="Meiryo UI" w:eastAsia="Meiryo UI" w:hAnsi="Meiryo UI" w:hint="eastAsia"/>
                <w:color w:val="000000" w:themeColor="text1"/>
                <w:sz w:val="20"/>
              </w:rPr>
              <w:t>（廃プラスチックの焼却量）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×（廃プラスチックの排出係数）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42B6526F" w14:textId="0D6E9AC1" w:rsidR="00DE0D6B" w:rsidRPr="00CD795B" w:rsidRDefault="00DE0D6B" w:rsidP="005F3183">
            <w:pPr>
              <w:snapToGrid w:val="0"/>
              <w:spacing w:line="280" w:lineRule="exact"/>
              <w:rPr>
                <w:rFonts w:ascii="Meiryo UI" w:eastAsia="Meiryo UI" w:hAnsi="Meiryo UI"/>
                <w:color w:val="000000" w:themeColor="text1"/>
                <w:sz w:val="20"/>
                <w:vertAlign w:val="superscript"/>
              </w:rPr>
            </w:pPr>
            <w:r w:rsidRPr="00CD795B">
              <w:rPr>
                <w:rFonts w:ascii="Meiryo UI" w:eastAsia="Meiryo UI" w:hAnsi="Meiryo UI" w:hint="eastAsia"/>
                <w:color w:val="000000" w:themeColor="text1"/>
                <w:sz w:val="20"/>
              </w:rPr>
              <w:t>（汚泥の焼却量）</w:t>
            </w:r>
            <w:r w:rsidR="00321FA3"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×（汚泥の排出係数）</w:t>
            </w:r>
            <w:r w:rsidR="00321FA3"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67853274" w14:textId="23BFB6E8" w:rsidR="00DE0D6B" w:rsidRPr="00CD795B" w:rsidRDefault="00DE0D6B" w:rsidP="005F3183">
            <w:pPr>
              <w:snapToGrid w:val="0"/>
              <w:spacing w:line="280" w:lineRule="exac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大阪府資料</w:t>
            </w:r>
          </w:p>
          <w:p w14:paraId="0CD830A0" w14:textId="5194B41A" w:rsidR="00DE0D6B" w:rsidRPr="00CD795B" w:rsidRDefault="00DE0D6B" w:rsidP="005F3183">
            <w:pPr>
              <w:snapToGrid w:val="0"/>
              <w:spacing w:line="280" w:lineRule="exact"/>
              <w:jc w:val="left"/>
              <w:rPr>
                <w:rFonts w:ascii="Meiryo UI" w:eastAsia="Meiryo UI" w:hAnsi="Meiryo UI"/>
                <w:sz w:val="20"/>
                <w:szCs w:val="18"/>
              </w:rPr>
            </w:pPr>
            <w:r w:rsidRPr="00CD795B">
              <w:rPr>
                <w:rFonts w:ascii="Meiryo UI" w:eastAsia="Meiryo UI" w:hAnsi="Meiryo UI"/>
                <w:color w:val="000000" w:themeColor="text1"/>
                <w:sz w:val="16"/>
                <w:szCs w:val="16"/>
              </w:rPr>
              <w:t>*2</w:t>
            </w:r>
            <w:r w:rsidR="00530357" w:rsidRPr="00CD795B">
              <w:rPr>
                <w:rFonts w:ascii="Meiryo UI" w:eastAsia="Meiryo UI" w:hAnsi="Meiryo UI"/>
                <w:color w:val="000000" w:themeColor="text1"/>
                <w:sz w:val="16"/>
                <w:szCs w:val="16"/>
              </w:rPr>
              <w:t xml:space="preserve"> </w:t>
            </w:r>
            <w:r w:rsidRPr="00CD795B">
              <w:rPr>
                <w:rFonts w:ascii="Meiryo UI" w:eastAsia="Meiryo UI" w:hAnsi="Meiryo UI" w:hint="eastAsia"/>
                <w:color w:val="000000" w:themeColor="text1"/>
                <w:sz w:val="16"/>
                <w:szCs w:val="16"/>
              </w:rPr>
              <w:t>地方公共団体実行計画（区域施策編）策定・実施マニュアル算定手法編（環境省）</w:t>
            </w:r>
          </w:p>
        </w:tc>
      </w:tr>
    </w:tbl>
    <w:p w14:paraId="6B8BCC05" w14:textId="33E6A08E" w:rsidR="00A21A35" w:rsidRPr="00CD795B" w:rsidRDefault="00A21A35" w:rsidP="001D6D4C">
      <w:pPr>
        <w:spacing w:line="320" w:lineRule="exact"/>
        <w:jc w:val="left"/>
        <w:rPr>
          <w:rFonts w:ascii="Meiryo UI" w:eastAsia="Meiryo UI" w:hAnsi="Meiryo UI"/>
          <w:sz w:val="18"/>
          <w:szCs w:val="18"/>
        </w:rPr>
      </w:pPr>
    </w:p>
    <w:p w14:paraId="31AA42ED" w14:textId="4D3EEFD6" w:rsidR="00B96FF3" w:rsidRPr="00CD795B" w:rsidRDefault="00B96FF3" w:rsidP="001D6D4C">
      <w:pPr>
        <w:spacing w:line="320" w:lineRule="exact"/>
        <w:jc w:val="left"/>
        <w:rPr>
          <w:rFonts w:ascii="Meiryo UI" w:eastAsia="Meiryo UI" w:hAnsi="Meiryo UI"/>
          <w:sz w:val="18"/>
          <w:szCs w:val="18"/>
        </w:rPr>
      </w:pPr>
    </w:p>
    <w:p w14:paraId="6D1ECF0E" w14:textId="5C07355F" w:rsidR="00A21A35" w:rsidRPr="00CD795B" w:rsidRDefault="00A21A35" w:rsidP="001D6D4C">
      <w:pPr>
        <w:spacing w:line="320" w:lineRule="exact"/>
        <w:jc w:val="left"/>
        <w:rPr>
          <w:rFonts w:ascii="Meiryo UI" w:eastAsia="Meiryo UI" w:hAnsi="Meiryo UI"/>
        </w:rPr>
      </w:pPr>
      <w:r w:rsidRPr="00CD795B">
        <w:rPr>
          <w:rFonts w:ascii="Meiryo UI" w:eastAsia="Meiryo UI" w:hAnsi="Meiryo UI" w:hint="eastAsia"/>
        </w:rPr>
        <w:t>４．代替フロン等排出量の</w:t>
      </w:r>
      <w:r w:rsidR="00BB4A73" w:rsidRPr="00CD795B">
        <w:rPr>
          <w:rFonts w:ascii="Meiryo UI" w:eastAsia="Meiryo UI" w:hAnsi="Meiryo UI" w:hint="eastAsia"/>
        </w:rPr>
        <w:t>算定</w:t>
      </w:r>
      <w:r w:rsidRPr="00CD795B">
        <w:rPr>
          <w:rFonts w:ascii="Meiryo UI" w:eastAsia="Meiryo UI" w:hAnsi="Meiryo UI" w:hint="eastAsia"/>
        </w:rPr>
        <w:t>方法の概要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15"/>
        <w:gridCol w:w="2247"/>
        <w:gridCol w:w="7132"/>
      </w:tblGrid>
      <w:tr w:rsidR="00A21A35" w:rsidRPr="00CD795B" w14:paraId="1659713E" w14:textId="77777777" w:rsidTr="00DE0D6B">
        <w:tc>
          <w:tcPr>
            <w:tcW w:w="815" w:type="dxa"/>
            <w:tcBorders>
              <w:bottom w:val="double" w:sz="4" w:space="0" w:color="auto"/>
            </w:tcBorders>
            <w:shd w:val="clear" w:color="auto" w:fill="auto"/>
          </w:tcPr>
          <w:p w14:paraId="51FA3403" w14:textId="77777777" w:rsidR="00A21A35" w:rsidRPr="00CD795B" w:rsidRDefault="00A21A35" w:rsidP="005F3183">
            <w:pPr>
              <w:spacing w:line="280" w:lineRule="exact"/>
              <w:jc w:val="center"/>
              <w:rPr>
                <w:rFonts w:ascii="Meiryo UI" w:eastAsia="Meiryo UI" w:hAnsi="Meiryo UI"/>
                <w:sz w:val="20"/>
              </w:rPr>
            </w:pPr>
            <w:r w:rsidRPr="00CD795B">
              <w:rPr>
                <w:rFonts w:ascii="Meiryo UI" w:eastAsia="Meiryo UI" w:hAnsi="Meiryo UI" w:hint="eastAsia"/>
                <w:sz w:val="20"/>
              </w:rPr>
              <w:t>種類</w:t>
            </w:r>
          </w:p>
        </w:tc>
        <w:tc>
          <w:tcPr>
            <w:tcW w:w="2247" w:type="dxa"/>
            <w:tcBorders>
              <w:bottom w:val="double" w:sz="4" w:space="0" w:color="auto"/>
            </w:tcBorders>
            <w:shd w:val="clear" w:color="auto" w:fill="auto"/>
          </w:tcPr>
          <w:p w14:paraId="06AA2E89" w14:textId="77777777" w:rsidR="00A21A35" w:rsidRPr="00CD795B" w:rsidRDefault="00A21A35" w:rsidP="005F3183">
            <w:pPr>
              <w:spacing w:line="280" w:lineRule="exact"/>
              <w:jc w:val="center"/>
              <w:rPr>
                <w:rFonts w:ascii="Meiryo UI" w:eastAsia="Meiryo UI" w:hAnsi="Meiryo UI"/>
                <w:sz w:val="20"/>
              </w:rPr>
            </w:pPr>
            <w:r w:rsidRPr="00CD795B">
              <w:rPr>
                <w:rFonts w:ascii="Meiryo UI" w:eastAsia="Meiryo UI" w:hAnsi="Meiryo UI" w:hint="eastAsia"/>
                <w:sz w:val="20"/>
              </w:rPr>
              <w:t>用途（発生源）</w:t>
            </w:r>
          </w:p>
        </w:tc>
        <w:tc>
          <w:tcPr>
            <w:tcW w:w="7132" w:type="dxa"/>
            <w:tcBorders>
              <w:bottom w:val="double" w:sz="4" w:space="0" w:color="auto"/>
            </w:tcBorders>
            <w:shd w:val="clear" w:color="auto" w:fill="auto"/>
          </w:tcPr>
          <w:p w14:paraId="49C7F045" w14:textId="51A80B19" w:rsidR="00A21A35" w:rsidRPr="00CD795B" w:rsidRDefault="00B40436" w:rsidP="005F3183">
            <w:pPr>
              <w:spacing w:line="280" w:lineRule="exact"/>
              <w:jc w:val="center"/>
              <w:rPr>
                <w:rFonts w:ascii="Meiryo UI" w:eastAsia="Meiryo UI" w:hAnsi="Meiryo UI"/>
                <w:sz w:val="20"/>
              </w:rPr>
            </w:pPr>
            <w:r w:rsidRPr="00CD795B">
              <w:rPr>
                <w:rFonts w:ascii="Meiryo UI" w:eastAsia="Meiryo UI" w:hAnsi="Meiryo UI" w:hint="eastAsia"/>
                <w:sz w:val="20"/>
              </w:rPr>
              <w:t>算定方法の概要</w:t>
            </w:r>
          </w:p>
        </w:tc>
      </w:tr>
      <w:tr w:rsidR="00D939D6" w:rsidRPr="00CD795B" w14:paraId="4B4138EE" w14:textId="77777777" w:rsidTr="00DE0D6B">
        <w:tc>
          <w:tcPr>
            <w:tcW w:w="815" w:type="dxa"/>
            <w:vMerge w:val="restart"/>
            <w:tcBorders>
              <w:top w:val="double" w:sz="4" w:space="0" w:color="auto"/>
            </w:tcBorders>
            <w:shd w:val="clear" w:color="auto" w:fill="auto"/>
            <w:vAlign w:val="center"/>
          </w:tcPr>
          <w:p w14:paraId="005A19C4" w14:textId="7EB94AE3" w:rsidR="00D939D6" w:rsidRPr="00CD795B" w:rsidRDefault="00D939D6" w:rsidP="00D939D6">
            <w:pPr>
              <w:spacing w:line="280" w:lineRule="exact"/>
              <w:jc w:val="left"/>
              <w:rPr>
                <w:rFonts w:ascii="Meiryo UI" w:eastAsia="Meiryo UI" w:hAnsi="Meiryo UI"/>
                <w:sz w:val="20"/>
              </w:rPr>
            </w:pPr>
            <w:r w:rsidRPr="00CD795B">
              <w:rPr>
                <w:rFonts w:ascii="Meiryo UI" w:eastAsia="Meiryo UI" w:hAnsi="Meiryo UI"/>
                <w:sz w:val="20"/>
              </w:rPr>
              <w:t>HFC</w:t>
            </w:r>
            <w:r w:rsidRPr="00CD795B">
              <w:rPr>
                <w:rFonts w:ascii="Meiryo UI" w:eastAsia="Meiryo UI" w:hAnsi="Meiryo UI"/>
                <w:color w:val="000000"/>
                <w:sz w:val="20"/>
              </w:rPr>
              <w:t>s</w:t>
            </w:r>
          </w:p>
        </w:tc>
        <w:tc>
          <w:tcPr>
            <w:tcW w:w="2247" w:type="dxa"/>
            <w:tcBorders>
              <w:top w:val="double" w:sz="4" w:space="0" w:color="auto"/>
            </w:tcBorders>
            <w:shd w:val="clear" w:color="auto" w:fill="auto"/>
          </w:tcPr>
          <w:p w14:paraId="1B9B1732" w14:textId="3F3E505D" w:rsidR="00D939D6" w:rsidRPr="00CD795B" w:rsidRDefault="00D939D6" w:rsidP="00D939D6">
            <w:pPr>
              <w:snapToGrid w:val="0"/>
              <w:spacing w:line="280" w:lineRule="exact"/>
              <w:jc w:val="left"/>
              <w:rPr>
                <w:rFonts w:ascii="Meiryo UI" w:eastAsia="Meiryo UI" w:hAnsi="Meiryo UI"/>
                <w:sz w:val="20"/>
              </w:rPr>
            </w:pPr>
            <w:r w:rsidRPr="00CD795B">
              <w:rPr>
                <w:rFonts w:ascii="Meiryo UI" w:eastAsia="Meiryo UI" w:hAnsi="Meiryo UI" w:hint="eastAsia"/>
              </w:rPr>
              <w:t>HCFC-22製造時の副生成物</w:t>
            </w:r>
          </w:p>
        </w:tc>
        <w:tc>
          <w:tcPr>
            <w:tcW w:w="7132" w:type="dxa"/>
            <w:tcBorders>
              <w:top w:val="double" w:sz="4" w:space="0" w:color="auto"/>
            </w:tcBorders>
            <w:shd w:val="clear" w:color="auto" w:fill="auto"/>
            <w:vAlign w:val="center"/>
          </w:tcPr>
          <w:p w14:paraId="36A88B75" w14:textId="0366C70C" w:rsidR="00D939D6" w:rsidRPr="00CD795B" w:rsidRDefault="00D939D6" w:rsidP="00D939D6">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（府域の排出量）</w:t>
            </w:r>
            <w:r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p>
          <w:p w14:paraId="27D5AC56" w14:textId="1293F27E" w:rsidR="00D939D6" w:rsidRPr="00CD795B" w:rsidRDefault="00D939D6" w:rsidP="00D939D6">
            <w:pPr>
              <w:snapToGrid w:val="0"/>
              <w:spacing w:line="280" w:lineRule="exact"/>
              <w:rPr>
                <w:rFonts w:ascii="Meiryo UI" w:eastAsia="Meiryo UI" w:hAnsi="Meiryo UI"/>
                <w:sz w:val="16"/>
                <w:szCs w:val="16"/>
              </w:rPr>
            </w:pPr>
            <w:r w:rsidRPr="00CD795B">
              <w:rPr>
                <w:rFonts w:ascii="Meiryo UI" w:eastAsia="Meiryo UI" w:hAnsi="Meiryo UI"/>
                <w:color w:val="000000" w:themeColor="text1"/>
                <w:sz w:val="16"/>
                <w:szCs w:val="16"/>
              </w:rPr>
              <w:t xml:space="preserve">*1 </w:t>
            </w:r>
            <w:r w:rsidRPr="00CD795B">
              <w:rPr>
                <w:rFonts w:ascii="Meiryo UI" w:eastAsia="Meiryo UI" w:hAnsi="Meiryo UI" w:hint="eastAsia"/>
                <w:color w:val="000000" w:themeColor="text1"/>
                <w:sz w:val="16"/>
                <w:szCs w:val="16"/>
              </w:rPr>
              <w:t>事業者提供値の合計</w:t>
            </w:r>
          </w:p>
        </w:tc>
      </w:tr>
      <w:tr w:rsidR="00D939D6" w:rsidRPr="00CD795B" w14:paraId="7F22B3A1" w14:textId="77777777" w:rsidTr="00DE0D6B">
        <w:tc>
          <w:tcPr>
            <w:tcW w:w="815" w:type="dxa"/>
            <w:vMerge/>
            <w:shd w:val="clear" w:color="auto" w:fill="auto"/>
          </w:tcPr>
          <w:p w14:paraId="2031EC90" w14:textId="77777777" w:rsidR="00D939D6" w:rsidRPr="00CD795B" w:rsidRDefault="00D939D6" w:rsidP="00D939D6">
            <w:pPr>
              <w:spacing w:line="280" w:lineRule="exact"/>
              <w:jc w:val="left"/>
              <w:rPr>
                <w:rFonts w:ascii="Meiryo UI" w:eastAsia="Meiryo UI" w:hAnsi="Meiryo UI"/>
                <w:sz w:val="20"/>
              </w:rPr>
            </w:pPr>
          </w:p>
        </w:tc>
        <w:tc>
          <w:tcPr>
            <w:tcW w:w="2247" w:type="dxa"/>
            <w:shd w:val="clear" w:color="auto" w:fill="auto"/>
          </w:tcPr>
          <w:p w14:paraId="364D0B95" w14:textId="48B80985" w:rsidR="00D939D6" w:rsidRPr="00CD795B" w:rsidRDefault="00D939D6" w:rsidP="00D939D6">
            <w:pPr>
              <w:spacing w:line="280" w:lineRule="exact"/>
              <w:jc w:val="left"/>
              <w:rPr>
                <w:rFonts w:ascii="Meiryo UI" w:eastAsia="Meiryo UI" w:hAnsi="Meiryo UI"/>
                <w:sz w:val="20"/>
              </w:rPr>
            </w:pPr>
            <w:r w:rsidRPr="00CD795B">
              <w:rPr>
                <w:rFonts w:ascii="Meiryo UI" w:eastAsia="Meiryo UI" w:hAnsi="Meiryo UI" w:hint="eastAsia"/>
              </w:rPr>
              <w:t>エアゾール製造等</w:t>
            </w:r>
          </w:p>
        </w:tc>
        <w:tc>
          <w:tcPr>
            <w:tcW w:w="7132" w:type="dxa"/>
            <w:shd w:val="clear" w:color="auto" w:fill="auto"/>
            <w:vAlign w:val="center"/>
          </w:tcPr>
          <w:p w14:paraId="42ECEC2D" w14:textId="79E5996B" w:rsidR="00D939D6" w:rsidRPr="00CD795B" w:rsidRDefault="00D939D6" w:rsidP="00D939D6">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（全国の排出量</w:t>
            </w:r>
            <w:r w:rsidRPr="00CD795B">
              <w:rPr>
                <w:rFonts w:ascii="Meiryo UI" w:eastAsia="Meiryo UI" w:hAnsi="Meiryo UI"/>
                <w:color w:val="000000" w:themeColor="text1"/>
                <w:sz w:val="20"/>
              </w:rPr>
              <w:t>）</w:t>
            </w:r>
            <w:r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×（府民所得の全国比）</w:t>
            </w:r>
            <w:r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162D426E" w14:textId="77777777" w:rsidR="00D939D6" w:rsidRPr="00CD795B" w:rsidRDefault="00D939D6" w:rsidP="00D939D6">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　日本国温室効果ガスインベントリ報告書</w:t>
            </w:r>
            <w:r w:rsidRPr="00CD795B">
              <w:rPr>
                <w:rFonts w:ascii="Meiryo UI" w:eastAsia="Meiryo UI" w:hAnsi="Meiryo UI" w:hint="eastAsia"/>
                <w:color w:val="000000" w:themeColor="text1"/>
                <w:sz w:val="16"/>
                <w:szCs w:val="16"/>
              </w:rPr>
              <w:t>（（国研）国立環境研究所・環境省）</w:t>
            </w:r>
          </w:p>
          <w:p w14:paraId="6669AD1A" w14:textId="615A45C2" w:rsidR="00D939D6" w:rsidRPr="00CD795B" w:rsidRDefault="00D939D6" w:rsidP="00D939D6">
            <w:pPr>
              <w:snapToGrid w:val="0"/>
              <w:spacing w:line="280" w:lineRule="exact"/>
              <w:rPr>
                <w:rFonts w:ascii="Meiryo UI" w:eastAsia="Meiryo UI" w:hAnsi="Meiryo UI"/>
                <w:sz w:val="20"/>
                <w:szCs w:val="18"/>
              </w:rPr>
            </w:pPr>
            <w:r w:rsidRPr="00CD795B">
              <w:rPr>
                <w:rFonts w:ascii="Meiryo UI" w:eastAsia="Meiryo UI" w:hAnsi="Meiryo UI"/>
                <w:color w:val="000000" w:themeColor="text1"/>
                <w:sz w:val="16"/>
                <w:szCs w:val="16"/>
              </w:rPr>
              <w:t xml:space="preserve">*2 </w:t>
            </w:r>
            <w:r w:rsidRPr="00CD795B">
              <w:rPr>
                <w:rFonts w:ascii="Meiryo UI" w:eastAsia="Meiryo UI" w:hAnsi="Meiryo UI" w:hint="eastAsia"/>
                <w:color w:val="000000" w:themeColor="text1"/>
                <w:sz w:val="16"/>
                <w:szCs w:val="16"/>
              </w:rPr>
              <w:t>大阪府民経済計算（大阪府）、国民経済計算（内閣府）</w:t>
            </w:r>
          </w:p>
        </w:tc>
      </w:tr>
      <w:tr w:rsidR="00D939D6" w:rsidRPr="00CD795B" w14:paraId="2E398B7A" w14:textId="77777777" w:rsidTr="00DE0D6B">
        <w:tc>
          <w:tcPr>
            <w:tcW w:w="815" w:type="dxa"/>
            <w:vMerge/>
            <w:shd w:val="clear" w:color="auto" w:fill="auto"/>
          </w:tcPr>
          <w:p w14:paraId="71522AFC" w14:textId="77777777" w:rsidR="00D939D6" w:rsidRPr="00CD795B" w:rsidRDefault="00D939D6" w:rsidP="00D939D6">
            <w:pPr>
              <w:spacing w:line="280" w:lineRule="exact"/>
              <w:jc w:val="left"/>
              <w:rPr>
                <w:rFonts w:ascii="Meiryo UI" w:eastAsia="Meiryo UI" w:hAnsi="Meiryo UI"/>
                <w:sz w:val="20"/>
              </w:rPr>
            </w:pPr>
          </w:p>
        </w:tc>
        <w:tc>
          <w:tcPr>
            <w:tcW w:w="2247" w:type="dxa"/>
            <w:shd w:val="clear" w:color="auto" w:fill="auto"/>
          </w:tcPr>
          <w:p w14:paraId="7847FD5B" w14:textId="7FCFE038" w:rsidR="00D939D6" w:rsidRPr="00CD795B" w:rsidRDefault="00D939D6" w:rsidP="00D939D6">
            <w:pPr>
              <w:spacing w:line="280" w:lineRule="exact"/>
              <w:jc w:val="left"/>
              <w:rPr>
                <w:rFonts w:ascii="Meiryo UI" w:eastAsia="Meiryo UI" w:hAnsi="Meiryo UI"/>
                <w:sz w:val="20"/>
              </w:rPr>
            </w:pPr>
            <w:r w:rsidRPr="00CD795B">
              <w:rPr>
                <w:rFonts w:ascii="Meiryo UI" w:eastAsia="Meiryo UI" w:hAnsi="Meiryo UI" w:hint="eastAsia"/>
              </w:rPr>
              <w:t>カーエアコン製造等</w:t>
            </w:r>
          </w:p>
        </w:tc>
        <w:tc>
          <w:tcPr>
            <w:tcW w:w="7132" w:type="dxa"/>
            <w:shd w:val="clear" w:color="auto" w:fill="auto"/>
            <w:vAlign w:val="center"/>
          </w:tcPr>
          <w:p w14:paraId="44BF207B" w14:textId="56F7043F" w:rsidR="00D939D6" w:rsidRPr="00CD795B" w:rsidRDefault="00D939D6" w:rsidP="00D939D6">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（全国の排出量</w:t>
            </w:r>
            <w:r w:rsidRPr="00CD795B">
              <w:rPr>
                <w:rFonts w:ascii="Meiryo UI" w:eastAsia="Meiryo UI" w:hAnsi="Meiryo UI"/>
                <w:color w:val="000000" w:themeColor="text1"/>
                <w:sz w:val="20"/>
              </w:rPr>
              <w:t>）</w:t>
            </w:r>
            <w:r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×（自動車保有車両数の全国比）</w:t>
            </w:r>
            <w:r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734DF76E" w14:textId="77777777" w:rsidR="00D939D6" w:rsidRPr="00CD795B" w:rsidRDefault="00D939D6" w:rsidP="00D939D6">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　日本国温室効果ガスインベントリ報告書</w:t>
            </w:r>
            <w:r w:rsidRPr="00CD795B">
              <w:rPr>
                <w:rFonts w:ascii="Meiryo UI" w:eastAsia="Meiryo UI" w:hAnsi="Meiryo UI" w:hint="eastAsia"/>
                <w:color w:val="000000" w:themeColor="text1"/>
                <w:sz w:val="16"/>
                <w:szCs w:val="16"/>
              </w:rPr>
              <w:t>（（国研）国立環境研究所・環境省）</w:t>
            </w:r>
          </w:p>
          <w:p w14:paraId="3E145CD1" w14:textId="111A349E" w:rsidR="00D939D6" w:rsidRPr="00CD795B" w:rsidRDefault="00D939D6" w:rsidP="00D939D6">
            <w:pPr>
              <w:snapToGrid w:val="0"/>
              <w:spacing w:line="280" w:lineRule="exact"/>
              <w:rPr>
                <w:rFonts w:ascii="Meiryo UI" w:eastAsia="Meiryo UI" w:hAnsi="Meiryo UI"/>
                <w:sz w:val="20"/>
                <w:szCs w:val="18"/>
              </w:rPr>
            </w:pPr>
            <w:r w:rsidRPr="00CD795B">
              <w:rPr>
                <w:rFonts w:ascii="Meiryo UI" w:eastAsia="Meiryo UI" w:hAnsi="Meiryo UI"/>
                <w:color w:val="000000" w:themeColor="text1"/>
                <w:sz w:val="16"/>
                <w:szCs w:val="16"/>
              </w:rPr>
              <w:t>*2  (</w:t>
            </w:r>
            <w:r w:rsidRPr="00CD795B">
              <w:rPr>
                <w:rFonts w:ascii="Meiryo UI" w:eastAsia="Meiryo UI" w:hAnsi="Meiryo UI" w:hint="eastAsia"/>
                <w:color w:val="000000" w:themeColor="text1"/>
                <w:sz w:val="16"/>
                <w:szCs w:val="16"/>
              </w:rPr>
              <w:t>一</w:t>
            </w:r>
            <w:r w:rsidRPr="00CD795B">
              <w:rPr>
                <w:rFonts w:ascii="Meiryo UI" w:eastAsia="Meiryo UI" w:hAnsi="Meiryo UI"/>
                <w:color w:val="000000" w:themeColor="text1"/>
                <w:sz w:val="16"/>
                <w:szCs w:val="16"/>
              </w:rPr>
              <w:t>財)自動車検査登録情報協会資料</w:t>
            </w:r>
          </w:p>
        </w:tc>
      </w:tr>
      <w:tr w:rsidR="00D939D6" w:rsidRPr="00CD795B" w14:paraId="6C1CF2B1" w14:textId="77777777" w:rsidTr="00DE0D6B">
        <w:tc>
          <w:tcPr>
            <w:tcW w:w="815" w:type="dxa"/>
            <w:vMerge/>
            <w:shd w:val="clear" w:color="auto" w:fill="auto"/>
          </w:tcPr>
          <w:p w14:paraId="70A8A115" w14:textId="77777777" w:rsidR="00D939D6" w:rsidRPr="00CD795B" w:rsidRDefault="00D939D6" w:rsidP="00D939D6">
            <w:pPr>
              <w:spacing w:line="280" w:lineRule="exact"/>
              <w:jc w:val="left"/>
              <w:rPr>
                <w:rFonts w:ascii="Meiryo UI" w:eastAsia="Meiryo UI" w:hAnsi="Meiryo UI"/>
                <w:sz w:val="20"/>
              </w:rPr>
            </w:pPr>
          </w:p>
        </w:tc>
        <w:tc>
          <w:tcPr>
            <w:tcW w:w="2247" w:type="dxa"/>
            <w:shd w:val="clear" w:color="auto" w:fill="auto"/>
          </w:tcPr>
          <w:p w14:paraId="103893B3" w14:textId="11F6F95E" w:rsidR="00D939D6" w:rsidRPr="00CD795B" w:rsidRDefault="00D939D6" w:rsidP="00D939D6">
            <w:pPr>
              <w:snapToGrid w:val="0"/>
              <w:spacing w:line="280" w:lineRule="exact"/>
              <w:jc w:val="left"/>
              <w:rPr>
                <w:rFonts w:ascii="Meiryo UI" w:eastAsia="Meiryo UI" w:hAnsi="Meiryo UI"/>
                <w:sz w:val="20"/>
              </w:rPr>
            </w:pPr>
            <w:r w:rsidRPr="00CD795B">
              <w:rPr>
                <w:rFonts w:ascii="Meiryo UI" w:eastAsia="Meiryo UI" w:hAnsi="Meiryo UI" w:hint="eastAsia"/>
              </w:rPr>
              <w:t>業務用冷凍空調機器（一般）製造等</w:t>
            </w:r>
          </w:p>
        </w:tc>
        <w:tc>
          <w:tcPr>
            <w:tcW w:w="7132" w:type="dxa"/>
            <w:shd w:val="clear" w:color="auto" w:fill="auto"/>
            <w:vAlign w:val="center"/>
          </w:tcPr>
          <w:p w14:paraId="7322AE70" w14:textId="46A4B4FF" w:rsidR="00D939D6" w:rsidRPr="00CD795B" w:rsidRDefault="00D939D6" w:rsidP="00D939D6">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（全国の排出量）</w:t>
            </w:r>
            <w:r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×（事業所数の全国比）</w:t>
            </w:r>
            <w:r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148AE26C" w14:textId="136ACFF8" w:rsidR="00D939D6" w:rsidRPr="00CD795B" w:rsidRDefault="00D939D6" w:rsidP="00D939D6">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 日本国温室効果ガスインベントリ報告書</w:t>
            </w:r>
            <w:r w:rsidRPr="00CD795B">
              <w:rPr>
                <w:rFonts w:ascii="Meiryo UI" w:eastAsia="Meiryo UI" w:hAnsi="Meiryo UI" w:hint="eastAsia"/>
                <w:color w:val="000000" w:themeColor="text1"/>
                <w:sz w:val="16"/>
                <w:szCs w:val="16"/>
              </w:rPr>
              <w:t>（（国研）国立環境研究所・環境省）</w:t>
            </w:r>
          </w:p>
          <w:p w14:paraId="04E1F913" w14:textId="2F1CF3B8" w:rsidR="00D939D6" w:rsidRPr="00CD795B" w:rsidRDefault="00D939D6" w:rsidP="00D939D6">
            <w:pPr>
              <w:snapToGrid w:val="0"/>
              <w:spacing w:line="280" w:lineRule="exact"/>
              <w:rPr>
                <w:rFonts w:ascii="Meiryo UI" w:eastAsia="Meiryo UI" w:hAnsi="Meiryo UI"/>
                <w:sz w:val="20"/>
                <w:szCs w:val="18"/>
              </w:rPr>
            </w:pPr>
            <w:r w:rsidRPr="00CD795B">
              <w:rPr>
                <w:rFonts w:ascii="Meiryo UI" w:eastAsia="Meiryo UI" w:hAnsi="Meiryo UI"/>
                <w:color w:val="000000" w:themeColor="text1"/>
                <w:sz w:val="16"/>
                <w:szCs w:val="16"/>
              </w:rPr>
              <w:t xml:space="preserve">*2 </w:t>
            </w:r>
            <w:r w:rsidRPr="00CD795B">
              <w:rPr>
                <w:rFonts w:ascii="Meiryo UI" w:eastAsia="Meiryo UI" w:hAnsi="Meiryo UI" w:hint="eastAsia"/>
                <w:color w:val="000000" w:themeColor="text1"/>
                <w:sz w:val="16"/>
                <w:szCs w:val="16"/>
              </w:rPr>
              <w:t>経済センサス（経済産業省）</w:t>
            </w:r>
          </w:p>
        </w:tc>
      </w:tr>
      <w:tr w:rsidR="00D939D6" w:rsidRPr="005F3183" w14:paraId="6A74DE8C" w14:textId="77777777" w:rsidTr="00DE0D6B">
        <w:tc>
          <w:tcPr>
            <w:tcW w:w="815" w:type="dxa"/>
            <w:vMerge/>
            <w:shd w:val="clear" w:color="auto" w:fill="auto"/>
          </w:tcPr>
          <w:p w14:paraId="2D975142" w14:textId="77777777" w:rsidR="00D939D6" w:rsidRPr="00CD795B" w:rsidRDefault="00D939D6" w:rsidP="00D939D6">
            <w:pPr>
              <w:spacing w:line="280" w:lineRule="exact"/>
              <w:jc w:val="left"/>
              <w:rPr>
                <w:rFonts w:ascii="Meiryo UI" w:eastAsia="Meiryo UI" w:hAnsi="Meiryo UI"/>
                <w:sz w:val="20"/>
              </w:rPr>
            </w:pPr>
          </w:p>
        </w:tc>
        <w:tc>
          <w:tcPr>
            <w:tcW w:w="2247" w:type="dxa"/>
            <w:shd w:val="clear" w:color="auto" w:fill="auto"/>
          </w:tcPr>
          <w:p w14:paraId="21152C9E" w14:textId="26576795" w:rsidR="00D939D6" w:rsidRPr="00CD795B" w:rsidRDefault="00D939D6" w:rsidP="00D939D6">
            <w:pPr>
              <w:spacing w:line="280" w:lineRule="exact"/>
              <w:jc w:val="left"/>
              <w:rPr>
                <w:rFonts w:ascii="Meiryo UI" w:eastAsia="Meiryo UI" w:hAnsi="Meiryo UI"/>
                <w:sz w:val="20"/>
              </w:rPr>
            </w:pPr>
            <w:r w:rsidRPr="00CD795B">
              <w:rPr>
                <w:rFonts w:ascii="Meiryo UI" w:eastAsia="Meiryo UI" w:hAnsi="Meiryo UI" w:hint="eastAsia"/>
              </w:rPr>
              <w:t>家庭用エアコン製造等</w:t>
            </w:r>
          </w:p>
        </w:tc>
        <w:tc>
          <w:tcPr>
            <w:tcW w:w="7132" w:type="dxa"/>
            <w:vMerge w:val="restart"/>
            <w:shd w:val="clear" w:color="auto" w:fill="auto"/>
            <w:vAlign w:val="center"/>
          </w:tcPr>
          <w:p w14:paraId="22F1B2E5" w14:textId="2E93F163" w:rsidR="00D939D6" w:rsidRPr="00CD795B" w:rsidRDefault="00D939D6" w:rsidP="00D939D6">
            <w:pPr>
              <w:snapToGrid w:val="0"/>
              <w:spacing w:line="280" w:lineRule="exact"/>
              <w:rPr>
                <w:rFonts w:ascii="Meiryo UI" w:eastAsia="Meiryo UI" w:hAnsi="Meiryo UI"/>
                <w:color w:val="000000" w:themeColor="text1"/>
                <w:sz w:val="20"/>
              </w:rPr>
            </w:pPr>
            <w:r w:rsidRPr="00CD795B">
              <w:rPr>
                <w:rFonts w:ascii="Meiryo UI" w:eastAsia="Meiryo UI" w:hAnsi="Meiryo UI" w:hint="eastAsia"/>
                <w:color w:val="000000" w:themeColor="text1"/>
                <w:sz w:val="20"/>
              </w:rPr>
              <w:t>（全国の排出量）</w:t>
            </w:r>
            <w:r w:rsidRPr="00CD795B">
              <w:rPr>
                <w:rFonts w:ascii="Meiryo UI" w:eastAsia="Meiryo UI" w:hAnsi="Meiryo UI" w:hint="eastAsia"/>
                <w:color w:val="000000" w:themeColor="text1"/>
                <w:sz w:val="20"/>
                <w:vertAlign w:val="superscript"/>
              </w:rPr>
              <w:t>*</w:t>
            </w:r>
            <w:r w:rsidR="007D06B7" w:rsidRPr="00CD795B">
              <w:rPr>
                <w:rFonts w:ascii="Meiryo UI" w:eastAsia="Meiryo UI" w:hAnsi="Meiryo UI" w:hint="eastAsia"/>
                <w:color w:val="000000" w:themeColor="text1"/>
                <w:sz w:val="20"/>
                <w:vertAlign w:val="superscript"/>
              </w:rPr>
              <w:t>1</w:t>
            </w:r>
            <w:r w:rsidRPr="00CD795B">
              <w:rPr>
                <w:rFonts w:ascii="Meiryo UI" w:eastAsia="Meiryo UI" w:hAnsi="Meiryo UI" w:hint="eastAsia"/>
                <w:color w:val="000000" w:themeColor="text1"/>
                <w:sz w:val="20"/>
              </w:rPr>
              <w:t>×（世帯数の全国比）</w:t>
            </w:r>
            <w:r w:rsidRPr="00CD795B">
              <w:rPr>
                <w:rFonts w:ascii="Meiryo UI" w:eastAsia="Meiryo UI" w:hAnsi="Meiryo UI" w:hint="eastAsia"/>
                <w:color w:val="000000" w:themeColor="text1"/>
                <w:sz w:val="20"/>
                <w:vertAlign w:val="superscript"/>
              </w:rPr>
              <w:t>*</w:t>
            </w:r>
            <w:r w:rsidR="002D7173" w:rsidRPr="00CD795B">
              <w:rPr>
                <w:rFonts w:ascii="Meiryo UI" w:eastAsia="Meiryo UI" w:hAnsi="Meiryo UI" w:hint="eastAsia"/>
                <w:color w:val="000000" w:themeColor="text1"/>
                <w:sz w:val="20"/>
                <w:vertAlign w:val="superscript"/>
              </w:rPr>
              <w:t>2</w:t>
            </w:r>
          </w:p>
          <w:p w14:paraId="2D68C2D3" w14:textId="77777777" w:rsidR="00D939D6" w:rsidRPr="00CD795B" w:rsidRDefault="00D939D6" w:rsidP="00D939D6">
            <w:pPr>
              <w:snapToGrid w:val="0"/>
              <w:spacing w:line="280" w:lineRule="exact"/>
              <w:jc w:val="left"/>
              <w:rPr>
                <w:rFonts w:ascii="Meiryo UI" w:eastAsia="Meiryo UI" w:hAnsi="Meiryo UI"/>
                <w:color w:val="000000" w:themeColor="text1"/>
                <w:sz w:val="16"/>
                <w:szCs w:val="16"/>
              </w:rPr>
            </w:pPr>
            <w:r w:rsidRPr="00CD795B">
              <w:rPr>
                <w:rFonts w:ascii="Meiryo UI" w:eastAsia="Meiryo UI" w:hAnsi="Meiryo UI"/>
                <w:color w:val="000000" w:themeColor="text1"/>
                <w:sz w:val="16"/>
                <w:szCs w:val="16"/>
              </w:rPr>
              <w:t>*1 日本国温室効果ガスインベントリ報告書</w:t>
            </w:r>
            <w:r w:rsidRPr="00CD795B">
              <w:rPr>
                <w:rFonts w:ascii="Meiryo UI" w:eastAsia="Meiryo UI" w:hAnsi="Meiryo UI" w:hint="eastAsia"/>
                <w:color w:val="000000" w:themeColor="text1"/>
                <w:sz w:val="16"/>
                <w:szCs w:val="16"/>
              </w:rPr>
              <w:t>（（国研）国立環境研究所・環境省）</w:t>
            </w:r>
          </w:p>
          <w:p w14:paraId="4D986559" w14:textId="2706E502" w:rsidR="00D939D6" w:rsidRPr="005F3183" w:rsidRDefault="00D939D6" w:rsidP="00D939D6">
            <w:pPr>
              <w:snapToGrid w:val="0"/>
              <w:spacing w:line="280" w:lineRule="exact"/>
              <w:rPr>
                <w:rFonts w:ascii="Meiryo UI" w:eastAsia="Meiryo UI" w:hAnsi="Meiryo UI"/>
                <w:sz w:val="20"/>
                <w:szCs w:val="18"/>
              </w:rPr>
            </w:pPr>
            <w:r w:rsidRPr="00CD795B">
              <w:rPr>
                <w:rFonts w:ascii="Meiryo UI" w:eastAsia="Meiryo UI" w:hAnsi="Meiryo UI"/>
                <w:color w:val="000000" w:themeColor="text1"/>
                <w:sz w:val="16"/>
                <w:szCs w:val="16"/>
              </w:rPr>
              <w:t xml:space="preserve">*2 </w:t>
            </w:r>
            <w:r w:rsidRPr="00CD795B">
              <w:rPr>
                <w:rFonts w:ascii="Meiryo UI" w:eastAsia="Meiryo UI" w:hAnsi="Meiryo UI" w:hint="eastAsia"/>
                <w:color w:val="000000" w:themeColor="text1"/>
                <w:sz w:val="16"/>
                <w:szCs w:val="16"/>
              </w:rPr>
              <w:t>国勢調査（総務省）</w:t>
            </w:r>
          </w:p>
        </w:tc>
      </w:tr>
      <w:tr w:rsidR="00D939D6" w:rsidRPr="005F3183" w14:paraId="03DB65C9" w14:textId="77777777" w:rsidTr="00DE0D6B">
        <w:tc>
          <w:tcPr>
            <w:tcW w:w="815" w:type="dxa"/>
            <w:vMerge/>
            <w:shd w:val="clear" w:color="auto" w:fill="auto"/>
          </w:tcPr>
          <w:p w14:paraId="208A8B2F" w14:textId="77777777" w:rsidR="00D939D6" w:rsidRPr="005F3183" w:rsidRDefault="00D939D6" w:rsidP="00D939D6">
            <w:pPr>
              <w:spacing w:line="280" w:lineRule="exact"/>
              <w:jc w:val="left"/>
              <w:rPr>
                <w:rFonts w:ascii="Meiryo UI" w:eastAsia="Meiryo UI" w:hAnsi="Meiryo UI"/>
                <w:sz w:val="20"/>
              </w:rPr>
            </w:pPr>
          </w:p>
        </w:tc>
        <w:tc>
          <w:tcPr>
            <w:tcW w:w="2247" w:type="dxa"/>
            <w:shd w:val="clear" w:color="auto" w:fill="auto"/>
          </w:tcPr>
          <w:p w14:paraId="7E0A5A3E" w14:textId="277534BF" w:rsidR="00D939D6" w:rsidRPr="00D939D6" w:rsidRDefault="00D939D6" w:rsidP="00D939D6">
            <w:pPr>
              <w:spacing w:line="280" w:lineRule="exact"/>
              <w:jc w:val="left"/>
              <w:rPr>
                <w:rFonts w:ascii="Meiryo UI" w:eastAsia="Meiryo UI" w:hAnsi="Meiryo UI"/>
                <w:sz w:val="20"/>
              </w:rPr>
            </w:pPr>
            <w:r w:rsidRPr="00D939D6">
              <w:rPr>
                <w:rFonts w:ascii="Meiryo UI" w:eastAsia="Meiryo UI" w:hAnsi="Meiryo UI" w:hint="eastAsia"/>
              </w:rPr>
              <w:t>家庭用冷蔵庫製造等</w:t>
            </w:r>
          </w:p>
        </w:tc>
        <w:tc>
          <w:tcPr>
            <w:tcW w:w="7132" w:type="dxa"/>
            <w:vMerge/>
            <w:shd w:val="clear" w:color="auto" w:fill="auto"/>
          </w:tcPr>
          <w:p w14:paraId="6E350A5C" w14:textId="77777777" w:rsidR="00D939D6" w:rsidRPr="005F3183" w:rsidRDefault="00D939D6" w:rsidP="00D939D6">
            <w:pPr>
              <w:spacing w:line="280" w:lineRule="exact"/>
              <w:jc w:val="left"/>
              <w:rPr>
                <w:rFonts w:ascii="Meiryo UI" w:eastAsia="Meiryo UI" w:hAnsi="Meiryo UI"/>
                <w:sz w:val="20"/>
              </w:rPr>
            </w:pPr>
          </w:p>
        </w:tc>
      </w:tr>
      <w:tr w:rsidR="00D939D6" w:rsidRPr="005F3183" w14:paraId="50C08CF2" w14:textId="77777777" w:rsidTr="00DE0D6B">
        <w:trPr>
          <w:trHeight w:val="321"/>
        </w:trPr>
        <w:tc>
          <w:tcPr>
            <w:tcW w:w="815" w:type="dxa"/>
            <w:vMerge/>
            <w:shd w:val="clear" w:color="auto" w:fill="auto"/>
          </w:tcPr>
          <w:p w14:paraId="12DC74F6" w14:textId="77777777" w:rsidR="00D939D6" w:rsidRPr="005F3183" w:rsidRDefault="00D939D6" w:rsidP="00D939D6">
            <w:pPr>
              <w:spacing w:line="280" w:lineRule="exact"/>
              <w:jc w:val="left"/>
              <w:rPr>
                <w:rFonts w:ascii="Meiryo UI" w:eastAsia="Meiryo UI" w:hAnsi="Meiryo UI"/>
                <w:sz w:val="20"/>
              </w:rPr>
            </w:pPr>
          </w:p>
        </w:tc>
        <w:tc>
          <w:tcPr>
            <w:tcW w:w="2247" w:type="dxa"/>
            <w:shd w:val="clear" w:color="auto" w:fill="auto"/>
          </w:tcPr>
          <w:p w14:paraId="2E7FC9E6" w14:textId="6BF72BBD" w:rsidR="00D939D6" w:rsidRPr="00D939D6" w:rsidRDefault="00D939D6" w:rsidP="00D939D6">
            <w:pPr>
              <w:spacing w:line="280" w:lineRule="exact"/>
              <w:jc w:val="left"/>
              <w:rPr>
                <w:rFonts w:ascii="Meiryo UI" w:eastAsia="Meiryo UI" w:hAnsi="Meiryo UI"/>
                <w:sz w:val="20"/>
              </w:rPr>
            </w:pPr>
            <w:r w:rsidRPr="00D939D6">
              <w:rPr>
                <w:rFonts w:ascii="Meiryo UI" w:eastAsia="Meiryo UI" w:hAnsi="Meiryo UI" w:hint="eastAsia"/>
              </w:rPr>
              <w:t>半導体・液晶製造</w:t>
            </w:r>
          </w:p>
        </w:tc>
        <w:tc>
          <w:tcPr>
            <w:tcW w:w="7132" w:type="dxa"/>
            <w:vMerge w:val="restart"/>
            <w:shd w:val="clear" w:color="auto" w:fill="auto"/>
            <w:vAlign w:val="center"/>
          </w:tcPr>
          <w:p w14:paraId="6D80644B" w14:textId="098696A9" w:rsidR="00D939D6" w:rsidRPr="005F3183" w:rsidRDefault="00D939D6" w:rsidP="00D939D6">
            <w:pPr>
              <w:snapToGrid w:val="0"/>
              <w:spacing w:line="280" w:lineRule="exact"/>
              <w:rPr>
                <w:rFonts w:ascii="Meiryo UI" w:eastAsia="Meiryo UI" w:hAnsi="Meiryo UI"/>
                <w:color w:val="000000" w:themeColor="text1"/>
                <w:sz w:val="20"/>
              </w:rPr>
            </w:pPr>
            <w:r w:rsidRPr="005F3183">
              <w:rPr>
                <w:rFonts w:ascii="Meiryo UI" w:eastAsia="Meiryo UI" w:hAnsi="Meiryo UI" w:hint="eastAsia"/>
                <w:color w:val="000000" w:themeColor="text1"/>
                <w:sz w:val="20"/>
              </w:rPr>
              <w:t>（全国の排出量）</w:t>
            </w:r>
            <w:r w:rsidRPr="00321FA3">
              <w:rPr>
                <w:rFonts w:ascii="Meiryo UI" w:eastAsia="Meiryo UI" w:hAnsi="Meiryo UI" w:hint="eastAsia"/>
                <w:color w:val="000000" w:themeColor="text1"/>
                <w:sz w:val="20"/>
                <w:vertAlign w:val="superscript"/>
              </w:rPr>
              <w:t>*</w:t>
            </w:r>
            <w:r w:rsidR="007D06B7">
              <w:rPr>
                <w:rFonts w:ascii="Meiryo UI" w:eastAsia="Meiryo UI" w:hAnsi="Meiryo UI" w:hint="eastAsia"/>
                <w:color w:val="000000" w:themeColor="text1"/>
                <w:sz w:val="20"/>
                <w:vertAlign w:val="superscript"/>
              </w:rPr>
              <w:t>1</w:t>
            </w:r>
            <w:r w:rsidRPr="005F3183">
              <w:rPr>
                <w:rFonts w:ascii="Meiryo UI" w:eastAsia="Meiryo UI" w:hAnsi="Meiryo UI" w:hint="eastAsia"/>
                <w:color w:val="000000" w:themeColor="text1"/>
                <w:sz w:val="20"/>
              </w:rPr>
              <w:t>×（電気機械器具製造業の製造品出荷額等の全国比）</w:t>
            </w:r>
            <w:r w:rsidRPr="00321FA3">
              <w:rPr>
                <w:rFonts w:ascii="Meiryo UI" w:eastAsia="Meiryo UI" w:hAnsi="Meiryo UI" w:hint="eastAsia"/>
                <w:color w:val="000000" w:themeColor="text1"/>
                <w:sz w:val="20"/>
                <w:vertAlign w:val="superscript"/>
              </w:rPr>
              <w:t>*</w:t>
            </w:r>
            <w:r w:rsidRPr="005F3183">
              <w:rPr>
                <w:rFonts w:ascii="Meiryo UI" w:eastAsia="Meiryo UI" w:hAnsi="Meiryo UI" w:hint="eastAsia"/>
                <w:color w:val="000000" w:themeColor="text1"/>
                <w:sz w:val="20"/>
                <w:vertAlign w:val="superscript"/>
              </w:rPr>
              <w:t>2</w:t>
            </w:r>
          </w:p>
          <w:p w14:paraId="71947593" w14:textId="77777777" w:rsidR="00D939D6" w:rsidRPr="00376B3F" w:rsidRDefault="00D939D6" w:rsidP="00D939D6">
            <w:pPr>
              <w:snapToGrid w:val="0"/>
              <w:spacing w:line="280" w:lineRule="exact"/>
              <w:jc w:val="left"/>
              <w:rPr>
                <w:rFonts w:ascii="Meiryo UI" w:eastAsia="Meiryo UI" w:hAnsi="Meiryo UI"/>
                <w:color w:val="000000" w:themeColor="text1"/>
                <w:sz w:val="16"/>
                <w:szCs w:val="16"/>
              </w:rPr>
            </w:pPr>
            <w:r w:rsidRPr="00376B3F">
              <w:rPr>
                <w:rFonts w:ascii="Meiryo UI" w:eastAsia="Meiryo UI" w:hAnsi="Meiryo UI"/>
                <w:color w:val="000000" w:themeColor="text1"/>
                <w:sz w:val="16"/>
                <w:szCs w:val="16"/>
              </w:rPr>
              <w:t>*1　日本国温室効果ガスインベントリ報告書</w:t>
            </w:r>
            <w:r w:rsidRPr="00376B3F">
              <w:rPr>
                <w:rFonts w:ascii="Meiryo UI" w:eastAsia="Meiryo UI" w:hAnsi="Meiryo UI" w:hint="eastAsia"/>
                <w:color w:val="000000" w:themeColor="text1"/>
                <w:sz w:val="16"/>
                <w:szCs w:val="16"/>
              </w:rPr>
              <w:t>（（国研）国立環境研究所・環境省）</w:t>
            </w:r>
          </w:p>
          <w:p w14:paraId="510F3DBE" w14:textId="676F6AA2" w:rsidR="00D939D6" w:rsidRPr="005F3183" w:rsidRDefault="00D939D6" w:rsidP="00D939D6">
            <w:pPr>
              <w:snapToGrid w:val="0"/>
              <w:spacing w:line="280" w:lineRule="exact"/>
              <w:rPr>
                <w:rFonts w:ascii="Meiryo UI" w:eastAsia="Meiryo UI" w:hAnsi="Meiryo UI"/>
                <w:sz w:val="20"/>
                <w:szCs w:val="18"/>
              </w:rPr>
            </w:pPr>
            <w:r w:rsidRPr="00376B3F">
              <w:rPr>
                <w:rFonts w:ascii="Meiryo UI" w:eastAsia="Meiryo UI" w:hAnsi="Meiryo UI"/>
                <w:color w:val="000000" w:themeColor="text1"/>
                <w:sz w:val="16"/>
                <w:szCs w:val="16"/>
              </w:rPr>
              <w:t xml:space="preserve">*2 </w:t>
            </w:r>
            <w:r w:rsidRPr="00376B3F">
              <w:rPr>
                <w:rFonts w:ascii="Meiryo UI" w:eastAsia="Meiryo UI" w:hAnsi="Meiryo UI" w:hint="eastAsia"/>
                <w:color w:val="000000" w:themeColor="text1"/>
                <w:sz w:val="16"/>
                <w:szCs w:val="16"/>
              </w:rPr>
              <w:t>大阪の工業（大阪府）、工業統計表（経済産業省）</w:t>
            </w:r>
          </w:p>
        </w:tc>
      </w:tr>
      <w:tr w:rsidR="00D939D6" w:rsidRPr="005F3183" w14:paraId="08AF2942" w14:textId="77777777" w:rsidTr="00DE0D6B">
        <w:tc>
          <w:tcPr>
            <w:tcW w:w="815" w:type="dxa"/>
            <w:shd w:val="clear" w:color="auto" w:fill="auto"/>
            <w:vAlign w:val="center"/>
          </w:tcPr>
          <w:p w14:paraId="05EC0179" w14:textId="77777777" w:rsidR="00D939D6" w:rsidRPr="005F3183" w:rsidRDefault="00D939D6" w:rsidP="00D939D6">
            <w:pPr>
              <w:spacing w:line="280" w:lineRule="exact"/>
              <w:jc w:val="left"/>
              <w:rPr>
                <w:rFonts w:ascii="Meiryo UI" w:eastAsia="Meiryo UI" w:hAnsi="Meiryo UI"/>
                <w:sz w:val="20"/>
              </w:rPr>
            </w:pPr>
            <w:r w:rsidRPr="005F3183">
              <w:rPr>
                <w:rFonts w:ascii="Meiryo UI" w:eastAsia="Meiryo UI" w:hAnsi="Meiryo UI"/>
                <w:sz w:val="20"/>
              </w:rPr>
              <w:t>PFC</w:t>
            </w:r>
            <w:r w:rsidRPr="005F3183">
              <w:rPr>
                <w:rFonts w:ascii="Meiryo UI" w:eastAsia="Meiryo UI" w:hAnsi="Meiryo UI"/>
                <w:color w:val="000000"/>
                <w:sz w:val="20"/>
              </w:rPr>
              <w:t>s</w:t>
            </w:r>
          </w:p>
        </w:tc>
        <w:tc>
          <w:tcPr>
            <w:tcW w:w="2247" w:type="dxa"/>
            <w:shd w:val="clear" w:color="auto" w:fill="auto"/>
          </w:tcPr>
          <w:p w14:paraId="4A014577" w14:textId="6F0D09F6" w:rsidR="00D939D6" w:rsidRPr="00D939D6" w:rsidRDefault="00D939D6" w:rsidP="00D939D6">
            <w:pPr>
              <w:spacing w:line="280" w:lineRule="exact"/>
              <w:ind w:rightChars="-51" w:right="-107"/>
              <w:jc w:val="left"/>
              <w:rPr>
                <w:rFonts w:ascii="Meiryo UI" w:eastAsia="Meiryo UI" w:hAnsi="Meiryo UI"/>
                <w:sz w:val="20"/>
              </w:rPr>
            </w:pPr>
            <w:r w:rsidRPr="00D939D6">
              <w:rPr>
                <w:rFonts w:ascii="Meiryo UI" w:eastAsia="Meiryo UI" w:hAnsi="Meiryo UI" w:hint="eastAsia"/>
              </w:rPr>
              <w:t>半導体・液晶製造</w:t>
            </w:r>
          </w:p>
        </w:tc>
        <w:tc>
          <w:tcPr>
            <w:tcW w:w="7132" w:type="dxa"/>
            <w:vMerge/>
            <w:shd w:val="clear" w:color="auto" w:fill="auto"/>
          </w:tcPr>
          <w:p w14:paraId="2DD2BD26" w14:textId="77777777" w:rsidR="00D939D6" w:rsidRPr="005F3183" w:rsidRDefault="00D939D6" w:rsidP="00D939D6">
            <w:pPr>
              <w:spacing w:line="280" w:lineRule="exact"/>
              <w:jc w:val="left"/>
              <w:rPr>
                <w:rFonts w:ascii="Meiryo UI" w:eastAsia="Meiryo UI" w:hAnsi="Meiryo UI"/>
                <w:sz w:val="20"/>
              </w:rPr>
            </w:pPr>
          </w:p>
        </w:tc>
      </w:tr>
      <w:tr w:rsidR="00D939D6" w:rsidRPr="005F3183" w14:paraId="252CCC52" w14:textId="77777777" w:rsidTr="00DE0D6B">
        <w:tc>
          <w:tcPr>
            <w:tcW w:w="815" w:type="dxa"/>
            <w:vMerge w:val="restart"/>
            <w:shd w:val="clear" w:color="auto" w:fill="auto"/>
            <w:vAlign w:val="center"/>
          </w:tcPr>
          <w:p w14:paraId="42CE8345" w14:textId="77777777" w:rsidR="00D939D6" w:rsidRPr="005F3183" w:rsidRDefault="00D939D6" w:rsidP="00D939D6">
            <w:pPr>
              <w:spacing w:line="280" w:lineRule="exact"/>
              <w:jc w:val="left"/>
              <w:rPr>
                <w:rFonts w:ascii="Meiryo UI" w:eastAsia="Meiryo UI" w:hAnsi="Meiryo UI"/>
                <w:sz w:val="20"/>
              </w:rPr>
            </w:pPr>
            <w:r w:rsidRPr="005F3183">
              <w:rPr>
                <w:rFonts w:ascii="Meiryo UI" w:eastAsia="Meiryo UI" w:hAnsi="Meiryo UI"/>
                <w:sz w:val="20"/>
              </w:rPr>
              <w:t>SF</w:t>
            </w:r>
            <w:r w:rsidRPr="005F3183">
              <w:rPr>
                <w:rFonts w:ascii="Meiryo UI" w:eastAsia="Meiryo UI" w:hAnsi="Meiryo UI"/>
                <w:sz w:val="20"/>
                <w:vertAlign w:val="subscript"/>
              </w:rPr>
              <w:t>6</w:t>
            </w:r>
          </w:p>
        </w:tc>
        <w:tc>
          <w:tcPr>
            <w:tcW w:w="2247" w:type="dxa"/>
            <w:shd w:val="clear" w:color="auto" w:fill="auto"/>
          </w:tcPr>
          <w:p w14:paraId="078ED40C" w14:textId="6A6DB2AE" w:rsidR="00D939D6" w:rsidRPr="00D939D6" w:rsidRDefault="00D939D6" w:rsidP="00D939D6">
            <w:pPr>
              <w:spacing w:line="280" w:lineRule="exact"/>
              <w:ind w:rightChars="-51" w:right="-107"/>
              <w:jc w:val="left"/>
              <w:rPr>
                <w:rFonts w:ascii="Meiryo UI" w:eastAsia="Meiryo UI" w:hAnsi="Meiryo UI"/>
                <w:sz w:val="20"/>
              </w:rPr>
            </w:pPr>
            <w:r w:rsidRPr="00D939D6">
              <w:rPr>
                <w:rFonts w:ascii="Meiryo UI" w:eastAsia="Meiryo UI" w:hAnsi="Meiryo UI" w:hint="eastAsia"/>
              </w:rPr>
              <w:t>半導体・液晶製造</w:t>
            </w:r>
          </w:p>
        </w:tc>
        <w:tc>
          <w:tcPr>
            <w:tcW w:w="7132" w:type="dxa"/>
            <w:vMerge/>
            <w:shd w:val="clear" w:color="auto" w:fill="auto"/>
          </w:tcPr>
          <w:p w14:paraId="0D698C01" w14:textId="77777777" w:rsidR="00D939D6" w:rsidRPr="005F3183" w:rsidRDefault="00D939D6" w:rsidP="00D939D6">
            <w:pPr>
              <w:spacing w:line="280" w:lineRule="exact"/>
              <w:jc w:val="left"/>
              <w:rPr>
                <w:rFonts w:ascii="Meiryo UI" w:eastAsia="Meiryo UI" w:hAnsi="Meiryo UI"/>
                <w:sz w:val="20"/>
              </w:rPr>
            </w:pPr>
          </w:p>
        </w:tc>
      </w:tr>
      <w:tr w:rsidR="00D939D6" w:rsidRPr="005F3183" w14:paraId="09DAA6ED" w14:textId="77777777" w:rsidTr="00DE0D6B">
        <w:tc>
          <w:tcPr>
            <w:tcW w:w="815" w:type="dxa"/>
            <w:vMerge/>
            <w:shd w:val="clear" w:color="auto" w:fill="auto"/>
          </w:tcPr>
          <w:p w14:paraId="42A723FB" w14:textId="77777777" w:rsidR="00D939D6" w:rsidRPr="005F3183" w:rsidRDefault="00D939D6" w:rsidP="00D939D6">
            <w:pPr>
              <w:spacing w:line="280" w:lineRule="exact"/>
              <w:jc w:val="left"/>
              <w:rPr>
                <w:rFonts w:ascii="Meiryo UI" w:eastAsia="Meiryo UI" w:hAnsi="Meiryo UI"/>
                <w:sz w:val="20"/>
              </w:rPr>
            </w:pPr>
          </w:p>
        </w:tc>
        <w:tc>
          <w:tcPr>
            <w:tcW w:w="2247" w:type="dxa"/>
            <w:shd w:val="clear" w:color="auto" w:fill="auto"/>
          </w:tcPr>
          <w:p w14:paraId="211C24E2" w14:textId="1AFCB31C" w:rsidR="00D939D6" w:rsidRPr="00D939D6" w:rsidRDefault="00D939D6" w:rsidP="00D939D6">
            <w:pPr>
              <w:snapToGrid w:val="0"/>
              <w:spacing w:line="280" w:lineRule="exact"/>
              <w:jc w:val="left"/>
              <w:rPr>
                <w:rFonts w:ascii="Meiryo UI" w:eastAsia="Meiryo UI" w:hAnsi="Meiryo UI"/>
                <w:sz w:val="20"/>
              </w:rPr>
            </w:pPr>
            <w:r w:rsidRPr="00D939D6">
              <w:rPr>
                <w:rFonts w:ascii="Meiryo UI" w:eastAsia="Meiryo UI" w:hAnsi="Meiryo UI" w:hint="eastAsia"/>
              </w:rPr>
              <w:t>絶縁ガス使用機器製造</w:t>
            </w:r>
          </w:p>
        </w:tc>
        <w:tc>
          <w:tcPr>
            <w:tcW w:w="7132" w:type="dxa"/>
            <w:vMerge/>
            <w:shd w:val="clear" w:color="auto" w:fill="auto"/>
          </w:tcPr>
          <w:p w14:paraId="4FBFBDA1" w14:textId="77777777" w:rsidR="00D939D6" w:rsidRPr="005F3183" w:rsidRDefault="00D939D6" w:rsidP="00D939D6">
            <w:pPr>
              <w:spacing w:line="280" w:lineRule="exact"/>
              <w:jc w:val="left"/>
              <w:rPr>
                <w:rFonts w:ascii="Meiryo UI" w:eastAsia="Meiryo UI" w:hAnsi="Meiryo UI"/>
                <w:sz w:val="20"/>
              </w:rPr>
            </w:pPr>
          </w:p>
        </w:tc>
      </w:tr>
      <w:tr w:rsidR="00D939D6" w:rsidRPr="005F3183" w14:paraId="5632D3FD" w14:textId="77777777" w:rsidTr="00DE0D6B">
        <w:tc>
          <w:tcPr>
            <w:tcW w:w="815" w:type="dxa"/>
            <w:vMerge/>
            <w:shd w:val="clear" w:color="auto" w:fill="auto"/>
          </w:tcPr>
          <w:p w14:paraId="244298FB" w14:textId="77777777" w:rsidR="00D939D6" w:rsidRPr="005F3183" w:rsidRDefault="00D939D6" w:rsidP="00D939D6">
            <w:pPr>
              <w:spacing w:line="280" w:lineRule="exact"/>
              <w:jc w:val="left"/>
              <w:rPr>
                <w:rFonts w:ascii="Meiryo UI" w:eastAsia="Meiryo UI" w:hAnsi="Meiryo UI"/>
                <w:sz w:val="20"/>
              </w:rPr>
            </w:pPr>
          </w:p>
        </w:tc>
        <w:tc>
          <w:tcPr>
            <w:tcW w:w="2247" w:type="dxa"/>
            <w:shd w:val="clear" w:color="auto" w:fill="auto"/>
          </w:tcPr>
          <w:p w14:paraId="29F3A895" w14:textId="44571A1E" w:rsidR="00D939D6" w:rsidRPr="00D939D6" w:rsidRDefault="00D939D6" w:rsidP="00D939D6">
            <w:pPr>
              <w:snapToGrid w:val="0"/>
              <w:spacing w:line="280" w:lineRule="exact"/>
              <w:jc w:val="left"/>
              <w:rPr>
                <w:rFonts w:ascii="Meiryo UI" w:eastAsia="Meiryo UI" w:hAnsi="Meiryo UI"/>
                <w:sz w:val="20"/>
              </w:rPr>
            </w:pPr>
            <w:r w:rsidRPr="00D939D6">
              <w:rPr>
                <w:rFonts w:ascii="Meiryo UI" w:eastAsia="Meiryo UI" w:hAnsi="Meiryo UI" w:hint="eastAsia"/>
              </w:rPr>
              <w:t>絶縁ガス使用機器使用</w:t>
            </w:r>
          </w:p>
        </w:tc>
        <w:tc>
          <w:tcPr>
            <w:tcW w:w="7132" w:type="dxa"/>
            <w:shd w:val="clear" w:color="auto" w:fill="auto"/>
            <w:vAlign w:val="center"/>
          </w:tcPr>
          <w:p w14:paraId="77456FC0" w14:textId="66FE482F" w:rsidR="00D939D6" w:rsidRPr="005F3183" w:rsidRDefault="00D939D6" w:rsidP="00D939D6">
            <w:pPr>
              <w:snapToGrid w:val="0"/>
              <w:spacing w:line="280" w:lineRule="exact"/>
              <w:rPr>
                <w:rFonts w:ascii="Meiryo UI" w:eastAsia="Meiryo UI" w:hAnsi="Meiryo UI"/>
                <w:color w:val="000000" w:themeColor="text1"/>
                <w:sz w:val="20"/>
              </w:rPr>
            </w:pPr>
            <w:r w:rsidRPr="005F3183">
              <w:rPr>
                <w:rFonts w:ascii="Meiryo UI" w:eastAsia="Meiryo UI" w:hAnsi="Meiryo UI" w:hint="eastAsia"/>
                <w:color w:val="000000" w:themeColor="text1"/>
                <w:sz w:val="20"/>
              </w:rPr>
              <w:t>（府域の排出量）</w:t>
            </w:r>
            <w:r w:rsidRPr="00321FA3">
              <w:rPr>
                <w:rFonts w:ascii="Meiryo UI" w:eastAsia="Meiryo UI" w:hAnsi="Meiryo UI" w:hint="eastAsia"/>
                <w:color w:val="000000" w:themeColor="text1"/>
                <w:sz w:val="20"/>
                <w:vertAlign w:val="superscript"/>
              </w:rPr>
              <w:t>*</w:t>
            </w:r>
            <w:r w:rsidR="007D06B7">
              <w:rPr>
                <w:rFonts w:ascii="Meiryo UI" w:eastAsia="Meiryo UI" w:hAnsi="Meiryo UI" w:hint="eastAsia"/>
                <w:color w:val="000000" w:themeColor="text1"/>
                <w:sz w:val="20"/>
                <w:vertAlign w:val="superscript"/>
              </w:rPr>
              <w:t>1</w:t>
            </w:r>
          </w:p>
          <w:p w14:paraId="039715FA" w14:textId="23D99B42" w:rsidR="00D939D6" w:rsidRPr="00376B3F" w:rsidRDefault="00D939D6" w:rsidP="00D939D6">
            <w:pPr>
              <w:spacing w:line="280" w:lineRule="exact"/>
              <w:rPr>
                <w:rFonts w:ascii="Meiryo UI" w:eastAsia="Meiryo UI" w:hAnsi="Meiryo UI"/>
                <w:sz w:val="16"/>
                <w:szCs w:val="16"/>
              </w:rPr>
            </w:pPr>
            <w:r w:rsidRPr="00376B3F">
              <w:rPr>
                <w:rFonts w:ascii="Meiryo UI" w:eastAsia="Meiryo UI" w:hAnsi="Meiryo UI"/>
                <w:color w:val="000000" w:themeColor="text1"/>
                <w:sz w:val="16"/>
                <w:szCs w:val="16"/>
              </w:rPr>
              <w:t>*1</w:t>
            </w:r>
            <w:r>
              <w:rPr>
                <w:rFonts w:ascii="Meiryo UI" w:eastAsia="Meiryo UI" w:hAnsi="Meiryo UI"/>
                <w:color w:val="000000" w:themeColor="text1"/>
                <w:sz w:val="16"/>
                <w:szCs w:val="16"/>
              </w:rPr>
              <w:t xml:space="preserve"> </w:t>
            </w:r>
            <w:r w:rsidRPr="00376B3F">
              <w:rPr>
                <w:rFonts w:ascii="Meiryo UI" w:eastAsia="Meiryo UI" w:hAnsi="Meiryo UI" w:hint="eastAsia"/>
                <w:color w:val="000000" w:themeColor="text1"/>
                <w:sz w:val="16"/>
                <w:szCs w:val="16"/>
              </w:rPr>
              <w:t>事業者提供値の合計</w:t>
            </w:r>
          </w:p>
        </w:tc>
      </w:tr>
      <w:tr w:rsidR="00D939D6" w:rsidRPr="005F3183" w14:paraId="7CC55264" w14:textId="77777777" w:rsidTr="00DE0D6B">
        <w:tc>
          <w:tcPr>
            <w:tcW w:w="815" w:type="dxa"/>
            <w:shd w:val="clear" w:color="auto" w:fill="auto"/>
          </w:tcPr>
          <w:p w14:paraId="38FC6205" w14:textId="7D850F8A" w:rsidR="00D939D6" w:rsidRPr="005F3183" w:rsidRDefault="00D939D6" w:rsidP="00D939D6">
            <w:pPr>
              <w:spacing w:line="280" w:lineRule="exact"/>
              <w:jc w:val="left"/>
              <w:rPr>
                <w:rFonts w:ascii="Meiryo UI" w:eastAsia="Meiryo UI" w:hAnsi="Meiryo UI"/>
                <w:sz w:val="20"/>
              </w:rPr>
            </w:pPr>
            <w:r w:rsidRPr="005F3183">
              <w:rPr>
                <w:rFonts w:ascii="Meiryo UI" w:eastAsia="Meiryo UI" w:hAnsi="Meiryo UI" w:hint="eastAsia"/>
                <w:color w:val="000000" w:themeColor="text1"/>
                <w:sz w:val="20"/>
              </w:rPr>
              <w:t>NF</w:t>
            </w:r>
            <w:r w:rsidRPr="005F3183">
              <w:rPr>
                <w:rFonts w:ascii="Meiryo UI" w:eastAsia="Meiryo UI" w:hAnsi="Meiryo UI" w:hint="eastAsia"/>
                <w:color w:val="000000" w:themeColor="text1"/>
                <w:sz w:val="20"/>
                <w:vertAlign w:val="subscript"/>
              </w:rPr>
              <w:t>3</w:t>
            </w:r>
          </w:p>
        </w:tc>
        <w:tc>
          <w:tcPr>
            <w:tcW w:w="2247" w:type="dxa"/>
            <w:shd w:val="clear" w:color="auto" w:fill="auto"/>
          </w:tcPr>
          <w:p w14:paraId="45491EAD" w14:textId="5F9D0C05" w:rsidR="00D939D6" w:rsidRPr="00D939D6" w:rsidRDefault="00D939D6" w:rsidP="00D939D6">
            <w:pPr>
              <w:snapToGrid w:val="0"/>
              <w:spacing w:line="280" w:lineRule="exact"/>
              <w:jc w:val="left"/>
              <w:rPr>
                <w:rFonts w:ascii="Meiryo UI" w:eastAsia="Meiryo UI" w:hAnsi="Meiryo UI"/>
                <w:sz w:val="20"/>
              </w:rPr>
            </w:pPr>
            <w:r w:rsidRPr="00D939D6">
              <w:rPr>
                <w:rFonts w:ascii="Meiryo UI" w:eastAsia="Meiryo UI" w:hAnsi="Meiryo UI" w:hint="eastAsia"/>
              </w:rPr>
              <w:t>半導体・液晶製造</w:t>
            </w:r>
          </w:p>
        </w:tc>
        <w:tc>
          <w:tcPr>
            <w:tcW w:w="7132" w:type="dxa"/>
            <w:shd w:val="clear" w:color="auto" w:fill="auto"/>
            <w:vAlign w:val="center"/>
          </w:tcPr>
          <w:p w14:paraId="4A32A925" w14:textId="3B5FB211" w:rsidR="00D939D6" w:rsidRPr="005F3183" w:rsidRDefault="00D939D6" w:rsidP="00D939D6">
            <w:pPr>
              <w:snapToGrid w:val="0"/>
              <w:spacing w:line="280" w:lineRule="exact"/>
              <w:rPr>
                <w:rFonts w:ascii="Meiryo UI" w:eastAsia="Meiryo UI" w:hAnsi="Meiryo UI"/>
                <w:color w:val="000000" w:themeColor="text1"/>
                <w:sz w:val="20"/>
              </w:rPr>
            </w:pPr>
            <w:r w:rsidRPr="005F3183">
              <w:rPr>
                <w:rFonts w:ascii="Meiryo UI" w:eastAsia="Meiryo UI" w:hAnsi="Meiryo UI" w:hint="eastAsia"/>
                <w:color w:val="000000" w:themeColor="text1"/>
                <w:sz w:val="20"/>
              </w:rPr>
              <w:t>（全国の排出量）</w:t>
            </w:r>
            <w:r w:rsidRPr="00321FA3">
              <w:rPr>
                <w:rFonts w:ascii="Meiryo UI" w:eastAsia="Meiryo UI" w:hAnsi="Meiryo UI" w:hint="eastAsia"/>
                <w:color w:val="000000" w:themeColor="text1"/>
                <w:sz w:val="20"/>
                <w:vertAlign w:val="superscript"/>
              </w:rPr>
              <w:t>*</w:t>
            </w:r>
            <w:r w:rsidR="007D06B7">
              <w:rPr>
                <w:rFonts w:ascii="Meiryo UI" w:eastAsia="Meiryo UI" w:hAnsi="Meiryo UI" w:hint="eastAsia"/>
                <w:color w:val="000000" w:themeColor="text1"/>
                <w:sz w:val="20"/>
                <w:vertAlign w:val="superscript"/>
              </w:rPr>
              <w:t>1</w:t>
            </w:r>
            <w:r w:rsidRPr="005F3183">
              <w:rPr>
                <w:rFonts w:ascii="Meiryo UI" w:eastAsia="Meiryo UI" w:hAnsi="Meiryo UI" w:hint="eastAsia"/>
                <w:color w:val="000000" w:themeColor="text1"/>
                <w:sz w:val="20"/>
              </w:rPr>
              <w:t>×（電気機械器具製造業の製造品出荷額等の全国比）</w:t>
            </w:r>
            <w:r w:rsidRPr="00321FA3">
              <w:rPr>
                <w:rFonts w:ascii="Meiryo UI" w:eastAsia="Meiryo UI" w:hAnsi="Meiryo UI" w:hint="eastAsia"/>
                <w:color w:val="000000" w:themeColor="text1"/>
                <w:sz w:val="20"/>
                <w:vertAlign w:val="superscript"/>
              </w:rPr>
              <w:t>*</w:t>
            </w:r>
            <w:r w:rsidR="002D7173">
              <w:rPr>
                <w:rFonts w:ascii="Meiryo UI" w:eastAsia="Meiryo UI" w:hAnsi="Meiryo UI" w:hint="eastAsia"/>
                <w:color w:val="000000" w:themeColor="text1"/>
                <w:sz w:val="20"/>
                <w:vertAlign w:val="superscript"/>
              </w:rPr>
              <w:t>2</w:t>
            </w:r>
            <w:r w:rsidR="004A66B0">
              <w:rPr>
                <w:rFonts w:ascii="Meiryo UI" w:eastAsia="Meiryo UI" w:hAnsi="Meiryo UI"/>
                <w:color w:val="000000" w:themeColor="text1"/>
                <w:sz w:val="20"/>
                <w:vertAlign w:val="superscript"/>
              </w:rPr>
              <w:t>6</w:t>
            </w:r>
          </w:p>
          <w:p w14:paraId="148FCA5C" w14:textId="301D326B" w:rsidR="00D939D6" w:rsidRPr="00376B3F" w:rsidRDefault="00D939D6" w:rsidP="00D939D6">
            <w:pPr>
              <w:snapToGrid w:val="0"/>
              <w:spacing w:line="280" w:lineRule="exact"/>
              <w:jc w:val="left"/>
              <w:rPr>
                <w:rFonts w:ascii="Meiryo UI" w:eastAsia="Meiryo UI" w:hAnsi="Meiryo UI"/>
                <w:color w:val="000000" w:themeColor="text1"/>
                <w:sz w:val="16"/>
                <w:szCs w:val="16"/>
              </w:rPr>
            </w:pPr>
            <w:r w:rsidRPr="00376B3F">
              <w:rPr>
                <w:rFonts w:ascii="Meiryo UI" w:eastAsia="Meiryo UI" w:hAnsi="Meiryo UI"/>
                <w:color w:val="000000" w:themeColor="text1"/>
                <w:sz w:val="16"/>
                <w:szCs w:val="16"/>
              </w:rPr>
              <w:t>*1</w:t>
            </w:r>
            <w:r>
              <w:rPr>
                <w:rFonts w:ascii="Meiryo UI" w:eastAsia="Meiryo UI" w:hAnsi="Meiryo UI"/>
                <w:color w:val="000000" w:themeColor="text1"/>
                <w:sz w:val="16"/>
                <w:szCs w:val="16"/>
              </w:rPr>
              <w:t xml:space="preserve"> </w:t>
            </w:r>
            <w:r w:rsidRPr="00376B3F">
              <w:rPr>
                <w:rFonts w:ascii="Meiryo UI" w:eastAsia="Meiryo UI" w:hAnsi="Meiryo UI"/>
                <w:color w:val="000000" w:themeColor="text1"/>
                <w:sz w:val="16"/>
                <w:szCs w:val="16"/>
              </w:rPr>
              <w:t>日本国温室効果ガスインベントリ報告書</w:t>
            </w:r>
            <w:r w:rsidRPr="00376B3F">
              <w:rPr>
                <w:rFonts w:ascii="Meiryo UI" w:eastAsia="Meiryo UI" w:hAnsi="Meiryo UI" w:hint="eastAsia"/>
                <w:color w:val="000000" w:themeColor="text1"/>
                <w:sz w:val="16"/>
                <w:szCs w:val="16"/>
              </w:rPr>
              <w:t>（（国研）国立環境研究所・環境省）</w:t>
            </w:r>
          </w:p>
          <w:p w14:paraId="212AA9EB" w14:textId="4F8CEF19" w:rsidR="00D939D6" w:rsidRPr="005F3183" w:rsidRDefault="00D939D6" w:rsidP="00D939D6">
            <w:pPr>
              <w:snapToGrid w:val="0"/>
              <w:spacing w:line="280" w:lineRule="exact"/>
              <w:rPr>
                <w:rFonts w:ascii="Meiryo UI" w:eastAsia="Meiryo UI" w:hAnsi="Meiryo UI"/>
                <w:color w:val="000000" w:themeColor="text1"/>
                <w:sz w:val="20"/>
              </w:rPr>
            </w:pPr>
            <w:r w:rsidRPr="00376B3F">
              <w:rPr>
                <w:rFonts w:ascii="Meiryo UI" w:eastAsia="Meiryo UI" w:hAnsi="Meiryo UI"/>
                <w:color w:val="000000" w:themeColor="text1"/>
                <w:sz w:val="16"/>
                <w:szCs w:val="16"/>
              </w:rPr>
              <w:t>*2</w:t>
            </w:r>
            <w:r>
              <w:rPr>
                <w:rFonts w:ascii="Meiryo UI" w:eastAsia="Meiryo UI" w:hAnsi="Meiryo UI"/>
                <w:color w:val="000000" w:themeColor="text1"/>
                <w:sz w:val="16"/>
                <w:szCs w:val="16"/>
              </w:rPr>
              <w:t xml:space="preserve"> </w:t>
            </w:r>
            <w:r w:rsidRPr="00376B3F">
              <w:rPr>
                <w:rFonts w:ascii="Meiryo UI" w:eastAsia="Meiryo UI" w:hAnsi="Meiryo UI" w:hint="eastAsia"/>
                <w:color w:val="000000" w:themeColor="text1"/>
                <w:sz w:val="16"/>
                <w:szCs w:val="16"/>
              </w:rPr>
              <w:t>大阪の工業（大阪府）、工業統計表（経済産業省）</w:t>
            </w:r>
          </w:p>
        </w:tc>
      </w:tr>
    </w:tbl>
    <w:p w14:paraId="76FB6547" w14:textId="77777777" w:rsidR="00894884" w:rsidRPr="001D6D4C" w:rsidRDefault="00894884" w:rsidP="001D6D4C">
      <w:pPr>
        <w:spacing w:line="320" w:lineRule="exact"/>
        <w:ind w:left="1096" w:hangingChars="522" w:hanging="1096"/>
        <w:jc w:val="left"/>
        <w:rPr>
          <w:rFonts w:ascii="Meiryo UI" w:eastAsia="Meiryo UI" w:hAnsi="Meiryo UI"/>
          <w:szCs w:val="21"/>
        </w:rPr>
      </w:pPr>
    </w:p>
    <w:p w14:paraId="40684F7C" w14:textId="77777777" w:rsidR="00817F2F" w:rsidRDefault="00817F2F" w:rsidP="001D6D4C">
      <w:pPr>
        <w:spacing w:line="320" w:lineRule="exact"/>
        <w:ind w:left="1096" w:hangingChars="522" w:hanging="1096"/>
        <w:jc w:val="left"/>
        <w:rPr>
          <w:rFonts w:ascii="Meiryo UI" w:eastAsia="Meiryo UI" w:hAnsi="Meiryo UI"/>
          <w:szCs w:val="21"/>
        </w:rPr>
      </w:pPr>
    </w:p>
    <w:p w14:paraId="5236EBAE" w14:textId="0A0E648E" w:rsidR="00894884" w:rsidRPr="001D6D4C" w:rsidRDefault="00894884" w:rsidP="001D6D4C">
      <w:pPr>
        <w:spacing w:line="320" w:lineRule="exact"/>
        <w:ind w:left="1096" w:hangingChars="522" w:hanging="1096"/>
        <w:jc w:val="left"/>
        <w:rPr>
          <w:rFonts w:ascii="Meiryo UI" w:eastAsia="Meiryo UI" w:hAnsi="Meiryo UI"/>
          <w:szCs w:val="21"/>
        </w:rPr>
      </w:pPr>
      <w:r w:rsidRPr="001D6D4C">
        <w:rPr>
          <w:rFonts w:ascii="Meiryo UI" w:eastAsia="Meiryo UI" w:hAnsi="Meiryo UI" w:hint="eastAsia"/>
          <w:szCs w:val="21"/>
        </w:rPr>
        <w:t>５．その他</w:t>
      </w:r>
    </w:p>
    <w:p w14:paraId="79269C9C" w14:textId="77777777" w:rsidR="00E52B8A" w:rsidRDefault="00FF740B" w:rsidP="00E52B8A">
      <w:pPr>
        <w:ind w:left="210" w:hangingChars="100" w:hanging="210"/>
        <w:rPr>
          <w:rFonts w:ascii="Meiryo UI" w:eastAsia="Meiryo UI" w:hAnsi="Meiryo UI"/>
        </w:rPr>
      </w:pPr>
      <w:r w:rsidRPr="001523A9">
        <w:rPr>
          <w:rFonts w:ascii="Meiryo UI" w:eastAsia="Meiryo UI" w:hAnsi="Meiryo UI" w:hint="eastAsia"/>
        </w:rPr>
        <w:t>■標準発熱量・炭素排出係数</w:t>
      </w:r>
    </w:p>
    <w:p w14:paraId="0BA3C556" w14:textId="52574609" w:rsidR="00AC6A99" w:rsidRPr="001523A9" w:rsidRDefault="001523A9" w:rsidP="00E52B8A">
      <w:pPr>
        <w:ind w:firstLineChars="200" w:firstLine="420"/>
        <w:rPr>
          <w:rFonts w:ascii="Meiryo UI" w:eastAsia="Meiryo UI" w:hAnsi="Meiryo UI"/>
        </w:rPr>
      </w:pPr>
      <w:r w:rsidRPr="001523A9">
        <w:rPr>
          <w:rFonts w:ascii="Meiryo UI" w:eastAsia="Meiryo UI" w:hAnsi="Meiryo UI" w:hint="eastAsia"/>
        </w:rPr>
        <w:t>日本国温室効果ガスインベントリ報告書（（国研）国立環境研究所・環境省）よ</w:t>
      </w:r>
      <w:r w:rsidR="000405A9" w:rsidRPr="001523A9">
        <w:rPr>
          <w:rFonts w:ascii="Meiryo UI" w:eastAsia="Meiryo UI" w:hAnsi="Meiryo UI" w:hint="eastAsia"/>
        </w:rPr>
        <w:t>り引用</w:t>
      </w:r>
    </w:p>
    <w:p w14:paraId="7A2DFD55" w14:textId="77777777" w:rsidR="00E52B8A" w:rsidRDefault="00FF740B" w:rsidP="001523A9">
      <w:pPr>
        <w:rPr>
          <w:rFonts w:ascii="Meiryo UI" w:eastAsia="Meiryo UI" w:hAnsi="Meiryo UI"/>
        </w:rPr>
      </w:pPr>
      <w:r w:rsidRPr="001523A9">
        <w:rPr>
          <w:rFonts w:ascii="Meiryo UI" w:eastAsia="Meiryo UI" w:hAnsi="Meiryo UI" w:hint="eastAsia"/>
        </w:rPr>
        <w:t>■地球温暖化係数</w:t>
      </w:r>
    </w:p>
    <w:p w14:paraId="15220260" w14:textId="0A22F56D" w:rsidR="000405A9" w:rsidRPr="001523A9" w:rsidRDefault="00A21A35" w:rsidP="00E52B8A">
      <w:pPr>
        <w:ind w:firstLineChars="200" w:firstLine="420"/>
        <w:rPr>
          <w:rFonts w:ascii="Meiryo UI" w:eastAsia="Meiryo UI" w:hAnsi="Meiryo UI"/>
        </w:rPr>
      </w:pPr>
      <w:r w:rsidRPr="001523A9">
        <w:rPr>
          <w:rFonts w:ascii="Meiryo UI" w:eastAsia="Meiryo UI" w:hAnsi="Meiryo UI" w:hint="eastAsia"/>
        </w:rPr>
        <w:t>地球温暖化対策の推進に関する法律施行令</w:t>
      </w:r>
      <w:r w:rsidR="000405A9" w:rsidRPr="001523A9">
        <w:rPr>
          <w:rFonts w:ascii="Meiryo UI" w:eastAsia="Meiryo UI" w:hAnsi="Meiryo UI" w:hint="eastAsia"/>
        </w:rPr>
        <w:t>に基づいた値を使用</w:t>
      </w:r>
    </w:p>
    <w:sectPr w:rsidR="000405A9" w:rsidRPr="001523A9" w:rsidSect="004D7727">
      <w:footerReference w:type="default" r:id="rId40"/>
      <w:pgSz w:w="11906" w:h="16838" w:code="9"/>
      <w:pgMar w:top="851" w:right="851" w:bottom="851" w:left="851" w:header="62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EE7A" w14:textId="77777777" w:rsidR="00647D04" w:rsidRDefault="00647D04" w:rsidP="00DC1725">
      <w:r>
        <w:separator/>
      </w:r>
    </w:p>
  </w:endnote>
  <w:endnote w:type="continuationSeparator" w:id="0">
    <w:p w14:paraId="5CAF7A43" w14:textId="77777777" w:rsidR="00647D04" w:rsidRDefault="00647D04" w:rsidP="00DC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690931"/>
      <w:docPartObj>
        <w:docPartGallery w:val="Page Numbers (Bottom of Page)"/>
        <w:docPartUnique/>
      </w:docPartObj>
    </w:sdtPr>
    <w:sdtEndPr>
      <w:rPr>
        <w:rFonts w:ascii="Meiryo UI" w:eastAsia="Meiryo UI" w:hAnsi="Meiryo UI"/>
      </w:rPr>
    </w:sdtEndPr>
    <w:sdtContent>
      <w:p w14:paraId="7D4191A3" w14:textId="78A14C02" w:rsidR="00006082" w:rsidRPr="00E40BCB" w:rsidRDefault="00006082" w:rsidP="005F3300">
        <w:pPr>
          <w:pStyle w:val="a7"/>
          <w:jc w:val="center"/>
          <w:rPr>
            <w:rFonts w:ascii="Meiryo UI" w:eastAsia="Meiryo UI" w:hAnsi="Meiryo UI"/>
          </w:rPr>
        </w:pPr>
        <w:r w:rsidRPr="00E40BCB">
          <w:rPr>
            <w:rFonts w:ascii="Meiryo UI" w:eastAsia="Meiryo UI" w:hAnsi="Meiryo UI"/>
          </w:rPr>
          <w:fldChar w:fldCharType="begin"/>
        </w:r>
        <w:r w:rsidRPr="00E40BCB">
          <w:rPr>
            <w:rFonts w:ascii="Meiryo UI" w:eastAsia="Meiryo UI" w:hAnsi="Meiryo UI"/>
          </w:rPr>
          <w:instrText>PAGE   \* MERGEFORMAT</w:instrText>
        </w:r>
        <w:r w:rsidRPr="00E40BCB">
          <w:rPr>
            <w:rFonts w:ascii="Meiryo UI" w:eastAsia="Meiryo UI" w:hAnsi="Meiryo UI"/>
          </w:rPr>
          <w:fldChar w:fldCharType="separate"/>
        </w:r>
        <w:r w:rsidR="004D7727" w:rsidRPr="004D7727">
          <w:rPr>
            <w:rFonts w:ascii="Meiryo UI" w:eastAsia="Meiryo UI" w:hAnsi="Meiryo UI"/>
            <w:noProof/>
            <w:lang w:val="ja-JP"/>
          </w:rPr>
          <w:t>20</w:t>
        </w:r>
        <w:r w:rsidRPr="00E40BCB">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A270" w14:textId="77777777" w:rsidR="00647D04" w:rsidRDefault="00647D04" w:rsidP="00DC1725">
      <w:r>
        <w:separator/>
      </w:r>
    </w:p>
  </w:footnote>
  <w:footnote w:type="continuationSeparator" w:id="0">
    <w:p w14:paraId="723F90F4" w14:textId="77777777" w:rsidR="00647D04" w:rsidRDefault="00647D04" w:rsidP="00DC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418"/>
    <w:multiLevelType w:val="hybridMultilevel"/>
    <w:tmpl w:val="78F0F4AC"/>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C15FC"/>
    <w:multiLevelType w:val="hybridMultilevel"/>
    <w:tmpl w:val="97A4FC98"/>
    <w:lvl w:ilvl="0" w:tplc="53D480E6">
      <w:start w:val="1"/>
      <w:numFmt w:val="decimalFullWidth"/>
      <w:suff w:val="nothing"/>
      <w:lvlText w:val="注%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F6419EF"/>
    <w:multiLevelType w:val="hybridMultilevel"/>
    <w:tmpl w:val="ECD65886"/>
    <w:lvl w:ilvl="0" w:tplc="53D480E6">
      <w:start w:val="1"/>
      <w:numFmt w:val="decimalFullWidth"/>
      <w:suff w:val="nothing"/>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4230E"/>
    <w:multiLevelType w:val="hybridMultilevel"/>
    <w:tmpl w:val="3F60CC80"/>
    <w:lvl w:ilvl="0" w:tplc="53D480E6">
      <w:start w:val="1"/>
      <w:numFmt w:val="decimalFullWidth"/>
      <w:suff w:val="nothing"/>
      <w:lvlText w:val="注%1:"/>
      <w:lvlJc w:val="left"/>
      <w:pPr>
        <w:ind w:left="42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57C39E5"/>
    <w:multiLevelType w:val="hybridMultilevel"/>
    <w:tmpl w:val="8A823CC2"/>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715196"/>
    <w:multiLevelType w:val="hybridMultilevel"/>
    <w:tmpl w:val="5246CFB8"/>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0F21A4"/>
    <w:multiLevelType w:val="hybridMultilevel"/>
    <w:tmpl w:val="98CEB0E0"/>
    <w:lvl w:ilvl="0" w:tplc="643E3F24">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F337503"/>
    <w:multiLevelType w:val="hybridMultilevel"/>
    <w:tmpl w:val="A928139C"/>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C34BCC"/>
    <w:multiLevelType w:val="hybridMultilevel"/>
    <w:tmpl w:val="1502307E"/>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305D4E"/>
    <w:multiLevelType w:val="hybridMultilevel"/>
    <w:tmpl w:val="38686874"/>
    <w:lvl w:ilvl="0" w:tplc="4E4891DC">
      <w:numFmt w:val="bullet"/>
      <w:lvlText w:val="※"/>
      <w:lvlJc w:val="left"/>
      <w:pPr>
        <w:ind w:left="1200" w:hanging="360"/>
      </w:pPr>
      <w:rPr>
        <w:rFonts w:ascii="Meiryo UI" w:eastAsia="Meiryo UI" w:hAnsi="Meiryo U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C042C67"/>
    <w:multiLevelType w:val="hybridMultilevel"/>
    <w:tmpl w:val="A13E35FC"/>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6A00DE"/>
    <w:multiLevelType w:val="hybridMultilevel"/>
    <w:tmpl w:val="59B28FA4"/>
    <w:lvl w:ilvl="0" w:tplc="53D480E6">
      <w:start w:val="1"/>
      <w:numFmt w:val="decimalFullWidth"/>
      <w:suff w:val="nothing"/>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7B14FE"/>
    <w:multiLevelType w:val="hybridMultilevel"/>
    <w:tmpl w:val="53AC5A68"/>
    <w:lvl w:ilvl="0" w:tplc="53D480E6">
      <w:start w:val="1"/>
      <w:numFmt w:val="decimalFullWidth"/>
      <w:suff w:val="nothing"/>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4D2379"/>
    <w:multiLevelType w:val="hybridMultilevel"/>
    <w:tmpl w:val="00CAC5FC"/>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861E6E"/>
    <w:multiLevelType w:val="hybridMultilevel"/>
    <w:tmpl w:val="B044AD1A"/>
    <w:lvl w:ilvl="0" w:tplc="53D480E6">
      <w:start w:val="1"/>
      <w:numFmt w:val="decimalFullWidth"/>
      <w:suff w:val="nothing"/>
      <w:lvlText w:val="注%1:"/>
      <w:lvlJc w:val="left"/>
      <w:pPr>
        <w:ind w:left="42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9B202A"/>
    <w:multiLevelType w:val="hybridMultilevel"/>
    <w:tmpl w:val="2B20F374"/>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F21D7E"/>
    <w:multiLevelType w:val="hybridMultilevel"/>
    <w:tmpl w:val="2E3E6652"/>
    <w:lvl w:ilvl="0" w:tplc="53D480E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95E41EC"/>
    <w:multiLevelType w:val="hybridMultilevel"/>
    <w:tmpl w:val="8E828BF8"/>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5014BE"/>
    <w:multiLevelType w:val="hybridMultilevel"/>
    <w:tmpl w:val="F06C1376"/>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636E56"/>
    <w:multiLevelType w:val="hybridMultilevel"/>
    <w:tmpl w:val="6DC23C6A"/>
    <w:lvl w:ilvl="0" w:tplc="643E3F24">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2467B8"/>
    <w:multiLevelType w:val="hybridMultilevel"/>
    <w:tmpl w:val="5AD28DC8"/>
    <w:lvl w:ilvl="0" w:tplc="643E3F24">
      <w:start w:val="1"/>
      <w:numFmt w:val="bullet"/>
      <w:lvlText w:val="⃝"/>
      <w:lvlJc w:val="left"/>
      <w:pPr>
        <w:ind w:left="420" w:hanging="420"/>
      </w:pPr>
      <w:rPr>
        <w:rFonts w:ascii="Calibri" w:hAnsi="Calibri" w:hint="default"/>
      </w:rPr>
    </w:lvl>
    <w:lvl w:ilvl="1" w:tplc="D9D2EDF4">
      <w:start w:val="2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E808B6"/>
    <w:multiLevelType w:val="hybridMultilevel"/>
    <w:tmpl w:val="C4DA741E"/>
    <w:lvl w:ilvl="0" w:tplc="53D480E6">
      <w:start w:val="1"/>
      <w:numFmt w:val="decimalFullWidth"/>
      <w:suff w:val="nothing"/>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19"/>
  </w:num>
  <w:num w:numId="5">
    <w:abstractNumId w:val="10"/>
  </w:num>
  <w:num w:numId="6">
    <w:abstractNumId w:val="15"/>
  </w:num>
  <w:num w:numId="7">
    <w:abstractNumId w:val="7"/>
  </w:num>
  <w:num w:numId="8">
    <w:abstractNumId w:val="18"/>
  </w:num>
  <w:num w:numId="9">
    <w:abstractNumId w:val="20"/>
  </w:num>
  <w:num w:numId="10">
    <w:abstractNumId w:val="4"/>
  </w:num>
  <w:num w:numId="11">
    <w:abstractNumId w:val="17"/>
  </w:num>
  <w:num w:numId="12">
    <w:abstractNumId w:val="13"/>
  </w:num>
  <w:num w:numId="13">
    <w:abstractNumId w:val="8"/>
  </w:num>
  <w:num w:numId="14">
    <w:abstractNumId w:val="2"/>
  </w:num>
  <w:num w:numId="15">
    <w:abstractNumId w:val="12"/>
  </w:num>
  <w:num w:numId="16">
    <w:abstractNumId w:val="21"/>
  </w:num>
  <w:num w:numId="17">
    <w:abstractNumId w:val="1"/>
  </w:num>
  <w:num w:numId="18">
    <w:abstractNumId w:val="9"/>
  </w:num>
  <w:num w:numId="19">
    <w:abstractNumId w:val="3"/>
  </w:num>
  <w:num w:numId="20">
    <w:abstractNumId w:val="1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8C"/>
    <w:rsid w:val="000001BD"/>
    <w:rsid w:val="00000253"/>
    <w:rsid w:val="0000256E"/>
    <w:rsid w:val="000029E9"/>
    <w:rsid w:val="00004270"/>
    <w:rsid w:val="00006082"/>
    <w:rsid w:val="0001134D"/>
    <w:rsid w:val="00011D89"/>
    <w:rsid w:val="00014EBA"/>
    <w:rsid w:val="00015CB1"/>
    <w:rsid w:val="0001778C"/>
    <w:rsid w:val="00017949"/>
    <w:rsid w:val="000223E2"/>
    <w:rsid w:val="000259FE"/>
    <w:rsid w:val="00027819"/>
    <w:rsid w:val="00031F5B"/>
    <w:rsid w:val="00033031"/>
    <w:rsid w:val="00033473"/>
    <w:rsid w:val="000336B8"/>
    <w:rsid w:val="0003408B"/>
    <w:rsid w:val="00035C5A"/>
    <w:rsid w:val="00036A05"/>
    <w:rsid w:val="00037868"/>
    <w:rsid w:val="000405A9"/>
    <w:rsid w:val="00042E3B"/>
    <w:rsid w:val="00044BC9"/>
    <w:rsid w:val="00051A57"/>
    <w:rsid w:val="0005302B"/>
    <w:rsid w:val="0005500C"/>
    <w:rsid w:val="00055D52"/>
    <w:rsid w:val="00056BD0"/>
    <w:rsid w:val="00056D26"/>
    <w:rsid w:val="00056E28"/>
    <w:rsid w:val="00057B7A"/>
    <w:rsid w:val="0006077A"/>
    <w:rsid w:val="00060842"/>
    <w:rsid w:val="00063175"/>
    <w:rsid w:val="00064697"/>
    <w:rsid w:val="00065D94"/>
    <w:rsid w:val="00071A92"/>
    <w:rsid w:val="000741E4"/>
    <w:rsid w:val="00074CF0"/>
    <w:rsid w:val="00075FDA"/>
    <w:rsid w:val="000760AB"/>
    <w:rsid w:val="00076442"/>
    <w:rsid w:val="00077BB6"/>
    <w:rsid w:val="00081A6B"/>
    <w:rsid w:val="000827BC"/>
    <w:rsid w:val="00083D53"/>
    <w:rsid w:val="00085EED"/>
    <w:rsid w:val="00085F34"/>
    <w:rsid w:val="00090019"/>
    <w:rsid w:val="00093F7B"/>
    <w:rsid w:val="00095576"/>
    <w:rsid w:val="00097070"/>
    <w:rsid w:val="000A20E8"/>
    <w:rsid w:val="000A2151"/>
    <w:rsid w:val="000A2A43"/>
    <w:rsid w:val="000A4E2F"/>
    <w:rsid w:val="000A6646"/>
    <w:rsid w:val="000A76D0"/>
    <w:rsid w:val="000B0030"/>
    <w:rsid w:val="000B01FC"/>
    <w:rsid w:val="000B19AA"/>
    <w:rsid w:val="000B1D8D"/>
    <w:rsid w:val="000B38E8"/>
    <w:rsid w:val="000B4C6A"/>
    <w:rsid w:val="000B4DA6"/>
    <w:rsid w:val="000B67C3"/>
    <w:rsid w:val="000C114A"/>
    <w:rsid w:val="000C2EB3"/>
    <w:rsid w:val="000C7B62"/>
    <w:rsid w:val="000D135E"/>
    <w:rsid w:val="000D4805"/>
    <w:rsid w:val="000D4AC6"/>
    <w:rsid w:val="000D4FFC"/>
    <w:rsid w:val="000D5B44"/>
    <w:rsid w:val="000D6EBE"/>
    <w:rsid w:val="000D7391"/>
    <w:rsid w:val="000D7E91"/>
    <w:rsid w:val="000E36FC"/>
    <w:rsid w:val="000E4060"/>
    <w:rsid w:val="000E4959"/>
    <w:rsid w:val="000E6AE5"/>
    <w:rsid w:val="000E75B3"/>
    <w:rsid w:val="000F228A"/>
    <w:rsid w:val="000F2FA7"/>
    <w:rsid w:val="000F4549"/>
    <w:rsid w:val="000F4C6D"/>
    <w:rsid w:val="000F689E"/>
    <w:rsid w:val="00101338"/>
    <w:rsid w:val="0010133A"/>
    <w:rsid w:val="00102D11"/>
    <w:rsid w:val="0010372A"/>
    <w:rsid w:val="00104BF6"/>
    <w:rsid w:val="001052C9"/>
    <w:rsid w:val="00106070"/>
    <w:rsid w:val="00106B5B"/>
    <w:rsid w:val="0010731F"/>
    <w:rsid w:val="00107B68"/>
    <w:rsid w:val="00110C04"/>
    <w:rsid w:val="00113849"/>
    <w:rsid w:val="00113EF2"/>
    <w:rsid w:val="00120E58"/>
    <w:rsid w:val="00123129"/>
    <w:rsid w:val="00124620"/>
    <w:rsid w:val="001272A7"/>
    <w:rsid w:val="00130F9B"/>
    <w:rsid w:val="00134DD4"/>
    <w:rsid w:val="00135772"/>
    <w:rsid w:val="0013636D"/>
    <w:rsid w:val="0013654D"/>
    <w:rsid w:val="00137C94"/>
    <w:rsid w:val="00142C0B"/>
    <w:rsid w:val="001436FC"/>
    <w:rsid w:val="00143705"/>
    <w:rsid w:val="00144096"/>
    <w:rsid w:val="0014551B"/>
    <w:rsid w:val="00146A1C"/>
    <w:rsid w:val="001471F6"/>
    <w:rsid w:val="001523A9"/>
    <w:rsid w:val="0015430C"/>
    <w:rsid w:val="001558B4"/>
    <w:rsid w:val="00155C55"/>
    <w:rsid w:val="001560CE"/>
    <w:rsid w:val="00156F70"/>
    <w:rsid w:val="00157DDE"/>
    <w:rsid w:val="00162ED1"/>
    <w:rsid w:val="001631BC"/>
    <w:rsid w:val="00163A0B"/>
    <w:rsid w:val="00163ABB"/>
    <w:rsid w:val="00164CC9"/>
    <w:rsid w:val="00164D72"/>
    <w:rsid w:val="00164F59"/>
    <w:rsid w:val="00165BCD"/>
    <w:rsid w:val="00166E56"/>
    <w:rsid w:val="00167FA9"/>
    <w:rsid w:val="00170E32"/>
    <w:rsid w:val="00170FD4"/>
    <w:rsid w:val="00171B8A"/>
    <w:rsid w:val="001730A1"/>
    <w:rsid w:val="00173920"/>
    <w:rsid w:val="001757A0"/>
    <w:rsid w:val="00176E2A"/>
    <w:rsid w:val="00176EC6"/>
    <w:rsid w:val="00177257"/>
    <w:rsid w:val="00181087"/>
    <w:rsid w:val="001830B7"/>
    <w:rsid w:val="00187FB7"/>
    <w:rsid w:val="001904E9"/>
    <w:rsid w:val="00190744"/>
    <w:rsid w:val="0019076B"/>
    <w:rsid w:val="001909C7"/>
    <w:rsid w:val="00191201"/>
    <w:rsid w:val="001916C1"/>
    <w:rsid w:val="001A1B2B"/>
    <w:rsid w:val="001A207B"/>
    <w:rsid w:val="001A2E00"/>
    <w:rsid w:val="001A5B70"/>
    <w:rsid w:val="001A5D94"/>
    <w:rsid w:val="001A6D20"/>
    <w:rsid w:val="001B10F7"/>
    <w:rsid w:val="001B36C6"/>
    <w:rsid w:val="001B63D4"/>
    <w:rsid w:val="001B7ED4"/>
    <w:rsid w:val="001C06AD"/>
    <w:rsid w:val="001C18FD"/>
    <w:rsid w:val="001C1B82"/>
    <w:rsid w:val="001C39D8"/>
    <w:rsid w:val="001C4655"/>
    <w:rsid w:val="001C6919"/>
    <w:rsid w:val="001C6996"/>
    <w:rsid w:val="001C6FBC"/>
    <w:rsid w:val="001D15F6"/>
    <w:rsid w:val="001D1CDD"/>
    <w:rsid w:val="001D322A"/>
    <w:rsid w:val="001D4E7D"/>
    <w:rsid w:val="001D52FC"/>
    <w:rsid w:val="001D61F8"/>
    <w:rsid w:val="001D6D4C"/>
    <w:rsid w:val="001E012E"/>
    <w:rsid w:val="001E022A"/>
    <w:rsid w:val="001E057F"/>
    <w:rsid w:val="001E104C"/>
    <w:rsid w:val="001E2C9A"/>
    <w:rsid w:val="001E3602"/>
    <w:rsid w:val="001E36A8"/>
    <w:rsid w:val="001E4340"/>
    <w:rsid w:val="001E7BFD"/>
    <w:rsid w:val="001F12EE"/>
    <w:rsid w:val="001F27FA"/>
    <w:rsid w:val="001F2D2F"/>
    <w:rsid w:val="001F3472"/>
    <w:rsid w:val="001F5982"/>
    <w:rsid w:val="001F78AC"/>
    <w:rsid w:val="00200B14"/>
    <w:rsid w:val="00201E36"/>
    <w:rsid w:val="002061BB"/>
    <w:rsid w:val="00210936"/>
    <w:rsid w:val="00210DF8"/>
    <w:rsid w:val="00212295"/>
    <w:rsid w:val="00213F1F"/>
    <w:rsid w:val="00217EA7"/>
    <w:rsid w:val="00220B63"/>
    <w:rsid w:val="00221985"/>
    <w:rsid w:val="00223738"/>
    <w:rsid w:val="002247F6"/>
    <w:rsid w:val="0023000B"/>
    <w:rsid w:val="00231C1B"/>
    <w:rsid w:val="002324F6"/>
    <w:rsid w:val="0023356B"/>
    <w:rsid w:val="0023369F"/>
    <w:rsid w:val="002352A1"/>
    <w:rsid w:val="0023589D"/>
    <w:rsid w:val="00235C4E"/>
    <w:rsid w:val="00236501"/>
    <w:rsid w:val="00236640"/>
    <w:rsid w:val="00236A40"/>
    <w:rsid w:val="00237A57"/>
    <w:rsid w:val="00240B61"/>
    <w:rsid w:val="002410D7"/>
    <w:rsid w:val="0024306C"/>
    <w:rsid w:val="002434B7"/>
    <w:rsid w:val="00243963"/>
    <w:rsid w:val="0024561F"/>
    <w:rsid w:val="00247A71"/>
    <w:rsid w:val="00250EDE"/>
    <w:rsid w:val="00252670"/>
    <w:rsid w:val="00252D7A"/>
    <w:rsid w:val="00252E84"/>
    <w:rsid w:val="002576A0"/>
    <w:rsid w:val="00262630"/>
    <w:rsid w:val="002645A2"/>
    <w:rsid w:val="00266E10"/>
    <w:rsid w:val="00266F0A"/>
    <w:rsid w:val="00267199"/>
    <w:rsid w:val="0026792C"/>
    <w:rsid w:val="002709B2"/>
    <w:rsid w:val="00272093"/>
    <w:rsid w:val="002740B8"/>
    <w:rsid w:val="002741B3"/>
    <w:rsid w:val="002744DC"/>
    <w:rsid w:val="00275F06"/>
    <w:rsid w:val="002771E8"/>
    <w:rsid w:val="0028021C"/>
    <w:rsid w:val="0028029D"/>
    <w:rsid w:val="002808AB"/>
    <w:rsid w:val="002821DD"/>
    <w:rsid w:val="00283854"/>
    <w:rsid w:val="0028409B"/>
    <w:rsid w:val="002840A9"/>
    <w:rsid w:val="00284B5D"/>
    <w:rsid w:val="00290F68"/>
    <w:rsid w:val="0029124D"/>
    <w:rsid w:val="00291B70"/>
    <w:rsid w:val="00292EDF"/>
    <w:rsid w:val="00293830"/>
    <w:rsid w:val="0029494F"/>
    <w:rsid w:val="00295DA8"/>
    <w:rsid w:val="00296EB1"/>
    <w:rsid w:val="0029772C"/>
    <w:rsid w:val="002A17CC"/>
    <w:rsid w:val="002A3023"/>
    <w:rsid w:val="002A3847"/>
    <w:rsid w:val="002A40F1"/>
    <w:rsid w:val="002A60F9"/>
    <w:rsid w:val="002A673D"/>
    <w:rsid w:val="002A7B09"/>
    <w:rsid w:val="002B1730"/>
    <w:rsid w:val="002B24D5"/>
    <w:rsid w:val="002B3FE0"/>
    <w:rsid w:val="002B57BE"/>
    <w:rsid w:val="002B5FF7"/>
    <w:rsid w:val="002B64BE"/>
    <w:rsid w:val="002C0758"/>
    <w:rsid w:val="002C32B8"/>
    <w:rsid w:val="002C52CD"/>
    <w:rsid w:val="002C5338"/>
    <w:rsid w:val="002C5B0B"/>
    <w:rsid w:val="002C5DC9"/>
    <w:rsid w:val="002D1862"/>
    <w:rsid w:val="002D2540"/>
    <w:rsid w:val="002D2974"/>
    <w:rsid w:val="002D3FDD"/>
    <w:rsid w:val="002D5000"/>
    <w:rsid w:val="002D54C3"/>
    <w:rsid w:val="002D7173"/>
    <w:rsid w:val="002D7499"/>
    <w:rsid w:val="002D74E9"/>
    <w:rsid w:val="002D7D25"/>
    <w:rsid w:val="002E1858"/>
    <w:rsid w:val="002E316C"/>
    <w:rsid w:val="002E3B02"/>
    <w:rsid w:val="002E4A5F"/>
    <w:rsid w:val="002E5150"/>
    <w:rsid w:val="002E5B9D"/>
    <w:rsid w:val="002E7458"/>
    <w:rsid w:val="002F2854"/>
    <w:rsid w:val="002F3A5A"/>
    <w:rsid w:val="002F3CAC"/>
    <w:rsid w:val="002F501A"/>
    <w:rsid w:val="002F5963"/>
    <w:rsid w:val="002F68D8"/>
    <w:rsid w:val="002F690E"/>
    <w:rsid w:val="002F7BB1"/>
    <w:rsid w:val="002F7CDA"/>
    <w:rsid w:val="003004F6"/>
    <w:rsid w:val="003020FC"/>
    <w:rsid w:val="00303A51"/>
    <w:rsid w:val="00305B3A"/>
    <w:rsid w:val="0031006F"/>
    <w:rsid w:val="00311709"/>
    <w:rsid w:val="0031224C"/>
    <w:rsid w:val="00312AD1"/>
    <w:rsid w:val="00312BD3"/>
    <w:rsid w:val="00312C8A"/>
    <w:rsid w:val="003130D7"/>
    <w:rsid w:val="00313904"/>
    <w:rsid w:val="00314CBE"/>
    <w:rsid w:val="00315E01"/>
    <w:rsid w:val="00317294"/>
    <w:rsid w:val="00320DCC"/>
    <w:rsid w:val="00320E37"/>
    <w:rsid w:val="00320E96"/>
    <w:rsid w:val="00320FDA"/>
    <w:rsid w:val="003214AD"/>
    <w:rsid w:val="00321902"/>
    <w:rsid w:val="00321FA3"/>
    <w:rsid w:val="00322797"/>
    <w:rsid w:val="00323149"/>
    <w:rsid w:val="00324034"/>
    <w:rsid w:val="003249EC"/>
    <w:rsid w:val="0032543A"/>
    <w:rsid w:val="00325D08"/>
    <w:rsid w:val="00326DF1"/>
    <w:rsid w:val="00327EDE"/>
    <w:rsid w:val="00331726"/>
    <w:rsid w:val="00332814"/>
    <w:rsid w:val="00332E7E"/>
    <w:rsid w:val="003337E4"/>
    <w:rsid w:val="00334886"/>
    <w:rsid w:val="0033624F"/>
    <w:rsid w:val="003400DE"/>
    <w:rsid w:val="003400E2"/>
    <w:rsid w:val="00340DDB"/>
    <w:rsid w:val="0034229E"/>
    <w:rsid w:val="00342BD9"/>
    <w:rsid w:val="003448D2"/>
    <w:rsid w:val="003467F8"/>
    <w:rsid w:val="003521FB"/>
    <w:rsid w:val="00355165"/>
    <w:rsid w:val="00355944"/>
    <w:rsid w:val="00355AE9"/>
    <w:rsid w:val="00356487"/>
    <w:rsid w:val="00362172"/>
    <w:rsid w:val="00363B9B"/>
    <w:rsid w:val="00363DEA"/>
    <w:rsid w:val="00363E6A"/>
    <w:rsid w:val="00367745"/>
    <w:rsid w:val="0037015A"/>
    <w:rsid w:val="00371522"/>
    <w:rsid w:val="0037322A"/>
    <w:rsid w:val="003741F6"/>
    <w:rsid w:val="00374725"/>
    <w:rsid w:val="003753F5"/>
    <w:rsid w:val="0037651C"/>
    <w:rsid w:val="00376B3F"/>
    <w:rsid w:val="0037735D"/>
    <w:rsid w:val="003800DD"/>
    <w:rsid w:val="00382856"/>
    <w:rsid w:val="003829CA"/>
    <w:rsid w:val="003845F7"/>
    <w:rsid w:val="00384847"/>
    <w:rsid w:val="003859FB"/>
    <w:rsid w:val="00385DF4"/>
    <w:rsid w:val="00387932"/>
    <w:rsid w:val="00387E8F"/>
    <w:rsid w:val="003906DF"/>
    <w:rsid w:val="00393841"/>
    <w:rsid w:val="00394155"/>
    <w:rsid w:val="00394A03"/>
    <w:rsid w:val="003966EE"/>
    <w:rsid w:val="00397332"/>
    <w:rsid w:val="003978E5"/>
    <w:rsid w:val="003A0166"/>
    <w:rsid w:val="003A17C8"/>
    <w:rsid w:val="003A3B11"/>
    <w:rsid w:val="003A3FB7"/>
    <w:rsid w:val="003A5F4F"/>
    <w:rsid w:val="003A6E6D"/>
    <w:rsid w:val="003A7587"/>
    <w:rsid w:val="003A7C8C"/>
    <w:rsid w:val="003A7F6D"/>
    <w:rsid w:val="003B017C"/>
    <w:rsid w:val="003B2B6C"/>
    <w:rsid w:val="003B7F70"/>
    <w:rsid w:val="003C0A65"/>
    <w:rsid w:val="003C2F2D"/>
    <w:rsid w:val="003C483F"/>
    <w:rsid w:val="003C4D10"/>
    <w:rsid w:val="003C7B14"/>
    <w:rsid w:val="003D01F1"/>
    <w:rsid w:val="003D1437"/>
    <w:rsid w:val="003D144D"/>
    <w:rsid w:val="003D39CA"/>
    <w:rsid w:val="003D3BB9"/>
    <w:rsid w:val="003D484E"/>
    <w:rsid w:val="003D59E8"/>
    <w:rsid w:val="003D7DDE"/>
    <w:rsid w:val="003E1235"/>
    <w:rsid w:val="003E1A90"/>
    <w:rsid w:val="003E1D78"/>
    <w:rsid w:val="003E374A"/>
    <w:rsid w:val="003E400B"/>
    <w:rsid w:val="003E7032"/>
    <w:rsid w:val="003F095D"/>
    <w:rsid w:val="003F1610"/>
    <w:rsid w:val="003F3623"/>
    <w:rsid w:val="003F497F"/>
    <w:rsid w:val="003F613B"/>
    <w:rsid w:val="003F7515"/>
    <w:rsid w:val="00405139"/>
    <w:rsid w:val="00405882"/>
    <w:rsid w:val="0040616A"/>
    <w:rsid w:val="004119B2"/>
    <w:rsid w:val="0041227F"/>
    <w:rsid w:val="00412986"/>
    <w:rsid w:val="0041478E"/>
    <w:rsid w:val="0041503D"/>
    <w:rsid w:val="00415C50"/>
    <w:rsid w:val="004170EF"/>
    <w:rsid w:val="0041743A"/>
    <w:rsid w:val="00423C72"/>
    <w:rsid w:val="00423D6B"/>
    <w:rsid w:val="00424717"/>
    <w:rsid w:val="00424777"/>
    <w:rsid w:val="00425913"/>
    <w:rsid w:val="004262F2"/>
    <w:rsid w:val="00426587"/>
    <w:rsid w:val="00433229"/>
    <w:rsid w:val="00435E29"/>
    <w:rsid w:val="0043628F"/>
    <w:rsid w:val="004430A1"/>
    <w:rsid w:val="0044310F"/>
    <w:rsid w:val="00444879"/>
    <w:rsid w:val="004451D3"/>
    <w:rsid w:val="00446372"/>
    <w:rsid w:val="00447E20"/>
    <w:rsid w:val="004526A1"/>
    <w:rsid w:val="00452B39"/>
    <w:rsid w:val="00453CD9"/>
    <w:rsid w:val="00454757"/>
    <w:rsid w:val="00454802"/>
    <w:rsid w:val="0045482E"/>
    <w:rsid w:val="00455303"/>
    <w:rsid w:val="004575F9"/>
    <w:rsid w:val="0046000F"/>
    <w:rsid w:val="00462479"/>
    <w:rsid w:val="00462501"/>
    <w:rsid w:val="00463EB3"/>
    <w:rsid w:val="00464511"/>
    <w:rsid w:val="0046569A"/>
    <w:rsid w:val="0046799D"/>
    <w:rsid w:val="00471C4E"/>
    <w:rsid w:val="00473E70"/>
    <w:rsid w:val="004823AA"/>
    <w:rsid w:val="004837ED"/>
    <w:rsid w:val="004842C6"/>
    <w:rsid w:val="00487A63"/>
    <w:rsid w:val="004914F6"/>
    <w:rsid w:val="00491717"/>
    <w:rsid w:val="00492276"/>
    <w:rsid w:val="00492F86"/>
    <w:rsid w:val="00494899"/>
    <w:rsid w:val="00497569"/>
    <w:rsid w:val="00497DFE"/>
    <w:rsid w:val="004A0524"/>
    <w:rsid w:val="004A0FA3"/>
    <w:rsid w:val="004A55B3"/>
    <w:rsid w:val="004A66B0"/>
    <w:rsid w:val="004A6B0C"/>
    <w:rsid w:val="004A6C79"/>
    <w:rsid w:val="004A77C8"/>
    <w:rsid w:val="004B2BB0"/>
    <w:rsid w:val="004B3283"/>
    <w:rsid w:val="004B3941"/>
    <w:rsid w:val="004B4542"/>
    <w:rsid w:val="004B74DD"/>
    <w:rsid w:val="004C075D"/>
    <w:rsid w:val="004C10AE"/>
    <w:rsid w:val="004C229F"/>
    <w:rsid w:val="004C6835"/>
    <w:rsid w:val="004C76E8"/>
    <w:rsid w:val="004D004E"/>
    <w:rsid w:val="004D1255"/>
    <w:rsid w:val="004D1A62"/>
    <w:rsid w:val="004D327E"/>
    <w:rsid w:val="004D51FB"/>
    <w:rsid w:val="004D5AC5"/>
    <w:rsid w:val="004D5C8C"/>
    <w:rsid w:val="004D7727"/>
    <w:rsid w:val="004E2DA0"/>
    <w:rsid w:val="004E31E8"/>
    <w:rsid w:val="004E4CB9"/>
    <w:rsid w:val="004E71FB"/>
    <w:rsid w:val="004E7E14"/>
    <w:rsid w:val="004F03AC"/>
    <w:rsid w:val="004F0717"/>
    <w:rsid w:val="004F1BFE"/>
    <w:rsid w:val="004F39F4"/>
    <w:rsid w:val="004F673E"/>
    <w:rsid w:val="004F6FB0"/>
    <w:rsid w:val="004F7C53"/>
    <w:rsid w:val="00500AA3"/>
    <w:rsid w:val="00500AF3"/>
    <w:rsid w:val="00500C0D"/>
    <w:rsid w:val="00501BA5"/>
    <w:rsid w:val="0050243F"/>
    <w:rsid w:val="00503684"/>
    <w:rsid w:val="00503AF0"/>
    <w:rsid w:val="00503EE3"/>
    <w:rsid w:val="0050438D"/>
    <w:rsid w:val="00506A9F"/>
    <w:rsid w:val="00507203"/>
    <w:rsid w:val="00510A07"/>
    <w:rsid w:val="005138F2"/>
    <w:rsid w:val="00513E24"/>
    <w:rsid w:val="00513F15"/>
    <w:rsid w:val="00515577"/>
    <w:rsid w:val="00516482"/>
    <w:rsid w:val="00516DAA"/>
    <w:rsid w:val="00520AB7"/>
    <w:rsid w:val="00521F41"/>
    <w:rsid w:val="00523A97"/>
    <w:rsid w:val="0052409F"/>
    <w:rsid w:val="005241B4"/>
    <w:rsid w:val="00524BE3"/>
    <w:rsid w:val="005253F6"/>
    <w:rsid w:val="005261D5"/>
    <w:rsid w:val="0052707A"/>
    <w:rsid w:val="005301B5"/>
    <w:rsid w:val="00530357"/>
    <w:rsid w:val="00532C9D"/>
    <w:rsid w:val="00533975"/>
    <w:rsid w:val="005355B4"/>
    <w:rsid w:val="005370F7"/>
    <w:rsid w:val="0053767E"/>
    <w:rsid w:val="00540A20"/>
    <w:rsid w:val="0054125D"/>
    <w:rsid w:val="00542A14"/>
    <w:rsid w:val="00542F05"/>
    <w:rsid w:val="00544E67"/>
    <w:rsid w:val="005456E8"/>
    <w:rsid w:val="00545808"/>
    <w:rsid w:val="005503EF"/>
    <w:rsid w:val="0055140A"/>
    <w:rsid w:val="005531D5"/>
    <w:rsid w:val="005532EC"/>
    <w:rsid w:val="005556FD"/>
    <w:rsid w:val="0055668C"/>
    <w:rsid w:val="00556793"/>
    <w:rsid w:val="005604C4"/>
    <w:rsid w:val="005609F2"/>
    <w:rsid w:val="005629B5"/>
    <w:rsid w:val="00563531"/>
    <w:rsid w:val="0056579C"/>
    <w:rsid w:val="00565808"/>
    <w:rsid w:val="00570395"/>
    <w:rsid w:val="00572952"/>
    <w:rsid w:val="0057336B"/>
    <w:rsid w:val="00573723"/>
    <w:rsid w:val="00573AA1"/>
    <w:rsid w:val="005759EF"/>
    <w:rsid w:val="00577FCA"/>
    <w:rsid w:val="00580DDB"/>
    <w:rsid w:val="005834B2"/>
    <w:rsid w:val="005850B2"/>
    <w:rsid w:val="0059290A"/>
    <w:rsid w:val="005A052C"/>
    <w:rsid w:val="005A0B23"/>
    <w:rsid w:val="005A1793"/>
    <w:rsid w:val="005A2000"/>
    <w:rsid w:val="005A36DE"/>
    <w:rsid w:val="005A3CA7"/>
    <w:rsid w:val="005A4C7A"/>
    <w:rsid w:val="005A69C3"/>
    <w:rsid w:val="005A7068"/>
    <w:rsid w:val="005A741A"/>
    <w:rsid w:val="005A7EBB"/>
    <w:rsid w:val="005B05FF"/>
    <w:rsid w:val="005B228B"/>
    <w:rsid w:val="005B56D5"/>
    <w:rsid w:val="005B6146"/>
    <w:rsid w:val="005B6EAA"/>
    <w:rsid w:val="005B78D6"/>
    <w:rsid w:val="005C016B"/>
    <w:rsid w:val="005C5222"/>
    <w:rsid w:val="005C7403"/>
    <w:rsid w:val="005C7EF0"/>
    <w:rsid w:val="005D0005"/>
    <w:rsid w:val="005D061E"/>
    <w:rsid w:val="005D0CE6"/>
    <w:rsid w:val="005D0E73"/>
    <w:rsid w:val="005D1EC3"/>
    <w:rsid w:val="005D20E3"/>
    <w:rsid w:val="005D34DA"/>
    <w:rsid w:val="005D53DC"/>
    <w:rsid w:val="005D67E8"/>
    <w:rsid w:val="005D72A8"/>
    <w:rsid w:val="005E3EDC"/>
    <w:rsid w:val="005E73BA"/>
    <w:rsid w:val="005E7B32"/>
    <w:rsid w:val="005F1755"/>
    <w:rsid w:val="005F3183"/>
    <w:rsid w:val="005F3300"/>
    <w:rsid w:val="005F3B94"/>
    <w:rsid w:val="005F469D"/>
    <w:rsid w:val="005F7611"/>
    <w:rsid w:val="005F7D47"/>
    <w:rsid w:val="00600153"/>
    <w:rsid w:val="0060026D"/>
    <w:rsid w:val="00601169"/>
    <w:rsid w:val="00602F2C"/>
    <w:rsid w:val="006063C1"/>
    <w:rsid w:val="00611480"/>
    <w:rsid w:val="00612003"/>
    <w:rsid w:val="006131D9"/>
    <w:rsid w:val="0061447A"/>
    <w:rsid w:val="006146E9"/>
    <w:rsid w:val="006155BF"/>
    <w:rsid w:val="00616EEA"/>
    <w:rsid w:val="00617732"/>
    <w:rsid w:val="006208FF"/>
    <w:rsid w:val="006218CC"/>
    <w:rsid w:val="00621D42"/>
    <w:rsid w:val="00623DAB"/>
    <w:rsid w:val="0062540A"/>
    <w:rsid w:val="00625DC3"/>
    <w:rsid w:val="006263C2"/>
    <w:rsid w:val="006272D3"/>
    <w:rsid w:val="006308AF"/>
    <w:rsid w:val="00631027"/>
    <w:rsid w:val="00631570"/>
    <w:rsid w:val="00632158"/>
    <w:rsid w:val="006331E8"/>
    <w:rsid w:val="0063353C"/>
    <w:rsid w:val="00634630"/>
    <w:rsid w:val="006354DF"/>
    <w:rsid w:val="00635522"/>
    <w:rsid w:val="006367CE"/>
    <w:rsid w:val="00640A83"/>
    <w:rsid w:val="006416F1"/>
    <w:rsid w:val="006455AC"/>
    <w:rsid w:val="00645BFC"/>
    <w:rsid w:val="00647D04"/>
    <w:rsid w:val="0065233B"/>
    <w:rsid w:val="0065474E"/>
    <w:rsid w:val="00655483"/>
    <w:rsid w:val="0065618F"/>
    <w:rsid w:val="006562CD"/>
    <w:rsid w:val="00656D47"/>
    <w:rsid w:val="0065770E"/>
    <w:rsid w:val="0065789C"/>
    <w:rsid w:val="006578E1"/>
    <w:rsid w:val="00662012"/>
    <w:rsid w:val="00662FB1"/>
    <w:rsid w:val="00665032"/>
    <w:rsid w:val="00667A87"/>
    <w:rsid w:val="00670796"/>
    <w:rsid w:val="00672565"/>
    <w:rsid w:val="00672E1F"/>
    <w:rsid w:val="0067559C"/>
    <w:rsid w:val="00680557"/>
    <w:rsid w:val="006814DA"/>
    <w:rsid w:val="00681ED6"/>
    <w:rsid w:val="006837F7"/>
    <w:rsid w:val="00683F5D"/>
    <w:rsid w:val="00686006"/>
    <w:rsid w:val="006865D1"/>
    <w:rsid w:val="006876BA"/>
    <w:rsid w:val="0069128E"/>
    <w:rsid w:val="00691873"/>
    <w:rsid w:val="00691A6E"/>
    <w:rsid w:val="006941CE"/>
    <w:rsid w:val="00694F7D"/>
    <w:rsid w:val="006952A8"/>
    <w:rsid w:val="0069638D"/>
    <w:rsid w:val="00696A1A"/>
    <w:rsid w:val="00697A27"/>
    <w:rsid w:val="006A1872"/>
    <w:rsid w:val="006A393B"/>
    <w:rsid w:val="006A712E"/>
    <w:rsid w:val="006B0617"/>
    <w:rsid w:val="006B0CE8"/>
    <w:rsid w:val="006B10F6"/>
    <w:rsid w:val="006B1498"/>
    <w:rsid w:val="006B1B24"/>
    <w:rsid w:val="006B4793"/>
    <w:rsid w:val="006B4D84"/>
    <w:rsid w:val="006B6466"/>
    <w:rsid w:val="006B6BC2"/>
    <w:rsid w:val="006B6EFE"/>
    <w:rsid w:val="006B7D68"/>
    <w:rsid w:val="006C14A7"/>
    <w:rsid w:val="006C1A3E"/>
    <w:rsid w:val="006C2B84"/>
    <w:rsid w:val="006C2DE9"/>
    <w:rsid w:val="006C5A20"/>
    <w:rsid w:val="006D30CF"/>
    <w:rsid w:val="006D5766"/>
    <w:rsid w:val="006D6276"/>
    <w:rsid w:val="006D6D97"/>
    <w:rsid w:val="006D7E44"/>
    <w:rsid w:val="006E0A32"/>
    <w:rsid w:val="006E0F2F"/>
    <w:rsid w:val="006E11A4"/>
    <w:rsid w:val="006F05E8"/>
    <w:rsid w:val="006F2B28"/>
    <w:rsid w:val="006F3462"/>
    <w:rsid w:val="006F5350"/>
    <w:rsid w:val="006F6296"/>
    <w:rsid w:val="006F672C"/>
    <w:rsid w:val="00702CEF"/>
    <w:rsid w:val="007043E4"/>
    <w:rsid w:val="00704407"/>
    <w:rsid w:val="007130FC"/>
    <w:rsid w:val="007136FE"/>
    <w:rsid w:val="007151BE"/>
    <w:rsid w:val="007159D6"/>
    <w:rsid w:val="0071660A"/>
    <w:rsid w:val="00716C0E"/>
    <w:rsid w:val="00717F15"/>
    <w:rsid w:val="00720BA5"/>
    <w:rsid w:val="00721A5F"/>
    <w:rsid w:val="007236E0"/>
    <w:rsid w:val="007249EC"/>
    <w:rsid w:val="007255EA"/>
    <w:rsid w:val="007260D3"/>
    <w:rsid w:val="00726875"/>
    <w:rsid w:val="007270AC"/>
    <w:rsid w:val="007275AD"/>
    <w:rsid w:val="00727F95"/>
    <w:rsid w:val="007311E3"/>
    <w:rsid w:val="0073261D"/>
    <w:rsid w:val="00735338"/>
    <w:rsid w:val="00735A27"/>
    <w:rsid w:val="00736524"/>
    <w:rsid w:val="007408E8"/>
    <w:rsid w:val="007413B9"/>
    <w:rsid w:val="00742E72"/>
    <w:rsid w:val="00743263"/>
    <w:rsid w:val="00744411"/>
    <w:rsid w:val="00744D2F"/>
    <w:rsid w:val="0074654D"/>
    <w:rsid w:val="00751C70"/>
    <w:rsid w:val="00751D7C"/>
    <w:rsid w:val="007542B7"/>
    <w:rsid w:val="007550EE"/>
    <w:rsid w:val="0075536F"/>
    <w:rsid w:val="00757199"/>
    <w:rsid w:val="007611CF"/>
    <w:rsid w:val="00763D4A"/>
    <w:rsid w:val="00765973"/>
    <w:rsid w:val="00766194"/>
    <w:rsid w:val="0077171F"/>
    <w:rsid w:val="00771BFE"/>
    <w:rsid w:val="007724E1"/>
    <w:rsid w:val="00773635"/>
    <w:rsid w:val="00775719"/>
    <w:rsid w:val="0078036D"/>
    <w:rsid w:val="007809EE"/>
    <w:rsid w:val="00780EC8"/>
    <w:rsid w:val="007827B7"/>
    <w:rsid w:val="00783369"/>
    <w:rsid w:val="00785723"/>
    <w:rsid w:val="007859F3"/>
    <w:rsid w:val="00785FC8"/>
    <w:rsid w:val="00786915"/>
    <w:rsid w:val="00786EF7"/>
    <w:rsid w:val="00790365"/>
    <w:rsid w:val="007908EE"/>
    <w:rsid w:val="00790BCF"/>
    <w:rsid w:val="00793383"/>
    <w:rsid w:val="00794BC5"/>
    <w:rsid w:val="00796B82"/>
    <w:rsid w:val="007972F4"/>
    <w:rsid w:val="007A0C5E"/>
    <w:rsid w:val="007A156F"/>
    <w:rsid w:val="007A15E0"/>
    <w:rsid w:val="007A2643"/>
    <w:rsid w:val="007A2708"/>
    <w:rsid w:val="007A2E71"/>
    <w:rsid w:val="007A4A2F"/>
    <w:rsid w:val="007A4FE5"/>
    <w:rsid w:val="007A6641"/>
    <w:rsid w:val="007A730A"/>
    <w:rsid w:val="007B419B"/>
    <w:rsid w:val="007B45CE"/>
    <w:rsid w:val="007B6609"/>
    <w:rsid w:val="007B6A18"/>
    <w:rsid w:val="007B6EF0"/>
    <w:rsid w:val="007C0B54"/>
    <w:rsid w:val="007C1227"/>
    <w:rsid w:val="007C1514"/>
    <w:rsid w:val="007C1BDD"/>
    <w:rsid w:val="007C4E06"/>
    <w:rsid w:val="007C5D9B"/>
    <w:rsid w:val="007C7977"/>
    <w:rsid w:val="007D06B7"/>
    <w:rsid w:val="007D4D33"/>
    <w:rsid w:val="007D5D09"/>
    <w:rsid w:val="007D769B"/>
    <w:rsid w:val="007D7A10"/>
    <w:rsid w:val="007D7BC9"/>
    <w:rsid w:val="007E1740"/>
    <w:rsid w:val="007E1C15"/>
    <w:rsid w:val="007E54A8"/>
    <w:rsid w:val="007E55E0"/>
    <w:rsid w:val="007E778C"/>
    <w:rsid w:val="007F0213"/>
    <w:rsid w:val="007F096D"/>
    <w:rsid w:val="007F1085"/>
    <w:rsid w:val="007F12A7"/>
    <w:rsid w:val="007F1B2F"/>
    <w:rsid w:val="007F240A"/>
    <w:rsid w:val="007F3177"/>
    <w:rsid w:val="007F3E60"/>
    <w:rsid w:val="007F569E"/>
    <w:rsid w:val="007F675D"/>
    <w:rsid w:val="007F6F38"/>
    <w:rsid w:val="00800724"/>
    <w:rsid w:val="00801211"/>
    <w:rsid w:val="00802AF9"/>
    <w:rsid w:val="00802D99"/>
    <w:rsid w:val="00802EB5"/>
    <w:rsid w:val="008049D3"/>
    <w:rsid w:val="00810333"/>
    <w:rsid w:val="00810FB1"/>
    <w:rsid w:val="00816153"/>
    <w:rsid w:val="008165F3"/>
    <w:rsid w:val="00817F2F"/>
    <w:rsid w:val="00820D96"/>
    <w:rsid w:val="008228F7"/>
    <w:rsid w:val="0082412E"/>
    <w:rsid w:val="00824702"/>
    <w:rsid w:val="00833C31"/>
    <w:rsid w:val="00835C78"/>
    <w:rsid w:val="0083681B"/>
    <w:rsid w:val="00837C0E"/>
    <w:rsid w:val="0084248C"/>
    <w:rsid w:val="00843AB2"/>
    <w:rsid w:val="008451D6"/>
    <w:rsid w:val="00845241"/>
    <w:rsid w:val="008452F5"/>
    <w:rsid w:val="008512AD"/>
    <w:rsid w:val="00856C7A"/>
    <w:rsid w:val="008609A8"/>
    <w:rsid w:val="00861572"/>
    <w:rsid w:val="00864B4F"/>
    <w:rsid w:val="00865288"/>
    <w:rsid w:val="00866428"/>
    <w:rsid w:val="00866A03"/>
    <w:rsid w:val="00866D9B"/>
    <w:rsid w:val="008709CB"/>
    <w:rsid w:val="008722D4"/>
    <w:rsid w:val="0087360E"/>
    <w:rsid w:val="00873BC9"/>
    <w:rsid w:val="00874B8D"/>
    <w:rsid w:val="00874F77"/>
    <w:rsid w:val="00875049"/>
    <w:rsid w:val="008752A1"/>
    <w:rsid w:val="00876696"/>
    <w:rsid w:val="0087688A"/>
    <w:rsid w:val="00876DC1"/>
    <w:rsid w:val="008805AC"/>
    <w:rsid w:val="00880ACB"/>
    <w:rsid w:val="008810C8"/>
    <w:rsid w:val="00883214"/>
    <w:rsid w:val="0088496D"/>
    <w:rsid w:val="00890473"/>
    <w:rsid w:val="00890BC6"/>
    <w:rsid w:val="008918D9"/>
    <w:rsid w:val="008941B3"/>
    <w:rsid w:val="008947F6"/>
    <w:rsid w:val="00894884"/>
    <w:rsid w:val="008950AB"/>
    <w:rsid w:val="008957D5"/>
    <w:rsid w:val="00897571"/>
    <w:rsid w:val="00897749"/>
    <w:rsid w:val="008A204F"/>
    <w:rsid w:val="008A5121"/>
    <w:rsid w:val="008B1693"/>
    <w:rsid w:val="008B286F"/>
    <w:rsid w:val="008B4B35"/>
    <w:rsid w:val="008B5116"/>
    <w:rsid w:val="008B5CEF"/>
    <w:rsid w:val="008B7573"/>
    <w:rsid w:val="008B7CA4"/>
    <w:rsid w:val="008C0CB0"/>
    <w:rsid w:val="008C118E"/>
    <w:rsid w:val="008C12F2"/>
    <w:rsid w:val="008C1AAA"/>
    <w:rsid w:val="008C265E"/>
    <w:rsid w:val="008C2743"/>
    <w:rsid w:val="008C35CC"/>
    <w:rsid w:val="008C3AA2"/>
    <w:rsid w:val="008C54A9"/>
    <w:rsid w:val="008C57C9"/>
    <w:rsid w:val="008C5D3A"/>
    <w:rsid w:val="008C7371"/>
    <w:rsid w:val="008C796B"/>
    <w:rsid w:val="008C7D26"/>
    <w:rsid w:val="008D02E4"/>
    <w:rsid w:val="008D03F8"/>
    <w:rsid w:val="008D0937"/>
    <w:rsid w:val="008D1033"/>
    <w:rsid w:val="008D1D90"/>
    <w:rsid w:val="008D2E4C"/>
    <w:rsid w:val="008D4E50"/>
    <w:rsid w:val="008D65ED"/>
    <w:rsid w:val="008E0748"/>
    <w:rsid w:val="008E14AA"/>
    <w:rsid w:val="008E2D6B"/>
    <w:rsid w:val="008E3A7E"/>
    <w:rsid w:val="008E4A91"/>
    <w:rsid w:val="008E4CC5"/>
    <w:rsid w:val="008F23A3"/>
    <w:rsid w:val="008F3EDB"/>
    <w:rsid w:val="008F40A9"/>
    <w:rsid w:val="008F41E9"/>
    <w:rsid w:val="008F6B81"/>
    <w:rsid w:val="008F6E1E"/>
    <w:rsid w:val="00901402"/>
    <w:rsid w:val="009027B8"/>
    <w:rsid w:val="00902D93"/>
    <w:rsid w:val="00902F50"/>
    <w:rsid w:val="0090466C"/>
    <w:rsid w:val="00905CE5"/>
    <w:rsid w:val="00906277"/>
    <w:rsid w:val="00906A39"/>
    <w:rsid w:val="00910F97"/>
    <w:rsid w:val="0091218C"/>
    <w:rsid w:val="0091241A"/>
    <w:rsid w:val="00913703"/>
    <w:rsid w:val="00913C7F"/>
    <w:rsid w:val="009143AD"/>
    <w:rsid w:val="00921901"/>
    <w:rsid w:val="009219EA"/>
    <w:rsid w:val="00921E5D"/>
    <w:rsid w:val="00922316"/>
    <w:rsid w:val="00923AF2"/>
    <w:rsid w:val="00923CF5"/>
    <w:rsid w:val="0092409C"/>
    <w:rsid w:val="00925B24"/>
    <w:rsid w:val="009264E7"/>
    <w:rsid w:val="0092797B"/>
    <w:rsid w:val="00927A33"/>
    <w:rsid w:val="00932E14"/>
    <w:rsid w:val="0094065D"/>
    <w:rsid w:val="00940A5C"/>
    <w:rsid w:val="00940A7B"/>
    <w:rsid w:val="00941CA6"/>
    <w:rsid w:val="00941E95"/>
    <w:rsid w:val="00942B7A"/>
    <w:rsid w:val="0094387D"/>
    <w:rsid w:val="00946E60"/>
    <w:rsid w:val="00947DF7"/>
    <w:rsid w:val="009506B8"/>
    <w:rsid w:val="0095089B"/>
    <w:rsid w:val="00951C58"/>
    <w:rsid w:val="00952C92"/>
    <w:rsid w:val="00953FD8"/>
    <w:rsid w:val="00954295"/>
    <w:rsid w:val="00954523"/>
    <w:rsid w:val="00955242"/>
    <w:rsid w:val="00961631"/>
    <w:rsid w:val="0096185F"/>
    <w:rsid w:val="00962167"/>
    <w:rsid w:val="009652DE"/>
    <w:rsid w:val="00965CB6"/>
    <w:rsid w:val="00965ED3"/>
    <w:rsid w:val="00967C39"/>
    <w:rsid w:val="00967EB4"/>
    <w:rsid w:val="0097051D"/>
    <w:rsid w:val="0097202B"/>
    <w:rsid w:val="00972D26"/>
    <w:rsid w:val="00975B89"/>
    <w:rsid w:val="00975FF1"/>
    <w:rsid w:val="00976D5C"/>
    <w:rsid w:val="00981A8A"/>
    <w:rsid w:val="00981FFF"/>
    <w:rsid w:val="00982A07"/>
    <w:rsid w:val="009830CC"/>
    <w:rsid w:val="009832EB"/>
    <w:rsid w:val="00984915"/>
    <w:rsid w:val="00984B68"/>
    <w:rsid w:val="00984DE2"/>
    <w:rsid w:val="00985AF5"/>
    <w:rsid w:val="00987435"/>
    <w:rsid w:val="00992129"/>
    <w:rsid w:val="00993583"/>
    <w:rsid w:val="0099473C"/>
    <w:rsid w:val="00995125"/>
    <w:rsid w:val="009A75FC"/>
    <w:rsid w:val="009A7919"/>
    <w:rsid w:val="009B0046"/>
    <w:rsid w:val="009B0255"/>
    <w:rsid w:val="009B0D6D"/>
    <w:rsid w:val="009B0E4D"/>
    <w:rsid w:val="009B11D5"/>
    <w:rsid w:val="009B2529"/>
    <w:rsid w:val="009B5A06"/>
    <w:rsid w:val="009B6C7D"/>
    <w:rsid w:val="009B7723"/>
    <w:rsid w:val="009B7B1C"/>
    <w:rsid w:val="009C043B"/>
    <w:rsid w:val="009C0ACA"/>
    <w:rsid w:val="009C1601"/>
    <w:rsid w:val="009C1D5A"/>
    <w:rsid w:val="009C3356"/>
    <w:rsid w:val="009D1B47"/>
    <w:rsid w:val="009D38E3"/>
    <w:rsid w:val="009D575A"/>
    <w:rsid w:val="009E2210"/>
    <w:rsid w:val="009E3370"/>
    <w:rsid w:val="009E7B9C"/>
    <w:rsid w:val="009F14A9"/>
    <w:rsid w:val="009F1DF4"/>
    <w:rsid w:val="009F29B6"/>
    <w:rsid w:val="009F5BBF"/>
    <w:rsid w:val="009F6304"/>
    <w:rsid w:val="009F6561"/>
    <w:rsid w:val="00A016DF"/>
    <w:rsid w:val="00A01CC5"/>
    <w:rsid w:val="00A02796"/>
    <w:rsid w:val="00A035D3"/>
    <w:rsid w:val="00A062D5"/>
    <w:rsid w:val="00A0661E"/>
    <w:rsid w:val="00A0771E"/>
    <w:rsid w:val="00A10052"/>
    <w:rsid w:val="00A12B69"/>
    <w:rsid w:val="00A130AC"/>
    <w:rsid w:val="00A16327"/>
    <w:rsid w:val="00A2032A"/>
    <w:rsid w:val="00A2102C"/>
    <w:rsid w:val="00A21A35"/>
    <w:rsid w:val="00A24283"/>
    <w:rsid w:val="00A25F8C"/>
    <w:rsid w:val="00A26207"/>
    <w:rsid w:val="00A276BE"/>
    <w:rsid w:val="00A30625"/>
    <w:rsid w:val="00A30AE6"/>
    <w:rsid w:val="00A30E54"/>
    <w:rsid w:val="00A326C2"/>
    <w:rsid w:val="00A33B89"/>
    <w:rsid w:val="00A375EF"/>
    <w:rsid w:val="00A4043D"/>
    <w:rsid w:val="00A40B82"/>
    <w:rsid w:val="00A42523"/>
    <w:rsid w:val="00A43071"/>
    <w:rsid w:val="00A432E1"/>
    <w:rsid w:val="00A4348B"/>
    <w:rsid w:val="00A44CA8"/>
    <w:rsid w:val="00A465E8"/>
    <w:rsid w:val="00A47478"/>
    <w:rsid w:val="00A50008"/>
    <w:rsid w:val="00A501E3"/>
    <w:rsid w:val="00A5055F"/>
    <w:rsid w:val="00A54528"/>
    <w:rsid w:val="00A56DA6"/>
    <w:rsid w:val="00A607E1"/>
    <w:rsid w:val="00A62CBE"/>
    <w:rsid w:val="00A62F30"/>
    <w:rsid w:val="00A63E97"/>
    <w:rsid w:val="00A640A2"/>
    <w:rsid w:val="00A6727B"/>
    <w:rsid w:val="00A679BC"/>
    <w:rsid w:val="00A67BD6"/>
    <w:rsid w:val="00A706AC"/>
    <w:rsid w:val="00A707DE"/>
    <w:rsid w:val="00A70C65"/>
    <w:rsid w:val="00A72E06"/>
    <w:rsid w:val="00A7445A"/>
    <w:rsid w:val="00A775DB"/>
    <w:rsid w:val="00A806B3"/>
    <w:rsid w:val="00A8075E"/>
    <w:rsid w:val="00A80DA7"/>
    <w:rsid w:val="00A835D5"/>
    <w:rsid w:val="00A841B2"/>
    <w:rsid w:val="00A8470C"/>
    <w:rsid w:val="00A87CC2"/>
    <w:rsid w:val="00A900E6"/>
    <w:rsid w:val="00A9051F"/>
    <w:rsid w:val="00A90986"/>
    <w:rsid w:val="00A952CC"/>
    <w:rsid w:val="00A96B35"/>
    <w:rsid w:val="00A96F3C"/>
    <w:rsid w:val="00A979AA"/>
    <w:rsid w:val="00AA18C9"/>
    <w:rsid w:val="00AA243E"/>
    <w:rsid w:val="00AA3B0F"/>
    <w:rsid w:val="00AA6CCB"/>
    <w:rsid w:val="00AA756D"/>
    <w:rsid w:val="00AB1F01"/>
    <w:rsid w:val="00AB3DCB"/>
    <w:rsid w:val="00AB5483"/>
    <w:rsid w:val="00AC19B6"/>
    <w:rsid w:val="00AC1E20"/>
    <w:rsid w:val="00AC36DC"/>
    <w:rsid w:val="00AC3EFA"/>
    <w:rsid w:val="00AC6276"/>
    <w:rsid w:val="00AC6A99"/>
    <w:rsid w:val="00AC7776"/>
    <w:rsid w:val="00AD07DC"/>
    <w:rsid w:val="00AD3993"/>
    <w:rsid w:val="00AD44F9"/>
    <w:rsid w:val="00AD6504"/>
    <w:rsid w:val="00AD6905"/>
    <w:rsid w:val="00AD7253"/>
    <w:rsid w:val="00AD7A44"/>
    <w:rsid w:val="00AE0631"/>
    <w:rsid w:val="00AE1792"/>
    <w:rsid w:val="00AE29DF"/>
    <w:rsid w:val="00AE2FFE"/>
    <w:rsid w:val="00AE4208"/>
    <w:rsid w:val="00AE47A0"/>
    <w:rsid w:val="00AE56A4"/>
    <w:rsid w:val="00AE5DEB"/>
    <w:rsid w:val="00AE75B0"/>
    <w:rsid w:val="00AE795F"/>
    <w:rsid w:val="00AF1292"/>
    <w:rsid w:val="00AF1891"/>
    <w:rsid w:val="00AF22A1"/>
    <w:rsid w:val="00AF23A5"/>
    <w:rsid w:val="00AF5098"/>
    <w:rsid w:val="00AF5CA7"/>
    <w:rsid w:val="00AF7FB1"/>
    <w:rsid w:val="00B00707"/>
    <w:rsid w:val="00B01C9F"/>
    <w:rsid w:val="00B03ED2"/>
    <w:rsid w:val="00B05DD2"/>
    <w:rsid w:val="00B0655C"/>
    <w:rsid w:val="00B108E2"/>
    <w:rsid w:val="00B133B8"/>
    <w:rsid w:val="00B13510"/>
    <w:rsid w:val="00B13D86"/>
    <w:rsid w:val="00B13E1D"/>
    <w:rsid w:val="00B14128"/>
    <w:rsid w:val="00B14564"/>
    <w:rsid w:val="00B15247"/>
    <w:rsid w:val="00B16885"/>
    <w:rsid w:val="00B16E75"/>
    <w:rsid w:val="00B17AED"/>
    <w:rsid w:val="00B22418"/>
    <w:rsid w:val="00B225D9"/>
    <w:rsid w:val="00B2382E"/>
    <w:rsid w:val="00B240E3"/>
    <w:rsid w:val="00B2596E"/>
    <w:rsid w:val="00B2671F"/>
    <w:rsid w:val="00B26EF3"/>
    <w:rsid w:val="00B26F24"/>
    <w:rsid w:val="00B26F66"/>
    <w:rsid w:val="00B30BF2"/>
    <w:rsid w:val="00B3199A"/>
    <w:rsid w:val="00B32A48"/>
    <w:rsid w:val="00B339D8"/>
    <w:rsid w:val="00B34D15"/>
    <w:rsid w:val="00B34EA5"/>
    <w:rsid w:val="00B35090"/>
    <w:rsid w:val="00B363AF"/>
    <w:rsid w:val="00B36658"/>
    <w:rsid w:val="00B36C82"/>
    <w:rsid w:val="00B40436"/>
    <w:rsid w:val="00B449AD"/>
    <w:rsid w:val="00B45C4B"/>
    <w:rsid w:val="00B47066"/>
    <w:rsid w:val="00B51415"/>
    <w:rsid w:val="00B51F04"/>
    <w:rsid w:val="00B526D2"/>
    <w:rsid w:val="00B52CF4"/>
    <w:rsid w:val="00B534B7"/>
    <w:rsid w:val="00B54994"/>
    <w:rsid w:val="00B57888"/>
    <w:rsid w:val="00B57E60"/>
    <w:rsid w:val="00B60CE2"/>
    <w:rsid w:val="00B64676"/>
    <w:rsid w:val="00B648E6"/>
    <w:rsid w:val="00B66BF5"/>
    <w:rsid w:val="00B70978"/>
    <w:rsid w:val="00B71AFA"/>
    <w:rsid w:val="00B71BB8"/>
    <w:rsid w:val="00B721E5"/>
    <w:rsid w:val="00B72383"/>
    <w:rsid w:val="00B73429"/>
    <w:rsid w:val="00B73478"/>
    <w:rsid w:val="00B750C6"/>
    <w:rsid w:val="00B755A5"/>
    <w:rsid w:val="00B75754"/>
    <w:rsid w:val="00B77FAB"/>
    <w:rsid w:val="00B820A4"/>
    <w:rsid w:val="00B84E2F"/>
    <w:rsid w:val="00B914AB"/>
    <w:rsid w:val="00B93760"/>
    <w:rsid w:val="00B93ADB"/>
    <w:rsid w:val="00B96FF3"/>
    <w:rsid w:val="00BA0399"/>
    <w:rsid w:val="00BA0EB7"/>
    <w:rsid w:val="00BA116E"/>
    <w:rsid w:val="00BA1CCC"/>
    <w:rsid w:val="00BA280D"/>
    <w:rsid w:val="00BA3A31"/>
    <w:rsid w:val="00BA4831"/>
    <w:rsid w:val="00BA4957"/>
    <w:rsid w:val="00BA4B05"/>
    <w:rsid w:val="00BA6804"/>
    <w:rsid w:val="00BA7CD4"/>
    <w:rsid w:val="00BB34A7"/>
    <w:rsid w:val="00BB34CC"/>
    <w:rsid w:val="00BB371E"/>
    <w:rsid w:val="00BB4A73"/>
    <w:rsid w:val="00BB5E90"/>
    <w:rsid w:val="00BB7A6B"/>
    <w:rsid w:val="00BC09B7"/>
    <w:rsid w:val="00BC18EE"/>
    <w:rsid w:val="00BC1F24"/>
    <w:rsid w:val="00BC32A4"/>
    <w:rsid w:val="00BD0734"/>
    <w:rsid w:val="00BD07D2"/>
    <w:rsid w:val="00BD2C66"/>
    <w:rsid w:val="00BD6164"/>
    <w:rsid w:val="00BD769F"/>
    <w:rsid w:val="00BD7C8A"/>
    <w:rsid w:val="00BE0E7E"/>
    <w:rsid w:val="00BE3148"/>
    <w:rsid w:val="00BE31B4"/>
    <w:rsid w:val="00BE3793"/>
    <w:rsid w:val="00BE43F1"/>
    <w:rsid w:val="00BE5985"/>
    <w:rsid w:val="00BE7403"/>
    <w:rsid w:val="00BE7D2D"/>
    <w:rsid w:val="00BE7E92"/>
    <w:rsid w:val="00BF0151"/>
    <w:rsid w:val="00BF0555"/>
    <w:rsid w:val="00BF0A5A"/>
    <w:rsid w:val="00BF2051"/>
    <w:rsid w:val="00BF2F06"/>
    <w:rsid w:val="00BF4418"/>
    <w:rsid w:val="00BF73CE"/>
    <w:rsid w:val="00C009E2"/>
    <w:rsid w:val="00C0328E"/>
    <w:rsid w:val="00C040F4"/>
    <w:rsid w:val="00C06A75"/>
    <w:rsid w:val="00C07CDC"/>
    <w:rsid w:val="00C1073A"/>
    <w:rsid w:val="00C10B64"/>
    <w:rsid w:val="00C10EFA"/>
    <w:rsid w:val="00C110B2"/>
    <w:rsid w:val="00C11E65"/>
    <w:rsid w:val="00C1252A"/>
    <w:rsid w:val="00C1299F"/>
    <w:rsid w:val="00C14C0E"/>
    <w:rsid w:val="00C17062"/>
    <w:rsid w:val="00C175F2"/>
    <w:rsid w:val="00C17A67"/>
    <w:rsid w:val="00C17E59"/>
    <w:rsid w:val="00C206A5"/>
    <w:rsid w:val="00C23724"/>
    <w:rsid w:val="00C23B10"/>
    <w:rsid w:val="00C247ED"/>
    <w:rsid w:val="00C2550B"/>
    <w:rsid w:val="00C2742A"/>
    <w:rsid w:val="00C308EB"/>
    <w:rsid w:val="00C30C3D"/>
    <w:rsid w:val="00C330EF"/>
    <w:rsid w:val="00C33E6E"/>
    <w:rsid w:val="00C34B3A"/>
    <w:rsid w:val="00C35E8F"/>
    <w:rsid w:val="00C365CD"/>
    <w:rsid w:val="00C366A8"/>
    <w:rsid w:val="00C36F56"/>
    <w:rsid w:val="00C373BD"/>
    <w:rsid w:val="00C415CE"/>
    <w:rsid w:val="00C421BB"/>
    <w:rsid w:val="00C4247B"/>
    <w:rsid w:val="00C435D5"/>
    <w:rsid w:val="00C456EA"/>
    <w:rsid w:val="00C516D8"/>
    <w:rsid w:val="00C51825"/>
    <w:rsid w:val="00C52841"/>
    <w:rsid w:val="00C53042"/>
    <w:rsid w:val="00C533BF"/>
    <w:rsid w:val="00C53829"/>
    <w:rsid w:val="00C53B04"/>
    <w:rsid w:val="00C55670"/>
    <w:rsid w:val="00C61EC3"/>
    <w:rsid w:val="00C6516E"/>
    <w:rsid w:val="00C67041"/>
    <w:rsid w:val="00C7226A"/>
    <w:rsid w:val="00C734CC"/>
    <w:rsid w:val="00C73927"/>
    <w:rsid w:val="00C73E45"/>
    <w:rsid w:val="00C74851"/>
    <w:rsid w:val="00C80769"/>
    <w:rsid w:val="00C81B88"/>
    <w:rsid w:val="00C84442"/>
    <w:rsid w:val="00C85CF9"/>
    <w:rsid w:val="00C8732C"/>
    <w:rsid w:val="00C92788"/>
    <w:rsid w:val="00C93DAC"/>
    <w:rsid w:val="00C94852"/>
    <w:rsid w:val="00C94B90"/>
    <w:rsid w:val="00C95443"/>
    <w:rsid w:val="00CA1026"/>
    <w:rsid w:val="00CA1739"/>
    <w:rsid w:val="00CA1B7C"/>
    <w:rsid w:val="00CA25ED"/>
    <w:rsid w:val="00CA34A8"/>
    <w:rsid w:val="00CA3967"/>
    <w:rsid w:val="00CA4CA0"/>
    <w:rsid w:val="00CA61C7"/>
    <w:rsid w:val="00CB166D"/>
    <w:rsid w:val="00CB218A"/>
    <w:rsid w:val="00CB2C9B"/>
    <w:rsid w:val="00CB3E8E"/>
    <w:rsid w:val="00CB62A2"/>
    <w:rsid w:val="00CC00C8"/>
    <w:rsid w:val="00CC07F4"/>
    <w:rsid w:val="00CC0A70"/>
    <w:rsid w:val="00CC25EC"/>
    <w:rsid w:val="00CC44DC"/>
    <w:rsid w:val="00CC509E"/>
    <w:rsid w:val="00CC735C"/>
    <w:rsid w:val="00CD15EB"/>
    <w:rsid w:val="00CD2332"/>
    <w:rsid w:val="00CD2C6F"/>
    <w:rsid w:val="00CD3BA1"/>
    <w:rsid w:val="00CD4B3C"/>
    <w:rsid w:val="00CD51F7"/>
    <w:rsid w:val="00CD6A8F"/>
    <w:rsid w:val="00CD795B"/>
    <w:rsid w:val="00CE026E"/>
    <w:rsid w:val="00CE50EB"/>
    <w:rsid w:val="00CE5F61"/>
    <w:rsid w:val="00CF2826"/>
    <w:rsid w:val="00CF3889"/>
    <w:rsid w:val="00CF3C6E"/>
    <w:rsid w:val="00CF427E"/>
    <w:rsid w:val="00CF4740"/>
    <w:rsid w:val="00CF7062"/>
    <w:rsid w:val="00D00E2C"/>
    <w:rsid w:val="00D00FB7"/>
    <w:rsid w:val="00D03A56"/>
    <w:rsid w:val="00D0407C"/>
    <w:rsid w:val="00D07D14"/>
    <w:rsid w:val="00D101B6"/>
    <w:rsid w:val="00D1030B"/>
    <w:rsid w:val="00D14988"/>
    <w:rsid w:val="00D15373"/>
    <w:rsid w:val="00D15BFA"/>
    <w:rsid w:val="00D17314"/>
    <w:rsid w:val="00D20D3F"/>
    <w:rsid w:val="00D253C5"/>
    <w:rsid w:val="00D25481"/>
    <w:rsid w:val="00D25CBB"/>
    <w:rsid w:val="00D27220"/>
    <w:rsid w:val="00D274C7"/>
    <w:rsid w:val="00D2758A"/>
    <w:rsid w:val="00D317D5"/>
    <w:rsid w:val="00D31EB0"/>
    <w:rsid w:val="00D32C59"/>
    <w:rsid w:val="00D33755"/>
    <w:rsid w:val="00D33AEA"/>
    <w:rsid w:val="00D34EF2"/>
    <w:rsid w:val="00D3598F"/>
    <w:rsid w:val="00D36BED"/>
    <w:rsid w:val="00D37F55"/>
    <w:rsid w:val="00D40C35"/>
    <w:rsid w:val="00D44157"/>
    <w:rsid w:val="00D441CE"/>
    <w:rsid w:val="00D44399"/>
    <w:rsid w:val="00D522B0"/>
    <w:rsid w:val="00D53CCA"/>
    <w:rsid w:val="00D55C42"/>
    <w:rsid w:val="00D63FE3"/>
    <w:rsid w:val="00D642D1"/>
    <w:rsid w:val="00D64FAC"/>
    <w:rsid w:val="00D65A18"/>
    <w:rsid w:val="00D66291"/>
    <w:rsid w:val="00D66E41"/>
    <w:rsid w:val="00D67D0B"/>
    <w:rsid w:val="00D70D29"/>
    <w:rsid w:val="00D71716"/>
    <w:rsid w:val="00D726BA"/>
    <w:rsid w:val="00D73521"/>
    <w:rsid w:val="00D742AE"/>
    <w:rsid w:val="00D76EDB"/>
    <w:rsid w:val="00D8229A"/>
    <w:rsid w:val="00D82310"/>
    <w:rsid w:val="00D82BEF"/>
    <w:rsid w:val="00D848B2"/>
    <w:rsid w:val="00D84A60"/>
    <w:rsid w:val="00D8626D"/>
    <w:rsid w:val="00D871B7"/>
    <w:rsid w:val="00D902DA"/>
    <w:rsid w:val="00D90AFE"/>
    <w:rsid w:val="00D90E21"/>
    <w:rsid w:val="00D92274"/>
    <w:rsid w:val="00D939D6"/>
    <w:rsid w:val="00D94BEB"/>
    <w:rsid w:val="00D9609F"/>
    <w:rsid w:val="00DA1066"/>
    <w:rsid w:val="00DA39DD"/>
    <w:rsid w:val="00DA6E61"/>
    <w:rsid w:val="00DA73EC"/>
    <w:rsid w:val="00DB43C3"/>
    <w:rsid w:val="00DB667F"/>
    <w:rsid w:val="00DB6DC9"/>
    <w:rsid w:val="00DB7175"/>
    <w:rsid w:val="00DB7E76"/>
    <w:rsid w:val="00DC1657"/>
    <w:rsid w:val="00DC1725"/>
    <w:rsid w:val="00DC1F2F"/>
    <w:rsid w:val="00DC2718"/>
    <w:rsid w:val="00DC4655"/>
    <w:rsid w:val="00DC4D6C"/>
    <w:rsid w:val="00DC5619"/>
    <w:rsid w:val="00DC5A46"/>
    <w:rsid w:val="00DC6C1C"/>
    <w:rsid w:val="00DC7365"/>
    <w:rsid w:val="00DC74D9"/>
    <w:rsid w:val="00DD0EC2"/>
    <w:rsid w:val="00DD1B86"/>
    <w:rsid w:val="00DD3D17"/>
    <w:rsid w:val="00DD3EED"/>
    <w:rsid w:val="00DD43EC"/>
    <w:rsid w:val="00DD4D7F"/>
    <w:rsid w:val="00DD553E"/>
    <w:rsid w:val="00DD61BF"/>
    <w:rsid w:val="00DE0B8E"/>
    <w:rsid w:val="00DE0D6B"/>
    <w:rsid w:val="00DE2265"/>
    <w:rsid w:val="00DE398E"/>
    <w:rsid w:val="00DE3DDC"/>
    <w:rsid w:val="00DE425C"/>
    <w:rsid w:val="00DE4405"/>
    <w:rsid w:val="00DE52B2"/>
    <w:rsid w:val="00DE6171"/>
    <w:rsid w:val="00DE62EE"/>
    <w:rsid w:val="00DE7B8A"/>
    <w:rsid w:val="00DF00C0"/>
    <w:rsid w:val="00DF1AAF"/>
    <w:rsid w:val="00DF2651"/>
    <w:rsid w:val="00DF288C"/>
    <w:rsid w:val="00DF385E"/>
    <w:rsid w:val="00DF60CC"/>
    <w:rsid w:val="00DF6C26"/>
    <w:rsid w:val="00DF798F"/>
    <w:rsid w:val="00DF7C6C"/>
    <w:rsid w:val="00E00940"/>
    <w:rsid w:val="00E016BC"/>
    <w:rsid w:val="00E031FC"/>
    <w:rsid w:val="00E04289"/>
    <w:rsid w:val="00E07D42"/>
    <w:rsid w:val="00E107EE"/>
    <w:rsid w:val="00E115D9"/>
    <w:rsid w:val="00E11D7A"/>
    <w:rsid w:val="00E12A6E"/>
    <w:rsid w:val="00E13F9F"/>
    <w:rsid w:val="00E15ADC"/>
    <w:rsid w:val="00E15DB8"/>
    <w:rsid w:val="00E211F6"/>
    <w:rsid w:val="00E22BD2"/>
    <w:rsid w:val="00E243BF"/>
    <w:rsid w:val="00E262A0"/>
    <w:rsid w:val="00E26CB5"/>
    <w:rsid w:val="00E2794A"/>
    <w:rsid w:val="00E27A5C"/>
    <w:rsid w:val="00E27E65"/>
    <w:rsid w:val="00E30ABD"/>
    <w:rsid w:val="00E31AA5"/>
    <w:rsid w:val="00E31C81"/>
    <w:rsid w:val="00E3270A"/>
    <w:rsid w:val="00E32996"/>
    <w:rsid w:val="00E3306C"/>
    <w:rsid w:val="00E33782"/>
    <w:rsid w:val="00E33DCA"/>
    <w:rsid w:val="00E35DC9"/>
    <w:rsid w:val="00E40627"/>
    <w:rsid w:val="00E40BCB"/>
    <w:rsid w:val="00E41C6C"/>
    <w:rsid w:val="00E41D4E"/>
    <w:rsid w:val="00E42F36"/>
    <w:rsid w:val="00E44B67"/>
    <w:rsid w:val="00E459AB"/>
    <w:rsid w:val="00E45C74"/>
    <w:rsid w:val="00E45D94"/>
    <w:rsid w:val="00E46683"/>
    <w:rsid w:val="00E47B36"/>
    <w:rsid w:val="00E51B8E"/>
    <w:rsid w:val="00E5214E"/>
    <w:rsid w:val="00E52B8A"/>
    <w:rsid w:val="00E54717"/>
    <w:rsid w:val="00E548AC"/>
    <w:rsid w:val="00E57EF1"/>
    <w:rsid w:val="00E60186"/>
    <w:rsid w:val="00E63C3D"/>
    <w:rsid w:val="00E722F0"/>
    <w:rsid w:val="00E72D48"/>
    <w:rsid w:val="00E72DE3"/>
    <w:rsid w:val="00E73CE0"/>
    <w:rsid w:val="00E73EAD"/>
    <w:rsid w:val="00E74CF2"/>
    <w:rsid w:val="00E74E75"/>
    <w:rsid w:val="00E76AB8"/>
    <w:rsid w:val="00E76B5C"/>
    <w:rsid w:val="00E80C3F"/>
    <w:rsid w:val="00E8111A"/>
    <w:rsid w:val="00E81D9E"/>
    <w:rsid w:val="00E81FB3"/>
    <w:rsid w:val="00E82578"/>
    <w:rsid w:val="00E83F99"/>
    <w:rsid w:val="00E84675"/>
    <w:rsid w:val="00E8593C"/>
    <w:rsid w:val="00E86203"/>
    <w:rsid w:val="00E87142"/>
    <w:rsid w:val="00E87E18"/>
    <w:rsid w:val="00E90B56"/>
    <w:rsid w:val="00E9191D"/>
    <w:rsid w:val="00E92A73"/>
    <w:rsid w:val="00E92ED1"/>
    <w:rsid w:val="00E933F5"/>
    <w:rsid w:val="00E93472"/>
    <w:rsid w:val="00E93C51"/>
    <w:rsid w:val="00E94A6E"/>
    <w:rsid w:val="00E95008"/>
    <w:rsid w:val="00E95E9D"/>
    <w:rsid w:val="00E963FA"/>
    <w:rsid w:val="00EA0B24"/>
    <w:rsid w:val="00EA2004"/>
    <w:rsid w:val="00EA31B9"/>
    <w:rsid w:val="00EA43AD"/>
    <w:rsid w:val="00EB24DD"/>
    <w:rsid w:val="00EB2CCB"/>
    <w:rsid w:val="00EB5504"/>
    <w:rsid w:val="00EB70E2"/>
    <w:rsid w:val="00EC1827"/>
    <w:rsid w:val="00EC1E44"/>
    <w:rsid w:val="00EC4059"/>
    <w:rsid w:val="00EC4F60"/>
    <w:rsid w:val="00EC6B5B"/>
    <w:rsid w:val="00EC6F9D"/>
    <w:rsid w:val="00ED068D"/>
    <w:rsid w:val="00ED12FA"/>
    <w:rsid w:val="00ED1DEC"/>
    <w:rsid w:val="00ED4120"/>
    <w:rsid w:val="00ED5EE0"/>
    <w:rsid w:val="00ED77B3"/>
    <w:rsid w:val="00ED7BC2"/>
    <w:rsid w:val="00ED7DF7"/>
    <w:rsid w:val="00ED7F9F"/>
    <w:rsid w:val="00EE09EF"/>
    <w:rsid w:val="00EE2048"/>
    <w:rsid w:val="00EE3281"/>
    <w:rsid w:val="00EE39D8"/>
    <w:rsid w:val="00EE5341"/>
    <w:rsid w:val="00EE5F79"/>
    <w:rsid w:val="00EF0A46"/>
    <w:rsid w:val="00EF0FB1"/>
    <w:rsid w:val="00EF124A"/>
    <w:rsid w:val="00EF2B86"/>
    <w:rsid w:val="00EF372C"/>
    <w:rsid w:val="00EF464E"/>
    <w:rsid w:val="00EF74E0"/>
    <w:rsid w:val="00F00C31"/>
    <w:rsid w:val="00F05726"/>
    <w:rsid w:val="00F06FD9"/>
    <w:rsid w:val="00F105DD"/>
    <w:rsid w:val="00F11AD0"/>
    <w:rsid w:val="00F13B0E"/>
    <w:rsid w:val="00F13CD8"/>
    <w:rsid w:val="00F14605"/>
    <w:rsid w:val="00F20A57"/>
    <w:rsid w:val="00F210B3"/>
    <w:rsid w:val="00F25358"/>
    <w:rsid w:val="00F265B1"/>
    <w:rsid w:val="00F30AE3"/>
    <w:rsid w:val="00F30EC0"/>
    <w:rsid w:val="00F31634"/>
    <w:rsid w:val="00F321BC"/>
    <w:rsid w:val="00F3430C"/>
    <w:rsid w:val="00F34454"/>
    <w:rsid w:val="00F3463B"/>
    <w:rsid w:val="00F3615A"/>
    <w:rsid w:val="00F3734B"/>
    <w:rsid w:val="00F43827"/>
    <w:rsid w:val="00F43E82"/>
    <w:rsid w:val="00F44298"/>
    <w:rsid w:val="00F44578"/>
    <w:rsid w:val="00F44B31"/>
    <w:rsid w:val="00F44EAB"/>
    <w:rsid w:val="00F46E66"/>
    <w:rsid w:val="00F50651"/>
    <w:rsid w:val="00F50E9A"/>
    <w:rsid w:val="00F5143B"/>
    <w:rsid w:val="00F51844"/>
    <w:rsid w:val="00F52A63"/>
    <w:rsid w:val="00F53720"/>
    <w:rsid w:val="00F53BCB"/>
    <w:rsid w:val="00F60BCF"/>
    <w:rsid w:val="00F64DED"/>
    <w:rsid w:val="00F656B4"/>
    <w:rsid w:val="00F66005"/>
    <w:rsid w:val="00F66B20"/>
    <w:rsid w:val="00F7006F"/>
    <w:rsid w:val="00F70B0E"/>
    <w:rsid w:val="00F7152F"/>
    <w:rsid w:val="00F7464A"/>
    <w:rsid w:val="00F75BEC"/>
    <w:rsid w:val="00F80048"/>
    <w:rsid w:val="00F8084C"/>
    <w:rsid w:val="00F80B92"/>
    <w:rsid w:val="00F8568A"/>
    <w:rsid w:val="00F85784"/>
    <w:rsid w:val="00F91ED6"/>
    <w:rsid w:val="00F94F2C"/>
    <w:rsid w:val="00F95733"/>
    <w:rsid w:val="00F95DA7"/>
    <w:rsid w:val="00F96FC8"/>
    <w:rsid w:val="00F97015"/>
    <w:rsid w:val="00FA0624"/>
    <w:rsid w:val="00FA2181"/>
    <w:rsid w:val="00FA2931"/>
    <w:rsid w:val="00FA34C7"/>
    <w:rsid w:val="00FA3CC3"/>
    <w:rsid w:val="00FA5FDB"/>
    <w:rsid w:val="00FA685A"/>
    <w:rsid w:val="00FA6AEF"/>
    <w:rsid w:val="00FA7F80"/>
    <w:rsid w:val="00FB26A8"/>
    <w:rsid w:val="00FB58EA"/>
    <w:rsid w:val="00FB5F64"/>
    <w:rsid w:val="00FC0FC5"/>
    <w:rsid w:val="00FC1126"/>
    <w:rsid w:val="00FC2814"/>
    <w:rsid w:val="00FC29C2"/>
    <w:rsid w:val="00FC3059"/>
    <w:rsid w:val="00FC30B2"/>
    <w:rsid w:val="00FC3595"/>
    <w:rsid w:val="00FD098B"/>
    <w:rsid w:val="00FD12A1"/>
    <w:rsid w:val="00FD69D8"/>
    <w:rsid w:val="00FE02CC"/>
    <w:rsid w:val="00FE247A"/>
    <w:rsid w:val="00FE2DA9"/>
    <w:rsid w:val="00FE36BD"/>
    <w:rsid w:val="00FF0478"/>
    <w:rsid w:val="00FF4A16"/>
    <w:rsid w:val="00FF4C38"/>
    <w:rsid w:val="00FF518E"/>
    <w:rsid w:val="00FF6324"/>
    <w:rsid w:val="00FF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5F9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78C"/>
    <w:pPr>
      <w:ind w:leftChars="400" w:left="840"/>
    </w:pPr>
  </w:style>
  <w:style w:type="table" w:styleId="a4">
    <w:name w:val="Table Grid"/>
    <w:basedOn w:val="a1"/>
    <w:uiPriority w:val="39"/>
    <w:rsid w:val="00017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1725"/>
    <w:pPr>
      <w:tabs>
        <w:tab w:val="center" w:pos="4252"/>
        <w:tab w:val="right" w:pos="8504"/>
      </w:tabs>
      <w:snapToGrid w:val="0"/>
    </w:pPr>
  </w:style>
  <w:style w:type="character" w:customStyle="1" w:styleId="a6">
    <w:name w:val="ヘッダー (文字)"/>
    <w:basedOn w:val="a0"/>
    <w:link w:val="a5"/>
    <w:uiPriority w:val="99"/>
    <w:rsid w:val="00DC1725"/>
  </w:style>
  <w:style w:type="paragraph" w:styleId="a7">
    <w:name w:val="footer"/>
    <w:basedOn w:val="a"/>
    <w:link w:val="a8"/>
    <w:uiPriority w:val="99"/>
    <w:unhideWhenUsed/>
    <w:rsid w:val="00DC1725"/>
    <w:pPr>
      <w:tabs>
        <w:tab w:val="center" w:pos="4252"/>
        <w:tab w:val="right" w:pos="8504"/>
      </w:tabs>
      <w:snapToGrid w:val="0"/>
    </w:pPr>
  </w:style>
  <w:style w:type="character" w:customStyle="1" w:styleId="a8">
    <w:name w:val="フッター (文字)"/>
    <w:basedOn w:val="a0"/>
    <w:link w:val="a7"/>
    <w:uiPriority w:val="99"/>
    <w:rsid w:val="00DC1725"/>
  </w:style>
  <w:style w:type="paragraph" w:styleId="a9">
    <w:name w:val="Balloon Text"/>
    <w:basedOn w:val="a"/>
    <w:link w:val="aa"/>
    <w:uiPriority w:val="99"/>
    <w:semiHidden/>
    <w:unhideWhenUsed/>
    <w:rsid w:val="00766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619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275AD"/>
    <w:rPr>
      <w:sz w:val="18"/>
      <w:szCs w:val="18"/>
    </w:rPr>
  </w:style>
  <w:style w:type="paragraph" w:styleId="ac">
    <w:name w:val="annotation text"/>
    <w:basedOn w:val="a"/>
    <w:link w:val="ad"/>
    <w:uiPriority w:val="99"/>
    <w:unhideWhenUsed/>
    <w:rsid w:val="007275AD"/>
    <w:pPr>
      <w:jc w:val="left"/>
    </w:pPr>
  </w:style>
  <w:style w:type="character" w:customStyle="1" w:styleId="ad">
    <w:name w:val="コメント文字列 (文字)"/>
    <w:basedOn w:val="a0"/>
    <w:link w:val="ac"/>
    <w:uiPriority w:val="99"/>
    <w:rsid w:val="007275AD"/>
  </w:style>
  <w:style w:type="paragraph" w:styleId="ae">
    <w:name w:val="annotation subject"/>
    <w:basedOn w:val="ac"/>
    <w:next w:val="ac"/>
    <w:link w:val="af"/>
    <w:uiPriority w:val="99"/>
    <w:semiHidden/>
    <w:unhideWhenUsed/>
    <w:rsid w:val="007275AD"/>
    <w:rPr>
      <w:b/>
      <w:bCs/>
    </w:rPr>
  </w:style>
  <w:style w:type="character" w:customStyle="1" w:styleId="af">
    <w:name w:val="コメント内容 (文字)"/>
    <w:basedOn w:val="ad"/>
    <w:link w:val="ae"/>
    <w:uiPriority w:val="99"/>
    <w:semiHidden/>
    <w:rsid w:val="007275AD"/>
    <w:rPr>
      <w:b/>
      <w:bCs/>
    </w:rPr>
  </w:style>
  <w:style w:type="paragraph" w:styleId="af0">
    <w:name w:val="Revision"/>
    <w:hidden/>
    <w:uiPriority w:val="99"/>
    <w:semiHidden/>
    <w:rsid w:val="00C17A67"/>
  </w:style>
  <w:style w:type="character" w:styleId="af1">
    <w:name w:val="Hyperlink"/>
    <w:basedOn w:val="a0"/>
    <w:uiPriority w:val="99"/>
    <w:unhideWhenUsed/>
    <w:rsid w:val="00191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789">
      <w:bodyDiv w:val="1"/>
      <w:marLeft w:val="0"/>
      <w:marRight w:val="0"/>
      <w:marTop w:val="0"/>
      <w:marBottom w:val="0"/>
      <w:divBdr>
        <w:top w:val="none" w:sz="0" w:space="0" w:color="auto"/>
        <w:left w:val="none" w:sz="0" w:space="0" w:color="auto"/>
        <w:bottom w:val="none" w:sz="0" w:space="0" w:color="auto"/>
        <w:right w:val="none" w:sz="0" w:space="0" w:color="auto"/>
      </w:divBdr>
    </w:div>
    <w:div w:id="435708925">
      <w:bodyDiv w:val="1"/>
      <w:marLeft w:val="0"/>
      <w:marRight w:val="0"/>
      <w:marTop w:val="0"/>
      <w:marBottom w:val="0"/>
      <w:divBdr>
        <w:top w:val="none" w:sz="0" w:space="0" w:color="auto"/>
        <w:left w:val="none" w:sz="0" w:space="0" w:color="auto"/>
        <w:bottom w:val="none" w:sz="0" w:space="0" w:color="auto"/>
        <w:right w:val="none" w:sz="0" w:space="0" w:color="auto"/>
      </w:divBdr>
    </w:div>
    <w:div w:id="1188373231">
      <w:bodyDiv w:val="1"/>
      <w:marLeft w:val="0"/>
      <w:marRight w:val="0"/>
      <w:marTop w:val="0"/>
      <w:marBottom w:val="0"/>
      <w:divBdr>
        <w:top w:val="none" w:sz="0" w:space="0" w:color="auto"/>
        <w:left w:val="none" w:sz="0" w:space="0" w:color="auto"/>
        <w:bottom w:val="none" w:sz="0" w:space="0" w:color="auto"/>
        <w:right w:val="none" w:sz="0" w:space="0" w:color="auto"/>
      </w:divBdr>
    </w:div>
    <w:div w:id="1684815450">
      <w:bodyDiv w:val="1"/>
      <w:marLeft w:val="0"/>
      <w:marRight w:val="0"/>
      <w:marTop w:val="0"/>
      <w:marBottom w:val="0"/>
      <w:divBdr>
        <w:top w:val="none" w:sz="0" w:space="0" w:color="auto"/>
        <w:left w:val="none" w:sz="0" w:space="0" w:color="auto"/>
        <w:bottom w:val="none" w:sz="0" w:space="0" w:color="auto"/>
        <w:right w:val="none" w:sz="0" w:space="0" w:color="auto"/>
      </w:divBdr>
    </w:div>
    <w:div w:id="20042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45A3-F68E-48A8-BE2A-1DC1657F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1718</Words>
  <Characters>9793</Characters>
  <Application>Microsoft Office Word</Application>
  <DocSecurity>4</DocSecurity>
  <Lines>81</Lines>
  <Paragraphs>22</Paragraphs>
  <ScaleCrop>false</ScaleCrop>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2025-03-24T04:53:00Z</dcterms:created>
  <dcterms:modified xsi:type="dcterms:W3CDTF">2025-03-24T04:53:00Z</dcterms:modified>
</cp:coreProperties>
</file>