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275C4" w14:textId="7006AE4D" w:rsidR="00D0554B" w:rsidRDefault="005972BD" w:rsidP="00D0554B">
      <w:pPr>
        <w:snapToGrid w:val="0"/>
        <w:jc w:val="center"/>
        <w:rPr>
          <w:rFonts w:asciiTheme="majorEastAsia" w:eastAsiaTheme="majorEastAsia" w:hAnsiTheme="majorEastAsia"/>
          <w:b/>
          <w:color w:val="000000" w:themeColor="text1"/>
          <w:sz w:val="32"/>
        </w:rPr>
      </w:pPr>
      <w:r>
        <w:rPr>
          <w:rFonts w:asciiTheme="majorEastAsia" w:eastAsiaTheme="majorEastAsia" w:hAnsiTheme="majorEastAsia" w:hint="eastAsia"/>
          <w:b/>
          <w:color w:val="000000" w:themeColor="text1"/>
          <w:sz w:val="32"/>
        </w:rPr>
        <w:t>令和</w:t>
      </w:r>
      <w:r w:rsidR="008B7B87">
        <w:rPr>
          <w:rFonts w:asciiTheme="majorEastAsia" w:eastAsiaTheme="majorEastAsia" w:hAnsiTheme="majorEastAsia" w:hint="eastAsia"/>
          <w:b/>
          <w:color w:val="000000" w:themeColor="text1"/>
          <w:sz w:val="32"/>
        </w:rPr>
        <w:t>６</w:t>
      </w:r>
      <w:r w:rsidR="00293EDB" w:rsidRPr="00505C6A">
        <w:rPr>
          <w:rFonts w:asciiTheme="majorEastAsia" w:eastAsiaTheme="majorEastAsia" w:hAnsiTheme="majorEastAsia" w:hint="eastAsia"/>
          <w:b/>
          <w:color w:val="000000" w:themeColor="text1"/>
          <w:sz w:val="32"/>
        </w:rPr>
        <w:t>年度</w:t>
      </w:r>
      <w:r w:rsidR="007F0AE6" w:rsidRPr="00505C6A">
        <w:rPr>
          <w:rFonts w:asciiTheme="majorEastAsia" w:eastAsiaTheme="majorEastAsia" w:hAnsiTheme="majorEastAsia" w:hint="eastAsia"/>
          <w:b/>
          <w:color w:val="000000" w:themeColor="text1"/>
          <w:sz w:val="32"/>
        </w:rPr>
        <w:t>第</w:t>
      </w:r>
      <w:r w:rsidR="00D0554B">
        <w:rPr>
          <w:rFonts w:asciiTheme="majorEastAsia" w:eastAsiaTheme="majorEastAsia" w:hAnsiTheme="majorEastAsia" w:hint="eastAsia"/>
          <w:b/>
          <w:color w:val="000000" w:themeColor="text1"/>
          <w:sz w:val="32"/>
        </w:rPr>
        <w:t>１</w:t>
      </w:r>
      <w:r w:rsidR="007F0AE6" w:rsidRPr="00505C6A">
        <w:rPr>
          <w:rFonts w:asciiTheme="majorEastAsia" w:eastAsiaTheme="majorEastAsia" w:hAnsiTheme="majorEastAsia" w:hint="eastAsia"/>
          <w:b/>
          <w:color w:val="000000" w:themeColor="text1"/>
          <w:sz w:val="32"/>
        </w:rPr>
        <w:t>回</w:t>
      </w:r>
      <w:r w:rsidR="00D0554B">
        <w:rPr>
          <w:rFonts w:asciiTheme="majorEastAsia" w:eastAsiaTheme="majorEastAsia" w:hAnsiTheme="majorEastAsia" w:hint="eastAsia"/>
          <w:b/>
          <w:color w:val="000000" w:themeColor="text1"/>
          <w:sz w:val="32"/>
        </w:rPr>
        <w:t xml:space="preserve">　</w:t>
      </w:r>
      <w:r w:rsidR="007F0AE6" w:rsidRPr="00505C6A">
        <w:rPr>
          <w:rFonts w:asciiTheme="majorEastAsia" w:eastAsiaTheme="majorEastAsia" w:hAnsiTheme="majorEastAsia" w:hint="eastAsia"/>
          <w:b/>
          <w:color w:val="000000" w:themeColor="text1"/>
          <w:sz w:val="32"/>
        </w:rPr>
        <w:t>大阪府環境審議会</w:t>
      </w:r>
      <w:r w:rsidR="00D0554B">
        <w:rPr>
          <w:rFonts w:asciiTheme="majorEastAsia" w:eastAsiaTheme="majorEastAsia" w:hAnsiTheme="majorEastAsia" w:hint="eastAsia"/>
          <w:b/>
          <w:color w:val="000000" w:themeColor="text1"/>
          <w:sz w:val="32"/>
        </w:rPr>
        <w:t xml:space="preserve">　環境総合計画部会</w:t>
      </w:r>
    </w:p>
    <w:p w14:paraId="6C63A1E6" w14:textId="7911F009" w:rsidR="007F0AE6" w:rsidRPr="00505C6A" w:rsidRDefault="007F0AE6" w:rsidP="00D0554B">
      <w:pPr>
        <w:snapToGrid w:val="0"/>
        <w:jc w:val="center"/>
        <w:rPr>
          <w:rFonts w:asciiTheme="majorEastAsia" w:eastAsiaTheme="majorEastAsia" w:hAnsiTheme="majorEastAsia"/>
          <w:b/>
          <w:color w:val="000000" w:themeColor="text1"/>
          <w:sz w:val="32"/>
        </w:rPr>
      </w:pPr>
      <w:r w:rsidRPr="00505C6A">
        <w:rPr>
          <w:rFonts w:asciiTheme="majorEastAsia" w:eastAsiaTheme="majorEastAsia" w:hAnsiTheme="majorEastAsia" w:hint="eastAsia"/>
          <w:b/>
          <w:color w:val="000000" w:themeColor="text1"/>
          <w:sz w:val="32"/>
        </w:rPr>
        <w:t xml:space="preserve">　議事次第</w:t>
      </w:r>
    </w:p>
    <w:p w14:paraId="4546F369" w14:textId="77777777" w:rsidR="007F0AE6" w:rsidRPr="00D0554B" w:rsidRDefault="007F0AE6" w:rsidP="00053BEF">
      <w:pPr>
        <w:spacing w:line="360" w:lineRule="auto"/>
        <w:rPr>
          <w:rFonts w:asciiTheme="majorEastAsia" w:eastAsiaTheme="majorEastAsia" w:hAnsiTheme="majorEastAsia"/>
          <w:b/>
          <w:color w:val="000000" w:themeColor="text1"/>
        </w:rPr>
      </w:pPr>
    </w:p>
    <w:p w14:paraId="2DE1E7C7" w14:textId="53BAD535" w:rsidR="00243676" w:rsidRPr="00D0554B" w:rsidRDefault="008C64BE" w:rsidP="00D0554B">
      <w:pPr>
        <w:ind w:leftChars="1416" w:left="3400" w:right="220" w:hanging="2"/>
        <w:jc w:val="left"/>
        <w:rPr>
          <w:rFonts w:asciiTheme="majorEastAsia" w:eastAsiaTheme="majorEastAsia" w:hAnsiTheme="majorEastAsia"/>
          <w:color w:val="000000" w:themeColor="text1"/>
          <w:sz w:val="22"/>
          <w:szCs w:val="22"/>
        </w:rPr>
      </w:pPr>
      <w:r w:rsidRPr="00D0554B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日</w:t>
      </w:r>
      <w:r w:rsidR="0018396D" w:rsidRPr="00D0554B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時：令和</w:t>
      </w:r>
      <w:r w:rsidR="00D0554B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７</w:t>
      </w:r>
      <w:r w:rsidR="0018396D" w:rsidRPr="00D0554B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年</w:t>
      </w:r>
      <w:r w:rsidR="00D0554B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３</w:t>
      </w:r>
      <w:r w:rsidR="0018396D" w:rsidRPr="00D0554B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月</w:t>
      </w:r>
      <w:r w:rsidR="00D0554B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10</w:t>
      </w:r>
      <w:r w:rsidR="0018396D" w:rsidRPr="00D0554B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日（</w:t>
      </w:r>
      <w:r w:rsidR="008B7B87" w:rsidRPr="00D0554B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月</w:t>
      </w:r>
      <w:r w:rsidR="0018396D" w:rsidRPr="00D0554B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）1</w:t>
      </w:r>
      <w:r w:rsidR="00EC7F44" w:rsidRPr="00D0554B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0</w:t>
      </w:r>
      <w:r w:rsidR="0018396D" w:rsidRPr="00D0554B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時</w:t>
      </w:r>
      <w:r w:rsidRPr="00D0554B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から</w:t>
      </w:r>
      <w:r w:rsidR="00D0554B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12</w:t>
      </w:r>
      <w:r w:rsidR="0018396D" w:rsidRPr="00D0554B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時</w:t>
      </w:r>
      <w:r w:rsidR="00E41F13" w:rsidRPr="00D0554B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場所：大阪府咲洲庁舎</w:t>
      </w:r>
      <w:r w:rsidR="00D0554B" w:rsidRPr="00D0554B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41階共用会議室④</w:t>
      </w:r>
      <w:r w:rsidR="00EC7F44" w:rsidRPr="00D0554B">
        <w:rPr>
          <w:rFonts w:asciiTheme="majorEastAsia" w:eastAsiaTheme="majorEastAsia" w:hAnsiTheme="majorEastAsia"/>
          <w:color w:val="000000" w:themeColor="text1"/>
          <w:sz w:val="22"/>
          <w:szCs w:val="22"/>
        </w:rPr>
        <w:t xml:space="preserve"> </w:t>
      </w:r>
      <w:r w:rsidR="00D0554B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 xml:space="preserve">　</w:t>
      </w:r>
      <w:r w:rsidR="00EC7F44" w:rsidRPr="00D0554B">
        <w:rPr>
          <w:rFonts w:asciiTheme="majorEastAsia" w:eastAsiaTheme="majorEastAsia" w:hAnsiTheme="majorEastAsia"/>
          <w:color w:val="000000" w:themeColor="text1"/>
          <w:sz w:val="22"/>
          <w:szCs w:val="22"/>
        </w:rPr>
        <w:t xml:space="preserve"> </w:t>
      </w:r>
    </w:p>
    <w:p w14:paraId="0127DE89" w14:textId="2E87E17B" w:rsidR="0018396D" w:rsidRPr="00D0554B" w:rsidRDefault="00243676" w:rsidP="00D0554B">
      <w:pPr>
        <w:wordWrap w:val="0"/>
        <w:ind w:firstLineChars="1900" w:firstLine="4180"/>
        <w:rPr>
          <w:rFonts w:asciiTheme="majorEastAsia" w:eastAsiaTheme="majorEastAsia" w:hAnsiTheme="majorEastAsia"/>
          <w:color w:val="000000" w:themeColor="text1"/>
          <w:sz w:val="22"/>
          <w:szCs w:val="22"/>
        </w:rPr>
      </w:pPr>
      <w:r w:rsidRPr="00D0554B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（</w:t>
      </w:r>
      <w:r w:rsidR="008C64BE" w:rsidRPr="00D0554B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オンライン会議システム</w:t>
      </w:r>
      <w:r w:rsidR="00E41F13" w:rsidRPr="00D0554B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併用</w:t>
      </w:r>
      <w:r w:rsidRPr="00D0554B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）</w:t>
      </w:r>
    </w:p>
    <w:p w14:paraId="141CE608" w14:textId="77777777" w:rsidR="00BB3BED" w:rsidRPr="00505C6A" w:rsidRDefault="00BB3BED" w:rsidP="003A5421">
      <w:pPr>
        <w:spacing w:line="460" w:lineRule="exact"/>
        <w:rPr>
          <w:rFonts w:asciiTheme="majorEastAsia" w:eastAsiaTheme="majorEastAsia" w:hAnsiTheme="majorEastAsia"/>
          <w:color w:val="000000" w:themeColor="text1"/>
        </w:rPr>
      </w:pPr>
    </w:p>
    <w:p w14:paraId="636E2FC4" w14:textId="77777777" w:rsidR="00B517BE" w:rsidRPr="005972BD" w:rsidRDefault="00B517BE" w:rsidP="00B517BE">
      <w:pPr>
        <w:spacing w:line="460" w:lineRule="exact"/>
        <w:rPr>
          <w:rFonts w:asciiTheme="majorEastAsia" w:eastAsiaTheme="majorEastAsia" w:hAnsiTheme="majorEastAsia"/>
          <w:color w:val="000000" w:themeColor="text1"/>
        </w:rPr>
      </w:pPr>
      <w:r w:rsidRPr="005972BD">
        <w:rPr>
          <w:rFonts w:asciiTheme="majorEastAsia" w:eastAsiaTheme="majorEastAsia" w:hAnsiTheme="majorEastAsia" w:hint="eastAsia"/>
          <w:color w:val="000000" w:themeColor="text1"/>
        </w:rPr>
        <w:t>１　　開　会</w:t>
      </w:r>
    </w:p>
    <w:p w14:paraId="4D4D0BFE" w14:textId="77777777" w:rsidR="009B4346" w:rsidRPr="005972BD" w:rsidRDefault="009B4346" w:rsidP="00B517BE">
      <w:pPr>
        <w:spacing w:line="460" w:lineRule="exact"/>
        <w:rPr>
          <w:rFonts w:asciiTheme="majorEastAsia" w:eastAsiaTheme="majorEastAsia" w:hAnsiTheme="majorEastAsia"/>
          <w:color w:val="000000" w:themeColor="text1"/>
        </w:rPr>
      </w:pPr>
    </w:p>
    <w:p w14:paraId="2D8F2C19" w14:textId="0C03A8EE" w:rsidR="00B517BE" w:rsidRPr="005972BD" w:rsidRDefault="00B517BE" w:rsidP="00B517BE">
      <w:pPr>
        <w:spacing w:line="460" w:lineRule="exact"/>
        <w:rPr>
          <w:rFonts w:asciiTheme="majorEastAsia" w:eastAsiaTheme="majorEastAsia" w:hAnsiTheme="majorEastAsia"/>
          <w:color w:val="000000" w:themeColor="text1"/>
        </w:rPr>
      </w:pPr>
      <w:r w:rsidRPr="005972BD">
        <w:rPr>
          <w:rFonts w:asciiTheme="majorEastAsia" w:eastAsiaTheme="majorEastAsia" w:hAnsiTheme="majorEastAsia" w:hint="eastAsia"/>
          <w:color w:val="000000" w:themeColor="text1"/>
        </w:rPr>
        <w:t xml:space="preserve">２　　</w:t>
      </w:r>
      <w:r w:rsidR="00D0554B">
        <w:rPr>
          <w:rFonts w:asciiTheme="majorEastAsia" w:eastAsiaTheme="majorEastAsia" w:hAnsiTheme="majorEastAsia" w:hint="eastAsia"/>
          <w:color w:val="000000" w:themeColor="text1"/>
        </w:rPr>
        <w:t>議　題</w:t>
      </w:r>
    </w:p>
    <w:p w14:paraId="3751AFD2" w14:textId="2CAA1E98" w:rsidR="00580230" w:rsidRPr="00D0554B" w:rsidRDefault="00BA4E36" w:rsidP="00D0554B">
      <w:pPr>
        <w:pStyle w:val="a3"/>
        <w:numPr>
          <w:ilvl w:val="0"/>
          <w:numId w:val="1"/>
        </w:numPr>
        <w:snapToGrid w:val="0"/>
        <w:spacing w:line="460" w:lineRule="exact"/>
        <w:ind w:leftChars="50"/>
        <w:rPr>
          <w:rFonts w:asciiTheme="majorEastAsia" w:eastAsiaTheme="majorEastAsia" w:hAnsiTheme="majorEastAsia"/>
          <w:color w:val="000000" w:themeColor="text1"/>
        </w:rPr>
      </w:pPr>
      <w:bookmarkStart w:id="0" w:name="_Hlk182836384"/>
      <w:r w:rsidRPr="00D0554B">
        <w:rPr>
          <w:rFonts w:asciiTheme="majorEastAsia" w:eastAsiaTheme="majorEastAsia" w:hAnsiTheme="majorEastAsia" w:hint="eastAsia"/>
          <w:color w:val="000000" w:themeColor="text1"/>
          <w:kern w:val="0"/>
          <w:sz w:val="22"/>
        </w:rPr>
        <w:t>2030大阪府</w:t>
      </w:r>
      <w:r w:rsidR="00580230" w:rsidRPr="00D0554B">
        <w:rPr>
          <w:rFonts w:asciiTheme="majorEastAsia" w:eastAsiaTheme="majorEastAsia" w:hAnsiTheme="majorEastAsia" w:hint="eastAsia"/>
          <w:color w:val="000000" w:themeColor="text1"/>
          <w:kern w:val="0"/>
          <w:sz w:val="22"/>
        </w:rPr>
        <w:t>環境総合計画</w:t>
      </w:r>
      <w:r w:rsidR="00EC7F44" w:rsidRPr="00D0554B">
        <w:rPr>
          <w:rFonts w:asciiTheme="majorEastAsia" w:eastAsiaTheme="majorEastAsia" w:hAnsiTheme="majorEastAsia" w:hint="eastAsia"/>
          <w:color w:val="000000" w:themeColor="text1"/>
          <w:kern w:val="0"/>
          <w:sz w:val="22"/>
        </w:rPr>
        <w:t>の</w:t>
      </w:r>
      <w:r w:rsidR="00C11028" w:rsidRPr="00D0554B">
        <w:rPr>
          <w:rFonts w:asciiTheme="majorEastAsia" w:eastAsiaTheme="majorEastAsia" w:hAnsiTheme="majorEastAsia" w:hint="eastAsia"/>
          <w:color w:val="000000" w:themeColor="text1"/>
          <w:kern w:val="0"/>
          <w:sz w:val="22"/>
        </w:rPr>
        <w:t>評価・点検</w:t>
      </w:r>
      <w:r w:rsidR="00EC7F44" w:rsidRPr="00D0554B">
        <w:rPr>
          <w:rFonts w:asciiTheme="majorEastAsia" w:eastAsiaTheme="majorEastAsia" w:hAnsiTheme="majorEastAsia" w:hint="eastAsia"/>
          <w:color w:val="000000" w:themeColor="text1"/>
          <w:kern w:val="0"/>
          <w:sz w:val="22"/>
        </w:rPr>
        <w:t>について</w:t>
      </w:r>
      <w:bookmarkEnd w:id="0"/>
    </w:p>
    <w:p w14:paraId="0021D30C" w14:textId="77777777" w:rsidR="00D0554B" w:rsidRPr="005972BD" w:rsidRDefault="00D0554B" w:rsidP="00D0554B">
      <w:pPr>
        <w:pStyle w:val="a3"/>
        <w:snapToGrid w:val="0"/>
        <w:spacing w:line="460" w:lineRule="exact"/>
        <w:ind w:leftChars="0"/>
        <w:rPr>
          <w:rFonts w:asciiTheme="majorEastAsia" w:eastAsiaTheme="majorEastAsia" w:hAnsiTheme="majorEastAsia"/>
          <w:color w:val="000000" w:themeColor="text1"/>
        </w:rPr>
      </w:pPr>
    </w:p>
    <w:p w14:paraId="69929205" w14:textId="4A131C20" w:rsidR="0018049D" w:rsidRPr="005972BD" w:rsidRDefault="00D0554B" w:rsidP="00B517BE">
      <w:pPr>
        <w:snapToGrid w:val="0"/>
        <w:spacing w:line="460" w:lineRule="exact"/>
        <w:rPr>
          <w:rFonts w:asciiTheme="majorEastAsia" w:eastAsiaTheme="majorEastAsia" w:hAnsiTheme="majorEastAsia"/>
          <w:color w:val="000000" w:themeColor="text1"/>
        </w:rPr>
      </w:pPr>
      <w:r>
        <w:rPr>
          <w:rFonts w:asciiTheme="majorEastAsia" w:eastAsiaTheme="majorEastAsia" w:hAnsiTheme="majorEastAsia" w:hint="eastAsia"/>
          <w:color w:val="000000" w:themeColor="text1"/>
        </w:rPr>
        <w:t>３</w:t>
      </w:r>
      <w:r w:rsidR="00B517BE" w:rsidRPr="005972BD">
        <w:rPr>
          <w:rFonts w:asciiTheme="majorEastAsia" w:eastAsiaTheme="majorEastAsia" w:hAnsiTheme="majorEastAsia" w:hint="eastAsia"/>
          <w:color w:val="000000" w:themeColor="text1"/>
        </w:rPr>
        <w:t xml:space="preserve">　　閉　会</w:t>
      </w:r>
    </w:p>
    <w:p w14:paraId="4157385B" w14:textId="54142529" w:rsidR="00243676" w:rsidRDefault="00243676">
      <w:pPr>
        <w:widowControl/>
        <w:jc w:val="left"/>
        <w:rPr>
          <w:rFonts w:asciiTheme="majorEastAsia" w:eastAsiaTheme="majorEastAsia" w:hAnsiTheme="majorEastAsia"/>
          <w:color w:val="000000" w:themeColor="text1"/>
        </w:rPr>
      </w:pPr>
    </w:p>
    <w:p w14:paraId="31BA6D7F" w14:textId="77777777" w:rsidR="00035094" w:rsidRDefault="00035094">
      <w:pPr>
        <w:widowControl/>
        <w:jc w:val="left"/>
        <w:rPr>
          <w:rFonts w:asciiTheme="majorEastAsia" w:eastAsiaTheme="majorEastAsia" w:hAnsiTheme="majorEastAsia"/>
          <w:color w:val="000000" w:themeColor="text1"/>
        </w:rPr>
      </w:pPr>
    </w:p>
    <w:p w14:paraId="5D23484D" w14:textId="2D99A4D7" w:rsidR="004519F2" w:rsidRDefault="004519F2">
      <w:pPr>
        <w:widowControl/>
        <w:jc w:val="left"/>
        <w:rPr>
          <w:rFonts w:asciiTheme="majorEastAsia" w:eastAsiaTheme="majorEastAsia" w:hAnsiTheme="majorEastAsia"/>
          <w:color w:val="000000" w:themeColor="text1"/>
        </w:rPr>
      </w:pPr>
    </w:p>
    <w:p w14:paraId="3FAA0AAB" w14:textId="77777777" w:rsidR="004519F2" w:rsidRPr="000E7519" w:rsidRDefault="004519F2" w:rsidP="004519F2">
      <w:pPr>
        <w:spacing w:line="360" w:lineRule="auto"/>
        <w:rPr>
          <w:rFonts w:asciiTheme="majorEastAsia" w:eastAsiaTheme="majorEastAsia" w:hAnsiTheme="majorEastAsia"/>
        </w:rPr>
      </w:pPr>
      <w:r w:rsidRPr="000E7519">
        <w:rPr>
          <w:rFonts w:asciiTheme="majorEastAsia" w:eastAsiaTheme="majorEastAsia" w:hAnsiTheme="majorEastAsia" w:hint="eastAsia"/>
        </w:rPr>
        <w:t>【配布資料一覧】</w:t>
      </w:r>
    </w:p>
    <w:p w14:paraId="289C3039" w14:textId="1231D749" w:rsidR="00D0554B" w:rsidRPr="00D0554B" w:rsidRDefault="00D0554B" w:rsidP="00D0554B">
      <w:pPr>
        <w:widowControl/>
        <w:snapToGrid w:val="0"/>
        <w:spacing w:afterLines="50" w:after="180" w:line="240" w:lineRule="exact"/>
        <w:ind w:leftChars="177" w:left="425"/>
        <w:jc w:val="left"/>
        <w:rPr>
          <w:rFonts w:asciiTheme="majorEastAsia" w:eastAsiaTheme="majorEastAsia" w:hAnsiTheme="majorEastAsia"/>
          <w:color w:val="000000" w:themeColor="text1"/>
          <w:sz w:val="22"/>
          <w:szCs w:val="22"/>
        </w:rPr>
      </w:pPr>
      <w:r w:rsidRPr="00D0554B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議事次第</w:t>
      </w:r>
    </w:p>
    <w:p w14:paraId="323BF750" w14:textId="49EE831C" w:rsidR="004519F2" w:rsidRPr="0024048A" w:rsidRDefault="00581F77" w:rsidP="00D0554B">
      <w:pPr>
        <w:widowControl/>
        <w:snapToGrid w:val="0"/>
        <w:spacing w:afterLines="50" w:after="180" w:line="240" w:lineRule="exact"/>
        <w:ind w:leftChars="177" w:left="425"/>
        <w:jc w:val="left"/>
        <w:rPr>
          <w:rFonts w:asciiTheme="majorEastAsia" w:eastAsiaTheme="majorEastAsia" w:hAnsiTheme="majorEastAsia"/>
          <w:color w:val="000000" w:themeColor="text1"/>
          <w:kern w:val="0"/>
          <w:sz w:val="22"/>
          <w:szCs w:val="22"/>
        </w:rPr>
      </w:pPr>
      <w:r w:rsidRPr="00D0554B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 xml:space="preserve">資料１　</w:t>
      </w:r>
      <w:r w:rsidR="0024048A" w:rsidRPr="0024048A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検討の方向性について</w:t>
      </w:r>
    </w:p>
    <w:p w14:paraId="7CFBD3F9" w14:textId="3A5C24C3" w:rsidR="00581F77" w:rsidRPr="00276931" w:rsidRDefault="00581F77" w:rsidP="00276931">
      <w:pPr>
        <w:widowControl/>
        <w:snapToGrid w:val="0"/>
        <w:spacing w:afterLines="50" w:after="180" w:line="240" w:lineRule="exact"/>
        <w:ind w:leftChars="177" w:left="425" w:rightChars="-177" w:right="-425"/>
        <w:jc w:val="left"/>
        <w:rPr>
          <w:rFonts w:asciiTheme="majorEastAsia" w:eastAsiaTheme="majorEastAsia" w:hAnsiTheme="majorEastAsia"/>
          <w:color w:val="000000" w:themeColor="text1"/>
          <w:kern w:val="0"/>
          <w:sz w:val="22"/>
          <w:szCs w:val="22"/>
        </w:rPr>
      </w:pPr>
      <w:r w:rsidRPr="00D0554B">
        <w:rPr>
          <w:rFonts w:asciiTheme="majorEastAsia" w:eastAsiaTheme="majorEastAsia" w:hAnsiTheme="majorEastAsia" w:hint="eastAsia"/>
          <w:color w:val="000000" w:themeColor="text1"/>
          <w:kern w:val="0"/>
          <w:sz w:val="22"/>
          <w:szCs w:val="22"/>
        </w:rPr>
        <w:t xml:space="preserve">資料２　</w:t>
      </w:r>
      <w:r w:rsidR="00276931" w:rsidRPr="00276931">
        <w:rPr>
          <w:rFonts w:asciiTheme="majorEastAsia" w:eastAsiaTheme="majorEastAsia" w:hAnsiTheme="majorEastAsia" w:hint="eastAsia"/>
          <w:color w:val="000000" w:themeColor="text1"/>
          <w:kern w:val="0"/>
          <w:sz w:val="22"/>
          <w:szCs w:val="22"/>
        </w:rPr>
        <w:t>「施策の基本的な方向性」に基づく各分野の施策の進捗状況の評価について</w:t>
      </w:r>
    </w:p>
    <w:p w14:paraId="7A559109" w14:textId="1502AF33" w:rsidR="004519F2" w:rsidRPr="00D0554B" w:rsidRDefault="00581F77" w:rsidP="00D0554B">
      <w:pPr>
        <w:widowControl/>
        <w:snapToGrid w:val="0"/>
        <w:spacing w:afterLines="50" w:after="180" w:line="240" w:lineRule="exact"/>
        <w:ind w:leftChars="177" w:left="425" w:rightChars="-177" w:right="-425"/>
        <w:jc w:val="left"/>
        <w:rPr>
          <w:rFonts w:asciiTheme="majorEastAsia" w:eastAsiaTheme="majorEastAsia" w:hAnsiTheme="majorEastAsia"/>
          <w:color w:val="000000" w:themeColor="text1"/>
          <w:kern w:val="0"/>
          <w:sz w:val="22"/>
          <w:szCs w:val="22"/>
        </w:rPr>
      </w:pPr>
      <w:r w:rsidRPr="00D0554B">
        <w:rPr>
          <w:rFonts w:asciiTheme="majorEastAsia" w:eastAsiaTheme="majorEastAsia" w:hAnsiTheme="majorEastAsia" w:hint="eastAsia"/>
          <w:color w:val="000000" w:themeColor="text1"/>
          <w:kern w:val="0"/>
          <w:sz w:val="22"/>
          <w:szCs w:val="22"/>
        </w:rPr>
        <w:t xml:space="preserve">資料３　</w:t>
      </w:r>
      <w:r w:rsidR="0024048A" w:rsidRPr="0024048A">
        <w:rPr>
          <w:rFonts w:asciiTheme="majorEastAsia" w:eastAsiaTheme="majorEastAsia" w:hAnsiTheme="majorEastAsia" w:hint="eastAsia"/>
          <w:color w:val="000000" w:themeColor="text1"/>
          <w:kern w:val="0"/>
          <w:sz w:val="22"/>
          <w:szCs w:val="22"/>
        </w:rPr>
        <w:t>社会情勢の変化による記載内容更新の検討</w:t>
      </w:r>
    </w:p>
    <w:p w14:paraId="668E85F8" w14:textId="7BFB1824" w:rsidR="00A903AB" w:rsidRPr="00D0554B" w:rsidRDefault="006E65E7" w:rsidP="00D0554B">
      <w:pPr>
        <w:widowControl/>
        <w:snapToGrid w:val="0"/>
        <w:spacing w:afterLines="50" w:after="180" w:line="240" w:lineRule="exact"/>
        <w:ind w:leftChars="177" w:left="425" w:rightChars="-177" w:right="-425"/>
        <w:jc w:val="left"/>
        <w:rPr>
          <w:rFonts w:asciiTheme="majorEastAsia" w:eastAsiaTheme="majorEastAsia" w:hAnsiTheme="majorEastAsia"/>
          <w:color w:val="000000" w:themeColor="text1"/>
          <w:sz w:val="22"/>
          <w:szCs w:val="22"/>
        </w:rPr>
      </w:pPr>
      <w:r w:rsidRPr="00D0554B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参考資料</w:t>
      </w:r>
      <w:r w:rsidR="00A903AB" w:rsidRPr="00D0554B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１</w:t>
      </w:r>
      <w:r w:rsidRPr="00D0554B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 xml:space="preserve">　</w:t>
      </w:r>
      <w:r w:rsidR="007315CD" w:rsidRPr="007315CD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2030大阪府環境総合計画の評価・点検について（諮問）</w:t>
      </w:r>
    </w:p>
    <w:p w14:paraId="141FDC5C" w14:textId="7B486B03" w:rsidR="00A903AB" w:rsidRPr="00D0554B" w:rsidRDefault="00A903AB" w:rsidP="00D0554B">
      <w:pPr>
        <w:widowControl/>
        <w:snapToGrid w:val="0"/>
        <w:spacing w:afterLines="50" w:after="180" w:line="240" w:lineRule="exact"/>
        <w:ind w:leftChars="177" w:left="425" w:rightChars="-177" w:right="-425"/>
        <w:jc w:val="left"/>
        <w:rPr>
          <w:rFonts w:asciiTheme="majorEastAsia" w:eastAsiaTheme="majorEastAsia" w:hAnsiTheme="majorEastAsia"/>
          <w:color w:val="000000" w:themeColor="text1"/>
          <w:sz w:val="22"/>
          <w:szCs w:val="22"/>
        </w:rPr>
      </w:pPr>
      <w:r w:rsidRPr="00D0554B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 xml:space="preserve">参考資料２　</w:t>
      </w:r>
      <w:r w:rsidR="007315CD" w:rsidRPr="007315CD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2030大阪府環境総合計画の評価・点検について（諮問添付）</w:t>
      </w:r>
    </w:p>
    <w:p w14:paraId="4A709B61" w14:textId="7741B070" w:rsidR="006E65E7" w:rsidRDefault="00A903AB" w:rsidP="00D0554B">
      <w:pPr>
        <w:widowControl/>
        <w:snapToGrid w:val="0"/>
        <w:spacing w:afterLines="50" w:after="180" w:line="240" w:lineRule="exact"/>
        <w:ind w:leftChars="177" w:left="425" w:rightChars="-177" w:right="-425"/>
        <w:jc w:val="left"/>
        <w:rPr>
          <w:rFonts w:asciiTheme="majorEastAsia" w:eastAsiaTheme="majorEastAsia" w:hAnsiTheme="majorEastAsia"/>
          <w:color w:val="000000" w:themeColor="text1"/>
          <w:sz w:val="22"/>
          <w:szCs w:val="22"/>
        </w:rPr>
      </w:pPr>
      <w:r w:rsidRPr="00D0554B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 xml:space="preserve">参考資料３　</w:t>
      </w:r>
      <w:r w:rsidR="007315CD" w:rsidRPr="007315CD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2030大阪府環境総合計画（2021年３月策定）</w:t>
      </w:r>
    </w:p>
    <w:p w14:paraId="39588357" w14:textId="3E0147B9" w:rsidR="00D0554B" w:rsidRDefault="00D0554B" w:rsidP="00D0554B">
      <w:pPr>
        <w:widowControl/>
        <w:snapToGrid w:val="0"/>
        <w:spacing w:afterLines="50" w:after="180" w:line="240" w:lineRule="exact"/>
        <w:ind w:leftChars="177" w:left="425" w:rightChars="-177" w:right="-425"/>
        <w:jc w:val="left"/>
        <w:rPr>
          <w:rFonts w:asciiTheme="majorEastAsia" w:eastAsiaTheme="majorEastAsia" w:hAnsiTheme="majorEastAsia"/>
          <w:color w:val="000000" w:themeColor="text1"/>
          <w:sz w:val="22"/>
          <w:szCs w:val="22"/>
        </w:rPr>
      </w:pPr>
      <w:r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参考資料４</w:t>
      </w:r>
      <w:r w:rsidR="007315CD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 xml:space="preserve">　</w:t>
      </w:r>
      <w:r w:rsidR="007315CD" w:rsidRPr="007315CD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2030大阪府環境総合計画（2021年３月策定）概要</w:t>
      </w:r>
    </w:p>
    <w:p w14:paraId="62841F75" w14:textId="039AEAFE" w:rsidR="00D0554B" w:rsidRDefault="00D0554B" w:rsidP="00D0554B">
      <w:pPr>
        <w:widowControl/>
        <w:snapToGrid w:val="0"/>
        <w:spacing w:afterLines="50" w:after="180" w:line="240" w:lineRule="exact"/>
        <w:ind w:leftChars="177" w:left="425" w:rightChars="-177" w:right="-425"/>
        <w:jc w:val="left"/>
        <w:rPr>
          <w:rFonts w:asciiTheme="majorEastAsia" w:eastAsiaTheme="majorEastAsia" w:hAnsiTheme="majorEastAsia"/>
          <w:color w:val="000000" w:themeColor="text1"/>
          <w:sz w:val="22"/>
          <w:szCs w:val="22"/>
        </w:rPr>
      </w:pPr>
      <w:r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参考資料５</w:t>
      </w:r>
      <w:r w:rsidR="007315CD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 xml:space="preserve">　</w:t>
      </w:r>
      <w:r w:rsidR="007315CD" w:rsidRPr="007315CD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2023(令和５)年度に講じた施策事業【点検・評価シート】</w:t>
      </w:r>
      <w:r w:rsidR="007315CD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 xml:space="preserve">　</w:t>
      </w:r>
    </w:p>
    <w:p w14:paraId="011EC04D" w14:textId="289A74B4" w:rsidR="00D0554B" w:rsidRPr="00D0554B" w:rsidRDefault="00D0554B" w:rsidP="00D0554B">
      <w:pPr>
        <w:widowControl/>
        <w:snapToGrid w:val="0"/>
        <w:spacing w:afterLines="50" w:after="180" w:line="240" w:lineRule="exact"/>
        <w:ind w:leftChars="177" w:left="425" w:rightChars="-177" w:right="-425"/>
        <w:jc w:val="left"/>
        <w:rPr>
          <w:rFonts w:asciiTheme="majorEastAsia" w:eastAsiaTheme="majorEastAsia" w:hAnsiTheme="majorEastAsia"/>
          <w:color w:val="000000" w:themeColor="text1"/>
          <w:sz w:val="22"/>
          <w:szCs w:val="22"/>
        </w:rPr>
      </w:pPr>
      <w:r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参考資料６</w:t>
      </w:r>
      <w:r w:rsidR="007315CD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 xml:space="preserve">　</w:t>
      </w:r>
      <w:r w:rsidR="007315CD" w:rsidRPr="007315CD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環境総合計画部会運営要領及び委員名簿R6</w:t>
      </w:r>
    </w:p>
    <w:sectPr w:rsidR="00D0554B" w:rsidRPr="00D0554B" w:rsidSect="00D0554B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8C1CFE" w14:textId="77777777" w:rsidR="007B5226" w:rsidRDefault="007B5226" w:rsidP="003D79F5">
      <w:r>
        <w:separator/>
      </w:r>
    </w:p>
  </w:endnote>
  <w:endnote w:type="continuationSeparator" w:id="0">
    <w:p w14:paraId="7DAF9713" w14:textId="77777777" w:rsidR="007B5226" w:rsidRDefault="007B5226" w:rsidP="003D79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0A8A92" w14:textId="77777777" w:rsidR="007B5226" w:rsidRDefault="007B5226" w:rsidP="003D79F5">
      <w:r>
        <w:separator/>
      </w:r>
    </w:p>
  </w:footnote>
  <w:footnote w:type="continuationSeparator" w:id="0">
    <w:p w14:paraId="6C0EEFB8" w14:textId="77777777" w:rsidR="007B5226" w:rsidRDefault="007B5226" w:rsidP="003D79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9C0F34"/>
    <w:multiLevelType w:val="hybridMultilevel"/>
    <w:tmpl w:val="084A5F36"/>
    <w:lvl w:ilvl="0" w:tplc="5FE2BA1A">
      <w:start w:val="1"/>
      <w:numFmt w:val="decimalFullWidth"/>
      <w:lvlText w:val="（%1）"/>
      <w:lvlJc w:val="left"/>
      <w:pPr>
        <w:ind w:left="8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bordersDoNotSurroundHeader/>
  <w:bordersDoNotSurroundFooter/>
  <w:proofState w:spelling="clean" w:grammar="dirty"/>
  <w:defaultTabStop w:val="840"/>
  <w:drawingGridHorizontalSpacing w:val="120"/>
  <w:displayHorizontalDrawingGridEvery w:val="2"/>
  <w:displayVerticalDrawingGridEvery w:val="2"/>
  <w:characterSpacingControl w:val="doNotCompress"/>
  <w:hdrShapeDefaults>
    <o:shapedefaults v:ext="edit" spidmax="149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0AE6"/>
    <w:rsid w:val="000066CC"/>
    <w:rsid w:val="00010DB5"/>
    <w:rsid w:val="00016EAE"/>
    <w:rsid w:val="00027552"/>
    <w:rsid w:val="000321B7"/>
    <w:rsid w:val="00035094"/>
    <w:rsid w:val="000377AE"/>
    <w:rsid w:val="00040DFC"/>
    <w:rsid w:val="00044EA0"/>
    <w:rsid w:val="00045247"/>
    <w:rsid w:val="00053BEF"/>
    <w:rsid w:val="00063498"/>
    <w:rsid w:val="000743E4"/>
    <w:rsid w:val="00074681"/>
    <w:rsid w:val="000825B1"/>
    <w:rsid w:val="00084D5C"/>
    <w:rsid w:val="0008550F"/>
    <w:rsid w:val="00090097"/>
    <w:rsid w:val="000A3700"/>
    <w:rsid w:val="000B7497"/>
    <w:rsid w:val="000C0633"/>
    <w:rsid w:val="000D4F1B"/>
    <w:rsid w:val="000D6E83"/>
    <w:rsid w:val="000E7519"/>
    <w:rsid w:val="000F78E5"/>
    <w:rsid w:val="00103C58"/>
    <w:rsid w:val="00106D33"/>
    <w:rsid w:val="00115577"/>
    <w:rsid w:val="00116294"/>
    <w:rsid w:val="001303D0"/>
    <w:rsid w:val="00134FFE"/>
    <w:rsid w:val="00140D07"/>
    <w:rsid w:val="00143A45"/>
    <w:rsid w:val="001476D2"/>
    <w:rsid w:val="00151B05"/>
    <w:rsid w:val="00153EF1"/>
    <w:rsid w:val="00162045"/>
    <w:rsid w:val="00163A94"/>
    <w:rsid w:val="00163E3D"/>
    <w:rsid w:val="00164D47"/>
    <w:rsid w:val="00167D61"/>
    <w:rsid w:val="0017757A"/>
    <w:rsid w:val="0018049D"/>
    <w:rsid w:val="00180655"/>
    <w:rsid w:val="0018396D"/>
    <w:rsid w:val="001B0EB9"/>
    <w:rsid w:val="001B6D5F"/>
    <w:rsid w:val="001C14DA"/>
    <w:rsid w:val="001D3DA2"/>
    <w:rsid w:val="001F3115"/>
    <w:rsid w:val="0020459E"/>
    <w:rsid w:val="0020475A"/>
    <w:rsid w:val="00205B3D"/>
    <w:rsid w:val="00206DA7"/>
    <w:rsid w:val="0024048A"/>
    <w:rsid w:val="00243676"/>
    <w:rsid w:val="00247884"/>
    <w:rsid w:val="00250A4F"/>
    <w:rsid w:val="00250DA4"/>
    <w:rsid w:val="0025282D"/>
    <w:rsid w:val="00260B44"/>
    <w:rsid w:val="002673D4"/>
    <w:rsid w:val="00276818"/>
    <w:rsid w:val="00276931"/>
    <w:rsid w:val="0028211C"/>
    <w:rsid w:val="00287E9A"/>
    <w:rsid w:val="00293EDB"/>
    <w:rsid w:val="00294119"/>
    <w:rsid w:val="002C4537"/>
    <w:rsid w:val="002D1461"/>
    <w:rsid w:val="002D4B9F"/>
    <w:rsid w:val="002E2F4F"/>
    <w:rsid w:val="002E6426"/>
    <w:rsid w:val="003029ED"/>
    <w:rsid w:val="00312A0B"/>
    <w:rsid w:val="003143E5"/>
    <w:rsid w:val="003218EB"/>
    <w:rsid w:val="003236A4"/>
    <w:rsid w:val="00344F90"/>
    <w:rsid w:val="0034675C"/>
    <w:rsid w:val="0034729E"/>
    <w:rsid w:val="0035014D"/>
    <w:rsid w:val="00350D72"/>
    <w:rsid w:val="003536ED"/>
    <w:rsid w:val="00361DFC"/>
    <w:rsid w:val="00363B82"/>
    <w:rsid w:val="0036738E"/>
    <w:rsid w:val="003715BA"/>
    <w:rsid w:val="003800A5"/>
    <w:rsid w:val="003A26B2"/>
    <w:rsid w:val="003A5421"/>
    <w:rsid w:val="003B23F1"/>
    <w:rsid w:val="003B34D8"/>
    <w:rsid w:val="003B6A71"/>
    <w:rsid w:val="003B77F2"/>
    <w:rsid w:val="003C08AE"/>
    <w:rsid w:val="003C76AE"/>
    <w:rsid w:val="003D79F5"/>
    <w:rsid w:val="003F08B5"/>
    <w:rsid w:val="003F5298"/>
    <w:rsid w:val="004146C0"/>
    <w:rsid w:val="004159B1"/>
    <w:rsid w:val="00415F2D"/>
    <w:rsid w:val="00444660"/>
    <w:rsid w:val="0045126F"/>
    <w:rsid w:val="004519F2"/>
    <w:rsid w:val="00462C28"/>
    <w:rsid w:val="00465DD7"/>
    <w:rsid w:val="00470278"/>
    <w:rsid w:val="004735D0"/>
    <w:rsid w:val="00477114"/>
    <w:rsid w:val="00480CB5"/>
    <w:rsid w:val="00490BE9"/>
    <w:rsid w:val="004A22BD"/>
    <w:rsid w:val="004C240C"/>
    <w:rsid w:val="004C6F2A"/>
    <w:rsid w:val="004D4A50"/>
    <w:rsid w:val="004D64B6"/>
    <w:rsid w:val="004D77C5"/>
    <w:rsid w:val="004F537D"/>
    <w:rsid w:val="0050456B"/>
    <w:rsid w:val="00505C6A"/>
    <w:rsid w:val="00516B30"/>
    <w:rsid w:val="0055287D"/>
    <w:rsid w:val="00554160"/>
    <w:rsid w:val="00574C9B"/>
    <w:rsid w:val="0057738D"/>
    <w:rsid w:val="00580230"/>
    <w:rsid w:val="00581F77"/>
    <w:rsid w:val="00587231"/>
    <w:rsid w:val="0059196C"/>
    <w:rsid w:val="005972BD"/>
    <w:rsid w:val="005A009E"/>
    <w:rsid w:val="005A03E2"/>
    <w:rsid w:val="005B594A"/>
    <w:rsid w:val="005C0E52"/>
    <w:rsid w:val="005E0778"/>
    <w:rsid w:val="005E71ED"/>
    <w:rsid w:val="0061524A"/>
    <w:rsid w:val="006152FB"/>
    <w:rsid w:val="006213E7"/>
    <w:rsid w:val="00625877"/>
    <w:rsid w:val="00634762"/>
    <w:rsid w:val="00637F66"/>
    <w:rsid w:val="00644DD1"/>
    <w:rsid w:val="00667670"/>
    <w:rsid w:val="006864DA"/>
    <w:rsid w:val="006975AC"/>
    <w:rsid w:val="006B2A98"/>
    <w:rsid w:val="006B4539"/>
    <w:rsid w:val="006C0DD4"/>
    <w:rsid w:val="006D0C98"/>
    <w:rsid w:val="006E2B2B"/>
    <w:rsid w:val="006E5B2B"/>
    <w:rsid w:val="006E65E7"/>
    <w:rsid w:val="006F4D06"/>
    <w:rsid w:val="00704ABD"/>
    <w:rsid w:val="0070770B"/>
    <w:rsid w:val="007279DB"/>
    <w:rsid w:val="007315CD"/>
    <w:rsid w:val="00742D0C"/>
    <w:rsid w:val="00755657"/>
    <w:rsid w:val="00777CAA"/>
    <w:rsid w:val="00790930"/>
    <w:rsid w:val="007A04AF"/>
    <w:rsid w:val="007A0816"/>
    <w:rsid w:val="007A1C8A"/>
    <w:rsid w:val="007B4A88"/>
    <w:rsid w:val="007B5226"/>
    <w:rsid w:val="007C052E"/>
    <w:rsid w:val="007D2D66"/>
    <w:rsid w:val="007D386E"/>
    <w:rsid w:val="007E2E4D"/>
    <w:rsid w:val="007E7472"/>
    <w:rsid w:val="007F0AE6"/>
    <w:rsid w:val="007F4401"/>
    <w:rsid w:val="007F50E5"/>
    <w:rsid w:val="007F6996"/>
    <w:rsid w:val="0080644F"/>
    <w:rsid w:val="008126C3"/>
    <w:rsid w:val="00820A64"/>
    <w:rsid w:val="00826E53"/>
    <w:rsid w:val="00845042"/>
    <w:rsid w:val="0085533B"/>
    <w:rsid w:val="0086507F"/>
    <w:rsid w:val="008754CE"/>
    <w:rsid w:val="0088396C"/>
    <w:rsid w:val="00885A37"/>
    <w:rsid w:val="00890387"/>
    <w:rsid w:val="00893DDF"/>
    <w:rsid w:val="00895546"/>
    <w:rsid w:val="008B2701"/>
    <w:rsid w:val="008B513C"/>
    <w:rsid w:val="008B7B87"/>
    <w:rsid w:val="008B7D8C"/>
    <w:rsid w:val="008C64BE"/>
    <w:rsid w:val="008E0911"/>
    <w:rsid w:val="008F069A"/>
    <w:rsid w:val="0090566A"/>
    <w:rsid w:val="00906B2B"/>
    <w:rsid w:val="00934589"/>
    <w:rsid w:val="0094025B"/>
    <w:rsid w:val="00941067"/>
    <w:rsid w:val="00955E03"/>
    <w:rsid w:val="009576D2"/>
    <w:rsid w:val="00960920"/>
    <w:rsid w:val="00965D8F"/>
    <w:rsid w:val="00966AC9"/>
    <w:rsid w:val="0098166C"/>
    <w:rsid w:val="009833C6"/>
    <w:rsid w:val="0098400E"/>
    <w:rsid w:val="00984998"/>
    <w:rsid w:val="00997CC4"/>
    <w:rsid w:val="009A720D"/>
    <w:rsid w:val="009B2699"/>
    <w:rsid w:val="009B4346"/>
    <w:rsid w:val="009B6133"/>
    <w:rsid w:val="009C381A"/>
    <w:rsid w:val="009C4EE2"/>
    <w:rsid w:val="009E1887"/>
    <w:rsid w:val="009E3FC4"/>
    <w:rsid w:val="009E7C21"/>
    <w:rsid w:val="009F73DF"/>
    <w:rsid w:val="00A00E95"/>
    <w:rsid w:val="00A07DF2"/>
    <w:rsid w:val="00A35B61"/>
    <w:rsid w:val="00A4658E"/>
    <w:rsid w:val="00A55BB8"/>
    <w:rsid w:val="00A56718"/>
    <w:rsid w:val="00A61960"/>
    <w:rsid w:val="00A6205A"/>
    <w:rsid w:val="00A70E8B"/>
    <w:rsid w:val="00A80BC7"/>
    <w:rsid w:val="00A903AB"/>
    <w:rsid w:val="00A94C89"/>
    <w:rsid w:val="00A9508F"/>
    <w:rsid w:val="00A959A4"/>
    <w:rsid w:val="00AA04E7"/>
    <w:rsid w:val="00AA09C7"/>
    <w:rsid w:val="00AA35C5"/>
    <w:rsid w:val="00AA3CE7"/>
    <w:rsid w:val="00AA7280"/>
    <w:rsid w:val="00AB6C42"/>
    <w:rsid w:val="00AD737A"/>
    <w:rsid w:val="00AE3933"/>
    <w:rsid w:val="00AF0595"/>
    <w:rsid w:val="00AF0A96"/>
    <w:rsid w:val="00AF511C"/>
    <w:rsid w:val="00B0074F"/>
    <w:rsid w:val="00B161AE"/>
    <w:rsid w:val="00B3740E"/>
    <w:rsid w:val="00B37F9E"/>
    <w:rsid w:val="00B517BE"/>
    <w:rsid w:val="00B51D9F"/>
    <w:rsid w:val="00B73F96"/>
    <w:rsid w:val="00B80218"/>
    <w:rsid w:val="00B81818"/>
    <w:rsid w:val="00B91EE4"/>
    <w:rsid w:val="00B95177"/>
    <w:rsid w:val="00BA25B7"/>
    <w:rsid w:val="00BA3ABA"/>
    <w:rsid w:val="00BA4E36"/>
    <w:rsid w:val="00BB3915"/>
    <w:rsid w:val="00BB3BED"/>
    <w:rsid w:val="00BC220D"/>
    <w:rsid w:val="00BD42F2"/>
    <w:rsid w:val="00BE5625"/>
    <w:rsid w:val="00BE5E57"/>
    <w:rsid w:val="00BF41EB"/>
    <w:rsid w:val="00BF7A6C"/>
    <w:rsid w:val="00C04A3E"/>
    <w:rsid w:val="00C05559"/>
    <w:rsid w:val="00C055CE"/>
    <w:rsid w:val="00C066BC"/>
    <w:rsid w:val="00C10A28"/>
    <w:rsid w:val="00C11028"/>
    <w:rsid w:val="00C21BEE"/>
    <w:rsid w:val="00C322BD"/>
    <w:rsid w:val="00C35508"/>
    <w:rsid w:val="00C47067"/>
    <w:rsid w:val="00C562F2"/>
    <w:rsid w:val="00C5664C"/>
    <w:rsid w:val="00C61C20"/>
    <w:rsid w:val="00C732F1"/>
    <w:rsid w:val="00C735BB"/>
    <w:rsid w:val="00C74D09"/>
    <w:rsid w:val="00C75D0B"/>
    <w:rsid w:val="00C775FF"/>
    <w:rsid w:val="00C81688"/>
    <w:rsid w:val="00CB3D63"/>
    <w:rsid w:val="00CD161B"/>
    <w:rsid w:val="00CD53B2"/>
    <w:rsid w:val="00CE7143"/>
    <w:rsid w:val="00D0554B"/>
    <w:rsid w:val="00D0717E"/>
    <w:rsid w:val="00D43EBE"/>
    <w:rsid w:val="00D52767"/>
    <w:rsid w:val="00D56A0E"/>
    <w:rsid w:val="00D85679"/>
    <w:rsid w:val="00D937C7"/>
    <w:rsid w:val="00DA136A"/>
    <w:rsid w:val="00DA1FDC"/>
    <w:rsid w:val="00DB3CC7"/>
    <w:rsid w:val="00DE0771"/>
    <w:rsid w:val="00DE6ABF"/>
    <w:rsid w:val="00DE72D1"/>
    <w:rsid w:val="00DF0323"/>
    <w:rsid w:val="00E0305C"/>
    <w:rsid w:val="00E079F0"/>
    <w:rsid w:val="00E14FE4"/>
    <w:rsid w:val="00E30C5C"/>
    <w:rsid w:val="00E36D46"/>
    <w:rsid w:val="00E41F13"/>
    <w:rsid w:val="00E53303"/>
    <w:rsid w:val="00E605B3"/>
    <w:rsid w:val="00E7014C"/>
    <w:rsid w:val="00E70F44"/>
    <w:rsid w:val="00E73E70"/>
    <w:rsid w:val="00E92868"/>
    <w:rsid w:val="00EA6A4E"/>
    <w:rsid w:val="00EB087D"/>
    <w:rsid w:val="00EB445E"/>
    <w:rsid w:val="00EC256F"/>
    <w:rsid w:val="00EC581A"/>
    <w:rsid w:val="00EC7F44"/>
    <w:rsid w:val="00ED01C6"/>
    <w:rsid w:val="00ED4EBD"/>
    <w:rsid w:val="00EE4A99"/>
    <w:rsid w:val="00EF21B0"/>
    <w:rsid w:val="00F1721D"/>
    <w:rsid w:val="00F22B20"/>
    <w:rsid w:val="00F24B41"/>
    <w:rsid w:val="00F25BC3"/>
    <w:rsid w:val="00F261D2"/>
    <w:rsid w:val="00F3068E"/>
    <w:rsid w:val="00F374AA"/>
    <w:rsid w:val="00F4386E"/>
    <w:rsid w:val="00F47849"/>
    <w:rsid w:val="00F670BD"/>
    <w:rsid w:val="00F76934"/>
    <w:rsid w:val="00F86664"/>
    <w:rsid w:val="00F91E56"/>
    <w:rsid w:val="00F929B3"/>
    <w:rsid w:val="00FA0501"/>
    <w:rsid w:val="00FB1953"/>
    <w:rsid w:val="00FC0891"/>
    <w:rsid w:val="00FC567B"/>
    <w:rsid w:val="00FC60AD"/>
    <w:rsid w:val="00FD2C8A"/>
    <w:rsid w:val="00FF1DA5"/>
    <w:rsid w:val="00FF4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9505">
      <v:textbox inset="5.85pt,.7pt,5.85pt,.7pt"/>
    </o:shapedefaults>
    <o:shapelayout v:ext="edit">
      <o:idmap v:ext="edit" data="1"/>
    </o:shapelayout>
  </w:shapeDefaults>
  <w:decimalSymbol w:val="."/>
  <w:listSeparator w:val=","/>
  <w14:docId w14:val="7ACDAB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21B0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069A"/>
    <w:pPr>
      <w:ind w:leftChars="400" w:left="840"/>
    </w:pPr>
    <w:rPr>
      <w:rFonts w:asciiTheme="minorHAnsi" w:eastAsiaTheme="minorEastAsia" w:hAnsiTheme="minorHAnsi" w:cstheme="minorBidi"/>
      <w:sz w:val="21"/>
      <w:szCs w:val="22"/>
    </w:rPr>
  </w:style>
  <w:style w:type="paragraph" w:styleId="Web">
    <w:name w:val="Normal (Web)"/>
    <w:basedOn w:val="a"/>
    <w:uiPriority w:val="99"/>
    <w:rsid w:val="007F0AE6"/>
    <w:pPr>
      <w:widowControl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styleId="a4">
    <w:name w:val="header"/>
    <w:basedOn w:val="a"/>
    <w:link w:val="a5"/>
    <w:uiPriority w:val="99"/>
    <w:unhideWhenUsed/>
    <w:rsid w:val="003D79F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D79F5"/>
    <w:rPr>
      <w:rFonts w:ascii="Century" w:eastAsia="ＭＳ 明朝" w:hAnsi="Century" w:cs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3D79F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D79F5"/>
    <w:rPr>
      <w:rFonts w:ascii="Century" w:eastAsia="ＭＳ 明朝" w:hAnsi="Century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2528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5282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Revision"/>
    <w:hidden/>
    <w:uiPriority w:val="99"/>
    <w:semiHidden/>
    <w:rsid w:val="008B2701"/>
    <w:rPr>
      <w:rFonts w:ascii="Century" w:eastAsia="ＭＳ 明朝" w:hAnsi="Century" w:cs="Times New Roman"/>
      <w:sz w:val="24"/>
      <w:szCs w:val="24"/>
    </w:rPr>
  </w:style>
  <w:style w:type="paragraph" w:styleId="ab">
    <w:name w:val="Date"/>
    <w:basedOn w:val="a"/>
    <w:next w:val="a"/>
    <w:link w:val="ac"/>
    <w:uiPriority w:val="99"/>
    <w:semiHidden/>
    <w:unhideWhenUsed/>
    <w:rsid w:val="0098166C"/>
  </w:style>
  <w:style w:type="character" w:customStyle="1" w:styleId="ac">
    <w:name w:val="日付 (文字)"/>
    <w:basedOn w:val="a0"/>
    <w:link w:val="ab"/>
    <w:uiPriority w:val="99"/>
    <w:semiHidden/>
    <w:rsid w:val="0098166C"/>
    <w:rPr>
      <w:rFonts w:ascii="Century" w:eastAsia="ＭＳ 明朝" w:hAnsi="Century" w:cs="Times New Roman"/>
      <w:sz w:val="24"/>
      <w:szCs w:val="24"/>
    </w:rPr>
  </w:style>
  <w:style w:type="paragraph" w:customStyle="1" w:styleId="Default">
    <w:name w:val="Default"/>
    <w:rsid w:val="003B77F2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99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1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7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6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8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2025-03-06T00:30:00Z</dcterms:created>
  <dcterms:modified xsi:type="dcterms:W3CDTF">2025-03-07T06:53:00Z</dcterms:modified>
</cp:coreProperties>
</file>