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93AA" w14:textId="77777777" w:rsidR="00EA5E51" w:rsidRDefault="00D51EAE" w:rsidP="00EA5E51">
      <w:pPr>
        <w:jc w:val="center"/>
      </w:pPr>
      <w:r>
        <w:rPr>
          <w:rFonts w:hint="eastAsia"/>
        </w:rPr>
        <w:t>「訪日外国人等観光客の宿泊等マナー向上のためのコンテンツ作成及び周知啓発委託業務」に係る</w:t>
      </w:r>
    </w:p>
    <w:p w14:paraId="2ED22A49" w14:textId="10EC2A7C" w:rsidR="00180FEE" w:rsidRDefault="00D51EAE" w:rsidP="00EA5E51">
      <w:pPr>
        <w:ind w:leftChars="135" w:left="283"/>
      </w:pPr>
      <w:r>
        <w:rPr>
          <w:rFonts w:hint="eastAsia"/>
        </w:rPr>
        <w:t>大阪府公募型プロポーザル方式等事業者選定委員会　議事要旨</w:t>
      </w:r>
    </w:p>
    <w:p w14:paraId="6766B8ED" w14:textId="6AD15255" w:rsidR="00D51EAE" w:rsidRDefault="00D51EAE"/>
    <w:p w14:paraId="7B5078D7" w14:textId="56A94CB5" w:rsidR="00D51EAE" w:rsidRDefault="00F24050">
      <w:r>
        <w:rPr>
          <w:rFonts w:hint="eastAsia"/>
        </w:rPr>
        <w:t xml:space="preserve">１ </w:t>
      </w:r>
      <w:r w:rsidR="00D51EAE">
        <w:rPr>
          <w:rFonts w:hint="eastAsia"/>
        </w:rPr>
        <w:t>日時及び場所</w:t>
      </w:r>
    </w:p>
    <w:p w14:paraId="5E09B41D" w14:textId="2E152E3C" w:rsidR="00D51EAE" w:rsidRDefault="00D51EAE" w:rsidP="00007D73">
      <w:pPr>
        <w:ind w:firstLineChars="100" w:firstLine="210"/>
      </w:pPr>
      <w:r>
        <w:rPr>
          <w:rFonts w:hint="eastAsia"/>
        </w:rPr>
        <w:t>日時：令和７年６月20日（金）</w:t>
      </w:r>
    </w:p>
    <w:p w14:paraId="7D9B7595" w14:textId="0E55C8F4" w:rsidR="00D51EAE" w:rsidRDefault="00D51EAE" w:rsidP="00007D73">
      <w:pPr>
        <w:ind w:firstLineChars="100" w:firstLine="210"/>
      </w:pPr>
      <w:r>
        <w:rPr>
          <w:rFonts w:hint="eastAsia"/>
        </w:rPr>
        <w:t>場所：大阪府立労働センター（エル・おおさか）本館11階　セミナールーム</w:t>
      </w:r>
    </w:p>
    <w:p w14:paraId="4026EBBD" w14:textId="302E7B51" w:rsidR="00D51EAE" w:rsidRPr="00F24050" w:rsidRDefault="00D51EAE"/>
    <w:p w14:paraId="023D9B1C" w14:textId="232EFF53" w:rsidR="00D51EAE" w:rsidRDefault="00D51EAE">
      <w:r>
        <w:rPr>
          <w:rFonts w:hint="eastAsia"/>
        </w:rPr>
        <w:t>２</w:t>
      </w:r>
      <w:r w:rsidR="00F24050">
        <w:rPr>
          <w:rFonts w:hint="eastAsia"/>
        </w:rPr>
        <w:t xml:space="preserve"> </w:t>
      </w:r>
      <w:r>
        <w:rPr>
          <w:rFonts w:hint="eastAsia"/>
        </w:rPr>
        <w:t>審査方法</w:t>
      </w:r>
    </w:p>
    <w:p w14:paraId="2B28B189" w14:textId="77777777" w:rsidR="00EA5E51" w:rsidRDefault="00D51EAE" w:rsidP="00A515B6">
      <w:pPr>
        <w:ind w:leftChars="100" w:left="210" w:firstLineChars="100" w:firstLine="210"/>
      </w:pPr>
      <w:r>
        <w:rPr>
          <w:rFonts w:hint="eastAsia"/>
        </w:rPr>
        <w:t>あらかじめ定められた審査基準（企画提案公募要領に記載）に基づき、公募参加資格適合者について、標記選定委員会にかかる３名の委員により、プレゼンテーション審査を実施した。</w:t>
      </w:r>
    </w:p>
    <w:p w14:paraId="0151C564" w14:textId="179ADD4E" w:rsidR="00D51EAE" w:rsidRDefault="00D51EAE" w:rsidP="00A515B6">
      <w:pPr>
        <w:ind w:leftChars="100" w:left="210" w:firstLineChars="100" w:firstLine="210"/>
      </w:pPr>
      <w:r>
        <w:rPr>
          <w:rFonts w:hint="eastAsia"/>
        </w:rPr>
        <w:t>企画提案部分の得点は、選定委員の合議により決定し、総合評価点の合計が採択基準点を上回る最高得点の提案者を最優秀提案事業者として選定した。</w:t>
      </w:r>
    </w:p>
    <w:p w14:paraId="6504729F" w14:textId="38FF9AA6" w:rsidR="00986CC4" w:rsidRDefault="00986CC4"/>
    <w:p w14:paraId="40DC9D9C" w14:textId="4481BF0E" w:rsidR="00804E37" w:rsidRDefault="00804E37">
      <w:r>
        <w:rPr>
          <w:rFonts w:hint="eastAsia"/>
        </w:rPr>
        <w:t>3</w:t>
      </w:r>
      <w:r w:rsidR="00F24050">
        <w:rPr>
          <w:rFonts w:hint="eastAsia"/>
        </w:rPr>
        <w:t xml:space="preserve"> </w:t>
      </w:r>
      <w:r>
        <w:rPr>
          <w:rFonts w:hint="eastAsia"/>
        </w:rPr>
        <w:t>審査対象者（提案事業者）</w:t>
      </w:r>
    </w:p>
    <w:p w14:paraId="5D8D95E9" w14:textId="05AD0E05" w:rsidR="00804E37" w:rsidRDefault="00804E37" w:rsidP="00007D73">
      <w:pPr>
        <w:ind w:firstLineChars="100" w:firstLine="210"/>
      </w:pPr>
      <w:r>
        <w:rPr>
          <w:rFonts w:hint="eastAsia"/>
        </w:rPr>
        <w:t xml:space="preserve">応募者数　</w:t>
      </w:r>
      <w:r w:rsidR="00007D73">
        <w:rPr>
          <w:rFonts w:hint="eastAsia"/>
        </w:rPr>
        <w:t>４</w:t>
      </w:r>
      <w:r>
        <w:rPr>
          <w:rFonts w:hint="eastAsia"/>
        </w:rPr>
        <w:t>者</w:t>
      </w:r>
    </w:p>
    <w:p w14:paraId="4B64CB23" w14:textId="1F837806" w:rsidR="00804E37" w:rsidRDefault="00804E37" w:rsidP="00007D73">
      <w:pPr>
        <w:ind w:firstLineChars="100" w:firstLine="210"/>
      </w:pPr>
      <w:r>
        <w:rPr>
          <w:rFonts w:hint="eastAsia"/>
        </w:rPr>
        <w:t>提案事業者名（受付順）</w:t>
      </w:r>
    </w:p>
    <w:p w14:paraId="102B1C5A" w14:textId="0E8DBD3F" w:rsidR="00986CC4" w:rsidRDefault="00804E37" w:rsidP="00007D73">
      <w:pPr>
        <w:ind w:firstLineChars="100" w:firstLine="210"/>
      </w:pPr>
      <w:r>
        <w:rPr>
          <w:rFonts w:hint="eastAsia"/>
        </w:rPr>
        <w:t>・</w:t>
      </w:r>
      <w:r w:rsidR="00007D73">
        <w:rPr>
          <w:rFonts w:hint="eastAsia"/>
        </w:rPr>
        <w:t>株式会社ぐるなび</w:t>
      </w:r>
    </w:p>
    <w:p w14:paraId="009234C6" w14:textId="53437023" w:rsidR="00804E37" w:rsidRDefault="00007D73">
      <w:r>
        <w:rPr>
          <w:rFonts w:hint="eastAsia"/>
        </w:rPr>
        <w:t xml:space="preserve">　</w:t>
      </w:r>
      <w:r w:rsidR="00804E37">
        <w:rPr>
          <w:rFonts w:hint="eastAsia"/>
        </w:rPr>
        <w:t>・</w:t>
      </w:r>
      <w:r>
        <w:rPr>
          <w:rFonts w:hint="eastAsia"/>
        </w:rPr>
        <w:t>株式会社共同テレビジョン</w:t>
      </w:r>
    </w:p>
    <w:p w14:paraId="5D31E0D4" w14:textId="4FF3EE18" w:rsidR="00007D73" w:rsidRDefault="00007D73">
      <w:r>
        <w:rPr>
          <w:rFonts w:hint="eastAsia"/>
        </w:rPr>
        <w:t xml:space="preserve">　・TOPPAN株式会社 西日本事業本部 関西クロステックビジネスイノベーション事業部</w:t>
      </w:r>
    </w:p>
    <w:p w14:paraId="5C01EC74" w14:textId="5EEA4BB8" w:rsidR="00007D73" w:rsidRDefault="00007D73">
      <w:r>
        <w:rPr>
          <w:rFonts w:hint="eastAsia"/>
        </w:rPr>
        <w:t xml:space="preserve">　・株式会社JTBコミュニケーションデザイン</w:t>
      </w:r>
    </w:p>
    <w:p w14:paraId="669E5A1E" w14:textId="77777777" w:rsidR="00804E37" w:rsidRPr="00FE391B" w:rsidRDefault="00804E37"/>
    <w:p w14:paraId="573BDB73" w14:textId="397B18A7" w:rsidR="00D51EAE" w:rsidRDefault="00804E37">
      <w:r>
        <w:rPr>
          <w:rFonts w:hint="eastAsia"/>
        </w:rPr>
        <w:t>４</w:t>
      </w:r>
      <w:r w:rsidR="00F24050">
        <w:rPr>
          <w:rFonts w:hint="eastAsia"/>
        </w:rPr>
        <w:t xml:space="preserve"> </w:t>
      </w:r>
      <w:r w:rsidR="00D51EAE">
        <w:rPr>
          <w:rFonts w:hint="eastAsia"/>
        </w:rPr>
        <w:t>議事概要</w:t>
      </w:r>
    </w:p>
    <w:p w14:paraId="01FEFAAC" w14:textId="2905CAB9" w:rsidR="00804E37" w:rsidRDefault="00804E37" w:rsidP="00007D73">
      <w:pPr>
        <w:ind w:firstLineChars="100" w:firstLine="210"/>
      </w:pPr>
      <w:r>
        <w:rPr>
          <w:rFonts w:hint="eastAsia"/>
        </w:rPr>
        <w:t>(１)選定員会の成立等</w:t>
      </w:r>
    </w:p>
    <w:p w14:paraId="20F62FC4" w14:textId="1A36B41A" w:rsidR="00804E37" w:rsidRDefault="00804E37" w:rsidP="00007D73">
      <w:pPr>
        <w:ind w:firstLineChars="200" w:firstLine="420"/>
      </w:pPr>
      <w:r>
        <w:rPr>
          <w:rFonts w:hint="eastAsia"/>
        </w:rPr>
        <w:t>・過半数の委員の出席により、選定委員会が有効に成立している旨を確認。</w:t>
      </w:r>
    </w:p>
    <w:p w14:paraId="04DA430D" w14:textId="166C0863" w:rsidR="00804E37" w:rsidRPr="00804E37" w:rsidRDefault="00804E37"/>
    <w:p w14:paraId="7DEFF61A" w14:textId="0F79E6B7" w:rsidR="00D51EAE" w:rsidRDefault="00804E37" w:rsidP="00AF6290">
      <w:pPr>
        <w:ind w:firstLineChars="100" w:firstLine="210"/>
      </w:pPr>
      <w:r>
        <w:rPr>
          <w:rFonts w:hint="eastAsia"/>
        </w:rPr>
        <w:t>(２)</w:t>
      </w:r>
      <w:r w:rsidR="00D51EAE">
        <w:rPr>
          <w:rFonts w:hint="eastAsia"/>
        </w:rPr>
        <w:t>書類審査</w:t>
      </w:r>
    </w:p>
    <w:p w14:paraId="6F779D28" w14:textId="35C8645E" w:rsidR="00D51EAE" w:rsidRDefault="00D51EAE" w:rsidP="00A515B6">
      <w:pPr>
        <w:ind w:firstLineChars="200" w:firstLine="420"/>
      </w:pPr>
      <w:r>
        <w:rPr>
          <w:rFonts w:hint="eastAsia"/>
        </w:rPr>
        <w:t>・企画提案内容についての書類審査</w:t>
      </w:r>
      <w:r w:rsidR="00804E37">
        <w:rPr>
          <w:rFonts w:hint="eastAsia"/>
        </w:rPr>
        <w:t>を実施。</w:t>
      </w:r>
    </w:p>
    <w:p w14:paraId="5662E20C" w14:textId="2A86BA5B" w:rsidR="00D51EAE" w:rsidRDefault="00D51EAE"/>
    <w:p w14:paraId="0DA8004A" w14:textId="0D36F06F" w:rsidR="00D51EAE" w:rsidRDefault="00804E37" w:rsidP="00AF6290">
      <w:pPr>
        <w:ind w:firstLineChars="100" w:firstLine="210"/>
      </w:pPr>
      <w:r>
        <w:rPr>
          <w:rFonts w:hint="eastAsia"/>
        </w:rPr>
        <w:t>(３)</w:t>
      </w:r>
      <w:r w:rsidR="00D51EAE">
        <w:rPr>
          <w:rFonts w:hint="eastAsia"/>
        </w:rPr>
        <w:t>プレゼンテーション審査</w:t>
      </w:r>
    </w:p>
    <w:p w14:paraId="4F9D707B" w14:textId="3FC13910" w:rsidR="00D51EAE" w:rsidRDefault="00D51EAE" w:rsidP="00A515B6">
      <w:pPr>
        <w:ind w:firstLineChars="200" w:firstLine="420"/>
      </w:pPr>
      <w:r>
        <w:rPr>
          <w:rFonts w:hint="eastAsia"/>
        </w:rPr>
        <w:t>・提案者が、提案内容について15分間のプレゼンテーションを実施。</w:t>
      </w:r>
    </w:p>
    <w:p w14:paraId="72B6F1CD" w14:textId="0DEC18EC" w:rsidR="00D51EAE" w:rsidRDefault="00D51EAE" w:rsidP="00A515B6">
      <w:pPr>
        <w:ind w:firstLineChars="200" w:firstLine="420"/>
      </w:pPr>
      <w:r>
        <w:rPr>
          <w:rFonts w:hint="eastAsia"/>
        </w:rPr>
        <w:t>・その後、選定委員会委員による質疑を15分間実施。</w:t>
      </w:r>
    </w:p>
    <w:p w14:paraId="3584C16B" w14:textId="40FCFBBD" w:rsidR="00D51EAE" w:rsidRDefault="00D51EAE"/>
    <w:p w14:paraId="16EE779A" w14:textId="1400311A" w:rsidR="00804E37" w:rsidRDefault="00804E37" w:rsidP="00AF6290">
      <w:pPr>
        <w:ind w:firstLineChars="100" w:firstLine="210"/>
      </w:pPr>
      <w:r>
        <w:rPr>
          <w:rFonts w:hint="eastAsia"/>
        </w:rPr>
        <w:t>(４)最優秀提案事業者の選定</w:t>
      </w:r>
    </w:p>
    <w:p w14:paraId="44F3F799" w14:textId="0B563F1F" w:rsidR="00D51EAE" w:rsidRPr="00F35936" w:rsidRDefault="00D51EAE" w:rsidP="00A515B6">
      <w:pPr>
        <w:ind w:leftChars="200" w:left="420" w:firstLineChars="100" w:firstLine="210"/>
        <w:rPr>
          <w:color w:val="FF0000"/>
        </w:rPr>
      </w:pPr>
      <w:r w:rsidRPr="00FE391B">
        <w:rPr>
          <w:rFonts w:hint="eastAsia"/>
        </w:rPr>
        <w:t>プレゼンテーション審査の結果を踏まえ、選定委員会委員が合議</w:t>
      </w:r>
      <w:r w:rsidR="00F35936" w:rsidRPr="00FE391B">
        <w:rPr>
          <w:rFonts w:hint="eastAsia"/>
        </w:rPr>
        <w:t>により評価点を決定</w:t>
      </w:r>
      <w:r w:rsidRPr="00FE391B">
        <w:rPr>
          <w:rFonts w:hint="eastAsia"/>
        </w:rPr>
        <w:t>したところ、</w:t>
      </w:r>
      <w:r w:rsidR="00AF6290" w:rsidRPr="00FE391B">
        <w:rPr>
          <w:rFonts w:hint="eastAsia"/>
        </w:rPr>
        <w:t>TOPPAN株式会社 西日本事業本部 関西クロステックビジネスイノベーション事業部</w:t>
      </w:r>
      <w:r w:rsidRPr="00FE391B">
        <w:rPr>
          <w:rFonts w:hint="eastAsia"/>
        </w:rPr>
        <w:t>が最高点を獲得した</w:t>
      </w:r>
      <w:r w:rsidR="00F35936" w:rsidRPr="00FE391B">
        <w:rPr>
          <w:rFonts w:hint="eastAsia"/>
        </w:rPr>
        <w:t>ため、同社を</w:t>
      </w:r>
      <w:r w:rsidRPr="00FE391B">
        <w:rPr>
          <w:rFonts w:hint="eastAsia"/>
        </w:rPr>
        <w:t>最優秀</w:t>
      </w:r>
      <w:r w:rsidR="00B751A9" w:rsidRPr="00FE391B">
        <w:rPr>
          <w:rFonts w:hint="eastAsia"/>
        </w:rPr>
        <w:t>提案事業者として選定した。</w:t>
      </w:r>
    </w:p>
    <w:p w14:paraId="0A3BF71C" w14:textId="77777777" w:rsidR="00F35936" w:rsidRDefault="00F35936" w:rsidP="00F35936"/>
    <w:p w14:paraId="1FE4D8A2" w14:textId="77777777" w:rsidR="00F24050" w:rsidRDefault="00F24050" w:rsidP="00804E37"/>
    <w:p w14:paraId="6A3CE574" w14:textId="01D662EF" w:rsidR="00DD4DC9" w:rsidRDefault="00DD4DC9" w:rsidP="00804E37">
      <w:r>
        <w:rPr>
          <w:rFonts w:hint="eastAsia"/>
        </w:rPr>
        <w:lastRenderedPageBreak/>
        <w:t>【最優秀提案事業者】</w:t>
      </w:r>
    </w:p>
    <w:tbl>
      <w:tblPr>
        <w:tblStyle w:val="a3"/>
        <w:tblW w:w="5032" w:type="pct"/>
        <w:tblLook w:val="04A0" w:firstRow="1" w:lastRow="0" w:firstColumn="1" w:lastColumn="0" w:noHBand="0" w:noVBand="1"/>
      </w:tblPr>
      <w:tblGrid>
        <w:gridCol w:w="3445"/>
        <w:gridCol w:w="1948"/>
        <w:gridCol w:w="1552"/>
        <w:gridCol w:w="2853"/>
      </w:tblGrid>
      <w:tr w:rsidR="006251D5" w14:paraId="1F58F8C9" w14:textId="77777777" w:rsidTr="006251D5">
        <w:trPr>
          <w:trHeight w:val="283"/>
        </w:trPr>
        <w:tc>
          <w:tcPr>
            <w:tcW w:w="1758" w:type="pct"/>
            <w:vMerge w:val="restart"/>
            <w:vAlign w:val="center"/>
          </w:tcPr>
          <w:p w14:paraId="102D1067" w14:textId="3F721A52" w:rsidR="006251D5" w:rsidRDefault="006251D5" w:rsidP="00FE391B">
            <w:pPr>
              <w:jc w:val="center"/>
            </w:pPr>
            <w:r>
              <w:rPr>
                <w:rFonts w:hint="eastAsia"/>
              </w:rPr>
              <w:t>事業者名</w:t>
            </w:r>
          </w:p>
        </w:tc>
        <w:tc>
          <w:tcPr>
            <w:tcW w:w="994" w:type="pct"/>
            <w:vMerge w:val="restart"/>
            <w:vAlign w:val="center"/>
          </w:tcPr>
          <w:p w14:paraId="12708C88" w14:textId="77777777" w:rsidR="006251D5" w:rsidRDefault="006251D5" w:rsidP="00FE391B">
            <w:pPr>
              <w:jc w:val="center"/>
            </w:pPr>
            <w:r>
              <w:rPr>
                <w:rFonts w:hint="eastAsia"/>
              </w:rPr>
              <w:t>総合評価点</w:t>
            </w:r>
          </w:p>
          <w:p w14:paraId="2BDAFB4A" w14:textId="02CBE592" w:rsidR="006251D5" w:rsidRDefault="006251D5" w:rsidP="00FE391B">
            <w:pPr>
              <w:jc w:val="center"/>
            </w:pPr>
            <w:r>
              <w:rPr>
                <w:rFonts w:hint="eastAsia"/>
              </w:rPr>
              <w:t>（100点満点）</w:t>
            </w:r>
          </w:p>
        </w:tc>
        <w:tc>
          <w:tcPr>
            <w:tcW w:w="2248" w:type="pct"/>
            <w:gridSpan w:val="2"/>
            <w:vAlign w:val="center"/>
          </w:tcPr>
          <w:p w14:paraId="5AB9A76D" w14:textId="2026A531" w:rsidR="006251D5" w:rsidRDefault="006251D5" w:rsidP="00FE391B">
            <w:pPr>
              <w:jc w:val="center"/>
            </w:pPr>
            <w:r w:rsidRPr="006251D5">
              <w:rPr>
                <w:rFonts w:hint="eastAsia"/>
                <w:spacing w:val="315"/>
                <w:kern w:val="0"/>
                <w:fitText w:val="1050" w:id="-691747328"/>
              </w:rPr>
              <w:t>内</w:t>
            </w:r>
            <w:r w:rsidRPr="006251D5">
              <w:rPr>
                <w:rFonts w:hint="eastAsia"/>
                <w:kern w:val="0"/>
                <w:fitText w:val="1050" w:id="-691747328"/>
              </w:rPr>
              <w:t>訳</w:t>
            </w:r>
          </w:p>
        </w:tc>
      </w:tr>
      <w:tr w:rsidR="006251D5" w14:paraId="448A9CAB" w14:textId="77777777" w:rsidTr="006251D5">
        <w:trPr>
          <w:trHeight w:val="283"/>
        </w:trPr>
        <w:tc>
          <w:tcPr>
            <w:tcW w:w="1758" w:type="pct"/>
            <w:vMerge/>
            <w:vAlign w:val="center"/>
          </w:tcPr>
          <w:p w14:paraId="7E68C7EE" w14:textId="60FF5BD0" w:rsidR="006251D5" w:rsidRDefault="006251D5" w:rsidP="00FE391B">
            <w:pPr>
              <w:jc w:val="center"/>
            </w:pPr>
          </w:p>
        </w:tc>
        <w:tc>
          <w:tcPr>
            <w:tcW w:w="994" w:type="pct"/>
            <w:vMerge/>
            <w:vAlign w:val="center"/>
          </w:tcPr>
          <w:p w14:paraId="14CAF2D2" w14:textId="2B7A6B3B" w:rsidR="006251D5" w:rsidRDefault="006251D5" w:rsidP="00FE391B">
            <w:pPr>
              <w:jc w:val="center"/>
            </w:pPr>
          </w:p>
        </w:tc>
        <w:tc>
          <w:tcPr>
            <w:tcW w:w="792" w:type="pct"/>
            <w:vAlign w:val="center"/>
          </w:tcPr>
          <w:p w14:paraId="273258E5" w14:textId="609E6181" w:rsidR="006251D5" w:rsidRDefault="006251D5" w:rsidP="00FE391B">
            <w:pPr>
              <w:jc w:val="center"/>
            </w:pPr>
            <w:r>
              <w:rPr>
                <w:rFonts w:hint="eastAsia"/>
              </w:rPr>
              <w:t>企画提案点</w:t>
            </w:r>
          </w:p>
        </w:tc>
        <w:tc>
          <w:tcPr>
            <w:tcW w:w="1456" w:type="pct"/>
            <w:vAlign w:val="center"/>
          </w:tcPr>
          <w:p w14:paraId="48D2116B" w14:textId="3F555277" w:rsidR="006251D5" w:rsidRDefault="006251D5" w:rsidP="00FE391B">
            <w:pPr>
              <w:jc w:val="center"/>
            </w:pPr>
            <w:r>
              <w:rPr>
                <w:rFonts w:hint="eastAsia"/>
              </w:rPr>
              <w:t>価格点（提案金額）</w:t>
            </w:r>
          </w:p>
        </w:tc>
      </w:tr>
      <w:tr w:rsidR="00FE391B" w14:paraId="7413E77A" w14:textId="77777777" w:rsidTr="00FE391B">
        <w:tc>
          <w:tcPr>
            <w:tcW w:w="1758" w:type="pct"/>
            <w:vAlign w:val="center"/>
          </w:tcPr>
          <w:p w14:paraId="7BE98595" w14:textId="3AA42057" w:rsidR="00FE391B" w:rsidRDefault="00FE391B" w:rsidP="00FE391B">
            <w:r>
              <w:rPr>
                <w:rFonts w:hint="eastAsia"/>
              </w:rPr>
              <w:t>TOPPAN株式会社 西日本事業本部 関西クロステックビジネスイノベーション事業部</w:t>
            </w:r>
          </w:p>
        </w:tc>
        <w:tc>
          <w:tcPr>
            <w:tcW w:w="994" w:type="pct"/>
            <w:vAlign w:val="center"/>
          </w:tcPr>
          <w:p w14:paraId="48B68D34" w14:textId="03926426" w:rsidR="00FE391B" w:rsidRDefault="00FE391B" w:rsidP="00FE391B">
            <w:pPr>
              <w:jc w:val="center"/>
            </w:pPr>
            <w:r>
              <w:rPr>
                <w:rFonts w:hint="eastAsia"/>
              </w:rPr>
              <w:t>82.89</w:t>
            </w:r>
          </w:p>
        </w:tc>
        <w:tc>
          <w:tcPr>
            <w:tcW w:w="792" w:type="pct"/>
            <w:vAlign w:val="center"/>
          </w:tcPr>
          <w:p w14:paraId="12BEB65A" w14:textId="2AB98EDB" w:rsidR="00FE391B" w:rsidRDefault="00FE391B" w:rsidP="00FE391B">
            <w:pPr>
              <w:jc w:val="center"/>
            </w:pPr>
            <w:r>
              <w:rPr>
                <w:rFonts w:hint="eastAsia"/>
              </w:rPr>
              <w:t>73.33</w:t>
            </w:r>
          </w:p>
        </w:tc>
        <w:tc>
          <w:tcPr>
            <w:tcW w:w="1456" w:type="pct"/>
            <w:vAlign w:val="center"/>
          </w:tcPr>
          <w:p w14:paraId="1E53E945" w14:textId="51891385" w:rsidR="00FE391B" w:rsidRDefault="00FE391B" w:rsidP="00FE391B">
            <w:pPr>
              <w:jc w:val="center"/>
            </w:pPr>
            <w:r>
              <w:rPr>
                <w:rFonts w:hint="eastAsia"/>
              </w:rPr>
              <w:t>9.56（23</w:t>
            </w:r>
            <w:r>
              <w:t>,</w:t>
            </w:r>
            <w:r>
              <w:rPr>
                <w:rFonts w:hint="eastAsia"/>
              </w:rPr>
              <w:t>159</w:t>
            </w:r>
            <w:r>
              <w:t>,</w:t>
            </w:r>
            <w:r>
              <w:rPr>
                <w:rFonts w:hint="eastAsia"/>
              </w:rPr>
              <w:t>400円）</w:t>
            </w:r>
          </w:p>
        </w:tc>
      </w:tr>
    </w:tbl>
    <w:p w14:paraId="3E84A5B8" w14:textId="77777777" w:rsidR="00887403" w:rsidRDefault="00887403" w:rsidP="00804E37"/>
    <w:p w14:paraId="5902A870" w14:textId="5C0A1181" w:rsidR="00DD4DC9" w:rsidRDefault="00DD4DC9" w:rsidP="00804E37">
      <w:r>
        <w:rPr>
          <w:rFonts w:hint="eastAsia"/>
        </w:rPr>
        <w:t>【審査結果】</w:t>
      </w:r>
    </w:p>
    <w:tbl>
      <w:tblPr>
        <w:tblStyle w:val="a3"/>
        <w:tblW w:w="0" w:type="auto"/>
        <w:jc w:val="center"/>
        <w:tblLook w:val="04A0" w:firstRow="1" w:lastRow="0" w:firstColumn="1" w:lastColumn="0" w:noHBand="0" w:noVBand="1"/>
      </w:tblPr>
      <w:tblGrid>
        <w:gridCol w:w="636"/>
        <w:gridCol w:w="1486"/>
        <w:gridCol w:w="1984"/>
        <w:gridCol w:w="2977"/>
      </w:tblGrid>
      <w:tr w:rsidR="006251D5" w14:paraId="23B53E72" w14:textId="77777777" w:rsidTr="006251D5">
        <w:trPr>
          <w:jc w:val="center"/>
        </w:trPr>
        <w:tc>
          <w:tcPr>
            <w:tcW w:w="0" w:type="auto"/>
            <w:vMerge w:val="restart"/>
            <w:vAlign w:val="center"/>
          </w:tcPr>
          <w:p w14:paraId="09E112F5" w14:textId="763EA881" w:rsidR="006251D5" w:rsidRDefault="006251D5" w:rsidP="006251D5">
            <w:pPr>
              <w:jc w:val="center"/>
            </w:pPr>
            <w:r>
              <w:rPr>
                <w:rFonts w:hint="eastAsia"/>
              </w:rPr>
              <w:t>順位</w:t>
            </w:r>
          </w:p>
        </w:tc>
        <w:tc>
          <w:tcPr>
            <w:tcW w:w="1486" w:type="dxa"/>
            <w:vMerge w:val="restart"/>
            <w:vAlign w:val="center"/>
          </w:tcPr>
          <w:p w14:paraId="1AA0F036" w14:textId="5AA64284" w:rsidR="006251D5" w:rsidRDefault="006251D5" w:rsidP="00F518AF">
            <w:pPr>
              <w:jc w:val="center"/>
            </w:pPr>
            <w:r>
              <w:rPr>
                <w:rFonts w:hint="eastAsia"/>
              </w:rPr>
              <w:t>総合評価点</w:t>
            </w:r>
          </w:p>
        </w:tc>
        <w:tc>
          <w:tcPr>
            <w:tcW w:w="4961" w:type="dxa"/>
            <w:gridSpan w:val="2"/>
            <w:vAlign w:val="center"/>
          </w:tcPr>
          <w:p w14:paraId="53CABCAE" w14:textId="12C353E1" w:rsidR="006251D5" w:rsidRDefault="006251D5" w:rsidP="00F518AF">
            <w:pPr>
              <w:jc w:val="center"/>
            </w:pPr>
            <w:r w:rsidRPr="006251D5">
              <w:rPr>
                <w:rFonts w:hint="eastAsia"/>
                <w:spacing w:val="315"/>
                <w:kern w:val="0"/>
                <w:fitText w:val="1050" w:id="-691747584"/>
              </w:rPr>
              <w:t>内</w:t>
            </w:r>
            <w:r w:rsidRPr="006251D5">
              <w:rPr>
                <w:rFonts w:hint="eastAsia"/>
                <w:kern w:val="0"/>
                <w:fitText w:val="1050" w:id="-691747584"/>
              </w:rPr>
              <w:t>訳</w:t>
            </w:r>
          </w:p>
        </w:tc>
      </w:tr>
      <w:tr w:rsidR="006251D5" w14:paraId="6E824A00" w14:textId="77777777" w:rsidTr="006251D5">
        <w:trPr>
          <w:jc w:val="center"/>
        </w:trPr>
        <w:tc>
          <w:tcPr>
            <w:tcW w:w="0" w:type="auto"/>
            <w:vMerge/>
          </w:tcPr>
          <w:p w14:paraId="638FA3CD" w14:textId="7609EFBA" w:rsidR="006251D5" w:rsidRDefault="006251D5" w:rsidP="00F518AF">
            <w:pPr>
              <w:jc w:val="center"/>
            </w:pPr>
          </w:p>
        </w:tc>
        <w:tc>
          <w:tcPr>
            <w:tcW w:w="1486" w:type="dxa"/>
            <w:vMerge/>
            <w:vAlign w:val="center"/>
          </w:tcPr>
          <w:p w14:paraId="361BDBAC" w14:textId="126C2A7A" w:rsidR="006251D5" w:rsidRDefault="006251D5" w:rsidP="00F518AF">
            <w:pPr>
              <w:jc w:val="center"/>
            </w:pPr>
          </w:p>
        </w:tc>
        <w:tc>
          <w:tcPr>
            <w:tcW w:w="1984" w:type="dxa"/>
            <w:vAlign w:val="center"/>
          </w:tcPr>
          <w:p w14:paraId="56142079" w14:textId="23CE2820" w:rsidR="006251D5" w:rsidRDefault="006251D5" w:rsidP="006251D5">
            <w:pPr>
              <w:jc w:val="center"/>
            </w:pPr>
            <w:r>
              <w:rPr>
                <w:rFonts w:hint="eastAsia"/>
              </w:rPr>
              <w:t>企画提案点</w:t>
            </w:r>
          </w:p>
        </w:tc>
        <w:tc>
          <w:tcPr>
            <w:tcW w:w="2977" w:type="dxa"/>
            <w:vAlign w:val="center"/>
          </w:tcPr>
          <w:p w14:paraId="65C72A27" w14:textId="09242A7A" w:rsidR="006251D5" w:rsidRDefault="006251D5" w:rsidP="00F518AF">
            <w:pPr>
              <w:jc w:val="center"/>
            </w:pPr>
            <w:r>
              <w:rPr>
                <w:rFonts w:hint="eastAsia"/>
              </w:rPr>
              <w:t>価格点（提案金額）</w:t>
            </w:r>
          </w:p>
        </w:tc>
      </w:tr>
      <w:tr w:rsidR="00FE391B" w14:paraId="5A2DEB02" w14:textId="77777777" w:rsidTr="006251D5">
        <w:trPr>
          <w:jc w:val="center"/>
        </w:trPr>
        <w:tc>
          <w:tcPr>
            <w:tcW w:w="0" w:type="auto"/>
          </w:tcPr>
          <w:p w14:paraId="4AA4BAF6" w14:textId="19D47A70" w:rsidR="00FE391B" w:rsidRDefault="00FE391B" w:rsidP="00F518AF">
            <w:pPr>
              <w:jc w:val="center"/>
            </w:pPr>
            <w:r>
              <w:rPr>
                <w:rFonts w:hint="eastAsia"/>
              </w:rPr>
              <w:t>１</w:t>
            </w:r>
          </w:p>
        </w:tc>
        <w:tc>
          <w:tcPr>
            <w:tcW w:w="1486" w:type="dxa"/>
            <w:vAlign w:val="center"/>
          </w:tcPr>
          <w:p w14:paraId="03B6A4F1" w14:textId="188BEA35" w:rsidR="00FE391B" w:rsidRDefault="00FE391B" w:rsidP="00F518AF">
            <w:pPr>
              <w:jc w:val="center"/>
            </w:pPr>
            <w:r>
              <w:rPr>
                <w:rFonts w:hint="eastAsia"/>
              </w:rPr>
              <w:t>8</w:t>
            </w:r>
            <w:r>
              <w:t>2.89</w:t>
            </w:r>
          </w:p>
        </w:tc>
        <w:tc>
          <w:tcPr>
            <w:tcW w:w="1984" w:type="dxa"/>
          </w:tcPr>
          <w:p w14:paraId="5F0A9F11" w14:textId="3A874344" w:rsidR="00FE391B" w:rsidRDefault="00FE391B" w:rsidP="00F518AF">
            <w:pPr>
              <w:jc w:val="center"/>
            </w:pPr>
            <w:r>
              <w:rPr>
                <w:rFonts w:hint="eastAsia"/>
              </w:rPr>
              <w:t>73.33</w:t>
            </w:r>
          </w:p>
        </w:tc>
        <w:tc>
          <w:tcPr>
            <w:tcW w:w="2977" w:type="dxa"/>
            <w:vAlign w:val="center"/>
          </w:tcPr>
          <w:p w14:paraId="10E256B8" w14:textId="72474657" w:rsidR="00FE391B" w:rsidRDefault="00FE391B" w:rsidP="00F518AF">
            <w:pPr>
              <w:jc w:val="center"/>
            </w:pPr>
            <w:r>
              <w:rPr>
                <w:rFonts w:hint="eastAsia"/>
              </w:rPr>
              <w:t>9</w:t>
            </w:r>
            <w:r>
              <w:t>.56</w:t>
            </w:r>
            <w:r>
              <w:rPr>
                <w:rFonts w:hint="eastAsia"/>
              </w:rPr>
              <w:t>（2</w:t>
            </w:r>
            <w:r>
              <w:t>3,159,400</w:t>
            </w:r>
            <w:r>
              <w:rPr>
                <w:rFonts w:hint="eastAsia"/>
              </w:rPr>
              <w:t>円）</w:t>
            </w:r>
          </w:p>
        </w:tc>
      </w:tr>
      <w:tr w:rsidR="00FE391B" w14:paraId="28996418" w14:textId="77777777" w:rsidTr="006251D5">
        <w:trPr>
          <w:jc w:val="center"/>
        </w:trPr>
        <w:tc>
          <w:tcPr>
            <w:tcW w:w="0" w:type="auto"/>
          </w:tcPr>
          <w:p w14:paraId="5AFC332D" w14:textId="32AA19FD" w:rsidR="00FE391B" w:rsidRDefault="00FE391B" w:rsidP="00F518AF">
            <w:pPr>
              <w:jc w:val="center"/>
            </w:pPr>
            <w:r>
              <w:rPr>
                <w:rFonts w:hint="eastAsia"/>
              </w:rPr>
              <w:t>２</w:t>
            </w:r>
          </w:p>
        </w:tc>
        <w:tc>
          <w:tcPr>
            <w:tcW w:w="1486" w:type="dxa"/>
            <w:vAlign w:val="center"/>
          </w:tcPr>
          <w:p w14:paraId="6E72A251" w14:textId="2CA542B0" w:rsidR="00FE391B" w:rsidRDefault="00FE391B" w:rsidP="00F518AF">
            <w:pPr>
              <w:jc w:val="center"/>
            </w:pPr>
            <w:r>
              <w:rPr>
                <w:rFonts w:hint="eastAsia"/>
              </w:rPr>
              <w:t>8</w:t>
            </w:r>
            <w:r>
              <w:t>1.23</w:t>
            </w:r>
          </w:p>
        </w:tc>
        <w:tc>
          <w:tcPr>
            <w:tcW w:w="1984" w:type="dxa"/>
          </w:tcPr>
          <w:p w14:paraId="519FE352" w14:textId="708AD9F9" w:rsidR="00FE391B" w:rsidRDefault="00FE391B" w:rsidP="00F518AF">
            <w:pPr>
              <w:jc w:val="center"/>
            </w:pPr>
            <w:r>
              <w:rPr>
                <w:rFonts w:hint="eastAsia"/>
              </w:rPr>
              <w:t>71.67</w:t>
            </w:r>
          </w:p>
        </w:tc>
        <w:tc>
          <w:tcPr>
            <w:tcW w:w="2977" w:type="dxa"/>
            <w:vAlign w:val="center"/>
          </w:tcPr>
          <w:p w14:paraId="3EC9EBDF" w14:textId="531B450B" w:rsidR="00FE391B" w:rsidRDefault="00FE391B" w:rsidP="00F518AF">
            <w:pPr>
              <w:jc w:val="center"/>
            </w:pPr>
            <w:r>
              <w:rPr>
                <w:rFonts w:hint="eastAsia"/>
              </w:rPr>
              <w:t>9</w:t>
            </w:r>
            <w:r>
              <w:t>.56</w:t>
            </w:r>
            <w:r>
              <w:rPr>
                <w:rFonts w:hint="eastAsia"/>
              </w:rPr>
              <w:t>（23</w:t>
            </w:r>
            <w:r>
              <w:t>,</w:t>
            </w:r>
            <w:r>
              <w:rPr>
                <w:rFonts w:hint="eastAsia"/>
              </w:rPr>
              <w:t>158</w:t>
            </w:r>
            <w:r>
              <w:t>,</w:t>
            </w:r>
            <w:r>
              <w:rPr>
                <w:rFonts w:hint="eastAsia"/>
              </w:rPr>
              <w:t>025円）</w:t>
            </w:r>
          </w:p>
        </w:tc>
      </w:tr>
      <w:tr w:rsidR="00FE391B" w14:paraId="45DE8871" w14:textId="77777777" w:rsidTr="006251D5">
        <w:trPr>
          <w:jc w:val="center"/>
        </w:trPr>
        <w:tc>
          <w:tcPr>
            <w:tcW w:w="0" w:type="auto"/>
          </w:tcPr>
          <w:p w14:paraId="0A58D000" w14:textId="7B486332" w:rsidR="00FE391B" w:rsidRDefault="00FE391B" w:rsidP="00F518AF">
            <w:pPr>
              <w:jc w:val="center"/>
            </w:pPr>
            <w:r>
              <w:rPr>
                <w:rFonts w:hint="eastAsia"/>
              </w:rPr>
              <w:t>３</w:t>
            </w:r>
          </w:p>
        </w:tc>
        <w:tc>
          <w:tcPr>
            <w:tcW w:w="1486" w:type="dxa"/>
            <w:vAlign w:val="center"/>
          </w:tcPr>
          <w:p w14:paraId="1ADB3E2D" w14:textId="18442C01" w:rsidR="00FE391B" w:rsidRDefault="00FE391B" w:rsidP="00F518AF">
            <w:pPr>
              <w:jc w:val="center"/>
            </w:pPr>
            <w:r>
              <w:rPr>
                <w:rFonts w:hint="eastAsia"/>
              </w:rPr>
              <w:t>7</w:t>
            </w:r>
            <w:r>
              <w:t>3.23</w:t>
            </w:r>
          </w:p>
        </w:tc>
        <w:tc>
          <w:tcPr>
            <w:tcW w:w="1984" w:type="dxa"/>
          </w:tcPr>
          <w:p w14:paraId="2EA12CC1" w14:textId="129343C1" w:rsidR="00FE391B" w:rsidRDefault="00FE391B" w:rsidP="00F518AF">
            <w:pPr>
              <w:jc w:val="center"/>
            </w:pPr>
            <w:r>
              <w:rPr>
                <w:rFonts w:hint="eastAsia"/>
              </w:rPr>
              <w:t>63.67</w:t>
            </w:r>
          </w:p>
        </w:tc>
        <w:tc>
          <w:tcPr>
            <w:tcW w:w="2977" w:type="dxa"/>
            <w:vAlign w:val="center"/>
          </w:tcPr>
          <w:p w14:paraId="67ED1425" w14:textId="5FFCE6C1" w:rsidR="00FE391B" w:rsidRDefault="00FE391B" w:rsidP="00F518AF">
            <w:pPr>
              <w:jc w:val="center"/>
            </w:pPr>
            <w:r>
              <w:rPr>
                <w:rFonts w:hint="eastAsia"/>
              </w:rPr>
              <w:t>9</w:t>
            </w:r>
            <w:r>
              <w:t>.56</w:t>
            </w:r>
            <w:r>
              <w:rPr>
                <w:rFonts w:hint="eastAsia"/>
              </w:rPr>
              <w:t>（23</w:t>
            </w:r>
            <w:r>
              <w:t>,</w:t>
            </w:r>
            <w:r>
              <w:rPr>
                <w:rFonts w:hint="eastAsia"/>
              </w:rPr>
              <w:t>159</w:t>
            </w:r>
            <w:r>
              <w:t>,</w:t>
            </w:r>
            <w:r>
              <w:rPr>
                <w:rFonts w:hint="eastAsia"/>
              </w:rPr>
              <w:t>999円）</w:t>
            </w:r>
          </w:p>
        </w:tc>
      </w:tr>
      <w:tr w:rsidR="00FE391B" w14:paraId="5419502E" w14:textId="77777777" w:rsidTr="006251D5">
        <w:trPr>
          <w:jc w:val="center"/>
        </w:trPr>
        <w:tc>
          <w:tcPr>
            <w:tcW w:w="0" w:type="auto"/>
          </w:tcPr>
          <w:p w14:paraId="3068EA36" w14:textId="572C2A65" w:rsidR="00FE391B" w:rsidRDefault="00FE391B" w:rsidP="00F518AF">
            <w:pPr>
              <w:jc w:val="center"/>
            </w:pPr>
            <w:r>
              <w:rPr>
                <w:rFonts w:hint="eastAsia"/>
              </w:rPr>
              <w:t>４</w:t>
            </w:r>
          </w:p>
        </w:tc>
        <w:tc>
          <w:tcPr>
            <w:tcW w:w="1486" w:type="dxa"/>
            <w:vAlign w:val="center"/>
          </w:tcPr>
          <w:p w14:paraId="7C95663C" w14:textId="0C3034DE" w:rsidR="00FE391B" w:rsidRDefault="00FE391B" w:rsidP="00F518AF">
            <w:pPr>
              <w:jc w:val="center"/>
            </w:pPr>
            <w:r>
              <w:rPr>
                <w:rFonts w:hint="eastAsia"/>
              </w:rPr>
              <w:t>5</w:t>
            </w:r>
            <w:r>
              <w:t>2.67</w:t>
            </w:r>
          </w:p>
        </w:tc>
        <w:tc>
          <w:tcPr>
            <w:tcW w:w="1984" w:type="dxa"/>
          </w:tcPr>
          <w:p w14:paraId="18089D52" w14:textId="0C34F11C" w:rsidR="00FE391B" w:rsidRDefault="00FE391B" w:rsidP="00F518AF">
            <w:pPr>
              <w:jc w:val="center"/>
            </w:pPr>
            <w:r>
              <w:rPr>
                <w:rFonts w:hint="eastAsia"/>
              </w:rPr>
              <w:t>42.67</w:t>
            </w:r>
          </w:p>
        </w:tc>
        <w:tc>
          <w:tcPr>
            <w:tcW w:w="2977" w:type="dxa"/>
            <w:vAlign w:val="center"/>
          </w:tcPr>
          <w:p w14:paraId="0A7FF3A7" w14:textId="4B7666A3" w:rsidR="00FE391B" w:rsidRDefault="00FE391B" w:rsidP="00F518AF">
            <w:pPr>
              <w:jc w:val="center"/>
            </w:pPr>
            <w:r>
              <w:rPr>
                <w:rFonts w:hint="eastAsia"/>
              </w:rPr>
              <w:t>1</w:t>
            </w:r>
            <w:r>
              <w:t>0.00</w:t>
            </w:r>
            <w:r>
              <w:rPr>
                <w:rFonts w:hint="eastAsia"/>
              </w:rPr>
              <w:t>（22</w:t>
            </w:r>
            <w:r>
              <w:t>,</w:t>
            </w:r>
            <w:r>
              <w:rPr>
                <w:rFonts w:hint="eastAsia"/>
              </w:rPr>
              <w:t>149</w:t>
            </w:r>
            <w:r>
              <w:t>,</w:t>
            </w:r>
            <w:r>
              <w:rPr>
                <w:rFonts w:hint="eastAsia"/>
              </w:rPr>
              <w:t>600円）</w:t>
            </w:r>
          </w:p>
        </w:tc>
      </w:tr>
    </w:tbl>
    <w:p w14:paraId="0E8FD1E1" w14:textId="397D8270" w:rsidR="00DD4DC9" w:rsidRDefault="00DD4DC9" w:rsidP="00804E37"/>
    <w:p w14:paraId="394815D5" w14:textId="03A58915" w:rsidR="00B751A9" w:rsidRDefault="00804E37">
      <w:r>
        <w:rPr>
          <w:rFonts w:hint="eastAsia"/>
        </w:rPr>
        <w:t>【最優秀提案事業者の選定理由】</w:t>
      </w:r>
    </w:p>
    <w:p w14:paraId="3E02562E" w14:textId="43E18F21" w:rsidR="00EF5AF8" w:rsidRPr="006251D5" w:rsidRDefault="00F518AF" w:rsidP="00DB08EF">
      <w:pPr>
        <w:ind w:leftChars="100" w:left="420" w:hangingChars="100" w:hanging="210"/>
      </w:pPr>
      <w:r w:rsidRPr="006251D5">
        <w:rPr>
          <w:rFonts w:hint="eastAsia"/>
        </w:rPr>
        <w:t>○</w:t>
      </w:r>
      <w:r w:rsidR="00DB08EF" w:rsidRPr="006251D5">
        <w:rPr>
          <w:rFonts w:hint="eastAsia"/>
        </w:rPr>
        <w:t>ターゲットである外国人観光客等へ訴求するため、キャッチーなコンテンツを採用し、</w:t>
      </w:r>
      <w:r w:rsidR="00D20277">
        <w:rPr>
          <w:rFonts w:hint="eastAsia"/>
        </w:rPr>
        <w:t>ビジュアルに</w:t>
      </w:r>
      <w:r w:rsidR="00EF5AF8" w:rsidRPr="006251D5">
        <w:rPr>
          <w:rFonts w:hint="eastAsia"/>
        </w:rPr>
        <w:t>効果的に見せる演出が考えられており、評価できる</w:t>
      </w:r>
      <w:r w:rsidR="006251D5" w:rsidRPr="006251D5">
        <w:rPr>
          <w:rFonts w:hint="eastAsia"/>
        </w:rPr>
        <w:t>。</w:t>
      </w:r>
    </w:p>
    <w:p w14:paraId="05EFF42D" w14:textId="2A9C25CC" w:rsidR="00DB08EF" w:rsidRPr="006251D5" w:rsidRDefault="00DB08EF" w:rsidP="008171C1">
      <w:pPr>
        <w:ind w:leftChars="100" w:left="420" w:hangingChars="100" w:hanging="210"/>
      </w:pPr>
      <w:r w:rsidRPr="006251D5">
        <w:rPr>
          <w:rFonts w:hint="eastAsia"/>
        </w:rPr>
        <w:t>○府が求める業態ごとの基本的マナーについてもよく押さえた提案となっており、今回の事業の趣旨に合致している。</w:t>
      </w:r>
    </w:p>
    <w:p w14:paraId="287793F1" w14:textId="563F9A00" w:rsidR="008171C1" w:rsidRPr="006251D5" w:rsidRDefault="00DB08EF" w:rsidP="008171C1">
      <w:pPr>
        <w:ind w:leftChars="100" w:left="420" w:hangingChars="100" w:hanging="210"/>
      </w:pPr>
      <w:r w:rsidRPr="006251D5">
        <w:rPr>
          <w:rFonts w:hint="eastAsia"/>
        </w:rPr>
        <w:t>○</w:t>
      </w:r>
      <w:r w:rsidR="008171C1" w:rsidRPr="006251D5">
        <w:rPr>
          <w:rFonts w:hint="eastAsia"/>
        </w:rPr>
        <w:t>デジタルサイネージ</w:t>
      </w:r>
      <w:r w:rsidRPr="006251D5">
        <w:rPr>
          <w:rFonts w:hint="eastAsia"/>
        </w:rPr>
        <w:t>のほか、</w:t>
      </w:r>
      <w:r w:rsidR="008171C1" w:rsidRPr="006251D5">
        <w:rPr>
          <w:rFonts w:hint="eastAsia"/>
        </w:rPr>
        <w:t>外国人</w:t>
      </w:r>
      <w:r w:rsidRPr="006251D5">
        <w:rPr>
          <w:rFonts w:hint="eastAsia"/>
        </w:rPr>
        <w:t>観光客等の</w:t>
      </w:r>
      <w:r w:rsidR="008171C1" w:rsidRPr="006251D5">
        <w:rPr>
          <w:rFonts w:hint="eastAsia"/>
        </w:rPr>
        <w:t>行動を考えた独自</w:t>
      </w:r>
      <w:r w:rsidRPr="006251D5">
        <w:rPr>
          <w:rFonts w:hint="eastAsia"/>
        </w:rPr>
        <w:t>の周知啓発のプロモーションの</w:t>
      </w:r>
      <w:r w:rsidR="008171C1" w:rsidRPr="006251D5">
        <w:rPr>
          <w:rFonts w:hint="eastAsia"/>
        </w:rPr>
        <w:t>提案も効果的と評価できる。</w:t>
      </w:r>
    </w:p>
    <w:p w14:paraId="172F75AA" w14:textId="4EBFB964" w:rsidR="008171C1" w:rsidRPr="006251D5" w:rsidRDefault="00043EC6" w:rsidP="00043EC6">
      <w:pPr>
        <w:ind w:left="420" w:hangingChars="200" w:hanging="420"/>
      </w:pPr>
      <w:r w:rsidRPr="006251D5">
        <w:rPr>
          <w:rFonts w:hint="eastAsia"/>
        </w:rPr>
        <w:t xml:space="preserve">　○良い例と悪い例の見せ方</w:t>
      </w:r>
      <w:r w:rsidR="00374E52" w:rsidRPr="006251D5">
        <w:rPr>
          <w:rFonts w:hint="eastAsia"/>
        </w:rPr>
        <w:t>やフレーズ、キャラクター</w:t>
      </w:r>
      <w:r w:rsidRPr="006251D5">
        <w:rPr>
          <w:rFonts w:hint="eastAsia"/>
        </w:rPr>
        <w:t>については、工夫をしてより分かりやすい内容にしてもらいたい。</w:t>
      </w:r>
    </w:p>
    <w:p w14:paraId="7815F729" w14:textId="77777777" w:rsidR="00043EC6" w:rsidRPr="006251D5" w:rsidRDefault="00043EC6"/>
    <w:p w14:paraId="715E6444" w14:textId="0243FC1C" w:rsidR="00804E37" w:rsidRDefault="00F24050">
      <w:r w:rsidRPr="006251D5">
        <w:rPr>
          <w:rFonts w:hint="eastAsia"/>
        </w:rPr>
        <w:t xml:space="preserve">５ </w:t>
      </w:r>
      <w:r w:rsidR="00804E37" w:rsidRPr="006251D5">
        <w:rPr>
          <w:rFonts w:hint="eastAsia"/>
        </w:rPr>
        <w:t>選定委員</w:t>
      </w:r>
      <w:r w:rsidR="00804E37">
        <w:rPr>
          <w:rFonts w:hint="eastAsia"/>
        </w:rPr>
        <w:t>会委員（50音順、敬称略）</w:t>
      </w:r>
    </w:p>
    <w:tbl>
      <w:tblPr>
        <w:tblStyle w:val="a3"/>
        <w:tblW w:w="9580" w:type="dxa"/>
        <w:jc w:val="center"/>
        <w:tblLook w:val="04A0" w:firstRow="1" w:lastRow="0" w:firstColumn="1" w:lastColumn="0" w:noHBand="0" w:noVBand="1"/>
      </w:tblPr>
      <w:tblGrid>
        <w:gridCol w:w="3061"/>
        <w:gridCol w:w="1417"/>
        <w:gridCol w:w="5102"/>
      </w:tblGrid>
      <w:tr w:rsidR="00804E37" w14:paraId="1F4667F6" w14:textId="77777777" w:rsidTr="006251D5">
        <w:trPr>
          <w:jc w:val="center"/>
        </w:trPr>
        <w:tc>
          <w:tcPr>
            <w:tcW w:w="3061" w:type="dxa"/>
          </w:tcPr>
          <w:p w14:paraId="2E787F18" w14:textId="15F43C78" w:rsidR="00804E37" w:rsidRDefault="00804E37" w:rsidP="00DD4DC9">
            <w:pPr>
              <w:jc w:val="center"/>
            </w:pPr>
            <w:r>
              <w:rPr>
                <w:rFonts w:hint="eastAsia"/>
              </w:rPr>
              <w:t>所属・職名等</w:t>
            </w:r>
          </w:p>
        </w:tc>
        <w:tc>
          <w:tcPr>
            <w:tcW w:w="1417" w:type="dxa"/>
          </w:tcPr>
          <w:p w14:paraId="5FB088AB" w14:textId="0624ED81" w:rsidR="00804E37" w:rsidRDefault="00804E37" w:rsidP="00DD4DC9">
            <w:pPr>
              <w:jc w:val="center"/>
            </w:pPr>
            <w:r>
              <w:rPr>
                <w:rFonts w:hint="eastAsia"/>
              </w:rPr>
              <w:t>氏名</w:t>
            </w:r>
          </w:p>
        </w:tc>
        <w:tc>
          <w:tcPr>
            <w:tcW w:w="5102" w:type="dxa"/>
          </w:tcPr>
          <w:p w14:paraId="1277F6DE" w14:textId="7F7D16C7" w:rsidR="00804E37" w:rsidRDefault="00804E37" w:rsidP="00DD4DC9">
            <w:pPr>
              <w:jc w:val="center"/>
            </w:pPr>
            <w:r>
              <w:rPr>
                <w:rFonts w:hint="eastAsia"/>
              </w:rPr>
              <w:t>選任理由</w:t>
            </w:r>
          </w:p>
        </w:tc>
      </w:tr>
      <w:tr w:rsidR="00804E37" w14:paraId="72F29883" w14:textId="77777777" w:rsidTr="006251D5">
        <w:trPr>
          <w:trHeight w:val="1080"/>
          <w:jc w:val="center"/>
        </w:trPr>
        <w:tc>
          <w:tcPr>
            <w:tcW w:w="3061" w:type="dxa"/>
            <w:vAlign w:val="center"/>
          </w:tcPr>
          <w:p w14:paraId="5E8719C9" w14:textId="77777777" w:rsidR="00542E37" w:rsidRDefault="00DD4DC9" w:rsidP="008171C1">
            <w:r>
              <w:t>大阪公立大学</w:t>
            </w:r>
            <w:r>
              <w:rPr>
                <w:rFonts w:hint="eastAsia"/>
              </w:rPr>
              <w:t xml:space="preserve">大学院　</w:t>
            </w:r>
          </w:p>
          <w:p w14:paraId="6B0EFC84" w14:textId="76A02869" w:rsidR="00DD4DC9" w:rsidRDefault="00DD4DC9" w:rsidP="008171C1">
            <w:r>
              <w:rPr>
                <w:rFonts w:hint="eastAsia"/>
              </w:rPr>
              <w:t>文学研究科</w:t>
            </w:r>
            <w:r w:rsidR="00542E37">
              <w:rPr>
                <w:rFonts w:hint="eastAsia"/>
              </w:rPr>
              <w:t xml:space="preserve">　</w:t>
            </w:r>
            <w:r>
              <w:rPr>
                <w:rFonts w:hint="eastAsia"/>
              </w:rPr>
              <w:t>准教授</w:t>
            </w:r>
          </w:p>
        </w:tc>
        <w:tc>
          <w:tcPr>
            <w:tcW w:w="1417" w:type="dxa"/>
            <w:vAlign w:val="center"/>
          </w:tcPr>
          <w:p w14:paraId="38FA3DFA" w14:textId="7C458D9B" w:rsidR="00804E37" w:rsidRDefault="00DD4DC9" w:rsidP="006251D5">
            <w:pPr>
              <w:jc w:val="center"/>
            </w:pPr>
            <w:r>
              <w:rPr>
                <w:rFonts w:hint="eastAsia"/>
              </w:rPr>
              <w:t>天野</w:t>
            </w:r>
            <w:r w:rsidR="006251D5">
              <w:rPr>
                <w:rFonts w:hint="eastAsia"/>
              </w:rPr>
              <w:t xml:space="preserve"> </w:t>
            </w:r>
            <w:r>
              <w:rPr>
                <w:rFonts w:hint="eastAsia"/>
              </w:rPr>
              <w:t>景太</w:t>
            </w:r>
          </w:p>
        </w:tc>
        <w:tc>
          <w:tcPr>
            <w:tcW w:w="5102" w:type="dxa"/>
          </w:tcPr>
          <w:p w14:paraId="73287A8E" w14:textId="5E3E4087" w:rsidR="00804E37" w:rsidRDefault="00DD4DC9">
            <w:r>
              <w:rPr>
                <w:rFonts w:hint="eastAsia"/>
              </w:rPr>
              <w:t>観光学の専門家であり、本目的である外国人等観光客へのマナー啓発に対する適格性及び妥当性等を審査いただくため</w:t>
            </w:r>
          </w:p>
        </w:tc>
      </w:tr>
      <w:tr w:rsidR="00804E37" w14:paraId="26B4DFA3" w14:textId="77777777" w:rsidTr="006251D5">
        <w:trPr>
          <w:trHeight w:val="1080"/>
          <w:jc w:val="center"/>
        </w:trPr>
        <w:tc>
          <w:tcPr>
            <w:tcW w:w="3061" w:type="dxa"/>
            <w:vAlign w:val="center"/>
          </w:tcPr>
          <w:p w14:paraId="3DD39973" w14:textId="77777777" w:rsidR="00804E37" w:rsidRDefault="00DD4DC9" w:rsidP="008171C1">
            <w:r>
              <w:rPr>
                <w:rFonts w:hint="eastAsia"/>
              </w:rPr>
              <w:t>公益社団法人　日本広報協会</w:t>
            </w:r>
          </w:p>
          <w:p w14:paraId="5FD1CE67" w14:textId="27F6CFB3" w:rsidR="00DD4DC9" w:rsidRDefault="00DD4DC9" w:rsidP="008171C1">
            <w:r>
              <w:rPr>
                <w:rFonts w:hint="eastAsia"/>
              </w:rPr>
              <w:t>広報アドバイザー</w:t>
            </w:r>
          </w:p>
        </w:tc>
        <w:tc>
          <w:tcPr>
            <w:tcW w:w="1417" w:type="dxa"/>
            <w:vAlign w:val="center"/>
          </w:tcPr>
          <w:p w14:paraId="0EE82627" w14:textId="01EDD776" w:rsidR="00804E37" w:rsidRDefault="00DD4DC9" w:rsidP="006251D5">
            <w:pPr>
              <w:jc w:val="center"/>
            </w:pPr>
            <w:r>
              <w:rPr>
                <w:rFonts w:hint="eastAsia"/>
              </w:rPr>
              <w:t>平本</w:t>
            </w:r>
            <w:r w:rsidR="006251D5">
              <w:rPr>
                <w:rFonts w:hint="eastAsia"/>
              </w:rPr>
              <w:t xml:space="preserve"> </w:t>
            </w:r>
            <w:r>
              <w:rPr>
                <w:rFonts w:hint="eastAsia"/>
              </w:rPr>
              <w:t>久美子</w:t>
            </w:r>
          </w:p>
        </w:tc>
        <w:tc>
          <w:tcPr>
            <w:tcW w:w="5102" w:type="dxa"/>
          </w:tcPr>
          <w:p w14:paraId="7B0C6CBF" w14:textId="60459A7B" w:rsidR="00804E37" w:rsidRDefault="00DD4DC9">
            <w:r>
              <w:rPr>
                <w:rFonts w:hint="eastAsia"/>
              </w:rPr>
              <w:t>広告、広報、イベント等のプロモーションに精通しており、周知啓発に関する適格性・妥当性等を審査いただくため</w:t>
            </w:r>
          </w:p>
        </w:tc>
      </w:tr>
      <w:tr w:rsidR="00804E37" w14:paraId="4DEF141A" w14:textId="77777777" w:rsidTr="006251D5">
        <w:trPr>
          <w:trHeight w:val="1080"/>
          <w:jc w:val="center"/>
        </w:trPr>
        <w:tc>
          <w:tcPr>
            <w:tcW w:w="3061" w:type="dxa"/>
            <w:vAlign w:val="center"/>
          </w:tcPr>
          <w:p w14:paraId="6A17A5C9" w14:textId="77777777" w:rsidR="00DD4DC9" w:rsidRDefault="00DD4DC9" w:rsidP="008171C1">
            <w:r>
              <w:rPr>
                <w:rFonts w:hint="eastAsia"/>
              </w:rPr>
              <w:t>大阪府弁護士会</w:t>
            </w:r>
          </w:p>
          <w:p w14:paraId="03F43A9F" w14:textId="3A2D85D5" w:rsidR="00DD4DC9" w:rsidRDefault="00DD4DC9" w:rsidP="008171C1">
            <w:r>
              <w:rPr>
                <w:rFonts w:hint="eastAsia"/>
              </w:rPr>
              <w:t>弁護士</w:t>
            </w:r>
          </w:p>
        </w:tc>
        <w:tc>
          <w:tcPr>
            <w:tcW w:w="1417" w:type="dxa"/>
            <w:vAlign w:val="center"/>
          </w:tcPr>
          <w:p w14:paraId="4B79A766" w14:textId="42655BE9" w:rsidR="00804E37" w:rsidRDefault="00DD4DC9" w:rsidP="006251D5">
            <w:pPr>
              <w:jc w:val="center"/>
            </w:pPr>
            <w:r>
              <w:rPr>
                <w:rFonts w:hint="eastAsia"/>
              </w:rPr>
              <w:t>堀内</w:t>
            </w:r>
            <w:r w:rsidR="006251D5">
              <w:rPr>
                <w:rFonts w:hint="eastAsia"/>
              </w:rPr>
              <w:t xml:space="preserve"> </w:t>
            </w:r>
            <w:r>
              <w:rPr>
                <w:rFonts w:hint="eastAsia"/>
              </w:rPr>
              <w:t>聡</w:t>
            </w:r>
          </w:p>
        </w:tc>
        <w:tc>
          <w:tcPr>
            <w:tcW w:w="5102" w:type="dxa"/>
            <w:vAlign w:val="center"/>
          </w:tcPr>
          <w:p w14:paraId="1517D264" w14:textId="4743B89B" w:rsidR="006251D5" w:rsidRDefault="00DD4DC9" w:rsidP="006251D5">
            <w:r>
              <w:rPr>
                <w:rFonts w:hint="eastAsia"/>
              </w:rPr>
              <w:t>法律に精通しており、提案の実施体制及び著作権等の選定手続きの公正性の観点から審査いただくため</w:t>
            </w:r>
          </w:p>
        </w:tc>
      </w:tr>
    </w:tbl>
    <w:p w14:paraId="7257E5C6" w14:textId="77777777" w:rsidR="00804E37" w:rsidRDefault="00804E37"/>
    <w:sectPr w:rsidR="00804E37" w:rsidSect="006251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23EC" w14:textId="77777777" w:rsidR="00216D9F" w:rsidRDefault="00216D9F" w:rsidP="00216D9F">
      <w:r>
        <w:separator/>
      </w:r>
    </w:p>
  </w:endnote>
  <w:endnote w:type="continuationSeparator" w:id="0">
    <w:p w14:paraId="1F445C2C" w14:textId="77777777" w:rsidR="00216D9F" w:rsidRDefault="00216D9F" w:rsidP="0021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907D" w14:textId="77777777" w:rsidR="00216D9F" w:rsidRDefault="00216D9F" w:rsidP="00216D9F">
      <w:r>
        <w:separator/>
      </w:r>
    </w:p>
  </w:footnote>
  <w:footnote w:type="continuationSeparator" w:id="0">
    <w:p w14:paraId="17B644EE" w14:textId="77777777" w:rsidR="00216D9F" w:rsidRDefault="00216D9F" w:rsidP="00216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E7"/>
    <w:rsid w:val="00007D73"/>
    <w:rsid w:val="00043EC6"/>
    <w:rsid w:val="00180FEE"/>
    <w:rsid w:val="00216D9F"/>
    <w:rsid w:val="00374E52"/>
    <w:rsid w:val="003B245A"/>
    <w:rsid w:val="00542E37"/>
    <w:rsid w:val="006251D5"/>
    <w:rsid w:val="00804E37"/>
    <w:rsid w:val="008171C1"/>
    <w:rsid w:val="00887403"/>
    <w:rsid w:val="00986CC4"/>
    <w:rsid w:val="00A515B6"/>
    <w:rsid w:val="00AC3BE7"/>
    <w:rsid w:val="00AF6290"/>
    <w:rsid w:val="00B751A9"/>
    <w:rsid w:val="00D20277"/>
    <w:rsid w:val="00D51EAE"/>
    <w:rsid w:val="00DB08EF"/>
    <w:rsid w:val="00DD4DC9"/>
    <w:rsid w:val="00EA5E51"/>
    <w:rsid w:val="00EF5AF8"/>
    <w:rsid w:val="00F069D7"/>
    <w:rsid w:val="00F24050"/>
    <w:rsid w:val="00F35936"/>
    <w:rsid w:val="00F518AF"/>
    <w:rsid w:val="00FE3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2560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D9F"/>
    <w:pPr>
      <w:tabs>
        <w:tab w:val="center" w:pos="4252"/>
        <w:tab w:val="right" w:pos="8504"/>
      </w:tabs>
      <w:snapToGrid w:val="0"/>
    </w:pPr>
  </w:style>
  <w:style w:type="character" w:customStyle="1" w:styleId="a5">
    <w:name w:val="ヘッダー (文字)"/>
    <w:basedOn w:val="a0"/>
    <w:link w:val="a4"/>
    <w:uiPriority w:val="99"/>
    <w:rsid w:val="00216D9F"/>
  </w:style>
  <w:style w:type="paragraph" w:styleId="a6">
    <w:name w:val="footer"/>
    <w:basedOn w:val="a"/>
    <w:link w:val="a7"/>
    <w:uiPriority w:val="99"/>
    <w:unhideWhenUsed/>
    <w:rsid w:val="00216D9F"/>
    <w:pPr>
      <w:tabs>
        <w:tab w:val="center" w:pos="4252"/>
        <w:tab w:val="right" w:pos="8504"/>
      </w:tabs>
      <w:snapToGrid w:val="0"/>
    </w:pPr>
  </w:style>
  <w:style w:type="character" w:customStyle="1" w:styleId="a7">
    <w:name w:val="フッター (文字)"/>
    <w:basedOn w:val="a0"/>
    <w:link w:val="a6"/>
    <w:uiPriority w:val="99"/>
    <w:rsid w:val="00216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2025-06-26T07:01:00Z</dcterms:created>
  <dcterms:modified xsi:type="dcterms:W3CDTF">2025-06-27T06:06:00Z</dcterms:modified>
</cp:coreProperties>
</file>