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A43C" w14:textId="77777777" w:rsidR="0039477B" w:rsidRDefault="0039477B" w:rsidP="00806257">
      <w:pPr>
        <w:snapToGrid w:val="0"/>
        <w:jc w:val="center"/>
        <w:rPr>
          <w:rFonts w:ascii="UD デジタル 教科書体 NK-R" w:eastAsia="UD デジタル 教科書体 NK-R" w:hAnsi="HG丸ｺﾞｼｯｸM-PRO"/>
          <w:spacing w:val="-2"/>
          <w:sz w:val="24"/>
        </w:rPr>
      </w:pPr>
    </w:p>
    <w:p w14:paraId="7ED98B89" w14:textId="77777777" w:rsidR="004C11F2" w:rsidRDefault="004C11F2" w:rsidP="00960BCB">
      <w:pPr>
        <w:snapToGrid w:val="0"/>
        <w:rPr>
          <w:rFonts w:ascii="UD デジタル 教科書体 NK-R" w:eastAsia="UD デジタル 教科書体 NK-R" w:hAnsi="HG丸ｺﾞｼｯｸM-PRO"/>
          <w:spacing w:val="-2"/>
          <w:sz w:val="24"/>
        </w:rPr>
      </w:pPr>
    </w:p>
    <w:p w14:paraId="1E2C7BF2" w14:textId="5981BBFB" w:rsidR="002E5A68" w:rsidRDefault="008E32AD" w:rsidP="002E5A68">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w:t>
      </w:r>
      <w:r w:rsidR="007E071B" w:rsidRPr="006353EB">
        <w:rPr>
          <w:rFonts w:ascii="UD デジタル 教科書体 NK-R" w:eastAsia="UD デジタル 教科書体 NK-R" w:hAnsi="HG丸ｺﾞｼｯｸM-PRO" w:hint="eastAsia"/>
          <w:spacing w:val="-2"/>
          <w:sz w:val="24"/>
        </w:rPr>
        <w:t>2025年度 万博国際交流事業</w:t>
      </w:r>
      <w:r w:rsidRPr="008E32AD">
        <w:rPr>
          <w:rFonts w:ascii="UD デジタル 教科書体 NK-R" w:eastAsia="UD デジタル 教科書体 NK-R" w:hAnsi="HG丸ｺﾞｼｯｸM-PRO" w:hint="eastAsia"/>
          <w:spacing w:val="-2"/>
          <w:sz w:val="24"/>
        </w:rPr>
        <w:t>」に係る</w:t>
      </w:r>
    </w:p>
    <w:p w14:paraId="7E0DADFA" w14:textId="17F1468E" w:rsidR="008E32AD" w:rsidRPr="008E32AD" w:rsidRDefault="008E32AD" w:rsidP="002E5A68">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大阪府公募型プロポーザル方式等事業者選定委員会　議事要旨</w:t>
      </w:r>
    </w:p>
    <w:p w14:paraId="43F04E83" w14:textId="77777777" w:rsidR="008435E1" w:rsidRDefault="008435E1" w:rsidP="008E32AD">
      <w:pPr>
        <w:snapToGrid w:val="0"/>
        <w:rPr>
          <w:rFonts w:ascii="UD デジタル 教科書体 NK-R" w:eastAsia="UD デジタル 教科書体 NK-R" w:hAnsi="HG丸ｺﾞｼｯｸM-PRO"/>
          <w:b/>
          <w:szCs w:val="21"/>
        </w:rPr>
      </w:pPr>
    </w:p>
    <w:p w14:paraId="1FCA2A2C" w14:textId="305EE7D3"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１．日時及び場所</w:t>
      </w:r>
    </w:p>
    <w:p w14:paraId="1B6872CF" w14:textId="26FCD317" w:rsidR="007E071B" w:rsidRPr="007E071B" w:rsidRDefault="007E071B" w:rsidP="007E071B">
      <w:pPr>
        <w:snapToGrid w:val="0"/>
        <w:rPr>
          <w:rFonts w:ascii="UD デジタル 教科書体 NK-R" w:eastAsia="UD デジタル 教科書体 NK-R" w:hAnsi="HG丸ｺﾞｼｯｸM-PRO"/>
          <w:szCs w:val="21"/>
        </w:rPr>
      </w:pPr>
      <w:r w:rsidRPr="007E071B">
        <w:rPr>
          <w:rFonts w:ascii="UD デジタル 教科書体 NK-R" w:eastAsia="UD デジタル 教科書体 NK-R" w:hAnsi="HG丸ｺﾞｼｯｸM-PRO" w:hint="eastAsia"/>
          <w:szCs w:val="21"/>
        </w:rPr>
        <w:t xml:space="preserve">　</w:t>
      </w:r>
      <w:r>
        <w:rPr>
          <w:rFonts w:ascii="UD デジタル 教科書体 NK-R" w:eastAsia="UD デジタル 教科書体 NK-R" w:hAnsi="HG丸ｺﾞｼｯｸM-PRO" w:hint="eastAsia"/>
          <w:szCs w:val="21"/>
        </w:rPr>
        <w:t xml:space="preserve">　</w:t>
      </w:r>
      <w:r w:rsidRPr="007E071B">
        <w:rPr>
          <w:rFonts w:ascii="UD デジタル 教科書体 NK-R" w:eastAsia="UD デジタル 教科書体 NK-R" w:hAnsi="HG丸ｺﾞｼｯｸM-PRO" w:hint="eastAsia"/>
          <w:szCs w:val="21"/>
        </w:rPr>
        <w:t xml:space="preserve"> 令和7年4月23日（水曜日）　13時30から15時00分</w:t>
      </w:r>
    </w:p>
    <w:p w14:paraId="2B254F1F" w14:textId="110925D3" w:rsidR="008E32AD" w:rsidRPr="008E32AD" w:rsidRDefault="007E071B" w:rsidP="007E071B">
      <w:pPr>
        <w:snapToGrid w:val="0"/>
        <w:rPr>
          <w:rFonts w:ascii="UD デジタル 教科書体 NK-R" w:eastAsia="UD デジタル 教科書体 NK-R" w:hAnsi="HG丸ｺﾞｼｯｸM-PRO"/>
          <w:szCs w:val="21"/>
        </w:rPr>
      </w:pPr>
      <w:r w:rsidRPr="007E071B">
        <w:rPr>
          <w:rFonts w:ascii="UD デジタル 教科書体 NK-R" w:eastAsia="UD デジタル 教科書体 NK-R" w:hAnsi="HG丸ｺﾞｼｯｸM-PRO" w:hint="eastAsia"/>
          <w:szCs w:val="21"/>
        </w:rPr>
        <w:t xml:space="preserve">　　 Microsoft Teamsによるオンライン開催</w:t>
      </w:r>
    </w:p>
    <w:p w14:paraId="098E3980" w14:textId="77777777" w:rsidR="007E071B" w:rsidRDefault="007E071B" w:rsidP="008E32AD">
      <w:pPr>
        <w:snapToGrid w:val="0"/>
        <w:rPr>
          <w:rFonts w:ascii="UD デジタル 教科書体 NK-R" w:eastAsia="UD デジタル 教科書体 NK-R" w:hAnsi="HG丸ｺﾞｼｯｸM-PRO"/>
          <w:b/>
          <w:szCs w:val="21"/>
        </w:rPr>
      </w:pPr>
    </w:p>
    <w:p w14:paraId="51592058" w14:textId="4C3ADF1D"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２．審査方法</w:t>
      </w:r>
    </w:p>
    <w:p w14:paraId="633A9FC4" w14:textId="78D48F8B" w:rsidR="008E32AD" w:rsidRPr="008E32AD" w:rsidRDefault="008E32AD" w:rsidP="007E071B">
      <w:pPr>
        <w:snapToGrid w:val="0"/>
        <w:ind w:leftChars="200" w:left="420" w:firstLine="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あらかじめ定められた審査基準（</w:t>
      </w:r>
      <w:r w:rsidR="007E071B">
        <w:rPr>
          <w:rFonts w:ascii="UD デジタル 教科書体 NK-R" w:eastAsia="UD デジタル 教科書体 NK-R" w:hAnsi="HG丸ｺﾞｼｯｸM-PRO" w:hint="eastAsia"/>
          <w:szCs w:val="21"/>
        </w:rPr>
        <w:t>企画提案</w:t>
      </w:r>
      <w:r w:rsidR="007B5360">
        <w:rPr>
          <w:rFonts w:ascii="UD デジタル 教科書体 NK-R" w:eastAsia="UD デジタル 教科書体 NK-R" w:hAnsi="HG丸ｺﾞｼｯｸM-PRO" w:hint="eastAsia"/>
          <w:szCs w:val="21"/>
        </w:rPr>
        <w:t>公募要項</w:t>
      </w:r>
      <w:r w:rsidRPr="008E32AD">
        <w:rPr>
          <w:rFonts w:ascii="UD デジタル 教科書体 NK-R" w:eastAsia="UD デジタル 教科書体 NK-R" w:hAnsi="HG丸ｺﾞｼｯｸM-PRO" w:hint="eastAsia"/>
          <w:szCs w:val="21"/>
        </w:rPr>
        <w:t>に記載）に基づき、公募参加資格適合者について、標記選定委員会</w:t>
      </w:r>
      <w:r w:rsidR="007B5360">
        <w:rPr>
          <w:rFonts w:ascii="UD デジタル 教科書体 NK-R" w:eastAsia="UD デジタル 教科書体 NK-R" w:hAnsi="HG丸ｺﾞｼｯｸM-PRO" w:hint="eastAsia"/>
          <w:szCs w:val="21"/>
        </w:rPr>
        <w:t>3名の</w:t>
      </w:r>
      <w:r w:rsidRPr="008E32AD">
        <w:rPr>
          <w:rFonts w:ascii="UD デジタル 教科書体 NK-R" w:eastAsia="UD デジタル 教科書体 NK-R" w:hAnsi="HG丸ｺﾞｼｯｸM-PRO" w:hint="eastAsia"/>
          <w:szCs w:val="21"/>
        </w:rPr>
        <w:t>委員により、</w:t>
      </w:r>
      <w:r w:rsidR="007E071B" w:rsidRPr="007E071B">
        <w:rPr>
          <w:rFonts w:ascii="UD デジタル 教科書体 NK-R" w:eastAsia="UD デジタル 教科書体 NK-R" w:hAnsi="HG丸ｺﾞｼｯｸM-PRO" w:hint="eastAsia"/>
          <w:szCs w:val="21"/>
        </w:rPr>
        <w:t>書類審査及び</w:t>
      </w:r>
      <w:r w:rsidRPr="008E32AD">
        <w:rPr>
          <w:rFonts w:ascii="UD デジタル 教科書体 NK-R" w:eastAsia="UD デジタル 教科書体 NK-R" w:hAnsi="HG丸ｺﾞｼｯｸM-PRO" w:hint="eastAsia"/>
          <w:szCs w:val="21"/>
        </w:rPr>
        <w:t>プレゼンテーション審査を実施し</w:t>
      </w:r>
      <w:r w:rsidR="007E071B">
        <w:rPr>
          <w:rFonts w:ascii="UD デジタル 教科書体 NK-R" w:eastAsia="UD デジタル 教科書体 NK-R" w:hAnsi="HG丸ｺﾞｼｯｸM-PRO" w:hint="eastAsia"/>
          <w:szCs w:val="21"/>
        </w:rPr>
        <w:t>、</w:t>
      </w:r>
      <w:r w:rsidR="007E071B" w:rsidRPr="007E071B">
        <w:rPr>
          <w:rFonts w:ascii="UD デジタル 教科書体 NK-R" w:eastAsia="UD デジタル 教科書体 NK-R" w:hAnsi="HG丸ｺﾞｼｯｸM-PRO" w:hint="eastAsia"/>
          <w:szCs w:val="21"/>
        </w:rPr>
        <w:t>100点満点で総合評価を行った。最終的に各選定委員の評価を集計し、評価点数の平均が</w:t>
      </w:r>
      <w:r w:rsidRPr="008E32AD">
        <w:rPr>
          <w:rFonts w:ascii="UD デジタル 教科書体 NK-R" w:eastAsia="UD デジタル 教科書体 NK-R" w:hAnsi="HG丸ｺﾞｼｯｸM-PRO" w:hint="eastAsia"/>
          <w:szCs w:val="21"/>
        </w:rPr>
        <w:t>採択基準点を上回る提案者を最優秀提案事業者として選定した。</w:t>
      </w:r>
    </w:p>
    <w:p w14:paraId="5B100D33" w14:textId="77777777" w:rsidR="008E32AD" w:rsidRPr="008E32AD" w:rsidRDefault="008E32AD" w:rsidP="008E32AD">
      <w:pPr>
        <w:snapToGrid w:val="0"/>
        <w:rPr>
          <w:rFonts w:ascii="UD デジタル 教科書体 NK-R" w:eastAsia="UD デジタル 教科書体 NK-R" w:hAnsi="HG丸ｺﾞｼｯｸM-PRO"/>
          <w:szCs w:val="21"/>
        </w:rPr>
      </w:pPr>
    </w:p>
    <w:p w14:paraId="11D7460E"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３．議事概要</w:t>
      </w:r>
    </w:p>
    <w:p w14:paraId="5C7278B0" w14:textId="77777777" w:rsidR="008E32AD" w:rsidRPr="008E32AD" w:rsidRDefault="008E32AD" w:rsidP="0039477B">
      <w:pPr>
        <w:snapToGrid w:val="0"/>
        <w:ind w:firstLineChars="200" w:firstLine="42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○プレゼンテーション審査</w:t>
      </w:r>
    </w:p>
    <w:p w14:paraId="2E8CEEB3" w14:textId="4B7BFE90"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・提案内容について、提案者が1</w:t>
      </w:r>
      <w:r w:rsidR="007E071B">
        <w:rPr>
          <w:rFonts w:ascii="UD デジタル 教科書体 NK-R" w:eastAsia="UD デジタル 教科書体 NK-R" w:hAnsi="HG丸ｺﾞｼｯｸM-PRO" w:hint="eastAsia"/>
          <w:szCs w:val="21"/>
        </w:rPr>
        <w:t>0</w:t>
      </w:r>
      <w:r w:rsidRPr="008E32AD">
        <w:rPr>
          <w:rFonts w:ascii="UD デジタル 教科書体 NK-R" w:eastAsia="UD デジタル 教科書体 NK-R" w:hAnsi="HG丸ｺﾞｼｯｸM-PRO" w:hint="eastAsia"/>
          <w:szCs w:val="21"/>
        </w:rPr>
        <w:t>分間のプレゼンテーションを実施。</w:t>
      </w:r>
    </w:p>
    <w:p w14:paraId="6FAE1F0B" w14:textId="5BE047C1"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・その後、選定委員会委員による質疑を</w:t>
      </w:r>
      <w:r w:rsidR="007A1223">
        <w:rPr>
          <w:rFonts w:ascii="UD デジタル 教科書体 NK-R" w:eastAsia="UD デジタル 教科書体 NK-R" w:hAnsi="HG丸ｺﾞｼｯｸM-PRO" w:hint="eastAsia"/>
          <w:szCs w:val="21"/>
        </w:rPr>
        <w:t>10</w:t>
      </w:r>
      <w:r w:rsidRPr="008E32AD">
        <w:rPr>
          <w:rFonts w:ascii="UD デジタル 教科書体 NK-R" w:eastAsia="UD デジタル 教科書体 NK-R" w:hAnsi="HG丸ｺﾞｼｯｸM-PRO" w:hint="eastAsia"/>
          <w:szCs w:val="21"/>
        </w:rPr>
        <w:t>分間実施。</w:t>
      </w:r>
    </w:p>
    <w:p w14:paraId="05E9D6EB" w14:textId="77777777"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p>
    <w:p w14:paraId="76E6BAD4" w14:textId="370EB3EC" w:rsidR="008E32AD" w:rsidRPr="008E32AD" w:rsidRDefault="008E32AD" w:rsidP="008E32AD">
      <w:pPr>
        <w:snapToGrid w:val="0"/>
        <w:ind w:leftChars="200" w:left="1890" w:hangingChars="700" w:hanging="147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○審査対象者：</w:t>
      </w:r>
      <w:r w:rsidR="005653DF">
        <w:rPr>
          <w:rFonts w:ascii="UD デジタル 教科書体 NK-R" w:eastAsia="UD デジタル 教科書体 NK-R" w:hAnsi="HG丸ｺﾞｼｯｸM-PRO" w:hint="eastAsia"/>
          <w:szCs w:val="21"/>
        </w:rPr>
        <w:t>１</w:t>
      </w:r>
      <w:r w:rsidRPr="008E32AD">
        <w:rPr>
          <w:rFonts w:ascii="UD デジタル 教科書体 NK-R" w:eastAsia="UD デジタル 教科書体 NK-R" w:hAnsi="HG丸ｺﾞｼｯｸM-PRO" w:hint="eastAsia"/>
          <w:szCs w:val="21"/>
        </w:rPr>
        <w:t>事業者（申込順）</w:t>
      </w:r>
      <w:r w:rsidR="003A2F8D" w:rsidRPr="003A2F8D">
        <w:rPr>
          <w:rFonts w:ascii="UD デジタル 教科書体 NK-R" w:eastAsia="UD デジタル 教科書体 NK-R" w:hAnsi="HG丸ｺﾞｼｯｸM-PRO" w:hint="eastAsia"/>
          <w:szCs w:val="21"/>
        </w:rPr>
        <w:t>【採択予定者数：1者】</w:t>
      </w:r>
    </w:p>
    <w:p w14:paraId="6B4BEB0D" w14:textId="2B79E90F" w:rsidR="00286717" w:rsidRPr="008E32AD" w:rsidRDefault="005653DF" w:rsidP="00286717">
      <w:pPr>
        <w:snapToGrid w:val="0"/>
        <w:ind w:leftChars="300" w:left="2100" w:hangingChars="700" w:hanging="147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株式会社日本旅行　大阪法人営業部</w:t>
      </w:r>
    </w:p>
    <w:p w14:paraId="4E313EED" w14:textId="77777777" w:rsidR="003A2F8D" w:rsidRPr="00921BEB" w:rsidRDefault="003A2F8D" w:rsidP="003A2F8D">
      <w:pPr>
        <w:snapToGrid w:val="0"/>
        <w:ind w:firstLineChars="100" w:firstLine="21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 xml:space="preserve">　</w:t>
      </w:r>
    </w:p>
    <w:p w14:paraId="03FC5805" w14:textId="14FD22EB" w:rsidR="003A2F8D" w:rsidRPr="00921BEB" w:rsidRDefault="003A2F8D" w:rsidP="003A2F8D">
      <w:pPr>
        <w:snapToGrid w:val="0"/>
        <w:ind w:firstLineChars="200" w:firstLine="420"/>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○提案事業者の評価点（得点順）</w:t>
      </w:r>
    </w:p>
    <w:p w14:paraId="02C96141" w14:textId="7F4BB5D4" w:rsidR="003A2F8D" w:rsidRPr="00921BEB" w:rsidRDefault="003A2F8D" w:rsidP="003A2F8D">
      <w:pPr>
        <w:snapToGrid w:val="0"/>
        <w:ind w:leftChars="270" w:left="567"/>
        <w:rPr>
          <w:rFonts w:ascii="UD デジタル 教科書体 NK-R" w:eastAsia="UD デジタル 教科書体 NK-R" w:hAnsi="HG丸ｺﾞｼｯｸM-PRO"/>
          <w:szCs w:val="21"/>
        </w:rPr>
      </w:pPr>
      <w:r w:rsidRPr="00921BEB">
        <w:rPr>
          <w:rFonts w:ascii="UD デジタル 教科書体 NK-R" w:eastAsia="UD デジタル 教科書体 NK-R" w:hAnsi="HG丸ｺﾞｼｯｸM-PRO" w:hint="eastAsia"/>
          <w:szCs w:val="21"/>
        </w:rPr>
        <w:t>・評価点</w:t>
      </w:r>
      <w:r w:rsidR="007E071B">
        <w:rPr>
          <w:rFonts w:ascii="UD デジタル 教科書体 NK-R" w:eastAsia="UD デジタル 教科書体 NK-R" w:hAnsi="HG丸ｺﾞｼｯｸM-PRO" w:hint="eastAsia"/>
          <w:szCs w:val="21"/>
        </w:rPr>
        <w:t>72.3</w:t>
      </w:r>
      <w:r w:rsidRPr="00921BEB">
        <w:rPr>
          <w:rFonts w:ascii="UD デジタル 教科書体 NK-R" w:eastAsia="UD デジタル 教科書体 NK-R" w:hAnsi="HG丸ｺﾞｼｯｸM-PRO" w:hint="eastAsia"/>
          <w:szCs w:val="21"/>
        </w:rPr>
        <w:t>点（うち価格点</w:t>
      </w:r>
      <w:r w:rsidR="007E071B">
        <w:rPr>
          <w:rFonts w:ascii="UD デジタル 教科書体 NK-R" w:eastAsia="UD デジタル 教科書体 NK-R" w:hAnsi="HG丸ｺﾞｼｯｸM-PRO" w:hint="eastAsia"/>
          <w:szCs w:val="21"/>
        </w:rPr>
        <w:t>10</w:t>
      </w:r>
      <w:r w:rsidRPr="00921BEB">
        <w:rPr>
          <w:rFonts w:ascii="UD デジタル 教科書体 NK-R" w:eastAsia="UD デジタル 教科書体 NK-R" w:hAnsi="HG丸ｺﾞｼｯｸM-PRO" w:hint="eastAsia"/>
          <w:szCs w:val="21"/>
        </w:rPr>
        <w:t>点、提案金額</w:t>
      </w:r>
      <w:r w:rsidR="007E071B" w:rsidRPr="007E071B">
        <w:rPr>
          <w:rFonts w:ascii="UD デジタル 教科書体 NK-R" w:eastAsia="UD デジタル 教科書体 NK-R" w:hAnsi="HG丸ｺﾞｼｯｸM-PRO" w:hint="eastAsia"/>
          <w:szCs w:val="21"/>
        </w:rPr>
        <w:t>32,611,961円</w:t>
      </w:r>
      <w:r w:rsidRPr="00921BEB">
        <w:rPr>
          <w:rFonts w:ascii="UD デジタル 教科書体 NK-R" w:eastAsia="UD デジタル 教科書体 NK-R" w:hAnsi="HG丸ｺﾞｼｯｸM-PRO" w:hint="eastAsia"/>
          <w:szCs w:val="21"/>
        </w:rPr>
        <w:t xml:space="preserve">）　　</w:t>
      </w:r>
    </w:p>
    <w:p w14:paraId="46FCA93F" w14:textId="77777777" w:rsidR="008E32AD" w:rsidRPr="00921BEB" w:rsidRDefault="008E32AD" w:rsidP="002D526A">
      <w:pPr>
        <w:snapToGrid w:val="0"/>
        <w:rPr>
          <w:rFonts w:ascii="UD デジタル 教科書体 NK-R" w:eastAsia="UD デジタル 教科書体 NK-R" w:hAnsi="HG丸ｺﾞｼｯｸM-PRO" w:cs="Meiryo UI"/>
          <w:szCs w:val="21"/>
        </w:rPr>
      </w:pPr>
    </w:p>
    <w:p w14:paraId="63670E4E" w14:textId="6CA4D6B7" w:rsidR="00E951D8" w:rsidRPr="00921BEB" w:rsidRDefault="008E32AD" w:rsidP="009278AD">
      <w:pPr>
        <w:snapToGrid w:val="0"/>
        <w:ind w:leftChars="200" w:left="630" w:hangingChars="100" w:hanging="210"/>
        <w:rPr>
          <w:rFonts w:ascii="UD デジタル 教科書体 NK-R" w:eastAsia="UD デジタル 教科書体 NK-R" w:hAnsi="HG丸ｺﾞｼｯｸM-PRO" w:cs="Meiryo UI"/>
          <w:szCs w:val="21"/>
          <w:shd w:val="pct15" w:color="auto" w:fill="FFFFFF"/>
        </w:rPr>
      </w:pPr>
      <w:r w:rsidRPr="00921BEB">
        <w:rPr>
          <w:rFonts w:ascii="UD デジタル 教科書体 NK-R" w:eastAsia="UD デジタル 教科書体 NK-R" w:hAnsi="HG丸ｺﾞｼｯｸM-PRO" w:cs="Meiryo UI" w:hint="eastAsia"/>
          <w:szCs w:val="21"/>
        </w:rPr>
        <w:t>○プレゼンテーション審査の結果を踏まえ、選定委員会委員が合議により評価点を決定したところ、</w:t>
      </w:r>
      <w:r w:rsidRPr="00921BEB">
        <w:rPr>
          <w:rFonts w:ascii="UD デジタル 教科書体 NK-R" w:eastAsia="UD デジタル 教科書体 NK-R" w:hAnsi="HG丸ｺﾞｼｯｸM-PRO" w:hint="eastAsia"/>
          <w:szCs w:val="21"/>
        </w:rPr>
        <w:t>株式会社</w:t>
      </w:r>
      <w:r w:rsidR="005653DF">
        <w:rPr>
          <w:rFonts w:ascii="UD デジタル 教科書体 NK-R" w:eastAsia="UD デジタル 教科書体 NK-R" w:hAnsi="HG丸ｺﾞｼｯｸM-PRO" w:hint="eastAsia"/>
          <w:szCs w:val="21"/>
        </w:rPr>
        <w:t>日本旅行　大阪法人営業部</w:t>
      </w:r>
      <w:r w:rsidRPr="00921BEB">
        <w:rPr>
          <w:rFonts w:ascii="UD デジタル 教科書体 NK-R" w:eastAsia="UD デジタル 教科書体 NK-R" w:hAnsi="HG丸ｺﾞｼｯｸM-PRO" w:cs="Meiryo UI" w:hint="eastAsia"/>
          <w:szCs w:val="21"/>
        </w:rPr>
        <w:t>が</w:t>
      </w:r>
      <w:r w:rsidR="007B5360">
        <w:rPr>
          <w:rFonts w:ascii="UD デジタル 教科書体 NK-R" w:eastAsia="UD デジタル 教科書体 NK-R" w:hAnsi="HG丸ｺﾞｼｯｸM-PRO" w:cs="Meiryo UI" w:hint="eastAsia"/>
          <w:szCs w:val="21"/>
        </w:rPr>
        <w:t>採択基準を上回っており</w:t>
      </w:r>
      <w:r w:rsidRPr="00921BEB">
        <w:rPr>
          <w:rFonts w:ascii="UD デジタル 教科書体 NK-R" w:eastAsia="UD デジタル 教科書体 NK-R" w:hAnsi="HG丸ｺﾞｼｯｸM-PRO" w:cs="Meiryo UI" w:hint="eastAsia"/>
          <w:szCs w:val="21"/>
        </w:rPr>
        <w:t>、同社を</w:t>
      </w:r>
      <w:r w:rsidRPr="00921BEB">
        <w:rPr>
          <w:rFonts w:ascii="UD デジタル 教科書体 NK-R" w:eastAsia="UD デジタル 教科書体 NK-R" w:hAnsi="HG丸ｺﾞｼｯｸM-PRO" w:hint="eastAsia"/>
          <w:szCs w:val="21"/>
        </w:rPr>
        <w:t>最</w:t>
      </w:r>
      <w:r w:rsidRPr="00921BEB">
        <w:rPr>
          <w:rFonts w:ascii="UD デジタル 教科書体 NK-R" w:eastAsia="UD デジタル 教科書体 NK-R" w:hAnsi="HG丸ｺﾞｼｯｸM-PRO" w:cs="Meiryo UI" w:hint="eastAsia"/>
          <w:szCs w:val="21"/>
        </w:rPr>
        <w:t>優秀提案事業者として選定</w:t>
      </w:r>
    </w:p>
    <w:p w14:paraId="09F28624" w14:textId="77777777" w:rsidR="00E951D8" w:rsidRPr="008E32AD" w:rsidRDefault="00E951D8" w:rsidP="008E32AD">
      <w:pPr>
        <w:snapToGrid w:val="0"/>
        <w:rPr>
          <w:rFonts w:ascii="UD デジタル 教科書体 NK-R" w:eastAsia="UD デジタル 教科書体 NK-R" w:hAnsi="HG丸ｺﾞｼｯｸM-PRO"/>
          <w:szCs w:val="21"/>
        </w:rPr>
      </w:pPr>
    </w:p>
    <w:p w14:paraId="1A41AA95" w14:textId="77777777" w:rsidR="008E32AD" w:rsidRPr="008E32AD" w:rsidRDefault="008E32AD" w:rsidP="008E32AD">
      <w:pPr>
        <w:snapToGrid w:val="0"/>
        <w:ind w:firstLineChars="100" w:firstLine="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（評価点及び提案金額）</w:t>
      </w:r>
    </w:p>
    <w:tbl>
      <w:tblPr>
        <w:tblW w:w="9614" w:type="dxa"/>
        <w:tblInd w:w="-5" w:type="dxa"/>
        <w:tblCellMar>
          <w:left w:w="99" w:type="dxa"/>
          <w:right w:w="99" w:type="dxa"/>
        </w:tblCellMar>
        <w:tblLook w:val="04A0" w:firstRow="1" w:lastRow="0" w:firstColumn="1" w:lastColumn="0" w:noHBand="0" w:noVBand="1"/>
      </w:tblPr>
      <w:tblGrid>
        <w:gridCol w:w="2126"/>
        <w:gridCol w:w="2126"/>
        <w:gridCol w:w="1560"/>
        <w:gridCol w:w="1417"/>
        <w:gridCol w:w="2385"/>
      </w:tblGrid>
      <w:tr w:rsidR="00237535" w:rsidRPr="008E32AD" w14:paraId="17F8831F" w14:textId="77777777" w:rsidTr="00237535">
        <w:trPr>
          <w:trHeight w:val="624"/>
        </w:trPr>
        <w:tc>
          <w:tcPr>
            <w:tcW w:w="2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39C3E9" w14:textId="77777777" w:rsidR="00237535" w:rsidRPr="008E32AD" w:rsidRDefault="00237535" w:rsidP="00237535">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hint="eastAsia"/>
                <w:szCs w:val="21"/>
              </w:rPr>
              <w:t>最</w:t>
            </w:r>
            <w:r w:rsidRPr="008E32AD">
              <w:rPr>
                <w:rFonts w:ascii="UD デジタル 教科書体 NK-R" w:eastAsia="UD デジタル 教科書体 NK-R" w:hAnsi="HG丸ｺﾞｼｯｸM-PRO" w:cs="ＭＳ Ｐゴシック" w:hint="eastAsia"/>
                <w:kern w:val="0"/>
                <w:szCs w:val="21"/>
              </w:rPr>
              <w:t>優秀提案事業者</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71D9AD0" w14:textId="77777777" w:rsidR="00237535" w:rsidRPr="008E32AD" w:rsidRDefault="00237535" w:rsidP="00237535">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Cs w:val="16"/>
              </w:rPr>
              <w:t>総合評価点</w:t>
            </w:r>
          </w:p>
          <w:p w14:paraId="65C8D6E1" w14:textId="77777777" w:rsidR="00237535" w:rsidRPr="008E32AD" w:rsidRDefault="00237535" w:rsidP="00237535">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（１00点満点）</w:t>
            </w:r>
          </w:p>
        </w:tc>
        <w:tc>
          <w:tcPr>
            <w:tcW w:w="1560" w:type="dxa"/>
            <w:tcBorders>
              <w:top w:val="single" w:sz="4" w:space="0" w:color="auto"/>
              <w:left w:val="nil"/>
              <w:bottom w:val="single" w:sz="4" w:space="0" w:color="auto"/>
              <w:right w:val="single" w:sz="4" w:space="0" w:color="auto"/>
            </w:tcBorders>
            <w:shd w:val="clear" w:color="000000" w:fill="D9D9D9"/>
            <w:vAlign w:val="center"/>
          </w:tcPr>
          <w:p w14:paraId="0F580C5F" w14:textId="77777777" w:rsidR="00237535" w:rsidRPr="008E32AD" w:rsidRDefault="00237535" w:rsidP="00237535">
            <w:pPr>
              <w:widowControl/>
              <w:snapToGrid w:val="0"/>
              <w:jc w:val="center"/>
              <w:rPr>
                <w:rFonts w:ascii="UD デジタル 教科書体 NK-R" w:eastAsia="UD デジタル 教科書体 NK-R" w:hAnsi="HG丸ｺﾞｼｯｸM-PRO" w:cs="ＭＳ Ｐゴシック"/>
                <w:kern w:val="0"/>
                <w:szCs w:val="16"/>
              </w:rPr>
            </w:pPr>
            <w:r w:rsidRPr="008E32AD">
              <w:rPr>
                <w:rFonts w:ascii="UD デジタル 教科書体 NK-R" w:eastAsia="UD デジタル 教科書体 NK-R" w:hAnsi="HG丸ｺﾞｼｯｸM-PRO" w:cs="ＭＳ Ｐゴシック" w:hint="eastAsia"/>
                <w:kern w:val="0"/>
                <w:szCs w:val="16"/>
              </w:rPr>
              <w:t>企画提案部分</w:t>
            </w:r>
          </w:p>
          <w:p w14:paraId="068B1EEC" w14:textId="040EB761" w:rsidR="00237535" w:rsidRPr="008E32AD" w:rsidRDefault="00237535" w:rsidP="00237535">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cs="ＭＳ Ｐゴシック" w:hint="eastAsia"/>
                <w:kern w:val="0"/>
                <w:sz w:val="16"/>
                <w:szCs w:val="16"/>
              </w:rPr>
              <w:t>（</w:t>
            </w:r>
            <w:r>
              <w:rPr>
                <w:rFonts w:ascii="UD デジタル 教科書体 NK-R" w:eastAsia="UD デジタル 教科書体 NK-R" w:hAnsi="HG丸ｺﾞｼｯｸM-PRO" w:cs="ＭＳ Ｐゴシック" w:hint="eastAsia"/>
                <w:kern w:val="0"/>
                <w:sz w:val="16"/>
                <w:szCs w:val="16"/>
              </w:rPr>
              <w:t>8</w:t>
            </w:r>
            <w:r w:rsidR="006353EB">
              <w:rPr>
                <w:rFonts w:ascii="UD デジタル 教科書体 NK-R" w:eastAsia="UD デジタル 教科書体 NK-R" w:hAnsi="HG丸ｺﾞｼｯｸM-PRO" w:cs="ＭＳ Ｐゴシック" w:hint="eastAsia"/>
                <w:kern w:val="0"/>
                <w:sz w:val="16"/>
                <w:szCs w:val="16"/>
              </w:rPr>
              <w:t>5</w:t>
            </w:r>
            <w:r w:rsidRPr="008E32AD">
              <w:rPr>
                <w:rFonts w:ascii="UD デジタル 教科書体 NK-R" w:eastAsia="UD デジタル 教科書体 NK-R" w:hAnsi="HG丸ｺﾞｼｯｸM-PRO" w:cs="ＭＳ Ｐゴシック" w:hint="eastAsia"/>
                <w:kern w:val="0"/>
                <w:sz w:val="16"/>
                <w:szCs w:val="16"/>
              </w:rPr>
              <w:t>点満点）</w:t>
            </w:r>
          </w:p>
        </w:tc>
        <w:tc>
          <w:tcPr>
            <w:tcW w:w="1417" w:type="dxa"/>
            <w:tcBorders>
              <w:top w:val="single" w:sz="4" w:space="0" w:color="auto"/>
              <w:left w:val="single" w:sz="4" w:space="0" w:color="auto"/>
              <w:bottom w:val="single" w:sz="4" w:space="0" w:color="auto"/>
              <w:right w:val="single" w:sz="4" w:space="0" w:color="auto"/>
            </w:tcBorders>
            <w:shd w:val="clear" w:color="000000" w:fill="D9D9D9"/>
            <w:vAlign w:val="center"/>
          </w:tcPr>
          <w:p w14:paraId="72EC0C2B" w14:textId="77777777" w:rsidR="00237535" w:rsidRPr="008E32AD" w:rsidRDefault="00237535" w:rsidP="00237535">
            <w:pPr>
              <w:widowControl/>
              <w:snapToGrid w:val="0"/>
              <w:jc w:val="center"/>
              <w:rPr>
                <w:rFonts w:ascii="UD デジタル 教科書体 NK-R" w:eastAsia="UD デジタル 教科書体 NK-R" w:hAnsi="HG丸ｺﾞｼｯｸM-PRO" w:cs="ＭＳ Ｐゴシック"/>
                <w:kern w:val="0"/>
                <w:szCs w:val="16"/>
              </w:rPr>
            </w:pPr>
            <w:r w:rsidRPr="008E32AD">
              <w:rPr>
                <w:rFonts w:ascii="UD デジタル 教科書体 NK-R" w:eastAsia="UD デジタル 教科書体 NK-R" w:hAnsi="HG丸ｺﾞｼｯｸM-PRO" w:cs="ＭＳ Ｐゴシック" w:hint="eastAsia"/>
                <w:kern w:val="0"/>
                <w:szCs w:val="16"/>
              </w:rPr>
              <w:t>価格等提案部分</w:t>
            </w:r>
          </w:p>
          <w:p w14:paraId="222E05AC" w14:textId="6BE22602" w:rsidR="00237535" w:rsidRPr="008E32AD" w:rsidRDefault="00237535" w:rsidP="00237535">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cs="ＭＳ Ｐゴシック" w:hint="eastAsia"/>
                <w:kern w:val="0"/>
                <w:sz w:val="16"/>
                <w:szCs w:val="16"/>
              </w:rPr>
              <w:t>（</w:t>
            </w:r>
            <w:r w:rsidR="006353EB">
              <w:rPr>
                <w:rFonts w:ascii="UD デジタル 教科書体 NK-R" w:eastAsia="UD デジタル 教科書体 NK-R" w:hAnsi="HG丸ｺﾞｼｯｸM-PRO" w:cs="ＭＳ Ｐゴシック" w:hint="eastAsia"/>
                <w:kern w:val="0"/>
                <w:sz w:val="16"/>
                <w:szCs w:val="16"/>
              </w:rPr>
              <w:t>15</w:t>
            </w:r>
            <w:r w:rsidRPr="008E32AD">
              <w:rPr>
                <w:rFonts w:ascii="UD デジタル 教科書体 NK-R" w:eastAsia="UD デジタル 教科書体 NK-R" w:hAnsi="HG丸ｺﾞｼｯｸM-PRO" w:cs="ＭＳ Ｐゴシック" w:hint="eastAsia"/>
                <w:kern w:val="0"/>
                <w:sz w:val="16"/>
                <w:szCs w:val="16"/>
              </w:rPr>
              <w:t>点満点）</w:t>
            </w:r>
          </w:p>
        </w:tc>
        <w:tc>
          <w:tcPr>
            <w:tcW w:w="23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BD360A" w14:textId="56D83563" w:rsidR="00237535" w:rsidRPr="008E32AD" w:rsidRDefault="00237535" w:rsidP="00237535">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cs="ＭＳ Ｐゴシック" w:hint="eastAsia"/>
                <w:kern w:val="0"/>
                <w:szCs w:val="21"/>
              </w:rPr>
              <w:t>提案金額</w:t>
            </w:r>
          </w:p>
          <w:p w14:paraId="58CEFE24" w14:textId="77777777" w:rsidR="00237535" w:rsidRPr="008E32AD" w:rsidRDefault="00237535" w:rsidP="00237535">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cs="ＭＳ Ｐゴシック" w:hint="eastAsia"/>
                <w:kern w:val="0"/>
                <w:sz w:val="16"/>
                <w:szCs w:val="21"/>
              </w:rPr>
              <w:t>（税込）</w:t>
            </w:r>
          </w:p>
        </w:tc>
      </w:tr>
      <w:tr w:rsidR="00237535" w:rsidRPr="008E32AD" w14:paraId="373BEF7D" w14:textId="77777777" w:rsidTr="00237535">
        <w:trPr>
          <w:trHeight w:val="802"/>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33CB0026" w14:textId="3917D980" w:rsidR="00237535" w:rsidRPr="005653DF" w:rsidRDefault="00237535" w:rsidP="00237535">
            <w:pPr>
              <w:widowControl/>
              <w:snapToGrid w:val="0"/>
              <w:jc w:val="left"/>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株式会社</w:t>
            </w:r>
            <w:r>
              <w:rPr>
                <w:rFonts w:ascii="UD デジタル 教科書体 NK-R" w:eastAsia="UD デジタル 教科書体 NK-R" w:hAnsi="HG丸ｺﾞｼｯｸM-PRO" w:hint="eastAsia"/>
                <w:szCs w:val="21"/>
              </w:rPr>
              <w:t>日本旅行　大阪法人営業部</w:t>
            </w:r>
          </w:p>
        </w:tc>
        <w:tc>
          <w:tcPr>
            <w:tcW w:w="2126" w:type="dxa"/>
            <w:tcBorders>
              <w:top w:val="nil"/>
              <w:left w:val="nil"/>
              <w:bottom w:val="single" w:sz="4" w:space="0" w:color="auto"/>
              <w:right w:val="single" w:sz="4" w:space="0" w:color="auto"/>
            </w:tcBorders>
            <w:shd w:val="clear" w:color="auto" w:fill="auto"/>
            <w:vAlign w:val="center"/>
            <w:hideMark/>
          </w:tcPr>
          <w:p w14:paraId="0DD17B03" w14:textId="0662882E" w:rsidR="00237535" w:rsidRPr="008E32AD" w:rsidRDefault="00237535" w:rsidP="00237535">
            <w:pPr>
              <w:widowControl/>
              <w:snapToGrid w:val="0"/>
              <w:jc w:val="center"/>
              <w:rPr>
                <w:rFonts w:ascii="UD デジタル 教科書体 NK-R" w:eastAsia="UD デジタル 教科書体 NK-R" w:hAnsi="HG丸ｺﾞｼｯｸM-PRO" w:cs="ＭＳ Ｐゴシック"/>
                <w:kern w:val="0"/>
                <w:sz w:val="20"/>
                <w:szCs w:val="20"/>
              </w:rPr>
            </w:pPr>
            <w:r>
              <w:rPr>
                <w:rFonts w:ascii="UD デジタル 教科書体 NK-R" w:eastAsia="UD デジタル 教科書体 NK-R" w:hAnsi="HG丸ｺﾞｼｯｸM-PRO" w:cs="ＭＳ Ｐゴシック" w:hint="eastAsia"/>
                <w:kern w:val="0"/>
                <w:sz w:val="20"/>
                <w:szCs w:val="20"/>
              </w:rPr>
              <w:t>72.3</w:t>
            </w:r>
            <w:r w:rsidRPr="008E32AD">
              <w:rPr>
                <w:rFonts w:ascii="UD デジタル 教科書体 NK-R" w:eastAsia="UD デジタル 教科書体 NK-R" w:hAnsi="HG丸ｺﾞｼｯｸM-PRO" w:cs="ＭＳ Ｐゴシック" w:hint="eastAsia"/>
                <w:kern w:val="0"/>
                <w:sz w:val="20"/>
                <w:szCs w:val="20"/>
              </w:rPr>
              <w:t>点</w:t>
            </w:r>
          </w:p>
        </w:tc>
        <w:tc>
          <w:tcPr>
            <w:tcW w:w="1560" w:type="dxa"/>
            <w:tcBorders>
              <w:top w:val="nil"/>
              <w:left w:val="nil"/>
              <w:bottom w:val="single" w:sz="4" w:space="0" w:color="auto"/>
              <w:right w:val="single" w:sz="4" w:space="0" w:color="auto"/>
            </w:tcBorders>
            <w:vAlign w:val="center"/>
          </w:tcPr>
          <w:p w14:paraId="3DCE592C" w14:textId="221C456E" w:rsidR="00237535" w:rsidRPr="007E071B" w:rsidRDefault="00237535" w:rsidP="00237535">
            <w:pPr>
              <w:widowControl/>
              <w:snapToGrid w:val="0"/>
              <w:jc w:val="center"/>
              <w:rPr>
                <w:rFonts w:ascii="UD デジタル 教科書体 NK-R" w:eastAsia="UD デジタル 教科書体 NK-R" w:hAnsi="HG丸ｺﾞｼｯｸM-PRO"/>
                <w:sz w:val="18"/>
              </w:rPr>
            </w:pPr>
            <w:r>
              <w:rPr>
                <w:rFonts w:ascii="UD デジタル 教科書体 NK-R" w:eastAsia="UD デジタル 教科書体 NK-R" w:hAnsi="HG丸ｺﾞｼｯｸM-PRO" w:cs="ＭＳ Ｐゴシック" w:hint="eastAsia"/>
                <w:kern w:val="0"/>
                <w:sz w:val="20"/>
                <w:szCs w:val="20"/>
              </w:rPr>
              <w:t>62.3</w:t>
            </w:r>
            <w:r w:rsidRPr="008E32AD">
              <w:rPr>
                <w:rFonts w:ascii="UD デジタル 教科書体 NK-R" w:eastAsia="UD デジタル 教科書体 NK-R" w:hAnsi="HG丸ｺﾞｼｯｸM-PRO" w:cs="ＭＳ Ｐゴシック" w:hint="eastAsia"/>
                <w:kern w:val="0"/>
                <w:sz w:val="20"/>
                <w:szCs w:val="20"/>
              </w:rPr>
              <w:t>点</w:t>
            </w:r>
          </w:p>
        </w:tc>
        <w:tc>
          <w:tcPr>
            <w:tcW w:w="1417" w:type="dxa"/>
            <w:tcBorders>
              <w:top w:val="single" w:sz="4" w:space="0" w:color="auto"/>
              <w:left w:val="single" w:sz="4" w:space="0" w:color="auto"/>
              <w:bottom w:val="single" w:sz="4" w:space="0" w:color="auto"/>
              <w:right w:val="single" w:sz="4" w:space="0" w:color="auto"/>
            </w:tcBorders>
            <w:vAlign w:val="center"/>
          </w:tcPr>
          <w:p w14:paraId="303FB6CA" w14:textId="7E5809B0" w:rsidR="00237535" w:rsidRPr="007E071B" w:rsidRDefault="00237535" w:rsidP="00237535">
            <w:pPr>
              <w:widowControl/>
              <w:snapToGrid w:val="0"/>
              <w:jc w:val="center"/>
              <w:rPr>
                <w:rFonts w:ascii="UD デジタル 教科書体 NK-R" w:eastAsia="UD デジタル 教科書体 NK-R" w:hAnsi="HG丸ｺﾞｼｯｸM-PRO"/>
                <w:sz w:val="18"/>
              </w:rPr>
            </w:pPr>
            <w:r>
              <w:rPr>
                <w:rFonts w:ascii="UD デジタル 教科書体 NK-R" w:eastAsia="UD デジタル 教科書体 NK-R" w:hAnsi="HG丸ｺﾞｼｯｸM-PRO" w:cs="ＭＳ Ｐゴシック" w:hint="eastAsia"/>
                <w:kern w:val="0"/>
                <w:sz w:val="20"/>
                <w:szCs w:val="20"/>
              </w:rPr>
              <w:t>10</w:t>
            </w:r>
            <w:r w:rsidRPr="008E32AD">
              <w:rPr>
                <w:rFonts w:ascii="UD デジタル 教科書体 NK-R" w:eastAsia="UD デジタル 教科書体 NK-R" w:hAnsi="HG丸ｺﾞｼｯｸM-PRO" w:cs="ＭＳ Ｐゴシック" w:hint="eastAsia"/>
                <w:kern w:val="0"/>
                <w:sz w:val="20"/>
                <w:szCs w:val="20"/>
              </w:rPr>
              <w:t>点</w:t>
            </w:r>
          </w:p>
        </w:tc>
        <w:tc>
          <w:tcPr>
            <w:tcW w:w="2385" w:type="dxa"/>
            <w:tcBorders>
              <w:top w:val="nil"/>
              <w:left w:val="single" w:sz="4" w:space="0" w:color="auto"/>
              <w:bottom w:val="single" w:sz="4" w:space="0" w:color="auto"/>
              <w:right w:val="single" w:sz="4" w:space="0" w:color="auto"/>
            </w:tcBorders>
            <w:shd w:val="clear" w:color="auto" w:fill="auto"/>
            <w:vAlign w:val="center"/>
            <w:hideMark/>
          </w:tcPr>
          <w:p w14:paraId="492F50CF" w14:textId="6DE274CB" w:rsidR="00237535" w:rsidRPr="008E32AD" w:rsidRDefault="00237535" w:rsidP="00237535">
            <w:pPr>
              <w:widowControl/>
              <w:snapToGrid w:val="0"/>
              <w:jc w:val="center"/>
              <w:rPr>
                <w:rFonts w:ascii="UD デジタル 教科書体 NK-R" w:eastAsia="UD デジタル 教科書体 NK-R" w:hAnsi="HG丸ｺﾞｼｯｸM-PRO" w:cs="ＭＳ Ｐゴシック"/>
                <w:kern w:val="0"/>
                <w:sz w:val="20"/>
                <w:szCs w:val="20"/>
                <w:highlight w:val="yellow"/>
              </w:rPr>
            </w:pPr>
            <w:r w:rsidRPr="007E071B">
              <w:rPr>
                <w:rFonts w:ascii="UD デジタル 教科書体 NK-R" w:eastAsia="UD デジタル 教科書体 NK-R" w:hAnsi="HG丸ｺﾞｼｯｸM-PRO"/>
                <w:sz w:val="18"/>
              </w:rPr>
              <w:t>32,611,961</w:t>
            </w:r>
            <w:r w:rsidRPr="008E32AD">
              <w:rPr>
                <w:rFonts w:ascii="UD デジタル 教科書体 NK-R" w:eastAsia="UD デジタル 教科書体 NK-R" w:hAnsi="HG丸ｺﾞｼｯｸM-PRO" w:hint="eastAsia"/>
                <w:sz w:val="18"/>
              </w:rPr>
              <w:t>円</w:t>
            </w:r>
          </w:p>
        </w:tc>
      </w:tr>
    </w:tbl>
    <w:p w14:paraId="0A9D2A5D" w14:textId="376E1FA2" w:rsidR="002D526A" w:rsidRPr="008E32AD" w:rsidRDefault="002D526A" w:rsidP="008E32AD">
      <w:pPr>
        <w:snapToGrid w:val="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p>
    <w:p w14:paraId="02F5BF1B" w14:textId="77777777" w:rsidR="007D6EEA" w:rsidRDefault="008E32AD" w:rsidP="007D6EEA">
      <w:pPr>
        <w:snapToGrid w:val="0"/>
        <w:ind w:firstLineChars="100" w:firstLine="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【最優秀提案事業者の選定理由（講評ポイント等）】</w:t>
      </w:r>
    </w:p>
    <w:p w14:paraId="11496D8A" w14:textId="77777777" w:rsidR="000A5E52" w:rsidRPr="000A5E52" w:rsidRDefault="000A5E52" w:rsidP="000A5E52">
      <w:pPr>
        <w:widowControl/>
        <w:spacing w:line="0" w:lineRule="atLeast"/>
        <w:jc w:val="left"/>
        <w:rPr>
          <w:rFonts w:ascii="UD デジタル 教科書体 NK-R" w:eastAsia="UD デジタル 教科書体 NK-R" w:hAnsi="HG丸ｺﾞｼｯｸM-PRO" w:hint="eastAsia"/>
          <w:szCs w:val="21"/>
        </w:rPr>
      </w:pPr>
      <w:r w:rsidRPr="000A5E52">
        <w:rPr>
          <w:rFonts w:ascii="UD デジタル 教科書体 NK-R" w:eastAsia="UD デジタル 教科書体 NK-R" w:hAnsi="HG丸ｺﾞｼｯｸM-PRO" w:hint="eastAsia"/>
          <w:szCs w:val="21"/>
        </w:rPr>
        <w:t>・高校生等対象セミナーについては、高校生等が能動的に様々な国について知り、交流を深める提案となっており、評価できる。</w:t>
      </w:r>
    </w:p>
    <w:p w14:paraId="48FBFB95" w14:textId="77777777" w:rsidR="000A5E52" w:rsidRPr="000A5E52" w:rsidRDefault="000A5E52" w:rsidP="000A5E52">
      <w:pPr>
        <w:widowControl/>
        <w:spacing w:line="0" w:lineRule="atLeast"/>
        <w:jc w:val="left"/>
        <w:rPr>
          <w:rFonts w:ascii="UD デジタル 教科書体 NK-R" w:eastAsia="UD デジタル 教科書体 NK-R" w:hAnsi="HG丸ｺﾞｼｯｸM-PRO" w:hint="eastAsia"/>
          <w:szCs w:val="21"/>
        </w:rPr>
      </w:pPr>
      <w:r w:rsidRPr="000A5E52">
        <w:rPr>
          <w:rFonts w:ascii="UD デジタル 教科書体 NK-R" w:eastAsia="UD デジタル 教科書体 NK-R" w:hAnsi="HG丸ｺﾞｼｯｸM-PRO" w:hint="eastAsia"/>
          <w:szCs w:val="21"/>
        </w:rPr>
        <w:t>・被招聘者視察では、大阪の魅力を十分に発信できる視察先が提案されており、また、動画製作についても、高校生等の海外への興味を喚起し、将来に向けた行動に繋がることが期待できる。</w:t>
      </w:r>
    </w:p>
    <w:p w14:paraId="05EF62AB" w14:textId="77777777" w:rsidR="000A5E52" w:rsidRPr="000A5E52" w:rsidRDefault="000A5E52" w:rsidP="000A5E52">
      <w:pPr>
        <w:widowControl/>
        <w:spacing w:line="0" w:lineRule="atLeast"/>
        <w:jc w:val="left"/>
        <w:rPr>
          <w:rFonts w:ascii="UD デジタル 教科書体 NK-R" w:eastAsia="UD デジタル 教科書体 NK-R" w:hAnsi="HG丸ｺﾞｼｯｸM-PRO" w:hint="eastAsia"/>
          <w:szCs w:val="21"/>
        </w:rPr>
      </w:pPr>
      <w:r w:rsidRPr="000A5E52">
        <w:rPr>
          <w:rFonts w:ascii="UD デジタル 教科書体 NK-R" w:eastAsia="UD デジタル 教科書体 NK-R" w:hAnsi="HG丸ｺﾞｼｯｸM-PRO" w:hint="eastAsia"/>
          <w:szCs w:val="21"/>
        </w:rPr>
        <w:t>・いずれも、より事業効果を高められるよう検討を深めていただきたい。</w:t>
      </w:r>
    </w:p>
    <w:p w14:paraId="3666E7FD" w14:textId="4BA8DDF0" w:rsidR="005E2229" w:rsidRDefault="000A5E52" w:rsidP="000A5E52">
      <w:pPr>
        <w:widowControl/>
        <w:spacing w:line="0" w:lineRule="atLeast"/>
        <w:jc w:val="left"/>
        <w:rPr>
          <w:rFonts w:ascii="UD デジタル 教科書体 NK-R" w:eastAsia="UD デジタル 教科書体 NK-R" w:hAnsi="HG丸ｺﾞｼｯｸM-PRO"/>
          <w:b/>
        </w:rPr>
      </w:pPr>
      <w:r w:rsidRPr="000A5E52">
        <w:rPr>
          <w:rFonts w:ascii="UD デジタル 教科書体 NK-R" w:eastAsia="UD デジタル 教科書体 NK-R" w:hAnsi="HG丸ｺﾞｼｯｸM-PRO" w:hint="eastAsia"/>
          <w:szCs w:val="21"/>
        </w:rPr>
        <w:t>・事業の企画・実施にあたっては、大阪府と十分に協議・調整を行いながら進めていただきたい。</w:t>
      </w:r>
      <w:r w:rsidR="005E2229">
        <w:rPr>
          <w:rFonts w:ascii="UD デジタル 教科書体 NK-R" w:eastAsia="UD デジタル 教科書体 NK-R" w:hAnsi="HG丸ｺﾞｼｯｸM-PRO"/>
          <w:b/>
        </w:rPr>
        <w:br w:type="page"/>
      </w:r>
    </w:p>
    <w:p w14:paraId="489EC841" w14:textId="77777777" w:rsidR="005653DF" w:rsidRDefault="005653DF" w:rsidP="008E32AD">
      <w:pPr>
        <w:snapToGrid w:val="0"/>
        <w:rPr>
          <w:rFonts w:ascii="UD デジタル 教科書体 NK-R" w:eastAsia="UD デジタル 教科書体 NK-R" w:hAnsi="HG丸ｺﾞｼｯｸM-PRO"/>
          <w:b/>
        </w:rPr>
      </w:pPr>
    </w:p>
    <w:p w14:paraId="6742E9F9" w14:textId="051221D5" w:rsidR="008E32AD" w:rsidRPr="008E32AD" w:rsidRDefault="008E32AD" w:rsidP="008E32AD">
      <w:pPr>
        <w:snapToGrid w:val="0"/>
        <w:rPr>
          <w:rFonts w:ascii="UD デジタル 教科書体 NK-R" w:eastAsia="UD デジタル 教科書体 NK-R" w:hAnsi="HG丸ｺﾞｼｯｸM-PRO"/>
          <w:b/>
        </w:rPr>
      </w:pPr>
      <w:r w:rsidRPr="008E32AD">
        <w:rPr>
          <w:rFonts w:ascii="UD デジタル 教科書体 NK-R" w:eastAsia="UD デジタル 教科書体 NK-R" w:hAnsi="HG丸ｺﾞｼｯｸM-PRO" w:hint="eastAsia"/>
          <w:b/>
        </w:rPr>
        <w:t>４．選定委員会委員　（50音順</w:t>
      </w:r>
      <w:r w:rsidRPr="008E32AD">
        <w:rPr>
          <w:rFonts w:ascii="UD デジタル 教科書体 NK-R" w:eastAsia="UD デジタル 教科書体 NK-R" w:hAnsi="HG丸ｺﾞｼｯｸM-PRO" w:hint="eastAsia"/>
          <w:b/>
          <w:szCs w:val="21"/>
        </w:rPr>
        <w:t>、敬称略</w:t>
      </w:r>
      <w:r w:rsidRPr="008E32AD">
        <w:rPr>
          <w:rFonts w:ascii="UD デジタル 教科書体 NK-R" w:eastAsia="UD デジタル 教科書体 NK-R" w:hAnsi="HG丸ｺﾞｼｯｸM-PRO" w:hint="eastAsia"/>
          <w:b/>
        </w:rPr>
        <w:t>）</w:t>
      </w:r>
    </w:p>
    <w:tbl>
      <w:tblPr>
        <w:tblW w:w="9781" w:type="dxa"/>
        <w:tblInd w:w="294" w:type="dxa"/>
        <w:shd w:val="clear" w:color="auto" w:fill="FFFFFF"/>
        <w:tblCellMar>
          <w:left w:w="0" w:type="dxa"/>
          <w:right w:w="0" w:type="dxa"/>
        </w:tblCellMar>
        <w:tblLook w:val="04A0" w:firstRow="1" w:lastRow="0" w:firstColumn="1" w:lastColumn="0" w:noHBand="0" w:noVBand="1"/>
      </w:tblPr>
      <w:tblGrid>
        <w:gridCol w:w="4819"/>
        <w:gridCol w:w="4962"/>
      </w:tblGrid>
      <w:tr w:rsidR="007E071B" w:rsidRPr="00940EDC" w14:paraId="7695E55B" w14:textId="77777777" w:rsidTr="00700022">
        <w:tc>
          <w:tcPr>
            <w:tcW w:w="4819" w:type="dxa"/>
            <w:tcBorders>
              <w:top w:val="single" w:sz="8" w:space="0" w:color="000000"/>
              <w:left w:val="single" w:sz="8" w:space="0" w:color="000000"/>
              <w:bottom w:val="single" w:sz="8" w:space="0" w:color="000000"/>
              <w:right w:val="single" w:sz="8" w:space="0" w:color="000000"/>
            </w:tcBorders>
            <w:shd w:val="clear" w:color="auto" w:fill="auto"/>
            <w:hideMark/>
          </w:tcPr>
          <w:p w14:paraId="190D5284" w14:textId="77777777" w:rsidR="007E071B" w:rsidRPr="00B30CB5" w:rsidRDefault="007E071B" w:rsidP="00700022">
            <w:pPr>
              <w:widowControl/>
              <w:spacing w:line="300" w:lineRule="exact"/>
              <w:jc w:val="center"/>
              <w:rPr>
                <w:rFonts w:ascii="ＭＳ ゴシック" w:eastAsia="ＭＳ ゴシック" w:hAnsi="ＭＳ ゴシック" w:cs="ＭＳ Ｐゴシック"/>
                <w:color w:val="000000"/>
                <w:kern w:val="0"/>
                <w:sz w:val="19"/>
                <w:szCs w:val="19"/>
              </w:rPr>
            </w:pPr>
            <w:r w:rsidRPr="006353EB">
              <w:rPr>
                <w:rFonts w:ascii="UD デジタル 教科書体 NK-R" w:eastAsia="UD デジタル 教科書体 NK-R" w:hAnsi="HG丸ｺﾞｼｯｸM-PRO" w:hint="eastAsia"/>
                <w:szCs w:val="21"/>
              </w:rPr>
              <w:t>氏名（所属等）</w:t>
            </w:r>
          </w:p>
        </w:tc>
        <w:tc>
          <w:tcPr>
            <w:tcW w:w="4962" w:type="dxa"/>
            <w:tcBorders>
              <w:top w:val="single" w:sz="8" w:space="0" w:color="000000"/>
              <w:left w:val="nil"/>
              <w:bottom w:val="single" w:sz="8" w:space="0" w:color="000000"/>
              <w:right w:val="single" w:sz="8" w:space="0" w:color="000000"/>
            </w:tcBorders>
            <w:shd w:val="clear" w:color="auto" w:fill="auto"/>
            <w:hideMark/>
          </w:tcPr>
          <w:p w14:paraId="2F234189" w14:textId="77777777" w:rsidR="007E071B" w:rsidRPr="00B30CB5" w:rsidRDefault="007E071B" w:rsidP="00700022">
            <w:pPr>
              <w:widowControl/>
              <w:spacing w:line="300" w:lineRule="exact"/>
              <w:jc w:val="center"/>
              <w:rPr>
                <w:rFonts w:ascii="ＭＳ ゴシック" w:eastAsia="ＭＳ ゴシック" w:hAnsi="ＭＳ ゴシック" w:cs="ＭＳ Ｐゴシック"/>
                <w:color w:val="000000"/>
                <w:kern w:val="0"/>
                <w:sz w:val="19"/>
                <w:szCs w:val="19"/>
              </w:rPr>
            </w:pPr>
            <w:r w:rsidRPr="006353EB">
              <w:rPr>
                <w:rFonts w:ascii="UD デジタル 教科書体 NK-R" w:eastAsia="UD デジタル 教科書体 NK-R" w:hAnsi="HG丸ｺﾞｼｯｸM-PRO" w:hint="eastAsia"/>
                <w:szCs w:val="21"/>
              </w:rPr>
              <w:t>選任理由</w:t>
            </w:r>
          </w:p>
        </w:tc>
      </w:tr>
      <w:tr w:rsidR="007E071B" w:rsidRPr="00940EDC" w14:paraId="29266043" w14:textId="77777777" w:rsidTr="00700022">
        <w:trPr>
          <w:trHeight w:val="851"/>
        </w:trPr>
        <w:tc>
          <w:tcPr>
            <w:tcW w:w="4819" w:type="dxa"/>
            <w:tcBorders>
              <w:top w:val="nil"/>
              <w:left w:val="single" w:sz="8" w:space="0" w:color="000000"/>
              <w:bottom w:val="single" w:sz="8" w:space="0" w:color="000000"/>
              <w:right w:val="single" w:sz="8" w:space="0" w:color="000000"/>
            </w:tcBorders>
            <w:shd w:val="clear" w:color="auto" w:fill="auto"/>
            <w:vAlign w:val="center"/>
            <w:hideMark/>
          </w:tcPr>
          <w:p w14:paraId="6F8CC3ED" w14:textId="77777777" w:rsidR="007E071B" w:rsidRPr="004C1D60" w:rsidRDefault="007E071B" w:rsidP="00700022">
            <w:pPr>
              <w:widowControl/>
              <w:spacing w:line="300" w:lineRule="exact"/>
              <w:rPr>
                <w:rFonts w:ascii="UD デジタル 教科書体 NK-R" w:eastAsia="UD デジタル 教科書体 NK-R" w:hAnsi="HG丸ｺﾞｼｯｸM-PRO"/>
                <w:szCs w:val="21"/>
              </w:rPr>
            </w:pPr>
            <w:r w:rsidRPr="004C1D60">
              <w:rPr>
                <w:rFonts w:ascii="UD デジタル 教科書体 NK-R" w:eastAsia="UD デジタル 教科書体 NK-R" w:hAnsi="HG丸ｺﾞｼｯｸM-PRO" w:hint="eastAsia"/>
                <w:szCs w:val="21"/>
              </w:rPr>
              <w:t>服部　圭子</w:t>
            </w:r>
            <w:r w:rsidRPr="004C1D60">
              <w:rPr>
                <w:rFonts w:ascii="UD デジタル 教科書体 NK-R" w:eastAsia="UD デジタル 教科書体 NK-R" w:hAnsi="HG丸ｺﾞｼｯｸM-PRO" w:hint="eastAsia"/>
                <w:szCs w:val="21"/>
              </w:rPr>
              <w:br/>
              <w:t>（近畿大学 生物理工学部 教授）</w:t>
            </w:r>
          </w:p>
        </w:tc>
        <w:tc>
          <w:tcPr>
            <w:tcW w:w="4962" w:type="dxa"/>
            <w:tcBorders>
              <w:top w:val="nil"/>
              <w:left w:val="nil"/>
              <w:bottom w:val="single" w:sz="8" w:space="0" w:color="000000"/>
              <w:right w:val="single" w:sz="8" w:space="0" w:color="000000"/>
            </w:tcBorders>
            <w:shd w:val="clear" w:color="auto" w:fill="auto"/>
          </w:tcPr>
          <w:p w14:paraId="06453C49" w14:textId="0DDA9638" w:rsidR="007E071B" w:rsidRPr="004C1D60" w:rsidRDefault="007E071B" w:rsidP="00700022">
            <w:pPr>
              <w:widowControl/>
              <w:spacing w:line="300" w:lineRule="exact"/>
              <w:rPr>
                <w:rFonts w:ascii="UD デジタル 教科書体 NK-R" w:eastAsia="UD デジタル 教科書体 NK-R" w:hAnsi="HG丸ｺﾞｼｯｸM-PRO"/>
                <w:szCs w:val="21"/>
              </w:rPr>
            </w:pPr>
            <w:r w:rsidRPr="004C1D60">
              <w:rPr>
                <w:rFonts w:ascii="UD デジタル 教科書体 NK-R" w:eastAsia="UD デジタル 教科書体 NK-R" w:hAnsi="HG丸ｺﾞｼｯｸM-PRO" w:hint="eastAsia"/>
                <w:szCs w:val="21"/>
              </w:rPr>
              <w:t>海外</w:t>
            </w:r>
            <w:r w:rsidR="003C57C8">
              <w:rPr>
                <w:rFonts w:ascii="UD デジタル 教科書体 NK-R" w:eastAsia="UD デジタル 教科書体 NK-R" w:hAnsi="HG丸ｺﾞｼｯｸM-PRO" w:hint="eastAsia"/>
                <w:szCs w:val="21"/>
              </w:rPr>
              <w:t>大学への留学</w:t>
            </w:r>
            <w:r w:rsidRPr="004C1D60">
              <w:rPr>
                <w:rFonts w:ascii="UD デジタル 教科書体 NK-R" w:eastAsia="UD デジタル 教科書体 NK-R" w:hAnsi="HG丸ｺﾞｼｯｸM-PRO" w:hint="eastAsia"/>
                <w:szCs w:val="21"/>
              </w:rPr>
              <w:t>やグローバル人材の育成の分野に精通し、参加生徒にとって、教育的効果が高い事業となっているかを審査するため。</w:t>
            </w:r>
          </w:p>
        </w:tc>
      </w:tr>
      <w:tr w:rsidR="007E071B" w:rsidRPr="00940EDC" w14:paraId="2734AB65" w14:textId="77777777" w:rsidTr="00700022">
        <w:trPr>
          <w:trHeight w:val="851"/>
        </w:trPr>
        <w:tc>
          <w:tcPr>
            <w:tcW w:w="4819" w:type="dxa"/>
            <w:tcBorders>
              <w:top w:val="nil"/>
              <w:left w:val="single" w:sz="8" w:space="0" w:color="000000"/>
              <w:bottom w:val="single" w:sz="8" w:space="0" w:color="000000"/>
              <w:right w:val="single" w:sz="8" w:space="0" w:color="000000"/>
            </w:tcBorders>
            <w:shd w:val="clear" w:color="auto" w:fill="auto"/>
            <w:vAlign w:val="center"/>
            <w:hideMark/>
          </w:tcPr>
          <w:p w14:paraId="4047B678" w14:textId="215F11C1" w:rsidR="007E071B" w:rsidRPr="004C1D60" w:rsidRDefault="007E071B" w:rsidP="00700022">
            <w:pPr>
              <w:widowControl/>
              <w:spacing w:line="300" w:lineRule="exact"/>
              <w:rPr>
                <w:rFonts w:ascii="UD デジタル 教科書体 NK-R" w:eastAsia="UD デジタル 教科書体 NK-R" w:hAnsi="HG丸ｺﾞｼｯｸM-PRO"/>
                <w:szCs w:val="21"/>
              </w:rPr>
            </w:pPr>
            <w:bookmarkStart w:id="0" w:name="_Hlk196318650"/>
            <w:r w:rsidRPr="004C1D60">
              <w:rPr>
                <w:rFonts w:ascii="UD デジタル 教科書体 NK-R" w:eastAsia="UD デジタル 教科書体 NK-R" w:hAnsi="HG丸ｺﾞｼｯｸM-PRO" w:hint="eastAsia"/>
                <w:szCs w:val="21"/>
              </w:rPr>
              <w:t>藤田</w:t>
            </w:r>
            <w:r w:rsidRPr="004C1D60">
              <w:rPr>
                <w:rFonts w:ascii="UD デジタル 教科書体 NK-R" w:eastAsia="UD デジタル 教科書体 NK-R" w:hAnsi="HG丸ｺﾞｼｯｸM-PRO"/>
                <w:szCs w:val="21"/>
              </w:rPr>
              <w:t xml:space="preserve"> 恵介</w:t>
            </w:r>
            <w:r w:rsidRPr="004C1D60">
              <w:rPr>
                <w:rFonts w:ascii="UD デジタル 教科書体 NK-R" w:eastAsia="UD デジタル 教科書体 NK-R" w:hAnsi="HG丸ｺﾞｼｯｸM-PRO" w:hint="eastAsia"/>
                <w:szCs w:val="21"/>
              </w:rPr>
              <w:t xml:space="preserve">  </w:t>
            </w:r>
            <w:r w:rsidRPr="004C1D60">
              <w:rPr>
                <w:rFonts w:ascii="UD デジタル 教科書体 NK-R" w:eastAsia="UD デジタル 教科書体 NK-R" w:hAnsi="HG丸ｺﾞｼｯｸM-PRO"/>
                <w:szCs w:val="21"/>
              </w:rPr>
              <w:br/>
            </w:r>
            <w:r w:rsidRPr="004C1D60">
              <w:rPr>
                <w:rFonts w:ascii="UD デジタル 教科書体 NK-R" w:eastAsia="UD デジタル 教科書体 NK-R" w:hAnsi="HG丸ｺﾞｼｯｸM-PRO" w:hint="eastAsia"/>
                <w:szCs w:val="21"/>
              </w:rPr>
              <w:t>（藤田恵介公認会計士・税理士事務所）</w:t>
            </w:r>
          </w:p>
        </w:tc>
        <w:tc>
          <w:tcPr>
            <w:tcW w:w="4962" w:type="dxa"/>
            <w:tcBorders>
              <w:top w:val="nil"/>
              <w:left w:val="nil"/>
              <w:bottom w:val="single" w:sz="8" w:space="0" w:color="000000"/>
              <w:right w:val="single" w:sz="8" w:space="0" w:color="000000"/>
            </w:tcBorders>
            <w:shd w:val="clear" w:color="auto" w:fill="auto"/>
          </w:tcPr>
          <w:p w14:paraId="39FFD900" w14:textId="5F1A5C0C" w:rsidR="007E071B" w:rsidRPr="004C1D60" w:rsidRDefault="007E071B" w:rsidP="00700022">
            <w:pPr>
              <w:widowControl/>
              <w:spacing w:line="300" w:lineRule="exact"/>
              <w:rPr>
                <w:rFonts w:ascii="UD デジタル 教科書体 NK-R" w:eastAsia="UD デジタル 教科書体 NK-R" w:hAnsi="HG丸ｺﾞｼｯｸM-PRO"/>
                <w:szCs w:val="21"/>
              </w:rPr>
            </w:pPr>
            <w:r w:rsidRPr="004C1D60">
              <w:rPr>
                <w:rFonts w:ascii="UD デジタル 教科書体 NK-R" w:eastAsia="UD デジタル 教科書体 NK-R" w:hAnsi="HG丸ｺﾞｼｯｸM-PRO" w:hint="eastAsia"/>
                <w:szCs w:val="21"/>
              </w:rPr>
              <w:t>企業会計・経営分野の専門知識から、事業者の財務状況や提案金額の妥当性について審査するため。</w:t>
            </w:r>
          </w:p>
        </w:tc>
      </w:tr>
      <w:bookmarkEnd w:id="0"/>
      <w:tr w:rsidR="007E071B" w:rsidRPr="00940EDC" w14:paraId="2D63E1B5" w14:textId="77777777" w:rsidTr="00700022">
        <w:trPr>
          <w:trHeight w:val="851"/>
        </w:trPr>
        <w:tc>
          <w:tcPr>
            <w:tcW w:w="4819" w:type="dxa"/>
            <w:tcBorders>
              <w:top w:val="nil"/>
              <w:left w:val="single" w:sz="8" w:space="0" w:color="000000"/>
              <w:bottom w:val="single" w:sz="8" w:space="0" w:color="000000"/>
              <w:right w:val="single" w:sz="8" w:space="0" w:color="000000"/>
            </w:tcBorders>
            <w:shd w:val="clear" w:color="auto" w:fill="auto"/>
            <w:vAlign w:val="center"/>
          </w:tcPr>
          <w:p w14:paraId="17A37A9F" w14:textId="114A2203" w:rsidR="007E071B" w:rsidRPr="004C1D60" w:rsidRDefault="007E071B" w:rsidP="00700022">
            <w:pPr>
              <w:widowControl/>
              <w:spacing w:line="300" w:lineRule="exact"/>
              <w:rPr>
                <w:rFonts w:ascii="UD デジタル 教科書体 NK-R" w:eastAsia="UD デジタル 教科書体 NK-R" w:hAnsi="HG丸ｺﾞｼｯｸM-PRO"/>
                <w:szCs w:val="21"/>
              </w:rPr>
            </w:pPr>
            <w:r w:rsidRPr="004C1D60">
              <w:rPr>
                <w:rFonts w:ascii="UD デジタル 教科書体 NK-R" w:eastAsia="UD デジタル 教科書体 NK-R" w:hAnsi="HG丸ｺﾞｼｯｸM-PRO" w:hint="eastAsia"/>
                <w:szCs w:val="21"/>
              </w:rPr>
              <w:t xml:space="preserve">山﨑　宏樹　</w:t>
            </w:r>
            <w:r w:rsidRPr="004C1D60">
              <w:rPr>
                <w:rFonts w:ascii="UD デジタル 教科書体 NK-R" w:eastAsia="UD デジタル 教科書体 NK-R" w:hAnsi="HG丸ｺﾞｼｯｸM-PRO" w:hint="eastAsia"/>
                <w:szCs w:val="21"/>
              </w:rPr>
              <w:br/>
              <w:t>（独立行政法人国際交流基金 関西国際センター副所長）</w:t>
            </w:r>
          </w:p>
        </w:tc>
        <w:tc>
          <w:tcPr>
            <w:tcW w:w="4962" w:type="dxa"/>
            <w:tcBorders>
              <w:top w:val="nil"/>
              <w:left w:val="nil"/>
              <w:bottom w:val="single" w:sz="8" w:space="0" w:color="000000"/>
              <w:right w:val="single" w:sz="8" w:space="0" w:color="000000"/>
            </w:tcBorders>
            <w:shd w:val="clear" w:color="auto" w:fill="auto"/>
          </w:tcPr>
          <w:p w14:paraId="75A3F110" w14:textId="060E7D7E" w:rsidR="007E071B" w:rsidRPr="004C1D60" w:rsidRDefault="007E071B" w:rsidP="00700022">
            <w:pPr>
              <w:widowControl/>
              <w:spacing w:line="300" w:lineRule="exact"/>
              <w:rPr>
                <w:rFonts w:ascii="UD デジタル 教科書体 NK-R" w:eastAsia="UD デジタル 教科書体 NK-R" w:hAnsi="HG丸ｺﾞｼｯｸM-PRO"/>
                <w:szCs w:val="21"/>
              </w:rPr>
            </w:pPr>
            <w:r w:rsidRPr="004C1D60">
              <w:rPr>
                <w:rFonts w:ascii="UD デジタル 教科書体 NK-R" w:eastAsia="UD デジタル 教科書体 NK-R" w:hAnsi="HG丸ｺﾞｼｯｸM-PRO" w:hint="eastAsia"/>
                <w:szCs w:val="21"/>
              </w:rPr>
              <w:t>国際交流及び海外への情報発信に関する分野に精通し、大阪府と各国との交流を推進するとともに大阪府の情報を効果的に発信する事業となっているかを審査するため。</w:t>
            </w:r>
          </w:p>
        </w:tc>
      </w:tr>
    </w:tbl>
    <w:p w14:paraId="4E5AB251" w14:textId="77777777" w:rsidR="008E32AD" w:rsidRPr="007E071B" w:rsidRDefault="008E32AD" w:rsidP="008E32AD">
      <w:pPr>
        <w:snapToGrid w:val="0"/>
        <w:rPr>
          <w:rFonts w:ascii="UD デジタル 教科書体 NK-R" w:eastAsia="UD デジタル 教科書体 NK-R" w:hAnsi="HG丸ｺﾞｼｯｸM-PRO"/>
          <w:b/>
        </w:rPr>
      </w:pPr>
    </w:p>
    <w:p w14:paraId="10A4A7B2" w14:textId="77777777" w:rsidR="00F418CE" w:rsidRPr="008E32AD" w:rsidRDefault="00F418CE"/>
    <w:sectPr w:rsidR="00F418CE" w:rsidRPr="008E32AD" w:rsidSect="00F825D7">
      <w:footerReference w:type="default" r:id="rId8"/>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B70E" w14:textId="77777777" w:rsidR="002B7C4B" w:rsidRDefault="002B7C4B">
      <w:r>
        <w:separator/>
      </w:r>
    </w:p>
  </w:endnote>
  <w:endnote w:type="continuationSeparator" w:id="0">
    <w:p w14:paraId="6B87E048" w14:textId="77777777" w:rsidR="002B7C4B" w:rsidRDefault="002B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B189" w14:textId="77777777" w:rsidR="00A84E00" w:rsidRPr="00F32840" w:rsidRDefault="008E32AD">
    <w:pPr>
      <w:pStyle w:val="a3"/>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Pr="00631D57">
      <w:rPr>
        <w:rFonts w:ascii="ＭＳ 明朝" w:hAnsi="ＭＳ 明朝"/>
        <w:noProof/>
        <w:lang w:val="ja-JP"/>
      </w:rPr>
      <w:t>2</w:t>
    </w:r>
    <w:r w:rsidRPr="00F32840">
      <w:rPr>
        <w:rFonts w:ascii="ＭＳ 明朝" w:hAnsi="ＭＳ 明朝"/>
      </w:rPr>
      <w:fldChar w:fldCharType="end"/>
    </w:r>
  </w:p>
  <w:p w14:paraId="72E27BA8" w14:textId="77777777" w:rsidR="00A84E00" w:rsidRDefault="000A5E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3104" w14:textId="77777777" w:rsidR="002B7C4B" w:rsidRDefault="002B7C4B">
      <w:r>
        <w:separator/>
      </w:r>
    </w:p>
  </w:footnote>
  <w:footnote w:type="continuationSeparator" w:id="0">
    <w:p w14:paraId="1683E210" w14:textId="77777777" w:rsidR="002B7C4B" w:rsidRDefault="002B7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A3B98"/>
    <w:multiLevelType w:val="hybridMultilevel"/>
    <w:tmpl w:val="42CAC526"/>
    <w:lvl w:ilvl="0" w:tplc="51FCB320">
      <w:start w:val="1"/>
      <w:numFmt w:val="bullet"/>
      <w:suff w:val="space"/>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479D25F5"/>
    <w:multiLevelType w:val="hybridMultilevel"/>
    <w:tmpl w:val="F42CBF02"/>
    <w:lvl w:ilvl="0" w:tplc="51FCB320">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6F3811F1"/>
    <w:multiLevelType w:val="hybridMultilevel"/>
    <w:tmpl w:val="DD9C62BE"/>
    <w:lvl w:ilvl="0" w:tplc="8EE8E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AD"/>
    <w:rsid w:val="000009D7"/>
    <w:rsid w:val="00032D37"/>
    <w:rsid w:val="000A5E52"/>
    <w:rsid w:val="0016391C"/>
    <w:rsid w:val="001D447C"/>
    <w:rsid w:val="00237535"/>
    <w:rsid w:val="00261CBC"/>
    <w:rsid w:val="0027361D"/>
    <w:rsid w:val="00286717"/>
    <w:rsid w:val="002B7C4B"/>
    <w:rsid w:val="002D526A"/>
    <w:rsid w:val="002E5A68"/>
    <w:rsid w:val="00382E55"/>
    <w:rsid w:val="0039477B"/>
    <w:rsid w:val="003A2F8D"/>
    <w:rsid w:val="003C57C8"/>
    <w:rsid w:val="004925D8"/>
    <w:rsid w:val="004B55C9"/>
    <w:rsid w:val="004C11F2"/>
    <w:rsid w:val="004C1D60"/>
    <w:rsid w:val="00503431"/>
    <w:rsid w:val="005653DF"/>
    <w:rsid w:val="00584D8E"/>
    <w:rsid w:val="005E2229"/>
    <w:rsid w:val="006353EB"/>
    <w:rsid w:val="006531B4"/>
    <w:rsid w:val="00657A0A"/>
    <w:rsid w:val="007A1223"/>
    <w:rsid w:val="007B5360"/>
    <w:rsid w:val="007D563D"/>
    <w:rsid w:val="007D6EEA"/>
    <w:rsid w:val="007E071B"/>
    <w:rsid w:val="007F0EB3"/>
    <w:rsid w:val="00806257"/>
    <w:rsid w:val="008435E1"/>
    <w:rsid w:val="008B1F0B"/>
    <w:rsid w:val="008C7789"/>
    <w:rsid w:val="008E32AD"/>
    <w:rsid w:val="00921BEB"/>
    <w:rsid w:val="009278AD"/>
    <w:rsid w:val="00960BCB"/>
    <w:rsid w:val="00991DFA"/>
    <w:rsid w:val="009F60BB"/>
    <w:rsid w:val="00B12167"/>
    <w:rsid w:val="00BD215C"/>
    <w:rsid w:val="00C54FD7"/>
    <w:rsid w:val="00CE1E05"/>
    <w:rsid w:val="00DB3D61"/>
    <w:rsid w:val="00DD0AAC"/>
    <w:rsid w:val="00E10990"/>
    <w:rsid w:val="00E74AFD"/>
    <w:rsid w:val="00E951D8"/>
    <w:rsid w:val="00F418CE"/>
    <w:rsid w:val="00F542C1"/>
    <w:rsid w:val="00FC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3AA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2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32AD"/>
    <w:pPr>
      <w:tabs>
        <w:tab w:val="center" w:pos="4252"/>
        <w:tab w:val="right" w:pos="8504"/>
      </w:tabs>
      <w:snapToGrid w:val="0"/>
    </w:pPr>
  </w:style>
  <w:style w:type="character" w:customStyle="1" w:styleId="a4">
    <w:name w:val="フッター (文字)"/>
    <w:basedOn w:val="a0"/>
    <w:link w:val="a3"/>
    <w:uiPriority w:val="99"/>
    <w:rsid w:val="008E32AD"/>
    <w:rPr>
      <w:rFonts w:ascii="Century" w:eastAsia="ＭＳ 明朝" w:hAnsi="Century" w:cs="Times New Roman"/>
      <w:szCs w:val="24"/>
    </w:rPr>
  </w:style>
  <w:style w:type="paragraph" w:styleId="a5">
    <w:name w:val="header"/>
    <w:basedOn w:val="a"/>
    <w:link w:val="a6"/>
    <w:uiPriority w:val="99"/>
    <w:unhideWhenUsed/>
    <w:rsid w:val="00261CBC"/>
    <w:pPr>
      <w:tabs>
        <w:tab w:val="center" w:pos="4252"/>
        <w:tab w:val="right" w:pos="8504"/>
      </w:tabs>
      <w:snapToGrid w:val="0"/>
    </w:pPr>
  </w:style>
  <w:style w:type="character" w:customStyle="1" w:styleId="a6">
    <w:name w:val="ヘッダー (文字)"/>
    <w:basedOn w:val="a0"/>
    <w:link w:val="a5"/>
    <w:uiPriority w:val="99"/>
    <w:rsid w:val="00261CBC"/>
    <w:rPr>
      <w:rFonts w:ascii="Century" w:eastAsia="ＭＳ 明朝" w:hAnsi="Century" w:cs="Times New Roman"/>
      <w:szCs w:val="24"/>
    </w:rPr>
  </w:style>
  <w:style w:type="paragraph" w:styleId="a7">
    <w:name w:val="List Paragraph"/>
    <w:basedOn w:val="a"/>
    <w:uiPriority w:val="34"/>
    <w:qFormat/>
    <w:rsid w:val="00DD0A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5854">
      <w:bodyDiv w:val="1"/>
      <w:marLeft w:val="0"/>
      <w:marRight w:val="0"/>
      <w:marTop w:val="0"/>
      <w:marBottom w:val="0"/>
      <w:divBdr>
        <w:top w:val="none" w:sz="0" w:space="0" w:color="auto"/>
        <w:left w:val="none" w:sz="0" w:space="0" w:color="auto"/>
        <w:bottom w:val="none" w:sz="0" w:space="0" w:color="auto"/>
        <w:right w:val="none" w:sz="0" w:space="0" w:color="auto"/>
      </w:divBdr>
    </w:div>
    <w:div w:id="9015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F152-EBB6-412A-9299-2700E29E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2024-08-02T10:06:00Z</dcterms:created>
  <dcterms:modified xsi:type="dcterms:W3CDTF">2025-04-28T05:37:00Z</dcterms:modified>
</cp:coreProperties>
</file>