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4C8E" w14:textId="42449DAD" w:rsidR="00BB41D6" w:rsidRPr="007B6161" w:rsidRDefault="00D624C3" w:rsidP="00EC00B3">
      <w:pPr>
        <w:jc w:val="center"/>
        <w:rPr>
          <w:rFonts w:ascii="UD デジタル 教科書体 N-B" w:eastAsia="UD デジタル 教科書体 N-B"/>
          <w:b/>
          <w:bCs/>
          <w:noProof/>
          <w:spacing w:val="-8"/>
          <w:sz w:val="28"/>
          <w:szCs w:val="28"/>
        </w:rPr>
      </w:pPr>
      <w:r w:rsidRPr="007B6161">
        <w:rPr>
          <w:rFonts w:ascii="UD デジタル 教科書体 N-B" w:eastAsia="UD デジタル 教科書体 N-B" w:hAnsiTheme="minorEastAsia" w:hint="eastAsia"/>
          <w:b/>
          <w:bCs/>
          <w:noProof/>
          <w:sz w:val="32"/>
          <w:szCs w:val="32"/>
        </w:rPr>
        <mc:AlternateContent>
          <mc:Choice Requires="wps">
            <w:drawing>
              <wp:anchor distT="0" distB="0" distL="114300" distR="114300" simplePos="0" relativeHeight="251659264" behindDoc="0" locked="0" layoutInCell="1" allowOverlap="1" wp14:anchorId="66B7D785" wp14:editId="5D61DDFF">
                <wp:simplePos x="0" y="0"/>
                <wp:positionH relativeFrom="column">
                  <wp:posOffset>4901565</wp:posOffset>
                </wp:positionH>
                <wp:positionV relativeFrom="paragraph">
                  <wp:posOffset>-620395</wp:posOffset>
                </wp:positionV>
                <wp:extent cx="9144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6F7E814C" w14:textId="520322BC" w:rsidR="00D5236C" w:rsidRPr="00D624C3" w:rsidRDefault="00D5236C">
                            <w:pPr>
                              <w:rPr>
                                <w:rFonts w:ascii="BIZ UDゴシック" w:eastAsia="BIZ UDゴシック" w:hAnsi="BIZ UDゴシック"/>
                                <w:sz w:val="32"/>
                                <w:szCs w:val="36"/>
                              </w:rPr>
                            </w:pPr>
                            <w:r w:rsidRPr="00D624C3">
                              <w:rPr>
                                <w:rFonts w:ascii="BIZ UDゴシック" w:eastAsia="BIZ UDゴシック" w:hAnsi="BIZ UDゴシック" w:hint="eastAsia"/>
                                <w:sz w:val="32"/>
                                <w:szCs w:val="36"/>
                              </w:rPr>
                              <w:t>資料１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7D785" id="_x0000_t202" coordsize="21600,21600" o:spt="202" path="m,l,21600r21600,l21600,xe">
                <v:stroke joinstyle="miter"/>
                <v:path gradientshapeok="t" o:connecttype="rect"/>
              </v:shapetype>
              <v:shape id="テキスト ボックス 1" o:spid="_x0000_s1026" type="#_x0000_t202" style="position:absolute;left:0;text-align:left;margin-left:385.95pt;margin-top:-48.85pt;width:1in;height:3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" filled="f" stroked="f" strokeweight=".5pt">
                <v:textbox>
                  <w:txbxContent>
                    <w:p w14:paraId="6F7E814C" w14:textId="520322BC" w:rsidR="00D5236C" w:rsidRPr="00D624C3" w:rsidRDefault="00D5236C">
                      <w:pPr>
                        <w:rPr>
                          <w:rFonts w:ascii="BIZ UDゴシック" w:eastAsia="BIZ UDゴシック" w:hAnsi="BIZ UDゴシック"/>
                          <w:sz w:val="32"/>
                          <w:szCs w:val="36"/>
                        </w:rPr>
                      </w:pPr>
                      <w:r w:rsidRPr="00D624C3">
                        <w:rPr>
                          <w:rFonts w:ascii="BIZ UDゴシック" w:eastAsia="BIZ UDゴシック" w:hAnsi="BIZ UDゴシック" w:hint="eastAsia"/>
                          <w:sz w:val="32"/>
                          <w:szCs w:val="36"/>
                        </w:rPr>
                        <w:t>資料１</w:t>
                      </w:r>
                    </w:p>
                  </w:txbxContent>
                </v:textbox>
              </v:shape>
            </w:pict>
          </mc:Fallback>
        </mc:AlternateContent>
      </w:r>
      <w:r w:rsidR="006C5A7C" w:rsidRPr="007B6161">
        <w:rPr>
          <w:rFonts w:ascii="UD デジタル 教科書体 N-B" w:eastAsia="UD デジタル 教科書体 N-B" w:hint="eastAsia"/>
          <w:b/>
          <w:bCs/>
          <w:noProof/>
          <w:sz w:val="28"/>
          <w:szCs w:val="28"/>
        </w:rPr>
        <mc:AlternateContent>
          <mc:Choice Requires="wps">
            <w:drawing>
              <wp:anchor distT="0" distB="0" distL="114300" distR="114300" simplePos="0" relativeHeight="251660288" behindDoc="0" locked="0" layoutInCell="1" allowOverlap="1" wp14:anchorId="52E76AE6" wp14:editId="0C53E703">
                <wp:simplePos x="0" y="0"/>
                <wp:positionH relativeFrom="margin">
                  <wp:posOffset>4828540</wp:posOffset>
                </wp:positionH>
                <wp:positionV relativeFrom="paragraph">
                  <wp:posOffset>-559435</wp:posOffset>
                </wp:positionV>
                <wp:extent cx="861060" cy="3962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861060"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A6B63" id="正方形/長方形 2" o:spid="_x0000_s1026" style="position:absolute;left:0;text-align:left;margin-left:380.2pt;margin-top:-44.05pt;width:67.8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" filled="f" strokecolor="black [3213]" strokeweight="1pt">
                <w10:wrap anchorx="margin"/>
              </v:rect>
            </w:pict>
          </mc:Fallback>
        </mc:AlternateContent>
      </w:r>
      <w:r w:rsidR="00BB41D6" w:rsidRPr="007B6161">
        <w:rPr>
          <w:rFonts w:ascii="UD デジタル 教科書体 N-B" w:eastAsia="UD デジタル 教科書体 N-B" w:hint="eastAsia"/>
          <w:b/>
          <w:bCs/>
          <w:noProof/>
          <w:sz w:val="28"/>
          <w:szCs w:val="28"/>
        </w:rPr>
        <w:t>第</w:t>
      </w:r>
      <w:r w:rsidR="00BB41D6" w:rsidRPr="007B6161">
        <w:rPr>
          <w:rFonts w:ascii="UD デジタル 教科書体 N-B" w:eastAsia="UD デジタル 教科書体 N-B" w:hint="eastAsia"/>
          <w:b/>
          <w:bCs/>
          <w:noProof/>
          <w:spacing w:val="-10"/>
          <w:sz w:val="28"/>
          <w:szCs w:val="28"/>
        </w:rPr>
        <w:t>１回　20</w:t>
      </w:r>
      <w:r w:rsidR="00664263" w:rsidRPr="007B6161">
        <w:rPr>
          <w:rFonts w:ascii="UD デジタル 教科書体 N-B" w:eastAsia="UD デジタル 教科書体 N-B" w:hint="eastAsia"/>
          <w:b/>
          <w:bCs/>
          <w:noProof/>
          <w:spacing w:val="-10"/>
          <w:sz w:val="28"/>
          <w:szCs w:val="28"/>
        </w:rPr>
        <w:t>27</w:t>
      </w:r>
      <w:r w:rsidR="00BB41D6" w:rsidRPr="007B6161">
        <w:rPr>
          <w:rFonts w:ascii="UD デジタル 教科書体 N-B" w:eastAsia="UD デジタル 教科書体 N-B" w:hint="eastAsia"/>
          <w:b/>
          <w:bCs/>
          <w:noProof/>
          <w:spacing w:val="-10"/>
          <w:sz w:val="28"/>
          <w:szCs w:val="28"/>
        </w:rPr>
        <w:t>年国際園芸博覧会共同出展協議会(大阪府・大阪市・堺市)</w:t>
      </w:r>
    </w:p>
    <w:p w14:paraId="10238C43" w14:textId="3D4361DC" w:rsidR="000F0273" w:rsidRPr="007B6161" w:rsidRDefault="0055284C" w:rsidP="00EC00B3">
      <w:pPr>
        <w:jc w:val="center"/>
        <w:rPr>
          <w:rFonts w:ascii="UD デジタル 教科書体 N-B" w:eastAsia="UD デジタル 教科書体 N-B" w:hAnsiTheme="minorEastAsia"/>
          <w:b/>
          <w:bCs/>
          <w:sz w:val="28"/>
          <w:szCs w:val="28"/>
        </w:rPr>
      </w:pPr>
      <w:r w:rsidRPr="007B6161">
        <w:rPr>
          <w:rFonts w:ascii="UD デジタル 教科書体 N-B" w:eastAsia="UD デジタル 教科書体 N-B" w:hAnsiTheme="minorEastAsia" w:hint="eastAsia"/>
          <w:b/>
          <w:bCs/>
          <w:sz w:val="28"/>
          <w:szCs w:val="28"/>
        </w:rPr>
        <w:t>出席者名簿</w:t>
      </w:r>
    </w:p>
    <w:p w14:paraId="0750C923" w14:textId="30CE37A5" w:rsidR="0055284C" w:rsidRPr="007B6161" w:rsidRDefault="0055284C" w:rsidP="00EC00B3">
      <w:pPr>
        <w:rPr>
          <w:rFonts w:ascii="UD デジタル 教科書体 N-B" w:eastAsia="UD デジタル 教科書体 N-B"/>
          <w:b/>
          <w:bCs/>
          <w:sz w:val="28"/>
          <w:szCs w:val="28"/>
        </w:rPr>
      </w:pPr>
    </w:p>
    <w:p w14:paraId="660CD48A" w14:textId="0049E662" w:rsidR="005471A6" w:rsidRPr="007B6161" w:rsidRDefault="005471A6" w:rsidP="00EC00B3">
      <w:pPr>
        <w:rPr>
          <w:rFonts w:ascii="UD デジタル 教科書体 N-B" w:eastAsia="UD デジタル 教科書体 N-B"/>
          <w:b/>
          <w:bCs/>
          <w:sz w:val="28"/>
          <w:szCs w:val="28"/>
        </w:rPr>
      </w:pPr>
    </w:p>
    <w:p w14:paraId="49755042" w14:textId="6071CC2B" w:rsidR="00320EF5" w:rsidRPr="007B6161" w:rsidRDefault="00686AB7" w:rsidP="00EC00B3">
      <w:pPr>
        <w:rPr>
          <w:rFonts w:ascii="UD デジタル 教科書体 N-B" w:eastAsia="UD デジタル 教科書体 N-B"/>
          <w:b/>
          <w:bCs/>
          <w:sz w:val="28"/>
          <w:szCs w:val="28"/>
        </w:rPr>
      </w:pPr>
      <w:r w:rsidRPr="007B6161">
        <w:rPr>
          <w:rFonts w:ascii="UD デジタル 教科書体 N-B" w:eastAsia="UD デジタル 教科書体 N-B" w:hint="eastAsia"/>
          <w:b/>
          <w:bCs/>
          <w:sz w:val="28"/>
          <w:szCs w:val="28"/>
        </w:rPr>
        <w:t>＜</w:t>
      </w:r>
      <w:r w:rsidR="00320EF5" w:rsidRPr="007B6161">
        <w:rPr>
          <w:rFonts w:ascii="UD デジタル 教科書体 N-B" w:eastAsia="UD デジタル 教科書体 N-B" w:hint="eastAsia"/>
          <w:b/>
          <w:bCs/>
          <w:sz w:val="28"/>
          <w:szCs w:val="28"/>
        </w:rPr>
        <w:t>構成員</w:t>
      </w:r>
      <w:r w:rsidRPr="007B6161">
        <w:rPr>
          <w:rFonts w:ascii="UD デジタル 教科書体 N-B" w:eastAsia="UD デジタル 教科書体 N-B" w:hint="eastAsia"/>
          <w:b/>
          <w:bCs/>
          <w:sz w:val="28"/>
          <w:szCs w:val="28"/>
        </w:rPr>
        <w:t>＞</w:t>
      </w:r>
    </w:p>
    <w:p w14:paraId="75316D21" w14:textId="248E5E98" w:rsidR="0055284C" w:rsidRPr="00EC00B3" w:rsidRDefault="00D822E5" w:rsidP="00EC00B3">
      <w:pPr>
        <w:ind w:firstLineChars="200" w:firstLine="560"/>
        <w:rPr>
          <w:rFonts w:ascii="UD デジタル 教科書体 N-B" w:eastAsia="UD デジタル 教科書体 N-B"/>
          <w:b/>
          <w:bCs/>
          <w:sz w:val="28"/>
          <w:szCs w:val="28"/>
        </w:rPr>
      </w:pPr>
      <w:r w:rsidRPr="00EC00B3">
        <w:rPr>
          <w:rFonts w:ascii="UD デジタル 教科書体 N-B" w:eastAsia="UD デジタル 教科書体 N-B" w:hint="eastAsia"/>
          <w:b/>
          <w:bCs/>
          <w:sz w:val="28"/>
          <w:szCs w:val="28"/>
        </w:rPr>
        <w:t>会</w:t>
      </w:r>
      <w:r w:rsidR="00686AB7" w:rsidRPr="00EC00B3">
        <w:rPr>
          <w:rFonts w:ascii="UD デジタル 教科書体 N-B" w:eastAsia="UD デジタル 教科書体 N-B" w:hint="eastAsia"/>
          <w:b/>
          <w:bCs/>
          <w:sz w:val="28"/>
          <w:szCs w:val="28"/>
        </w:rPr>
        <w:t xml:space="preserve">　</w:t>
      </w:r>
      <w:r w:rsidRPr="00EC00B3">
        <w:rPr>
          <w:rFonts w:ascii="UD デジタル 教科書体 N-B" w:eastAsia="UD デジタル 教科書体 N-B" w:hint="eastAsia"/>
          <w:b/>
          <w:bCs/>
          <w:sz w:val="28"/>
          <w:szCs w:val="28"/>
        </w:rPr>
        <w:t xml:space="preserve">長　</w:t>
      </w:r>
      <w:r w:rsidR="0055284C" w:rsidRPr="00EC00B3">
        <w:rPr>
          <w:rFonts w:ascii="UD デジタル 教科書体 N-B" w:eastAsia="UD デジタル 教科書体 N-B" w:hint="eastAsia"/>
          <w:b/>
          <w:bCs/>
          <w:sz w:val="28"/>
          <w:szCs w:val="28"/>
        </w:rPr>
        <w:t>大阪府</w:t>
      </w:r>
      <w:r w:rsidR="00055B6D" w:rsidRPr="00EC00B3">
        <w:rPr>
          <w:rFonts w:ascii="UD デジタル 教科書体 N-B" w:eastAsia="UD デジタル 教科書体 N-B" w:hint="eastAsia"/>
          <w:b/>
          <w:bCs/>
          <w:sz w:val="28"/>
          <w:szCs w:val="28"/>
        </w:rPr>
        <w:t xml:space="preserve">知事　</w:t>
      </w:r>
      <w:r w:rsidR="0055284C" w:rsidRPr="00EC00B3">
        <w:rPr>
          <w:rFonts w:ascii="UD デジタル 教科書体 N-B" w:eastAsia="UD デジタル 教科書体 N-B" w:hint="eastAsia"/>
          <w:b/>
          <w:bCs/>
          <w:sz w:val="28"/>
          <w:szCs w:val="28"/>
        </w:rPr>
        <w:t>吉村　洋文</w:t>
      </w:r>
    </w:p>
    <w:p w14:paraId="30696C4F" w14:textId="15FD0B14" w:rsidR="00AE2C47" w:rsidRPr="00EC00B3" w:rsidRDefault="00D822E5" w:rsidP="00EC00B3">
      <w:pPr>
        <w:ind w:firstLineChars="200" w:firstLine="560"/>
        <w:rPr>
          <w:rFonts w:ascii="UD デジタル 教科書体 N-B" w:eastAsia="UD デジタル 教科書体 N-B"/>
          <w:b/>
          <w:bCs/>
          <w:sz w:val="28"/>
          <w:szCs w:val="28"/>
        </w:rPr>
      </w:pPr>
      <w:r w:rsidRPr="00EC00B3">
        <w:rPr>
          <w:rFonts w:ascii="UD デジタル 教科書体 N-B" w:eastAsia="UD デジタル 教科書体 N-B" w:hint="eastAsia"/>
          <w:b/>
          <w:bCs/>
          <w:sz w:val="28"/>
          <w:szCs w:val="28"/>
        </w:rPr>
        <w:t xml:space="preserve">副会長　</w:t>
      </w:r>
      <w:r w:rsidR="00AE2C47" w:rsidRPr="008968ED">
        <w:rPr>
          <w:rFonts w:ascii="UD デジタル 教科書体 N-B" w:eastAsia="UD デジタル 教科書体 N-B" w:hint="eastAsia"/>
          <w:b/>
          <w:bCs/>
          <w:spacing w:val="46"/>
          <w:kern w:val="0"/>
          <w:sz w:val="28"/>
          <w:szCs w:val="28"/>
          <w:fitText w:val="1400" w:id="-776670976"/>
        </w:rPr>
        <w:t>大阪市</w:t>
      </w:r>
      <w:r w:rsidR="00055B6D" w:rsidRPr="008968ED">
        <w:rPr>
          <w:rFonts w:ascii="UD デジタル 教科書体 N-B" w:eastAsia="UD デジタル 教科書体 N-B" w:hint="eastAsia"/>
          <w:b/>
          <w:bCs/>
          <w:spacing w:val="2"/>
          <w:kern w:val="0"/>
          <w:sz w:val="28"/>
          <w:szCs w:val="28"/>
          <w:fitText w:val="1400" w:id="-776670976"/>
        </w:rPr>
        <w:t>長</w:t>
      </w:r>
      <w:r w:rsidR="00055B6D" w:rsidRPr="00EC00B3">
        <w:rPr>
          <w:rFonts w:ascii="UD デジタル 教科書体 N-B" w:eastAsia="UD デジタル 教科書体 N-B" w:hint="eastAsia"/>
          <w:b/>
          <w:bCs/>
          <w:sz w:val="28"/>
          <w:szCs w:val="28"/>
        </w:rPr>
        <w:t xml:space="preserve">　</w:t>
      </w:r>
      <w:r w:rsidR="00AE2C47" w:rsidRPr="00EC00B3">
        <w:rPr>
          <w:rFonts w:ascii="UD デジタル 教科書体 N-B" w:eastAsia="UD デジタル 教科書体 N-B" w:hint="eastAsia"/>
          <w:b/>
          <w:bCs/>
          <w:sz w:val="28"/>
          <w:szCs w:val="28"/>
        </w:rPr>
        <w:t>横山　英</w:t>
      </w:r>
      <w:r w:rsidR="00815B04" w:rsidRPr="00EC00B3">
        <w:rPr>
          <w:rFonts w:ascii="UD デジタル 教科書体 N-B" w:eastAsia="UD デジタル 教科書体 N-B" w:hint="eastAsia"/>
          <w:b/>
          <w:bCs/>
          <w:sz w:val="28"/>
          <w:szCs w:val="28"/>
        </w:rPr>
        <w:t>幸</w:t>
      </w:r>
      <w:r w:rsidR="000117C4" w:rsidRPr="00EC00B3">
        <w:rPr>
          <w:rFonts w:ascii="UD デジタル 教科書体 N-B" w:eastAsia="UD デジタル 教科書体 N-B" w:hint="eastAsia"/>
          <w:b/>
          <w:bCs/>
          <w:sz w:val="28"/>
          <w:szCs w:val="28"/>
        </w:rPr>
        <w:t xml:space="preserve">　</w:t>
      </w:r>
      <w:r w:rsidR="006B0AB5" w:rsidRPr="00EC00B3">
        <w:rPr>
          <w:rFonts w:ascii="UD デジタル 教科書体 N-B" w:eastAsia="UD デジタル 教科書体 N-B" w:hint="eastAsia"/>
          <w:b/>
          <w:bCs/>
          <w:sz w:val="28"/>
          <w:szCs w:val="28"/>
        </w:rPr>
        <w:t>＜オンライン＞</w:t>
      </w:r>
    </w:p>
    <w:p w14:paraId="3C6331E3" w14:textId="5C26F20E" w:rsidR="00847BBC" w:rsidRPr="004A7C9E" w:rsidRDefault="00686AB7" w:rsidP="004A7C9E">
      <w:pPr>
        <w:ind w:firstLineChars="200" w:firstLine="560"/>
        <w:rPr>
          <w:rFonts w:ascii="UD デジタル 教科書体 N-B" w:eastAsia="UD デジタル 教科書体 N-B"/>
          <w:b/>
          <w:bCs/>
          <w:sz w:val="28"/>
          <w:szCs w:val="28"/>
        </w:rPr>
      </w:pPr>
      <w:r w:rsidRPr="00EC00B3">
        <w:rPr>
          <w:rFonts w:ascii="UD デジタル 教科書体 N-B" w:eastAsia="UD デジタル 教科書体 N-B" w:hint="eastAsia"/>
          <w:b/>
          <w:bCs/>
          <w:sz w:val="28"/>
          <w:szCs w:val="28"/>
        </w:rPr>
        <w:t xml:space="preserve">副会長　</w:t>
      </w:r>
      <w:r w:rsidR="00AE2C47" w:rsidRPr="008968ED">
        <w:rPr>
          <w:rFonts w:ascii="UD デジタル 教科書体 N-B" w:eastAsia="UD デジタル 教科書体 N-B" w:hint="eastAsia"/>
          <w:b/>
          <w:bCs/>
          <w:spacing w:val="140"/>
          <w:kern w:val="0"/>
          <w:sz w:val="28"/>
          <w:szCs w:val="28"/>
          <w:fitText w:val="1400" w:id="-776670975"/>
        </w:rPr>
        <w:t>堺市</w:t>
      </w:r>
      <w:r w:rsidR="00055B6D" w:rsidRPr="008968ED">
        <w:rPr>
          <w:rFonts w:ascii="UD デジタル 教科書体 N-B" w:eastAsia="UD デジタル 教科書体 N-B" w:hint="eastAsia"/>
          <w:b/>
          <w:bCs/>
          <w:kern w:val="0"/>
          <w:sz w:val="28"/>
          <w:szCs w:val="28"/>
          <w:fitText w:val="1400" w:id="-776670975"/>
        </w:rPr>
        <w:t>長</w:t>
      </w:r>
      <w:r w:rsidR="00AE2C47" w:rsidRPr="00EC00B3">
        <w:rPr>
          <w:rFonts w:ascii="UD デジタル 教科書体 N-B" w:eastAsia="UD デジタル 教科書体 N-B" w:hint="eastAsia"/>
          <w:b/>
          <w:bCs/>
          <w:sz w:val="28"/>
          <w:szCs w:val="28"/>
        </w:rPr>
        <w:t xml:space="preserve">　永藤　英機</w:t>
      </w:r>
    </w:p>
    <w:sectPr w:rsidR="00847BBC" w:rsidRPr="004A7C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AF99" w14:textId="77777777" w:rsidR="00AE2C47" w:rsidRDefault="00AE2C47" w:rsidP="00AE2C47">
      <w:r>
        <w:separator/>
      </w:r>
    </w:p>
  </w:endnote>
  <w:endnote w:type="continuationSeparator" w:id="0">
    <w:p w14:paraId="6F875864" w14:textId="77777777" w:rsidR="00AE2C47" w:rsidRDefault="00AE2C47" w:rsidP="00AE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D77E" w14:textId="77777777" w:rsidR="00AE2C47" w:rsidRDefault="00AE2C47" w:rsidP="00AE2C47">
      <w:r>
        <w:separator/>
      </w:r>
    </w:p>
  </w:footnote>
  <w:footnote w:type="continuationSeparator" w:id="0">
    <w:p w14:paraId="4E43C61F" w14:textId="77777777" w:rsidR="00AE2C47" w:rsidRDefault="00AE2C47" w:rsidP="00AE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4C"/>
    <w:rsid w:val="000117C4"/>
    <w:rsid w:val="00055B6D"/>
    <w:rsid w:val="000E1830"/>
    <w:rsid w:val="000F0273"/>
    <w:rsid w:val="001354FD"/>
    <w:rsid w:val="001C0A0C"/>
    <w:rsid w:val="00200830"/>
    <w:rsid w:val="00235A9B"/>
    <w:rsid w:val="002F2F9D"/>
    <w:rsid w:val="00320EF5"/>
    <w:rsid w:val="003662E0"/>
    <w:rsid w:val="004A7C9E"/>
    <w:rsid w:val="004F2356"/>
    <w:rsid w:val="00520495"/>
    <w:rsid w:val="005471A6"/>
    <w:rsid w:val="0055284C"/>
    <w:rsid w:val="00564FB6"/>
    <w:rsid w:val="005F7EEB"/>
    <w:rsid w:val="00664263"/>
    <w:rsid w:val="00686AB7"/>
    <w:rsid w:val="006B0AB5"/>
    <w:rsid w:val="006C5A7C"/>
    <w:rsid w:val="007B6161"/>
    <w:rsid w:val="00815B04"/>
    <w:rsid w:val="00831558"/>
    <w:rsid w:val="008420A4"/>
    <w:rsid w:val="00847BBC"/>
    <w:rsid w:val="008968ED"/>
    <w:rsid w:val="009A4930"/>
    <w:rsid w:val="00A810B9"/>
    <w:rsid w:val="00AB7E95"/>
    <w:rsid w:val="00AD1E7A"/>
    <w:rsid w:val="00AE2C47"/>
    <w:rsid w:val="00B74B19"/>
    <w:rsid w:val="00BB41D6"/>
    <w:rsid w:val="00BF3D34"/>
    <w:rsid w:val="00D5236C"/>
    <w:rsid w:val="00D624C3"/>
    <w:rsid w:val="00D822E5"/>
    <w:rsid w:val="00EA0556"/>
    <w:rsid w:val="00EC00B3"/>
    <w:rsid w:val="00EE64FB"/>
    <w:rsid w:val="00FA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45701F"/>
  <w15:chartTrackingRefBased/>
  <w15:docId w15:val="{CC6BEC31-DAA0-41F3-9F9F-42AFD5AD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2C47"/>
    <w:pPr>
      <w:tabs>
        <w:tab w:val="center" w:pos="4252"/>
        <w:tab w:val="right" w:pos="8504"/>
      </w:tabs>
      <w:snapToGrid w:val="0"/>
    </w:pPr>
  </w:style>
  <w:style w:type="character" w:customStyle="1" w:styleId="a5">
    <w:name w:val="ヘッダー (文字)"/>
    <w:basedOn w:val="a0"/>
    <w:link w:val="a4"/>
    <w:uiPriority w:val="99"/>
    <w:rsid w:val="00AE2C47"/>
  </w:style>
  <w:style w:type="paragraph" w:styleId="a6">
    <w:name w:val="footer"/>
    <w:basedOn w:val="a"/>
    <w:link w:val="a7"/>
    <w:uiPriority w:val="99"/>
    <w:unhideWhenUsed/>
    <w:rsid w:val="00AE2C47"/>
    <w:pPr>
      <w:tabs>
        <w:tab w:val="center" w:pos="4252"/>
        <w:tab w:val="right" w:pos="8504"/>
      </w:tabs>
      <w:snapToGrid w:val="0"/>
    </w:pPr>
  </w:style>
  <w:style w:type="character" w:customStyle="1" w:styleId="a7">
    <w:name w:val="フッター (文字)"/>
    <w:basedOn w:val="a0"/>
    <w:link w:val="a6"/>
    <w:uiPriority w:val="99"/>
    <w:rsid w:val="00AE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4EB10C-AAAE-46D4-9CAF-3ACFE7DB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123E4-33B8-4EA8-A0CE-C10FDCB8326B}">
  <ds:schemaRefs>
    <ds:schemaRef ds:uri="http://schemas.microsoft.com/sharepoint/v3/contenttype/forms"/>
  </ds:schemaRefs>
</ds:datastoreItem>
</file>

<file path=customXml/itemProps3.xml><?xml version="1.0" encoding="utf-8"?>
<ds:datastoreItem xmlns:ds="http://schemas.openxmlformats.org/officeDocument/2006/customXml" ds:itemID="{80947B12-3A41-44B1-82C7-B0AA20F32BB9}">
  <ds:schemaRef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a8fe0910-6dc7-42cc-835c-ae79711a8dcb"/>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15</Words>
  <Characters>90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2025-01-21T06:51:00Z</cp:lastPrinted>
  <dcterms:created xsi:type="dcterms:W3CDTF">2023-12-12T10:06:00Z</dcterms:created>
  <dcterms:modified xsi:type="dcterms:W3CDTF">2025-01-28T12:48:00Z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