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F0CB" w14:textId="7C495BF0" w:rsidR="005650CD" w:rsidRDefault="005650CD" w:rsidP="00AE3BBE">
      <w:pPr>
        <w:autoSpaceDE w:val="0"/>
        <w:autoSpaceDN w:val="0"/>
        <w:jc w:val="center"/>
        <w:rPr>
          <w:rFonts w:ascii="ＭＳ Ｐゴシック" w:eastAsia="ＭＳ Ｐゴシック" w:hAnsi="ＭＳ Ｐゴシック"/>
          <w:b/>
          <w:bCs/>
          <w:sz w:val="24"/>
          <w:szCs w:val="24"/>
        </w:rPr>
      </w:pPr>
    </w:p>
    <w:p w14:paraId="09CFBA5F" w14:textId="1800315B" w:rsidR="005B3121" w:rsidRPr="004B30EE" w:rsidRDefault="005B3121" w:rsidP="005B3121">
      <w:pPr>
        <w:autoSpaceDE w:val="0"/>
        <w:autoSpaceDN w:val="0"/>
        <w:jc w:val="center"/>
        <w:rPr>
          <w:rFonts w:ascii="ＭＳ Ｐゴシック" w:eastAsia="ＭＳ Ｐゴシック" w:hAnsi="ＭＳ Ｐゴシック"/>
          <w:b/>
          <w:bCs/>
          <w:sz w:val="24"/>
          <w:szCs w:val="24"/>
        </w:rPr>
      </w:pPr>
      <w:r w:rsidRPr="004B30EE">
        <w:rPr>
          <w:rFonts w:ascii="ＭＳ Ｐゴシック" w:eastAsia="ＭＳ Ｐゴシック" w:hAnsi="ＭＳ Ｐゴシック"/>
          <w:b/>
          <w:bCs/>
          <w:noProof/>
          <w:sz w:val="22"/>
        </w:rPr>
        <mc:AlternateContent>
          <mc:Choice Requires="wps">
            <w:drawing>
              <wp:anchor distT="45720" distB="45720" distL="114300" distR="114300" simplePos="0" relativeHeight="251658240" behindDoc="0" locked="0" layoutInCell="1" allowOverlap="1" wp14:anchorId="1ABBA7A1" wp14:editId="553969D2">
                <wp:simplePos x="0" y="0"/>
                <wp:positionH relativeFrom="margin">
                  <wp:posOffset>245110</wp:posOffset>
                </wp:positionH>
                <wp:positionV relativeFrom="paragraph">
                  <wp:posOffset>387985</wp:posOffset>
                </wp:positionV>
                <wp:extent cx="5929630" cy="781050"/>
                <wp:effectExtent l="5080" t="5080" r="8890" b="1397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781050"/>
                        </a:xfrm>
                        <a:prstGeom prst="rect">
                          <a:avLst/>
                        </a:prstGeom>
                        <a:solidFill>
                          <a:srgbClr val="FFFFFF"/>
                        </a:solidFill>
                        <a:ln w="9525">
                          <a:solidFill>
                            <a:srgbClr val="000000"/>
                          </a:solidFill>
                          <a:miter lim="800000"/>
                          <a:headEnd/>
                          <a:tailEnd/>
                        </a:ln>
                      </wps:spPr>
                      <wps:txbx>
                        <w:txbxContent>
                          <w:p w14:paraId="275A53EF" w14:textId="1892B008" w:rsidR="005B3121" w:rsidRPr="000541F5" w:rsidRDefault="000541F5" w:rsidP="005B3121">
                            <w:pPr>
                              <w:spacing w:line="260" w:lineRule="exact"/>
                            </w:pPr>
                            <w:r w:rsidRPr="00E25E91">
                              <w:rPr>
                                <w:rFonts w:hint="eastAsia"/>
                              </w:rPr>
                              <w:t>本事業は、「令和７年２月定例府議会大阪府一般会計予算」が成立すること、及び国における新しい地方経済・生活環境創生交付金（第２世代交付金）交付決定を前提に事業化される、停止条件付きの事業です。本事業に係る事業予算が成立しない場合や国において事業交付決定がされなかった場合には、提案を公募したに留まり、いかなる効力も発生しませんので、あらかじめご了承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BBA7A1" id="_x0000_t202" coordsize="21600,21600" o:spt="202" path="m,l,21600r21600,l21600,xe">
                <v:stroke joinstyle="miter"/>
                <v:path gradientshapeok="t" o:connecttype="rect"/>
              </v:shapetype>
              <v:shape id="テキスト ボックス 5" o:spid="_x0000_s1026" type="#_x0000_t202" style="position:absolute;left:0;text-align:left;margin-left:19.3pt;margin-top:30.55pt;width:466.9pt;height:61.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">
                <v:textbox style="mso-fit-shape-to-text:t">
                  <w:txbxContent>
                    <w:p w14:paraId="275A53EF" w14:textId="1892B008" w:rsidR="005B3121" w:rsidRPr="000541F5" w:rsidRDefault="000541F5" w:rsidP="005B3121">
                      <w:pPr>
                        <w:spacing w:line="260" w:lineRule="exact"/>
                      </w:pPr>
                      <w:r w:rsidRPr="00E25E91">
                        <w:rPr>
                          <w:rFonts w:hint="eastAsia"/>
                        </w:rPr>
                        <w:t>本事業は、「令和７年２月定例府議会大阪府一般会計予算」が成立すること、及び国における新しい地方経済・生活環境創生交付金（第２世代交付金）交付決定を前提に事業化される、停止条件付きの事業です。本事業に係る事業予算が成立しない場合や国において事業交付決定がされなかった場合には、提案を公募したに留まり、いかなる効力も発生しませんので、あらかじめご了承ください。</w:t>
                      </w:r>
                    </w:p>
                  </w:txbxContent>
                </v:textbox>
                <w10:wrap type="square" anchorx="margin"/>
              </v:shape>
            </w:pict>
          </mc:Fallback>
        </mc:AlternateContent>
      </w:r>
      <w:bookmarkStart w:id="0" w:name="_Hlk187761856"/>
      <w:r w:rsidR="00324067" w:rsidRPr="004B30EE">
        <w:rPr>
          <w:rFonts w:ascii="ＭＳ Ｐゴシック" w:eastAsia="ＭＳ Ｐゴシック" w:hAnsi="ＭＳ Ｐゴシック" w:hint="eastAsia"/>
          <w:b/>
          <w:bCs/>
          <w:sz w:val="24"/>
          <w:szCs w:val="24"/>
        </w:rPr>
        <w:t>ディープテックスタートアップ事業化</w:t>
      </w:r>
      <w:r w:rsidR="00CF3C76" w:rsidRPr="004B30EE">
        <w:rPr>
          <w:rFonts w:ascii="ＭＳ Ｐゴシック" w:eastAsia="ＭＳ Ｐゴシック" w:hAnsi="ＭＳ Ｐゴシック" w:hint="eastAsia"/>
          <w:b/>
          <w:bCs/>
          <w:sz w:val="24"/>
          <w:szCs w:val="24"/>
        </w:rPr>
        <w:t>支援</w:t>
      </w:r>
      <w:r w:rsidR="00A45762" w:rsidRPr="004B30EE">
        <w:rPr>
          <w:rFonts w:ascii="ＭＳ Ｐゴシック" w:eastAsia="ＭＳ Ｐゴシック" w:hAnsi="ＭＳ Ｐゴシック" w:hint="eastAsia"/>
          <w:b/>
          <w:bCs/>
          <w:sz w:val="24"/>
          <w:szCs w:val="24"/>
        </w:rPr>
        <w:t>委託業務</w:t>
      </w:r>
      <w:bookmarkEnd w:id="0"/>
      <w:r w:rsidR="00A45762" w:rsidRPr="004B30EE">
        <w:rPr>
          <w:rFonts w:ascii="ＭＳ Ｐゴシック" w:eastAsia="ＭＳ Ｐゴシック" w:hAnsi="ＭＳ Ｐゴシック" w:hint="eastAsia"/>
          <w:b/>
          <w:bCs/>
          <w:sz w:val="24"/>
          <w:szCs w:val="24"/>
        </w:rPr>
        <w:t xml:space="preserve">　仕様書</w:t>
      </w:r>
    </w:p>
    <w:p w14:paraId="48EC4393" w14:textId="1F848122" w:rsidR="005B3121" w:rsidRPr="004B30EE" w:rsidRDefault="005B3121" w:rsidP="00AE3BBE">
      <w:pPr>
        <w:autoSpaceDE w:val="0"/>
        <w:autoSpaceDN w:val="0"/>
        <w:jc w:val="left"/>
        <w:rPr>
          <w:rFonts w:ascii="ＭＳ Ｐゴシック" w:eastAsia="ＭＳ Ｐゴシック" w:hAnsi="ＭＳ Ｐゴシック"/>
          <w:b/>
          <w:bCs/>
          <w:sz w:val="22"/>
        </w:rPr>
      </w:pPr>
    </w:p>
    <w:p w14:paraId="11F51036" w14:textId="2A2EA5CD" w:rsidR="00373B95" w:rsidRPr="004B30EE" w:rsidRDefault="00373B95" w:rsidP="00AE3BBE">
      <w:pPr>
        <w:autoSpaceDE w:val="0"/>
        <w:autoSpaceDN w:val="0"/>
        <w:jc w:val="left"/>
        <w:rPr>
          <w:rFonts w:ascii="ＭＳ Ｐゴシック" w:eastAsia="ＭＳ Ｐゴシック" w:hAnsi="ＭＳ Ｐゴシック"/>
          <w:b/>
          <w:bCs/>
          <w:sz w:val="22"/>
        </w:rPr>
      </w:pPr>
      <w:r w:rsidRPr="004B30EE">
        <w:rPr>
          <w:rFonts w:ascii="ＭＳ Ｐゴシック" w:eastAsia="ＭＳ Ｐゴシック" w:hAnsi="ＭＳ Ｐゴシック" w:hint="eastAsia"/>
          <w:b/>
          <w:bCs/>
          <w:sz w:val="22"/>
        </w:rPr>
        <w:t>業務名称：</w:t>
      </w:r>
      <w:bookmarkStart w:id="1" w:name="_Hlk188520953"/>
      <w:r w:rsidR="00324067" w:rsidRPr="004B30EE">
        <w:rPr>
          <w:rFonts w:ascii="ＭＳ Ｐゴシック" w:eastAsia="ＭＳ Ｐゴシック" w:hAnsi="ＭＳ Ｐゴシック" w:hint="eastAsia"/>
          <w:b/>
          <w:bCs/>
          <w:sz w:val="22"/>
        </w:rPr>
        <w:t>ディープテックスタートアップ</w:t>
      </w:r>
      <w:r w:rsidR="00324067" w:rsidRPr="004B30EE">
        <w:rPr>
          <w:rFonts w:ascii="ＭＳ Ｐゴシック" w:eastAsia="ＭＳ Ｐゴシック" w:hAnsi="ＭＳ Ｐゴシック"/>
          <w:b/>
          <w:bCs/>
          <w:sz w:val="22"/>
        </w:rPr>
        <w:t>事業化</w:t>
      </w:r>
      <w:r w:rsidR="00CF3C76" w:rsidRPr="004B30EE">
        <w:rPr>
          <w:rFonts w:ascii="ＭＳ Ｐゴシック" w:eastAsia="ＭＳ Ｐゴシック" w:hAnsi="ＭＳ Ｐゴシック" w:hint="eastAsia"/>
          <w:b/>
          <w:bCs/>
          <w:sz w:val="22"/>
        </w:rPr>
        <w:t>支援</w:t>
      </w:r>
      <w:r w:rsidR="00324067" w:rsidRPr="004B30EE">
        <w:rPr>
          <w:rFonts w:ascii="ＭＳ Ｐゴシック" w:eastAsia="ＭＳ Ｐゴシック" w:hAnsi="ＭＳ Ｐゴシック"/>
          <w:b/>
          <w:bCs/>
          <w:sz w:val="22"/>
        </w:rPr>
        <w:t xml:space="preserve">委託業務 </w:t>
      </w:r>
      <w:bookmarkEnd w:id="1"/>
    </w:p>
    <w:p w14:paraId="023AAF91" w14:textId="4AED224B" w:rsidR="004E0E8F" w:rsidRPr="004B30EE" w:rsidRDefault="004E0E8F" w:rsidP="00AE3BBE">
      <w:pPr>
        <w:autoSpaceDE w:val="0"/>
        <w:autoSpaceDN w:val="0"/>
        <w:jc w:val="left"/>
        <w:rPr>
          <w:rFonts w:ascii="ＭＳ Ｐゴシック" w:eastAsia="ＭＳ Ｐゴシック" w:hAnsi="ＭＳ Ｐゴシック"/>
          <w:b/>
          <w:bCs/>
          <w:sz w:val="22"/>
        </w:rPr>
      </w:pPr>
      <w:r w:rsidRPr="004B30EE">
        <w:rPr>
          <w:rFonts w:ascii="ＭＳ Ｐゴシック" w:eastAsia="ＭＳ Ｐゴシック" w:hAnsi="ＭＳ Ｐゴシック" w:hint="eastAsia"/>
          <w:b/>
          <w:bCs/>
          <w:sz w:val="22"/>
        </w:rPr>
        <w:t>委託期間：契約締結日から</w:t>
      </w:r>
      <w:r w:rsidR="002A096A" w:rsidRPr="004B30EE">
        <w:rPr>
          <w:rFonts w:ascii="ＭＳ Ｐゴシック" w:eastAsia="ＭＳ Ｐゴシック" w:hAnsi="ＭＳ Ｐゴシック" w:hint="eastAsia"/>
          <w:b/>
          <w:bCs/>
          <w:sz w:val="22"/>
        </w:rPr>
        <w:t>令和</w:t>
      </w:r>
      <w:r w:rsidR="00324067" w:rsidRPr="004B30EE">
        <w:rPr>
          <w:rFonts w:ascii="ＭＳ Ｐゴシック" w:eastAsia="ＭＳ Ｐゴシック" w:hAnsi="ＭＳ Ｐゴシック" w:hint="eastAsia"/>
          <w:b/>
          <w:bCs/>
          <w:sz w:val="22"/>
        </w:rPr>
        <w:t>８</w:t>
      </w:r>
      <w:r w:rsidRPr="004B30EE">
        <w:rPr>
          <w:rFonts w:ascii="ＭＳ Ｐゴシック" w:eastAsia="ＭＳ Ｐゴシック" w:hAnsi="ＭＳ Ｐゴシック" w:hint="eastAsia"/>
          <w:b/>
          <w:bCs/>
          <w:sz w:val="22"/>
        </w:rPr>
        <w:t>年</w:t>
      </w:r>
      <w:r w:rsidR="00324067" w:rsidRPr="004B30EE">
        <w:rPr>
          <w:rFonts w:ascii="ＭＳ Ｐゴシック" w:eastAsia="ＭＳ Ｐゴシック" w:hAnsi="ＭＳ Ｐゴシック" w:hint="eastAsia"/>
          <w:b/>
          <w:bCs/>
          <w:sz w:val="22"/>
        </w:rPr>
        <w:t>３</w:t>
      </w:r>
      <w:r w:rsidRPr="004B30EE">
        <w:rPr>
          <w:rFonts w:ascii="ＭＳ Ｐゴシック" w:eastAsia="ＭＳ Ｐゴシック" w:hAnsi="ＭＳ Ｐゴシック" w:hint="eastAsia"/>
          <w:b/>
          <w:bCs/>
          <w:sz w:val="22"/>
        </w:rPr>
        <w:t>月31日</w:t>
      </w:r>
    </w:p>
    <w:p w14:paraId="5C62F978" w14:textId="4737CAA7" w:rsidR="004E0E8F" w:rsidRPr="004B30EE" w:rsidRDefault="004E0E8F" w:rsidP="00AE3BBE">
      <w:pPr>
        <w:autoSpaceDE w:val="0"/>
        <w:autoSpaceDN w:val="0"/>
        <w:jc w:val="left"/>
        <w:rPr>
          <w:rFonts w:ascii="ＭＳ Ｐゴシック" w:eastAsia="ＭＳ Ｐゴシック" w:hAnsi="ＭＳ Ｐゴシック"/>
          <w:b/>
          <w:bCs/>
          <w:sz w:val="22"/>
        </w:rPr>
      </w:pPr>
    </w:p>
    <w:p w14:paraId="799C3A84" w14:textId="7EA2994E" w:rsidR="00A45762" w:rsidRPr="004B30EE" w:rsidRDefault="00A45762" w:rsidP="00AE3BBE">
      <w:pPr>
        <w:autoSpaceDE w:val="0"/>
        <w:autoSpaceDN w:val="0"/>
        <w:jc w:val="left"/>
        <w:rPr>
          <w:rFonts w:ascii="ＭＳ Ｐゴシック" w:eastAsia="ＭＳ Ｐゴシック" w:hAnsi="ＭＳ Ｐゴシック"/>
          <w:b/>
          <w:bCs/>
          <w:sz w:val="22"/>
        </w:rPr>
      </w:pPr>
      <w:r w:rsidRPr="004B30EE">
        <w:rPr>
          <w:rFonts w:ascii="ＭＳ Ｐゴシック" w:eastAsia="ＭＳ Ｐゴシック" w:hAnsi="ＭＳ Ｐゴシック" w:hint="eastAsia"/>
          <w:b/>
          <w:bCs/>
          <w:sz w:val="22"/>
        </w:rPr>
        <w:t>１．　事業の趣旨・目的</w:t>
      </w:r>
    </w:p>
    <w:p w14:paraId="41B79208" w14:textId="4D44AA70" w:rsidR="00324067" w:rsidRPr="004B30EE" w:rsidRDefault="00324067" w:rsidP="00AE3BBE">
      <w:pPr>
        <w:autoSpaceDE w:val="0"/>
        <w:autoSpaceDN w:val="0"/>
        <w:ind w:leftChars="100" w:left="21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大阪府では、世界で競争力を有する</w:t>
      </w:r>
      <w:r w:rsidR="00C96F71">
        <w:rPr>
          <w:rFonts w:ascii="ＭＳ Ｐゴシック" w:eastAsia="ＭＳ Ｐゴシック" w:hAnsi="ＭＳ Ｐゴシック" w:hint="eastAsia"/>
          <w:szCs w:val="21"/>
        </w:rPr>
        <w:t>ライフサイエンス分野の</w:t>
      </w:r>
      <w:r w:rsidRPr="004B30EE">
        <w:rPr>
          <w:rFonts w:ascii="ＭＳ Ｐゴシック" w:eastAsia="ＭＳ Ｐゴシック" w:hAnsi="ＭＳ Ｐゴシック" w:hint="eastAsia"/>
          <w:szCs w:val="21"/>
        </w:rPr>
        <w:t>スタートアップ（SU）を次々と輩出するために、ディープテックSUの発掘（事業化）を推進するとともに、ライフサイエンス分野において、グローバルに活躍するSUを継続的に輩出することで、令和６年６</w:t>
      </w:r>
      <w:r w:rsidR="00972F8A" w:rsidRPr="004B30EE">
        <w:rPr>
          <w:rFonts w:ascii="ＭＳ Ｐゴシック" w:eastAsia="ＭＳ Ｐゴシック" w:hAnsi="ＭＳ Ｐゴシック" w:hint="eastAsia"/>
          <w:szCs w:val="21"/>
        </w:rPr>
        <w:t>月に</w:t>
      </w:r>
      <w:r w:rsidR="00CC6333" w:rsidRPr="004B30EE">
        <w:rPr>
          <w:rFonts w:ascii="ＭＳ Ｐゴシック" w:eastAsia="ＭＳ Ｐゴシック" w:hAnsi="ＭＳ Ｐゴシック" w:hint="eastAsia"/>
          <w:szCs w:val="21"/>
        </w:rPr>
        <w:t>大阪・中之島に誕生</w:t>
      </w:r>
      <w:r w:rsidRPr="004B30EE">
        <w:rPr>
          <w:rFonts w:ascii="ＭＳ Ｐゴシック" w:eastAsia="ＭＳ Ｐゴシック" w:hAnsi="ＭＳ Ｐゴシック" w:hint="eastAsia"/>
          <w:szCs w:val="21"/>
        </w:rPr>
        <w:t>した</w:t>
      </w:r>
      <w:r w:rsidR="00CC6333" w:rsidRPr="004B30EE">
        <w:rPr>
          <w:rFonts w:ascii="ＭＳ Ｐゴシック" w:eastAsia="ＭＳ Ｐゴシック" w:hAnsi="ＭＳ Ｐゴシック" w:hint="eastAsia"/>
          <w:szCs w:val="21"/>
        </w:rPr>
        <w:t>、</w:t>
      </w:r>
      <w:r w:rsidRPr="004B30EE">
        <w:rPr>
          <w:rFonts w:ascii="ＭＳ Ｐゴシック" w:eastAsia="ＭＳ Ｐゴシック" w:hAnsi="ＭＳ Ｐゴシック" w:hint="eastAsia"/>
          <w:szCs w:val="21"/>
        </w:rPr>
        <w:t>再生医療をはじめとした未来医療の産業化拠点「Nakanoshima Qross（NQ）」の国際拠点化の実現をめざしています。</w:t>
      </w:r>
    </w:p>
    <w:p w14:paraId="5227A970" w14:textId="61B8ABFF" w:rsidR="00324067" w:rsidRPr="004B30EE" w:rsidRDefault="00324067" w:rsidP="00AE3BBE">
      <w:pPr>
        <w:autoSpaceDE w:val="0"/>
        <w:autoSpaceDN w:val="0"/>
        <w:ind w:leftChars="100" w:left="21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ディープテック分野の事業化に向けては、アカデミア等（研究開発）と</w:t>
      </w:r>
      <w:r w:rsidR="00216CFC" w:rsidRPr="004B30EE">
        <w:rPr>
          <w:rFonts w:ascii="ＭＳ Ｐゴシック" w:eastAsia="ＭＳ Ｐゴシック" w:hAnsi="ＭＳ Ｐゴシック" w:hint="eastAsia"/>
          <w:szCs w:val="21"/>
        </w:rPr>
        <w:t>事業会社</w:t>
      </w:r>
      <w:r w:rsidRPr="004B30EE">
        <w:rPr>
          <w:rFonts w:ascii="ＭＳ Ｐゴシック" w:eastAsia="ＭＳ Ｐゴシック" w:hAnsi="ＭＳ Ｐゴシック" w:hint="eastAsia"/>
          <w:szCs w:val="21"/>
        </w:rPr>
        <w:t>（製品化）をつなぐSU（製品開発）の存在が必要不可欠である一方、</w:t>
      </w:r>
      <w:r w:rsidR="004678C7" w:rsidRPr="004B30EE">
        <w:rPr>
          <w:rFonts w:ascii="ＭＳ Ｐゴシック" w:eastAsia="ＭＳ Ｐゴシック" w:hAnsi="ＭＳ Ｐゴシック"/>
          <w:szCs w:val="21"/>
        </w:rPr>
        <w:t>有望なシーズを有する大学研究者の研究成果が事業化しないこ</w:t>
      </w:r>
      <w:r w:rsidR="004678C7" w:rsidRPr="004B30EE">
        <w:rPr>
          <w:rFonts w:ascii="ＭＳ Ｐゴシック" w:eastAsia="ＭＳ Ｐゴシック" w:hAnsi="ＭＳ Ｐゴシック" w:hint="eastAsia"/>
          <w:szCs w:val="21"/>
        </w:rPr>
        <w:t>とが課題となっています。また、事業化を支援する人材（目利き人材）や協業を希望する</w:t>
      </w:r>
      <w:r w:rsidR="00216CFC" w:rsidRPr="004B30EE">
        <w:rPr>
          <w:rFonts w:ascii="ＭＳ Ｐゴシック" w:eastAsia="ＭＳ Ｐゴシック" w:hAnsi="ＭＳ Ｐゴシック" w:hint="eastAsia"/>
          <w:szCs w:val="21"/>
        </w:rPr>
        <w:t>事業会社</w:t>
      </w:r>
      <w:r w:rsidR="004678C7" w:rsidRPr="004B30EE">
        <w:rPr>
          <w:rFonts w:ascii="ＭＳ Ｐゴシック" w:eastAsia="ＭＳ Ｐゴシック" w:hAnsi="ＭＳ Ｐゴシック" w:hint="eastAsia"/>
          <w:szCs w:val="21"/>
        </w:rPr>
        <w:t>の担当者の知見の不足</w:t>
      </w:r>
      <w:r w:rsidR="00CF3C76" w:rsidRPr="004B30EE">
        <w:rPr>
          <w:rFonts w:ascii="ＭＳ Ｐゴシック" w:eastAsia="ＭＳ Ｐゴシック" w:hAnsi="ＭＳ Ｐゴシック" w:hint="eastAsia"/>
          <w:szCs w:val="21"/>
        </w:rPr>
        <w:t>により</w:t>
      </w:r>
      <w:r w:rsidR="004678C7" w:rsidRPr="004B30EE">
        <w:rPr>
          <w:rFonts w:ascii="ＭＳ Ｐゴシック" w:eastAsia="ＭＳ Ｐゴシック" w:hAnsi="ＭＳ Ｐゴシック" w:hint="eastAsia"/>
          <w:szCs w:val="21"/>
        </w:rPr>
        <w:t>、SUの成長機会を活かしきれていない現状</w:t>
      </w:r>
      <w:r w:rsidR="00E14E01" w:rsidRPr="004B30EE">
        <w:rPr>
          <w:rFonts w:ascii="ＭＳ Ｐゴシック" w:eastAsia="ＭＳ Ｐゴシック" w:hAnsi="ＭＳ Ｐゴシック" w:hint="eastAsia"/>
          <w:szCs w:val="21"/>
        </w:rPr>
        <w:t>も</w:t>
      </w:r>
      <w:r w:rsidR="00CF3C76" w:rsidRPr="004B30EE">
        <w:rPr>
          <w:rFonts w:ascii="ＭＳ Ｐゴシック" w:eastAsia="ＭＳ Ｐゴシック" w:hAnsi="ＭＳ Ｐゴシック" w:hint="eastAsia"/>
          <w:szCs w:val="21"/>
        </w:rPr>
        <w:t>課題として挙げられます</w:t>
      </w:r>
      <w:r w:rsidR="004678C7" w:rsidRPr="004B30EE">
        <w:rPr>
          <w:rFonts w:ascii="ＭＳ Ｐゴシック" w:eastAsia="ＭＳ Ｐゴシック" w:hAnsi="ＭＳ Ｐゴシック" w:hint="eastAsia"/>
          <w:szCs w:val="21"/>
        </w:rPr>
        <w:t>。</w:t>
      </w:r>
    </w:p>
    <w:p w14:paraId="0888FFDF" w14:textId="1CE41C44" w:rsidR="00E21779" w:rsidRPr="004B30EE" w:rsidRDefault="00CF3C76" w:rsidP="00E21779">
      <w:pPr>
        <w:autoSpaceDE w:val="0"/>
        <w:autoSpaceDN w:val="0"/>
        <w:ind w:leftChars="100" w:left="21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そこで、大阪のポテンシャルを活かしたライフサイエンス分野を核とし、</w:t>
      </w:r>
      <w:r w:rsidR="00237A17" w:rsidRPr="004B30EE">
        <w:rPr>
          <w:rFonts w:ascii="ＭＳ Ｐゴシック" w:eastAsia="ＭＳ Ｐゴシック" w:hAnsi="ＭＳ Ｐゴシック" w:hint="eastAsia"/>
          <w:szCs w:val="21"/>
        </w:rPr>
        <w:t>ハイレベルな事業化支援と多様な</w:t>
      </w:r>
      <w:r w:rsidR="0086299B" w:rsidRPr="004B30EE">
        <w:rPr>
          <w:rFonts w:ascii="ＭＳ Ｐゴシック" w:eastAsia="ＭＳ Ｐゴシック" w:hAnsi="ＭＳ Ｐゴシック" w:hint="eastAsia"/>
          <w:szCs w:val="21"/>
        </w:rPr>
        <w:t>ステークホルダー</w:t>
      </w:r>
      <w:r w:rsidR="001F3689">
        <w:rPr>
          <w:rFonts w:ascii="ＭＳ Ｐゴシック" w:eastAsia="ＭＳ Ｐゴシック" w:hAnsi="ＭＳ Ｐゴシック" w:hint="eastAsia"/>
          <w:szCs w:val="21"/>
        </w:rPr>
        <w:t>と</w:t>
      </w:r>
      <w:r w:rsidR="00237A17" w:rsidRPr="004B30EE">
        <w:rPr>
          <w:rFonts w:ascii="ＭＳ Ｐゴシック" w:eastAsia="ＭＳ Ｐゴシック" w:hAnsi="ＭＳ Ｐゴシック" w:hint="eastAsia"/>
          <w:szCs w:val="21"/>
        </w:rPr>
        <w:t>の</w:t>
      </w:r>
      <w:r w:rsidR="0086299B" w:rsidRPr="004B30EE">
        <w:rPr>
          <w:rFonts w:ascii="ＭＳ Ｐゴシック" w:eastAsia="ＭＳ Ｐゴシック" w:hAnsi="ＭＳ Ｐゴシック" w:hint="eastAsia"/>
          <w:szCs w:val="21"/>
        </w:rPr>
        <w:t>コミュニティ形成</w:t>
      </w:r>
      <w:r w:rsidR="00237A17" w:rsidRPr="004B30EE">
        <w:rPr>
          <w:rFonts w:ascii="ＭＳ Ｐゴシック" w:eastAsia="ＭＳ Ｐゴシック" w:hAnsi="ＭＳ Ｐゴシック" w:hint="eastAsia"/>
          <w:szCs w:val="21"/>
        </w:rPr>
        <w:t>によりグローバルに活躍するSUが次々と輩出することを目的に本事業を実施します。</w:t>
      </w:r>
    </w:p>
    <w:p w14:paraId="12BDF1A6" w14:textId="515E30A8" w:rsidR="00324067" w:rsidRPr="004B30EE" w:rsidRDefault="00324067" w:rsidP="00AE3BBE">
      <w:pPr>
        <w:autoSpaceDE w:val="0"/>
        <w:autoSpaceDN w:val="0"/>
        <w:jc w:val="left"/>
        <w:rPr>
          <w:rFonts w:ascii="ＭＳ Ｐゴシック" w:eastAsia="ＭＳ Ｐゴシック" w:hAnsi="ＭＳ Ｐゴシック"/>
          <w:szCs w:val="21"/>
        </w:rPr>
      </w:pPr>
    </w:p>
    <w:p w14:paraId="5E037B32" w14:textId="77777777" w:rsidR="00A45762" w:rsidRPr="004B30EE" w:rsidRDefault="00A45762" w:rsidP="00AE3BBE">
      <w:pPr>
        <w:autoSpaceDE w:val="0"/>
        <w:autoSpaceDN w:val="0"/>
        <w:jc w:val="left"/>
        <w:rPr>
          <w:rFonts w:ascii="ＭＳ Ｐゴシック" w:eastAsia="ＭＳ Ｐゴシック" w:hAnsi="ＭＳ Ｐゴシック"/>
          <w:b/>
          <w:bCs/>
          <w:szCs w:val="21"/>
        </w:rPr>
      </w:pPr>
    </w:p>
    <w:p w14:paraId="1E98634C" w14:textId="50F396EB" w:rsidR="004E0E8F" w:rsidRPr="004B30EE" w:rsidRDefault="00182474" w:rsidP="00AE3BBE">
      <w:pPr>
        <w:autoSpaceDE w:val="0"/>
        <w:autoSpaceDN w:val="0"/>
        <w:jc w:val="left"/>
        <w:rPr>
          <w:rFonts w:ascii="ＭＳ Ｐゴシック" w:eastAsia="ＭＳ Ｐゴシック" w:hAnsi="ＭＳ Ｐゴシック"/>
          <w:b/>
          <w:bCs/>
          <w:sz w:val="22"/>
        </w:rPr>
      </w:pPr>
      <w:r w:rsidRPr="004B30EE">
        <w:rPr>
          <w:rFonts w:ascii="ＭＳ Ｐゴシック" w:eastAsia="ＭＳ Ｐゴシック" w:hAnsi="ＭＳ Ｐゴシック" w:hint="eastAsia"/>
          <w:b/>
          <w:bCs/>
          <w:sz w:val="22"/>
        </w:rPr>
        <w:t>２</w:t>
      </w:r>
      <w:r w:rsidR="007D18AC" w:rsidRPr="004B30EE">
        <w:rPr>
          <w:rFonts w:ascii="ＭＳ Ｐゴシック" w:eastAsia="ＭＳ Ｐゴシック" w:hAnsi="ＭＳ Ｐゴシック" w:hint="eastAsia"/>
          <w:b/>
          <w:bCs/>
          <w:sz w:val="22"/>
        </w:rPr>
        <w:t xml:space="preserve">．　</w:t>
      </w:r>
      <w:r w:rsidR="000E6402" w:rsidRPr="004B30EE">
        <w:rPr>
          <w:rFonts w:ascii="ＭＳ Ｐゴシック" w:eastAsia="ＭＳ Ｐゴシック" w:hAnsi="ＭＳ Ｐゴシック" w:hint="eastAsia"/>
          <w:b/>
          <w:bCs/>
          <w:sz w:val="22"/>
        </w:rPr>
        <w:t>業務内容</w:t>
      </w:r>
    </w:p>
    <w:p w14:paraId="7D53E139" w14:textId="77777777" w:rsidR="00B744B2" w:rsidRDefault="00237A17" w:rsidP="00151594">
      <w:pPr>
        <w:autoSpaceDE w:val="0"/>
        <w:autoSpaceDN w:val="0"/>
        <w:ind w:leftChars="150" w:left="315"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大阪のポテンシャルを活かしたライフサイエンス分野を核とし、ハイレベルな事業化支援と多様な</w:t>
      </w:r>
    </w:p>
    <w:p w14:paraId="005416F1" w14:textId="765D88BE" w:rsidR="005957DF" w:rsidRPr="004B30EE" w:rsidRDefault="0086299B" w:rsidP="00B744B2">
      <w:pPr>
        <w:autoSpaceDE w:val="0"/>
        <w:autoSpaceDN w:val="0"/>
        <w:ind w:leftChars="150" w:left="31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ステークホルダー</w:t>
      </w:r>
      <w:r w:rsidR="00237A17" w:rsidRPr="004B30EE">
        <w:rPr>
          <w:rFonts w:ascii="ＭＳ Ｐゴシック" w:eastAsia="ＭＳ Ｐゴシック" w:hAnsi="ＭＳ Ｐゴシック" w:hint="eastAsia"/>
          <w:szCs w:val="21"/>
        </w:rPr>
        <w:t>の</w:t>
      </w:r>
      <w:r w:rsidRPr="004B30EE">
        <w:rPr>
          <w:rFonts w:ascii="ＭＳ Ｐゴシック" w:eastAsia="ＭＳ Ｐゴシック" w:hAnsi="ＭＳ Ｐゴシック" w:hint="eastAsia"/>
          <w:szCs w:val="21"/>
        </w:rPr>
        <w:t>コミュニティ形成</w:t>
      </w:r>
      <w:r w:rsidR="00237A17" w:rsidRPr="004B30EE">
        <w:rPr>
          <w:rFonts w:ascii="ＭＳ Ｐゴシック" w:eastAsia="ＭＳ Ｐゴシック" w:hAnsi="ＭＳ Ｐゴシック" w:hint="eastAsia"/>
          <w:szCs w:val="21"/>
        </w:rPr>
        <w:t>を実現する業務と、大阪において未来医療の産業化拠点と位置付けているNQ関係者</w:t>
      </w:r>
      <w:r w:rsidR="00310B6E" w:rsidRPr="004B30EE">
        <w:rPr>
          <w:rFonts w:ascii="ＭＳ Ｐゴシック" w:eastAsia="ＭＳ Ｐゴシック" w:hAnsi="ＭＳ Ｐゴシック" w:hint="eastAsia"/>
          <w:szCs w:val="21"/>
        </w:rPr>
        <w:t>をはじめ府内ライフサイエンス拠点関係者等との</w:t>
      </w:r>
      <w:r w:rsidR="00F712A9" w:rsidRPr="004B30EE">
        <w:rPr>
          <w:rFonts w:ascii="ＭＳ Ｐゴシック" w:eastAsia="ＭＳ Ｐゴシック" w:hAnsi="ＭＳ Ｐゴシック" w:hint="eastAsia"/>
          <w:szCs w:val="21"/>
        </w:rPr>
        <w:t>調整を実施する。具体的には下記（１）</w:t>
      </w:r>
      <w:r w:rsidR="00151594" w:rsidRPr="004B30EE">
        <w:rPr>
          <w:rFonts w:ascii="ＭＳ Ｐゴシック" w:eastAsia="ＭＳ Ｐゴシック" w:hAnsi="ＭＳ Ｐゴシック" w:hint="eastAsia"/>
          <w:szCs w:val="21"/>
        </w:rPr>
        <w:t>及び</w:t>
      </w:r>
      <w:r w:rsidR="00F712A9" w:rsidRPr="004B30EE">
        <w:rPr>
          <w:rFonts w:ascii="ＭＳ Ｐゴシック" w:eastAsia="ＭＳ Ｐゴシック" w:hAnsi="ＭＳ Ｐゴシック" w:hint="eastAsia"/>
          <w:szCs w:val="21"/>
        </w:rPr>
        <w:t>（</w:t>
      </w:r>
      <w:r w:rsidR="00151594" w:rsidRPr="004B30EE">
        <w:rPr>
          <w:rFonts w:ascii="ＭＳ Ｐゴシック" w:eastAsia="ＭＳ Ｐゴシック" w:hAnsi="ＭＳ Ｐゴシック" w:hint="eastAsia"/>
          <w:szCs w:val="21"/>
        </w:rPr>
        <w:t>２</w:t>
      </w:r>
      <w:r w:rsidR="00F712A9" w:rsidRPr="004B30EE">
        <w:rPr>
          <w:rFonts w:ascii="ＭＳ Ｐゴシック" w:eastAsia="ＭＳ Ｐゴシック" w:hAnsi="ＭＳ Ｐゴシック" w:hint="eastAsia"/>
          <w:szCs w:val="21"/>
        </w:rPr>
        <w:t>）の業務を実施する。</w:t>
      </w:r>
    </w:p>
    <w:p w14:paraId="64F58856" w14:textId="7E6241C1" w:rsidR="00F712A9" w:rsidRPr="004B30EE" w:rsidRDefault="00F712A9" w:rsidP="00AE3BBE">
      <w:pPr>
        <w:autoSpaceDE w:val="0"/>
        <w:autoSpaceDN w:val="0"/>
        <w:ind w:leftChars="150" w:left="315"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なお、業務内容については、事業遂行に必要な基本事項を示したものであり、本プロポーザルの実施により決定した受託者と企画提案等を調整したうえで確定する。</w:t>
      </w:r>
    </w:p>
    <w:p w14:paraId="1A817B3B" w14:textId="7461527C" w:rsidR="00F712A9" w:rsidRPr="004B30EE" w:rsidRDefault="00F712A9" w:rsidP="00AE3BBE">
      <w:pPr>
        <w:autoSpaceDE w:val="0"/>
        <w:autoSpaceDN w:val="0"/>
        <w:ind w:leftChars="150" w:left="315" w:firstLineChars="50" w:firstLine="105"/>
        <w:jc w:val="left"/>
        <w:rPr>
          <w:rFonts w:ascii="ＭＳ Ｐゴシック" w:eastAsia="ＭＳ Ｐゴシック" w:hAnsi="ＭＳ Ｐゴシック"/>
          <w:szCs w:val="21"/>
        </w:rPr>
      </w:pPr>
    </w:p>
    <w:p w14:paraId="54A646E6" w14:textId="3A6F8F10" w:rsidR="00F712A9" w:rsidRPr="004B30EE" w:rsidRDefault="005E32AD" w:rsidP="00AE3BBE">
      <w:pPr>
        <w:autoSpaceDE w:val="0"/>
        <w:autoSpaceDN w:val="0"/>
        <w:ind w:leftChars="150" w:left="315" w:firstLineChars="50" w:firstLine="10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w:t>
      </w:r>
      <w:r w:rsidR="00F712A9" w:rsidRPr="004B30EE">
        <w:rPr>
          <w:rFonts w:ascii="ＭＳ Ｐゴシック" w:eastAsia="ＭＳ Ｐゴシック" w:hAnsi="ＭＳ Ｐゴシック" w:hint="eastAsia"/>
          <w:szCs w:val="21"/>
        </w:rPr>
        <w:t>前提条件</w:t>
      </w:r>
      <w:r w:rsidRPr="004B30EE">
        <w:rPr>
          <w:rFonts w:ascii="ＭＳ Ｐゴシック" w:eastAsia="ＭＳ Ｐゴシック" w:hAnsi="ＭＳ Ｐゴシック" w:hint="eastAsia"/>
          <w:szCs w:val="21"/>
        </w:rPr>
        <w:t>】</w:t>
      </w:r>
    </w:p>
    <w:p w14:paraId="3A64E1E3" w14:textId="0F521BC9" w:rsidR="00F712A9" w:rsidRPr="004B30EE" w:rsidRDefault="00237A17" w:rsidP="00AE3BBE">
      <w:pPr>
        <w:autoSpaceDE w:val="0"/>
        <w:autoSpaceDN w:val="0"/>
        <w:ind w:leftChars="150" w:left="315" w:firstLineChars="150" w:firstLine="31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（委託業務名）ディープテックスタートアップ</w:t>
      </w:r>
      <w:r w:rsidRPr="004B30EE">
        <w:rPr>
          <w:rFonts w:ascii="ＭＳ Ｐゴシック" w:eastAsia="ＭＳ Ｐゴシック" w:hAnsi="ＭＳ Ｐゴシック"/>
          <w:szCs w:val="21"/>
        </w:rPr>
        <w:t>事業化支援委託業務</w:t>
      </w:r>
    </w:p>
    <w:p w14:paraId="718E665B" w14:textId="3ACAA68B" w:rsidR="00237A17" w:rsidRPr="004B30EE" w:rsidRDefault="00237A17" w:rsidP="00AE3BBE">
      <w:pPr>
        <w:autoSpaceDE w:val="0"/>
        <w:autoSpaceDN w:val="0"/>
        <w:ind w:leftChars="150" w:left="315" w:firstLineChars="150" w:firstLine="31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（業務内容）　 （1）</w:t>
      </w:r>
      <w:r w:rsidR="00B93682" w:rsidRPr="004B30EE">
        <w:rPr>
          <w:rFonts w:ascii="ＭＳ Ｐゴシック" w:eastAsia="ＭＳ Ｐゴシック" w:hAnsi="ＭＳ Ｐゴシック" w:hint="eastAsia"/>
          <w:szCs w:val="21"/>
        </w:rPr>
        <w:t>有望シーズから</w:t>
      </w:r>
      <w:r w:rsidRPr="004B30EE">
        <w:rPr>
          <w:rFonts w:ascii="ＭＳ Ｐゴシック" w:eastAsia="ＭＳ Ｐゴシック" w:hAnsi="ＭＳ Ｐゴシック" w:hint="eastAsia"/>
          <w:szCs w:val="21"/>
        </w:rPr>
        <w:t>事業化</w:t>
      </w:r>
      <w:r w:rsidR="00B93682" w:rsidRPr="004B30EE">
        <w:rPr>
          <w:rFonts w:ascii="ＭＳ Ｐゴシック" w:eastAsia="ＭＳ Ｐゴシック" w:hAnsi="ＭＳ Ｐゴシック" w:hint="eastAsia"/>
          <w:szCs w:val="21"/>
        </w:rPr>
        <w:t>までを</w:t>
      </w:r>
      <w:r w:rsidR="00426F92" w:rsidRPr="004B30EE">
        <w:rPr>
          <w:rFonts w:ascii="ＭＳ Ｐゴシック" w:eastAsia="ＭＳ Ｐゴシック" w:hAnsi="ＭＳ Ｐゴシック" w:hint="eastAsia"/>
          <w:szCs w:val="21"/>
        </w:rPr>
        <w:t>通貫して支援する</w:t>
      </w:r>
      <w:r w:rsidR="00B93682" w:rsidRPr="004B30EE">
        <w:rPr>
          <w:rFonts w:ascii="ＭＳ Ｐゴシック" w:eastAsia="ＭＳ Ｐゴシック" w:hAnsi="ＭＳ Ｐゴシック" w:hint="eastAsia"/>
          <w:szCs w:val="21"/>
        </w:rPr>
        <w:t>事業化</w:t>
      </w:r>
      <w:r w:rsidRPr="004B30EE">
        <w:rPr>
          <w:rFonts w:ascii="ＭＳ Ｐゴシック" w:eastAsia="ＭＳ Ｐゴシック" w:hAnsi="ＭＳ Ｐゴシック" w:hint="eastAsia"/>
          <w:szCs w:val="21"/>
        </w:rPr>
        <w:t>支援プログラムの実施</w:t>
      </w:r>
    </w:p>
    <w:p w14:paraId="791F5100" w14:textId="6FD93B0A" w:rsidR="00237A17" w:rsidRPr="004B30EE" w:rsidRDefault="00237A17" w:rsidP="00AE3BBE">
      <w:pPr>
        <w:autoSpaceDE w:val="0"/>
        <w:autoSpaceDN w:val="0"/>
        <w:ind w:leftChars="150" w:left="315" w:firstLineChars="150" w:firstLine="31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　　　　　　　 </w:t>
      </w:r>
      <w:r w:rsidRPr="004B30EE">
        <w:rPr>
          <w:rFonts w:ascii="ＭＳ Ｐゴシック" w:eastAsia="ＭＳ Ｐゴシック" w:hAnsi="ＭＳ Ｐゴシック"/>
          <w:szCs w:val="21"/>
        </w:rPr>
        <w:t xml:space="preserve">  </w:t>
      </w:r>
      <w:r w:rsidRPr="004B30EE">
        <w:rPr>
          <w:rFonts w:ascii="ＭＳ Ｐゴシック" w:eastAsia="ＭＳ Ｐゴシック" w:hAnsi="ＭＳ Ｐゴシック" w:hint="eastAsia"/>
          <w:szCs w:val="21"/>
        </w:rPr>
        <w:t>（2）プログラム参加者と支援者・</w:t>
      </w:r>
      <w:r w:rsidR="00216CFC" w:rsidRPr="004B30EE">
        <w:rPr>
          <w:rFonts w:ascii="ＭＳ Ｐゴシック" w:eastAsia="ＭＳ Ｐゴシック" w:hAnsi="ＭＳ Ｐゴシック" w:hint="eastAsia"/>
          <w:szCs w:val="21"/>
        </w:rPr>
        <w:t>事業会社</w:t>
      </w:r>
      <w:r w:rsidRPr="004B30EE">
        <w:rPr>
          <w:rFonts w:ascii="ＭＳ Ｐゴシック" w:eastAsia="ＭＳ Ｐゴシック" w:hAnsi="ＭＳ Ｐゴシック" w:hint="eastAsia"/>
          <w:szCs w:val="21"/>
        </w:rPr>
        <w:t>を繋ぐワークショップ等イベントの開催</w:t>
      </w:r>
    </w:p>
    <w:p w14:paraId="3F475445" w14:textId="77777777" w:rsidR="003353D1" w:rsidRPr="004B30EE" w:rsidRDefault="00F712A9" w:rsidP="00AE3BBE">
      <w:pPr>
        <w:autoSpaceDE w:val="0"/>
        <w:autoSpaceDN w:val="0"/>
        <w:ind w:leftChars="150" w:left="315" w:firstLineChars="150" w:firstLine="31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w:t>
      </w:r>
      <w:r w:rsidR="00237A17" w:rsidRPr="004B30EE">
        <w:rPr>
          <w:rFonts w:ascii="ＭＳ Ｐゴシック" w:eastAsia="ＭＳ Ｐゴシック" w:hAnsi="ＭＳ Ｐゴシック" w:hint="eastAsia"/>
          <w:szCs w:val="21"/>
        </w:rPr>
        <w:t>実施場所</w:t>
      </w:r>
      <w:r w:rsidRPr="004B30EE">
        <w:rPr>
          <w:rFonts w:ascii="ＭＳ Ｐゴシック" w:eastAsia="ＭＳ Ｐゴシック" w:hAnsi="ＭＳ Ｐゴシック" w:hint="eastAsia"/>
          <w:szCs w:val="21"/>
        </w:rPr>
        <w:t>）</w:t>
      </w:r>
      <w:r w:rsidR="00237A17" w:rsidRPr="004B30EE">
        <w:rPr>
          <w:rFonts w:ascii="ＭＳ Ｐゴシック" w:eastAsia="ＭＳ Ｐゴシック" w:hAnsi="ＭＳ Ｐゴシック" w:hint="eastAsia"/>
          <w:szCs w:val="21"/>
        </w:rPr>
        <w:t xml:space="preserve">　　大阪府内</w:t>
      </w:r>
    </w:p>
    <w:p w14:paraId="0410FC98" w14:textId="0EE33278" w:rsidR="00F712A9" w:rsidRPr="004B30EE" w:rsidRDefault="003353D1" w:rsidP="008457C9">
      <w:pPr>
        <w:autoSpaceDE w:val="0"/>
        <w:autoSpaceDN w:val="0"/>
        <w:ind w:leftChars="150" w:left="315" w:firstLineChars="750" w:firstLine="157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※再生医療等の産業</w:t>
      </w:r>
      <w:r w:rsidR="00FA2876" w:rsidRPr="004B30EE">
        <w:rPr>
          <w:rFonts w:ascii="ＭＳ Ｐゴシック" w:eastAsia="ＭＳ Ｐゴシック" w:hAnsi="ＭＳ Ｐゴシック" w:hint="eastAsia"/>
          <w:szCs w:val="21"/>
        </w:rPr>
        <w:t>化</w:t>
      </w:r>
      <w:r w:rsidRPr="004B30EE">
        <w:rPr>
          <w:rFonts w:ascii="ＭＳ Ｐゴシック" w:eastAsia="ＭＳ Ｐゴシック" w:hAnsi="ＭＳ Ｐゴシック" w:hint="eastAsia"/>
          <w:szCs w:val="21"/>
        </w:rPr>
        <w:t>拠点であるNQを</w:t>
      </w:r>
      <w:r w:rsidR="006B1419">
        <w:rPr>
          <w:rFonts w:ascii="ＭＳ Ｐゴシック" w:eastAsia="ＭＳ Ｐゴシック" w:hAnsi="ＭＳ Ｐゴシック" w:hint="eastAsia"/>
          <w:szCs w:val="21"/>
        </w:rPr>
        <w:t>最大限</w:t>
      </w:r>
      <w:r w:rsidRPr="004B30EE">
        <w:rPr>
          <w:rFonts w:ascii="ＭＳ Ｐゴシック" w:eastAsia="ＭＳ Ｐゴシック" w:hAnsi="ＭＳ Ｐゴシック" w:hint="eastAsia"/>
          <w:szCs w:val="21"/>
        </w:rPr>
        <w:t>活用すること</w:t>
      </w:r>
    </w:p>
    <w:p w14:paraId="1D45EBDF" w14:textId="77777777" w:rsidR="007F20E7" w:rsidRPr="004B30EE" w:rsidRDefault="00771541" w:rsidP="007F20E7">
      <w:pPr>
        <w:autoSpaceDE w:val="0"/>
        <w:autoSpaceDN w:val="0"/>
        <w:ind w:leftChars="150" w:left="315" w:firstLineChars="150" w:firstLine="31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（参加対象者）ライフサイエンス分野</w:t>
      </w:r>
      <w:r w:rsidR="00F94F5D" w:rsidRPr="004B30EE">
        <w:rPr>
          <w:rFonts w:ascii="ＭＳ Ｐゴシック" w:eastAsia="ＭＳ Ｐゴシック" w:hAnsi="ＭＳ Ｐゴシック" w:hint="eastAsia"/>
          <w:szCs w:val="21"/>
        </w:rPr>
        <w:t>における</w:t>
      </w:r>
      <w:r w:rsidRPr="004B30EE">
        <w:rPr>
          <w:rFonts w:ascii="ＭＳ Ｐゴシック" w:eastAsia="ＭＳ Ｐゴシック" w:hAnsi="ＭＳ Ｐゴシック" w:hint="eastAsia"/>
          <w:szCs w:val="21"/>
        </w:rPr>
        <w:t>シーズを事業化し</w:t>
      </w:r>
      <w:r w:rsidR="00B06BA7" w:rsidRPr="004B30EE">
        <w:rPr>
          <w:rFonts w:ascii="ＭＳ Ｐゴシック" w:eastAsia="ＭＳ Ｐゴシック" w:hAnsi="ＭＳ Ｐゴシック" w:hint="eastAsia"/>
          <w:szCs w:val="21"/>
        </w:rPr>
        <w:t>起業した、または</w:t>
      </w:r>
      <w:r w:rsidR="00EA2C51" w:rsidRPr="004B30EE">
        <w:rPr>
          <w:rFonts w:ascii="ＭＳ Ｐゴシック" w:eastAsia="ＭＳ Ｐゴシック" w:hAnsi="ＭＳ Ｐゴシック" w:hint="eastAsia"/>
          <w:szCs w:val="21"/>
        </w:rPr>
        <w:t>将来的に</w:t>
      </w:r>
      <w:r w:rsidRPr="004B30EE">
        <w:rPr>
          <w:rFonts w:ascii="ＭＳ Ｐゴシック" w:eastAsia="ＭＳ Ｐゴシック" w:hAnsi="ＭＳ Ｐゴシック" w:hint="eastAsia"/>
          <w:szCs w:val="21"/>
        </w:rPr>
        <w:t>SUの起業</w:t>
      </w:r>
    </w:p>
    <w:p w14:paraId="06456CE0" w14:textId="4C21A83B" w:rsidR="00771541" w:rsidRPr="004B30EE" w:rsidRDefault="00771541" w:rsidP="007F20E7">
      <w:pPr>
        <w:autoSpaceDE w:val="0"/>
        <w:autoSpaceDN w:val="0"/>
        <w:ind w:leftChars="150" w:left="315" w:firstLineChars="750" w:firstLine="157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lastRenderedPageBreak/>
        <w:t>を志望する研究者、学生等</w:t>
      </w:r>
      <w:r w:rsidR="00B06BA7" w:rsidRPr="004B30EE">
        <w:rPr>
          <w:rFonts w:ascii="ＭＳ Ｐゴシック" w:eastAsia="ＭＳ Ｐゴシック" w:hAnsi="ＭＳ Ｐゴシック" w:hint="eastAsia"/>
          <w:szCs w:val="21"/>
        </w:rPr>
        <w:t>や、</w:t>
      </w:r>
      <w:r w:rsidR="002617A9" w:rsidRPr="004B30EE">
        <w:rPr>
          <w:rFonts w:ascii="ＭＳ Ｐゴシック" w:eastAsia="ＭＳ Ｐゴシック" w:hAnsi="ＭＳ Ｐゴシック" w:hint="eastAsia"/>
          <w:szCs w:val="21"/>
        </w:rPr>
        <w:t>協業を希望する</w:t>
      </w:r>
      <w:r w:rsidR="00216CFC" w:rsidRPr="004B30EE">
        <w:rPr>
          <w:rFonts w:ascii="ＭＳ Ｐゴシック" w:eastAsia="ＭＳ Ｐゴシック" w:hAnsi="ＭＳ Ｐゴシック" w:hint="eastAsia"/>
          <w:szCs w:val="21"/>
        </w:rPr>
        <w:t>事業会社</w:t>
      </w:r>
      <w:r w:rsidR="002617A9" w:rsidRPr="004B30EE">
        <w:rPr>
          <w:rFonts w:ascii="ＭＳ Ｐゴシック" w:eastAsia="ＭＳ Ｐゴシック" w:hAnsi="ＭＳ Ｐゴシック" w:hint="eastAsia"/>
          <w:szCs w:val="21"/>
        </w:rPr>
        <w:t>、</w:t>
      </w:r>
      <w:r w:rsidR="00B06BA7" w:rsidRPr="004B30EE">
        <w:rPr>
          <w:rFonts w:ascii="ＭＳ Ｐゴシック" w:eastAsia="ＭＳ Ｐゴシック" w:hAnsi="ＭＳ Ｐゴシック" w:hint="eastAsia"/>
          <w:color w:val="000000" w:themeColor="text1"/>
          <w:szCs w:val="21"/>
        </w:rPr>
        <w:t>SU</w:t>
      </w:r>
      <w:r w:rsidR="0086299B" w:rsidRPr="004B30EE">
        <w:rPr>
          <w:rFonts w:ascii="ＭＳ Ｐゴシック" w:eastAsia="ＭＳ Ｐゴシック" w:hAnsi="ＭＳ Ｐゴシック" w:hint="eastAsia"/>
          <w:szCs w:val="21"/>
        </w:rPr>
        <w:t>支援</w:t>
      </w:r>
      <w:r w:rsidR="00B06BA7" w:rsidRPr="004B30EE">
        <w:rPr>
          <w:rFonts w:ascii="ＭＳ Ｐゴシック" w:eastAsia="ＭＳ Ｐゴシック" w:hAnsi="ＭＳ Ｐゴシック" w:hint="eastAsia"/>
          <w:szCs w:val="21"/>
        </w:rPr>
        <w:t>機関</w:t>
      </w:r>
      <w:r w:rsidR="0086299B" w:rsidRPr="004B30EE">
        <w:rPr>
          <w:rFonts w:ascii="ＭＳ Ｐゴシック" w:eastAsia="ＭＳ Ｐゴシック" w:hAnsi="ＭＳ Ｐゴシック" w:hint="eastAsia"/>
          <w:szCs w:val="21"/>
        </w:rPr>
        <w:t>等</w:t>
      </w:r>
    </w:p>
    <w:p w14:paraId="7EFB17B3" w14:textId="77777777" w:rsidR="00237A17" w:rsidRPr="004B30EE" w:rsidRDefault="00237A17" w:rsidP="00AE3BBE">
      <w:pPr>
        <w:autoSpaceDE w:val="0"/>
        <w:autoSpaceDN w:val="0"/>
        <w:ind w:leftChars="150" w:left="315" w:firstLineChars="150" w:firstLine="315"/>
        <w:jc w:val="left"/>
        <w:rPr>
          <w:rFonts w:ascii="ＭＳ Ｐゴシック" w:eastAsia="ＭＳ Ｐゴシック" w:hAnsi="ＭＳ Ｐゴシック"/>
          <w:szCs w:val="21"/>
        </w:rPr>
      </w:pPr>
    </w:p>
    <w:p w14:paraId="0BC8D91E" w14:textId="58818729" w:rsidR="00160665" w:rsidRPr="004B30EE" w:rsidRDefault="002C11C2" w:rsidP="00AE3BBE">
      <w:pPr>
        <w:autoSpaceDE w:val="0"/>
        <w:autoSpaceDN w:val="0"/>
        <w:ind w:left="42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　（具体的な業務内容）</w:t>
      </w:r>
    </w:p>
    <w:p w14:paraId="4813C70F" w14:textId="0280359A" w:rsidR="005059E6" w:rsidRPr="004B30EE" w:rsidRDefault="00237A17" w:rsidP="00AE3BBE">
      <w:pPr>
        <w:autoSpaceDE w:val="0"/>
        <w:autoSpaceDN w:val="0"/>
        <w:ind w:leftChars="150" w:left="315" w:firstLineChars="150" w:firstLine="31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（1）</w:t>
      </w:r>
      <w:r w:rsidR="00B93682" w:rsidRPr="004B30EE">
        <w:rPr>
          <w:rFonts w:ascii="ＭＳ Ｐゴシック" w:eastAsia="ＭＳ Ｐゴシック" w:hAnsi="ＭＳ Ｐゴシック" w:hint="eastAsia"/>
          <w:szCs w:val="21"/>
        </w:rPr>
        <w:t>有望シーズから事業化まで</w:t>
      </w:r>
      <w:r w:rsidR="00CD1F22">
        <w:rPr>
          <w:rFonts w:ascii="ＭＳ Ｐゴシック" w:eastAsia="ＭＳ Ｐゴシック" w:hAnsi="ＭＳ Ｐゴシック" w:hint="eastAsia"/>
          <w:szCs w:val="21"/>
        </w:rPr>
        <w:t>を</w:t>
      </w:r>
      <w:r w:rsidR="00426F92" w:rsidRPr="004B30EE">
        <w:rPr>
          <w:rFonts w:ascii="ＭＳ Ｐゴシック" w:eastAsia="ＭＳ Ｐゴシック" w:hAnsi="ＭＳ Ｐゴシック" w:hint="eastAsia"/>
          <w:szCs w:val="21"/>
        </w:rPr>
        <w:t>通貫して支援する</w:t>
      </w:r>
      <w:r w:rsidR="00B93682" w:rsidRPr="004B30EE">
        <w:rPr>
          <w:rFonts w:ascii="ＭＳ Ｐゴシック" w:eastAsia="ＭＳ Ｐゴシック" w:hAnsi="ＭＳ Ｐゴシック" w:hint="eastAsia"/>
          <w:szCs w:val="21"/>
        </w:rPr>
        <w:t>事業化支援プログラムの</w:t>
      </w:r>
      <w:r w:rsidR="00CB2676" w:rsidRPr="004B30EE">
        <w:rPr>
          <w:rFonts w:ascii="ＭＳ Ｐゴシック" w:eastAsia="ＭＳ Ｐゴシック" w:hAnsi="ＭＳ Ｐゴシック" w:hint="eastAsia"/>
          <w:szCs w:val="21"/>
        </w:rPr>
        <w:t>企画・</w:t>
      </w:r>
      <w:r w:rsidR="00B93682" w:rsidRPr="004B30EE">
        <w:rPr>
          <w:rFonts w:ascii="ＭＳ Ｐゴシック" w:eastAsia="ＭＳ Ｐゴシック" w:hAnsi="ＭＳ Ｐゴシック" w:hint="eastAsia"/>
          <w:szCs w:val="21"/>
        </w:rPr>
        <w:t>実施</w:t>
      </w:r>
    </w:p>
    <w:p w14:paraId="7B540EF9" w14:textId="51C88D03" w:rsidR="00771541" w:rsidRPr="004B30EE" w:rsidRDefault="00771541" w:rsidP="00AE3BBE">
      <w:pPr>
        <w:autoSpaceDE w:val="0"/>
        <w:autoSpaceDN w:val="0"/>
        <w:ind w:leftChars="300" w:left="63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ライフサイエンス分野を核としたディープテック</w:t>
      </w:r>
      <w:r w:rsidRPr="004B30EE">
        <w:rPr>
          <w:rFonts w:ascii="ＭＳ Ｐゴシック" w:eastAsia="ＭＳ Ｐゴシック" w:hAnsi="ＭＳ Ｐゴシック"/>
          <w:szCs w:val="21"/>
        </w:rPr>
        <w:t>SUの発掘（事業化）を推進するとともに、ライフサイエンス分野において、グローバルに活躍するSU</w:t>
      </w:r>
      <w:r w:rsidRPr="004B30EE">
        <w:rPr>
          <w:rFonts w:ascii="ＭＳ Ｐゴシック" w:eastAsia="ＭＳ Ｐゴシック" w:hAnsi="ＭＳ Ｐゴシック" w:hint="eastAsia"/>
          <w:szCs w:val="21"/>
        </w:rPr>
        <w:t>の</w:t>
      </w:r>
      <w:r w:rsidRPr="004B30EE">
        <w:rPr>
          <w:rFonts w:ascii="ＭＳ Ｐゴシック" w:eastAsia="ＭＳ Ｐゴシック" w:hAnsi="ＭＳ Ｐゴシック"/>
          <w:szCs w:val="21"/>
        </w:rPr>
        <w:t>継続的</w:t>
      </w:r>
      <w:r w:rsidRPr="004B30EE">
        <w:rPr>
          <w:rFonts w:ascii="ＭＳ Ｐゴシック" w:eastAsia="ＭＳ Ｐゴシック" w:hAnsi="ＭＳ Ｐゴシック" w:hint="eastAsia"/>
          <w:szCs w:val="21"/>
        </w:rPr>
        <w:t>な</w:t>
      </w:r>
      <w:r w:rsidRPr="004B30EE">
        <w:rPr>
          <w:rFonts w:ascii="ＭＳ Ｐゴシック" w:eastAsia="ＭＳ Ｐゴシック" w:hAnsi="ＭＳ Ｐゴシック"/>
          <w:szCs w:val="21"/>
        </w:rPr>
        <w:t>輩出</w:t>
      </w:r>
      <w:r w:rsidRPr="004B30EE">
        <w:rPr>
          <w:rFonts w:ascii="ＭＳ Ｐゴシック" w:eastAsia="ＭＳ Ｐゴシック" w:hAnsi="ＭＳ Ｐゴシック" w:hint="eastAsia"/>
          <w:szCs w:val="21"/>
        </w:rPr>
        <w:t>を実現するために、</w:t>
      </w:r>
      <w:r w:rsidR="00B93682" w:rsidRPr="004B30EE">
        <w:rPr>
          <w:rFonts w:ascii="ＭＳ Ｐゴシック" w:eastAsia="ＭＳ Ｐゴシック" w:hAnsi="ＭＳ Ｐゴシック" w:hint="eastAsia"/>
          <w:szCs w:val="21"/>
        </w:rPr>
        <w:t>以下①～</w:t>
      </w:r>
      <w:r w:rsidR="00361A21" w:rsidRPr="004B30EE">
        <w:rPr>
          <w:rFonts w:ascii="ＭＳ Ｐゴシック" w:eastAsia="ＭＳ Ｐゴシック" w:hAnsi="ＭＳ Ｐゴシック" w:hint="eastAsia"/>
          <w:szCs w:val="21"/>
        </w:rPr>
        <w:t>⑥</w:t>
      </w:r>
      <w:r w:rsidR="00B93682" w:rsidRPr="004B30EE">
        <w:rPr>
          <w:rFonts w:ascii="ＭＳ Ｐゴシック" w:eastAsia="ＭＳ Ｐゴシック" w:hAnsi="ＭＳ Ｐゴシック" w:hint="eastAsia"/>
          <w:szCs w:val="21"/>
        </w:rPr>
        <w:t>の要素を備えた「有望シーズから事業化までを</w:t>
      </w:r>
      <w:r w:rsidR="00BF556E" w:rsidRPr="004B30EE">
        <w:rPr>
          <w:rFonts w:ascii="ＭＳ Ｐゴシック" w:eastAsia="ＭＳ Ｐゴシック" w:hAnsi="ＭＳ Ｐゴシック" w:hint="eastAsia"/>
          <w:szCs w:val="21"/>
        </w:rPr>
        <w:t>通貫して支援</w:t>
      </w:r>
      <w:r w:rsidR="00FA2572" w:rsidRPr="004B30EE">
        <w:rPr>
          <w:rFonts w:ascii="ＭＳ Ｐゴシック" w:eastAsia="ＭＳ Ｐゴシック" w:hAnsi="ＭＳ Ｐゴシック" w:hint="eastAsia"/>
          <w:szCs w:val="21"/>
        </w:rPr>
        <w:t>する</w:t>
      </w:r>
      <w:r w:rsidR="00B93682" w:rsidRPr="004B30EE">
        <w:rPr>
          <w:rFonts w:ascii="ＭＳ Ｐゴシック" w:eastAsia="ＭＳ Ｐゴシック" w:hAnsi="ＭＳ Ｐゴシック" w:hint="eastAsia"/>
          <w:szCs w:val="21"/>
        </w:rPr>
        <w:t>事業化支援プログラム」を企画</w:t>
      </w:r>
      <w:r w:rsidR="00CB2676" w:rsidRPr="004B30EE">
        <w:rPr>
          <w:rFonts w:ascii="ＭＳ Ｐゴシック" w:eastAsia="ＭＳ Ｐゴシック" w:hAnsi="ＭＳ Ｐゴシック" w:hint="eastAsia"/>
          <w:szCs w:val="21"/>
        </w:rPr>
        <w:t>・実施</w:t>
      </w:r>
      <w:r w:rsidR="00B93682" w:rsidRPr="004B30EE">
        <w:rPr>
          <w:rFonts w:ascii="ＭＳ Ｐゴシック" w:eastAsia="ＭＳ Ｐゴシック" w:hAnsi="ＭＳ Ｐゴシック" w:hint="eastAsia"/>
          <w:szCs w:val="21"/>
        </w:rPr>
        <w:t>すること</w:t>
      </w:r>
      <w:r w:rsidR="00CC6333" w:rsidRPr="004B30EE">
        <w:rPr>
          <w:rFonts w:ascii="ＭＳ Ｐゴシック" w:eastAsia="ＭＳ Ｐゴシック" w:hAnsi="ＭＳ Ｐゴシック" w:hint="eastAsia"/>
          <w:szCs w:val="21"/>
        </w:rPr>
        <w:t>。</w:t>
      </w:r>
    </w:p>
    <w:p w14:paraId="2C499DEE" w14:textId="610C61B9" w:rsidR="00E21779" w:rsidRPr="004B30EE" w:rsidRDefault="00E96D86" w:rsidP="00E21779">
      <w:pPr>
        <w:autoSpaceDE w:val="0"/>
        <w:autoSpaceDN w:val="0"/>
        <w:ind w:leftChars="300" w:left="63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①</w:t>
      </w:r>
      <w:r w:rsidR="00421FE6" w:rsidRPr="004B30EE">
        <w:rPr>
          <w:rFonts w:ascii="ＭＳ Ｐゴシック" w:eastAsia="ＭＳ Ｐゴシック" w:hAnsi="ＭＳ Ｐゴシック" w:hint="eastAsia"/>
          <w:szCs w:val="21"/>
        </w:rPr>
        <w:t xml:space="preserve">　</w:t>
      </w:r>
      <w:r w:rsidR="00B93682" w:rsidRPr="004B30EE">
        <w:rPr>
          <w:rFonts w:ascii="ＭＳ Ｐゴシック" w:eastAsia="ＭＳ Ｐゴシック" w:hAnsi="ＭＳ Ｐゴシック" w:hint="eastAsia"/>
          <w:szCs w:val="21"/>
        </w:rPr>
        <w:t>有望なシーズの発掘から将来的な事業化（SU起業）</w:t>
      </w:r>
      <w:r w:rsidR="00B07C77" w:rsidRPr="004B30EE">
        <w:rPr>
          <w:rFonts w:ascii="ＭＳ Ｐゴシック" w:eastAsia="ＭＳ Ｐゴシック" w:hAnsi="ＭＳ Ｐゴシック" w:hint="eastAsia"/>
          <w:szCs w:val="21"/>
        </w:rPr>
        <w:t>までを</w:t>
      </w:r>
      <w:r w:rsidR="00B93682" w:rsidRPr="004B30EE">
        <w:rPr>
          <w:rFonts w:ascii="ＭＳ Ｐゴシック" w:eastAsia="ＭＳ Ｐゴシック" w:hAnsi="ＭＳ Ｐゴシック" w:hint="eastAsia"/>
          <w:szCs w:val="21"/>
        </w:rPr>
        <w:t>通貫</w:t>
      </w:r>
      <w:r w:rsidR="00B42497" w:rsidRPr="004B30EE">
        <w:rPr>
          <w:rFonts w:ascii="ＭＳ Ｐゴシック" w:eastAsia="ＭＳ Ｐゴシック" w:hAnsi="ＭＳ Ｐゴシック" w:hint="eastAsia"/>
          <w:szCs w:val="21"/>
        </w:rPr>
        <w:t>して支援する</w:t>
      </w:r>
      <w:r w:rsidR="00B93682" w:rsidRPr="004B30EE">
        <w:rPr>
          <w:rFonts w:ascii="ＭＳ Ｐゴシック" w:eastAsia="ＭＳ Ｐゴシック" w:hAnsi="ＭＳ Ｐゴシック" w:hint="eastAsia"/>
          <w:szCs w:val="21"/>
        </w:rPr>
        <w:t>内容であること</w:t>
      </w:r>
      <w:r w:rsidR="00E21779">
        <w:rPr>
          <w:rFonts w:ascii="ＭＳ Ｐゴシック" w:eastAsia="ＭＳ Ｐゴシック" w:hAnsi="ＭＳ Ｐゴシック" w:hint="eastAsia"/>
          <w:szCs w:val="21"/>
        </w:rPr>
        <w:t>。</w:t>
      </w:r>
    </w:p>
    <w:p w14:paraId="145FF97D" w14:textId="77777777" w:rsidR="00EA2C51" w:rsidRPr="004B30EE" w:rsidRDefault="00304476" w:rsidP="00AE3BBE">
      <w:pPr>
        <w:autoSpaceDE w:val="0"/>
        <w:autoSpaceDN w:val="0"/>
        <w:ind w:leftChars="300" w:left="63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②</w:t>
      </w:r>
      <w:r w:rsidR="001B6620" w:rsidRPr="004B30EE">
        <w:rPr>
          <w:rFonts w:ascii="ＭＳ Ｐゴシック" w:eastAsia="ＭＳ Ｐゴシック" w:hAnsi="ＭＳ Ｐゴシック" w:hint="eastAsia"/>
          <w:szCs w:val="21"/>
        </w:rPr>
        <w:t xml:space="preserve">　</w:t>
      </w:r>
      <w:r w:rsidR="00EA2C51" w:rsidRPr="004B30EE">
        <w:rPr>
          <w:rFonts w:ascii="ＭＳ Ｐゴシック" w:eastAsia="ＭＳ Ｐゴシック" w:hAnsi="ＭＳ Ｐゴシック" w:hint="eastAsia"/>
          <w:szCs w:val="21"/>
        </w:rPr>
        <w:t>プログラムには、</w:t>
      </w:r>
      <w:r w:rsidR="00B42497" w:rsidRPr="004B30EE">
        <w:rPr>
          <w:rFonts w:ascii="ＭＳ Ｐゴシック" w:eastAsia="ＭＳ Ｐゴシック" w:hAnsi="ＭＳ Ｐゴシック" w:hint="eastAsia"/>
          <w:szCs w:val="21"/>
        </w:rPr>
        <w:t>ライフサイエンス分野</w:t>
      </w:r>
      <w:r w:rsidR="00941ACA" w:rsidRPr="004B30EE">
        <w:rPr>
          <w:rFonts w:ascii="ＭＳ Ｐゴシック" w:eastAsia="ＭＳ Ｐゴシック" w:hAnsi="ＭＳ Ｐゴシック" w:hint="eastAsia"/>
          <w:szCs w:val="21"/>
        </w:rPr>
        <w:t>の</w:t>
      </w:r>
      <w:r w:rsidR="00B07C77" w:rsidRPr="004B30EE">
        <w:rPr>
          <w:rFonts w:ascii="ＭＳ Ｐゴシック" w:eastAsia="ＭＳ Ｐゴシック" w:hAnsi="ＭＳ Ｐゴシック" w:hint="eastAsia"/>
          <w:szCs w:val="21"/>
        </w:rPr>
        <w:t>SU輩出を</w:t>
      </w:r>
      <w:r w:rsidR="00FA2572" w:rsidRPr="004B30EE">
        <w:rPr>
          <w:rFonts w:ascii="ＭＳ Ｐゴシック" w:eastAsia="ＭＳ Ｐゴシック" w:hAnsi="ＭＳ Ｐゴシック" w:hint="eastAsia"/>
          <w:szCs w:val="21"/>
        </w:rPr>
        <w:t>前提に、</w:t>
      </w:r>
      <w:r w:rsidR="00941ACA" w:rsidRPr="004B30EE">
        <w:rPr>
          <w:rFonts w:ascii="ＭＳ Ｐゴシック" w:eastAsia="ＭＳ Ｐゴシック" w:hAnsi="ＭＳ Ｐゴシック" w:hint="eastAsia"/>
          <w:szCs w:val="21"/>
        </w:rPr>
        <w:t>一般的なSUの事業化と比較して</w:t>
      </w:r>
    </w:p>
    <w:p w14:paraId="35D2A8CA" w14:textId="606650B0" w:rsidR="000B4D66" w:rsidRPr="00696F2A" w:rsidRDefault="00941ACA" w:rsidP="000B4D66">
      <w:pPr>
        <w:autoSpaceDE w:val="0"/>
        <w:autoSpaceDN w:val="0"/>
        <w:ind w:leftChars="300" w:left="630" w:firstLineChars="300" w:firstLine="630"/>
        <w:jc w:val="left"/>
        <w:rPr>
          <w:rFonts w:ascii="ＭＳ Ｐゴシック" w:eastAsia="ＭＳ Ｐゴシック" w:hAnsi="ＭＳ Ｐゴシック"/>
          <w:color w:val="000000" w:themeColor="text1"/>
          <w:szCs w:val="21"/>
        </w:rPr>
      </w:pPr>
      <w:r w:rsidRPr="004B30EE">
        <w:rPr>
          <w:rFonts w:ascii="ＭＳ Ｐゴシック" w:eastAsia="ＭＳ Ｐゴシック" w:hAnsi="ＭＳ Ｐゴシック" w:hint="eastAsia"/>
          <w:szCs w:val="21"/>
        </w:rPr>
        <w:t>より専門的</w:t>
      </w:r>
      <w:r w:rsidR="00EA2C51" w:rsidRPr="004B30EE">
        <w:rPr>
          <w:rFonts w:ascii="ＭＳ Ｐゴシック" w:eastAsia="ＭＳ Ｐゴシック" w:hAnsi="ＭＳ Ｐゴシック" w:hint="eastAsia"/>
          <w:szCs w:val="21"/>
        </w:rPr>
        <w:t>な</w:t>
      </w:r>
      <w:r w:rsidRPr="004B30EE">
        <w:rPr>
          <w:rFonts w:ascii="ＭＳ Ｐゴシック" w:eastAsia="ＭＳ Ｐゴシック" w:hAnsi="ＭＳ Ｐゴシック" w:hint="eastAsia"/>
          <w:szCs w:val="21"/>
        </w:rPr>
        <w:t>内容を盛り込む</w:t>
      </w:r>
      <w:r w:rsidRPr="00696F2A">
        <w:rPr>
          <w:rFonts w:ascii="ＭＳ Ｐゴシック" w:eastAsia="ＭＳ Ｐゴシック" w:hAnsi="ＭＳ Ｐゴシック" w:hint="eastAsia"/>
          <w:color w:val="000000" w:themeColor="text1"/>
          <w:szCs w:val="21"/>
        </w:rPr>
        <w:t>こと</w:t>
      </w:r>
      <w:r w:rsidR="00F9215E" w:rsidRPr="00696F2A">
        <w:rPr>
          <w:rFonts w:ascii="ＭＳ Ｐゴシック" w:eastAsia="ＭＳ Ｐゴシック" w:hAnsi="ＭＳ Ｐゴシック" w:hint="eastAsia"/>
          <w:color w:val="000000" w:themeColor="text1"/>
          <w:szCs w:val="21"/>
        </w:rPr>
        <w:t>とし、必要に応じて専門</w:t>
      </w:r>
      <w:r w:rsidR="000B4D66" w:rsidRPr="00696F2A">
        <w:rPr>
          <w:rFonts w:ascii="ＭＳ Ｐゴシック" w:eastAsia="ＭＳ Ｐゴシック" w:hAnsi="ＭＳ Ｐゴシック" w:hint="eastAsia"/>
          <w:color w:val="000000" w:themeColor="text1"/>
          <w:szCs w:val="21"/>
        </w:rPr>
        <w:t>的な</w:t>
      </w:r>
      <w:r w:rsidR="00F9215E" w:rsidRPr="00696F2A">
        <w:rPr>
          <w:rFonts w:ascii="ＭＳ Ｐゴシック" w:eastAsia="ＭＳ Ｐゴシック" w:hAnsi="ＭＳ Ｐゴシック" w:hint="eastAsia"/>
          <w:color w:val="000000" w:themeColor="text1"/>
          <w:szCs w:val="21"/>
        </w:rPr>
        <w:t>知識を有する外部講師</w:t>
      </w:r>
      <w:r w:rsidR="000A4B9E" w:rsidRPr="00696F2A">
        <w:rPr>
          <w:rFonts w:ascii="ＭＳ Ｐゴシック" w:eastAsia="ＭＳ Ｐゴシック" w:hAnsi="ＭＳ Ｐゴシック" w:hint="eastAsia"/>
          <w:color w:val="000000" w:themeColor="text1"/>
          <w:szCs w:val="21"/>
        </w:rPr>
        <w:t>を</w:t>
      </w:r>
      <w:r w:rsidR="000B4D66" w:rsidRPr="00696F2A">
        <w:rPr>
          <w:rFonts w:ascii="ＭＳ Ｐゴシック" w:eastAsia="ＭＳ Ｐゴシック" w:hAnsi="ＭＳ Ｐゴシック" w:hint="eastAsia"/>
          <w:color w:val="000000" w:themeColor="text1"/>
          <w:szCs w:val="21"/>
        </w:rPr>
        <w:t>招へい</w:t>
      </w:r>
    </w:p>
    <w:p w14:paraId="2D058E83" w14:textId="4D100CE2" w:rsidR="00304476" w:rsidRPr="00696F2A" w:rsidRDefault="000A4B9E" w:rsidP="000B4D66">
      <w:pPr>
        <w:autoSpaceDE w:val="0"/>
        <w:autoSpaceDN w:val="0"/>
        <w:ind w:leftChars="300" w:left="630" w:firstLineChars="300" w:firstLine="630"/>
        <w:jc w:val="left"/>
        <w:rPr>
          <w:rFonts w:ascii="ＭＳ Ｐゴシック" w:eastAsia="ＭＳ Ｐゴシック" w:hAnsi="ＭＳ Ｐゴシック"/>
          <w:color w:val="000000" w:themeColor="text1"/>
          <w:szCs w:val="21"/>
        </w:rPr>
      </w:pPr>
      <w:r w:rsidRPr="00696F2A">
        <w:rPr>
          <w:rFonts w:ascii="ＭＳ Ｐゴシック" w:eastAsia="ＭＳ Ｐゴシック" w:hAnsi="ＭＳ Ｐゴシック" w:hint="eastAsia"/>
          <w:color w:val="000000" w:themeColor="text1"/>
          <w:szCs w:val="21"/>
        </w:rPr>
        <w:t>すること。</w:t>
      </w:r>
    </w:p>
    <w:p w14:paraId="1915DD25" w14:textId="77777777" w:rsidR="008B5055" w:rsidRPr="004B30EE" w:rsidRDefault="001B6620" w:rsidP="008B5055">
      <w:pPr>
        <w:autoSpaceDE w:val="0"/>
        <w:autoSpaceDN w:val="0"/>
        <w:ind w:leftChars="300" w:left="63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③　</w:t>
      </w:r>
      <w:r w:rsidR="002C11C2" w:rsidRPr="004B30EE">
        <w:rPr>
          <w:rFonts w:ascii="ＭＳ Ｐゴシック" w:eastAsia="ＭＳ Ｐゴシック" w:hAnsi="ＭＳ Ｐゴシック" w:hint="eastAsia"/>
          <w:szCs w:val="21"/>
        </w:rPr>
        <w:t>ライフサイエンス分野において</w:t>
      </w:r>
      <w:r w:rsidR="006A11DA" w:rsidRPr="004B30EE">
        <w:rPr>
          <w:rFonts w:ascii="ＭＳ Ｐゴシック" w:eastAsia="ＭＳ Ｐゴシック" w:hAnsi="ＭＳ Ｐゴシック" w:hint="eastAsia"/>
          <w:szCs w:val="21"/>
        </w:rPr>
        <w:t>グローバルに</w:t>
      </w:r>
      <w:r w:rsidR="002C11C2" w:rsidRPr="004B30EE">
        <w:rPr>
          <w:rFonts w:ascii="ＭＳ Ｐゴシック" w:eastAsia="ＭＳ Ｐゴシック" w:hAnsi="ＭＳ Ｐゴシック" w:hint="eastAsia"/>
          <w:szCs w:val="21"/>
        </w:rPr>
        <w:t>活躍するSUを輩出するために、</w:t>
      </w:r>
      <w:r w:rsidR="00E30343" w:rsidRPr="004B30EE">
        <w:rPr>
          <w:rFonts w:ascii="ＭＳ Ｐゴシック" w:eastAsia="ＭＳ Ｐゴシック" w:hAnsi="ＭＳ Ｐゴシック" w:hint="eastAsia"/>
          <w:szCs w:val="21"/>
        </w:rPr>
        <w:t>効率・効果的に</w:t>
      </w:r>
    </w:p>
    <w:p w14:paraId="412B69F4" w14:textId="65C6DCEA" w:rsidR="001B6620" w:rsidRPr="004B30EE" w:rsidRDefault="00E30343" w:rsidP="008B5055">
      <w:pPr>
        <w:autoSpaceDE w:val="0"/>
        <w:autoSpaceDN w:val="0"/>
        <w:ind w:leftChars="300" w:left="630" w:firstLineChars="300" w:firstLine="63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シーズを事業化につなげるとともに</w:t>
      </w:r>
      <w:r w:rsidR="008B5055" w:rsidRPr="004B30EE">
        <w:rPr>
          <w:rFonts w:ascii="ＭＳ Ｐゴシック" w:eastAsia="ＭＳ Ｐゴシック" w:hAnsi="ＭＳ Ｐゴシック" w:hint="eastAsia"/>
          <w:szCs w:val="21"/>
        </w:rPr>
        <w:t>人材育成につながるプログラムであること。</w:t>
      </w:r>
    </w:p>
    <w:p w14:paraId="6C7D93EF" w14:textId="76C55D7F" w:rsidR="00880EBD" w:rsidRPr="004B30EE" w:rsidRDefault="001B6620" w:rsidP="00C03949">
      <w:pPr>
        <w:autoSpaceDE w:val="0"/>
        <w:autoSpaceDN w:val="0"/>
        <w:ind w:leftChars="400" w:left="1260" w:hangingChars="200" w:hanging="42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④　</w:t>
      </w:r>
      <w:r w:rsidR="001D672A" w:rsidRPr="004B30EE">
        <w:rPr>
          <w:rFonts w:ascii="ＭＳ Ｐゴシック" w:eastAsia="ＭＳ Ｐゴシック" w:hAnsi="ＭＳ Ｐゴシック" w:hint="eastAsia"/>
          <w:szCs w:val="21"/>
        </w:rPr>
        <w:t>プログラムには</w:t>
      </w:r>
      <w:r w:rsidR="00426F92" w:rsidRPr="004B30EE">
        <w:rPr>
          <w:rFonts w:ascii="ＭＳ Ｐゴシック" w:eastAsia="ＭＳ Ｐゴシック" w:hAnsi="ＭＳ Ｐゴシック" w:hint="eastAsia"/>
          <w:szCs w:val="21"/>
        </w:rPr>
        <w:t>医療現場をはじめとしたライフサイエンス分野の</w:t>
      </w:r>
      <w:r w:rsidR="004C5FE3" w:rsidRPr="004B30EE">
        <w:rPr>
          <w:rFonts w:ascii="ＭＳ Ｐゴシック" w:eastAsia="ＭＳ Ｐゴシック" w:hAnsi="ＭＳ Ｐゴシック" w:hint="eastAsia"/>
          <w:szCs w:val="21"/>
        </w:rPr>
        <w:t>施設見学</w:t>
      </w:r>
      <w:r w:rsidR="00C364C3" w:rsidRPr="004B30EE">
        <w:rPr>
          <w:rFonts w:ascii="ＭＳ Ｐゴシック" w:eastAsia="ＭＳ Ｐゴシック" w:hAnsi="ＭＳ Ｐゴシック" w:hint="eastAsia"/>
          <w:szCs w:val="21"/>
        </w:rPr>
        <w:t>等</w:t>
      </w:r>
      <w:r w:rsidR="001D672A" w:rsidRPr="004B30EE">
        <w:rPr>
          <w:rFonts w:ascii="ＭＳ Ｐゴシック" w:eastAsia="ＭＳ Ｐゴシック" w:hAnsi="ＭＳ Ｐゴシック" w:hint="eastAsia"/>
          <w:szCs w:val="21"/>
        </w:rPr>
        <w:t>が含まれ</w:t>
      </w:r>
      <w:r w:rsidR="004C5FE3" w:rsidRPr="004B30EE">
        <w:rPr>
          <w:rFonts w:ascii="ＭＳ Ｐゴシック" w:eastAsia="ＭＳ Ｐゴシック" w:hAnsi="ＭＳ Ｐゴシック" w:hint="eastAsia"/>
          <w:szCs w:val="21"/>
        </w:rPr>
        <w:t>、</w:t>
      </w:r>
      <w:r w:rsidR="00216CFC" w:rsidRPr="004B30EE">
        <w:rPr>
          <w:rFonts w:ascii="ＭＳ Ｐゴシック" w:eastAsia="ＭＳ Ｐゴシック" w:hAnsi="ＭＳ Ｐゴシック" w:hint="eastAsia"/>
          <w:szCs w:val="21"/>
        </w:rPr>
        <w:t>事業会社</w:t>
      </w:r>
      <w:r w:rsidR="00C364C3" w:rsidRPr="004B30EE">
        <w:rPr>
          <w:rFonts w:ascii="ＭＳ Ｐゴシック" w:eastAsia="ＭＳ Ｐゴシック" w:hAnsi="ＭＳ Ｐゴシック" w:hint="eastAsia"/>
          <w:szCs w:val="21"/>
        </w:rPr>
        <w:t>・利用者</w:t>
      </w:r>
      <w:r w:rsidR="004C5FE3" w:rsidRPr="004B30EE">
        <w:rPr>
          <w:rFonts w:ascii="ＭＳ Ｐゴシック" w:eastAsia="ＭＳ Ｐゴシック" w:hAnsi="ＭＳ Ｐゴシック" w:hint="eastAsia"/>
          <w:szCs w:val="21"/>
        </w:rPr>
        <w:t>ニーズ</w:t>
      </w:r>
      <w:r w:rsidR="00C364C3" w:rsidRPr="004B30EE">
        <w:rPr>
          <w:rFonts w:ascii="ＭＳ Ｐゴシック" w:eastAsia="ＭＳ Ｐゴシック" w:hAnsi="ＭＳ Ｐゴシック" w:hint="eastAsia"/>
          <w:szCs w:val="21"/>
        </w:rPr>
        <w:t>が把握できるようになっている</w:t>
      </w:r>
      <w:r w:rsidR="004C5FE3" w:rsidRPr="004B30EE">
        <w:rPr>
          <w:rFonts w:ascii="ＭＳ Ｐゴシック" w:eastAsia="ＭＳ Ｐゴシック" w:hAnsi="ＭＳ Ｐゴシック" w:hint="eastAsia"/>
          <w:szCs w:val="21"/>
        </w:rPr>
        <w:t>こと。なお、見学先は</w:t>
      </w:r>
      <w:r w:rsidR="00F94F5D" w:rsidRPr="004B30EE">
        <w:rPr>
          <w:rFonts w:ascii="ＭＳ Ｐゴシック" w:eastAsia="ＭＳ Ｐゴシック" w:hAnsi="ＭＳ Ｐゴシック" w:hint="eastAsia"/>
          <w:szCs w:val="21"/>
        </w:rPr>
        <w:t>NQ</w:t>
      </w:r>
      <w:r w:rsidR="00D5651A" w:rsidRPr="004B30EE">
        <w:rPr>
          <w:rFonts w:ascii="ＭＳ Ｐゴシック" w:eastAsia="ＭＳ Ｐゴシック" w:hAnsi="ＭＳ Ｐゴシック" w:hint="eastAsia"/>
          <w:szCs w:val="21"/>
        </w:rPr>
        <w:t>に入居する医療機関等を</w:t>
      </w:r>
      <w:r w:rsidR="005428FD" w:rsidRPr="004B30EE">
        <w:rPr>
          <w:rFonts w:ascii="ＭＳ Ｐゴシック" w:eastAsia="ＭＳ Ｐゴシック" w:hAnsi="ＭＳ Ｐゴシック" w:hint="eastAsia"/>
          <w:szCs w:val="21"/>
        </w:rPr>
        <w:t>積極</w:t>
      </w:r>
      <w:r w:rsidR="00F94F5D" w:rsidRPr="004B30EE">
        <w:rPr>
          <w:rFonts w:ascii="ＭＳ Ｐゴシック" w:eastAsia="ＭＳ Ｐゴシック" w:hAnsi="ＭＳ Ｐゴシック" w:hint="eastAsia"/>
          <w:szCs w:val="21"/>
        </w:rPr>
        <w:t>的に</w:t>
      </w:r>
      <w:r w:rsidR="00FA2572" w:rsidRPr="004B30EE">
        <w:rPr>
          <w:rFonts w:ascii="ＭＳ Ｐゴシック" w:eastAsia="ＭＳ Ｐゴシック" w:hAnsi="ＭＳ Ｐゴシック" w:hint="eastAsia"/>
          <w:szCs w:val="21"/>
        </w:rPr>
        <w:t>活用すること。</w:t>
      </w:r>
    </w:p>
    <w:p w14:paraId="7474C3D7" w14:textId="77777777" w:rsidR="00977878" w:rsidRDefault="00941ACA" w:rsidP="003B0432">
      <w:pPr>
        <w:autoSpaceDE w:val="0"/>
        <w:autoSpaceDN w:val="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　　　　　　⑤</w:t>
      </w:r>
      <w:r w:rsidR="00977878">
        <w:rPr>
          <w:rFonts w:ascii="ＭＳ Ｐゴシック" w:eastAsia="ＭＳ Ｐゴシック" w:hAnsi="ＭＳ Ｐゴシック" w:hint="eastAsia"/>
          <w:szCs w:val="21"/>
        </w:rPr>
        <w:t xml:space="preserve">　</w:t>
      </w:r>
      <w:r w:rsidR="003353D1" w:rsidRPr="004B30EE">
        <w:rPr>
          <w:rFonts w:ascii="ＭＳ Ｐゴシック" w:eastAsia="ＭＳ Ｐゴシック" w:hAnsi="ＭＳ Ｐゴシック" w:hint="eastAsia"/>
          <w:szCs w:val="21"/>
        </w:rPr>
        <w:t>プログラム</w:t>
      </w:r>
      <w:r w:rsidR="00EB25E2" w:rsidRPr="004B30EE">
        <w:rPr>
          <w:rFonts w:ascii="ＭＳ Ｐゴシック" w:eastAsia="ＭＳ Ｐゴシック" w:hAnsi="ＭＳ Ｐゴシック" w:hint="eastAsia"/>
          <w:szCs w:val="21"/>
        </w:rPr>
        <w:t>の実施</w:t>
      </w:r>
      <w:r w:rsidR="003B0432" w:rsidRPr="004B30EE">
        <w:rPr>
          <w:rFonts w:ascii="ＭＳ Ｐゴシック" w:eastAsia="ＭＳ Ｐゴシック" w:hAnsi="ＭＳ Ｐゴシック" w:hint="eastAsia"/>
          <w:szCs w:val="21"/>
        </w:rPr>
        <w:t>は</w:t>
      </w:r>
      <w:r w:rsidRPr="004B30EE">
        <w:rPr>
          <w:rFonts w:ascii="ＭＳ Ｐゴシック" w:eastAsia="ＭＳ Ｐゴシック" w:hAnsi="ＭＳ Ｐゴシック" w:hint="eastAsia"/>
          <w:szCs w:val="21"/>
        </w:rPr>
        <w:t>対面</w:t>
      </w:r>
      <w:r w:rsidR="003B0432" w:rsidRPr="004B30EE">
        <w:rPr>
          <w:rFonts w:ascii="ＭＳ Ｐゴシック" w:eastAsia="ＭＳ Ｐゴシック" w:hAnsi="ＭＳ Ｐゴシック" w:hint="eastAsia"/>
          <w:szCs w:val="21"/>
        </w:rPr>
        <w:t>を基本とするが</w:t>
      </w:r>
      <w:r w:rsidR="003353D1" w:rsidRPr="004B30EE">
        <w:rPr>
          <w:rFonts w:ascii="ＭＳ Ｐゴシック" w:eastAsia="ＭＳ Ｐゴシック" w:hAnsi="ＭＳ Ｐゴシック" w:hint="eastAsia"/>
          <w:szCs w:val="21"/>
        </w:rPr>
        <w:t>、</w:t>
      </w:r>
      <w:r w:rsidR="00EB25E2" w:rsidRPr="004B30EE">
        <w:rPr>
          <w:rFonts w:ascii="ＭＳ Ｐゴシック" w:eastAsia="ＭＳ Ｐゴシック" w:hAnsi="ＭＳ Ｐゴシック" w:hint="eastAsia"/>
          <w:szCs w:val="21"/>
        </w:rPr>
        <w:t>プログラム序盤の</w:t>
      </w:r>
      <w:r w:rsidR="003B0432" w:rsidRPr="004B30EE">
        <w:rPr>
          <w:rFonts w:ascii="ＭＳ Ｐゴシック" w:eastAsia="ＭＳ Ｐゴシック" w:hAnsi="ＭＳ Ｐゴシック" w:hint="eastAsia"/>
          <w:szCs w:val="21"/>
        </w:rPr>
        <w:t>講義については</w:t>
      </w:r>
      <w:r w:rsidR="00EB25E2" w:rsidRPr="004B30EE">
        <w:rPr>
          <w:rFonts w:ascii="ＭＳ Ｐゴシック" w:eastAsia="ＭＳ Ｐゴシック" w:hAnsi="ＭＳ Ｐゴシック" w:hint="eastAsia"/>
          <w:szCs w:val="21"/>
        </w:rPr>
        <w:t>、</w:t>
      </w:r>
      <w:r w:rsidR="003353D1" w:rsidRPr="004B30EE">
        <w:rPr>
          <w:rFonts w:ascii="ＭＳ Ｐゴシック" w:eastAsia="ＭＳ Ｐゴシック" w:hAnsi="ＭＳ Ｐゴシック" w:hint="eastAsia"/>
          <w:szCs w:val="21"/>
        </w:rPr>
        <w:t>Web参加やアー</w:t>
      </w:r>
    </w:p>
    <w:p w14:paraId="08D4AF36" w14:textId="79D6C646" w:rsidR="003353D1" w:rsidRPr="004B30EE" w:rsidRDefault="00977878" w:rsidP="00F1610D">
      <w:pPr>
        <w:autoSpaceDE w:val="0"/>
        <w:autoSpaceDN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3353D1" w:rsidRPr="004B30EE">
        <w:rPr>
          <w:rFonts w:ascii="ＭＳ Ｐゴシック" w:eastAsia="ＭＳ Ｐゴシック" w:hAnsi="ＭＳ Ｐゴシック" w:hint="eastAsia"/>
          <w:szCs w:val="21"/>
        </w:rPr>
        <w:t>カイブ配信</w:t>
      </w:r>
      <w:r w:rsidR="00370BC8" w:rsidRPr="004B30EE">
        <w:rPr>
          <w:rFonts w:ascii="ＭＳ Ｐゴシック" w:eastAsia="ＭＳ Ｐゴシック" w:hAnsi="ＭＳ Ｐゴシック" w:hint="eastAsia"/>
          <w:szCs w:val="21"/>
        </w:rPr>
        <w:t>等</w:t>
      </w:r>
      <w:r w:rsidR="00EA2C51" w:rsidRPr="004B30EE">
        <w:rPr>
          <w:rFonts w:ascii="ＭＳ Ｐゴシック" w:eastAsia="ＭＳ Ｐゴシック" w:hAnsi="ＭＳ Ｐゴシック" w:hint="eastAsia"/>
          <w:szCs w:val="21"/>
        </w:rPr>
        <w:t>デジタルツールも</w:t>
      </w:r>
      <w:r w:rsidR="003B0432" w:rsidRPr="004B30EE">
        <w:rPr>
          <w:rFonts w:ascii="ＭＳ Ｐゴシック" w:eastAsia="ＭＳ Ｐゴシック" w:hAnsi="ＭＳ Ｐゴシック" w:hint="eastAsia"/>
          <w:szCs w:val="21"/>
        </w:rPr>
        <w:t>効果的に</w:t>
      </w:r>
      <w:r w:rsidR="003353D1" w:rsidRPr="004B30EE">
        <w:rPr>
          <w:rFonts w:ascii="ＭＳ Ｐゴシック" w:eastAsia="ＭＳ Ｐゴシック" w:hAnsi="ＭＳ Ｐゴシック" w:hint="eastAsia"/>
          <w:szCs w:val="21"/>
        </w:rPr>
        <w:t>活用</w:t>
      </w:r>
      <w:r w:rsidR="003B0432" w:rsidRPr="004B30EE">
        <w:rPr>
          <w:rFonts w:ascii="ＭＳ Ｐゴシック" w:eastAsia="ＭＳ Ｐゴシック" w:hAnsi="ＭＳ Ｐゴシック" w:hint="eastAsia"/>
          <w:szCs w:val="21"/>
        </w:rPr>
        <w:t>し、多くの対象者が参加できるよう工夫すること</w:t>
      </w:r>
      <w:r w:rsidR="003353D1" w:rsidRPr="004B30EE">
        <w:rPr>
          <w:rFonts w:ascii="ＭＳ Ｐゴシック" w:eastAsia="ＭＳ Ｐゴシック" w:hAnsi="ＭＳ Ｐゴシック" w:hint="eastAsia"/>
          <w:szCs w:val="21"/>
        </w:rPr>
        <w:t>。</w:t>
      </w:r>
    </w:p>
    <w:p w14:paraId="14AC83DE" w14:textId="77777777" w:rsidR="00977878" w:rsidRDefault="00E70194" w:rsidP="00E21779">
      <w:pPr>
        <w:autoSpaceDE w:val="0"/>
        <w:autoSpaceDN w:val="0"/>
        <w:ind w:firstLineChars="400" w:firstLine="84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⑥</w:t>
      </w:r>
      <w:r w:rsidR="00977878">
        <w:rPr>
          <w:rFonts w:ascii="ＭＳ Ｐゴシック" w:eastAsia="ＭＳ Ｐゴシック" w:hAnsi="ＭＳ Ｐゴシック" w:hint="eastAsia"/>
          <w:szCs w:val="21"/>
        </w:rPr>
        <w:t xml:space="preserve">　</w:t>
      </w:r>
      <w:r w:rsidRPr="004B30EE">
        <w:rPr>
          <w:rFonts w:ascii="ＭＳ Ｐゴシック" w:eastAsia="ＭＳ Ｐゴシック" w:hAnsi="ＭＳ Ｐゴシック" w:hint="eastAsia"/>
          <w:szCs w:val="21"/>
        </w:rPr>
        <w:t>プログラム</w:t>
      </w:r>
      <w:r w:rsidR="00F94F5D" w:rsidRPr="004B30EE">
        <w:rPr>
          <w:rFonts w:ascii="ＭＳ Ｐゴシック" w:eastAsia="ＭＳ Ｐゴシック" w:hAnsi="ＭＳ Ｐゴシック" w:hint="eastAsia"/>
          <w:szCs w:val="21"/>
        </w:rPr>
        <w:t>は、下記の</w:t>
      </w:r>
      <w:r w:rsidR="00361A21" w:rsidRPr="004B30EE">
        <w:rPr>
          <w:rFonts w:ascii="ＭＳ Ｐゴシック" w:eastAsia="ＭＳ Ｐゴシック" w:hAnsi="ＭＳ Ｐゴシック" w:hint="eastAsia"/>
          <w:szCs w:val="21"/>
        </w:rPr>
        <w:t>実施</w:t>
      </w:r>
      <w:r w:rsidR="00F94F5D" w:rsidRPr="004B30EE">
        <w:rPr>
          <w:rFonts w:ascii="ＭＳ Ｐゴシック" w:eastAsia="ＭＳ Ｐゴシック" w:hAnsi="ＭＳ Ｐゴシック" w:hint="eastAsia"/>
          <w:szCs w:val="21"/>
        </w:rPr>
        <w:t>イメージから大きく乖離しないこと。</w:t>
      </w:r>
      <w:r w:rsidR="005428FD" w:rsidRPr="004B30EE">
        <w:rPr>
          <w:rFonts w:ascii="ＭＳ Ｐゴシック" w:eastAsia="ＭＳ Ｐゴシック" w:hAnsi="ＭＳ Ｐゴシック" w:hint="eastAsia"/>
          <w:szCs w:val="21"/>
        </w:rPr>
        <w:t>また、対象者への周知・集客方</w:t>
      </w:r>
    </w:p>
    <w:p w14:paraId="6A9AC524" w14:textId="246FA8FA" w:rsidR="00E21779" w:rsidRPr="00E21779" w:rsidRDefault="00977878" w:rsidP="00977878">
      <w:pPr>
        <w:autoSpaceDE w:val="0"/>
        <w:autoSpaceDN w:val="0"/>
        <w:ind w:firstLineChars="40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428FD" w:rsidRPr="004B30EE">
        <w:rPr>
          <w:rFonts w:ascii="ＭＳ Ｐゴシック" w:eastAsia="ＭＳ Ｐゴシック" w:hAnsi="ＭＳ Ｐゴシック" w:hint="eastAsia"/>
          <w:szCs w:val="21"/>
        </w:rPr>
        <w:t>法を十分に検討し、参加者の確保に</w:t>
      </w:r>
      <w:r w:rsidR="00AB760B" w:rsidRPr="004B30EE">
        <w:rPr>
          <w:rFonts w:ascii="ＭＳ Ｐゴシック" w:eastAsia="ＭＳ Ｐゴシック" w:hAnsi="ＭＳ Ｐゴシック" w:hint="eastAsia"/>
          <w:szCs w:val="21"/>
        </w:rPr>
        <w:t>努めること。</w:t>
      </w:r>
    </w:p>
    <w:p w14:paraId="0CB2A402" w14:textId="103ECA63" w:rsidR="00F94F5D" w:rsidRPr="004B30EE" w:rsidRDefault="00F94F5D" w:rsidP="00AE3BBE">
      <w:pPr>
        <w:autoSpaceDE w:val="0"/>
        <w:autoSpaceDN w:val="0"/>
        <w:ind w:leftChars="300" w:left="63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　＜実施イメージ＞</w:t>
      </w:r>
    </w:p>
    <w:tbl>
      <w:tblPr>
        <w:tblStyle w:val="aa"/>
        <w:tblW w:w="9270" w:type="dxa"/>
        <w:tblInd w:w="630" w:type="dxa"/>
        <w:tblLook w:val="04A0" w:firstRow="1" w:lastRow="0" w:firstColumn="1" w:lastColumn="0" w:noHBand="0" w:noVBand="1"/>
      </w:tblPr>
      <w:tblGrid>
        <w:gridCol w:w="907"/>
        <w:gridCol w:w="2409"/>
        <w:gridCol w:w="3420"/>
        <w:gridCol w:w="2534"/>
      </w:tblGrid>
      <w:tr w:rsidR="00A9166A" w:rsidRPr="004B30EE" w14:paraId="334A39F5" w14:textId="77777777" w:rsidTr="00E0169B">
        <w:trPr>
          <w:trHeight w:val="340"/>
        </w:trPr>
        <w:tc>
          <w:tcPr>
            <w:tcW w:w="907" w:type="dxa"/>
            <w:shd w:val="clear" w:color="auto" w:fill="BDD6EE" w:themeFill="accent5" w:themeFillTint="66"/>
            <w:vAlign w:val="center"/>
          </w:tcPr>
          <w:p w14:paraId="1DCD7BE1" w14:textId="03E10521" w:rsidR="00361A21" w:rsidRPr="004B30EE" w:rsidRDefault="00361A21" w:rsidP="00AE3BBE">
            <w:pPr>
              <w:autoSpaceDE w:val="0"/>
              <w:autoSpaceDN w:val="0"/>
              <w:jc w:val="center"/>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テーマ</w:t>
            </w:r>
          </w:p>
        </w:tc>
        <w:tc>
          <w:tcPr>
            <w:tcW w:w="2409" w:type="dxa"/>
            <w:shd w:val="clear" w:color="auto" w:fill="BDD6EE" w:themeFill="accent5" w:themeFillTint="66"/>
            <w:vAlign w:val="center"/>
          </w:tcPr>
          <w:p w14:paraId="6F162740" w14:textId="1014F6E5" w:rsidR="00361A21" w:rsidRPr="004B30EE" w:rsidRDefault="00361A21" w:rsidP="00AE3BBE">
            <w:pPr>
              <w:autoSpaceDE w:val="0"/>
              <w:autoSpaceDN w:val="0"/>
              <w:jc w:val="center"/>
              <w:rPr>
                <w:rFonts w:ascii="ＭＳ Ｐゴシック" w:eastAsia="ＭＳ Ｐゴシック" w:hAnsi="ＭＳ Ｐゴシック"/>
                <w:szCs w:val="21"/>
              </w:rPr>
            </w:pPr>
            <w:r w:rsidRPr="004B30EE">
              <w:rPr>
                <w:rFonts w:ascii="ＭＳ Ｐゴシック" w:eastAsia="ＭＳ Ｐゴシック" w:hAnsi="ＭＳ Ｐゴシック"/>
                <w:szCs w:val="21"/>
              </w:rPr>
              <w:t>(1)講義：</w:t>
            </w:r>
            <w:r w:rsidR="00431CD7" w:rsidRPr="004B30EE">
              <w:rPr>
                <w:rFonts w:ascii="ＭＳ Ｐゴシック" w:eastAsia="ＭＳ Ｐゴシック" w:hAnsi="ＭＳ Ｐゴシック" w:hint="eastAsia"/>
                <w:szCs w:val="21"/>
              </w:rPr>
              <w:t>（対面・Web）</w:t>
            </w:r>
          </w:p>
        </w:tc>
        <w:tc>
          <w:tcPr>
            <w:tcW w:w="3420" w:type="dxa"/>
            <w:shd w:val="clear" w:color="auto" w:fill="BDD6EE" w:themeFill="accent5" w:themeFillTint="66"/>
            <w:vAlign w:val="center"/>
          </w:tcPr>
          <w:p w14:paraId="3FECAB26" w14:textId="44F6FBE2" w:rsidR="00361A21" w:rsidRPr="004B30EE" w:rsidRDefault="00361A21" w:rsidP="00AE3BBE">
            <w:pPr>
              <w:autoSpaceDE w:val="0"/>
              <w:autoSpaceDN w:val="0"/>
              <w:spacing w:line="240" w:lineRule="exact"/>
              <w:jc w:val="center"/>
              <w:rPr>
                <w:rFonts w:ascii="ＭＳ Ｐゴシック" w:eastAsia="ＭＳ Ｐゴシック" w:hAnsi="ＭＳ Ｐゴシック"/>
                <w:szCs w:val="21"/>
              </w:rPr>
            </w:pPr>
            <w:r w:rsidRPr="004B30EE">
              <w:rPr>
                <w:rFonts w:ascii="ＭＳ Ｐゴシック" w:eastAsia="ＭＳ Ｐゴシック" w:hAnsi="ＭＳ Ｐゴシック"/>
                <w:szCs w:val="21"/>
              </w:rPr>
              <w:t>(2)</w:t>
            </w:r>
            <w:r w:rsidR="00205685" w:rsidRPr="004B30EE">
              <w:rPr>
                <w:rFonts w:ascii="ＭＳ Ｐゴシック" w:eastAsia="ＭＳ Ｐゴシック" w:hAnsi="ＭＳ Ｐゴシック" w:hint="eastAsia"/>
                <w:szCs w:val="21"/>
              </w:rPr>
              <w:t>ワークショップ</w:t>
            </w:r>
            <w:r w:rsidRPr="004B30EE">
              <w:rPr>
                <w:rFonts w:ascii="ＭＳ Ｐゴシック" w:eastAsia="ＭＳ Ｐゴシック" w:hAnsi="ＭＳ Ｐゴシック"/>
                <w:szCs w:val="21"/>
              </w:rPr>
              <w:t>①</w:t>
            </w:r>
            <w:r w:rsidR="00431CD7" w:rsidRPr="004B30EE">
              <w:rPr>
                <w:rFonts w:ascii="ＭＳ Ｐゴシック" w:eastAsia="ＭＳ Ｐゴシック" w:hAnsi="ＭＳ Ｐゴシック" w:hint="eastAsia"/>
                <w:szCs w:val="21"/>
              </w:rPr>
              <w:t>（対面）</w:t>
            </w:r>
          </w:p>
        </w:tc>
        <w:tc>
          <w:tcPr>
            <w:tcW w:w="2534" w:type="dxa"/>
            <w:shd w:val="clear" w:color="auto" w:fill="BDD6EE" w:themeFill="accent5" w:themeFillTint="66"/>
            <w:vAlign w:val="center"/>
          </w:tcPr>
          <w:p w14:paraId="756EB608" w14:textId="2B542B52" w:rsidR="00361A21" w:rsidRPr="004B30EE" w:rsidRDefault="00361A21" w:rsidP="00AE3BBE">
            <w:pPr>
              <w:autoSpaceDE w:val="0"/>
              <w:autoSpaceDN w:val="0"/>
              <w:spacing w:line="240" w:lineRule="exact"/>
              <w:jc w:val="center"/>
              <w:rPr>
                <w:rFonts w:ascii="ＭＳ Ｐゴシック" w:eastAsia="ＭＳ Ｐゴシック" w:hAnsi="ＭＳ Ｐゴシック"/>
                <w:szCs w:val="21"/>
              </w:rPr>
            </w:pPr>
            <w:r w:rsidRPr="004B30EE">
              <w:rPr>
                <w:rFonts w:ascii="ＭＳ Ｐゴシック" w:eastAsia="ＭＳ Ｐゴシック" w:hAnsi="ＭＳ Ｐゴシック"/>
                <w:szCs w:val="21"/>
              </w:rPr>
              <w:t>(3)</w:t>
            </w:r>
            <w:r w:rsidR="00205685" w:rsidRPr="004B30EE">
              <w:rPr>
                <w:rFonts w:ascii="ＭＳ Ｐゴシック" w:eastAsia="ＭＳ Ｐゴシック" w:hAnsi="ＭＳ Ｐゴシック" w:hint="eastAsia"/>
                <w:szCs w:val="21"/>
              </w:rPr>
              <w:t>ワークショップ</w:t>
            </w:r>
            <w:r w:rsidRPr="004B30EE">
              <w:rPr>
                <w:rFonts w:ascii="ＭＳ Ｐゴシック" w:eastAsia="ＭＳ Ｐゴシック" w:hAnsi="ＭＳ Ｐゴシック"/>
                <w:szCs w:val="21"/>
              </w:rPr>
              <w:t>②</w:t>
            </w:r>
            <w:r w:rsidR="00431CD7" w:rsidRPr="004B30EE">
              <w:rPr>
                <w:rFonts w:ascii="ＭＳ Ｐゴシック" w:eastAsia="ＭＳ Ｐゴシック" w:hAnsi="ＭＳ Ｐゴシック" w:hint="eastAsia"/>
                <w:szCs w:val="21"/>
              </w:rPr>
              <w:t>（対面）</w:t>
            </w:r>
          </w:p>
        </w:tc>
      </w:tr>
      <w:tr w:rsidR="00431CD7" w:rsidRPr="004B30EE" w14:paraId="5A8B7C4E" w14:textId="77777777" w:rsidTr="00A9166A">
        <w:trPr>
          <w:trHeight w:val="624"/>
        </w:trPr>
        <w:tc>
          <w:tcPr>
            <w:tcW w:w="907" w:type="dxa"/>
            <w:vAlign w:val="center"/>
          </w:tcPr>
          <w:p w14:paraId="4AFE4C38" w14:textId="1406B4A8" w:rsidR="00431CD7" w:rsidRPr="004B30EE" w:rsidRDefault="00431CD7" w:rsidP="00AE3BBE">
            <w:pPr>
              <w:autoSpaceDE w:val="0"/>
              <w:autoSpaceDN w:val="0"/>
              <w:jc w:val="center"/>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対象者</w:t>
            </w:r>
          </w:p>
        </w:tc>
        <w:tc>
          <w:tcPr>
            <w:tcW w:w="8363" w:type="dxa"/>
            <w:gridSpan w:val="3"/>
          </w:tcPr>
          <w:p w14:paraId="3CF183B9" w14:textId="0FB16C6B" w:rsidR="00431CD7" w:rsidRPr="004B30EE" w:rsidRDefault="00431CD7" w:rsidP="00AE3BBE">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・ライフサイエンス分野の研究を行う</w:t>
            </w:r>
            <w:r w:rsidR="00E14E01" w:rsidRPr="004B30EE">
              <w:rPr>
                <w:rFonts w:ascii="ＭＳ Ｐゴシック" w:eastAsia="ＭＳ Ｐゴシック" w:hAnsi="ＭＳ Ｐゴシック" w:hint="eastAsia"/>
                <w:szCs w:val="21"/>
              </w:rPr>
              <w:t>研究者</w:t>
            </w:r>
            <w:r w:rsidRPr="004B30EE">
              <w:rPr>
                <w:rFonts w:ascii="ＭＳ Ｐゴシック" w:eastAsia="ＭＳ Ｐゴシック" w:hAnsi="ＭＳ Ｐゴシック" w:hint="eastAsia"/>
                <w:szCs w:val="21"/>
              </w:rPr>
              <w:t>、</w:t>
            </w:r>
            <w:r w:rsidR="00E14E01" w:rsidRPr="004B30EE">
              <w:rPr>
                <w:rFonts w:ascii="ＭＳ Ｐゴシック" w:eastAsia="ＭＳ Ｐゴシック" w:hAnsi="ＭＳ Ｐゴシック" w:hint="eastAsia"/>
                <w:szCs w:val="21"/>
              </w:rPr>
              <w:t>学生等</w:t>
            </w:r>
          </w:p>
          <w:p w14:paraId="19A1FFAA" w14:textId="28A7955C"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w:t>
            </w:r>
            <w:r w:rsidR="00216CFC" w:rsidRPr="004B30EE">
              <w:rPr>
                <w:rFonts w:ascii="ＭＳ Ｐゴシック" w:eastAsia="ＭＳ Ｐゴシック" w:hAnsi="ＭＳ Ｐゴシック" w:hint="eastAsia"/>
                <w:szCs w:val="21"/>
              </w:rPr>
              <w:t>事業会社</w:t>
            </w:r>
            <w:r w:rsidR="00D5651A" w:rsidRPr="004B30EE">
              <w:rPr>
                <w:rFonts w:ascii="ＭＳ Ｐゴシック" w:eastAsia="ＭＳ Ｐゴシック" w:hAnsi="ＭＳ Ｐゴシック" w:hint="eastAsia"/>
                <w:szCs w:val="21"/>
              </w:rPr>
              <w:t>、</w:t>
            </w:r>
            <w:r w:rsidRPr="004B30EE">
              <w:rPr>
                <w:rFonts w:ascii="ＭＳ Ｐゴシック" w:eastAsia="ＭＳ Ｐゴシック" w:hAnsi="ＭＳ Ｐゴシック" w:hint="eastAsia"/>
                <w:szCs w:val="21"/>
              </w:rPr>
              <w:t>支援機関の支援人材候補</w:t>
            </w:r>
          </w:p>
          <w:p w14:paraId="19DBC341" w14:textId="77777777" w:rsidR="00AA5E14" w:rsidRPr="004B30EE" w:rsidRDefault="00E8179D"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・独立</w:t>
            </w:r>
            <w:r w:rsidR="00AA5E14" w:rsidRPr="004B30EE">
              <w:rPr>
                <w:rFonts w:ascii="ＭＳ Ｐゴシック" w:eastAsia="ＭＳ Ｐゴシック" w:hAnsi="ＭＳ Ｐゴシック" w:hint="eastAsia"/>
                <w:szCs w:val="21"/>
              </w:rPr>
              <w:t>等により、</w:t>
            </w:r>
            <w:r w:rsidRPr="004B30EE">
              <w:rPr>
                <w:rFonts w:ascii="ＭＳ Ｐゴシック" w:eastAsia="ＭＳ Ｐゴシック" w:hAnsi="ＭＳ Ｐゴシック" w:hint="eastAsia"/>
                <w:szCs w:val="21"/>
              </w:rPr>
              <w:t>起業志望者とともにSUの事業化をめざす者</w:t>
            </w:r>
          </w:p>
          <w:p w14:paraId="7DFC7E70" w14:textId="51767550" w:rsidR="0032524F" w:rsidRPr="004B30EE" w:rsidRDefault="00E8179D" w:rsidP="00FC2BF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（将来のC</w:t>
            </w:r>
            <w:r w:rsidR="00FC2BFE" w:rsidRPr="004B30EE">
              <w:rPr>
                <w:rFonts w:ascii="ＭＳ Ｐゴシック" w:eastAsia="ＭＳ Ｐゴシック" w:hAnsi="ＭＳ Ｐゴシック" w:hint="eastAsia"/>
                <w:szCs w:val="21"/>
              </w:rPr>
              <w:t>X</w:t>
            </w:r>
            <w:r w:rsidRPr="004B30EE">
              <w:rPr>
                <w:rFonts w:ascii="ＭＳ Ｐゴシック" w:eastAsia="ＭＳ Ｐゴシック" w:hAnsi="ＭＳ Ｐゴシック" w:hint="eastAsia"/>
                <w:szCs w:val="21"/>
              </w:rPr>
              <w:t>O人材</w:t>
            </w:r>
            <w:r w:rsidR="00E0169B" w:rsidRPr="004B30EE">
              <w:rPr>
                <w:rFonts w:ascii="ＭＳ Ｐゴシック" w:eastAsia="ＭＳ Ｐゴシック" w:hAnsi="ＭＳ Ｐゴシック" w:hint="eastAsia"/>
                <w:szCs w:val="21"/>
              </w:rPr>
              <w:t>候補</w:t>
            </w:r>
            <w:r w:rsidRPr="004B30EE">
              <w:rPr>
                <w:rFonts w:ascii="ＭＳ Ｐゴシック" w:eastAsia="ＭＳ Ｐゴシック" w:hAnsi="ＭＳ Ｐゴシック" w:hint="eastAsia"/>
                <w:szCs w:val="21"/>
              </w:rPr>
              <w:t>となり得る者）</w:t>
            </w:r>
          </w:p>
        </w:tc>
      </w:tr>
      <w:tr w:rsidR="00431CD7" w:rsidRPr="004B30EE" w14:paraId="53976885" w14:textId="77777777" w:rsidTr="00E0169B">
        <w:trPr>
          <w:trHeight w:val="2438"/>
        </w:trPr>
        <w:tc>
          <w:tcPr>
            <w:tcW w:w="907" w:type="dxa"/>
            <w:vAlign w:val="center"/>
          </w:tcPr>
          <w:p w14:paraId="419E38F5" w14:textId="655F49F8" w:rsidR="00431CD7" w:rsidRPr="004B30EE" w:rsidRDefault="00431CD7" w:rsidP="00AE3BBE">
            <w:pPr>
              <w:autoSpaceDE w:val="0"/>
              <w:autoSpaceDN w:val="0"/>
              <w:jc w:val="center"/>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内容</w:t>
            </w:r>
          </w:p>
        </w:tc>
        <w:tc>
          <w:tcPr>
            <w:tcW w:w="2409" w:type="dxa"/>
          </w:tcPr>
          <w:p w14:paraId="626F49C5"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★アイデアのブラッシュ</w:t>
            </w:r>
          </w:p>
          <w:p w14:paraId="2624192F" w14:textId="0166DE6A" w:rsidR="00431CD7" w:rsidRPr="004B30EE" w:rsidRDefault="00431CD7" w:rsidP="00AE3BBE">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アップ</w:t>
            </w:r>
          </w:p>
          <w:p w14:paraId="51E6F6C4"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①問題の洗い出し</w:t>
            </w:r>
          </w:p>
          <w:p w14:paraId="2E13D915"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②既存の解決法につ</w:t>
            </w:r>
          </w:p>
          <w:p w14:paraId="24959D1D" w14:textId="626DEC6C" w:rsidR="00431CD7" w:rsidRPr="004B30EE" w:rsidRDefault="00431CD7" w:rsidP="00AE3BBE">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いての調査</w:t>
            </w:r>
          </w:p>
          <w:p w14:paraId="0776C09A"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③革新的な解決法を導</w:t>
            </w:r>
          </w:p>
          <w:p w14:paraId="1AB92832" w14:textId="4A7BB90B" w:rsidR="00431CD7" w:rsidRPr="004B30EE" w:rsidRDefault="00431CD7" w:rsidP="00AE3BBE">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く手法</w:t>
            </w:r>
          </w:p>
          <w:p w14:paraId="106377BC"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④社会的意義のある</w:t>
            </w:r>
          </w:p>
          <w:p w14:paraId="4C47C4A7" w14:textId="71C7931B" w:rsidR="00431CD7" w:rsidRPr="004B30EE" w:rsidRDefault="00431CD7" w:rsidP="00AE3BBE">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新たな価値</w:t>
            </w:r>
          </w:p>
          <w:p w14:paraId="6DFBD762" w14:textId="7850273C"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⑤創出に至る思考方法</w:t>
            </w:r>
          </w:p>
        </w:tc>
        <w:tc>
          <w:tcPr>
            <w:tcW w:w="3420" w:type="dxa"/>
          </w:tcPr>
          <w:p w14:paraId="0CB56CFA" w14:textId="2B4F555B"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★ニーズ展開、チームビルディングﾞ</w:t>
            </w:r>
          </w:p>
          <w:p w14:paraId="7B2ED0BF" w14:textId="79A6BD34"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①講義（デザイン思考と行動観察）</w:t>
            </w:r>
          </w:p>
          <w:p w14:paraId="13A7886C"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②プログラムテーマに沿った施設見</w:t>
            </w:r>
          </w:p>
          <w:p w14:paraId="4E0B1B48" w14:textId="4E1B981E" w:rsidR="00431CD7" w:rsidRPr="004B30EE" w:rsidRDefault="00431CD7" w:rsidP="00AE3BBE">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学（行動観察）</w:t>
            </w:r>
          </w:p>
          <w:p w14:paraId="1B228894"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③ニーズの抽出</w:t>
            </w:r>
          </w:p>
          <w:p w14:paraId="16DE4D11"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④有望なニーズを選定</w:t>
            </w:r>
          </w:p>
          <w:p w14:paraId="7182B645" w14:textId="693F3A99"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⑤ニーズ視点での仕様作成</w:t>
            </w:r>
          </w:p>
        </w:tc>
        <w:tc>
          <w:tcPr>
            <w:tcW w:w="2534" w:type="dxa"/>
          </w:tcPr>
          <w:p w14:paraId="5D55B3DA" w14:textId="73F1391B"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★製品・サービスの開発</w:t>
            </w:r>
          </w:p>
          <w:p w14:paraId="1E77EC08" w14:textId="1D8A4A6B"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①事業のコンセプト創出・</w:t>
            </w:r>
          </w:p>
          <w:p w14:paraId="719C3763" w14:textId="65DE5BE2" w:rsidR="00431CD7" w:rsidRPr="004B30EE" w:rsidRDefault="00431CD7" w:rsidP="00AE3BBE">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選択</w:t>
            </w:r>
          </w:p>
          <w:p w14:paraId="50F99FBA"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②プロトタイピング（試作</w:t>
            </w:r>
          </w:p>
          <w:p w14:paraId="1105D07F" w14:textId="440D6572" w:rsidR="00431CD7" w:rsidRPr="004B30EE" w:rsidRDefault="00431CD7" w:rsidP="00AE3BBE">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品の検討・作成　等）</w:t>
            </w:r>
          </w:p>
          <w:p w14:paraId="06B577AE"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③国内外の専門家・メン</w:t>
            </w:r>
          </w:p>
          <w:p w14:paraId="271C519C" w14:textId="13719032" w:rsidR="00431CD7" w:rsidRPr="004B30EE" w:rsidRDefault="00431CD7" w:rsidP="00AE3BBE">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ターからのアドバイス等</w:t>
            </w:r>
          </w:p>
          <w:p w14:paraId="7D47ED38" w14:textId="7777777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④事業開発（知財戦略、ビ</w:t>
            </w:r>
          </w:p>
          <w:p w14:paraId="3E977605" w14:textId="6D053ED2" w:rsidR="00431CD7" w:rsidRPr="004B30EE" w:rsidRDefault="00431CD7" w:rsidP="00AE3BBE">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ジネスモデルなど）</w:t>
            </w:r>
          </w:p>
        </w:tc>
      </w:tr>
      <w:tr w:rsidR="00431CD7" w:rsidRPr="004B30EE" w14:paraId="5DE43DD3" w14:textId="77777777" w:rsidTr="00E0169B">
        <w:trPr>
          <w:trHeight w:val="870"/>
        </w:trPr>
        <w:tc>
          <w:tcPr>
            <w:tcW w:w="907" w:type="dxa"/>
            <w:vAlign w:val="center"/>
          </w:tcPr>
          <w:p w14:paraId="6CBCAA6A" w14:textId="7556F2B9" w:rsidR="00B42962" w:rsidRPr="004B30EE" w:rsidRDefault="00431CD7" w:rsidP="009D139C">
            <w:pPr>
              <w:autoSpaceDE w:val="0"/>
              <w:autoSpaceDN w:val="0"/>
              <w:spacing w:line="240" w:lineRule="exact"/>
              <w:jc w:val="center"/>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人数</w:t>
            </w:r>
          </w:p>
        </w:tc>
        <w:tc>
          <w:tcPr>
            <w:tcW w:w="2409" w:type="dxa"/>
            <w:vAlign w:val="center"/>
          </w:tcPr>
          <w:p w14:paraId="1CE29102" w14:textId="76CE8023" w:rsidR="00431CD7" w:rsidRPr="004B30EE" w:rsidRDefault="009D139C" w:rsidP="00AE3BBE">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延べ300</w:t>
            </w:r>
            <w:r w:rsidR="00431CD7" w:rsidRPr="004B30EE">
              <w:rPr>
                <w:rFonts w:ascii="ＭＳ Ｐゴシック" w:eastAsia="ＭＳ Ｐゴシック" w:hAnsi="ＭＳ Ｐゴシック"/>
                <w:szCs w:val="21"/>
              </w:rPr>
              <w:t>名</w:t>
            </w:r>
            <w:r w:rsidR="00431CD7" w:rsidRPr="004B30EE">
              <w:rPr>
                <w:rFonts w:ascii="ＭＳ Ｐゴシック" w:eastAsia="ＭＳ Ｐゴシック" w:hAnsi="ＭＳ Ｐゴシック" w:hint="eastAsia"/>
                <w:szCs w:val="21"/>
              </w:rPr>
              <w:t>以上</w:t>
            </w:r>
          </w:p>
        </w:tc>
        <w:tc>
          <w:tcPr>
            <w:tcW w:w="3420" w:type="dxa"/>
            <w:vAlign w:val="center"/>
          </w:tcPr>
          <w:p w14:paraId="26A17E63" w14:textId="737BDAE5"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50名（10チーム）程度</w:t>
            </w:r>
          </w:p>
          <w:p w14:paraId="3AE1ADCD" w14:textId="1C7A66F8"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＋支援人材候補</w:t>
            </w:r>
          </w:p>
        </w:tc>
        <w:tc>
          <w:tcPr>
            <w:tcW w:w="2534" w:type="dxa"/>
            <w:vAlign w:val="center"/>
          </w:tcPr>
          <w:p w14:paraId="3329FC42" w14:textId="02B4A876"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szCs w:val="21"/>
              </w:rPr>
              <w:t>30名（6チーム）</w:t>
            </w:r>
            <w:r w:rsidRPr="004B30EE">
              <w:rPr>
                <w:rFonts w:ascii="ＭＳ Ｐゴシック" w:eastAsia="ＭＳ Ｐゴシック" w:hAnsi="ＭＳ Ｐゴシック" w:hint="eastAsia"/>
                <w:szCs w:val="21"/>
              </w:rPr>
              <w:t>程度</w:t>
            </w:r>
          </w:p>
          <w:p w14:paraId="7ED57486" w14:textId="6CBF2E17" w:rsidR="00431CD7" w:rsidRPr="004B30EE" w:rsidRDefault="00431CD7" w:rsidP="00AE3BBE">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＋支援人材候補</w:t>
            </w:r>
          </w:p>
        </w:tc>
      </w:tr>
      <w:tr w:rsidR="00431CD7" w:rsidRPr="004B30EE" w14:paraId="06FCBEF2" w14:textId="77777777" w:rsidTr="00E0169B">
        <w:trPr>
          <w:trHeight w:val="567"/>
        </w:trPr>
        <w:tc>
          <w:tcPr>
            <w:tcW w:w="907" w:type="dxa"/>
            <w:vAlign w:val="center"/>
          </w:tcPr>
          <w:p w14:paraId="33E77CCE" w14:textId="1CFF2F75" w:rsidR="00431CD7" w:rsidRPr="004B30EE" w:rsidRDefault="00431CD7" w:rsidP="00AE3BBE">
            <w:pPr>
              <w:autoSpaceDE w:val="0"/>
              <w:autoSpaceDN w:val="0"/>
              <w:spacing w:line="200" w:lineRule="exact"/>
              <w:jc w:val="center"/>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回数</w:t>
            </w:r>
          </w:p>
        </w:tc>
        <w:tc>
          <w:tcPr>
            <w:tcW w:w="2409" w:type="dxa"/>
            <w:vAlign w:val="center"/>
          </w:tcPr>
          <w:p w14:paraId="52ABA893" w14:textId="0657AC9D" w:rsidR="00431CD7" w:rsidRPr="004B30EE" w:rsidRDefault="00431CD7" w:rsidP="00AE3BBE">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全３回</w:t>
            </w:r>
            <w:r w:rsidR="00FC2BFE" w:rsidRPr="004B30EE">
              <w:rPr>
                <w:rFonts w:ascii="ＭＳ Ｐゴシック" w:eastAsia="ＭＳ Ｐゴシック" w:hAnsi="ＭＳ Ｐゴシック" w:hint="eastAsia"/>
                <w:szCs w:val="21"/>
              </w:rPr>
              <w:t>以上</w:t>
            </w:r>
          </w:p>
        </w:tc>
        <w:tc>
          <w:tcPr>
            <w:tcW w:w="3420" w:type="dxa"/>
            <w:vAlign w:val="center"/>
          </w:tcPr>
          <w:p w14:paraId="1E6F0305" w14:textId="76F3CC6F" w:rsidR="00431CD7" w:rsidRPr="004B30EE" w:rsidRDefault="00431CD7" w:rsidP="00AE3BBE">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全５回</w:t>
            </w:r>
            <w:r w:rsidR="00FC2BFE" w:rsidRPr="004B30EE">
              <w:rPr>
                <w:rFonts w:ascii="ＭＳ Ｐゴシック" w:eastAsia="ＭＳ Ｐゴシック" w:hAnsi="ＭＳ Ｐゴシック" w:hint="eastAsia"/>
                <w:szCs w:val="21"/>
              </w:rPr>
              <w:t>以上</w:t>
            </w:r>
          </w:p>
        </w:tc>
        <w:tc>
          <w:tcPr>
            <w:tcW w:w="2534" w:type="dxa"/>
            <w:vAlign w:val="center"/>
          </w:tcPr>
          <w:p w14:paraId="23D394B6" w14:textId="5EBEB71B" w:rsidR="00431CD7" w:rsidRPr="004B30EE" w:rsidRDefault="00431CD7" w:rsidP="00AE3BBE">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全１０回</w:t>
            </w:r>
            <w:r w:rsidR="00FC2BFE" w:rsidRPr="004B30EE">
              <w:rPr>
                <w:rFonts w:ascii="ＭＳ Ｐゴシック" w:eastAsia="ＭＳ Ｐゴシック" w:hAnsi="ＭＳ Ｐゴシック" w:hint="eastAsia"/>
                <w:szCs w:val="21"/>
              </w:rPr>
              <w:t>以上</w:t>
            </w:r>
          </w:p>
        </w:tc>
      </w:tr>
    </w:tbl>
    <w:p w14:paraId="2E30633B" w14:textId="77777777" w:rsidR="00E41E09" w:rsidRPr="004B30EE" w:rsidRDefault="00E41E09" w:rsidP="00AE3BBE">
      <w:pPr>
        <w:autoSpaceDE w:val="0"/>
        <w:autoSpaceDN w:val="0"/>
        <w:ind w:leftChars="300" w:left="630" w:firstLineChars="100" w:firstLine="210"/>
        <w:jc w:val="left"/>
        <w:rPr>
          <w:rFonts w:ascii="ＭＳ Ｐゴシック" w:eastAsia="ＭＳ Ｐゴシック" w:hAnsi="ＭＳ Ｐゴシック"/>
          <w:szCs w:val="21"/>
        </w:rPr>
      </w:pPr>
    </w:p>
    <w:p w14:paraId="3C82CA3C" w14:textId="03033C63" w:rsidR="000E1CDB" w:rsidRPr="004B30EE" w:rsidRDefault="00880EBD" w:rsidP="00AE3BBE">
      <w:pPr>
        <w:autoSpaceDE w:val="0"/>
        <w:autoSpaceDN w:val="0"/>
        <w:ind w:leftChars="300" w:left="63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なお、実施場所やプログラムの内容の検討に際し、必要に応じて各拠点の関係機関担当者と意見交換を実施し、効果的な業務実施を図ること。</w:t>
      </w:r>
    </w:p>
    <w:p w14:paraId="215409EF" w14:textId="77777777" w:rsidR="00B02E2B" w:rsidRPr="004B30EE" w:rsidRDefault="00B02E2B" w:rsidP="00AE3BBE">
      <w:pPr>
        <w:autoSpaceDE w:val="0"/>
        <w:autoSpaceDN w:val="0"/>
        <w:ind w:leftChars="300" w:left="63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lastRenderedPageBreak/>
        <w:t>【各拠点関係機関】</w:t>
      </w:r>
    </w:p>
    <w:p w14:paraId="300DC8B4" w14:textId="0FB45677" w:rsidR="00B02E2B" w:rsidRPr="004B30EE" w:rsidRDefault="00E8179D" w:rsidP="00E8179D">
      <w:pPr>
        <w:autoSpaceDE w:val="0"/>
        <w:autoSpaceDN w:val="0"/>
        <w:ind w:firstLineChars="400" w:firstLine="84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w:t>
      </w:r>
      <w:r w:rsidR="00B02E2B" w:rsidRPr="004B30EE">
        <w:rPr>
          <w:rFonts w:ascii="ＭＳ Ｐゴシック" w:eastAsia="ＭＳ Ｐゴシック" w:hAnsi="ＭＳ Ｐゴシック" w:hint="eastAsia"/>
          <w:szCs w:val="21"/>
        </w:rPr>
        <w:t>大阪全体</w:t>
      </w:r>
      <w:r w:rsidRPr="004B30EE">
        <w:rPr>
          <w:rFonts w:ascii="ＭＳ Ｐゴシック" w:eastAsia="ＭＳ Ｐゴシック" w:hAnsi="ＭＳ Ｐゴシック" w:hint="eastAsia"/>
          <w:szCs w:val="21"/>
        </w:rPr>
        <w:t>＞</w:t>
      </w:r>
      <w:r w:rsidR="00B02E2B" w:rsidRPr="004B30EE">
        <w:rPr>
          <w:rFonts w:ascii="ＭＳ Ｐゴシック" w:eastAsia="ＭＳ Ｐゴシック" w:hAnsi="ＭＳ Ｐゴシック" w:hint="eastAsia"/>
          <w:szCs w:val="21"/>
        </w:rPr>
        <w:t>大阪府ライフサイエンス産業課</w:t>
      </w:r>
      <w:r w:rsidR="00D5651A" w:rsidRPr="004B30EE">
        <w:rPr>
          <w:rFonts w:ascii="ＭＳ Ｐゴシック" w:eastAsia="ＭＳ Ｐゴシック" w:hAnsi="ＭＳ Ｐゴシック" w:hint="eastAsia"/>
          <w:szCs w:val="21"/>
        </w:rPr>
        <w:t>、公益財団法人大阪産業局</w:t>
      </w:r>
    </w:p>
    <w:p w14:paraId="2F32601A" w14:textId="77777777" w:rsidR="00E8179D" w:rsidRPr="004B30EE" w:rsidRDefault="00E8179D" w:rsidP="00E8179D">
      <w:pPr>
        <w:autoSpaceDE w:val="0"/>
        <w:autoSpaceDN w:val="0"/>
        <w:ind w:firstLineChars="400" w:firstLine="84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w:t>
      </w:r>
      <w:r w:rsidR="00CC6333" w:rsidRPr="004B30EE">
        <w:rPr>
          <w:rFonts w:ascii="ＭＳ Ｐゴシック" w:eastAsia="ＭＳ Ｐゴシック" w:hAnsi="ＭＳ Ｐゴシック" w:hint="eastAsia"/>
          <w:szCs w:val="21"/>
        </w:rPr>
        <w:t>NQ</w:t>
      </w:r>
      <w:r w:rsidRPr="004B30EE">
        <w:rPr>
          <w:rFonts w:ascii="ＭＳ Ｐゴシック" w:eastAsia="ＭＳ Ｐゴシック" w:hAnsi="ＭＳ Ｐゴシック" w:hint="eastAsia"/>
          <w:szCs w:val="21"/>
        </w:rPr>
        <w:t>＞</w:t>
      </w:r>
      <w:r w:rsidR="00CC6333" w:rsidRPr="004B30EE">
        <w:rPr>
          <w:rFonts w:ascii="ＭＳ Ｐゴシック" w:eastAsia="ＭＳ Ｐゴシック" w:hAnsi="ＭＳ Ｐゴシック" w:hint="eastAsia"/>
          <w:szCs w:val="21"/>
        </w:rPr>
        <w:t>一般</w:t>
      </w:r>
      <w:r w:rsidR="000C5BA2" w:rsidRPr="004B30EE">
        <w:rPr>
          <w:rFonts w:ascii="ＭＳ Ｐゴシック" w:eastAsia="ＭＳ Ｐゴシック" w:hAnsi="ＭＳ Ｐゴシック" w:hint="eastAsia"/>
          <w:szCs w:val="21"/>
        </w:rPr>
        <w:t>財</w:t>
      </w:r>
      <w:r w:rsidR="00CC6333" w:rsidRPr="004B30EE">
        <w:rPr>
          <w:rFonts w:ascii="ＭＳ Ｐゴシック" w:eastAsia="ＭＳ Ｐゴシック" w:hAnsi="ＭＳ Ｐゴシック" w:hint="eastAsia"/>
          <w:szCs w:val="21"/>
        </w:rPr>
        <w:t>団法人未来医療推進機構、一般社団法人ライフサイエンス・イノベーション・ネット</w:t>
      </w:r>
    </w:p>
    <w:p w14:paraId="1624ADF2" w14:textId="20491835" w:rsidR="00CC6333" w:rsidRPr="004B30EE" w:rsidRDefault="00CC6333" w:rsidP="00E8179D">
      <w:pPr>
        <w:autoSpaceDE w:val="0"/>
        <w:autoSpaceDN w:val="0"/>
        <w:ind w:firstLineChars="750" w:firstLine="157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ワーク・ジャパン</w:t>
      </w:r>
    </w:p>
    <w:p w14:paraId="1BD961AE" w14:textId="23A61D57" w:rsidR="00B02E2B" w:rsidRPr="004B30EE" w:rsidRDefault="00E8179D" w:rsidP="00E8179D">
      <w:pPr>
        <w:autoSpaceDE w:val="0"/>
        <w:autoSpaceDN w:val="0"/>
        <w:ind w:firstLineChars="400" w:firstLine="84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w:t>
      </w:r>
      <w:r w:rsidR="00B02E2B" w:rsidRPr="004B30EE">
        <w:rPr>
          <w:rFonts w:ascii="ＭＳ Ｐゴシック" w:eastAsia="ＭＳ Ｐゴシック" w:hAnsi="ＭＳ Ｐゴシック" w:hint="eastAsia"/>
          <w:szCs w:val="21"/>
        </w:rPr>
        <w:t>彩都</w:t>
      </w:r>
      <w:r w:rsidRPr="004B30EE">
        <w:rPr>
          <w:rFonts w:ascii="ＭＳ Ｐゴシック" w:eastAsia="ＭＳ Ｐゴシック" w:hAnsi="ＭＳ Ｐゴシック" w:hint="eastAsia"/>
          <w:szCs w:val="21"/>
        </w:rPr>
        <w:t>＞</w:t>
      </w:r>
      <w:r w:rsidR="00B02E2B" w:rsidRPr="004B30EE">
        <w:rPr>
          <w:rFonts w:ascii="ＭＳ Ｐゴシック" w:eastAsia="ＭＳ Ｐゴシック" w:hAnsi="ＭＳ Ｐゴシック" w:hint="eastAsia"/>
          <w:szCs w:val="21"/>
        </w:rPr>
        <w:t>彩都（国際文化公園都市）建設推進協議会、バイオ・サイト・キャピタル株式会社</w:t>
      </w:r>
    </w:p>
    <w:p w14:paraId="7D852434" w14:textId="492B1752" w:rsidR="00B02E2B" w:rsidRPr="004B30EE" w:rsidRDefault="00E8179D" w:rsidP="00E8179D">
      <w:pPr>
        <w:autoSpaceDE w:val="0"/>
        <w:autoSpaceDN w:val="0"/>
        <w:ind w:firstLineChars="400" w:firstLine="84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w:t>
      </w:r>
      <w:r w:rsidR="00B02E2B" w:rsidRPr="004B30EE">
        <w:rPr>
          <w:rFonts w:ascii="ＭＳ Ｐゴシック" w:eastAsia="ＭＳ Ｐゴシック" w:hAnsi="ＭＳ Ｐゴシック" w:hint="eastAsia"/>
          <w:szCs w:val="21"/>
        </w:rPr>
        <w:t>健都</w:t>
      </w:r>
      <w:r w:rsidRPr="004B30EE">
        <w:rPr>
          <w:rFonts w:ascii="ＭＳ Ｐゴシック" w:eastAsia="ＭＳ Ｐゴシック" w:hAnsi="ＭＳ Ｐゴシック" w:hint="eastAsia"/>
          <w:szCs w:val="21"/>
        </w:rPr>
        <w:t>＞</w:t>
      </w:r>
      <w:r w:rsidR="00B02E2B" w:rsidRPr="004B30EE">
        <w:rPr>
          <w:rFonts w:ascii="ＭＳ Ｐゴシック" w:eastAsia="ＭＳ Ｐゴシック" w:hAnsi="ＭＳ Ｐゴシック" w:hint="eastAsia"/>
          <w:szCs w:val="21"/>
        </w:rPr>
        <w:t>一般社団法人健都共創推進機構、国立循環器病研究センター、国立健康・栄養研究所</w:t>
      </w:r>
    </w:p>
    <w:p w14:paraId="3634BFED" w14:textId="7DEE33E4" w:rsidR="00B42497" w:rsidRPr="004B30EE" w:rsidRDefault="00B02E2B" w:rsidP="00AE3BBE">
      <w:pPr>
        <w:autoSpaceDE w:val="0"/>
        <w:autoSpaceDN w:val="0"/>
        <w:ind w:leftChars="500" w:left="1260" w:hangingChars="100" w:hanging="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※上記機関は公募時点の予定です。</w:t>
      </w:r>
      <w:r w:rsidR="00CC6333" w:rsidRPr="004B30EE">
        <w:rPr>
          <w:rFonts w:ascii="ＭＳ Ｐゴシック" w:eastAsia="ＭＳ Ｐゴシック" w:hAnsi="ＭＳ Ｐゴシック" w:hint="eastAsia"/>
          <w:szCs w:val="21"/>
        </w:rPr>
        <w:t>業務</w:t>
      </w:r>
      <w:r w:rsidRPr="004B30EE">
        <w:rPr>
          <w:rFonts w:ascii="ＭＳ Ｐゴシック" w:eastAsia="ＭＳ Ｐゴシック" w:hAnsi="ＭＳ Ｐゴシック" w:hint="eastAsia"/>
          <w:szCs w:val="21"/>
        </w:rPr>
        <w:t>内容により上記機関以外の拠点関係者との調整が必要な場合があります。</w:t>
      </w:r>
    </w:p>
    <w:p w14:paraId="6070326B" w14:textId="77777777" w:rsidR="00CA39A9" w:rsidRPr="004B30EE" w:rsidRDefault="00CA39A9" w:rsidP="00AE3BBE">
      <w:pPr>
        <w:autoSpaceDE w:val="0"/>
        <w:autoSpaceDN w:val="0"/>
        <w:jc w:val="left"/>
        <w:rPr>
          <w:rFonts w:ascii="ＭＳ Ｐゴシック" w:eastAsia="ＭＳ Ｐゴシック" w:hAnsi="ＭＳ Ｐゴシック"/>
          <w:szCs w:val="21"/>
        </w:rPr>
      </w:pPr>
    </w:p>
    <w:p w14:paraId="74D3D653" w14:textId="52816BF9" w:rsidR="002F69FF" w:rsidRPr="004B30EE" w:rsidRDefault="00D7760D" w:rsidP="00391039">
      <w:pPr>
        <w:autoSpaceDE w:val="0"/>
        <w:autoSpaceDN w:val="0"/>
        <w:ind w:firstLineChars="342" w:firstLine="718"/>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（２）</w:t>
      </w:r>
      <w:r w:rsidR="00E07D4A" w:rsidRPr="004B30EE">
        <w:rPr>
          <w:rFonts w:ascii="ＭＳ Ｐゴシック" w:eastAsia="ＭＳ Ｐゴシック" w:hAnsi="ＭＳ Ｐゴシック" w:hint="eastAsia"/>
          <w:szCs w:val="21"/>
        </w:rPr>
        <w:t>プログラム参加者と支援者・</w:t>
      </w:r>
      <w:r w:rsidR="00216CFC" w:rsidRPr="004B30EE">
        <w:rPr>
          <w:rFonts w:ascii="ＭＳ Ｐゴシック" w:eastAsia="ＭＳ Ｐゴシック" w:hAnsi="ＭＳ Ｐゴシック" w:hint="eastAsia"/>
          <w:szCs w:val="21"/>
        </w:rPr>
        <w:t>事業会社</w:t>
      </w:r>
      <w:r w:rsidR="00E07D4A" w:rsidRPr="004B30EE">
        <w:rPr>
          <w:rFonts w:ascii="ＭＳ Ｐゴシック" w:eastAsia="ＭＳ Ｐゴシック" w:hAnsi="ＭＳ Ｐゴシック" w:hint="eastAsia"/>
          <w:szCs w:val="21"/>
        </w:rPr>
        <w:t>を繋ぐワークショップ等イベントの</w:t>
      </w:r>
      <w:r w:rsidR="00CB2676" w:rsidRPr="004B30EE">
        <w:rPr>
          <w:rFonts w:ascii="ＭＳ Ｐゴシック" w:eastAsia="ＭＳ Ｐゴシック" w:hAnsi="ＭＳ Ｐゴシック" w:hint="eastAsia"/>
          <w:szCs w:val="21"/>
        </w:rPr>
        <w:t>企画・</w:t>
      </w:r>
      <w:r w:rsidR="00E07D4A" w:rsidRPr="004B30EE">
        <w:rPr>
          <w:rFonts w:ascii="ＭＳ Ｐゴシック" w:eastAsia="ＭＳ Ｐゴシック" w:hAnsi="ＭＳ Ｐゴシック" w:hint="eastAsia"/>
          <w:szCs w:val="21"/>
        </w:rPr>
        <w:t>開催</w:t>
      </w:r>
    </w:p>
    <w:p w14:paraId="0174D4FA" w14:textId="15BE3B2F" w:rsidR="00CC6333" w:rsidRPr="00391039" w:rsidRDefault="00E07D4A" w:rsidP="00391039">
      <w:pPr>
        <w:autoSpaceDE w:val="0"/>
        <w:autoSpaceDN w:val="0"/>
        <w:ind w:leftChars="257" w:left="628" w:hangingChars="42" w:hanging="88"/>
        <w:jc w:val="left"/>
        <w:rPr>
          <w:rFonts w:ascii="ＭＳ Ｐゴシック" w:eastAsia="ＭＳ Ｐゴシック" w:hAnsi="ＭＳ Ｐゴシック"/>
          <w:color w:val="000000" w:themeColor="text1"/>
          <w:szCs w:val="21"/>
        </w:rPr>
      </w:pPr>
      <w:r w:rsidRPr="004B30EE">
        <w:rPr>
          <w:rFonts w:ascii="ＭＳ Ｐゴシック" w:eastAsia="ＭＳ Ｐゴシック" w:hAnsi="ＭＳ Ｐゴシック" w:hint="eastAsia"/>
          <w:szCs w:val="21"/>
        </w:rPr>
        <w:t xml:space="preserve">　</w:t>
      </w:r>
      <w:r w:rsidR="00391039">
        <w:rPr>
          <w:rFonts w:ascii="ＭＳ Ｐゴシック" w:eastAsia="ＭＳ Ｐゴシック" w:hAnsi="ＭＳ Ｐゴシック" w:hint="eastAsia"/>
          <w:szCs w:val="21"/>
        </w:rPr>
        <w:t xml:space="preserve">　</w:t>
      </w:r>
      <w:r w:rsidRPr="004B30EE">
        <w:rPr>
          <w:rFonts w:ascii="ＭＳ Ｐゴシック" w:eastAsia="ＭＳ Ｐゴシック" w:hAnsi="ＭＳ Ｐゴシック" w:hint="eastAsia"/>
          <w:szCs w:val="21"/>
        </w:rPr>
        <w:t xml:space="preserve">　事業化を推進するために、国内外の投資家や協業を検討する</w:t>
      </w:r>
      <w:r w:rsidR="00216CFC" w:rsidRPr="004B30EE">
        <w:rPr>
          <w:rFonts w:ascii="ＭＳ Ｐゴシック" w:eastAsia="ＭＳ Ｐゴシック" w:hAnsi="ＭＳ Ｐゴシック" w:hint="eastAsia"/>
          <w:szCs w:val="21"/>
        </w:rPr>
        <w:t>事業会社</w:t>
      </w:r>
      <w:r w:rsidRPr="004B30EE">
        <w:rPr>
          <w:rFonts w:ascii="ＭＳ Ｐゴシック" w:eastAsia="ＭＳ Ｐゴシック" w:hAnsi="ＭＳ Ｐゴシック" w:hint="eastAsia"/>
          <w:szCs w:val="21"/>
        </w:rPr>
        <w:t>、支援</w:t>
      </w:r>
      <w:r w:rsidR="00941ACA" w:rsidRPr="004B30EE">
        <w:rPr>
          <w:rFonts w:ascii="ＭＳ Ｐゴシック" w:eastAsia="ＭＳ Ｐゴシック" w:hAnsi="ＭＳ Ｐゴシック" w:hint="eastAsia"/>
          <w:szCs w:val="21"/>
        </w:rPr>
        <w:t>機関</w:t>
      </w:r>
      <w:r w:rsidRPr="004B30EE">
        <w:rPr>
          <w:rFonts w:ascii="ＭＳ Ｐゴシック" w:eastAsia="ＭＳ Ｐゴシック" w:hAnsi="ＭＳ Ｐゴシック" w:hint="eastAsia"/>
          <w:szCs w:val="21"/>
        </w:rPr>
        <w:t>等</w:t>
      </w:r>
      <w:r w:rsidR="00D967C3" w:rsidRPr="004B30EE">
        <w:rPr>
          <w:rFonts w:ascii="ＭＳ Ｐゴシック" w:eastAsia="ＭＳ Ｐゴシック" w:hAnsi="ＭＳ Ｐゴシック" w:hint="eastAsia"/>
          <w:szCs w:val="21"/>
        </w:rPr>
        <w:t>が大阪に集積し、</w:t>
      </w:r>
      <w:r w:rsidRPr="004B30EE">
        <w:rPr>
          <w:rFonts w:ascii="ＭＳ Ｐゴシック" w:eastAsia="ＭＳ Ｐゴシック" w:hAnsi="ＭＳ Ｐゴシック" w:hint="eastAsia"/>
          <w:szCs w:val="21"/>
        </w:rPr>
        <w:t>（1）で育成した起業家と</w:t>
      </w:r>
      <w:r w:rsidR="00D967C3" w:rsidRPr="004B30EE">
        <w:rPr>
          <w:rFonts w:ascii="ＭＳ Ｐゴシック" w:eastAsia="ＭＳ Ｐゴシック" w:hAnsi="ＭＳ Ｐゴシック" w:hint="eastAsia"/>
          <w:szCs w:val="21"/>
        </w:rPr>
        <w:t>事業化前に</w:t>
      </w:r>
      <w:r w:rsidRPr="004B30EE">
        <w:rPr>
          <w:rFonts w:ascii="ＭＳ Ｐゴシック" w:eastAsia="ＭＳ Ｐゴシック" w:hAnsi="ＭＳ Ｐゴシック" w:hint="eastAsia"/>
          <w:szCs w:val="21"/>
        </w:rPr>
        <w:t>交流する</w:t>
      </w:r>
      <w:r w:rsidR="00D967C3" w:rsidRPr="004B30EE">
        <w:rPr>
          <w:rFonts w:ascii="ＭＳ Ｐゴシック" w:eastAsia="ＭＳ Ｐゴシック" w:hAnsi="ＭＳ Ｐゴシック" w:hint="eastAsia"/>
          <w:szCs w:val="21"/>
        </w:rPr>
        <w:t>仕組み</w:t>
      </w:r>
      <w:r w:rsidR="00CC6333" w:rsidRPr="004B30EE">
        <w:rPr>
          <w:rFonts w:ascii="ＭＳ Ｐゴシック" w:eastAsia="ＭＳ Ｐゴシック" w:hAnsi="ＭＳ Ｐゴシック" w:hint="eastAsia"/>
          <w:szCs w:val="21"/>
        </w:rPr>
        <w:t>を構築し</w:t>
      </w:r>
      <w:r w:rsidR="00CC6333" w:rsidRPr="00696F2A">
        <w:rPr>
          <w:rFonts w:ascii="ＭＳ Ｐゴシック" w:eastAsia="ＭＳ Ｐゴシック" w:hAnsi="ＭＳ Ｐゴシック" w:hint="eastAsia"/>
          <w:color w:val="000000" w:themeColor="text1"/>
          <w:szCs w:val="21"/>
        </w:rPr>
        <w:t>、</w:t>
      </w:r>
      <w:r w:rsidR="00EE67E6" w:rsidRPr="00696F2A">
        <w:rPr>
          <w:rFonts w:ascii="ＭＳ Ｐゴシック" w:eastAsia="ＭＳ Ｐゴシック" w:hAnsi="ＭＳ Ｐゴシック" w:hint="eastAsia"/>
          <w:color w:val="000000" w:themeColor="text1"/>
          <w:szCs w:val="21"/>
        </w:rPr>
        <w:t>本業務終了後も含めて、継続してコミュニティが拡大されることで</w:t>
      </w:r>
      <w:r w:rsidR="00CC6333" w:rsidRPr="00696F2A">
        <w:rPr>
          <w:rFonts w:ascii="ＭＳ Ｐゴシック" w:eastAsia="ＭＳ Ｐゴシック" w:hAnsi="ＭＳ Ｐゴシック" w:hint="eastAsia"/>
          <w:color w:val="000000" w:themeColor="text1"/>
          <w:szCs w:val="21"/>
        </w:rPr>
        <w:t>大阪において多様な</w:t>
      </w:r>
      <w:r w:rsidR="0086299B" w:rsidRPr="00696F2A">
        <w:rPr>
          <w:rFonts w:ascii="ＭＳ Ｐゴシック" w:eastAsia="ＭＳ Ｐゴシック" w:hAnsi="ＭＳ Ｐゴシック" w:hint="eastAsia"/>
          <w:color w:val="000000" w:themeColor="text1"/>
          <w:szCs w:val="21"/>
        </w:rPr>
        <w:t>ステークホルダー</w:t>
      </w:r>
      <w:r w:rsidR="00A84255">
        <w:rPr>
          <w:rFonts w:ascii="ＭＳ Ｐゴシック" w:eastAsia="ＭＳ Ｐゴシック" w:hAnsi="ＭＳ Ｐゴシック" w:hint="eastAsia"/>
          <w:color w:val="000000" w:themeColor="text1"/>
          <w:szCs w:val="21"/>
        </w:rPr>
        <w:t>と</w:t>
      </w:r>
      <w:r w:rsidR="00CC6333" w:rsidRPr="00696F2A">
        <w:rPr>
          <w:rFonts w:ascii="ＭＳ Ｐゴシック" w:eastAsia="ＭＳ Ｐゴシック" w:hAnsi="ＭＳ Ｐゴシック" w:hint="eastAsia"/>
          <w:color w:val="000000" w:themeColor="text1"/>
          <w:szCs w:val="21"/>
        </w:rPr>
        <w:t>の</w:t>
      </w:r>
      <w:r w:rsidR="00A84255">
        <w:rPr>
          <w:rFonts w:ascii="ＭＳ Ｐゴシック" w:eastAsia="ＭＳ Ｐゴシック" w:hAnsi="ＭＳ Ｐゴシック" w:hint="eastAsia"/>
          <w:color w:val="000000" w:themeColor="text1"/>
          <w:szCs w:val="21"/>
        </w:rPr>
        <w:t>コミュニティ形成</w:t>
      </w:r>
      <w:r w:rsidR="00CC6333" w:rsidRPr="00696F2A">
        <w:rPr>
          <w:rFonts w:ascii="ＭＳ Ｐゴシック" w:eastAsia="ＭＳ Ｐゴシック" w:hAnsi="ＭＳ Ｐゴシック" w:hint="eastAsia"/>
          <w:color w:val="000000" w:themeColor="text1"/>
          <w:szCs w:val="21"/>
        </w:rPr>
        <w:t>を図る</w:t>
      </w:r>
      <w:r w:rsidR="00EE67E6" w:rsidRPr="00696F2A">
        <w:rPr>
          <w:rFonts w:ascii="ＭＳ Ｐゴシック" w:eastAsia="ＭＳ Ｐゴシック" w:hAnsi="ＭＳ Ｐゴシック" w:hint="eastAsia"/>
          <w:color w:val="000000" w:themeColor="text1"/>
          <w:szCs w:val="21"/>
        </w:rPr>
        <w:t>ことができる</w:t>
      </w:r>
      <w:r w:rsidR="00941ACA" w:rsidRPr="00696F2A">
        <w:rPr>
          <w:rFonts w:ascii="ＭＳ Ｐゴシック" w:eastAsia="ＭＳ Ｐゴシック" w:hAnsi="ＭＳ Ｐゴシック" w:hint="eastAsia"/>
          <w:color w:val="000000" w:themeColor="text1"/>
          <w:szCs w:val="21"/>
        </w:rPr>
        <w:t>イベント等</w:t>
      </w:r>
      <w:r w:rsidR="00CC6333" w:rsidRPr="00696F2A">
        <w:rPr>
          <w:rFonts w:ascii="ＭＳ Ｐゴシック" w:eastAsia="ＭＳ Ｐゴシック" w:hAnsi="ＭＳ Ｐゴシック" w:hint="eastAsia"/>
          <w:color w:val="000000" w:themeColor="text1"/>
          <w:szCs w:val="21"/>
        </w:rPr>
        <w:t>を企画</w:t>
      </w:r>
      <w:r w:rsidR="00CB2676" w:rsidRPr="00696F2A">
        <w:rPr>
          <w:rFonts w:ascii="ＭＳ Ｐゴシック" w:eastAsia="ＭＳ Ｐゴシック" w:hAnsi="ＭＳ Ｐゴシック" w:hint="eastAsia"/>
          <w:color w:val="000000" w:themeColor="text1"/>
          <w:szCs w:val="21"/>
        </w:rPr>
        <w:t>・実施</w:t>
      </w:r>
      <w:r w:rsidR="00CC6333" w:rsidRPr="00696F2A">
        <w:rPr>
          <w:rFonts w:ascii="ＭＳ Ｐゴシック" w:eastAsia="ＭＳ Ｐゴシック" w:hAnsi="ＭＳ Ｐゴシック" w:hint="eastAsia"/>
          <w:color w:val="000000" w:themeColor="text1"/>
          <w:szCs w:val="21"/>
        </w:rPr>
        <w:t>すること。なお、以下①～</w:t>
      </w:r>
      <w:r w:rsidR="00506063" w:rsidRPr="00696F2A">
        <w:rPr>
          <w:rFonts w:ascii="ＭＳ Ｐゴシック" w:eastAsia="ＭＳ Ｐゴシック" w:hAnsi="ＭＳ Ｐゴシック" w:hint="eastAsia"/>
          <w:color w:val="000000" w:themeColor="text1"/>
          <w:szCs w:val="21"/>
        </w:rPr>
        <w:t>⑤</w:t>
      </w:r>
      <w:r w:rsidR="00CC6333" w:rsidRPr="00696F2A">
        <w:rPr>
          <w:rFonts w:ascii="ＭＳ Ｐゴシック" w:eastAsia="ＭＳ Ｐゴシック" w:hAnsi="ＭＳ Ｐゴシック" w:hint="eastAsia"/>
          <w:color w:val="000000" w:themeColor="text1"/>
          <w:szCs w:val="21"/>
        </w:rPr>
        <w:t>の要素を</w:t>
      </w:r>
      <w:r w:rsidR="00CC6333" w:rsidRPr="004B30EE">
        <w:rPr>
          <w:rFonts w:ascii="ＭＳ Ｐゴシック" w:eastAsia="ＭＳ Ｐゴシック" w:hAnsi="ＭＳ Ｐゴシック" w:hint="eastAsia"/>
          <w:szCs w:val="21"/>
        </w:rPr>
        <w:t>備えること。</w:t>
      </w:r>
    </w:p>
    <w:p w14:paraId="643BA9E3" w14:textId="77777777" w:rsidR="00F1610D" w:rsidRDefault="00CC6333" w:rsidP="00391039">
      <w:pPr>
        <w:autoSpaceDE w:val="0"/>
        <w:autoSpaceDN w:val="0"/>
        <w:ind w:firstLineChars="400" w:firstLine="84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①</w:t>
      </w:r>
      <w:r w:rsidR="00977878">
        <w:rPr>
          <w:rFonts w:ascii="ＭＳ Ｐゴシック" w:eastAsia="ＭＳ Ｐゴシック" w:hAnsi="ＭＳ Ｐゴシック" w:hint="eastAsia"/>
          <w:szCs w:val="21"/>
        </w:rPr>
        <w:t xml:space="preserve">　</w:t>
      </w:r>
      <w:r w:rsidR="00AA5E14" w:rsidRPr="004B30EE">
        <w:rPr>
          <w:rFonts w:ascii="ＭＳ Ｐゴシック" w:eastAsia="ＭＳ Ｐゴシック" w:hAnsi="ＭＳ Ｐゴシック" w:hint="eastAsia"/>
          <w:szCs w:val="21"/>
        </w:rPr>
        <w:t>国内</w:t>
      </w:r>
      <w:r w:rsidR="009D139C" w:rsidRPr="004B30EE">
        <w:rPr>
          <w:rFonts w:ascii="ＭＳ Ｐゴシック" w:eastAsia="ＭＳ Ｐゴシック" w:hAnsi="ＭＳ Ｐゴシック" w:hint="eastAsia"/>
          <w:szCs w:val="21"/>
        </w:rPr>
        <w:t>外</w:t>
      </w:r>
      <w:r w:rsidRPr="004B30EE">
        <w:rPr>
          <w:rFonts w:ascii="ＭＳ Ｐゴシック" w:eastAsia="ＭＳ Ｐゴシック" w:hAnsi="ＭＳ Ｐゴシック" w:hint="eastAsia"/>
          <w:szCs w:val="21"/>
        </w:rPr>
        <w:t>で活躍する投資家、支援機関等</w:t>
      </w:r>
      <w:r w:rsidR="00941ACA" w:rsidRPr="004B30EE">
        <w:rPr>
          <w:rFonts w:ascii="ＭＳ Ｐゴシック" w:eastAsia="ＭＳ Ｐゴシック" w:hAnsi="ＭＳ Ｐゴシック" w:hint="eastAsia"/>
          <w:szCs w:val="21"/>
        </w:rPr>
        <w:t>が</w:t>
      </w:r>
      <w:r w:rsidRPr="004B30EE">
        <w:rPr>
          <w:rFonts w:ascii="ＭＳ Ｐゴシック" w:eastAsia="ＭＳ Ｐゴシック" w:hAnsi="ＭＳ Ｐゴシック" w:hint="eastAsia"/>
          <w:szCs w:val="21"/>
        </w:rPr>
        <w:t>大阪に</w:t>
      </w:r>
      <w:r w:rsidR="00941ACA" w:rsidRPr="004B30EE">
        <w:rPr>
          <w:rFonts w:ascii="ＭＳ Ｐゴシック" w:eastAsia="ＭＳ Ｐゴシック" w:hAnsi="ＭＳ Ｐゴシック" w:hint="eastAsia"/>
          <w:szCs w:val="21"/>
        </w:rPr>
        <w:t>集積し、起業家と</w:t>
      </w:r>
      <w:r w:rsidR="00CB769F" w:rsidRPr="004B30EE">
        <w:rPr>
          <w:rFonts w:ascii="ＭＳ Ｐゴシック" w:eastAsia="ＭＳ Ｐゴシック" w:hAnsi="ＭＳ Ｐゴシック" w:hint="eastAsia"/>
          <w:szCs w:val="21"/>
        </w:rPr>
        <w:t>の</w:t>
      </w:r>
      <w:r w:rsidR="00941ACA" w:rsidRPr="004B30EE">
        <w:rPr>
          <w:rFonts w:ascii="ＭＳ Ｐゴシック" w:eastAsia="ＭＳ Ｐゴシック" w:hAnsi="ＭＳ Ｐゴシック" w:hint="eastAsia"/>
          <w:szCs w:val="21"/>
        </w:rPr>
        <w:t>交流</w:t>
      </w:r>
      <w:r w:rsidR="00CB769F" w:rsidRPr="004B30EE">
        <w:rPr>
          <w:rFonts w:ascii="ＭＳ Ｐゴシック" w:eastAsia="ＭＳ Ｐゴシック" w:hAnsi="ＭＳ Ｐゴシック" w:hint="eastAsia"/>
          <w:szCs w:val="21"/>
        </w:rPr>
        <w:t>によるコミュニティ形</w:t>
      </w:r>
    </w:p>
    <w:p w14:paraId="71E460F8" w14:textId="7C18F8CC" w:rsidR="00506063" w:rsidRPr="004B30EE" w:rsidRDefault="00F1610D" w:rsidP="00F1610D">
      <w:pPr>
        <w:autoSpaceDE w:val="0"/>
        <w:autoSpaceDN w:val="0"/>
        <w:ind w:leftChars="200" w:left="420"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CB769F" w:rsidRPr="004B30EE">
        <w:rPr>
          <w:rFonts w:ascii="ＭＳ Ｐゴシック" w:eastAsia="ＭＳ Ｐゴシック" w:hAnsi="ＭＳ Ｐゴシック" w:hint="eastAsia"/>
          <w:szCs w:val="21"/>
        </w:rPr>
        <w:t>成</w:t>
      </w:r>
      <w:r w:rsidR="007E787A" w:rsidRPr="004B30EE">
        <w:rPr>
          <w:rFonts w:ascii="ＭＳ Ｐゴシック" w:eastAsia="ＭＳ Ｐゴシック" w:hAnsi="ＭＳ Ｐゴシック" w:hint="eastAsia"/>
          <w:szCs w:val="21"/>
        </w:rPr>
        <w:t>の場となること</w:t>
      </w:r>
      <w:r w:rsidR="007A5807" w:rsidRPr="004B30EE">
        <w:rPr>
          <w:rFonts w:ascii="ＭＳ Ｐゴシック" w:eastAsia="ＭＳ Ｐゴシック" w:hAnsi="ＭＳ Ｐゴシック" w:hint="eastAsia"/>
          <w:szCs w:val="21"/>
        </w:rPr>
        <w:t>。</w:t>
      </w:r>
      <w:r w:rsidR="00AE3BBE" w:rsidRPr="004B30EE">
        <w:rPr>
          <w:rFonts w:ascii="ＭＳ Ｐゴシック" w:eastAsia="ＭＳ Ｐゴシック" w:hAnsi="ＭＳ Ｐゴシック" w:hint="eastAsia"/>
          <w:szCs w:val="21"/>
        </w:rPr>
        <w:t>また、</w:t>
      </w:r>
      <w:r w:rsidR="007A5807" w:rsidRPr="004B30EE">
        <w:rPr>
          <w:rFonts w:ascii="ＭＳ Ｐゴシック" w:eastAsia="ＭＳ Ｐゴシック" w:hAnsi="ＭＳ Ｐゴシック" w:hint="eastAsia"/>
          <w:szCs w:val="21"/>
        </w:rPr>
        <w:t>必要に応じて通訳等を活用し英語の対応を行うこと</w:t>
      </w:r>
      <w:r w:rsidR="00AE3BBE" w:rsidRPr="004B30EE">
        <w:rPr>
          <w:rFonts w:ascii="ＭＳ Ｐゴシック" w:eastAsia="ＭＳ Ｐゴシック" w:hAnsi="ＭＳ Ｐゴシック" w:hint="eastAsia"/>
          <w:szCs w:val="21"/>
        </w:rPr>
        <w:t>。</w:t>
      </w:r>
    </w:p>
    <w:p w14:paraId="55F09B9B" w14:textId="77777777" w:rsidR="00F1610D" w:rsidRDefault="00AE3BBE" w:rsidP="00391039">
      <w:pPr>
        <w:autoSpaceDE w:val="0"/>
        <w:autoSpaceDN w:val="0"/>
        <w:ind w:leftChars="200" w:left="420" w:firstLineChars="200" w:firstLine="42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②</w:t>
      </w:r>
      <w:r w:rsidR="00977878">
        <w:rPr>
          <w:rFonts w:ascii="ＭＳ Ｐゴシック" w:eastAsia="ＭＳ Ｐゴシック" w:hAnsi="ＭＳ Ｐゴシック" w:hint="eastAsia"/>
          <w:szCs w:val="21"/>
        </w:rPr>
        <w:t xml:space="preserve">　</w:t>
      </w:r>
      <w:r w:rsidR="00AA5E14" w:rsidRPr="004B30EE">
        <w:rPr>
          <w:rFonts w:ascii="ＭＳ Ｐゴシック" w:eastAsia="ＭＳ Ｐゴシック" w:hAnsi="ＭＳ Ｐゴシック" w:hint="eastAsia"/>
          <w:szCs w:val="21"/>
        </w:rPr>
        <w:t>国内外</w:t>
      </w:r>
      <w:r w:rsidRPr="004B30EE">
        <w:rPr>
          <w:rFonts w:ascii="ＭＳ Ｐゴシック" w:eastAsia="ＭＳ Ｐゴシック" w:hAnsi="ＭＳ Ｐゴシック" w:hint="eastAsia"/>
          <w:szCs w:val="21"/>
        </w:rPr>
        <w:t>で活躍する投資家、支援機関等や、</w:t>
      </w:r>
      <w:r w:rsidR="00941ACA" w:rsidRPr="004B30EE">
        <w:rPr>
          <w:rFonts w:ascii="ＭＳ Ｐゴシック" w:eastAsia="ＭＳ Ｐゴシック" w:hAnsi="ＭＳ Ｐゴシック" w:hint="eastAsia"/>
          <w:szCs w:val="21"/>
        </w:rPr>
        <w:t>ライフサイエンス分野の専門家</w:t>
      </w:r>
      <w:r w:rsidRPr="004B30EE">
        <w:rPr>
          <w:rFonts w:ascii="ＭＳ Ｐゴシック" w:eastAsia="ＭＳ Ｐゴシック" w:hAnsi="ＭＳ Ｐゴシック" w:hint="eastAsia"/>
          <w:szCs w:val="21"/>
        </w:rPr>
        <w:t>、</w:t>
      </w:r>
      <w:r w:rsidR="00216CFC" w:rsidRPr="004B30EE">
        <w:rPr>
          <w:rFonts w:ascii="ＭＳ Ｐゴシック" w:eastAsia="ＭＳ Ｐゴシック" w:hAnsi="ＭＳ Ｐゴシック" w:hint="eastAsia"/>
          <w:szCs w:val="21"/>
        </w:rPr>
        <w:t>事業会社</w:t>
      </w:r>
      <w:r w:rsidRPr="004B30EE">
        <w:rPr>
          <w:rFonts w:ascii="ＭＳ Ｐゴシック" w:eastAsia="ＭＳ Ｐゴシック" w:hAnsi="ＭＳ Ｐゴシック" w:hint="eastAsia"/>
          <w:szCs w:val="21"/>
        </w:rPr>
        <w:t>の興味</w:t>
      </w:r>
    </w:p>
    <w:p w14:paraId="491A2BD3" w14:textId="0BBC680E" w:rsidR="00941ACA" w:rsidRPr="004B30EE" w:rsidRDefault="00AE3BBE" w:rsidP="00F1610D">
      <w:pPr>
        <w:autoSpaceDE w:val="0"/>
        <w:autoSpaceDN w:val="0"/>
        <w:ind w:leftChars="200" w:left="420" w:firstLineChars="400" w:firstLine="84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関心を高める内容であること。</w:t>
      </w:r>
    </w:p>
    <w:p w14:paraId="399BCF86" w14:textId="77777777" w:rsidR="00F1610D" w:rsidRDefault="00AE3BBE" w:rsidP="00F1610D">
      <w:pPr>
        <w:autoSpaceDE w:val="0"/>
        <w:autoSpaceDN w:val="0"/>
        <w:ind w:leftChars="200" w:left="420" w:firstLineChars="200" w:firstLine="42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③</w:t>
      </w:r>
      <w:r w:rsidR="00977878">
        <w:rPr>
          <w:rFonts w:ascii="ＭＳ Ｐゴシック" w:eastAsia="ＭＳ Ｐゴシック" w:hAnsi="ＭＳ Ｐゴシック" w:hint="eastAsia"/>
          <w:szCs w:val="21"/>
        </w:rPr>
        <w:t xml:space="preserve">　</w:t>
      </w:r>
      <w:r w:rsidR="00CF3F10" w:rsidRPr="004B30EE">
        <w:rPr>
          <w:rFonts w:ascii="ＭＳ Ｐゴシック" w:eastAsia="ＭＳ Ｐゴシック" w:hAnsi="ＭＳ Ｐゴシック" w:hint="eastAsia"/>
          <w:szCs w:val="21"/>
        </w:rPr>
        <w:t>有望なシーズを目利きする支援人材や、将来の起業家の</w:t>
      </w:r>
      <w:r w:rsidR="00CF3F10" w:rsidRPr="004B30EE">
        <w:rPr>
          <w:rFonts w:ascii="ＭＳ Ｐゴシック" w:eastAsia="ＭＳ Ｐゴシック" w:hAnsi="ＭＳ Ｐゴシック"/>
          <w:szCs w:val="21"/>
        </w:rPr>
        <w:t>CXO人材</w:t>
      </w:r>
      <w:r w:rsidR="00205EB0" w:rsidRPr="004B30EE">
        <w:rPr>
          <w:rFonts w:ascii="ＭＳ Ｐゴシック" w:eastAsia="ＭＳ Ｐゴシック" w:hAnsi="ＭＳ Ｐゴシック" w:hint="eastAsia"/>
          <w:szCs w:val="21"/>
        </w:rPr>
        <w:t>候補</w:t>
      </w:r>
      <w:r w:rsidR="00CF3F10" w:rsidRPr="004B30EE">
        <w:rPr>
          <w:rFonts w:ascii="ＭＳ Ｐゴシック" w:eastAsia="ＭＳ Ｐゴシック" w:hAnsi="ＭＳ Ｐゴシック"/>
          <w:szCs w:val="21"/>
        </w:rPr>
        <w:t>も呼び込むことでコミュ</w:t>
      </w:r>
      <w:r w:rsidR="00F1610D">
        <w:rPr>
          <w:rFonts w:ascii="ＭＳ Ｐゴシック" w:eastAsia="ＭＳ Ｐゴシック" w:hAnsi="ＭＳ Ｐゴシック" w:hint="eastAsia"/>
          <w:szCs w:val="21"/>
        </w:rPr>
        <w:t xml:space="preserve">　</w:t>
      </w:r>
    </w:p>
    <w:p w14:paraId="15B4AF92" w14:textId="027957FE" w:rsidR="00E07D4A" w:rsidRPr="004B30EE" w:rsidRDefault="00F1610D" w:rsidP="00F1610D">
      <w:pPr>
        <w:autoSpaceDE w:val="0"/>
        <w:autoSpaceDN w:val="0"/>
        <w:ind w:leftChars="200" w:left="420"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CF3F10" w:rsidRPr="004B30EE">
        <w:rPr>
          <w:rFonts w:ascii="ＭＳ Ｐゴシック" w:eastAsia="ＭＳ Ｐゴシック" w:hAnsi="ＭＳ Ｐゴシック"/>
          <w:szCs w:val="21"/>
        </w:rPr>
        <w:t>ニティの形成を強化し、当該人材の発掘、育成の機会となり得る内容</w:t>
      </w:r>
      <w:r w:rsidR="00657940">
        <w:rPr>
          <w:rFonts w:ascii="ＭＳ Ｐゴシック" w:eastAsia="ＭＳ Ｐゴシック" w:hAnsi="ＭＳ Ｐゴシック" w:hint="eastAsia"/>
          <w:szCs w:val="21"/>
        </w:rPr>
        <w:t>であること</w:t>
      </w:r>
      <w:r w:rsidR="00CF3F10" w:rsidRPr="004B30EE">
        <w:rPr>
          <w:rFonts w:ascii="ＭＳ Ｐゴシック" w:eastAsia="ＭＳ Ｐゴシック" w:hAnsi="ＭＳ Ｐゴシック"/>
          <w:szCs w:val="21"/>
        </w:rPr>
        <w:t>。</w:t>
      </w:r>
    </w:p>
    <w:p w14:paraId="0D220785" w14:textId="77777777" w:rsidR="00F1610D" w:rsidRDefault="00AE3BBE" w:rsidP="00F1610D">
      <w:pPr>
        <w:autoSpaceDE w:val="0"/>
        <w:autoSpaceDN w:val="0"/>
        <w:ind w:leftChars="200" w:left="420" w:firstLineChars="200" w:firstLine="42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④</w:t>
      </w:r>
      <w:r w:rsidR="00F1610D">
        <w:rPr>
          <w:rFonts w:ascii="ＭＳ Ｐゴシック" w:eastAsia="ＭＳ Ｐゴシック" w:hAnsi="ＭＳ Ｐゴシック" w:hint="eastAsia"/>
          <w:szCs w:val="21"/>
        </w:rPr>
        <w:t xml:space="preserve">　</w:t>
      </w:r>
      <w:r w:rsidRPr="004B30EE">
        <w:rPr>
          <w:rFonts w:ascii="ＭＳ Ｐゴシック" w:eastAsia="ＭＳ Ｐゴシック" w:hAnsi="ＭＳ Ｐゴシック" w:hint="eastAsia"/>
          <w:szCs w:val="21"/>
        </w:rPr>
        <w:t>③</w:t>
      </w:r>
      <w:r w:rsidR="003353D1" w:rsidRPr="004B30EE">
        <w:rPr>
          <w:rFonts w:ascii="ＭＳ Ｐゴシック" w:eastAsia="ＭＳ Ｐゴシック" w:hAnsi="ＭＳ Ｐゴシック" w:hint="eastAsia"/>
          <w:szCs w:val="21"/>
        </w:rPr>
        <w:t>で発掘・育成した人材が業務内容（1）の事業化支援プログラムへ支援人材として参画し、</w:t>
      </w:r>
      <w:r w:rsidRPr="004B30EE">
        <w:rPr>
          <w:rFonts w:ascii="ＭＳ Ｐゴシック" w:eastAsia="ＭＳ Ｐゴシック" w:hAnsi="ＭＳ Ｐゴシック" w:hint="eastAsia"/>
          <w:szCs w:val="21"/>
        </w:rPr>
        <w:t>SU</w:t>
      </w:r>
    </w:p>
    <w:p w14:paraId="6ECF8088" w14:textId="6C2E7237" w:rsidR="003353D1" w:rsidRPr="004B30EE" w:rsidRDefault="002C11C2" w:rsidP="00F1610D">
      <w:pPr>
        <w:autoSpaceDE w:val="0"/>
        <w:autoSpaceDN w:val="0"/>
        <w:ind w:leftChars="200" w:left="420" w:firstLineChars="400" w:firstLine="84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事業化の更なる推進につなげること</w:t>
      </w:r>
      <w:r w:rsidR="002C75BD" w:rsidRPr="004B30EE">
        <w:rPr>
          <w:rFonts w:ascii="ＭＳ Ｐゴシック" w:eastAsia="ＭＳ Ｐゴシック" w:hAnsi="ＭＳ Ｐゴシック" w:hint="eastAsia"/>
          <w:szCs w:val="21"/>
        </w:rPr>
        <w:t>。</w:t>
      </w:r>
    </w:p>
    <w:p w14:paraId="08C5A657" w14:textId="77777777" w:rsidR="00F1610D" w:rsidRDefault="002C75BD" w:rsidP="00F1610D">
      <w:pPr>
        <w:autoSpaceDE w:val="0"/>
        <w:autoSpaceDN w:val="0"/>
        <w:ind w:firstLineChars="400" w:firstLine="84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⑤</w:t>
      </w:r>
      <w:r w:rsidR="00F1610D">
        <w:rPr>
          <w:rFonts w:ascii="ＭＳ Ｐゴシック" w:eastAsia="ＭＳ Ｐゴシック" w:hAnsi="ＭＳ Ｐゴシック" w:hint="eastAsia"/>
          <w:szCs w:val="21"/>
        </w:rPr>
        <w:t xml:space="preserve">　</w:t>
      </w:r>
      <w:r w:rsidRPr="004B30EE">
        <w:rPr>
          <w:rFonts w:ascii="ＭＳ Ｐゴシック" w:eastAsia="ＭＳ Ｐゴシック" w:hAnsi="ＭＳ Ｐゴシック" w:hint="eastAsia"/>
          <w:szCs w:val="21"/>
        </w:rPr>
        <w:t>イベント内容は、下記の実施イメージから大きく乖離しないこと。</w:t>
      </w:r>
      <w:r w:rsidR="002D606D" w:rsidRPr="004B30EE">
        <w:rPr>
          <w:rFonts w:ascii="ＭＳ Ｐゴシック" w:eastAsia="ＭＳ Ｐゴシック" w:hAnsi="ＭＳ Ｐゴシック" w:hint="eastAsia"/>
          <w:szCs w:val="21"/>
        </w:rPr>
        <w:t>また、対象者への周知・集客方</w:t>
      </w:r>
    </w:p>
    <w:p w14:paraId="73F0A186" w14:textId="558C7732" w:rsidR="002C75BD" w:rsidRPr="004B30EE" w:rsidRDefault="002D606D" w:rsidP="00F1610D">
      <w:pPr>
        <w:autoSpaceDE w:val="0"/>
        <w:autoSpaceDN w:val="0"/>
        <w:ind w:firstLineChars="600" w:firstLine="126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法を十分に検討し、参加者の確保に努めること。</w:t>
      </w:r>
    </w:p>
    <w:p w14:paraId="734E58AA" w14:textId="1021CCFA" w:rsidR="002C75BD" w:rsidRPr="004B30EE" w:rsidRDefault="002C75BD" w:rsidP="002C75BD">
      <w:pPr>
        <w:autoSpaceDE w:val="0"/>
        <w:autoSpaceDN w:val="0"/>
        <w:ind w:firstLineChars="300" w:firstLine="63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　＜実施イメージ＞</w:t>
      </w:r>
    </w:p>
    <w:tbl>
      <w:tblPr>
        <w:tblStyle w:val="aa"/>
        <w:tblW w:w="8494" w:type="dxa"/>
        <w:tblInd w:w="846" w:type="dxa"/>
        <w:tblLook w:val="04A0" w:firstRow="1" w:lastRow="0" w:firstColumn="1" w:lastColumn="0" w:noHBand="0" w:noVBand="1"/>
      </w:tblPr>
      <w:tblGrid>
        <w:gridCol w:w="1134"/>
        <w:gridCol w:w="2972"/>
        <w:gridCol w:w="4388"/>
      </w:tblGrid>
      <w:tr w:rsidR="00EE15DA" w:rsidRPr="004B30EE" w14:paraId="16AC8A60" w14:textId="67F9EDAC" w:rsidTr="00C677C4">
        <w:trPr>
          <w:trHeight w:val="1247"/>
        </w:trPr>
        <w:tc>
          <w:tcPr>
            <w:tcW w:w="1134" w:type="dxa"/>
            <w:vAlign w:val="center"/>
          </w:tcPr>
          <w:p w14:paraId="70A0ED44" w14:textId="3231888F" w:rsidR="00EE15DA" w:rsidRPr="004B30EE" w:rsidRDefault="00EE15DA" w:rsidP="00C677C4">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対象者</w:t>
            </w:r>
          </w:p>
        </w:tc>
        <w:tc>
          <w:tcPr>
            <w:tcW w:w="7360" w:type="dxa"/>
            <w:gridSpan w:val="2"/>
            <w:vAlign w:val="center"/>
          </w:tcPr>
          <w:p w14:paraId="330D2A6A" w14:textId="77777777" w:rsidR="00EE15DA" w:rsidRPr="004B30EE" w:rsidRDefault="00EE15DA" w:rsidP="00C677C4">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・業務内容（1）事業化支援プログラム参加者</w:t>
            </w:r>
          </w:p>
          <w:p w14:paraId="1B20EFAA" w14:textId="77777777" w:rsidR="00EE15DA" w:rsidRPr="004B30EE" w:rsidRDefault="00EE15DA" w:rsidP="00C677C4">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・国内外で活躍する投資家、支援機関等</w:t>
            </w:r>
          </w:p>
          <w:p w14:paraId="5997075A" w14:textId="29BFE65D" w:rsidR="00EE15DA" w:rsidRPr="004B30EE" w:rsidRDefault="00EE15DA" w:rsidP="00C677C4">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・協業を希望する</w:t>
            </w:r>
            <w:r w:rsidR="00216CFC" w:rsidRPr="004B30EE">
              <w:rPr>
                <w:rFonts w:ascii="ＭＳ Ｐゴシック" w:eastAsia="ＭＳ Ｐゴシック" w:hAnsi="ＭＳ Ｐゴシック" w:hint="eastAsia"/>
                <w:szCs w:val="21"/>
              </w:rPr>
              <w:t>事業会社</w:t>
            </w:r>
          </w:p>
          <w:p w14:paraId="1201E330" w14:textId="77777777" w:rsidR="00EE15DA" w:rsidRPr="004B30EE" w:rsidRDefault="00EE15DA" w:rsidP="00C677C4">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・ライフサイエンス分野の専門家</w:t>
            </w:r>
          </w:p>
          <w:p w14:paraId="7A1FDE8F" w14:textId="557354EA" w:rsidR="00EE15DA" w:rsidRPr="004B30EE" w:rsidRDefault="00EE15DA" w:rsidP="00C677C4">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・NQ入居</w:t>
            </w:r>
            <w:r w:rsidR="00216CFC" w:rsidRPr="004B30EE">
              <w:rPr>
                <w:rFonts w:ascii="ＭＳ Ｐゴシック" w:eastAsia="ＭＳ Ｐゴシック" w:hAnsi="ＭＳ Ｐゴシック" w:hint="eastAsia"/>
                <w:szCs w:val="21"/>
              </w:rPr>
              <w:t>事業会社</w:t>
            </w:r>
            <w:r w:rsidR="00E14E01" w:rsidRPr="004B30EE">
              <w:rPr>
                <w:rFonts w:ascii="ＭＳ Ｐゴシック" w:eastAsia="ＭＳ Ｐゴシック" w:hAnsi="ＭＳ Ｐゴシック" w:hint="eastAsia"/>
                <w:szCs w:val="21"/>
              </w:rPr>
              <w:t xml:space="preserve">　等</w:t>
            </w:r>
          </w:p>
        </w:tc>
      </w:tr>
      <w:tr w:rsidR="00EE15DA" w:rsidRPr="004B30EE" w14:paraId="41DFC31C" w14:textId="33AA168D" w:rsidTr="00C677C4">
        <w:trPr>
          <w:trHeight w:val="397"/>
        </w:trPr>
        <w:tc>
          <w:tcPr>
            <w:tcW w:w="1134" w:type="dxa"/>
            <w:vAlign w:val="center"/>
          </w:tcPr>
          <w:p w14:paraId="74454370" w14:textId="1A11B379" w:rsidR="00EE15DA" w:rsidRPr="004B30EE" w:rsidRDefault="00EE15DA" w:rsidP="00C677C4">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開催頻度</w:t>
            </w:r>
          </w:p>
        </w:tc>
        <w:tc>
          <w:tcPr>
            <w:tcW w:w="7360" w:type="dxa"/>
            <w:gridSpan w:val="2"/>
            <w:vAlign w:val="center"/>
          </w:tcPr>
          <w:p w14:paraId="1F2FE9C7" w14:textId="4C698E82" w:rsidR="00EE15DA" w:rsidRPr="004B30EE" w:rsidRDefault="00EE15DA" w:rsidP="00C677C4">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隔月</w:t>
            </w:r>
            <w:r w:rsidR="003B77CA" w:rsidRPr="004B30EE">
              <w:rPr>
                <w:rFonts w:ascii="ＭＳ Ｐゴシック" w:eastAsia="ＭＳ Ｐゴシック" w:hAnsi="ＭＳ Ｐゴシック" w:hint="eastAsia"/>
                <w:szCs w:val="21"/>
              </w:rPr>
              <w:t>以上</w:t>
            </w:r>
          </w:p>
        </w:tc>
      </w:tr>
      <w:tr w:rsidR="00EE15DA" w:rsidRPr="004B30EE" w14:paraId="4CDE1138" w14:textId="0C2846DF" w:rsidTr="00C677C4">
        <w:trPr>
          <w:trHeight w:val="510"/>
        </w:trPr>
        <w:tc>
          <w:tcPr>
            <w:tcW w:w="1134" w:type="dxa"/>
            <w:vMerge w:val="restart"/>
            <w:vAlign w:val="center"/>
          </w:tcPr>
          <w:p w14:paraId="404CDC91" w14:textId="54B7ACE3" w:rsidR="00EE15DA" w:rsidRPr="004B30EE" w:rsidRDefault="00EE15DA" w:rsidP="00EE15DA">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内容例</w:t>
            </w:r>
          </w:p>
        </w:tc>
        <w:tc>
          <w:tcPr>
            <w:tcW w:w="2972" w:type="dxa"/>
            <w:vAlign w:val="center"/>
          </w:tcPr>
          <w:p w14:paraId="5FB686E2" w14:textId="1712C659" w:rsidR="00EE15DA" w:rsidRPr="004B30EE" w:rsidRDefault="00EE15DA"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①キックオフ</w:t>
            </w:r>
          </w:p>
        </w:tc>
        <w:tc>
          <w:tcPr>
            <w:tcW w:w="4388" w:type="dxa"/>
            <w:vAlign w:val="center"/>
          </w:tcPr>
          <w:p w14:paraId="003388BF" w14:textId="4A65300E" w:rsidR="00EE15DA" w:rsidRPr="004B30EE" w:rsidRDefault="00B7518B"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プログラム参加</w:t>
            </w:r>
            <w:r w:rsidR="007452BB" w:rsidRPr="004B30EE">
              <w:rPr>
                <w:rFonts w:ascii="ＭＳ Ｐゴシック" w:eastAsia="ＭＳ Ｐゴシック" w:hAnsi="ＭＳ Ｐゴシック" w:hint="eastAsia"/>
                <w:szCs w:val="21"/>
              </w:rPr>
              <w:t>者</w:t>
            </w:r>
            <w:r w:rsidRPr="004B30EE">
              <w:rPr>
                <w:rFonts w:ascii="ＭＳ Ｐゴシック" w:eastAsia="ＭＳ Ｐゴシック" w:hAnsi="ＭＳ Ｐゴシック" w:hint="eastAsia"/>
                <w:szCs w:val="21"/>
              </w:rPr>
              <w:t>とそれら</w:t>
            </w:r>
            <w:r w:rsidR="007452BB" w:rsidRPr="004B30EE">
              <w:rPr>
                <w:rFonts w:ascii="ＭＳ Ｐゴシック" w:eastAsia="ＭＳ Ｐゴシック" w:hAnsi="ＭＳ Ｐゴシック" w:hint="eastAsia"/>
                <w:szCs w:val="21"/>
              </w:rPr>
              <w:t>を取り巻く投資家、支援機関等</w:t>
            </w:r>
            <w:r w:rsidR="0086299B" w:rsidRPr="004B30EE">
              <w:rPr>
                <w:rFonts w:ascii="ＭＳ Ｐゴシック" w:eastAsia="ＭＳ Ｐゴシック" w:hAnsi="ＭＳ Ｐゴシック" w:hint="eastAsia"/>
                <w:szCs w:val="21"/>
              </w:rPr>
              <w:t>ステークホルダー</w:t>
            </w:r>
            <w:r w:rsidR="00EE15DA" w:rsidRPr="004B30EE">
              <w:rPr>
                <w:rFonts w:ascii="ＭＳ Ｐゴシック" w:eastAsia="ＭＳ Ｐゴシック" w:hAnsi="ＭＳ Ｐゴシック" w:hint="eastAsia"/>
                <w:szCs w:val="21"/>
              </w:rPr>
              <w:t>同士の相互理解と信頼構築</w:t>
            </w:r>
          </w:p>
        </w:tc>
      </w:tr>
      <w:tr w:rsidR="00EE15DA" w:rsidRPr="004B30EE" w14:paraId="60F54FA6" w14:textId="77777777" w:rsidTr="00C677C4">
        <w:trPr>
          <w:trHeight w:val="510"/>
        </w:trPr>
        <w:tc>
          <w:tcPr>
            <w:tcW w:w="1134" w:type="dxa"/>
            <w:vMerge/>
          </w:tcPr>
          <w:p w14:paraId="31177B97" w14:textId="77777777" w:rsidR="00EE15DA" w:rsidRPr="004B30EE" w:rsidRDefault="00EE15DA" w:rsidP="002C75BD">
            <w:pPr>
              <w:autoSpaceDE w:val="0"/>
              <w:autoSpaceDN w:val="0"/>
              <w:jc w:val="left"/>
              <w:rPr>
                <w:rFonts w:ascii="ＭＳ Ｐゴシック" w:eastAsia="ＭＳ Ｐゴシック" w:hAnsi="ＭＳ Ｐゴシック"/>
                <w:szCs w:val="21"/>
              </w:rPr>
            </w:pPr>
          </w:p>
        </w:tc>
        <w:tc>
          <w:tcPr>
            <w:tcW w:w="2972" w:type="dxa"/>
            <w:vAlign w:val="center"/>
          </w:tcPr>
          <w:p w14:paraId="6CED0E45" w14:textId="13D2BFBF" w:rsidR="00EE15DA" w:rsidRPr="004B30EE" w:rsidRDefault="00EE15DA"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②アイデア創出ワークショップ</w:t>
            </w:r>
          </w:p>
        </w:tc>
        <w:tc>
          <w:tcPr>
            <w:tcW w:w="4388" w:type="dxa"/>
            <w:vAlign w:val="center"/>
          </w:tcPr>
          <w:p w14:paraId="5D4952AB" w14:textId="487C8F1B" w:rsidR="00EE15DA" w:rsidRPr="004B30EE" w:rsidRDefault="00EE15DA"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社会課題の解決策を創出し、プロジェクトの</w:t>
            </w:r>
            <w:r w:rsidR="00B7518B" w:rsidRPr="004B30EE">
              <w:rPr>
                <w:rFonts w:ascii="ＭＳ Ｐゴシック" w:eastAsia="ＭＳ Ｐゴシック" w:hAnsi="ＭＳ Ｐゴシック" w:hint="eastAsia"/>
                <w:szCs w:val="21"/>
              </w:rPr>
              <w:t>種</w:t>
            </w:r>
            <w:r w:rsidRPr="004B30EE">
              <w:rPr>
                <w:rFonts w:ascii="ＭＳ Ｐゴシック" w:eastAsia="ＭＳ Ｐゴシック" w:hAnsi="ＭＳ Ｐゴシック" w:hint="eastAsia"/>
                <w:szCs w:val="21"/>
              </w:rPr>
              <w:t>を発見</w:t>
            </w:r>
          </w:p>
        </w:tc>
      </w:tr>
      <w:tr w:rsidR="00EE15DA" w:rsidRPr="004B30EE" w14:paraId="1C950A98" w14:textId="77777777" w:rsidTr="00C677C4">
        <w:trPr>
          <w:trHeight w:val="510"/>
        </w:trPr>
        <w:tc>
          <w:tcPr>
            <w:tcW w:w="1134" w:type="dxa"/>
            <w:vMerge/>
          </w:tcPr>
          <w:p w14:paraId="0AAC021A" w14:textId="77777777" w:rsidR="00EE15DA" w:rsidRPr="004B30EE" w:rsidRDefault="00EE15DA" w:rsidP="002C75BD">
            <w:pPr>
              <w:autoSpaceDE w:val="0"/>
              <w:autoSpaceDN w:val="0"/>
              <w:jc w:val="left"/>
              <w:rPr>
                <w:rFonts w:ascii="ＭＳ Ｐゴシック" w:eastAsia="ＭＳ Ｐゴシック" w:hAnsi="ＭＳ Ｐゴシック"/>
                <w:szCs w:val="21"/>
              </w:rPr>
            </w:pPr>
          </w:p>
        </w:tc>
        <w:tc>
          <w:tcPr>
            <w:tcW w:w="2972" w:type="dxa"/>
            <w:vAlign w:val="center"/>
          </w:tcPr>
          <w:p w14:paraId="03D94D28" w14:textId="348BEB9F" w:rsidR="00EE15DA" w:rsidRPr="004B30EE" w:rsidRDefault="00EE15DA"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③ピッチ＆マッチングイベント</w:t>
            </w:r>
          </w:p>
        </w:tc>
        <w:tc>
          <w:tcPr>
            <w:tcW w:w="4388" w:type="dxa"/>
            <w:vAlign w:val="center"/>
          </w:tcPr>
          <w:p w14:paraId="4271A35D" w14:textId="247B7FB3" w:rsidR="00EE15DA" w:rsidRPr="004B30EE" w:rsidRDefault="00B7518B"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プログラム参加者とその</w:t>
            </w:r>
            <w:r w:rsidR="0086299B" w:rsidRPr="004B30EE">
              <w:rPr>
                <w:rFonts w:ascii="ＭＳ Ｐゴシック" w:eastAsia="ＭＳ Ｐゴシック" w:hAnsi="ＭＳ Ｐゴシック" w:hint="eastAsia"/>
                <w:szCs w:val="21"/>
              </w:rPr>
              <w:t>ステークホルダー</w:t>
            </w:r>
            <w:r w:rsidR="00EE15DA" w:rsidRPr="004B30EE">
              <w:rPr>
                <w:rFonts w:ascii="ＭＳ Ｐゴシック" w:eastAsia="ＭＳ Ｐゴシック" w:hAnsi="ＭＳ Ｐゴシック" w:hint="eastAsia"/>
                <w:szCs w:val="21"/>
              </w:rPr>
              <w:t>間の</w:t>
            </w:r>
            <w:r w:rsidR="007452BB" w:rsidRPr="004B30EE">
              <w:rPr>
                <w:rFonts w:ascii="ＭＳ Ｐゴシック" w:eastAsia="ＭＳ Ｐゴシック" w:hAnsi="ＭＳ Ｐゴシック" w:hint="eastAsia"/>
                <w:szCs w:val="21"/>
              </w:rPr>
              <w:t>交流</w:t>
            </w:r>
            <w:r w:rsidR="00EE15DA" w:rsidRPr="004B30EE">
              <w:rPr>
                <w:rFonts w:ascii="ＭＳ Ｐゴシック" w:eastAsia="ＭＳ Ｐゴシック" w:hAnsi="ＭＳ Ｐゴシック" w:hint="eastAsia"/>
                <w:szCs w:val="21"/>
              </w:rPr>
              <w:t>促進</w:t>
            </w:r>
          </w:p>
        </w:tc>
      </w:tr>
      <w:tr w:rsidR="00EE15DA" w:rsidRPr="004B30EE" w14:paraId="1C7F714E" w14:textId="77777777" w:rsidTr="00C677C4">
        <w:trPr>
          <w:trHeight w:val="510"/>
        </w:trPr>
        <w:tc>
          <w:tcPr>
            <w:tcW w:w="1134" w:type="dxa"/>
            <w:vMerge/>
          </w:tcPr>
          <w:p w14:paraId="3ECA1566" w14:textId="77777777" w:rsidR="00EE15DA" w:rsidRPr="004B30EE" w:rsidRDefault="00EE15DA" w:rsidP="002C75BD">
            <w:pPr>
              <w:autoSpaceDE w:val="0"/>
              <w:autoSpaceDN w:val="0"/>
              <w:jc w:val="left"/>
              <w:rPr>
                <w:rFonts w:ascii="ＭＳ Ｐゴシック" w:eastAsia="ＭＳ Ｐゴシック" w:hAnsi="ＭＳ Ｐゴシック"/>
                <w:szCs w:val="21"/>
              </w:rPr>
            </w:pPr>
          </w:p>
        </w:tc>
        <w:tc>
          <w:tcPr>
            <w:tcW w:w="2972" w:type="dxa"/>
            <w:vAlign w:val="center"/>
          </w:tcPr>
          <w:p w14:paraId="2B59BA7B" w14:textId="77777777" w:rsidR="00EE15DA" w:rsidRPr="004B30EE" w:rsidRDefault="00EE15DA"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④プロジェクトレビュー＆</w:t>
            </w:r>
          </w:p>
          <w:p w14:paraId="69A3CBAF" w14:textId="2C53C88B" w:rsidR="00EE15DA" w:rsidRPr="004B30EE" w:rsidRDefault="00EE15DA" w:rsidP="00EE15DA">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中間報告会</w:t>
            </w:r>
          </w:p>
        </w:tc>
        <w:tc>
          <w:tcPr>
            <w:tcW w:w="4388" w:type="dxa"/>
            <w:vAlign w:val="center"/>
          </w:tcPr>
          <w:p w14:paraId="4BC9EC6A" w14:textId="4A22E51F" w:rsidR="00EE15DA" w:rsidRPr="004B30EE" w:rsidRDefault="003B77CA" w:rsidP="003B77C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事業化支援プログラム参加者による</w:t>
            </w:r>
            <w:r w:rsidR="00CA39A9" w:rsidRPr="004B30EE">
              <w:rPr>
                <w:rFonts w:ascii="ＭＳ Ｐゴシック" w:eastAsia="ＭＳ Ｐゴシック" w:hAnsi="ＭＳ Ｐゴシック" w:hint="eastAsia"/>
                <w:szCs w:val="21"/>
              </w:rPr>
              <w:t>プログラムの</w:t>
            </w:r>
            <w:r w:rsidR="00EE15DA" w:rsidRPr="004B30EE">
              <w:rPr>
                <w:rFonts w:ascii="ＭＳ Ｐゴシック" w:eastAsia="ＭＳ Ｐゴシック" w:hAnsi="ＭＳ Ｐゴシック" w:hint="eastAsia"/>
                <w:szCs w:val="21"/>
              </w:rPr>
              <w:t>進捗共有、</w:t>
            </w:r>
            <w:r w:rsidR="00CA39A9" w:rsidRPr="004B30EE">
              <w:rPr>
                <w:rFonts w:ascii="ＭＳ Ｐゴシック" w:eastAsia="ＭＳ Ｐゴシック" w:hAnsi="ＭＳ Ｐゴシック" w:hint="eastAsia"/>
                <w:szCs w:val="21"/>
              </w:rPr>
              <w:t>イベント参加者との</w:t>
            </w:r>
            <w:r w:rsidR="00EE15DA" w:rsidRPr="004B30EE">
              <w:rPr>
                <w:rFonts w:ascii="ＭＳ Ｐゴシック" w:eastAsia="ＭＳ Ｐゴシック" w:hAnsi="ＭＳ Ｐゴシック" w:hint="eastAsia"/>
                <w:szCs w:val="21"/>
              </w:rPr>
              <w:t>チームビルディング</w:t>
            </w:r>
            <w:r w:rsidR="00CA39A9" w:rsidRPr="004B30EE">
              <w:rPr>
                <w:rFonts w:ascii="ＭＳ Ｐゴシック" w:eastAsia="ＭＳ Ｐゴシック" w:hAnsi="ＭＳ Ｐゴシック" w:hint="eastAsia"/>
                <w:szCs w:val="21"/>
              </w:rPr>
              <w:t>（関係性構築）</w:t>
            </w:r>
          </w:p>
        </w:tc>
      </w:tr>
      <w:tr w:rsidR="00EE15DA" w:rsidRPr="004B30EE" w14:paraId="644704EF" w14:textId="77777777" w:rsidTr="00C677C4">
        <w:trPr>
          <w:trHeight w:val="510"/>
        </w:trPr>
        <w:tc>
          <w:tcPr>
            <w:tcW w:w="1134" w:type="dxa"/>
            <w:vMerge/>
          </w:tcPr>
          <w:p w14:paraId="4E6249AC" w14:textId="77777777" w:rsidR="00EE15DA" w:rsidRPr="004B30EE" w:rsidRDefault="00EE15DA" w:rsidP="002C75BD">
            <w:pPr>
              <w:autoSpaceDE w:val="0"/>
              <w:autoSpaceDN w:val="0"/>
              <w:jc w:val="left"/>
              <w:rPr>
                <w:rFonts w:ascii="ＭＳ Ｐゴシック" w:eastAsia="ＭＳ Ｐゴシック" w:hAnsi="ＭＳ Ｐゴシック"/>
                <w:szCs w:val="21"/>
              </w:rPr>
            </w:pPr>
          </w:p>
        </w:tc>
        <w:tc>
          <w:tcPr>
            <w:tcW w:w="2972" w:type="dxa"/>
            <w:vAlign w:val="center"/>
          </w:tcPr>
          <w:p w14:paraId="2BB12A32" w14:textId="77303863" w:rsidR="00EE15DA" w:rsidRPr="004B30EE" w:rsidRDefault="00EE15DA"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⑤ハンズオン技術セミナー</w:t>
            </w:r>
          </w:p>
        </w:tc>
        <w:tc>
          <w:tcPr>
            <w:tcW w:w="4388" w:type="dxa"/>
            <w:vAlign w:val="center"/>
          </w:tcPr>
          <w:p w14:paraId="46AC8A6B" w14:textId="49011CC7" w:rsidR="00EE15DA" w:rsidRPr="004B30EE" w:rsidRDefault="003B77CA"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起業に</w:t>
            </w:r>
            <w:r w:rsidR="00EE15DA" w:rsidRPr="004B30EE">
              <w:rPr>
                <w:rFonts w:ascii="ＭＳ Ｐゴシック" w:eastAsia="ＭＳ Ｐゴシック" w:hAnsi="ＭＳ Ｐゴシック" w:hint="eastAsia"/>
                <w:szCs w:val="21"/>
              </w:rPr>
              <w:t>必要な</w:t>
            </w:r>
            <w:r w:rsidR="00B7518B" w:rsidRPr="004B30EE">
              <w:rPr>
                <w:rFonts w:ascii="ＭＳ Ｐゴシック" w:eastAsia="ＭＳ Ｐゴシック" w:hAnsi="ＭＳ Ｐゴシック" w:hint="eastAsia"/>
                <w:szCs w:val="21"/>
              </w:rPr>
              <w:t>ビジネス</w:t>
            </w:r>
            <w:r w:rsidR="00EE15DA" w:rsidRPr="004B30EE">
              <w:rPr>
                <w:rFonts w:ascii="ＭＳ Ｐゴシック" w:eastAsia="ＭＳ Ｐゴシック" w:hAnsi="ＭＳ Ｐゴシック" w:hint="eastAsia"/>
                <w:szCs w:val="21"/>
              </w:rPr>
              <w:t>スキルや</w:t>
            </w:r>
            <w:r w:rsidR="00B7518B" w:rsidRPr="004B30EE">
              <w:rPr>
                <w:rFonts w:ascii="ＭＳ Ｐゴシック" w:eastAsia="ＭＳ Ｐゴシック" w:hAnsi="ＭＳ Ｐゴシック" w:hint="eastAsia"/>
                <w:szCs w:val="21"/>
              </w:rPr>
              <w:t>ライフサイエンス分野の専門的な</w:t>
            </w:r>
            <w:r w:rsidR="00EE15DA" w:rsidRPr="004B30EE">
              <w:rPr>
                <w:rFonts w:ascii="ＭＳ Ｐゴシック" w:eastAsia="ＭＳ Ｐゴシック" w:hAnsi="ＭＳ Ｐゴシック" w:hint="eastAsia"/>
                <w:szCs w:val="21"/>
              </w:rPr>
              <w:t>技術知識を提供し、実装力を向上</w:t>
            </w:r>
          </w:p>
        </w:tc>
      </w:tr>
      <w:tr w:rsidR="00EE15DA" w:rsidRPr="004B30EE" w14:paraId="6066C11A" w14:textId="77777777" w:rsidTr="00C677C4">
        <w:trPr>
          <w:trHeight w:val="510"/>
        </w:trPr>
        <w:tc>
          <w:tcPr>
            <w:tcW w:w="1134" w:type="dxa"/>
            <w:vMerge/>
          </w:tcPr>
          <w:p w14:paraId="26D6E765" w14:textId="77777777" w:rsidR="00EE15DA" w:rsidRPr="004B30EE" w:rsidRDefault="00EE15DA" w:rsidP="002C75BD">
            <w:pPr>
              <w:autoSpaceDE w:val="0"/>
              <w:autoSpaceDN w:val="0"/>
              <w:jc w:val="left"/>
              <w:rPr>
                <w:rFonts w:ascii="ＭＳ Ｐゴシック" w:eastAsia="ＭＳ Ｐゴシック" w:hAnsi="ＭＳ Ｐゴシック"/>
                <w:szCs w:val="21"/>
              </w:rPr>
            </w:pPr>
          </w:p>
        </w:tc>
        <w:tc>
          <w:tcPr>
            <w:tcW w:w="2972" w:type="dxa"/>
            <w:vAlign w:val="center"/>
          </w:tcPr>
          <w:p w14:paraId="1D77C238" w14:textId="72EB0354" w:rsidR="00EE15DA" w:rsidRPr="004B30EE" w:rsidRDefault="00EE15DA"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⑥成果発表会</w:t>
            </w:r>
          </w:p>
        </w:tc>
        <w:tc>
          <w:tcPr>
            <w:tcW w:w="4388" w:type="dxa"/>
            <w:vAlign w:val="center"/>
          </w:tcPr>
          <w:p w14:paraId="16629E7C" w14:textId="62C0BC1E" w:rsidR="00EE15DA" w:rsidRPr="004B30EE" w:rsidRDefault="003B77CA" w:rsidP="00EE15DA">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最終的な</w:t>
            </w:r>
            <w:r w:rsidR="00EE15DA" w:rsidRPr="004B30EE">
              <w:rPr>
                <w:rFonts w:ascii="ＭＳ Ｐゴシック" w:eastAsia="ＭＳ Ｐゴシック" w:hAnsi="ＭＳ Ｐゴシック" w:hint="eastAsia"/>
                <w:szCs w:val="21"/>
              </w:rPr>
              <w:t>プロジェクトの成果共有、次のステップを明確化</w:t>
            </w:r>
          </w:p>
        </w:tc>
      </w:tr>
    </w:tbl>
    <w:p w14:paraId="1C7DADE6" w14:textId="7AB262DE" w:rsidR="00CA39A9" w:rsidRPr="004B30EE" w:rsidRDefault="002F69FF" w:rsidP="00AE3BBE">
      <w:pPr>
        <w:autoSpaceDE w:val="0"/>
        <w:autoSpaceDN w:val="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　</w:t>
      </w:r>
    </w:p>
    <w:p w14:paraId="19F54CCF" w14:textId="77777777" w:rsidR="00CA39A9" w:rsidRPr="004B30EE" w:rsidRDefault="00CA39A9" w:rsidP="00AE3BBE">
      <w:pPr>
        <w:autoSpaceDE w:val="0"/>
        <w:autoSpaceDN w:val="0"/>
        <w:jc w:val="left"/>
        <w:rPr>
          <w:rFonts w:ascii="ＭＳ Ｐゴシック" w:eastAsia="ＭＳ Ｐゴシック" w:hAnsi="ＭＳ Ｐゴシック"/>
          <w:szCs w:val="21"/>
        </w:rPr>
      </w:pPr>
    </w:p>
    <w:tbl>
      <w:tblPr>
        <w:tblStyle w:val="aa"/>
        <w:tblW w:w="8930" w:type="dxa"/>
        <w:tblInd w:w="704" w:type="dxa"/>
        <w:tblLook w:val="04A0" w:firstRow="1" w:lastRow="0" w:firstColumn="1" w:lastColumn="0" w:noHBand="0" w:noVBand="1"/>
      </w:tblPr>
      <w:tblGrid>
        <w:gridCol w:w="8930"/>
      </w:tblGrid>
      <w:tr w:rsidR="005C6BF6" w:rsidRPr="004B30EE" w14:paraId="752F9273" w14:textId="77777777" w:rsidTr="002C11C2">
        <w:tc>
          <w:tcPr>
            <w:tcW w:w="8930" w:type="dxa"/>
          </w:tcPr>
          <w:p w14:paraId="3C38E66C" w14:textId="77777777" w:rsidR="005C6BF6" w:rsidRPr="004B30EE" w:rsidRDefault="005C6BF6" w:rsidP="00AE3BBE">
            <w:pPr>
              <w:autoSpaceDE w:val="0"/>
              <w:autoSpaceDN w:val="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【提案を求める事項】</w:t>
            </w:r>
          </w:p>
          <w:p w14:paraId="33756931" w14:textId="416F56E1" w:rsidR="005C6BF6" w:rsidRPr="004B30EE" w:rsidRDefault="005C6BF6" w:rsidP="00AE3BBE">
            <w:pPr>
              <w:autoSpaceDE w:val="0"/>
              <w:autoSpaceDN w:val="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w:t>
            </w:r>
            <w:r w:rsidR="002C11C2" w:rsidRPr="004B30EE">
              <w:rPr>
                <w:rFonts w:ascii="ＭＳ Ｐゴシック" w:eastAsia="ＭＳ Ｐゴシック" w:hAnsi="ＭＳ Ｐゴシック" w:hint="eastAsia"/>
                <w:szCs w:val="21"/>
              </w:rPr>
              <w:t>有望シーズから事業化までを</w:t>
            </w:r>
            <w:r w:rsidR="00FC2BFE" w:rsidRPr="004B30EE">
              <w:rPr>
                <w:rFonts w:ascii="ＭＳ Ｐゴシック" w:eastAsia="ＭＳ Ｐゴシック" w:hAnsi="ＭＳ Ｐゴシック" w:hint="eastAsia"/>
                <w:szCs w:val="21"/>
              </w:rPr>
              <w:t>通貫して支援する</w:t>
            </w:r>
            <w:r w:rsidR="002C11C2" w:rsidRPr="004B30EE">
              <w:rPr>
                <w:rFonts w:ascii="ＭＳ Ｐゴシック" w:eastAsia="ＭＳ Ｐゴシック" w:hAnsi="ＭＳ Ｐゴシック" w:hint="eastAsia"/>
                <w:szCs w:val="21"/>
              </w:rPr>
              <w:t>事業化支援プログラム企画</w:t>
            </w:r>
            <w:r w:rsidRPr="004B30EE">
              <w:rPr>
                <w:rFonts w:ascii="ＭＳ Ｐゴシック" w:eastAsia="ＭＳ Ｐゴシック" w:hAnsi="ＭＳ Ｐゴシック" w:hint="eastAsia"/>
                <w:szCs w:val="21"/>
              </w:rPr>
              <w:t>案</w:t>
            </w:r>
          </w:p>
          <w:p w14:paraId="2ABF2D03" w14:textId="0BE59236" w:rsidR="00D7760D" w:rsidRPr="004B30EE" w:rsidRDefault="00D7760D" w:rsidP="00AE3BBE">
            <w:pPr>
              <w:autoSpaceDE w:val="0"/>
              <w:autoSpaceDN w:val="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w:t>
            </w:r>
            <w:r w:rsidR="002C11C2" w:rsidRPr="004B30EE">
              <w:rPr>
                <w:rFonts w:ascii="ＭＳ Ｐゴシック" w:eastAsia="ＭＳ Ｐゴシック" w:hAnsi="ＭＳ Ｐゴシック" w:hint="eastAsia"/>
                <w:szCs w:val="21"/>
              </w:rPr>
              <w:t>プログラム参加者と支援者・</w:t>
            </w:r>
            <w:r w:rsidR="00216CFC" w:rsidRPr="004B30EE">
              <w:rPr>
                <w:rFonts w:ascii="ＭＳ Ｐゴシック" w:eastAsia="ＭＳ Ｐゴシック" w:hAnsi="ＭＳ Ｐゴシック" w:hint="eastAsia"/>
                <w:szCs w:val="21"/>
              </w:rPr>
              <w:t>事業会社</w:t>
            </w:r>
            <w:r w:rsidR="002C11C2" w:rsidRPr="004B30EE">
              <w:rPr>
                <w:rFonts w:ascii="ＭＳ Ｐゴシック" w:eastAsia="ＭＳ Ｐゴシック" w:hAnsi="ＭＳ Ｐゴシック" w:hint="eastAsia"/>
                <w:szCs w:val="21"/>
              </w:rPr>
              <w:t>を繋ぐワークショップ等イベント企画</w:t>
            </w:r>
            <w:r w:rsidRPr="004B30EE">
              <w:rPr>
                <w:rFonts w:ascii="ＭＳ Ｐゴシック" w:eastAsia="ＭＳ Ｐゴシック" w:hAnsi="ＭＳ Ｐゴシック" w:hint="eastAsia"/>
                <w:szCs w:val="21"/>
              </w:rPr>
              <w:t>案</w:t>
            </w:r>
          </w:p>
          <w:p w14:paraId="2B79175C" w14:textId="77777777" w:rsidR="00AE3BBE" w:rsidRPr="004B30EE" w:rsidRDefault="005C6BF6" w:rsidP="00AE3BBE">
            <w:pPr>
              <w:autoSpaceDE w:val="0"/>
              <w:autoSpaceDN w:val="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・前述の企画案</w:t>
            </w:r>
            <w:r w:rsidR="00D7760D" w:rsidRPr="004B30EE">
              <w:rPr>
                <w:rFonts w:ascii="ＭＳ Ｐゴシック" w:eastAsia="ＭＳ Ｐゴシック" w:hAnsi="ＭＳ Ｐゴシック" w:hint="eastAsia"/>
                <w:szCs w:val="21"/>
              </w:rPr>
              <w:t>等</w:t>
            </w:r>
            <w:r w:rsidRPr="004B30EE">
              <w:rPr>
                <w:rFonts w:ascii="ＭＳ Ｐゴシック" w:eastAsia="ＭＳ Ｐゴシック" w:hAnsi="ＭＳ Ｐゴシック" w:hint="eastAsia"/>
                <w:szCs w:val="21"/>
              </w:rPr>
              <w:t>が、</w:t>
            </w:r>
            <w:r w:rsidR="002C11C2" w:rsidRPr="004B30EE">
              <w:rPr>
                <w:rFonts w:ascii="ＭＳ Ｐゴシック" w:eastAsia="ＭＳ Ｐゴシック" w:hAnsi="ＭＳ Ｐゴシック" w:hint="eastAsia"/>
                <w:szCs w:val="21"/>
              </w:rPr>
              <w:t>ライフサイエンス分野において、グローバルに活躍するSUが次々と輩出する</w:t>
            </w:r>
          </w:p>
          <w:p w14:paraId="35DCDDA3" w14:textId="6916995C" w:rsidR="005C6BF6" w:rsidRPr="004B30EE" w:rsidRDefault="002C11C2" w:rsidP="00AE3BBE">
            <w:pPr>
              <w:autoSpaceDE w:val="0"/>
              <w:autoSpaceDN w:val="0"/>
              <w:ind w:firstLineChars="50" w:firstLine="105"/>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ことにつながる</w:t>
            </w:r>
            <w:r w:rsidR="005C6BF6" w:rsidRPr="004B30EE">
              <w:rPr>
                <w:rFonts w:ascii="ＭＳ Ｐゴシック" w:eastAsia="ＭＳ Ｐゴシック" w:hAnsi="ＭＳ Ｐゴシック" w:hint="eastAsia"/>
                <w:szCs w:val="21"/>
              </w:rPr>
              <w:t>理由</w:t>
            </w:r>
            <w:r w:rsidR="00AB760B" w:rsidRPr="004B30EE">
              <w:rPr>
                <w:rFonts w:ascii="ＭＳ Ｐゴシック" w:eastAsia="ＭＳ Ｐゴシック" w:hAnsi="ＭＳ Ｐゴシック" w:hint="eastAsia"/>
                <w:szCs w:val="21"/>
              </w:rPr>
              <w:t>並びに</w:t>
            </w:r>
            <w:r w:rsidR="00AB760B" w:rsidRPr="004B30EE">
              <w:rPr>
                <w:rFonts w:ascii="ＭＳ ゴシック" w:eastAsia="ＭＳ ゴシック" w:hAnsi="ＭＳ ゴシック" w:hint="eastAsia"/>
                <w:szCs w:val="21"/>
              </w:rPr>
              <w:t>対象者への周知及び集客方法</w:t>
            </w:r>
          </w:p>
        </w:tc>
      </w:tr>
    </w:tbl>
    <w:p w14:paraId="0CC1A56E" w14:textId="77777777" w:rsidR="00182474" w:rsidRPr="004B30EE" w:rsidRDefault="00182474" w:rsidP="00AE3BBE">
      <w:pPr>
        <w:autoSpaceDE w:val="0"/>
        <w:autoSpaceDN w:val="0"/>
        <w:jc w:val="left"/>
        <w:rPr>
          <w:rFonts w:ascii="ＭＳ Ｐゴシック" w:eastAsia="ＭＳ Ｐゴシック" w:hAnsi="ＭＳ Ｐゴシック"/>
          <w:szCs w:val="21"/>
        </w:rPr>
      </w:pPr>
    </w:p>
    <w:p w14:paraId="1216B381" w14:textId="65A780AF" w:rsidR="00C46164" w:rsidRPr="004B30EE" w:rsidRDefault="00C46164" w:rsidP="00AE3BBE">
      <w:pPr>
        <w:autoSpaceDE w:val="0"/>
        <w:autoSpaceDN w:val="0"/>
        <w:ind w:left="420"/>
        <w:jc w:val="left"/>
        <w:rPr>
          <w:rFonts w:ascii="ＭＳ Ｐゴシック" w:eastAsia="ＭＳ Ｐゴシック" w:hAnsi="ＭＳ Ｐゴシック"/>
          <w:szCs w:val="21"/>
        </w:rPr>
      </w:pPr>
    </w:p>
    <w:p w14:paraId="3C6A57BF" w14:textId="0B2690D7" w:rsidR="00E7539A" w:rsidRPr="004B30EE" w:rsidRDefault="00182474" w:rsidP="00AE3BBE">
      <w:pPr>
        <w:autoSpaceDE w:val="0"/>
        <w:autoSpaceDN w:val="0"/>
        <w:jc w:val="left"/>
        <w:rPr>
          <w:rFonts w:ascii="ＭＳ Ｐゴシック" w:eastAsia="ＭＳ Ｐゴシック" w:hAnsi="ＭＳ Ｐゴシック"/>
          <w:b/>
          <w:bCs/>
          <w:sz w:val="22"/>
        </w:rPr>
      </w:pPr>
      <w:bookmarkStart w:id="2" w:name="_Hlk191457663"/>
      <w:r w:rsidRPr="004B30EE">
        <w:rPr>
          <w:rFonts w:ascii="ＭＳ Ｐゴシック" w:eastAsia="ＭＳ Ｐゴシック" w:hAnsi="ＭＳ Ｐゴシック" w:hint="eastAsia"/>
          <w:b/>
          <w:bCs/>
          <w:sz w:val="22"/>
        </w:rPr>
        <w:t>３</w:t>
      </w:r>
      <w:r w:rsidR="007D18AC" w:rsidRPr="004B30EE">
        <w:rPr>
          <w:rFonts w:ascii="ＭＳ Ｐゴシック" w:eastAsia="ＭＳ Ｐゴシック" w:hAnsi="ＭＳ Ｐゴシック" w:hint="eastAsia"/>
          <w:b/>
          <w:bCs/>
          <w:sz w:val="22"/>
        </w:rPr>
        <w:t xml:space="preserve">．　</w:t>
      </w:r>
      <w:r w:rsidRPr="004B30EE">
        <w:rPr>
          <w:rFonts w:ascii="ＭＳ Ｐゴシック" w:eastAsia="ＭＳ Ｐゴシック" w:hAnsi="ＭＳ Ｐゴシック" w:hint="eastAsia"/>
          <w:b/>
          <w:bCs/>
          <w:sz w:val="22"/>
        </w:rPr>
        <w:t>事業実施体制等</w:t>
      </w:r>
    </w:p>
    <w:bookmarkEnd w:id="2"/>
    <w:p w14:paraId="52DC8F7E" w14:textId="283D763A" w:rsidR="00182474" w:rsidRDefault="00182474" w:rsidP="00AE3BBE">
      <w:pPr>
        <w:autoSpaceDE w:val="0"/>
        <w:autoSpaceDN w:val="0"/>
        <w:ind w:leftChars="100" w:left="210" w:firstLineChars="100" w:firstLine="21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業務を確実かつ効果的に実施できる適切な人材体制を確保すること。また、事業担当者への指導・助言、マネジメントを行う業務統括者を配置し、スケジュール管理を適切に行うとともに、コンプライアンスや個人情報保護、守秘義務の遵守に関する管理を的確に行うこと。</w:t>
      </w:r>
    </w:p>
    <w:p w14:paraId="58ED4E4F" w14:textId="1754B6D7" w:rsidR="007129B2" w:rsidRPr="00657940" w:rsidRDefault="007129B2" w:rsidP="00D0142A">
      <w:pPr>
        <w:autoSpaceDE w:val="0"/>
        <w:autoSpaceDN w:val="0"/>
        <w:ind w:leftChars="100" w:left="210" w:firstLineChars="100" w:firstLine="210"/>
        <w:jc w:val="left"/>
        <w:rPr>
          <w:rFonts w:ascii="ＭＳ ゴシック" w:eastAsia="ＭＳ ゴシック" w:hAnsi="ＭＳ ゴシック"/>
          <w:color w:val="000000" w:themeColor="text1"/>
          <w:szCs w:val="21"/>
        </w:rPr>
      </w:pPr>
      <w:bookmarkStart w:id="3" w:name="_Hlk191457687"/>
      <w:r w:rsidRPr="00657940">
        <w:rPr>
          <w:rFonts w:ascii="ＭＳ ゴシック" w:eastAsia="ＭＳ ゴシック" w:hAnsi="ＭＳ ゴシック" w:hint="eastAsia"/>
          <w:color w:val="000000" w:themeColor="text1"/>
          <w:szCs w:val="21"/>
        </w:rPr>
        <w:t>また、本業務は過去</w:t>
      </w:r>
      <w:r w:rsidR="00FC0A9B" w:rsidRPr="00657940">
        <w:rPr>
          <w:rFonts w:ascii="ＭＳ ゴシック" w:eastAsia="ＭＳ ゴシック" w:hAnsi="ＭＳ ゴシック" w:hint="eastAsia"/>
          <w:color w:val="000000" w:themeColor="text1"/>
          <w:szCs w:val="21"/>
        </w:rPr>
        <w:t>に</w:t>
      </w:r>
      <w:r w:rsidRPr="00657940">
        <w:rPr>
          <w:rFonts w:ascii="ＭＳ ゴシック" w:eastAsia="ＭＳ ゴシック" w:hAnsi="ＭＳ ゴシック" w:hint="eastAsia"/>
          <w:color w:val="000000" w:themeColor="text1"/>
          <w:szCs w:val="21"/>
        </w:rPr>
        <w:t>類似実績（SU支援プログラム、起業家とVC等支援機関とのマッチングイベント、ワークショップ等）</w:t>
      </w:r>
      <w:r w:rsidR="00D0142A" w:rsidRPr="00657940">
        <w:rPr>
          <w:rFonts w:ascii="ＭＳ ゴシック" w:eastAsia="ＭＳ ゴシック" w:hAnsi="ＭＳ ゴシック" w:hint="eastAsia"/>
          <w:color w:val="000000" w:themeColor="text1"/>
          <w:szCs w:val="21"/>
        </w:rPr>
        <w:t>から得たノウハウや、</w:t>
      </w:r>
      <w:r w:rsidR="00B77AD5" w:rsidRPr="00657940">
        <w:rPr>
          <w:rFonts w:ascii="ＭＳ ゴシック" w:eastAsia="ＭＳ ゴシック" w:hAnsi="ＭＳ ゴシック" w:hint="eastAsia"/>
          <w:color w:val="000000" w:themeColor="text1"/>
          <w:szCs w:val="21"/>
        </w:rPr>
        <w:t>専門知識や能力等に精通したスタッフ</w:t>
      </w:r>
      <w:r w:rsidR="00D0142A" w:rsidRPr="00657940">
        <w:rPr>
          <w:rFonts w:ascii="ＭＳ ゴシック" w:eastAsia="ＭＳ ゴシック" w:hAnsi="ＭＳ ゴシック" w:hint="eastAsia"/>
          <w:color w:val="000000" w:themeColor="text1"/>
          <w:szCs w:val="21"/>
        </w:rPr>
        <w:t>の</w:t>
      </w:r>
      <w:r w:rsidR="00FC0A9B" w:rsidRPr="00657940">
        <w:rPr>
          <w:rFonts w:ascii="ＭＳ ゴシック" w:eastAsia="ＭＳ ゴシック" w:hAnsi="ＭＳ ゴシック" w:hint="eastAsia"/>
          <w:color w:val="000000" w:themeColor="text1"/>
          <w:szCs w:val="21"/>
        </w:rPr>
        <w:t>配置</w:t>
      </w:r>
      <w:r w:rsidR="00D0142A" w:rsidRPr="00657940">
        <w:rPr>
          <w:rFonts w:ascii="ＭＳ ゴシック" w:eastAsia="ＭＳ ゴシック" w:hAnsi="ＭＳ ゴシック" w:hint="eastAsia"/>
          <w:color w:val="000000" w:themeColor="text1"/>
          <w:szCs w:val="21"/>
        </w:rPr>
        <w:t>等</w:t>
      </w:r>
      <w:r w:rsidR="00B77AD5" w:rsidRPr="00657940">
        <w:rPr>
          <w:rFonts w:ascii="ＭＳ ゴシック" w:eastAsia="ＭＳ ゴシック" w:hAnsi="ＭＳ ゴシック" w:hint="eastAsia"/>
          <w:color w:val="000000" w:themeColor="text1"/>
          <w:szCs w:val="21"/>
        </w:rPr>
        <w:t>、</w:t>
      </w:r>
      <w:r w:rsidRPr="00657940">
        <w:rPr>
          <w:rFonts w:ascii="ＭＳ ゴシック" w:eastAsia="ＭＳ ゴシック" w:hAnsi="ＭＳ ゴシック" w:hint="eastAsia"/>
          <w:color w:val="000000" w:themeColor="text1"/>
          <w:szCs w:val="21"/>
        </w:rPr>
        <w:t>提案業者の強みを</w:t>
      </w:r>
      <w:r w:rsidR="00B77AD5" w:rsidRPr="00657940">
        <w:rPr>
          <w:rFonts w:ascii="ＭＳ ゴシック" w:eastAsia="ＭＳ ゴシック" w:hAnsi="ＭＳ ゴシック" w:hint="eastAsia"/>
          <w:color w:val="000000" w:themeColor="text1"/>
          <w:szCs w:val="21"/>
        </w:rPr>
        <w:t>発揮した内容とすること。</w:t>
      </w:r>
    </w:p>
    <w:bookmarkEnd w:id="3"/>
    <w:p w14:paraId="7279C157" w14:textId="4E856A25" w:rsidR="00182474" w:rsidRPr="004B30EE" w:rsidRDefault="00182474" w:rsidP="00AE3BBE">
      <w:pPr>
        <w:autoSpaceDE w:val="0"/>
        <w:autoSpaceDN w:val="0"/>
        <w:ind w:left="210" w:hangingChars="100" w:hanging="21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なお、本事業の遂行にあたって受託</w:t>
      </w:r>
      <w:r w:rsidR="00216CFC" w:rsidRPr="004B30EE">
        <w:rPr>
          <w:rFonts w:ascii="ＭＳ ゴシック" w:eastAsia="ＭＳ ゴシック" w:hAnsi="ＭＳ ゴシック" w:hint="eastAsia"/>
          <w:szCs w:val="21"/>
        </w:rPr>
        <w:t>事業</w:t>
      </w:r>
      <w:r w:rsidR="00C03949" w:rsidRPr="004B30EE">
        <w:rPr>
          <w:rFonts w:ascii="ＭＳ ゴシック" w:eastAsia="ＭＳ ゴシック" w:hAnsi="ＭＳ ゴシック" w:hint="eastAsia"/>
          <w:szCs w:val="21"/>
        </w:rPr>
        <w:t>者</w:t>
      </w:r>
      <w:r w:rsidRPr="004B30EE">
        <w:rPr>
          <w:rFonts w:ascii="ＭＳ ゴシック" w:eastAsia="ＭＳ ゴシック" w:hAnsi="ＭＳ ゴシック" w:hint="eastAsia"/>
          <w:szCs w:val="21"/>
        </w:rPr>
        <w:t>が行った業務の対応内容、支援結果等に関する情報を蓄積し、大阪府と共有すること。</w:t>
      </w:r>
    </w:p>
    <w:p w14:paraId="43FB2E60" w14:textId="77777777" w:rsidR="00182474" w:rsidRPr="004B30EE" w:rsidRDefault="00182474" w:rsidP="00AE3BBE">
      <w:pPr>
        <w:autoSpaceDE w:val="0"/>
        <w:autoSpaceDN w:val="0"/>
        <w:jc w:val="left"/>
        <w:rPr>
          <w:rFonts w:ascii="ＭＳ ゴシック" w:eastAsia="ＭＳ ゴシック" w:hAnsi="ＭＳ ゴシック"/>
          <w:szCs w:val="21"/>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182474" w:rsidRPr="004B30EE" w14:paraId="3D694C31" w14:textId="77777777" w:rsidTr="00182474">
        <w:trPr>
          <w:trHeight w:val="190"/>
        </w:trPr>
        <w:tc>
          <w:tcPr>
            <w:tcW w:w="8363" w:type="dxa"/>
          </w:tcPr>
          <w:p w14:paraId="162EF7D0" w14:textId="77777777" w:rsidR="00182474" w:rsidRPr="004B30EE" w:rsidRDefault="00182474" w:rsidP="00AE3BBE">
            <w:pPr>
              <w:autoSpaceDE w:val="0"/>
              <w:autoSpaceDN w:val="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【提案を求める事項】</w:t>
            </w:r>
          </w:p>
          <w:p w14:paraId="22E59F5C" w14:textId="77777777" w:rsidR="00182474" w:rsidRPr="004B30EE" w:rsidRDefault="00182474" w:rsidP="00AE3BBE">
            <w:pPr>
              <w:autoSpaceDE w:val="0"/>
              <w:autoSpaceDN w:val="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・事業実施体制</w:t>
            </w:r>
          </w:p>
          <w:p w14:paraId="5E1F5A1F" w14:textId="77777777" w:rsidR="00182474" w:rsidRPr="004B30EE" w:rsidRDefault="00182474" w:rsidP="00AE3BBE">
            <w:pPr>
              <w:autoSpaceDE w:val="0"/>
              <w:autoSpaceDN w:val="0"/>
              <w:ind w:left="420" w:hangingChars="200" w:hanging="42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・本事業を受託するにあたっての提案業者の強み（関係機関・企業ネットワーク、類似の実績、専門知識や能力等に精通したスタッフの有無など）</w:t>
            </w:r>
          </w:p>
          <w:p w14:paraId="73D13EF6" w14:textId="7CEE9C1E" w:rsidR="00182474" w:rsidRPr="004B30EE" w:rsidRDefault="00182474" w:rsidP="00AE3BBE">
            <w:pPr>
              <w:autoSpaceDE w:val="0"/>
              <w:autoSpaceDN w:val="0"/>
              <w:ind w:left="420" w:hangingChars="200" w:hanging="42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・契約締結時期（</w:t>
            </w:r>
            <w:r w:rsidR="00227D25">
              <w:rPr>
                <w:rFonts w:ascii="ＭＳ ゴシック" w:eastAsia="ＭＳ ゴシック" w:hAnsi="ＭＳ ゴシック" w:hint="eastAsia"/>
                <w:szCs w:val="21"/>
              </w:rPr>
              <w:t>５</w:t>
            </w:r>
            <w:r w:rsidRPr="004B30EE">
              <w:rPr>
                <w:rFonts w:ascii="ＭＳ ゴシック" w:eastAsia="ＭＳ ゴシック" w:hAnsi="ＭＳ ゴシック" w:hint="eastAsia"/>
                <w:szCs w:val="21"/>
              </w:rPr>
              <w:t>月</w:t>
            </w:r>
            <w:r w:rsidR="00227D25">
              <w:rPr>
                <w:rFonts w:ascii="ＭＳ ゴシック" w:eastAsia="ＭＳ ゴシック" w:hAnsi="ＭＳ ゴシック" w:hint="eastAsia"/>
                <w:szCs w:val="21"/>
              </w:rPr>
              <w:t>中旬</w:t>
            </w:r>
            <w:r w:rsidRPr="004B30EE">
              <w:rPr>
                <w:rFonts w:ascii="ＭＳ ゴシック" w:eastAsia="ＭＳ ゴシック" w:hAnsi="ＭＳ ゴシック" w:hint="eastAsia"/>
                <w:szCs w:val="21"/>
              </w:rPr>
              <w:t>頃を想定）から</w:t>
            </w:r>
            <w:r w:rsidR="00506063" w:rsidRPr="004B30EE">
              <w:rPr>
                <w:rFonts w:ascii="ＭＳ ゴシック" w:eastAsia="ＭＳ ゴシック" w:hAnsi="ＭＳ ゴシック" w:hint="eastAsia"/>
                <w:szCs w:val="21"/>
              </w:rPr>
              <w:t>業務内容（1）（2）の</w:t>
            </w:r>
            <w:r w:rsidRPr="004B30EE">
              <w:rPr>
                <w:rFonts w:ascii="ＭＳ ゴシック" w:eastAsia="ＭＳ ゴシック" w:hAnsi="ＭＳ ゴシック" w:hint="eastAsia"/>
                <w:szCs w:val="21"/>
              </w:rPr>
              <w:t>具体的なスケジュール</w:t>
            </w:r>
            <w:r w:rsidR="00AB760B" w:rsidRPr="004B30EE">
              <w:rPr>
                <w:rFonts w:ascii="ＭＳ ゴシック" w:eastAsia="ＭＳ ゴシック" w:hAnsi="ＭＳ ゴシック" w:hint="eastAsia"/>
                <w:szCs w:val="21"/>
              </w:rPr>
              <w:t>案</w:t>
            </w:r>
          </w:p>
        </w:tc>
      </w:tr>
    </w:tbl>
    <w:p w14:paraId="4DB57220" w14:textId="7249AC0F" w:rsidR="007D18AC" w:rsidRPr="004B30EE" w:rsidRDefault="007D18AC" w:rsidP="00AE3BBE">
      <w:pPr>
        <w:autoSpaceDE w:val="0"/>
        <w:autoSpaceDN w:val="0"/>
        <w:jc w:val="left"/>
        <w:rPr>
          <w:rFonts w:ascii="ＭＳ Ｐゴシック" w:eastAsia="ＭＳ Ｐゴシック" w:hAnsi="ＭＳ Ｐゴシック"/>
          <w:szCs w:val="21"/>
        </w:rPr>
      </w:pPr>
    </w:p>
    <w:p w14:paraId="244B851B" w14:textId="52CAC705" w:rsidR="00182474" w:rsidRPr="004B30EE" w:rsidRDefault="00182474" w:rsidP="00AE3BBE">
      <w:pPr>
        <w:autoSpaceDE w:val="0"/>
        <w:autoSpaceDN w:val="0"/>
        <w:jc w:val="left"/>
        <w:rPr>
          <w:rFonts w:ascii="ＭＳ Ｐゴシック" w:eastAsia="ＭＳ Ｐゴシック" w:hAnsi="ＭＳ Ｐゴシック"/>
          <w:b/>
          <w:bCs/>
          <w:sz w:val="22"/>
        </w:rPr>
      </w:pPr>
      <w:r w:rsidRPr="004B30EE">
        <w:rPr>
          <w:rFonts w:ascii="ＭＳ Ｐゴシック" w:eastAsia="ＭＳ Ｐゴシック" w:hAnsi="ＭＳ Ｐゴシック" w:hint="eastAsia"/>
          <w:b/>
          <w:bCs/>
          <w:sz w:val="22"/>
        </w:rPr>
        <w:t>４．　委託金額の上限</w:t>
      </w:r>
    </w:p>
    <w:p w14:paraId="2A5A63EF" w14:textId="5A967D5F" w:rsidR="00182474" w:rsidRPr="004B30EE" w:rsidRDefault="00182474" w:rsidP="00AE3BBE">
      <w:pPr>
        <w:autoSpaceDE w:val="0"/>
        <w:autoSpaceDN w:val="0"/>
        <w:ind w:firstLineChars="200" w:firstLine="42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金</w:t>
      </w:r>
      <w:r w:rsidR="00A23A5F" w:rsidRPr="004B30EE">
        <w:rPr>
          <w:rFonts w:ascii="ＭＳ Ｐゴシック" w:eastAsia="ＭＳ Ｐゴシック" w:hAnsi="ＭＳ Ｐゴシック" w:hint="eastAsia"/>
          <w:szCs w:val="21"/>
        </w:rPr>
        <w:t>126,852</w:t>
      </w:r>
      <w:r w:rsidR="00CF1D14" w:rsidRPr="004B30EE">
        <w:rPr>
          <w:rFonts w:ascii="ＭＳ Ｐゴシック" w:eastAsia="ＭＳ Ｐゴシック" w:hAnsi="ＭＳ Ｐゴシック"/>
          <w:szCs w:val="21"/>
        </w:rPr>
        <w:t>,000</w:t>
      </w:r>
      <w:r w:rsidRPr="004B30EE">
        <w:rPr>
          <w:rFonts w:ascii="ＭＳ Ｐゴシック" w:eastAsia="ＭＳ Ｐゴシック" w:hAnsi="ＭＳ Ｐゴシック" w:hint="eastAsia"/>
          <w:szCs w:val="21"/>
        </w:rPr>
        <w:t>円（消費税及び地方消費税を含む）</w:t>
      </w:r>
    </w:p>
    <w:p w14:paraId="0D370608" w14:textId="12EF19B4" w:rsidR="002E6EBB" w:rsidRPr="004B30EE" w:rsidRDefault="002E6EBB" w:rsidP="00AE3BBE">
      <w:pPr>
        <w:autoSpaceDE w:val="0"/>
        <w:autoSpaceDN w:val="0"/>
        <w:jc w:val="left"/>
        <w:rPr>
          <w:rFonts w:ascii="ＭＳ Ｐゴシック" w:eastAsia="ＭＳ Ｐゴシック" w:hAnsi="ＭＳ Ｐゴシック"/>
          <w:szCs w:val="21"/>
        </w:rPr>
      </w:pPr>
    </w:p>
    <w:p w14:paraId="48A25A17" w14:textId="3EB19061" w:rsidR="002E6EBB" w:rsidRPr="004B30EE" w:rsidRDefault="002E6EBB" w:rsidP="00AE3BBE">
      <w:pPr>
        <w:autoSpaceDE w:val="0"/>
        <w:autoSpaceDN w:val="0"/>
        <w:jc w:val="left"/>
        <w:rPr>
          <w:rFonts w:ascii="ＭＳ Ｐゴシック" w:eastAsia="ＭＳ Ｐゴシック" w:hAnsi="ＭＳ Ｐゴシック"/>
          <w:b/>
          <w:bCs/>
          <w:sz w:val="22"/>
        </w:rPr>
      </w:pPr>
      <w:r w:rsidRPr="004B30EE">
        <w:rPr>
          <w:rFonts w:ascii="ＭＳ Ｐゴシック" w:eastAsia="ＭＳ Ｐゴシック" w:hAnsi="ＭＳ Ｐゴシック" w:hint="eastAsia"/>
          <w:b/>
          <w:bCs/>
          <w:sz w:val="22"/>
        </w:rPr>
        <w:t>５．　スケジュール</w:t>
      </w:r>
    </w:p>
    <w:p w14:paraId="6920E64C" w14:textId="77777777" w:rsidR="008A3159" w:rsidRPr="008A3159" w:rsidRDefault="00884EDE" w:rsidP="008A3159">
      <w:pPr>
        <w:autoSpaceDE w:val="0"/>
        <w:autoSpaceDN w:val="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　　　</w:t>
      </w:r>
      <w:r w:rsidR="008A3159" w:rsidRPr="008A3159">
        <w:rPr>
          <w:rFonts w:ascii="ＭＳ Ｐゴシック" w:eastAsia="ＭＳ Ｐゴシック" w:hAnsi="ＭＳ Ｐゴシック" w:hint="eastAsia"/>
          <w:szCs w:val="21"/>
        </w:rPr>
        <w:t>令和７年</w:t>
      </w:r>
      <w:r w:rsidR="008A3159" w:rsidRPr="008A3159">
        <w:rPr>
          <w:rFonts w:ascii="ＭＳ Ｐゴシック" w:eastAsia="ＭＳ Ｐゴシック" w:hAnsi="ＭＳ Ｐゴシック"/>
          <w:szCs w:val="21"/>
        </w:rPr>
        <w:t>3月21日(金)　 公募開始</w:t>
      </w:r>
    </w:p>
    <w:p w14:paraId="2E2FD2B8" w14:textId="77777777" w:rsidR="008A3159" w:rsidRPr="008A3159" w:rsidRDefault="008A3159" w:rsidP="008A3159">
      <w:pPr>
        <w:autoSpaceDE w:val="0"/>
        <w:autoSpaceDN w:val="0"/>
        <w:jc w:val="left"/>
        <w:rPr>
          <w:rFonts w:ascii="ＭＳ Ｐゴシック" w:eastAsia="ＭＳ Ｐゴシック" w:hAnsi="ＭＳ Ｐゴシック"/>
          <w:szCs w:val="21"/>
        </w:rPr>
      </w:pPr>
      <w:r w:rsidRPr="008A3159">
        <w:rPr>
          <w:rFonts w:ascii="ＭＳ Ｐゴシック" w:eastAsia="ＭＳ Ｐゴシック" w:hAnsi="ＭＳ Ｐゴシック" w:hint="eastAsia"/>
          <w:szCs w:val="21"/>
        </w:rPr>
        <w:t xml:space="preserve">　　　令和７年</w:t>
      </w:r>
      <w:r w:rsidRPr="008A3159">
        <w:rPr>
          <w:rFonts w:ascii="ＭＳ Ｐゴシック" w:eastAsia="ＭＳ Ｐゴシック" w:hAnsi="ＭＳ Ｐゴシック"/>
          <w:szCs w:val="21"/>
        </w:rPr>
        <w:t>3月26日(水)　 説明会開催</w:t>
      </w:r>
    </w:p>
    <w:p w14:paraId="7BB39FE7" w14:textId="26F2945E" w:rsidR="008A3159" w:rsidRPr="008A3159" w:rsidRDefault="008A3159" w:rsidP="008A3159">
      <w:pPr>
        <w:autoSpaceDE w:val="0"/>
        <w:autoSpaceDN w:val="0"/>
        <w:jc w:val="left"/>
        <w:rPr>
          <w:rFonts w:ascii="ＭＳ Ｐゴシック" w:eastAsia="ＭＳ Ｐゴシック" w:hAnsi="ＭＳ Ｐゴシック"/>
          <w:szCs w:val="21"/>
        </w:rPr>
      </w:pPr>
      <w:r w:rsidRPr="008A3159">
        <w:rPr>
          <w:rFonts w:ascii="ＭＳ Ｐゴシック" w:eastAsia="ＭＳ Ｐゴシック" w:hAnsi="ＭＳ Ｐゴシック" w:hint="eastAsia"/>
          <w:szCs w:val="21"/>
        </w:rPr>
        <w:t xml:space="preserve">　　　令和７年</w:t>
      </w:r>
      <w:r w:rsidRPr="008A3159">
        <w:rPr>
          <w:rFonts w:ascii="ＭＳ Ｐゴシック" w:eastAsia="ＭＳ Ｐゴシック" w:hAnsi="ＭＳ Ｐゴシック"/>
          <w:szCs w:val="21"/>
        </w:rPr>
        <w:t xml:space="preserve">4月2日(水)　　</w:t>
      </w:r>
      <w:r w:rsidR="00476DEF">
        <w:rPr>
          <w:rFonts w:ascii="ＭＳ Ｐゴシック" w:eastAsia="ＭＳ Ｐゴシック" w:hAnsi="ＭＳ Ｐゴシック"/>
          <w:szCs w:val="21"/>
        </w:rPr>
        <w:t xml:space="preserve"> </w:t>
      </w:r>
      <w:r w:rsidRPr="008A3159">
        <w:rPr>
          <w:rFonts w:ascii="ＭＳ Ｐゴシック" w:eastAsia="ＭＳ Ｐゴシック" w:hAnsi="ＭＳ Ｐゴシック"/>
          <w:szCs w:val="21"/>
        </w:rPr>
        <w:t>質問受付締切</w:t>
      </w:r>
    </w:p>
    <w:p w14:paraId="350A5090" w14:textId="77777777" w:rsidR="008A3159" w:rsidRPr="008A3159" w:rsidRDefault="008A3159" w:rsidP="008A3159">
      <w:pPr>
        <w:autoSpaceDE w:val="0"/>
        <w:autoSpaceDN w:val="0"/>
        <w:jc w:val="left"/>
        <w:rPr>
          <w:rFonts w:ascii="ＭＳ Ｐゴシック" w:eastAsia="ＭＳ Ｐゴシック" w:hAnsi="ＭＳ Ｐゴシック"/>
          <w:szCs w:val="21"/>
        </w:rPr>
      </w:pPr>
      <w:r w:rsidRPr="008A3159">
        <w:rPr>
          <w:rFonts w:ascii="ＭＳ Ｐゴシック" w:eastAsia="ＭＳ Ｐゴシック" w:hAnsi="ＭＳ Ｐゴシック" w:hint="eastAsia"/>
          <w:szCs w:val="21"/>
        </w:rPr>
        <w:t xml:space="preserve">　　　令和７年</w:t>
      </w:r>
      <w:r w:rsidRPr="008A3159">
        <w:rPr>
          <w:rFonts w:ascii="ＭＳ Ｐゴシック" w:eastAsia="ＭＳ Ｐゴシック" w:hAnsi="ＭＳ Ｐゴシック"/>
          <w:szCs w:val="21"/>
        </w:rPr>
        <w:t>4月15日(火)　 提案書類提出締切</w:t>
      </w:r>
    </w:p>
    <w:p w14:paraId="67C170AA" w14:textId="77777777" w:rsidR="008A3159" w:rsidRPr="008A3159" w:rsidRDefault="008A3159" w:rsidP="008A3159">
      <w:pPr>
        <w:autoSpaceDE w:val="0"/>
        <w:autoSpaceDN w:val="0"/>
        <w:jc w:val="left"/>
        <w:rPr>
          <w:rFonts w:ascii="ＭＳ Ｐゴシック" w:eastAsia="ＭＳ Ｐゴシック" w:hAnsi="ＭＳ Ｐゴシック"/>
          <w:szCs w:val="21"/>
        </w:rPr>
      </w:pPr>
      <w:r w:rsidRPr="008A3159">
        <w:rPr>
          <w:rFonts w:ascii="ＭＳ Ｐゴシック" w:eastAsia="ＭＳ Ｐゴシック" w:hAnsi="ＭＳ Ｐゴシック" w:hint="eastAsia"/>
          <w:szCs w:val="21"/>
        </w:rPr>
        <w:t xml:space="preserve">　　　令和</w:t>
      </w:r>
      <w:r w:rsidRPr="008A3159">
        <w:rPr>
          <w:rFonts w:ascii="ＭＳ Ｐゴシック" w:eastAsia="ＭＳ Ｐゴシック" w:hAnsi="ＭＳ Ｐゴシック"/>
          <w:szCs w:val="21"/>
        </w:rPr>
        <w:t>7年4月下旬頃　　　選定委員会</w:t>
      </w:r>
    </w:p>
    <w:p w14:paraId="030C071F" w14:textId="47576155" w:rsidR="008A3159" w:rsidRPr="008A3159" w:rsidRDefault="008A3159" w:rsidP="008A3159">
      <w:pPr>
        <w:autoSpaceDE w:val="0"/>
        <w:autoSpaceDN w:val="0"/>
        <w:jc w:val="left"/>
        <w:rPr>
          <w:rFonts w:ascii="ＭＳ Ｐゴシック" w:eastAsia="ＭＳ Ｐゴシック" w:hAnsi="ＭＳ Ｐゴシック"/>
          <w:szCs w:val="21"/>
        </w:rPr>
      </w:pPr>
      <w:r w:rsidRPr="008A3159">
        <w:rPr>
          <w:rFonts w:ascii="ＭＳ Ｐゴシック" w:eastAsia="ＭＳ Ｐゴシック" w:hAnsi="ＭＳ Ｐゴシック" w:hint="eastAsia"/>
          <w:szCs w:val="21"/>
        </w:rPr>
        <w:t xml:space="preserve">　　　令和７年</w:t>
      </w:r>
      <w:r w:rsidRPr="008A3159">
        <w:rPr>
          <w:rFonts w:ascii="ＭＳ Ｐゴシック" w:eastAsia="ＭＳ Ｐゴシック" w:hAnsi="ＭＳ Ｐゴシック"/>
          <w:szCs w:val="21"/>
        </w:rPr>
        <w:t xml:space="preserve">5月中旬頃　　</w:t>
      </w:r>
      <w:r w:rsidR="00476DEF">
        <w:rPr>
          <w:rFonts w:ascii="ＭＳ Ｐゴシック" w:eastAsia="ＭＳ Ｐゴシック" w:hAnsi="ＭＳ Ｐゴシック" w:hint="eastAsia"/>
          <w:szCs w:val="21"/>
        </w:rPr>
        <w:t xml:space="preserve"> </w:t>
      </w:r>
      <w:r w:rsidRPr="008A3159">
        <w:rPr>
          <w:rFonts w:ascii="ＭＳ Ｐゴシック" w:eastAsia="ＭＳ Ｐゴシック" w:hAnsi="ＭＳ Ｐゴシック"/>
          <w:szCs w:val="21"/>
        </w:rPr>
        <w:t>契約締結</w:t>
      </w:r>
    </w:p>
    <w:p w14:paraId="7F79F02C" w14:textId="1B76D790" w:rsidR="008A3159" w:rsidRPr="008A3159" w:rsidRDefault="008A3159" w:rsidP="008A3159">
      <w:pPr>
        <w:autoSpaceDE w:val="0"/>
        <w:autoSpaceDN w:val="0"/>
        <w:jc w:val="left"/>
        <w:rPr>
          <w:rFonts w:ascii="ＭＳ Ｐゴシック" w:eastAsia="ＭＳ Ｐゴシック" w:hAnsi="ＭＳ Ｐゴシック"/>
          <w:szCs w:val="21"/>
        </w:rPr>
      </w:pPr>
      <w:r w:rsidRPr="008A3159">
        <w:rPr>
          <w:rFonts w:ascii="ＭＳ Ｐゴシック" w:eastAsia="ＭＳ Ｐゴシック" w:hAnsi="ＭＳ Ｐゴシック" w:hint="eastAsia"/>
          <w:szCs w:val="21"/>
        </w:rPr>
        <w:t xml:space="preserve">　　　契約締結日から　　　</w:t>
      </w:r>
      <w:r w:rsidRPr="008A3159">
        <w:rPr>
          <w:rFonts w:ascii="ＭＳ Ｐゴシック" w:eastAsia="ＭＳ Ｐゴシック" w:hAnsi="ＭＳ Ｐゴシック"/>
          <w:szCs w:val="21"/>
        </w:rPr>
        <w:t xml:space="preserve"> 　事業開始</w:t>
      </w:r>
    </w:p>
    <w:p w14:paraId="3913AFF8" w14:textId="56E9CF54" w:rsidR="007D18AC" w:rsidRPr="004B30EE" w:rsidRDefault="008A3159" w:rsidP="008A3159">
      <w:pPr>
        <w:autoSpaceDE w:val="0"/>
        <w:autoSpaceDN w:val="0"/>
        <w:jc w:val="left"/>
        <w:rPr>
          <w:rFonts w:ascii="ＭＳ Ｐゴシック" w:eastAsia="ＭＳ Ｐゴシック" w:hAnsi="ＭＳ Ｐゴシック"/>
          <w:szCs w:val="21"/>
        </w:rPr>
      </w:pPr>
      <w:r w:rsidRPr="008A3159">
        <w:rPr>
          <w:rFonts w:ascii="ＭＳ Ｐゴシック" w:eastAsia="ＭＳ Ｐゴシック" w:hAnsi="ＭＳ Ｐゴシック" w:hint="eastAsia"/>
          <w:szCs w:val="21"/>
        </w:rPr>
        <w:t xml:space="preserve">　　　令和８年３月</w:t>
      </w:r>
      <w:r w:rsidRPr="008A3159">
        <w:rPr>
          <w:rFonts w:ascii="ＭＳ Ｐゴシック" w:eastAsia="ＭＳ Ｐゴシック" w:hAnsi="ＭＳ Ｐゴシック"/>
          <w:szCs w:val="21"/>
        </w:rPr>
        <w:t>31日(火)　 事業終了</w:t>
      </w:r>
    </w:p>
    <w:p w14:paraId="359EDA6C" w14:textId="77777777" w:rsidR="00884EDE" w:rsidRPr="004B30EE" w:rsidRDefault="00884EDE" w:rsidP="00884EDE">
      <w:pPr>
        <w:autoSpaceDE w:val="0"/>
        <w:autoSpaceDN w:val="0"/>
        <w:jc w:val="left"/>
        <w:rPr>
          <w:rFonts w:ascii="ＭＳ Ｐゴシック" w:eastAsia="ＭＳ Ｐゴシック" w:hAnsi="ＭＳ Ｐゴシック"/>
          <w:szCs w:val="21"/>
        </w:rPr>
      </w:pPr>
    </w:p>
    <w:p w14:paraId="4CE3DF18" w14:textId="77BAA515" w:rsidR="002E6EBB" w:rsidRPr="004B30EE" w:rsidRDefault="002E6EBB" w:rsidP="00AE3BBE">
      <w:pPr>
        <w:autoSpaceDE w:val="0"/>
        <w:autoSpaceDN w:val="0"/>
        <w:jc w:val="left"/>
        <w:rPr>
          <w:rFonts w:ascii="ＭＳ Ｐゴシック" w:eastAsia="ＭＳ Ｐゴシック" w:hAnsi="ＭＳ Ｐゴシック"/>
          <w:b/>
          <w:bCs/>
          <w:sz w:val="22"/>
        </w:rPr>
      </w:pPr>
      <w:r w:rsidRPr="004B30EE">
        <w:rPr>
          <w:rFonts w:ascii="ＭＳ Ｐゴシック" w:eastAsia="ＭＳ Ｐゴシック" w:hAnsi="ＭＳ Ｐゴシック" w:hint="eastAsia"/>
          <w:b/>
          <w:bCs/>
          <w:sz w:val="22"/>
        </w:rPr>
        <w:lastRenderedPageBreak/>
        <w:t>６</w:t>
      </w:r>
      <w:r w:rsidR="007D18AC" w:rsidRPr="004B30EE">
        <w:rPr>
          <w:rFonts w:ascii="ＭＳ Ｐゴシック" w:eastAsia="ＭＳ Ｐゴシック" w:hAnsi="ＭＳ Ｐゴシック" w:hint="eastAsia"/>
          <w:b/>
          <w:bCs/>
          <w:sz w:val="22"/>
        </w:rPr>
        <w:t xml:space="preserve">．　</w:t>
      </w:r>
      <w:r w:rsidRPr="004B30EE">
        <w:rPr>
          <w:rFonts w:ascii="ＭＳ Ｐゴシック" w:eastAsia="ＭＳ Ｐゴシック" w:hAnsi="ＭＳ Ｐゴシック" w:hint="eastAsia"/>
          <w:b/>
          <w:bCs/>
          <w:sz w:val="22"/>
        </w:rPr>
        <w:t>業務に関する報告</w:t>
      </w:r>
    </w:p>
    <w:p w14:paraId="1122BA09" w14:textId="77777777" w:rsidR="0067384C" w:rsidRDefault="002E6EBB" w:rsidP="00AE3BBE">
      <w:pPr>
        <w:autoSpaceDE w:val="0"/>
        <w:autoSpaceDN w:val="0"/>
        <w:ind w:leftChars="100" w:left="21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受託</w:t>
      </w:r>
      <w:r w:rsidR="00216CFC" w:rsidRPr="004B30EE">
        <w:rPr>
          <w:rFonts w:ascii="ＭＳ Ｐゴシック" w:eastAsia="ＭＳ Ｐゴシック" w:hAnsi="ＭＳ Ｐゴシック" w:hint="eastAsia"/>
          <w:szCs w:val="21"/>
        </w:rPr>
        <w:t>事業</w:t>
      </w:r>
      <w:r w:rsidR="00C03949" w:rsidRPr="004B30EE">
        <w:rPr>
          <w:rFonts w:ascii="ＭＳ Ｐゴシック" w:eastAsia="ＭＳ Ｐゴシック" w:hAnsi="ＭＳ Ｐゴシック" w:hint="eastAsia"/>
          <w:szCs w:val="21"/>
        </w:rPr>
        <w:t>者</w:t>
      </w:r>
      <w:r w:rsidRPr="004B30EE">
        <w:rPr>
          <w:rFonts w:ascii="ＭＳ Ｐゴシック" w:eastAsia="ＭＳ Ｐゴシック" w:hAnsi="ＭＳ Ｐゴシック" w:hint="eastAsia"/>
          <w:szCs w:val="21"/>
        </w:rPr>
        <w:t>は、契約締結後、業務実施計画を提出し、適宜、委託事業の実施状況を書面、口頭、電子</w:t>
      </w:r>
    </w:p>
    <w:p w14:paraId="4762DB5E" w14:textId="208E60C2" w:rsidR="002E6EBB" w:rsidRPr="004B30EE" w:rsidRDefault="002E6EBB" w:rsidP="0067384C">
      <w:pPr>
        <w:autoSpaceDE w:val="0"/>
        <w:autoSpaceDN w:val="0"/>
        <w:ind w:leftChars="100" w:left="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メール等により、大阪府に報告するものとする。なお、進捗状況が思わしくない場合等、大阪府が業務実施計画の見直しの見直しを求める場合は対応すること。</w:t>
      </w:r>
    </w:p>
    <w:p w14:paraId="5301FA29" w14:textId="3635C211" w:rsidR="007D18AC" w:rsidRPr="004B30EE" w:rsidRDefault="002E6EBB" w:rsidP="00AE3BBE">
      <w:pPr>
        <w:autoSpaceDE w:val="0"/>
        <w:autoSpaceDN w:val="0"/>
        <w:ind w:leftChars="100" w:left="21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また、事業期間終了後、直ちに業務及び収支内訳内容がわかる書類を大阪府に提出すること。</w:t>
      </w:r>
    </w:p>
    <w:p w14:paraId="66A8C583" w14:textId="73AE1C29" w:rsidR="009E6B05" w:rsidRPr="004B30EE" w:rsidRDefault="009E6B05" w:rsidP="00AE3BBE">
      <w:pPr>
        <w:autoSpaceDE w:val="0"/>
        <w:autoSpaceDN w:val="0"/>
        <w:ind w:left="840"/>
        <w:jc w:val="left"/>
        <w:rPr>
          <w:rFonts w:ascii="ＭＳ Ｐゴシック" w:eastAsia="ＭＳ Ｐゴシック" w:hAnsi="ＭＳ Ｐゴシック"/>
          <w:szCs w:val="21"/>
        </w:rPr>
      </w:pPr>
    </w:p>
    <w:p w14:paraId="712D5696" w14:textId="1CB5F581" w:rsidR="002E6EBB" w:rsidRPr="004B30EE" w:rsidRDefault="00E655BD" w:rsidP="00AE3BBE">
      <w:pPr>
        <w:autoSpaceDE w:val="0"/>
        <w:autoSpaceDN w:val="0"/>
        <w:jc w:val="left"/>
        <w:rPr>
          <w:rFonts w:ascii="ＭＳ ゴシック" w:eastAsia="ＭＳ ゴシック" w:hAnsi="ＭＳ ゴシック"/>
          <w:b/>
          <w:bCs/>
          <w:sz w:val="22"/>
        </w:rPr>
      </w:pPr>
      <w:r w:rsidRPr="004B30EE">
        <w:rPr>
          <w:rFonts w:ascii="ＭＳ ゴシック" w:eastAsia="ＭＳ ゴシック" w:hAnsi="ＭＳ ゴシック" w:hint="eastAsia"/>
          <w:b/>
          <w:bCs/>
          <w:sz w:val="22"/>
        </w:rPr>
        <w:t>７．</w:t>
      </w:r>
      <w:r w:rsidR="002E6EBB" w:rsidRPr="004B30EE">
        <w:rPr>
          <w:rFonts w:ascii="ＭＳ ゴシック" w:eastAsia="ＭＳ ゴシック" w:hAnsi="ＭＳ ゴシック" w:hint="eastAsia"/>
          <w:b/>
          <w:bCs/>
          <w:sz w:val="22"/>
        </w:rPr>
        <w:t>委託業務の一般原則等</w:t>
      </w:r>
    </w:p>
    <w:p w14:paraId="735FADFA" w14:textId="77777777" w:rsidR="002E6EBB" w:rsidRPr="004B30EE" w:rsidRDefault="002E6EBB" w:rsidP="00AE3BBE">
      <w:pPr>
        <w:autoSpaceDE w:val="0"/>
        <w:autoSpaceDN w:val="0"/>
        <w:ind w:left="840" w:hangingChars="400" w:hanging="84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（１）業務上知り得た個人情報を紛失し、又は業務に必要な範囲を超えて他に漏らすことの</w:t>
      </w:r>
    </w:p>
    <w:p w14:paraId="38A248D5" w14:textId="77777777" w:rsidR="002E6EBB" w:rsidRPr="004B30EE" w:rsidRDefault="002E6EBB" w:rsidP="00AE3BBE">
      <w:pPr>
        <w:autoSpaceDE w:val="0"/>
        <w:autoSpaceDN w:val="0"/>
        <w:ind w:leftChars="300" w:left="840" w:hangingChars="100" w:hanging="21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ないよう、万全の注意を払うこと。また、他の機関等に応募者の個人情報を提供する際</w:t>
      </w:r>
    </w:p>
    <w:p w14:paraId="44D0D457" w14:textId="77777777" w:rsidR="002E6EBB" w:rsidRPr="004B30EE" w:rsidRDefault="002E6EBB" w:rsidP="00AE3BBE">
      <w:pPr>
        <w:autoSpaceDE w:val="0"/>
        <w:autoSpaceDN w:val="0"/>
        <w:ind w:leftChars="300" w:left="840" w:hangingChars="100" w:hanging="21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には、個人情報保護に係る法令に準拠した手続により行うとともに、当該機関等との個人</w:t>
      </w:r>
    </w:p>
    <w:p w14:paraId="1A6EF9F4" w14:textId="77777777" w:rsidR="002E6EBB" w:rsidRPr="004B30EE" w:rsidRDefault="002E6EBB" w:rsidP="00AE3BBE">
      <w:pPr>
        <w:autoSpaceDE w:val="0"/>
        <w:autoSpaceDN w:val="0"/>
        <w:ind w:leftChars="300" w:left="840" w:hangingChars="100" w:hanging="21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情報の保護に関する取り決めを交わすなど、適切な措置を講じること。</w:t>
      </w:r>
    </w:p>
    <w:p w14:paraId="2E77D225" w14:textId="77777777" w:rsidR="002E6EBB" w:rsidRPr="004B30EE" w:rsidRDefault="002E6EBB" w:rsidP="00AE3BBE">
      <w:pPr>
        <w:autoSpaceDE w:val="0"/>
        <w:autoSpaceDN w:val="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（２）業務の遂行に当たっては、常に公正かつ中立的な姿勢を保つことを心がけること。</w:t>
      </w:r>
    </w:p>
    <w:p w14:paraId="62460C79" w14:textId="1D62090A" w:rsidR="00E655BD" w:rsidRPr="004B30EE" w:rsidRDefault="002E6EBB" w:rsidP="00AE3BBE">
      <w:pPr>
        <w:autoSpaceDE w:val="0"/>
        <w:autoSpaceDN w:val="0"/>
        <w:ind w:left="630" w:hangingChars="300" w:hanging="63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（３）</w:t>
      </w:r>
      <w:r w:rsidR="00E655BD" w:rsidRPr="004B30EE">
        <w:rPr>
          <w:rFonts w:ascii="ＭＳ ゴシック" w:eastAsia="ＭＳ ゴシック" w:hAnsi="ＭＳ ゴシック" w:hint="eastAsia"/>
          <w:szCs w:val="21"/>
        </w:rPr>
        <w:t>本事業における成果物の著作権（著作権法第</w:t>
      </w:r>
      <w:r w:rsidR="00E655BD" w:rsidRPr="004B30EE">
        <w:rPr>
          <w:rFonts w:ascii="ＭＳ ゴシック" w:eastAsia="ＭＳ ゴシック" w:hAnsi="ＭＳ ゴシック"/>
          <w:szCs w:val="21"/>
        </w:rPr>
        <w:t>21条から第28条に定める権利を含む。）</w:t>
      </w:r>
      <w:r w:rsidR="00E655BD" w:rsidRPr="004B30EE">
        <w:rPr>
          <w:rFonts w:ascii="ＭＳ ゴシック" w:eastAsia="ＭＳ ゴシック" w:hAnsi="ＭＳ ゴシック" w:hint="eastAsia"/>
          <w:szCs w:val="21"/>
        </w:rPr>
        <w:t>、情報（個人情報を含む）</w:t>
      </w:r>
      <w:r w:rsidR="00E655BD" w:rsidRPr="004B30EE">
        <w:rPr>
          <w:rFonts w:ascii="ＭＳ ゴシック" w:eastAsia="ＭＳ ゴシック" w:hAnsi="ＭＳ ゴシック"/>
          <w:szCs w:val="21"/>
        </w:rPr>
        <w:t>については、大阪府に帰属するものとする。また、本事業終了後においても発注者がその保有する</w:t>
      </w:r>
      <w:r w:rsidR="00E655BD" w:rsidRPr="004B30EE">
        <w:rPr>
          <w:rFonts w:ascii="ＭＳ ゴシック" w:eastAsia="ＭＳ ゴシック" w:hAnsi="ＭＳ ゴシック" w:hint="eastAsia"/>
          <w:szCs w:val="21"/>
        </w:rPr>
        <w:t>装飾物</w:t>
      </w:r>
      <w:r w:rsidR="00E655BD" w:rsidRPr="004B30EE">
        <w:rPr>
          <w:rFonts w:ascii="ＭＳ ゴシック" w:eastAsia="ＭＳ ゴシック" w:hAnsi="ＭＳ ゴシック"/>
          <w:szCs w:val="21"/>
        </w:rPr>
        <w:t>等を活用</w:t>
      </w:r>
      <w:r w:rsidR="00E655BD" w:rsidRPr="004B30EE">
        <w:rPr>
          <w:rFonts w:ascii="ＭＳ ゴシック" w:eastAsia="ＭＳ ゴシック" w:hAnsi="ＭＳ ゴシック" w:hint="eastAsia"/>
          <w:szCs w:val="21"/>
        </w:rPr>
        <w:t>する</w:t>
      </w:r>
      <w:r w:rsidR="00E655BD" w:rsidRPr="004B30EE">
        <w:rPr>
          <w:rFonts w:ascii="ＭＳ ゴシック" w:eastAsia="ＭＳ ゴシック" w:hAnsi="ＭＳ ゴシック"/>
          <w:szCs w:val="21"/>
        </w:rPr>
        <w:t>にあたり、著作権使用料等が別途発生しないようにし、自由に無償で使用できるものとするとともに、著作者人格権（著作権法第18条第１項、第19条第１項及び第20条第１項に定める権利を含む。）の行使をしないこと。</w:t>
      </w:r>
    </w:p>
    <w:p w14:paraId="106DECEA" w14:textId="77777777" w:rsidR="002E6EBB" w:rsidRPr="004B30EE" w:rsidRDefault="002E6EBB" w:rsidP="00AE3BBE">
      <w:pPr>
        <w:autoSpaceDE w:val="0"/>
        <w:autoSpaceDN w:val="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（４）事業の再委託は原則禁止とし、必要が生じた場合は大阪府と協議するとともにその決定</w:t>
      </w:r>
    </w:p>
    <w:p w14:paraId="64267F6F" w14:textId="77777777" w:rsidR="002E6EBB" w:rsidRPr="004B30EE" w:rsidRDefault="002E6EBB" w:rsidP="00AE3BBE">
      <w:pPr>
        <w:autoSpaceDE w:val="0"/>
        <w:autoSpaceDN w:val="0"/>
        <w:ind w:firstLineChars="300" w:firstLine="63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に従う。</w:t>
      </w:r>
    </w:p>
    <w:p w14:paraId="33F3A888" w14:textId="17308879" w:rsidR="002E6EBB" w:rsidRPr="004B30EE" w:rsidRDefault="002E6EBB" w:rsidP="00AE3BBE">
      <w:pPr>
        <w:autoSpaceDE w:val="0"/>
        <w:autoSpaceDN w:val="0"/>
        <w:jc w:val="left"/>
        <w:rPr>
          <w:rFonts w:ascii="ＭＳ ゴシック" w:eastAsia="ＭＳ ゴシック" w:hAnsi="ＭＳ ゴシック"/>
          <w:szCs w:val="21"/>
        </w:rPr>
      </w:pPr>
    </w:p>
    <w:p w14:paraId="3BF0357E" w14:textId="77777777" w:rsidR="00E733E5" w:rsidRPr="004B30EE" w:rsidRDefault="00E733E5" w:rsidP="00AE3BBE">
      <w:pPr>
        <w:autoSpaceDE w:val="0"/>
        <w:autoSpaceDN w:val="0"/>
        <w:jc w:val="left"/>
        <w:rPr>
          <w:rFonts w:ascii="ＭＳ ゴシック" w:eastAsia="ＭＳ ゴシック" w:hAnsi="ＭＳ ゴシック"/>
          <w:szCs w:val="21"/>
        </w:rPr>
      </w:pPr>
    </w:p>
    <w:p w14:paraId="25952FC4" w14:textId="70C04680" w:rsidR="002E6EBB" w:rsidRPr="004B30EE" w:rsidRDefault="00E655BD" w:rsidP="00AE3BBE">
      <w:pPr>
        <w:autoSpaceDE w:val="0"/>
        <w:autoSpaceDN w:val="0"/>
        <w:jc w:val="left"/>
        <w:rPr>
          <w:rFonts w:ascii="ＭＳ ゴシック" w:eastAsia="ＭＳ ゴシック" w:hAnsi="ＭＳ ゴシック"/>
          <w:b/>
          <w:bCs/>
          <w:sz w:val="22"/>
        </w:rPr>
      </w:pPr>
      <w:r w:rsidRPr="004B30EE">
        <w:rPr>
          <w:rFonts w:ascii="ＭＳ ゴシック" w:eastAsia="ＭＳ ゴシック" w:hAnsi="ＭＳ ゴシック" w:hint="eastAsia"/>
          <w:b/>
          <w:bCs/>
          <w:sz w:val="22"/>
        </w:rPr>
        <w:t>８．</w:t>
      </w:r>
      <w:r w:rsidR="002E6EBB" w:rsidRPr="004B30EE">
        <w:rPr>
          <w:rFonts w:ascii="ＭＳ ゴシック" w:eastAsia="ＭＳ ゴシック" w:hAnsi="ＭＳ ゴシック" w:hint="eastAsia"/>
          <w:b/>
          <w:bCs/>
          <w:sz w:val="22"/>
        </w:rPr>
        <w:t>その他</w:t>
      </w:r>
    </w:p>
    <w:p w14:paraId="67563B2E" w14:textId="77777777" w:rsidR="002E6EBB" w:rsidRPr="004B30EE" w:rsidRDefault="002E6EBB" w:rsidP="00AE3BBE">
      <w:pPr>
        <w:autoSpaceDE w:val="0"/>
        <w:autoSpaceDN w:val="0"/>
        <w:ind w:left="630" w:hangingChars="300" w:hanging="63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（１）本事業を実施するにあたり、本仕様書に明示なき事項及び疑義が生じた時は、大阪府と受託者で協議の上、業務を遂行すること。</w:t>
      </w:r>
    </w:p>
    <w:p w14:paraId="722950C3" w14:textId="77777777" w:rsidR="002E6EBB" w:rsidRPr="004B30EE" w:rsidRDefault="002E6EBB" w:rsidP="00AE3BBE">
      <w:pPr>
        <w:autoSpaceDE w:val="0"/>
        <w:autoSpaceDN w:val="0"/>
        <w:ind w:left="630" w:hangingChars="300" w:hanging="63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（２）企画提案及び契約手続きにおいて用いる言語は日本語、通貨は日本円とする。</w:t>
      </w:r>
    </w:p>
    <w:p w14:paraId="360C4F1D" w14:textId="77777777" w:rsidR="002E6EBB" w:rsidRPr="004B30EE" w:rsidRDefault="002E6EBB" w:rsidP="00AE3BBE">
      <w:pPr>
        <w:autoSpaceDE w:val="0"/>
        <w:autoSpaceDN w:val="0"/>
        <w:ind w:left="630" w:hangingChars="300" w:hanging="63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（３）業務の実施にあたっては、効果的に成果をあげるため、大阪府と十分協議を行いながら進めること。また、本事業に必要な関係者との調整を行うこと。</w:t>
      </w:r>
    </w:p>
    <w:p w14:paraId="1143D232" w14:textId="77777777" w:rsidR="002E6EBB" w:rsidRPr="004B30EE" w:rsidRDefault="002E6EBB" w:rsidP="00AE3BBE">
      <w:pPr>
        <w:autoSpaceDE w:val="0"/>
        <w:autoSpaceDN w:val="0"/>
        <w:ind w:left="630" w:hangingChars="300" w:hanging="63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（４）納品が必要なものについて、納品日及び納品形式は別途協議し、納品場所は大阪府の指定する場所とする。</w:t>
      </w:r>
    </w:p>
    <w:p w14:paraId="71E386A7" w14:textId="77777777" w:rsidR="002E6EBB" w:rsidRPr="00AF7A57" w:rsidRDefault="002E6EBB" w:rsidP="00AE3BBE">
      <w:pPr>
        <w:autoSpaceDE w:val="0"/>
        <w:autoSpaceDN w:val="0"/>
        <w:ind w:left="630" w:hangingChars="300" w:hanging="630"/>
        <w:jc w:val="left"/>
        <w:rPr>
          <w:rFonts w:ascii="ＭＳ ゴシック" w:eastAsia="ＭＳ ゴシック" w:hAnsi="ＭＳ ゴシック"/>
          <w:szCs w:val="21"/>
        </w:rPr>
      </w:pPr>
      <w:r w:rsidRPr="004B30EE">
        <w:rPr>
          <w:rFonts w:ascii="ＭＳ ゴシック" w:eastAsia="ＭＳ ゴシック" w:hAnsi="ＭＳ ゴシック" w:hint="eastAsia"/>
          <w:szCs w:val="21"/>
        </w:rPr>
        <w:t xml:space="preserve">　（５）報告書等は、紙媒体に加え、電子媒体（電子媒体：W</w:t>
      </w:r>
      <w:r w:rsidRPr="004B30EE">
        <w:rPr>
          <w:rFonts w:ascii="ＭＳ ゴシック" w:eastAsia="ＭＳ ゴシック" w:hAnsi="ＭＳ ゴシック"/>
          <w:szCs w:val="21"/>
        </w:rPr>
        <w:t>ord</w:t>
      </w:r>
      <w:r w:rsidRPr="004B30EE">
        <w:rPr>
          <w:rFonts w:ascii="ＭＳ ゴシック" w:eastAsia="ＭＳ ゴシック" w:hAnsi="ＭＳ ゴシック" w:hint="eastAsia"/>
          <w:szCs w:val="21"/>
        </w:rPr>
        <w:t>形式またはパワーポイント形式及びP</w:t>
      </w:r>
      <w:r w:rsidRPr="004B30EE">
        <w:rPr>
          <w:rFonts w:ascii="ＭＳ ゴシック" w:eastAsia="ＭＳ ゴシック" w:hAnsi="ＭＳ ゴシック"/>
          <w:szCs w:val="21"/>
        </w:rPr>
        <w:t>DF</w:t>
      </w:r>
      <w:r w:rsidRPr="004B30EE">
        <w:rPr>
          <w:rFonts w:ascii="ＭＳ ゴシック" w:eastAsia="ＭＳ ゴシック" w:hAnsi="ＭＳ ゴシック" w:hint="eastAsia"/>
          <w:szCs w:val="21"/>
        </w:rPr>
        <w:t>形式、CD－ROM等２枚）も提出すること。なお、報告書等の著作権（著作権法第27及び第28条に定める権利を含む。）は、大阪府に譲渡するものとし、作成者は著作権人格権を行使しないこと。</w:t>
      </w:r>
    </w:p>
    <w:p w14:paraId="5149FBF5" w14:textId="77777777" w:rsidR="0074568A" w:rsidRPr="002E6EBB" w:rsidRDefault="0074568A" w:rsidP="00AE3BBE">
      <w:pPr>
        <w:autoSpaceDE w:val="0"/>
        <w:autoSpaceDN w:val="0"/>
        <w:jc w:val="left"/>
        <w:rPr>
          <w:rFonts w:ascii="ＭＳ Ｐゴシック" w:eastAsia="ＭＳ Ｐゴシック" w:hAnsi="ＭＳ Ｐゴシック"/>
          <w:szCs w:val="21"/>
        </w:rPr>
      </w:pPr>
    </w:p>
    <w:sectPr w:rsidR="0074568A" w:rsidRPr="002E6EBB" w:rsidSect="004E0E8F">
      <w:footerReference w:type="default" r:id="rId7"/>
      <w:pgSz w:w="11906" w:h="16838"/>
      <w:pgMar w:top="1418" w:right="992" w:bottom="1701"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DD5A" w14:textId="77777777" w:rsidR="00D76F68" w:rsidRDefault="00D76F68" w:rsidP="002A096A">
      <w:r>
        <w:separator/>
      </w:r>
    </w:p>
  </w:endnote>
  <w:endnote w:type="continuationSeparator" w:id="0">
    <w:p w14:paraId="2C36A30E" w14:textId="77777777" w:rsidR="00D76F68" w:rsidRDefault="00D76F68" w:rsidP="002A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116799"/>
      <w:docPartObj>
        <w:docPartGallery w:val="Page Numbers (Bottom of Page)"/>
        <w:docPartUnique/>
      </w:docPartObj>
    </w:sdtPr>
    <w:sdtContent>
      <w:p w14:paraId="5825A22B" w14:textId="2A9CAF36" w:rsidR="00754B24" w:rsidRDefault="00754B24">
        <w:pPr>
          <w:pStyle w:val="a6"/>
          <w:jc w:val="center"/>
        </w:pPr>
        <w:r>
          <w:fldChar w:fldCharType="begin"/>
        </w:r>
        <w:r>
          <w:instrText>PAGE   \* MERGEFORMAT</w:instrText>
        </w:r>
        <w:r>
          <w:fldChar w:fldCharType="separate"/>
        </w:r>
        <w:r>
          <w:rPr>
            <w:lang w:val="ja-JP"/>
          </w:rPr>
          <w:t>2</w:t>
        </w:r>
        <w:r>
          <w:fldChar w:fldCharType="end"/>
        </w:r>
      </w:p>
    </w:sdtContent>
  </w:sdt>
  <w:p w14:paraId="37D30828" w14:textId="77777777" w:rsidR="00754B24" w:rsidRDefault="00754B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334B" w14:textId="77777777" w:rsidR="00D76F68" w:rsidRDefault="00D76F68" w:rsidP="002A096A">
      <w:r>
        <w:separator/>
      </w:r>
    </w:p>
  </w:footnote>
  <w:footnote w:type="continuationSeparator" w:id="0">
    <w:p w14:paraId="27947214" w14:textId="77777777" w:rsidR="00D76F68" w:rsidRDefault="00D76F68" w:rsidP="002A0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21B7"/>
    <w:multiLevelType w:val="hybridMultilevel"/>
    <w:tmpl w:val="C62E5D44"/>
    <w:lvl w:ilvl="0" w:tplc="90A0F728">
      <w:start w:val="1"/>
      <w:numFmt w:val="decimalFullWidth"/>
      <w:lvlText w:val="（%1）"/>
      <w:lvlJc w:val="left"/>
      <w:pPr>
        <w:ind w:left="780" w:hanging="360"/>
      </w:pPr>
      <w:rPr>
        <w:rFonts w:hint="default"/>
        <w:lang w:val="en-US"/>
      </w:rPr>
    </w:lvl>
    <w:lvl w:ilvl="1" w:tplc="289EAA6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F3C50BA"/>
    <w:multiLevelType w:val="hybridMultilevel"/>
    <w:tmpl w:val="7CB0FB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58733E"/>
    <w:multiLevelType w:val="hybridMultilevel"/>
    <w:tmpl w:val="D402E6D4"/>
    <w:lvl w:ilvl="0" w:tplc="D05004D2">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24256C"/>
    <w:multiLevelType w:val="hybridMultilevel"/>
    <w:tmpl w:val="C0DEB9F2"/>
    <w:lvl w:ilvl="0" w:tplc="72BE7A4E">
      <w:start w:val="1"/>
      <w:numFmt w:val="decimalFullWidth"/>
      <w:lvlText w:val="（%1）"/>
      <w:lvlJc w:val="left"/>
      <w:pPr>
        <w:ind w:left="780" w:hanging="360"/>
      </w:pPr>
      <w:rPr>
        <w:rFonts w:hint="default"/>
      </w:rPr>
    </w:lvl>
    <w:lvl w:ilvl="1" w:tplc="877AC7F6">
      <w:start w:val="1"/>
      <w:numFmt w:val="decimalEnclosedCircle"/>
      <w:lvlText w:val="%2"/>
      <w:lvlJc w:val="left"/>
      <w:pPr>
        <w:ind w:left="1200" w:hanging="360"/>
      </w:pPr>
      <w:rPr>
        <w:rFonts w:hint="default"/>
      </w:rPr>
    </w:lvl>
    <w:lvl w:ilvl="2" w:tplc="FFE8F2CA">
      <w:start w:val="1"/>
      <w:numFmt w:val="decimalEnclosedFullstop"/>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3E75DD9"/>
    <w:multiLevelType w:val="hybridMultilevel"/>
    <w:tmpl w:val="806E7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D620D7"/>
    <w:multiLevelType w:val="hybridMultilevel"/>
    <w:tmpl w:val="02C46D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EC66B4"/>
    <w:multiLevelType w:val="hybridMultilevel"/>
    <w:tmpl w:val="C04A7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67"/>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E7"/>
    <w:rsid w:val="00004E11"/>
    <w:rsid w:val="00011E57"/>
    <w:rsid w:val="0003395D"/>
    <w:rsid w:val="00044236"/>
    <w:rsid w:val="000541F5"/>
    <w:rsid w:val="00072808"/>
    <w:rsid w:val="000A4B9E"/>
    <w:rsid w:val="000A788C"/>
    <w:rsid w:val="000B2A03"/>
    <w:rsid w:val="000B4D66"/>
    <w:rsid w:val="000C5BA2"/>
    <w:rsid w:val="000E1CDB"/>
    <w:rsid w:val="000E6402"/>
    <w:rsid w:val="001339FC"/>
    <w:rsid w:val="00146046"/>
    <w:rsid w:val="00151594"/>
    <w:rsid w:val="00154DF4"/>
    <w:rsid w:val="00160665"/>
    <w:rsid w:val="00172301"/>
    <w:rsid w:val="00182474"/>
    <w:rsid w:val="00182828"/>
    <w:rsid w:val="001A55EF"/>
    <w:rsid w:val="001A7AEC"/>
    <w:rsid w:val="001B6620"/>
    <w:rsid w:val="001D0DE7"/>
    <w:rsid w:val="001D672A"/>
    <w:rsid w:val="001E05FA"/>
    <w:rsid w:val="001F3689"/>
    <w:rsid w:val="001F43A6"/>
    <w:rsid w:val="00205685"/>
    <w:rsid w:val="00205EB0"/>
    <w:rsid w:val="00216CFC"/>
    <w:rsid w:val="00227D25"/>
    <w:rsid w:val="002354C5"/>
    <w:rsid w:val="00237A17"/>
    <w:rsid w:val="00237D22"/>
    <w:rsid w:val="00247F83"/>
    <w:rsid w:val="002533CC"/>
    <w:rsid w:val="002617A9"/>
    <w:rsid w:val="0026561E"/>
    <w:rsid w:val="00283ECD"/>
    <w:rsid w:val="002A096A"/>
    <w:rsid w:val="002A5E63"/>
    <w:rsid w:val="002C11C2"/>
    <w:rsid w:val="002C75BD"/>
    <w:rsid w:val="002C7929"/>
    <w:rsid w:val="002D606D"/>
    <w:rsid w:val="002E6EBB"/>
    <w:rsid w:val="002F69FF"/>
    <w:rsid w:val="00304476"/>
    <w:rsid w:val="00310B6E"/>
    <w:rsid w:val="00315121"/>
    <w:rsid w:val="00324067"/>
    <w:rsid w:val="0032524F"/>
    <w:rsid w:val="00331CA7"/>
    <w:rsid w:val="00331E3A"/>
    <w:rsid w:val="003353D1"/>
    <w:rsid w:val="00352297"/>
    <w:rsid w:val="00361A21"/>
    <w:rsid w:val="00366E40"/>
    <w:rsid w:val="00370BC8"/>
    <w:rsid w:val="00373B95"/>
    <w:rsid w:val="00391039"/>
    <w:rsid w:val="003B0432"/>
    <w:rsid w:val="003B448D"/>
    <w:rsid w:val="003B7427"/>
    <w:rsid w:val="003B77CA"/>
    <w:rsid w:val="003F295C"/>
    <w:rsid w:val="0041786F"/>
    <w:rsid w:val="00420C99"/>
    <w:rsid w:val="00421FE6"/>
    <w:rsid w:val="00426F92"/>
    <w:rsid w:val="00431CD7"/>
    <w:rsid w:val="00435D4F"/>
    <w:rsid w:val="004360F3"/>
    <w:rsid w:val="004678C7"/>
    <w:rsid w:val="00476DEF"/>
    <w:rsid w:val="004B30EE"/>
    <w:rsid w:val="004C5FE3"/>
    <w:rsid w:val="004D0D63"/>
    <w:rsid w:val="004E0E8F"/>
    <w:rsid w:val="004F081E"/>
    <w:rsid w:val="005059E6"/>
    <w:rsid w:val="00506063"/>
    <w:rsid w:val="00510171"/>
    <w:rsid w:val="005428FD"/>
    <w:rsid w:val="005650CD"/>
    <w:rsid w:val="00573DD0"/>
    <w:rsid w:val="0057545E"/>
    <w:rsid w:val="005957DF"/>
    <w:rsid w:val="005A17F9"/>
    <w:rsid w:val="005B3121"/>
    <w:rsid w:val="005C0ED7"/>
    <w:rsid w:val="005C6BB0"/>
    <w:rsid w:val="005C6BF6"/>
    <w:rsid w:val="005D3FDC"/>
    <w:rsid w:val="005E25A3"/>
    <w:rsid w:val="005E32AD"/>
    <w:rsid w:val="00625600"/>
    <w:rsid w:val="00640C69"/>
    <w:rsid w:val="006504AD"/>
    <w:rsid w:val="00657940"/>
    <w:rsid w:val="00661AAC"/>
    <w:rsid w:val="00664703"/>
    <w:rsid w:val="0067384C"/>
    <w:rsid w:val="00696F2A"/>
    <w:rsid w:val="006A11DA"/>
    <w:rsid w:val="006B1419"/>
    <w:rsid w:val="006B476B"/>
    <w:rsid w:val="00700AD4"/>
    <w:rsid w:val="007129B2"/>
    <w:rsid w:val="00715C7C"/>
    <w:rsid w:val="00716819"/>
    <w:rsid w:val="007452BB"/>
    <w:rsid w:val="0074568A"/>
    <w:rsid w:val="00754B24"/>
    <w:rsid w:val="0076240D"/>
    <w:rsid w:val="00771541"/>
    <w:rsid w:val="00775345"/>
    <w:rsid w:val="00783713"/>
    <w:rsid w:val="007946B8"/>
    <w:rsid w:val="007A5807"/>
    <w:rsid w:val="007C327D"/>
    <w:rsid w:val="007D18AC"/>
    <w:rsid w:val="007E787A"/>
    <w:rsid w:val="007F20E7"/>
    <w:rsid w:val="00810FBF"/>
    <w:rsid w:val="00811874"/>
    <w:rsid w:val="0083725D"/>
    <w:rsid w:val="008457C9"/>
    <w:rsid w:val="00857543"/>
    <w:rsid w:val="0086299B"/>
    <w:rsid w:val="00865DD6"/>
    <w:rsid w:val="00880EBD"/>
    <w:rsid w:val="00883C28"/>
    <w:rsid w:val="00884EDE"/>
    <w:rsid w:val="008A3159"/>
    <w:rsid w:val="008B5055"/>
    <w:rsid w:val="008C0394"/>
    <w:rsid w:val="008E6F13"/>
    <w:rsid w:val="00941ACA"/>
    <w:rsid w:val="00947304"/>
    <w:rsid w:val="00972F8A"/>
    <w:rsid w:val="00977878"/>
    <w:rsid w:val="009B4B91"/>
    <w:rsid w:val="009D139C"/>
    <w:rsid w:val="009D1BAD"/>
    <w:rsid w:val="009D484A"/>
    <w:rsid w:val="009D4A0F"/>
    <w:rsid w:val="009E6B05"/>
    <w:rsid w:val="00A23A5F"/>
    <w:rsid w:val="00A33A10"/>
    <w:rsid w:val="00A45762"/>
    <w:rsid w:val="00A56FBF"/>
    <w:rsid w:val="00A66BB3"/>
    <w:rsid w:val="00A6700A"/>
    <w:rsid w:val="00A7515C"/>
    <w:rsid w:val="00A84255"/>
    <w:rsid w:val="00A86276"/>
    <w:rsid w:val="00A9166A"/>
    <w:rsid w:val="00A96131"/>
    <w:rsid w:val="00AA19E8"/>
    <w:rsid w:val="00AA5E14"/>
    <w:rsid w:val="00AB760B"/>
    <w:rsid w:val="00AD6F7B"/>
    <w:rsid w:val="00AE3BBE"/>
    <w:rsid w:val="00B00FA4"/>
    <w:rsid w:val="00B02E2B"/>
    <w:rsid w:val="00B06BA7"/>
    <w:rsid w:val="00B07C77"/>
    <w:rsid w:val="00B3242C"/>
    <w:rsid w:val="00B40888"/>
    <w:rsid w:val="00B42497"/>
    <w:rsid w:val="00B42962"/>
    <w:rsid w:val="00B675F5"/>
    <w:rsid w:val="00B744B2"/>
    <w:rsid w:val="00B7518B"/>
    <w:rsid w:val="00B77AD5"/>
    <w:rsid w:val="00B82A78"/>
    <w:rsid w:val="00B93682"/>
    <w:rsid w:val="00BC308E"/>
    <w:rsid w:val="00BF556E"/>
    <w:rsid w:val="00C03949"/>
    <w:rsid w:val="00C0779F"/>
    <w:rsid w:val="00C364C3"/>
    <w:rsid w:val="00C403D1"/>
    <w:rsid w:val="00C46164"/>
    <w:rsid w:val="00C61F00"/>
    <w:rsid w:val="00C64B25"/>
    <w:rsid w:val="00C677C4"/>
    <w:rsid w:val="00C90F47"/>
    <w:rsid w:val="00C96F71"/>
    <w:rsid w:val="00CA39A9"/>
    <w:rsid w:val="00CB2676"/>
    <w:rsid w:val="00CB769F"/>
    <w:rsid w:val="00CC6333"/>
    <w:rsid w:val="00CD1F22"/>
    <w:rsid w:val="00CF02FE"/>
    <w:rsid w:val="00CF1D14"/>
    <w:rsid w:val="00CF3C76"/>
    <w:rsid w:val="00CF3F10"/>
    <w:rsid w:val="00D0142A"/>
    <w:rsid w:val="00D0772D"/>
    <w:rsid w:val="00D347CC"/>
    <w:rsid w:val="00D5651A"/>
    <w:rsid w:val="00D61315"/>
    <w:rsid w:val="00D76F68"/>
    <w:rsid w:val="00D7760D"/>
    <w:rsid w:val="00D90089"/>
    <w:rsid w:val="00D91FAE"/>
    <w:rsid w:val="00D967C3"/>
    <w:rsid w:val="00DB10F9"/>
    <w:rsid w:val="00DC2657"/>
    <w:rsid w:val="00E0169B"/>
    <w:rsid w:val="00E07D4A"/>
    <w:rsid w:val="00E14E01"/>
    <w:rsid w:val="00E21779"/>
    <w:rsid w:val="00E30343"/>
    <w:rsid w:val="00E41E09"/>
    <w:rsid w:val="00E655BD"/>
    <w:rsid w:val="00E66443"/>
    <w:rsid w:val="00E70194"/>
    <w:rsid w:val="00E733E5"/>
    <w:rsid w:val="00E7539A"/>
    <w:rsid w:val="00E8179D"/>
    <w:rsid w:val="00E83122"/>
    <w:rsid w:val="00E94CEE"/>
    <w:rsid w:val="00E96D86"/>
    <w:rsid w:val="00EA2C51"/>
    <w:rsid w:val="00EB25E2"/>
    <w:rsid w:val="00EB349A"/>
    <w:rsid w:val="00ED3B0F"/>
    <w:rsid w:val="00ED5CE9"/>
    <w:rsid w:val="00EE15DA"/>
    <w:rsid w:val="00EE67E6"/>
    <w:rsid w:val="00F109E6"/>
    <w:rsid w:val="00F13324"/>
    <w:rsid w:val="00F1610D"/>
    <w:rsid w:val="00F30975"/>
    <w:rsid w:val="00F712A9"/>
    <w:rsid w:val="00F9215E"/>
    <w:rsid w:val="00F94F5D"/>
    <w:rsid w:val="00FA2572"/>
    <w:rsid w:val="00FA2876"/>
    <w:rsid w:val="00FC0A9B"/>
    <w:rsid w:val="00FC2BFE"/>
    <w:rsid w:val="00FD176A"/>
    <w:rsid w:val="00FE3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B638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1F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E8F"/>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2A096A"/>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2A096A"/>
  </w:style>
  <w:style w:type="paragraph" w:styleId="a6">
    <w:name w:val="footer"/>
    <w:basedOn w:val="a"/>
    <w:link w:val="a7"/>
    <w:uiPriority w:val="99"/>
    <w:unhideWhenUsed/>
    <w:rsid w:val="002A096A"/>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2A096A"/>
  </w:style>
  <w:style w:type="paragraph" w:styleId="a8">
    <w:name w:val="Date"/>
    <w:basedOn w:val="a"/>
    <w:next w:val="a"/>
    <w:link w:val="a9"/>
    <w:uiPriority w:val="99"/>
    <w:semiHidden/>
    <w:unhideWhenUsed/>
    <w:rsid w:val="001339FC"/>
  </w:style>
  <w:style w:type="character" w:customStyle="1" w:styleId="a9">
    <w:name w:val="日付 (文字)"/>
    <w:basedOn w:val="a0"/>
    <w:link w:val="a8"/>
    <w:uiPriority w:val="99"/>
    <w:semiHidden/>
    <w:rsid w:val="001339FC"/>
  </w:style>
  <w:style w:type="table" w:styleId="aa">
    <w:name w:val="Table Grid"/>
    <w:basedOn w:val="a1"/>
    <w:uiPriority w:val="39"/>
    <w:rsid w:val="0013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4568A"/>
    <w:rPr>
      <w:color w:val="0563C1" w:themeColor="hyperlink"/>
      <w:u w:val="single"/>
    </w:rPr>
  </w:style>
  <w:style w:type="character" w:styleId="ac">
    <w:name w:val="Unresolved Mention"/>
    <w:basedOn w:val="a0"/>
    <w:uiPriority w:val="99"/>
    <w:semiHidden/>
    <w:unhideWhenUsed/>
    <w:rsid w:val="00745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8103">
      <w:bodyDiv w:val="1"/>
      <w:marLeft w:val="0"/>
      <w:marRight w:val="0"/>
      <w:marTop w:val="0"/>
      <w:marBottom w:val="0"/>
      <w:divBdr>
        <w:top w:val="none" w:sz="0" w:space="0" w:color="auto"/>
        <w:left w:val="none" w:sz="0" w:space="0" w:color="auto"/>
        <w:bottom w:val="none" w:sz="0" w:space="0" w:color="auto"/>
        <w:right w:val="none" w:sz="0" w:space="0" w:color="auto"/>
      </w:divBdr>
    </w:div>
    <w:div w:id="230242196">
      <w:bodyDiv w:val="1"/>
      <w:marLeft w:val="0"/>
      <w:marRight w:val="0"/>
      <w:marTop w:val="0"/>
      <w:marBottom w:val="0"/>
      <w:divBdr>
        <w:top w:val="none" w:sz="0" w:space="0" w:color="auto"/>
        <w:left w:val="none" w:sz="0" w:space="0" w:color="auto"/>
        <w:bottom w:val="none" w:sz="0" w:space="0" w:color="auto"/>
        <w:right w:val="none" w:sz="0" w:space="0" w:color="auto"/>
      </w:divBdr>
    </w:div>
    <w:div w:id="397363679">
      <w:bodyDiv w:val="1"/>
      <w:marLeft w:val="0"/>
      <w:marRight w:val="0"/>
      <w:marTop w:val="0"/>
      <w:marBottom w:val="0"/>
      <w:divBdr>
        <w:top w:val="none" w:sz="0" w:space="0" w:color="auto"/>
        <w:left w:val="none" w:sz="0" w:space="0" w:color="auto"/>
        <w:bottom w:val="none" w:sz="0" w:space="0" w:color="auto"/>
        <w:right w:val="none" w:sz="0" w:space="0" w:color="auto"/>
      </w:divBdr>
    </w:div>
    <w:div w:id="479734735">
      <w:bodyDiv w:val="1"/>
      <w:marLeft w:val="0"/>
      <w:marRight w:val="0"/>
      <w:marTop w:val="0"/>
      <w:marBottom w:val="0"/>
      <w:divBdr>
        <w:top w:val="none" w:sz="0" w:space="0" w:color="auto"/>
        <w:left w:val="none" w:sz="0" w:space="0" w:color="auto"/>
        <w:bottom w:val="none" w:sz="0" w:space="0" w:color="auto"/>
        <w:right w:val="none" w:sz="0" w:space="0" w:color="auto"/>
      </w:divBdr>
    </w:div>
    <w:div w:id="532226263">
      <w:bodyDiv w:val="1"/>
      <w:marLeft w:val="0"/>
      <w:marRight w:val="0"/>
      <w:marTop w:val="0"/>
      <w:marBottom w:val="0"/>
      <w:divBdr>
        <w:top w:val="none" w:sz="0" w:space="0" w:color="auto"/>
        <w:left w:val="none" w:sz="0" w:space="0" w:color="auto"/>
        <w:bottom w:val="none" w:sz="0" w:space="0" w:color="auto"/>
        <w:right w:val="none" w:sz="0" w:space="0" w:color="auto"/>
      </w:divBdr>
    </w:div>
    <w:div w:id="605043059">
      <w:bodyDiv w:val="1"/>
      <w:marLeft w:val="0"/>
      <w:marRight w:val="0"/>
      <w:marTop w:val="0"/>
      <w:marBottom w:val="0"/>
      <w:divBdr>
        <w:top w:val="none" w:sz="0" w:space="0" w:color="auto"/>
        <w:left w:val="none" w:sz="0" w:space="0" w:color="auto"/>
        <w:bottom w:val="none" w:sz="0" w:space="0" w:color="auto"/>
        <w:right w:val="none" w:sz="0" w:space="0" w:color="auto"/>
      </w:divBdr>
    </w:div>
    <w:div w:id="831607161">
      <w:bodyDiv w:val="1"/>
      <w:marLeft w:val="0"/>
      <w:marRight w:val="0"/>
      <w:marTop w:val="0"/>
      <w:marBottom w:val="0"/>
      <w:divBdr>
        <w:top w:val="none" w:sz="0" w:space="0" w:color="auto"/>
        <w:left w:val="none" w:sz="0" w:space="0" w:color="auto"/>
        <w:bottom w:val="none" w:sz="0" w:space="0" w:color="auto"/>
        <w:right w:val="none" w:sz="0" w:space="0" w:color="auto"/>
      </w:divBdr>
    </w:div>
    <w:div w:id="833178271">
      <w:bodyDiv w:val="1"/>
      <w:marLeft w:val="0"/>
      <w:marRight w:val="0"/>
      <w:marTop w:val="0"/>
      <w:marBottom w:val="0"/>
      <w:divBdr>
        <w:top w:val="none" w:sz="0" w:space="0" w:color="auto"/>
        <w:left w:val="none" w:sz="0" w:space="0" w:color="auto"/>
        <w:bottom w:val="none" w:sz="0" w:space="0" w:color="auto"/>
        <w:right w:val="none" w:sz="0" w:space="0" w:color="auto"/>
      </w:divBdr>
    </w:div>
    <w:div w:id="878585816">
      <w:bodyDiv w:val="1"/>
      <w:marLeft w:val="0"/>
      <w:marRight w:val="0"/>
      <w:marTop w:val="0"/>
      <w:marBottom w:val="0"/>
      <w:divBdr>
        <w:top w:val="none" w:sz="0" w:space="0" w:color="auto"/>
        <w:left w:val="none" w:sz="0" w:space="0" w:color="auto"/>
        <w:bottom w:val="none" w:sz="0" w:space="0" w:color="auto"/>
        <w:right w:val="none" w:sz="0" w:space="0" w:color="auto"/>
      </w:divBdr>
    </w:div>
    <w:div w:id="1011683738">
      <w:bodyDiv w:val="1"/>
      <w:marLeft w:val="0"/>
      <w:marRight w:val="0"/>
      <w:marTop w:val="0"/>
      <w:marBottom w:val="0"/>
      <w:divBdr>
        <w:top w:val="none" w:sz="0" w:space="0" w:color="auto"/>
        <w:left w:val="none" w:sz="0" w:space="0" w:color="auto"/>
        <w:bottom w:val="none" w:sz="0" w:space="0" w:color="auto"/>
        <w:right w:val="none" w:sz="0" w:space="0" w:color="auto"/>
      </w:divBdr>
    </w:div>
    <w:div w:id="1405758889">
      <w:bodyDiv w:val="1"/>
      <w:marLeft w:val="0"/>
      <w:marRight w:val="0"/>
      <w:marTop w:val="0"/>
      <w:marBottom w:val="0"/>
      <w:divBdr>
        <w:top w:val="none" w:sz="0" w:space="0" w:color="auto"/>
        <w:left w:val="none" w:sz="0" w:space="0" w:color="auto"/>
        <w:bottom w:val="none" w:sz="0" w:space="0" w:color="auto"/>
        <w:right w:val="none" w:sz="0" w:space="0" w:color="auto"/>
      </w:divBdr>
    </w:div>
    <w:div w:id="1417441607">
      <w:bodyDiv w:val="1"/>
      <w:marLeft w:val="0"/>
      <w:marRight w:val="0"/>
      <w:marTop w:val="0"/>
      <w:marBottom w:val="0"/>
      <w:divBdr>
        <w:top w:val="none" w:sz="0" w:space="0" w:color="auto"/>
        <w:left w:val="none" w:sz="0" w:space="0" w:color="auto"/>
        <w:bottom w:val="none" w:sz="0" w:space="0" w:color="auto"/>
        <w:right w:val="none" w:sz="0" w:space="0" w:color="auto"/>
      </w:divBdr>
    </w:div>
    <w:div w:id="1426657580">
      <w:bodyDiv w:val="1"/>
      <w:marLeft w:val="0"/>
      <w:marRight w:val="0"/>
      <w:marTop w:val="0"/>
      <w:marBottom w:val="0"/>
      <w:divBdr>
        <w:top w:val="none" w:sz="0" w:space="0" w:color="auto"/>
        <w:left w:val="none" w:sz="0" w:space="0" w:color="auto"/>
        <w:bottom w:val="none" w:sz="0" w:space="0" w:color="auto"/>
        <w:right w:val="none" w:sz="0" w:space="0" w:color="auto"/>
      </w:divBdr>
    </w:div>
    <w:div w:id="1460412733">
      <w:bodyDiv w:val="1"/>
      <w:marLeft w:val="0"/>
      <w:marRight w:val="0"/>
      <w:marTop w:val="0"/>
      <w:marBottom w:val="0"/>
      <w:divBdr>
        <w:top w:val="none" w:sz="0" w:space="0" w:color="auto"/>
        <w:left w:val="none" w:sz="0" w:space="0" w:color="auto"/>
        <w:bottom w:val="none" w:sz="0" w:space="0" w:color="auto"/>
        <w:right w:val="none" w:sz="0" w:space="0" w:color="auto"/>
      </w:divBdr>
    </w:div>
    <w:div w:id="1510875518">
      <w:bodyDiv w:val="1"/>
      <w:marLeft w:val="0"/>
      <w:marRight w:val="0"/>
      <w:marTop w:val="0"/>
      <w:marBottom w:val="0"/>
      <w:divBdr>
        <w:top w:val="none" w:sz="0" w:space="0" w:color="auto"/>
        <w:left w:val="none" w:sz="0" w:space="0" w:color="auto"/>
        <w:bottom w:val="none" w:sz="0" w:space="0" w:color="auto"/>
        <w:right w:val="none" w:sz="0" w:space="0" w:color="auto"/>
      </w:divBdr>
    </w:div>
    <w:div w:id="1510946834">
      <w:bodyDiv w:val="1"/>
      <w:marLeft w:val="0"/>
      <w:marRight w:val="0"/>
      <w:marTop w:val="0"/>
      <w:marBottom w:val="0"/>
      <w:divBdr>
        <w:top w:val="none" w:sz="0" w:space="0" w:color="auto"/>
        <w:left w:val="none" w:sz="0" w:space="0" w:color="auto"/>
        <w:bottom w:val="none" w:sz="0" w:space="0" w:color="auto"/>
        <w:right w:val="none" w:sz="0" w:space="0" w:color="auto"/>
      </w:divBdr>
    </w:div>
    <w:div w:id="1613051903">
      <w:bodyDiv w:val="1"/>
      <w:marLeft w:val="0"/>
      <w:marRight w:val="0"/>
      <w:marTop w:val="0"/>
      <w:marBottom w:val="0"/>
      <w:divBdr>
        <w:top w:val="none" w:sz="0" w:space="0" w:color="auto"/>
        <w:left w:val="none" w:sz="0" w:space="0" w:color="auto"/>
        <w:bottom w:val="none" w:sz="0" w:space="0" w:color="auto"/>
        <w:right w:val="none" w:sz="0" w:space="0" w:color="auto"/>
      </w:divBdr>
    </w:div>
    <w:div w:id="1631739870">
      <w:bodyDiv w:val="1"/>
      <w:marLeft w:val="0"/>
      <w:marRight w:val="0"/>
      <w:marTop w:val="0"/>
      <w:marBottom w:val="0"/>
      <w:divBdr>
        <w:top w:val="none" w:sz="0" w:space="0" w:color="auto"/>
        <w:left w:val="none" w:sz="0" w:space="0" w:color="auto"/>
        <w:bottom w:val="none" w:sz="0" w:space="0" w:color="auto"/>
        <w:right w:val="none" w:sz="0" w:space="0" w:color="auto"/>
      </w:divBdr>
    </w:div>
    <w:div w:id="1651903048">
      <w:bodyDiv w:val="1"/>
      <w:marLeft w:val="0"/>
      <w:marRight w:val="0"/>
      <w:marTop w:val="0"/>
      <w:marBottom w:val="0"/>
      <w:divBdr>
        <w:top w:val="none" w:sz="0" w:space="0" w:color="auto"/>
        <w:left w:val="none" w:sz="0" w:space="0" w:color="auto"/>
        <w:bottom w:val="none" w:sz="0" w:space="0" w:color="auto"/>
        <w:right w:val="none" w:sz="0" w:space="0" w:color="auto"/>
      </w:divBdr>
    </w:div>
    <w:div w:id="1766225329">
      <w:bodyDiv w:val="1"/>
      <w:marLeft w:val="0"/>
      <w:marRight w:val="0"/>
      <w:marTop w:val="0"/>
      <w:marBottom w:val="0"/>
      <w:divBdr>
        <w:top w:val="none" w:sz="0" w:space="0" w:color="auto"/>
        <w:left w:val="none" w:sz="0" w:space="0" w:color="auto"/>
        <w:bottom w:val="none" w:sz="0" w:space="0" w:color="auto"/>
        <w:right w:val="none" w:sz="0" w:space="0" w:color="auto"/>
      </w:divBdr>
    </w:div>
    <w:div w:id="1852184195">
      <w:bodyDiv w:val="1"/>
      <w:marLeft w:val="0"/>
      <w:marRight w:val="0"/>
      <w:marTop w:val="0"/>
      <w:marBottom w:val="0"/>
      <w:divBdr>
        <w:top w:val="none" w:sz="0" w:space="0" w:color="auto"/>
        <w:left w:val="none" w:sz="0" w:space="0" w:color="auto"/>
        <w:bottom w:val="none" w:sz="0" w:space="0" w:color="auto"/>
        <w:right w:val="none" w:sz="0" w:space="0" w:color="auto"/>
      </w:divBdr>
    </w:div>
    <w:div w:id="1983382416">
      <w:bodyDiv w:val="1"/>
      <w:marLeft w:val="0"/>
      <w:marRight w:val="0"/>
      <w:marTop w:val="0"/>
      <w:marBottom w:val="0"/>
      <w:divBdr>
        <w:top w:val="none" w:sz="0" w:space="0" w:color="auto"/>
        <w:left w:val="none" w:sz="0" w:space="0" w:color="auto"/>
        <w:bottom w:val="none" w:sz="0" w:space="0" w:color="auto"/>
        <w:right w:val="none" w:sz="0" w:space="0" w:color="auto"/>
      </w:divBdr>
    </w:div>
    <w:div w:id="1991667522">
      <w:bodyDiv w:val="1"/>
      <w:marLeft w:val="0"/>
      <w:marRight w:val="0"/>
      <w:marTop w:val="0"/>
      <w:marBottom w:val="0"/>
      <w:divBdr>
        <w:top w:val="none" w:sz="0" w:space="0" w:color="auto"/>
        <w:left w:val="none" w:sz="0" w:space="0" w:color="auto"/>
        <w:bottom w:val="none" w:sz="0" w:space="0" w:color="auto"/>
        <w:right w:val="none" w:sz="0" w:space="0" w:color="auto"/>
      </w:divBdr>
    </w:div>
    <w:div w:id="21010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2025-03-14T06:09:00Z</dcterms:created>
  <dcterms:modified xsi:type="dcterms:W3CDTF">2025-03-17T02:34:00Z</dcterms:modified>
</cp:coreProperties>
</file>