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6BC9" w14:textId="77777777" w:rsidR="003B063D" w:rsidRPr="005F7D0D" w:rsidRDefault="002029F6" w:rsidP="00C84421">
      <w:pPr>
        <w:pStyle w:val="Web"/>
        <w:spacing w:before="0" w:beforeAutospacing="0" w:after="0" w:afterAutospacing="0"/>
        <w:ind w:firstLineChars="100" w:firstLine="281"/>
        <w:rPr>
          <w:rFonts w:asciiTheme="majorEastAsia" w:eastAsiaTheme="majorEastAsia" w:hAnsiTheme="majorEastAsia" w:cs="Meiryo UI"/>
          <w:b/>
          <w:bCs/>
          <w:kern w:val="24"/>
          <w:sz w:val="28"/>
          <w:szCs w:val="48"/>
        </w:rPr>
      </w:pPr>
      <w:r w:rsidRPr="00036F17">
        <w:rPr>
          <w:rFonts w:asciiTheme="majorEastAsia" w:eastAsiaTheme="majorEastAsia" w:hAnsiTheme="majorEastAsia" w:cs="Meiryo UI" w:hint="eastAsia"/>
          <w:b/>
          <w:bCs/>
          <w:kern w:val="24"/>
          <w:sz w:val="28"/>
          <w:szCs w:val="48"/>
        </w:rPr>
        <w:t>【</w:t>
      </w:r>
      <w:r w:rsidRPr="005F7D0D">
        <w:rPr>
          <w:rFonts w:asciiTheme="majorEastAsia" w:eastAsiaTheme="majorEastAsia" w:hAnsiTheme="majorEastAsia" w:cs="Meiryo UI" w:hint="eastAsia"/>
          <w:b/>
          <w:bCs/>
          <w:kern w:val="24"/>
          <w:sz w:val="28"/>
          <w:szCs w:val="48"/>
        </w:rPr>
        <w:t>４</w:t>
      </w:r>
      <w:r w:rsidR="00BD38D9" w:rsidRPr="005F7D0D">
        <w:rPr>
          <w:rFonts w:asciiTheme="majorEastAsia" w:eastAsiaTheme="majorEastAsia" w:hAnsiTheme="majorEastAsia" w:cs="Meiryo UI" w:hint="eastAsia"/>
          <w:b/>
          <w:bCs/>
          <w:kern w:val="24"/>
          <w:sz w:val="28"/>
          <w:szCs w:val="48"/>
        </w:rPr>
        <w:t>】主な</w:t>
      </w:r>
      <w:r w:rsidR="005109E2" w:rsidRPr="005F7D0D">
        <w:rPr>
          <w:rFonts w:asciiTheme="majorEastAsia" w:eastAsiaTheme="majorEastAsia" w:hAnsiTheme="majorEastAsia" w:cs="Meiryo UI" w:hint="eastAsia"/>
          <w:b/>
          <w:bCs/>
          <w:kern w:val="24"/>
          <w:sz w:val="28"/>
          <w:szCs w:val="48"/>
        </w:rPr>
        <w:t>事業</w:t>
      </w:r>
    </w:p>
    <w:p w14:paraId="5D3BD011" w14:textId="77777777" w:rsidR="005267F1" w:rsidRPr="005F7D0D" w:rsidRDefault="00534D9E" w:rsidP="001E114D">
      <w:pPr>
        <w:pStyle w:val="Web"/>
        <w:spacing w:before="0" w:beforeAutospacing="0" w:after="0" w:afterAutospacing="0"/>
        <w:ind w:right="-59"/>
        <w:jc w:val="right"/>
        <w:rPr>
          <w:rFonts w:ascii="ＭＳ Ｐ明朝" w:eastAsia="ＭＳ Ｐ明朝" w:hAnsi="ＭＳ Ｐ明朝" w:cs="Meiryo UI"/>
          <w:bCs/>
          <w:kern w:val="24"/>
          <w:sz w:val="22"/>
        </w:rPr>
      </w:pPr>
      <w:r w:rsidRPr="005F7D0D">
        <w:rPr>
          <w:rFonts w:ascii="ＭＳ Ｐ明朝" w:eastAsia="ＭＳ Ｐ明朝" w:hAnsi="ＭＳ Ｐ明朝" w:cs="Meiryo UI" w:hint="eastAsia"/>
          <w:bCs/>
          <w:kern w:val="24"/>
          <w:sz w:val="22"/>
        </w:rPr>
        <w:t>単位：千円</w:t>
      </w:r>
    </w:p>
    <w:p w14:paraId="5AA9F20B" w14:textId="77777777" w:rsidR="00534D9E" w:rsidRPr="005F7D0D" w:rsidRDefault="00534D9E" w:rsidP="001E114D">
      <w:pPr>
        <w:pStyle w:val="Web"/>
        <w:spacing w:before="0" w:beforeAutospacing="0" w:after="0" w:afterAutospacing="0"/>
        <w:ind w:right="-59"/>
        <w:jc w:val="right"/>
        <w:rPr>
          <w:rFonts w:ascii="ＭＳ Ｐ明朝" w:eastAsia="ＭＳ Ｐ明朝" w:hAnsi="ＭＳ Ｐ明朝" w:cs="Meiryo UI"/>
          <w:bCs/>
          <w:kern w:val="24"/>
          <w:sz w:val="22"/>
        </w:rPr>
      </w:pPr>
      <w:r w:rsidRPr="005F7D0D">
        <w:rPr>
          <w:rFonts w:ascii="ＭＳ Ｐ明朝" w:eastAsia="ＭＳ Ｐ明朝" w:hAnsi="ＭＳ Ｐ明朝" w:cs="Meiryo UI" w:hint="eastAsia"/>
          <w:bCs/>
          <w:kern w:val="24"/>
          <w:sz w:val="22"/>
        </w:rPr>
        <w:t>（）：前年度予算</w:t>
      </w:r>
    </w:p>
    <w:p w14:paraId="45EFAA88" w14:textId="2D377344" w:rsidR="00140337" w:rsidRDefault="0028066F" w:rsidP="009D705C">
      <w:pPr>
        <w:pStyle w:val="Web"/>
        <w:spacing w:before="0" w:beforeAutospacing="0" w:after="0" w:afterAutospacing="0"/>
        <w:ind w:right="630"/>
        <w:rPr>
          <w:rFonts w:asciiTheme="majorEastAsia" w:eastAsiaTheme="majorEastAsia" w:hAnsiTheme="majorEastAsia" w:cs="Meiryo UI"/>
          <w:b/>
          <w:bCs/>
          <w:kern w:val="24"/>
          <w:sz w:val="28"/>
          <w:bdr w:val="single" w:sz="4" w:space="0" w:color="auto"/>
        </w:rPr>
      </w:pPr>
      <w:r w:rsidRPr="005F7D0D">
        <w:rPr>
          <w:rFonts w:asciiTheme="majorEastAsia" w:eastAsiaTheme="majorEastAsia" w:hAnsiTheme="majorEastAsia" w:cs="Meiryo UI" w:hint="eastAsia"/>
          <w:b/>
          <w:bCs/>
          <w:kern w:val="24"/>
          <w:sz w:val="28"/>
          <w:bdr w:val="single" w:sz="4" w:space="0" w:color="auto"/>
        </w:rPr>
        <w:t>万博</w:t>
      </w:r>
      <w:r w:rsidR="00602E6A">
        <w:rPr>
          <w:rFonts w:asciiTheme="majorEastAsia" w:eastAsiaTheme="majorEastAsia" w:hAnsiTheme="majorEastAsia" w:cs="Meiryo UI" w:hint="eastAsia"/>
          <w:b/>
          <w:bCs/>
          <w:kern w:val="24"/>
          <w:sz w:val="28"/>
          <w:bdr w:val="single" w:sz="4" w:space="0" w:color="auto"/>
        </w:rPr>
        <w:t>の</w:t>
      </w:r>
      <w:r w:rsidRPr="005F7D0D">
        <w:rPr>
          <w:rFonts w:asciiTheme="majorEastAsia" w:eastAsiaTheme="majorEastAsia" w:hAnsiTheme="majorEastAsia" w:cs="Meiryo UI" w:hint="eastAsia"/>
          <w:b/>
          <w:bCs/>
          <w:kern w:val="24"/>
          <w:sz w:val="28"/>
          <w:bdr w:val="single" w:sz="4" w:space="0" w:color="auto"/>
        </w:rPr>
        <w:t>成功</w:t>
      </w:r>
      <w:r w:rsidR="003D47DE">
        <w:rPr>
          <w:rFonts w:asciiTheme="majorEastAsia" w:eastAsiaTheme="majorEastAsia" w:hAnsiTheme="majorEastAsia" w:cs="Meiryo UI" w:hint="eastAsia"/>
          <w:b/>
          <w:bCs/>
          <w:kern w:val="24"/>
          <w:sz w:val="28"/>
          <w:bdr w:val="single" w:sz="4" w:space="0" w:color="auto"/>
        </w:rPr>
        <w:t xml:space="preserve">　　　　</w:t>
      </w:r>
    </w:p>
    <w:p w14:paraId="375351DE" w14:textId="77777777" w:rsidR="00140337" w:rsidRPr="00140337" w:rsidRDefault="00140337" w:rsidP="009D705C">
      <w:pPr>
        <w:pStyle w:val="Web"/>
        <w:spacing w:before="0" w:beforeAutospacing="0" w:after="0" w:afterAutospacing="0"/>
        <w:ind w:right="630"/>
        <w:rPr>
          <w:rFonts w:asciiTheme="majorEastAsia" w:eastAsiaTheme="majorEastAsia" w:hAnsiTheme="majorEastAsia" w:cs="Meiryo UI"/>
          <w:b/>
          <w:bCs/>
          <w:kern w:val="24"/>
          <w:sz w:val="21"/>
          <w:szCs w:val="20"/>
          <w:bdr w:val="single" w:sz="4" w:space="0" w:color="auto"/>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459"/>
        <w:gridCol w:w="1242"/>
        <w:gridCol w:w="284"/>
      </w:tblGrid>
      <w:tr w:rsidR="0057407E" w:rsidRPr="005F7D0D" w14:paraId="47A17E80" w14:textId="77777777" w:rsidTr="00104900">
        <w:tc>
          <w:tcPr>
            <w:tcW w:w="457" w:type="dxa"/>
          </w:tcPr>
          <w:p w14:paraId="04779642" w14:textId="77777777" w:rsidR="0057407E" w:rsidRPr="005F7D0D" w:rsidRDefault="0057407E"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7ACC1274" w14:textId="77777777" w:rsidR="0057407E" w:rsidRPr="00436C9B" w:rsidRDefault="0057407E" w:rsidP="00104900">
            <w:pPr>
              <w:rPr>
                <w:rFonts w:ascii="ＭＳ Ｐゴシック" w:eastAsia="ＭＳ Ｐゴシック" w:hAnsi="ＭＳ Ｐゴシック"/>
                <w:b/>
                <w:sz w:val="24"/>
                <w:szCs w:val="24"/>
              </w:rPr>
            </w:pPr>
            <w:r w:rsidRPr="00436C9B">
              <w:rPr>
                <w:rFonts w:ascii="ＭＳ Ｐゴシック" w:eastAsia="ＭＳ Ｐゴシック" w:hAnsi="ＭＳ Ｐゴシック" w:hint="eastAsia"/>
                <w:b/>
                <w:sz w:val="24"/>
                <w:szCs w:val="24"/>
              </w:rPr>
              <w:t>2025年大阪・関西万博の推進</w:t>
            </w:r>
          </w:p>
        </w:tc>
        <w:tc>
          <w:tcPr>
            <w:tcW w:w="1701" w:type="dxa"/>
            <w:gridSpan w:val="2"/>
          </w:tcPr>
          <w:p w14:paraId="01ECD9FD" w14:textId="659D26E2" w:rsidR="0057407E" w:rsidRPr="005F7D0D" w:rsidRDefault="00144310" w:rsidP="00F42EE5">
            <w:pPr>
              <w:wordWrap w:val="0"/>
              <w:jc w:val="right"/>
              <w:rPr>
                <w:rFonts w:ascii="ＭＳ Ｐ明朝" w:eastAsia="ＭＳ Ｐ明朝" w:hAnsi="ＭＳ Ｐ明朝"/>
                <w:sz w:val="24"/>
                <w:szCs w:val="24"/>
              </w:rPr>
            </w:pPr>
            <w:r w:rsidRPr="00144310">
              <w:rPr>
                <w:rFonts w:ascii="ＭＳ Ｐ明朝" w:eastAsia="ＭＳ Ｐ明朝" w:hAnsi="ＭＳ Ｐ明朝" w:hint="eastAsia"/>
                <w:sz w:val="24"/>
                <w:szCs w:val="24"/>
              </w:rPr>
              <w:t>11,506,317</w:t>
            </w:r>
            <w:r w:rsidR="00F42EE5">
              <w:rPr>
                <w:rFonts w:ascii="ＭＳ Ｐ明朝" w:eastAsia="ＭＳ Ｐ明朝" w:hAnsi="ＭＳ Ｐ明朝" w:hint="eastAsia"/>
                <w:sz w:val="24"/>
                <w:szCs w:val="24"/>
              </w:rPr>
              <w:t xml:space="preserve"> </w:t>
            </w:r>
          </w:p>
        </w:tc>
        <w:tc>
          <w:tcPr>
            <w:tcW w:w="284" w:type="dxa"/>
          </w:tcPr>
          <w:p w14:paraId="76737D79" w14:textId="77777777" w:rsidR="0057407E" w:rsidRPr="005F7D0D" w:rsidRDefault="0057407E" w:rsidP="00104900">
            <w:pPr>
              <w:wordWrap w:val="0"/>
              <w:jc w:val="right"/>
              <w:rPr>
                <w:rFonts w:ascii="ＭＳ ゴシック" w:eastAsia="ＭＳ ゴシック" w:hAnsi="ＭＳ ゴシック"/>
                <w:sz w:val="24"/>
                <w:szCs w:val="24"/>
              </w:rPr>
            </w:pPr>
          </w:p>
        </w:tc>
      </w:tr>
      <w:tr w:rsidR="0057407E" w:rsidRPr="005F7D0D" w14:paraId="0376BB44" w14:textId="77777777" w:rsidTr="00104900">
        <w:tc>
          <w:tcPr>
            <w:tcW w:w="7513" w:type="dxa"/>
            <w:gridSpan w:val="3"/>
          </w:tcPr>
          <w:p w14:paraId="197EC281" w14:textId="303FC579" w:rsidR="0057407E" w:rsidRPr="005F7D0D" w:rsidRDefault="00D00D87" w:rsidP="00D00D87">
            <w:pPr>
              <w:tabs>
                <w:tab w:val="left" w:pos="2745"/>
                <w:tab w:val="right" w:pos="7297"/>
              </w:tabs>
              <w:jc w:val="left"/>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sidR="0057407E" w:rsidRPr="005F7D0D">
              <w:rPr>
                <w:rFonts w:asciiTheme="minorEastAsia" w:hAnsiTheme="minorEastAsia" w:hint="eastAsia"/>
                <w:sz w:val="24"/>
                <w:szCs w:val="24"/>
              </w:rPr>
              <w:t>【万博推進局】</w:t>
            </w:r>
          </w:p>
        </w:tc>
        <w:tc>
          <w:tcPr>
            <w:tcW w:w="1701" w:type="dxa"/>
            <w:gridSpan w:val="2"/>
          </w:tcPr>
          <w:p w14:paraId="2EF885B6" w14:textId="6ED9307F" w:rsidR="0057407E" w:rsidRPr="005F7D0D" w:rsidRDefault="00F42EE5" w:rsidP="00F42EE5">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144310" w:rsidRPr="00144310">
              <w:rPr>
                <w:rFonts w:ascii="ＭＳ Ｐ明朝" w:eastAsia="ＭＳ Ｐ明朝" w:hAnsi="ＭＳ Ｐ明朝" w:hint="eastAsia"/>
                <w:sz w:val="24"/>
                <w:szCs w:val="24"/>
              </w:rPr>
              <w:t>34,229,233</w:t>
            </w:r>
            <w:r>
              <w:rPr>
                <w:rFonts w:ascii="ＭＳ Ｐ明朝" w:eastAsia="ＭＳ Ｐ明朝" w:hAnsi="ＭＳ Ｐ明朝"/>
                <w:sz w:val="24"/>
                <w:szCs w:val="24"/>
              </w:rPr>
              <w:t>）</w:t>
            </w:r>
          </w:p>
        </w:tc>
        <w:tc>
          <w:tcPr>
            <w:tcW w:w="284" w:type="dxa"/>
          </w:tcPr>
          <w:p w14:paraId="0F2E6F76" w14:textId="77777777" w:rsidR="0057407E" w:rsidRPr="005F7D0D" w:rsidRDefault="0057407E" w:rsidP="00104900">
            <w:pPr>
              <w:jc w:val="right"/>
              <w:rPr>
                <w:rFonts w:ascii="ＭＳ ゴシック" w:eastAsia="ＭＳ ゴシック" w:hAnsi="ＭＳ ゴシック"/>
                <w:sz w:val="24"/>
                <w:szCs w:val="24"/>
              </w:rPr>
            </w:pPr>
          </w:p>
        </w:tc>
      </w:tr>
      <w:tr w:rsidR="00D00D87" w:rsidRPr="005F7D0D" w14:paraId="1857AF99" w14:textId="77777777" w:rsidTr="00104900">
        <w:tc>
          <w:tcPr>
            <w:tcW w:w="7513" w:type="dxa"/>
            <w:gridSpan w:val="3"/>
          </w:tcPr>
          <w:p w14:paraId="7143A620" w14:textId="77777777" w:rsidR="00D00D87" w:rsidRDefault="00D00D87" w:rsidP="00D00D87">
            <w:pPr>
              <w:tabs>
                <w:tab w:val="left" w:pos="2745"/>
                <w:tab w:val="right" w:pos="7297"/>
              </w:tabs>
              <w:jc w:val="left"/>
              <w:rPr>
                <w:rFonts w:asciiTheme="minorEastAsia" w:hAnsiTheme="minorEastAsia"/>
                <w:sz w:val="24"/>
                <w:szCs w:val="24"/>
              </w:rPr>
            </w:pPr>
          </w:p>
        </w:tc>
        <w:tc>
          <w:tcPr>
            <w:tcW w:w="1701" w:type="dxa"/>
            <w:gridSpan w:val="2"/>
          </w:tcPr>
          <w:p w14:paraId="4B491BB3" w14:textId="4B1D91CF" w:rsidR="00D00D87" w:rsidRPr="005F7D0D" w:rsidRDefault="00D00D87" w:rsidP="00104900">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≪一部新規≫</w:t>
            </w:r>
          </w:p>
        </w:tc>
        <w:tc>
          <w:tcPr>
            <w:tcW w:w="284" w:type="dxa"/>
          </w:tcPr>
          <w:p w14:paraId="4EB88874" w14:textId="77777777" w:rsidR="00D00D87" w:rsidRPr="005F7D0D" w:rsidRDefault="00D00D87" w:rsidP="00104900">
            <w:pPr>
              <w:jc w:val="right"/>
              <w:rPr>
                <w:rFonts w:ascii="ＭＳ ゴシック" w:eastAsia="ＭＳ ゴシック" w:hAnsi="ＭＳ ゴシック"/>
                <w:sz w:val="24"/>
                <w:szCs w:val="24"/>
              </w:rPr>
            </w:pPr>
          </w:p>
        </w:tc>
      </w:tr>
      <w:tr w:rsidR="0057407E" w:rsidRPr="005F7D0D" w14:paraId="47E18A0B" w14:textId="77777777" w:rsidTr="00104900">
        <w:tc>
          <w:tcPr>
            <w:tcW w:w="567" w:type="dxa"/>
            <w:gridSpan w:val="2"/>
          </w:tcPr>
          <w:p w14:paraId="7CFAD86C" w14:textId="77777777" w:rsidR="0057407E" w:rsidRPr="005F7D0D" w:rsidRDefault="0057407E" w:rsidP="00104900">
            <w:pPr>
              <w:jc w:val="distribute"/>
              <w:rPr>
                <w:rFonts w:asciiTheme="majorEastAsia" w:eastAsiaTheme="majorEastAsia" w:hAnsiTheme="majorEastAsia"/>
                <w:sz w:val="18"/>
                <w:szCs w:val="24"/>
              </w:rPr>
            </w:pPr>
          </w:p>
        </w:tc>
        <w:tc>
          <w:tcPr>
            <w:tcW w:w="7405" w:type="dxa"/>
            <w:gridSpan w:val="2"/>
          </w:tcPr>
          <w:p w14:paraId="59D739B1" w14:textId="7438200A" w:rsidR="005C6793" w:rsidRPr="00831395" w:rsidRDefault="003F009D" w:rsidP="003F009D">
            <w:pPr>
              <w:ind w:firstLineChars="100" w:firstLine="180"/>
              <w:jc w:val="left"/>
              <w:rPr>
                <w:rFonts w:ascii="ＭＳ Ｐ明朝" w:eastAsia="ＭＳ Ｐ明朝" w:hAnsi="ＭＳ Ｐ明朝"/>
                <w:color w:val="FF0000"/>
                <w:sz w:val="18"/>
              </w:rPr>
            </w:pPr>
            <w:r w:rsidRPr="00FE0C1E">
              <w:rPr>
                <w:rFonts w:ascii="ＭＳ Ｐ明朝" w:eastAsia="ＭＳ Ｐ明朝" w:hAnsi="ＭＳ Ｐ明朝" w:hint="eastAsia"/>
                <w:sz w:val="18"/>
              </w:rPr>
              <w:t>大阪ヘルスケアパビリオンの運営</w:t>
            </w:r>
            <w:r w:rsidR="00B42345" w:rsidRPr="00FE0C1E">
              <w:rPr>
                <w:rFonts w:ascii="ＭＳ Ｐ明朝" w:eastAsia="ＭＳ Ｐ明朝" w:hAnsi="ＭＳ Ｐ明朝" w:hint="eastAsia"/>
                <w:sz w:val="18"/>
              </w:rPr>
              <w:t>、</w:t>
            </w:r>
            <w:r w:rsidRPr="00FE0C1E">
              <w:rPr>
                <w:rFonts w:ascii="ＭＳ Ｐ明朝" w:eastAsia="ＭＳ Ｐ明朝" w:hAnsi="ＭＳ Ｐ明朝" w:hint="eastAsia"/>
                <w:sz w:val="18"/>
              </w:rPr>
              <w:t>参加促進、万博来場サポートデスクの運営</w:t>
            </w:r>
            <w:r w:rsidR="00B42345" w:rsidRPr="00FE0C1E">
              <w:rPr>
                <w:rFonts w:ascii="ＭＳ Ｐ明朝" w:eastAsia="ＭＳ Ｐ明朝" w:hAnsi="ＭＳ Ｐ明朝" w:hint="eastAsia"/>
                <w:sz w:val="18"/>
              </w:rPr>
              <w:t>、交通アクセスに関する取組</w:t>
            </w:r>
            <w:r w:rsidRPr="00FE0C1E">
              <w:rPr>
                <w:rFonts w:ascii="ＭＳ Ｐ明朝" w:eastAsia="ＭＳ Ｐ明朝" w:hAnsi="ＭＳ Ｐ明朝" w:hint="eastAsia"/>
                <w:sz w:val="18"/>
              </w:rPr>
              <w:t>などの事</w:t>
            </w:r>
            <w:r w:rsidRPr="003F009D">
              <w:rPr>
                <w:rFonts w:ascii="ＭＳ Ｐ明朝" w:eastAsia="ＭＳ Ｐ明朝" w:hAnsi="ＭＳ Ｐ明朝" w:hint="eastAsia"/>
                <w:sz w:val="18"/>
              </w:rPr>
              <w:t>業を実施</w:t>
            </w:r>
            <w:r w:rsidRPr="00CF6A1C">
              <w:rPr>
                <w:rFonts w:ascii="ＭＳ Ｐ明朝" w:eastAsia="ＭＳ Ｐ明朝" w:hAnsi="ＭＳ Ｐ明朝" w:hint="eastAsia"/>
                <w:sz w:val="18"/>
              </w:rPr>
              <w:t>するとともに、会場の維持補修費及び閉幕後の撤去費を負担</w:t>
            </w:r>
            <w:r w:rsidR="00144310" w:rsidRPr="00CF6A1C">
              <w:rPr>
                <w:rFonts w:ascii="ＭＳ Ｐ明朝" w:eastAsia="ＭＳ Ｐ明朝" w:hAnsi="ＭＳ Ｐ明朝" w:hint="eastAsia"/>
                <w:sz w:val="18"/>
              </w:rPr>
              <w:t>。</w:t>
            </w:r>
          </w:p>
        </w:tc>
        <w:tc>
          <w:tcPr>
            <w:tcW w:w="1526" w:type="dxa"/>
            <w:gridSpan w:val="2"/>
          </w:tcPr>
          <w:p w14:paraId="15581AA9" w14:textId="77777777" w:rsidR="00144310" w:rsidRPr="00024E9B" w:rsidRDefault="00144310" w:rsidP="00144310">
            <w:pPr>
              <w:jc w:val="right"/>
              <w:rPr>
                <w:rFonts w:asciiTheme="majorEastAsia" w:eastAsiaTheme="majorEastAsia" w:hAnsiTheme="majorEastAsia"/>
                <w:sz w:val="24"/>
                <w:szCs w:val="24"/>
              </w:rPr>
            </w:pPr>
            <w:r w:rsidRPr="00024E9B">
              <w:rPr>
                <w:rFonts w:asciiTheme="majorEastAsia" w:eastAsiaTheme="majorEastAsia" w:hAnsiTheme="majorEastAsia" w:hint="eastAsia"/>
                <w:kern w:val="0"/>
                <w:sz w:val="14"/>
                <w:szCs w:val="12"/>
              </w:rPr>
              <w:t>※R6.2号補正含む</w:t>
            </w:r>
          </w:p>
          <w:p w14:paraId="30CD1D15" w14:textId="69109573" w:rsidR="0057407E" w:rsidRPr="00024E9B" w:rsidRDefault="0057407E" w:rsidP="00104900">
            <w:pPr>
              <w:jc w:val="right"/>
              <w:rPr>
                <w:rFonts w:asciiTheme="majorEastAsia" w:eastAsiaTheme="majorEastAsia" w:hAnsiTheme="majorEastAsia"/>
                <w:sz w:val="24"/>
                <w:szCs w:val="24"/>
              </w:rPr>
            </w:pPr>
          </w:p>
        </w:tc>
      </w:tr>
    </w:tbl>
    <w:p w14:paraId="4C4FBDCF" w14:textId="77777777" w:rsidR="00B73E89" w:rsidRPr="0057407E" w:rsidRDefault="00B73E89" w:rsidP="00BD38D9">
      <w:pPr>
        <w:pStyle w:val="Web"/>
        <w:spacing w:before="0" w:beforeAutospacing="0" w:after="0" w:afterAutospacing="0"/>
        <w:ind w:right="630"/>
        <w:rPr>
          <w:rFonts w:asciiTheme="majorEastAsia" w:eastAsiaTheme="majorEastAsia" w:hAnsiTheme="majorEastAsia" w:cs="Meiryo UI"/>
          <w:b/>
          <w:bCs/>
          <w:kern w:val="24"/>
          <w:sz w:val="21"/>
        </w:rPr>
      </w:pPr>
    </w:p>
    <w:p w14:paraId="2A318EEF" w14:textId="033ADBA7" w:rsidR="009D705C" w:rsidRPr="005F7D0D" w:rsidRDefault="009D705C" w:rsidP="009D705C">
      <w:pPr>
        <w:pStyle w:val="Web"/>
        <w:spacing w:before="0" w:beforeAutospacing="0" w:after="0" w:afterAutospacing="0"/>
        <w:ind w:right="630"/>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t xml:space="preserve">１　</w:t>
      </w:r>
      <w:r w:rsidR="00602E6A">
        <w:rPr>
          <w:rFonts w:asciiTheme="majorEastAsia" w:eastAsiaTheme="majorEastAsia" w:hAnsiTheme="majorEastAsia" w:cs="Meiryo UI" w:hint="eastAsia"/>
          <w:b/>
          <w:bCs/>
          <w:kern w:val="24"/>
          <w:sz w:val="28"/>
        </w:rPr>
        <w:t>安全・安心の確保</w:t>
      </w:r>
    </w:p>
    <w:p w14:paraId="64650FC6" w14:textId="43FF623B" w:rsidR="003B4C72" w:rsidRPr="005F7D0D" w:rsidRDefault="003B4C72" w:rsidP="00BD38D9">
      <w:pPr>
        <w:pStyle w:val="Web"/>
        <w:spacing w:before="0" w:beforeAutospacing="0" w:after="0" w:afterAutospacing="0"/>
        <w:ind w:right="630"/>
        <w:rPr>
          <w:rFonts w:asciiTheme="majorEastAsia" w:eastAsiaTheme="majorEastAsia" w:hAnsiTheme="majorEastAsia" w:cs="Meiryo UI"/>
          <w:b/>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34"/>
        <w:gridCol w:w="1667"/>
        <w:gridCol w:w="284"/>
      </w:tblGrid>
      <w:tr w:rsidR="00036F17" w:rsidRPr="005F7D0D" w14:paraId="3CBE2561" w14:textId="77777777" w:rsidTr="008840EE">
        <w:tc>
          <w:tcPr>
            <w:tcW w:w="457" w:type="dxa"/>
          </w:tcPr>
          <w:p w14:paraId="03F260BA" w14:textId="77777777" w:rsidR="00791190" w:rsidRPr="005F7D0D" w:rsidRDefault="00791190"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047576F2" w14:textId="68B76991" w:rsidR="00791190" w:rsidRPr="005F7D0D" w:rsidRDefault="0057407E" w:rsidP="00BB192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感染症対</w:t>
            </w:r>
            <w:r w:rsidRPr="00BC203C">
              <w:rPr>
                <w:rFonts w:ascii="ＭＳ Ｐゴシック" w:eastAsia="ＭＳ Ｐゴシック" w:hAnsi="ＭＳ Ｐゴシック" w:hint="eastAsia"/>
                <w:b/>
                <w:sz w:val="24"/>
                <w:szCs w:val="24"/>
              </w:rPr>
              <w:t>策</w:t>
            </w:r>
            <w:r w:rsidR="00393FD6" w:rsidRPr="00BC203C">
              <w:rPr>
                <w:rFonts w:ascii="ＭＳ Ｐゴシック" w:eastAsia="ＭＳ Ｐゴシック" w:hAnsi="ＭＳ Ｐゴシック" w:hint="eastAsia"/>
                <w:b/>
                <w:sz w:val="24"/>
                <w:szCs w:val="24"/>
              </w:rPr>
              <w:t>の強化</w:t>
            </w:r>
          </w:p>
        </w:tc>
        <w:tc>
          <w:tcPr>
            <w:tcW w:w="1701" w:type="dxa"/>
            <w:gridSpan w:val="2"/>
          </w:tcPr>
          <w:p w14:paraId="2960DE4F" w14:textId="1B81B830" w:rsidR="00791190" w:rsidRPr="00BA749E" w:rsidRDefault="00172094" w:rsidP="00F42EE5">
            <w:pPr>
              <w:wordWrap w:val="0"/>
              <w:jc w:val="right"/>
              <w:rPr>
                <w:rFonts w:ascii="ＭＳ Ｐ明朝" w:eastAsia="ＭＳ Ｐ明朝" w:hAnsi="ＭＳ Ｐ明朝"/>
                <w:color w:val="FF0000"/>
                <w:sz w:val="24"/>
                <w:szCs w:val="24"/>
              </w:rPr>
            </w:pPr>
            <w:r w:rsidRPr="00FE0C1E">
              <w:rPr>
                <w:rFonts w:ascii="ＭＳ Ｐ明朝" w:eastAsia="ＭＳ Ｐ明朝" w:hAnsi="ＭＳ Ｐ明朝" w:hint="eastAsia"/>
                <w:sz w:val="24"/>
                <w:szCs w:val="24"/>
              </w:rPr>
              <w:t>17,</w:t>
            </w:r>
            <w:r w:rsidR="00BA749E" w:rsidRPr="00FE0C1E">
              <w:rPr>
                <w:rFonts w:ascii="ＭＳ Ｐ明朝" w:eastAsia="ＭＳ Ｐ明朝" w:hAnsi="ＭＳ Ｐ明朝" w:hint="eastAsia"/>
                <w:sz w:val="24"/>
                <w:szCs w:val="24"/>
              </w:rPr>
              <w:t>7</w:t>
            </w:r>
            <w:r w:rsidR="00BA749E" w:rsidRPr="00FE0C1E">
              <w:rPr>
                <w:rFonts w:ascii="ＭＳ Ｐ明朝" w:eastAsia="ＭＳ Ｐ明朝" w:hAnsi="ＭＳ Ｐ明朝"/>
                <w:sz w:val="24"/>
                <w:szCs w:val="24"/>
              </w:rPr>
              <w:t>97</w:t>
            </w:r>
            <w:r w:rsidR="00F42EE5" w:rsidRPr="005F7D0D">
              <w:rPr>
                <w:rFonts w:ascii="ＭＳ Ｐ明朝" w:eastAsia="ＭＳ Ｐ明朝" w:hAnsi="ＭＳ Ｐ明朝" w:hint="eastAsia"/>
                <w:color w:val="FFFFFF" w:themeColor="background1"/>
                <w:sz w:val="24"/>
                <w:szCs w:val="24"/>
              </w:rPr>
              <w:t>)</w:t>
            </w:r>
          </w:p>
        </w:tc>
        <w:tc>
          <w:tcPr>
            <w:tcW w:w="284" w:type="dxa"/>
          </w:tcPr>
          <w:p w14:paraId="043D3F9D" w14:textId="77777777" w:rsidR="00791190" w:rsidRPr="005F7D0D" w:rsidRDefault="00791190" w:rsidP="00BB1926">
            <w:pPr>
              <w:wordWrap w:val="0"/>
              <w:jc w:val="right"/>
              <w:rPr>
                <w:rFonts w:ascii="ＭＳ ゴシック" w:eastAsia="ＭＳ ゴシック" w:hAnsi="ＭＳ ゴシック"/>
                <w:sz w:val="24"/>
                <w:szCs w:val="24"/>
              </w:rPr>
            </w:pPr>
          </w:p>
        </w:tc>
      </w:tr>
      <w:tr w:rsidR="00036F17" w:rsidRPr="005F7D0D" w14:paraId="27427165" w14:textId="77777777" w:rsidTr="008840EE">
        <w:tc>
          <w:tcPr>
            <w:tcW w:w="7513" w:type="dxa"/>
            <w:gridSpan w:val="3"/>
          </w:tcPr>
          <w:p w14:paraId="65ACCEAE" w14:textId="414906B8" w:rsidR="00791190" w:rsidRPr="005F7D0D" w:rsidRDefault="00172094" w:rsidP="00172094">
            <w:pPr>
              <w:tabs>
                <w:tab w:val="left" w:pos="4140"/>
                <w:tab w:val="right" w:pos="7297"/>
              </w:tabs>
              <w:jc w:val="left"/>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sidR="00791190" w:rsidRPr="005F7D0D">
              <w:rPr>
                <w:rFonts w:asciiTheme="minorEastAsia" w:hAnsiTheme="minorEastAsia" w:hint="eastAsia"/>
                <w:sz w:val="24"/>
                <w:szCs w:val="24"/>
              </w:rPr>
              <w:t>【</w:t>
            </w:r>
            <w:r w:rsidR="0057407E">
              <w:rPr>
                <w:rFonts w:asciiTheme="minorEastAsia" w:hAnsiTheme="minorEastAsia" w:hint="eastAsia"/>
                <w:sz w:val="24"/>
                <w:szCs w:val="24"/>
              </w:rPr>
              <w:t>健康医療部</w:t>
            </w:r>
            <w:r w:rsidR="00791190" w:rsidRPr="005F7D0D">
              <w:rPr>
                <w:rFonts w:asciiTheme="minorEastAsia" w:hAnsiTheme="minorEastAsia" w:hint="eastAsia"/>
                <w:sz w:val="24"/>
                <w:szCs w:val="24"/>
              </w:rPr>
              <w:t>】</w:t>
            </w:r>
          </w:p>
        </w:tc>
        <w:tc>
          <w:tcPr>
            <w:tcW w:w="1701" w:type="dxa"/>
            <w:gridSpan w:val="2"/>
          </w:tcPr>
          <w:p w14:paraId="3181DE40" w14:textId="07ED281A" w:rsidR="00791190" w:rsidRPr="005F7D0D" w:rsidRDefault="00791190" w:rsidP="00F42EE5">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w:t>
            </w:r>
            <w:r w:rsidR="00172094">
              <w:rPr>
                <w:rFonts w:ascii="ＭＳ Ｐ明朝" w:eastAsia="ＭＳ Ｐ明朝" w:hAnsi="ＭＳ Ｐ明朝"/>
                <w:sz w:val="24"/>
                <w:szCs w:val="24"/>
              </w:rPr>
              <w:t>6,837</w:t>
            </w:r>
            <w:r w:rsidRPr="005F7D0D">
              <w:rPr>
                <w:rFonts w:ascii="ＭＳ Ｐ明朝" w:eastAsia="ＭＳ Ｐ明朝" w:hAnsi="ＭＳ Ｐ明朝" w:hint="eastAsia"/>
                <w:sz w:val="24"/>
                <w:szCs w:val="24"/>
              </w:rPr>
              <w:t>)</w:t>
            </w:r>
          </w:p>
        </w:tc>
        <w:tc>
          <w:tcPr>
            <w:tcW w:w="284" w:type="dxa"/>
          </w:tcPr>
          <w:p w14:paraId="5E380C73" w14:textId="77777777" w:rsidR="00791190" w:rsidRPr="005F7D0D" w:rsidRDefault="00791190" w:rsidP="00BB1926">
            <w:pPr>
              <w:jc w:val="right"/>
              <w:rPr>
                <w:rFonts w:ascii="ＭＳ ゴシック" w:eastAsia="ＭＳ ゴシック" w:hAnsi="ＭＳ ゴシック"/>
                <w:sz w:val="24"/>
                <w:szCs w:val="24"/>
              </w:rPr>
            </w:pPr>
          </w:p>
        </w:tc>
      </w:tr>
      <w:tr w:rsidR="00172094" w:rsidRPr="005F7D0D" w14:paraId="7731BF7B" w14:textId="77777777" w:rsidTr="008840EE">
        <w:tc>
          <w:tcPr>
            <w:tcW w:w="7513" w:type="dxa"/>
            <w:gridSpan w:val="3"/>
          </w:tcPr>
          <w:p w14:paraId="7D2FAF3A" w14:textId="77777777" w:rsidR="00172094" w:rsidRDefault="00172094" w:rsidP="00172094">
            <w:pPr>
              <w:tabs>
                <w:tab w:val="left" w:pos="4140"/>
                <w:tab w:val="right" w:pos="7297"/>
              </w:tabs>
              <w:jc w:val="left"/>
              <w:rPr>
                <w:rFonts w:asciiTheme="minorEastAsia" w:hAnsiTheme="minorEastAsia"/>
                <w:sz w:val="24"/>
                <w:szCs w:val="24"/>
              </w:rPr>
            </w:pPr>
          </w:p>
        </w:tc>
        <w:tc>
          <w:tcPr>
            <w:tcW w:w="1701" w:type="dxa"/>
            <w:gridSpan w:val="2"/>
          </w:tcPr>
          <w:p w14:paraId="29623C69" w14:textId="38A41A3D" w:rsidR="00172094" w:rsidRPr="005F7D0D" w:rsidRDefault="00172094" w:rsidP="00BB1926">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≪一部新規≫</w:t>
            </w:r>
          </w:p>
        </w:tc>
        <w:tc>
          <w:tcPr>
            <w:tcW w:w="284" w:type="dxa"/>
          </w:tcPr>
          <w:p w14:paraId="38B447C2" w14:textId="77777777" w:rsidR="00172094" w:rsidRPr="005F7D0D" w:rsidRDefault="00172094" w:rsidP="00BB1926">
            <w:pPr>
              <w:jc w:val="right"/>
              <w:rPr>
                <w:rFonts w:ascii="ＭＳ ゴシック" w:eastAsia="ＭＳ ゴシック" w:hAnsi="ＭＳ ゴシック"/>
                <w:sz w:val="24"/>
                <w:szCs w:val="24"/>
              </w:rPr>
            </w:pPr>
          </w:p>
        </w:tc>
      </w:tr>
      <w:tr w:rsidR="00791190" w:rsidRPr="005F7D0D" w14:paraId="7B784035" w14:textId="77777777" w:rsidTr="008838DE">
        <w:tc>
          <w:tcPr>
            <w:tcW w:w="567" w:type="dxa"/>
            <w:gridSpan w:val="2"/>
          </w:tcPr>
          <w:p w14:paraId="3B04EC75" w14:textId="77777777" w:rsidR="00791190" w:rsidRPr="005F7D0D" w:rsidRDefault="00791190" w:rsidP="00BB1926">
            <w:pPr>
              <w:jc w:val="distribute"/>
              <w:rPr>
                <w:rFonts w:asciiTheme="majorEastAsia" w:eastAsiaTheme="majorEastAsia" w:hAnsiTheme="majorEastAsia"/>
                <w:sz w:val="18"/>
                <w:szCs w:val="24"/>
              </w:rPr>
            </w:pPr>
          </w:p>
        </w:tc>
        <w:tc>
          <w:tcPr>
            <w:tcW w:w="6980" w:type="dxa"/>
            <w:gridSpan w:val="2"/>
          </w:tcPr>
          <w:p w14:paraId="28271C96" w14:textId="4F2EDA19" w:rsidR="00791190" w:rsidRPr="005F7D0D" w:rsidRDefault="00BC0651" w:rsidP="0057407E">
            <w:pPr>
              <w:ind w:firstLineChars="100" w:firstLine="180"/>
              <w:jc w:val="left"/>
              <w:rPr>
                <w:rFonts w:ascii="ＭＳ Ｐ明朝" w:eastAsia="ＭＳ Ｐ明朝" w:hAnsi="ＭＳ Ｐ明朝"/>
                <w:sz w:val="18"/>
              </w:rPr>
            </w:pPr>
            <w:r w:rsidRPr="0067549E">
              <w:rPr>
                <w:rFonts w:ascii="ＭＳ Ｐ明朝" w:eastAsia="ＭＳ Ｐ明朝" w:hAnsi="ＭＳ Ｐ明朝" w:hint="eastAsia"/>
                <w:sz w:val="18"/>
              </w:rPr>
              <w:t>大阪健康安全基盤研究所に</w:t>
            </w:r>
            <w:r>
              <w:rPr>
                <w:rFonts w:ascii="ＭＳ Ｐ明朝" w:eastAsia="ＭＳ Ｐ明朝" w:hAnsi="ＭＳ Ｐ明朝" w:hint="eastAsia"/>
                <w:sz w:val="18"/>
              </w:rPr>
              <w:t>設置した</w:t>
            </w:r>
            <w:r w:rsidRPr="0067549E">
              <w:rPr>
                <w:rFonts w:ascii="ＭＳ Ｐ明朝" w:eastAsia="ＭＳ Ｐ明朝" w:hAnsi="ＭＳ Ｐ明朝" w:hint="eastAsia"/>
                <w:sz w:val="18"/>
              </w:rPr>
              <w:t>「大阪・関西万博感染症情報解析センター」</w:t>
            </w:r>
            <w:r>
              <w:rPr>
                <w:rFonts w:ascii="ＭＳ Ｐ明朝" w:eastAsia="ＭＳ Ｐ明朝" w:hAnsi="ＭＳ Ｐ明朝" w:hint="eastAsia"/>
                <w:sz w:val="18"/>
              </w:rPr>
              <w:t>において</w:t>
            </w:r>
            <w:r w:rsidRPr="0067549E">
              <w:rPr>
                <w:rFonts w:ascii="ＭＳ Ｐ明朝" w:eastAsia="ＭＳ Ｐ明朝" w:hAnsi="ＭＳ Ｐ明朝" w:hint="eastAsia"/>
                <w:sz w:val="18"/>
              </w:rPr>
              <w:t>、強化サーベイランス、</w:t>
            </w:r>
            <w:r>
              <w:rPr>
                <w:rFonts w:ascii="ＭＳ Ｐ明朝" w:eastAsia="ＭＳ Ｐ明朝" w:hAnsi="ＭＳ Ｐ明朝" w:hint="eastAsia"/>
                <w:sz w:val="18"/>
              </w:rPr>
              <w:t>解析した情報に基づいた感染予防啓発</w:t>
            </w:r>
            <w:r w:rsidRPr="0067549E">
              <w:rPr>
                <w:rFonts w:ascii="ＭＳ Ｐ明朝" w:eastAsia="ＭＳ Ｐ明朝" w:hAnsi="ＭＳ Ｐ明朝" w:hint="eastAsia"/>
                <w:sz w:val="18"/>
              </w:rPr>
              <w:t>を実施</w:t>
            </w:r>
            <w:r>
              <w:rPr>
                <w:rFonts w:ascii="ＭＳ Ｐ明朝" w:eastAsia="ＭＳ Ｐ明朝" w:hAnsi="ＭＳ Ｐ明朝" w:hint="eastAsia"/>
                <w:sz w:val="18"/>
              </w:rPr>
              <w:t>するとともに、同研究所に</w:t>
            </w:r>
            <w:r w:rsidRPr="00FC5378">
              <w:rPr>
                <w:rFonts w:ascii="ＭＳ Ｐ明朝" w:eastAsia="ＭＳ Ｐ明朝" w:hAnsi="ＭＳ Ｐ明朝" w:hint="eastAsia"/>
                <w:sz w:val="18"/>
              </w:rPr>
              <w:t>「（仮称）健康危機管理監」を配置</w:t>
            </w:r>
            <w:r>
              <w:rPr>
                <w:rFonts w:ascii="ＭＳ Ｐ明朝" w:eastAsia="ＭＳ Ｐ明朝" w:hAnsi="ＭＳ Ｐ明朝" w:hint="eastAsia"/>
                <w:sz w:val="18"/>
              </w:rPr>
              <w:t>。</w:t>
            </w:r>
          </w:p>
        </w:tc>
        <w:tc>
          <w:tcPr>
            <w:tcW w:w="1951" w:type="dxa"/>
            <w:gridSpan w:val="2"/>
          </w:tcPr>
          <w:p w14:paraId="7F80638E" w14:textId="6F3C8B9F" w:rsidR="00791190" w:rsidRPr="005F7D0D" w:rsidRDefault="008838DE" w:rsidP="008838DE">
            <w:pPr>
              <w:wordWrap w:val="0"/>
              <w:jc w:val="right"/>
              <w:rPr>
                <w:rFonts w:asciiTheme="majorEastAsia" w:eastAsiaTheme="majorEastAsia" w:hAnsiTheme="majorEastAsia"/>
                <w:sz w:val="24"/>
                <w:szCs w:val="24"/>
              </w:rPr>
            </w:pPr>
            <w:r>
              <w:rPr>
                <w:rFonts w:ascii="ＭＳ Ｐ明朝" w:eastAsia="ＭＳ Ｐ明朝" w:hAnsi="ＭＳ Ｐ明朝" w:hint="eastAsia"/>
                <w:sz w:val="24"/>
                <w:szCs w:val="24"/>
              </w:rPr>
              <w:t xml:space="preserve">　</w:t>
            </w:r>
          </w:p>
        </w:tc>
      </w:tr>
    </w:tbl>
    <w:p w14:paraId="32B5F84D" w14:textId="19AA11DF" w:rsidR="0057407E" w:rsidRDefault="0057407E" w:rsidP="00BD38D9">
      <w:pPr>
        <w:pStyle w:val="Web"/>
        <w:spacing w:before="0" w:beforeAutospacing="0" w:after="0" w:afterAutospacing="0"/>
        <w:ind w:right="630"/>
        <w:rPr>
          <w:rFonts w:asciiTheme="majorEastAsia" w:eastAsiaTheme="majorEastAsia" w:hAnsiTheme="majorEastAsia" w:cs="Meiryo UI"/>
          <w:b/>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459"/>
        <w:gridCol w:w="1242"/>
        <w:gridCol w:w="284"/>
      </w:tblGrid>
      <w:tr w:rsidR="0057407E" w:rsidRPr="005F7D0D" w14:paraId="23C184E7" w14:textId="77777777" w:rsidTr="00104900">
        <w:tc>
          <w:tcPr>
            <w:tcW w:w="457" w:type="dxa"/>
          </w:tcPr>
          <w:p w14:paraId="463F9B45" w14:textId="77777777" w:rsidR="0057407E" w:rsidRPr="005F7D0D" w:rsidRDefault="0057407E"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11348F58" w14:textId="150B14BC" w:rsidR="0057407E" w:rsidRPr="005F7D0D" w:rsidRDefault="0057407E" w:rsidP="00104900">
            <w:pPr>
              <w:rPr>
                <w:rFonts w:ascii="ＭＳ Ｐゴシック" w:eastAsia="ＭＳ Ｐゴシック" w:hAnsi="ＭＳ Ｐゴシック"/>
                <w:b/>
                <w:sz w:val="24"/>
                <w:szCs w:val="24"/>
              </w:rPr>
            </w:pPr>
            <w:r w:rsidRPr="0057407E">
              <w:rPr>
                <w:rFonts w:ascii="ＭＳ Ｐゴシック" w:eastAsia="ＭＳ Ｐゴシック" w:hAnsi="ＭＳ Ｐゴシック" w:hint="eastAsia"/>
                <w:b/>
                <w:sz w:val="24"/>
                <w:szCs w:val="24"/>
              </w:rPr>
              <w:t>会場周辺等の安全対策及び交通対策</w:t>
            </w:r>
          </w:p>
        </w:tc>
        <w:tc>
          <w:tcPr>
            <w:tcW w:w="1701" w:type="dxa"/>
            <w:gridSpan w:val="2"/>
          </w:tcPr>
          <w:p w14:paraId="286BDE50" w14:textId="35849485" w:rsidR="0057407E" w:rsidRPr="005F7D0D" w:rsidRDefault="00172094" w:rsidP="00104900">
            <w:pPr>
              <w:wordWrap w:val="0"/>
              <w:jc w:val="right"/>
              <w:rPr>
                <w:rFonts w:ascii="ＭＳ Ｐ明朝" w:eastAsia="ＭＳ Ｐ明朝" w:hAnsi="ＭＳ Ｐ明朝"/>
                <w:sz w:val="24"/>
                <w:szCs w:val="24"/>
              </w:rPr>
            </w:pPr>
            <w:r w:rsidRPr="000D7EA4">
              <w:rPr>
                <w:rFonts w:ascii="ＭＳ Ｐ明朝" w:eastAsia="ＭＳ Ｐ明朝" w:hAnsi="ＭＳ Ｐ明朝"/>
                <w:color w:val="000000" w:themeColor="text1"/>
                <w:sz w:val="24"/>
                <w:szCs w:val="24"/>
              </w:rPr>
              <w:t>1,485,132</w:t>
            </w:r>
            <w:r w:rsidR="0057407E" w:rsidRPr="005F7D0D">
              <w:rPr>
                <w:rFonts w:ascii="ＭＳ Ｐ明朝" w:eastAsia="ＭＳ Ｐ明朝" w:hAnsi="ＭＳ Ｐ明朝" w:hint="eastAsia"/>
                <w:color w:val="FFFFFF" w:themeColor="background1"/>
                <w:sz w:val="24"/>
                <w:szCs w:val="24"/>
              </w:rPr>
              <w:t>)</w:t>
            </w:r>
          </w:p>
        </w:tc>
        <w:tc>
          <w:tcPr>
            <w:tcW w:w="284" w:type="dxa"/>
          </w:tcPr>
          <w:p w14:paraId="4D3C7782" w14:textId="77777777" w:rsidR="0057407E" w:rsidRPr="005F7D0D" w:rsidRDefault="0057407E" w:rsidP="00104900">
            <w:pPr>
              <w:wordWrap w:val="0"/>
              <w:jc w:val="right"/>
              <w:rPr>
                <w:rFonts w:ascii="ＭＳ ゴシック" w:eastAsia="ＭＳ ゴシック" w:hAnsi="ＭＳ ゴシック"/>
                <w:sz w:val="24"/>
                <w:szCs w:val="24"/>
              </w:rPr>
            </w:pPr>
          </w:p>
        </w:tc>
      </w:tr>
      <w:tr w:rsidR="0057407E" w:rsidRPr="005F7D0D" w14:paraId="795469AB" w14:textId="77777777" w:rsidTr="00104900">
        <w:tc>
          <w:tcPr>
            <w:tcW w:w="7513" w:type="dxa"/>
            <w:gridSpan w:val="3"/>
          </w:tcPr>
          <w:p w14:paraId="5214611E" w14:textId="7028FFCC" w:rsidR="0057407E" w:rsidRPr="005F7D0D" w:rsidRDefault="0057407E" w:rsidP="00104900">
            <w:pPr>
              <w:jc w:val="right"/>
              <w:rPr>
                <w:rFonts w:asciiTheme="minorEastAsia" w:hAnsiTheme="minorEastAsia"/>
                <w:sz w:val="24"/>
                <w:szCs w:val="24"/>
              </w:rPr>
            </w:pPr>
            <w:r w:rsidRPr="005F7D0D">
              <w:rPr>
                <w:rFonts w:asciiTheme="minorEastAsia" w:hAnsiTheme="minorEastAsia" w:hint="eastAsia"/>
                <w:sz w:val="24"/>
                <w:szCs w:val="24"/>
              </w:rPr>
              <w:t>【</w:t>
            </w:r>
            <w:r>
              <w:rPr>
                <w:rFonts w:asciiTheme="minorEastAsia" w:hAnsiTheme="minorEastAsia" w:hint="eastAsia"/>
                <w:sz w:val="24"/>
                <w:szCs w:val="24"/>
              </w:rPr>
              <w:t>公安委員会</w:t>
            </w:r>
            <w:r w:rsidRPr="005F7D0D">
              <w:rPr>
                <w:rFonts w:asciiTheme="minorEastAsia" w:hAnsiTheme="minorEastAsia" w:hint="eastAsia"/>
                <w:sz w:val="24"/>
                <w:szCs w:val="24"/>
              </w:rPr>
              <w:t>】</w:t>
            </w:r>
          </w:p>
        </w:tc>
        <w:tc>
          <w:tcPr>
            <w:tcW w:w="1701" w:type="dxa"/>
            <w:gridSpan w:val="2"/>
          </w:tcPr>
          <w:p w14:paraId="72DE9583" w14:textId="0B3AB94D" w:rsidR="0057407E" w:rsidRPr="005F7D0D" w:rsidRDefault="0057407E" w:rsidP="00104900">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w:t>
            </w:r>
            <w:r w:rsidR="00172094">
              <w:rPr>
                <w:rFonts w:ascii="ＭＳ Ｐ明朝" w:eastAsia="ＭＳ Ｐ明朝" w:hAnsi="ＭＳ Ｐ明朝"/>
                <w:sz w:val="24"/>
                <w:szCs w:val="24"/>
              </w:rPr>
              <w:t>1,137,691</w:t>
            </w:r>
            <w:r w:rsidRPr="005F7D0D">
              <w:rPr>
                <w:rFonts w:ascii="ＭＳ Ｐ明朝" w:eastAsia="ＭＳ Ｐ明朝" w:hAnsi="ＭＳ Ｐ明朝" w:hint="eastAsia"/>
                <w:sz w:val="24"/>
                <w:szCs w:val="24"/>
              </w:rPr>
              <w:t>)</w:t>
            </w:r>
          </w:p>
        </w:tc>
        <w:tc>
          <w:tcPr>
            <w:tcW w:w="284" w:type="dxa"/>
          </w:tcPr>
          <w:p w14:paraId="601AA5B8" w14:textId="77777777" w:rsidR="0057407E" w:rsidRPr="005F7D0D" w:rsidRDefault="0057407E" w:rsidP="00104900">
            <w:pPr>
              <w:jc w:val="right"/>
              <w:rPr>
                <w:rFonts w:ascii="ＭＳ ゴシック" w:eastAsia="ＭＳ ゴシック" w:hAnsi="ＭＳ ゴシック"/>
                <w:sz w:val="24"/>
                <w:szCs w:val="24"/>
              </w:rPr>
            </w:pPr>
          </w:p>
        </w:tc>
      </w:tr>
      <w:tr w:rsidR="00D00D87" w:rsidRPr="005F7D0D" w14:paraId="513527D3" w14:textId="77777777" w:rsidTr="00104900">
        <w:tc>
          <w:tcPr>
            <w:tcW w:w="7513" w:type="dxa"/>
            <w:gridSpan w:val="3"/>
          </w:tcPr>
          <w:p w14:paraId="39E1F105" w14:textId="77777777" w:rsidR="00D00D87" w:rsidRPr="005F7D0D" w:rsidRDefault="00D00D87" w:rsidP="00104900">
            <w:pPr>
              <w:jc w:val="right"/>
              <w:rPr>
                <w:rFonts w:asciiTheme="minorEastAsia" w:hAnsiTheme="minorEastAsia"/>
                <w:sz w:val="24"/>
                <w:szCs w:val="24"/>
              </w:rPr>
            </w:pPr>
          </w:p>
        </w:tc>
        <w:tc>
          <w:tcPr>
            <w:tcW w:w="1701" w:type="dxa"/>
            <w:gridSpan w:val="2"/>
          </w:tcPr>
          <w:p w14:paraId="2BE81F17" w14:textId="7F459867" w:rsidR="00D00D87" w:rsidRPr="005F7D0D" w:rsidRDefault="00D00D87" w:rsidP="00104900">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≪一部新規≫</w:t>
            </w:r>
          </w:p>
        </w:tc>
        <w:tc>
          <w:tcPr>
            <w:tcW w:w="284" w:type="dxa"/>
          </w:tcPr>
          <w:p w14:paraId="02FD79C5" w14:textId="77777777" w:rsidR="00D00D87" w:rsidRPr="005F7D0D" w:rsidRDefault="00D00D87" w:rsidP="00104900">
            <w:pPr>
              <w:jc w:val="right"/>
              <w:rPr>
                <w:rFonts w:ascii="ＭＳ ゴシック" w:eastAsia="ＭＳ ゴシック" w:hAnsi="ＭＳ ゴシック"/>
                <w:sz w:val="24"/>
                <w:szCs w:val="24"/>
              </w:rPr>
            </w:pPr>
          </w:p>
        </w:tc>
      </w:tr>
      <w:tr w:rsidR="0057407E" w:rsidRPr="005F7D0D" w14:paraId="1659A264" w14:textId="77777777" w:rsidTr="00104900">
        <w:tc>
          <w:tcPr>
            <w:tcW w:w="567" w:type="dxa"/>
            <w:gridSpan w:val="2"/>
          </w:tcPr>
          <w:p w14:paraId="3666BF8E" w14:textId="77777777" w:rsidR="0057407E" w:rsidRPr="005F7D0D" w:rsidRDefault="0057407E" w:rsidP="00104900">
            <w:pPr>
              <w:jc w:val="distribute"/>
              <w:rPr>
                <w:rFonts w:asciiTheme="majorEastAsia" w:eastAsiaTheme="majorEastAsia" w:hAnsiTheme="majorEastAsia"/>
                <w:sz w:val="18"/>
                <w:szCs w:val="24"/>
              </w:rPr>
            </w:pPr>
          </w:p>
        </w:tc>
        <w:tc>
          <w:tcPr>
            <w:tcW w:w="7405" w:type="dxa"/>
            <w:gridSpan w:val="2"/>
          </w:tcPr>
          <w:p w14:paraId="1ECF7CEF" w14:textId="25B7024B" w:rsidR="0057407E" w:rsidRPr="005F7D0D" w:rsidRDefault="00172094" w:rsidP="00104900">
            <w:pPr>
              <w:ind w:firstLineChars="98" w:firstLine="176"/>
              <w:jc w:val="left"/>
              <w:rPr>
                <w:rFonts w:ascii="ＭＳ Ｐ明朝" w:eastAsia="ＭＳ Ｐ明朝" w:hAnsi="ＭＳ Ｐ明朝"/>
                <w:sz w:val="18"/>
              </w:rPr>
            </w:pPr>
            <w:r w:rsidRPr="002C3768">
              <w:rPr>
                <w:rFonts w:ascii="ＭＳ Ｐ明朝" w:eastAsia="ＭＳ Ｐ明朝" w:hAnsi="ＭＳ Ｐ明朝" w:hint="eastAsia"/>
                <w:sz w:val="18"/>
              </w:rPr>
              <w:t>会場</w:t>
            </w:r>
            <w:r>
              <w:rPr>
                <w:rFonts w:ascii="ＭＳ Ｐ明朝" w:eastAsia="ＭＳ Ｐ明朝" w:hAnsi="ＭＳ Ｐ明朝" w:hint="eastAsia"/>
                <w:sz w:val="18"/>
              </w:rPr>
              <w:t>警察隊や他府県からの応援派遣部隊の体制整備のほか</w:t>
            </w:r>
            <w:r w:rsidRPr="002C3768">
              <w:rPr>
                <w:rFonts w:ascii="ＭＳ Ｐ明朝" w:eastAsia="ＭＳ Ｐ明朝" w:hAnsi="ＭＳ Ｐ明朝" w:hint="eastAsia"/>
                <w:sz w:val="18"/>
              </w:rPr>
              <w:t>、会場周</w:t>
            </w:r>
            <w:r w:rsidRPr="001B2D4A">
              <w:rPr>
                <w:rFonts w:ascii="ＭＳ Ｐ明朝" w:eastAsia="ＭＳ Ｐ明朝" w:hAnsi="ＭＳ Ｐ明朝" w:hint="eastAsia"/>
                <w:color w:val="000000" w:themeColor="text1"/>
                <w:sz w:val="18"/>
              </w:rPr>
              <w:t>辺や府内主</w:t>
            </w:r>
            <w:r w:rsidRPr="002C3768">
              <w:rPr>
                <w:rFonts w:ascii="ＭＳ Ｐ明朝" w:eastAsia="ＭＳ Ｐ明朝" w:hAnsi="ＭＳ Ｐ明朝" w:hint="eastAsia"/>
                <w:sz w:val="18"/>
              </w:rPr>
              <w:t>要エリア</w:t>
            </w:r>
            <w:r>
              <w:rPr>
                <w:rFonts w:ascii="ＭＳ Ｐ明朝" w:eastAsia="ＭＳ Ｐ明朝" w:hAnsi="ＭＳ Ｐ明朝" w:hint="eastAsia"/>
                <w:sz w:val="18"/>
              </w:rPr>
              <w:t>における警衛警護</w:t>
            </w:r>
            <w:r w:rsidR="00245ED3">
              <w:rPr>
                <w:rFonts w:ascii="ＭＳ Ｐ明朝" w:eastAsia="ＭＳ Ｐ明朝" w:hAnsi="ＭＳ Ｐ明朝" w:hint="eastAsia"/>
                <w:sz w:val="18"/>
              </w:rPr>
              <w:t>、</w:t>
            </w:r>
            <w:r>
              <w:rPr>
                <w:rFonts w:ascii="ＭＳ Ｐ明朝" w:eastAsia="ＭＳ Ｐ明朝" w:hAnsi="ＭＳ Ｐ明朝" w:hint="eastAsia"/>
                <w:sz w:val="18"/>
              </w:rPr>
              <w:t>雑踏警備、</w:t>
            </w:r>
            <w:r w:rsidRPr="002C3768">
              <w:rPr>
                <w:rFonts w:ascii="ＭＳ Ｐ明朝" w:eastAsia="ＭＳ Ｐ明朝" w:hAnsi="ＭＳ Ｐ明朝" w:hint="eastAsia"/>
                <w:sz w:val="18"/>
              </w:rPr>
              <w:t>交通安全対策等を実施。</w:t>
            </w:r>
          </w:p>
        </w:tc>
        <w:tc>
          <w:tcPr>
            <w:tcW w:w="1526" w:type="dxa"/>
            <w:gridSpan w:val="2"/>
          </w:tcPr>
          <w:p w14:paraId="18F8A834" w14:textId="77777777" w:rsidR="0057407E" w:rsidRPr="005F7D0D" w:rsidRDefault="0057407E" w:rsidP="00104900">
            <w:pPr>
              <w:jc w:val="right"/>
              <w:rPr>
                <w:rFonts w:asciiTheme="majorEastAsia" w:eastAsiaTheme="majorEastAsia" w:hAnsiTheme="majorEastAsia"/>
                <w:sz w:val="24"/>
                <w:szCs w:val="24"/>
              </w:rPr>
            </w:pPr>
          </w:p>
        </w:tc>
      </w:tr>
    </w:tbl>
    <w:p w14:paraId="2C7C6544" w14:textId="77777777" w:rsidR="0057407E" w:rsidRPr="0057407E" w:rsidRDefault="0057407E" w:rsidP="00BD38D9">
      <w:pPr>
        <w:pStyle w:val="Web"/>
        <w:spacing w:before="0" w:beforeAutospacing="0" w:after="0" w:afterAutospacing="0"/>
        <w:ind w:right="630"/>
        <w:rPr>
          <w:rFonts w:asciiTheme="majorEastAsia" w:eastAsiaTheme="majorEastAsia" w:hAnsiTheme="majorEastAsia" w:cs="Meiryo UI"/>
          <w:b/>
          <w:bCs/>
          <w:kern w:val="24"/>
          <w:sz w:val="21"/>
        </w:rPr>
      </w:pPr>
    </w:p>
    <w:p w14:paraId="6ED6D928" w14:textId="131671D9" w:rsidR="00C00F11" w:rsidRPr="005F7D0D" w:rsidRDefault="00236B0C" w:rsidP="00236B0C">
      <w:pPr>
        <w:pStyle w:val="Web"/>
        <w:spacing w:before="0" w:beforeAutospacing="0" w:after="0" w:afterAutospacing="0"/>
        <w:ind w:right="630"/>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t xml:space="preserve">２　</w:t>
      </w:r>
      <w:r w:rsidR="00602E6A">
        <w:rPr>
          <w:rFonts w:asciiTheme="majorEastAsia" w:eastAsiaTheme="majorEastAsia" w:hAnsiTheme="majorEastAsia" w:cs="Meiryo UI" w:hint="eastAsia"/>
          <w:b/>
          <w:bCs/>
          <w:kern w:val="24"/>
          <w:sz w:val="28"/>
        </w:rPr>
        <w:t>万博を機に来阪される方々へのおもてなし</w:t>
      </w:r>
    </w:p>
    <w:p w14:paraId="3D64F85F" w14:textId="77777777" w:rsidR="00C00F11" w:rsidRPr="005F7D0D" w:rsidRDefault="00C00F11" w:rsidP="00C00F11">
      <w:pPr>
        <w:pStyle w:val="Web"/>
        <w:spacing w:before="0" w:beforeAutospacing="0" w:after="0" w:afterAutospacing="0"/>
        <w:ind w:right="630"/>
        <w:rPr>
          <w:rFonts w:asciiTheme="majorEastAsia" w:eastAsiaTheme="majorEastAsia" w:hAnsiTheme="majorEastAsia" w:cs="Meiryo UI"/>
          <w:b/>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459"/>
        <w:gridCol w:w="1242"/>
        <w:gridCol w:w="284"/>
      </w:tblGrid>
      <w:tr w:rsidR="00D00D87" w:rsidRPr="005F7D0D" w14:paraId="027B3327" w14:textId="77777777" w:rsidTr="00104900">
        <w:tc>
          <w:tcPr>
            <w:tcW w:w="457" w:type="dxa"/>
          </w:tcPr>
          <w:p w14:paraId="7FCBCBE0" w14:textId="77777777" w:rsidR="00D00D87" w:rsidRPr="005F7D0D" w:rsidRDefault="00D00D87"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48595A78" w14:textId="507F12F1" w:rsidR="00D00D87" w:rsidRPr="00024E9B" w:rsidRDefault="00D00D87" w:rsidP="00104900">
            <w:pPr>
              <w:rPr>
                <w:rFonts w:ascii="ＭＳ Ｐゴシック" w:eastAsia="ＭＳ Ｐゴシック" w:hAnsi="ＭＳ Ｐゴシック"/>
                <w:b/>
                <w:sz w:val="24"/>
                <w:szCs w:val="24"/>
              </w:rPr>
            </w:pPr>
            <w:r w:rsidRPr="00024E9B">
              <w:rPr>
                <w:rFonts w:ascii="ＭＳ Ｐゴシック" w:eastAsia="ＭＳ Ｐゴシック" w:hAnsi="ＭＳ Ｐゴシック" w:hint="eastAsia"/>
                <w:b/>
                <w:sz w:val="24"/>
                <w:szCs w:val="24"/>
              </w:rPr>
              <w:t>賓客等への接遇</w:t>
            </w:r>
          </w:p>
        </w:tc>
        <w:tc>
          <w:tcPr>
            <w:tcW w:w="1701" w:type="dxa"/>
            <w:gridSpan w:val="2"/>
          </w:tcPr>
          <w:p w14:paraId="26F07E71" w14:textId="33E831B0" w:rsidR="00D00D87" w:rsidRPr="00024E9B" w:rsidRDefault="00144310" w:rsidP="00A27C6A">
            <w:pPr>
              <w:jc w:val="right"/>
              <w:rPr>
                <w:rFonts w:ascii="ＭＳ Ｐ明朝" w:eastAsia="ＭＳ Ｐ明朝" w:hAnsi="ＭＳ Ｐ明朝"/>
                <w:sz w:val="24"/>
                <w:szCs w:val="24"/>
              </w:rPr>
            </w:pPr>
            <w:r w:rsidRPr="00024E9B">
              <w:rPr>
                <w:rFonts w:ascii="ＭＳ Ｐ明朝" w:eastAsia="ＭＳ Ｐ明朝" w:hAnsi="ＭＳ Ｐ明朝" w:hint="eastAsia"/>
                <w:sz w:val="24"/>
                <w:szCs w:val="24"/>
              </w:rPr>
              <w:t>256,077</w:t>
            </w:r>
            <w:r w:rsidR="00F42EE5" w:rsidRPr="005F7D0D">
              <w:rPr>
                <w:rFonts w:ascii="ＭＳ Ｐ明朝" w:eastAsia="ＭＳ Ｐ明朝" w:hAnsi="ＭＳ Ｐ明朝" w:hint="eastAsia"/>
                <w:color w:val="FFFFFF" w:themeColor="background1"/>
                <w:sz w:val="24"/>
                <w:szCs w:val="24"/>
              </w:rPr>
              <w:t>)</w:t>
            </w:r>
          </w:p>
        </w:tc>
        <w:tc>
          <w:tcPr>
            <w:tcW w:w="284" w:type="dxa"/>
          </w:tcPr>
          <w:p w14:paraId="732F8E83" w14:textId="77777777" w:rsidR="00D00D87" w:rsidRPr="00024E9B" w:rsidRDefault="00D00D87" w:rsidP="00104900">
            <w:pPr>
              <w:wordWrap w:val="0"/>
              <w:jc w:val="right"/>
              <w:rPr>
                <w:rFonts w:ascii="ＭＳ ゴシック" w:eastAsia="ＭＳ ゴシック" w:hAnsi="ＭＳ ゴシック"/>
                <w:sz w:val="24"/>
                <w:szCs w:val="24"/>
              </w:rPr>
            </w:pPr>
          </w:p>
        </w:tc>
      </w:tr>
      <w:tr w:rsidR="00D00D87" w:rsidRPr="005F7D0D" w14:paraId="0D0A280E" w14:textId="77777777" w:rsidTr="00104900">
        <w:tc>
          <w:tcPr>
            <w:tcW w:w="7513" w:type="dxa"/>
            <w:gridSpan w:val="3"/>
          </w:tcPr>
          <w:p w14:paraId="4B660083" w14:textId="53102644" w:rsidR="00D00D87" w:rsidRPr="00024E9B" w:rsidRDefault="00D00D87" w:rsidP="00104900">
            <w:pPr>
              <w:jc w:val="right"/>
              <w:rPr>
                <w:rFonts w:asciiTheme="minorEastAsia" w:hAnsiTheme="minorEastAsia"/>
                <w:sz w:val="24"/>
                <w:szCs w:val="24"/>
              </w:rPr>
            </w:pPr>
            <w:r w:rsidRPr="00024E9B">
              <w:rPr>
                <w:rFonts w:asciiTheme="minorEastAsia" w:hAnsiTheme="minorEastAsia" w:hint="eastAsia"/>
                <w:sz w:val="24"/>
                <w:szCs w:val="24"/>
              </w:rPr>
              <w:t>【</w:t>
            </w:r>
            <w:r w:rsidR="00144310" w:rsidRPr="00024E9B">
              <w:rPr>
                <w:rFonts w:asciiTheme="minorEastAsia" w:hAnsiTheme="minorEastAsia" w:hint="eastAsia"/>
                <w:sz w:val="24"/>
                <w:szCs w:val="24"/>
              </w:rPr>
              <w:t>政策企画</w:t>
            </w:r>
            <w:r w:rsidRPr="00024E9B">
              <w:rPr>
                <w:rFonts w:asciiTheme="minorEastAsia" w:hAnsiTheme="minorEastAsia" w:hint="eastAsia"/>
                <w:sz w:val="24"/>
                <w:szCs w:val="24"/>
              </w:rPr>
              <w:t>部】</w:t>
            </w:r>
          </w:p>
        </w:tc>
        <w:tc>
          <w:tcPr>
            <w:tcW w:w="1701" w:type="dxa"/>
            <w:gridSpan w:val="2"/>
          </w:tcPr>
          <w:p w14:paraId="232E74EA" w14:textId="2444FB83" w:rsidR="00D00D87" w:rsidRPr="00024E9B" w:rsidRDefault="00144310" w:rsidP="00A27C6A">
            <w:pPr>
              <w:jc w:val="right"/>
              <w:rPr>
                <w:rFonts w:ascii="ＭＳ Ｐ明朝" w:eastAsia="ＭＳ Ｐ明朝" w:hAnsi="ＭＳ Ｐ明朝"/>
                <w:sz w:val="24"/>
                <w:szCs w:val="24"/>
              </w:rPr>
            </w:pPr>
            <w:r w:rsidRPr="00024E9B">
              <w:rPr>
                <w:rFonts w:ascii="ＭＳ Ｐ明朝" w:eastAsia="ＭＳ Ｐ明朝" w:hAnsi="ＭＳ Ｐ明朝" w:hint="eastAsia"/>
                <w:sz w:val="24"/>
                <w:szCs w:val="24"/>
              </w:rPr>
              <w:t>(97,876)</w:t>
            </w:r>
          </w:p>
        </w:tc>
        <w:tc>
          <w:tcPr>
            <w:tcW w:w="284" w:type="dxa"/>
          </w:tcPr>
          <w:p w14:paraId="4847FEE3" w14:textId="77777777" w:rsidR="00D00D87" w:rsidRPr="00024E9B" w:rsidRDefault="00D00D87" w:rsidP="00104900">
            <w:pPr>
              <w:jc w:val="right"/>
              <w:rPr>
                <w:rFonts w:ascii="ＭＳ ゴシック" w:eastAsia="ＭＳ ゴシック" w:hAnsi="ＭＳ ゴシック"/>
                <w:sz w:val="24"/>
                <w:szCs w:val="24"/>
              </w:rPr>
            </w:pPr>
          </w:p>
        </w:tc>
      </w:tr>
      <w:tr w:rsidR="00D00D87" w:rsidRPr="005F7D0D" w14:paraId="035056D7" w14:textId="77777777" w:rsidTr="00104900">
        <w:tc>
          <w:tcPr>
            <w:tcW w:w="567" w:type="dxa"/>
            <w:gridSpan w:val="2"/>
          </w:tcPr>
          <w:p w14:paraId="0165EA8B" w14:textId="77777777" w:rsidR="00D00D87" w:rsidRPr="00024E9B" w:rsidRDefault="00D00D87" w:rsidP="00104900">
            <w:pPr>
              <w:jc w:val="distribute"/>
              <w:rPr>
                <w:rFonts w:asciiTheme="majorEastAsia" w:eastAsiaTheme="majorEastAsia" w:hAnsiTheme="majorEastAsia"/>
                <w:sz w:val="18"/>
                <w:szCs w:val="24"/>
              </w:rPr>
            </w:pPr>
          </w:p>
        </w:tc>
        <w:tc>
          <w:tcPr>
            <w:tcW w:w="7405" w:type="dxa"/>
            <w:gridSpan w:val="2"/>
          </w:tcPr>
          <w:p w14:paraId="3DE37B96" w14:textId="355D9671" w:rsidR="00D00D87" w:rsidRPr="00024E9B" w:rsidRDefault="00144310" w:rsidP="00104900">
            <w:pPr>
              <w:ind w:firstLineChars="98" w:firstLine="176"/>
              <w:jc w:val="left"/>
              <w:rPr>
                <w:rFonts w:ascii="ＭＳ Ｐ明朝" w:eastAsia="ＭＳ Ｐ明朝" w:hAnsi="ＭＳ Ｐ明朝"/>
                <w:sz w:val="18"/>
              </w:rPr>
            </w:pPr>
            <w:r w:rsidRPr="00024E9B">
              <w:rPr>
                <w:rFonts w:ascii="ＭＳ Ｐ明朝" w:eastAsia="ＭＳ Ｐ明朝" w:hAnsi="ＭＳ Ｐ明朝" w:hint="eastAsia"/>
                <w:sz w:val="18"/>
              </w:rPr>
              <w:t>万博開催に伴い、国内外の万博公式行事参加者をはじめとする多数の賓客等の</w:t>
            </w:r>
            <w:r w:rsidRPr="00024E9B">
              <w:rPr>
                <w:rFonts w:ascii="ＭＳ Ｐ明朝" w:eastAsia="ＭＳ Ｐ明朝" w:hAnsi="ＭＳ Ｐ明朝" w:hint="eastAsia"/>
                <w:kern w:val="0"/>
                <w:sz w:val="18"/>
              </w:rPr>
              <w:t>来阪情報を集約・管理し</w:t>
            </w:r>
            <w:r w:rsidRPr="00024E9B">
              <w:rPr>
                <w:rFonts w:ascii="ＭＳ Ｐ明朝" w:eastAsia="ＭＳ Ｐ明朝" w:hAnsi="ＭＳ Ｐ明朝" w:hint="eastAsia"/>
                <w:sz w:val="18"/>
              </w:rPr>
              <w:t>滞在中の接遇業務を</w:t>
            </w:r>
            <w:r w:rsidR="00DE0A37" w:rsidRPr="00DE0A37">
              <w:rPr>
                <w:rFonts w:ascii="ＭＳ Ｐ明朝" w:eastAsia="ＭＳ Ｐ明朝" w:hAnsi="ＭＳ Ｐ明朝" w:hint="eastAsia"/>
                <w:sz w:val="18"/>
              </w:rPr>
              <w:t>推進</w:t>
            </w:r>
            <w:r w:rsidRPr="00024E9B">
              <w:rPr>
                <w:rFonts w:ascii="ＭＳ Ｐ明朝" w:eastAsia="ＭＳ Ｐ明朝" w:hAnsi="ＭＳ Ｐ明朝" w:hint="eastAsia"/>
                <w:sz w:val="18"/>
              </w:rPr>
              <w:t>。</w:t>
            </w:r>
          </w:p>
        </w:tc>
        <w:tc>
          <w:tcPr>
            <w:tcW w:w="1526" w:type="dxa"/>
            <w:gridSpan w:val="2"/>
          </w:tcPr>
          <w:p w14:paraId="2C1CC576" w14:textId="77777777" w:rsidR="009E6CE9" w:rsidRPr="009E6CE9" w:rsidRDefault="009E6CE9" w:rsidP="009E6CE9">
            <w:pPr>
              <w:jc w:val="right"/>
              <w:rPr>
                <w:rFonts w:asciiTheme="majorEastAsia" w:eastAsiaTheme="majorEastAsia" w:hAnsiTheme="majorEastAsia"/>
                <w:sz w:val="24"/>
                <w:szCs w:val="24"/>
              </w:rPr>
            </w:pPr>
            <w:r w:rsidRPr="009E6CE9">
              <w:rPr>
                <w:rFonts w:asciiTheme="majorEastAsia" w:eastAsiaTheme="majorEastAsia" w:hAnsiTheme="majorEastAsia" w:hint="eastAsia"/>
                <w:kern w:val="0"/>
                <w:sz w:val="14"/>
                <w:szCs w:val="12"/>
              </w:rPr>
              <w:t>※R6.2号補正</w:t>
            </w:r>
          </w:p>
          <w:p w14:paraId="5B08FFF6" w14:textId="1AA849EB" w:rsidR="00D00D87" w:rsidRPr="00024E9B" w:rsidRDefault="00D00D87" w:rsidP="00104900">
            <w:pPr>
              <w:jc w:val="right"/>
              <w:rPr>
                <w:rFonts w:asciiTheme="majorEastAsia" w:eastAsiaTheme="majorEastAsia" w:hAnsiTheme="majorEastAsia"/>
                <w:sz w:val="24"/>
                <w:szCs w:val="24"/>
              </w:rPr>
            </w:pPr>
          </w:p>
        </w:tc>
      </w:tr>
    </w:tbl>
    <w:p w14:paraId="54F6168C" w14:textId="77777777" w:rsidR="00D00D87" w:rsidRPr="005F7D0D" w:rsidRDefault="00D00D87" w:rsidP="00BD38D9">
      <w:pPr>
        <w:pStyle w:val="Web"/>
        <w:spacing w:before="0" w:beforeAutospacing="0" w:after="0" w:afterAutospacing="0"/>
        <w:ind w:right="630"/>
        <w:rPr>
          <w:rFonts w:asciiTheme="majorEastAsia" w:eastAsiaTheme="majorEastAsia" w:hAnsiTheme="majorEastAsia" w:cs="Meiryo UI"/>
          <w:b/>
          <w:bCs/>
          <w:kern w:val="24"/>
          <w:sz w:val="21"/>
        </w:rPr>
      </w:pPr>
    </w:p>
    <w:tbl>
      <w:tblPr>
        <w:tblStyle w:val="aa"/>
        <w:tblpPr w:leftFromText="142" w:rightFromText="142" w:vertAnchor="text" w:horzAnchor="margin" w:tblpX="137" w:tblpY="84"/>
        <w:tblOverlap w:val="never"/>
        <w:tblW w:w="9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8"/>
        <w:gridCol w:w="563"/>
        <w:gridCol w:w="1138"/>
        <w:gridCol w:w="285"/>
      </w:tblGrid>
      <w:tr w:rsidR="009F5015" w:rsidRPr="005F7D0D" w14:paraId="4A02ACB3" w14:textId="77777777" w:rsidTr="008840EE">
        <w:tc>
          <w:tcPr>
            <w:tcW w:w="457" w:type="dxa"/>
          </w:tcPr>
          <w:p w14:paraId="6600C16B" w14:textId="77777777" w:rsidR="009F5015" w:rsidRPr="005F7D0D" w:rsidRDefault="009F5015" w:rsidP="009F5015">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8" w:type="dxa"/>
            <w:gridSpan w:val="2"/>
          </w:tcPr>
          <w:p w14:paraId="46092420" w14:textId="392B9500" w:rsidR="0057407E" w:rsidRPr="00B65B58" w:rsidRDefault="0057407E" w:rsidP="009F5015">
            <w:pPr>
              <w:rPr>
                <w:rFonts w:ascii="ＭＳ Ｐゴシック" w:eastAsia="ＭＳ Ｐゴシック" w:hAnsi="ＭＳ Ｐゴシック"/>
                <w:b/>
                <w:sz w:val="24"/>
                <w:szCs w:val="24"/>
              </w:rPr>
            </w:pPr>
            <w:r w:rsidRPr="00B65B58">
              <w:rPr>
                <w:rFonts w:ascii="ＭＳ Ｐゴシック" w:eastAsia="ＭＳ Ｐゴシック" w:hAnsi="ＭＳ Ｐゴシック" w:hint="eastAsia"/>
                <w:b/>
                <w:sz w:val="24"/>
                <w:szCs w:val="24"/>
              </w:rPr>
              <w:t>ライドシェア</w:t>
            </w:r>
            <w:r w:rsidR="00831395" w:rsidRPr="00B65B58">
              <w:rPr>
                <w:rFonts w:ascii="ＭＳ Ｐゴシック" w:eastAsia="ＭＳ Ｐゴシック" w:hAnsi="ＭＳ Ｐゴシック" w:hint="eastAsia"/>
                <w:b/>
                <w:sz w:val="24"/>
                <w:szCs w:val="24"/>
              </w:rPr>
              <w:t>・新モビリティ</w:t>
            </w:r>
            <w:r w:rsidR="00D90BB7" w:rsidRPr="00B65B58">
              <w:rPr>
                <w:rFonts w:ascii="ＭＳ Ｐゴシック" w:eastAsia="ＭＳ Ｐゴシック" w:hAnsi="ＭＳ Ｐゴシック" w:hint="eastAsia"/>
                <w:b/>
                <w:sz w:val="24"/>
                <w:szCs w:val="24"/>
              </w:rPr>
              <w:t>の</w:t>
            </w:r>
            <w:r w:rsidR="00831395" w:rsidRPr="00B65B58">
              <w:rPr>
                <w:rFonts w:ascii="ＭＳ Ｐゴシック" w:eastAsia="ＭＳ Ｐゴシック" w:hAnsi="ＭＳ Ｐゴシック" w:hint="eastAsia"/>
                <w:b/>
                <w:sz w:val="24"/>
                <w:szCs w:val="24"/>
              </w:rPr>
              <w:t>推進</w:t>
            </w:r>
          </w:p>
        </w:tc>
        <w:tc>
          <w:tcPr>
            <w:tcW w:w="1701" w:type="dxa"/>
            <w:gridSpan w:val="2"/>
          </w:tcPr>
          <w:p w14:paraId="67BBBBEF" w14:textId="772698C4" w:rsidR="009F5015" w:rsidRPr="00B65B58" w:rsidRDefault="00EC6791" w:rsidP="00A27C6A">
            <w:pPr>
              <w:wordWrap w:val="0"/>
              <w:jc w:val="right"/>
              <w:rPr>
                <w:rFonts w:ascii="ＭＳ Ｐ明朝" w:eastAsia="ＭＳ Ｐ明朝" w:hAnsi="ＭＳ Ｐ明朝"/>
                <w:sz w:val="24"/>
                <w:szCs w:val="24"/>
              </w:rPr>
            </w:pPr>
            <w:r w:rsidRPr="00B65B58">
              <w:rPr>
                <w:rFonts w:ascii="ＭＳ Ｐ明朝" w:eastAsia="ＭＳ Ｐ明朝" w:hAnsi="ＭＳ Ｐ明朝"/>
                <w:sz w:val="24"/>
                <w:szCs w:val="24"/>
              </w:rPr>
              <w:t>213</w:t>
            </w:r>
            <w:r w:rsidR="00D11F8F" w:rsidRPr="00B65B58">
              <w:rPr>
                <w:rFonts w:ascii="ＭＳ Ｐ明朝" w:eastAsia="ＭＳ Ｐ明朝" w:hAnsi="ＭＳ Ｐ明朝" w:hint="eastAsia"/>
                <w:sz w:val="24"/>
                <w:szCs w:val="24"/>
              </w:rPr>
              <w:t>,</w:t>
            </w:r>
            <w:r w:rsidRPr="00B65B58">
              <w:rPr>
                <w:rFonts w:ascii="ＭＳ Ｐ明朝" w:eastAsia="ＭＳ Ｐ明朝" w:hAnsi="ＭＳ Ｐ明朝"/>
                <w:sz w:val="24"/>
                <w:szCs w:val="24"/>
              </w:rPr>
              <w:t>797</w:t>
            </w:r>
            <w:r w:rsidR="00A27C6A" w:rsidRPr="005F7D0D">
              <w:rPr>
                <w:rFonts w:ascii="ＭＳ Ｐ明朝" w:eastAsia="ＭＳ Ｐ明朝" w:hAnsi="ＭＳ Ｐ明朝" w:hint="eastAsia"/>
                <w:color w:val="FFFFFF" w:themeColor="background1"/>
                <w:sz w:val="24"/>
                <w:szCs w:val="24"/>
              </w:rPr>
              <w:t>)</w:t>
            </w:r>
          </w:p>
        </w:tc>
        <w:tc>
          <w:tcPr>
            <w:tcW w:w="285" w:type="dxa"/>
          </w:tcPr>
          <w:p w14:paraId="2825B7A3" w14:textId="77777777" w:rsidR="009F5015" w:rsidRPr="005F7D0D" w:rsidRDefault="009F5015" w:rsidP="009F5015">
            <w:pPr>
              <w:wordWrap w:val="0"/>
              <w:jc w:val="right"/>
              <w:rPr>
                <w:rFonts w:ascii="ＭＳ ゴシック" w:eastAsia="ＭＳ ゴシック" w:hAnsi="ＭＳ ゴシック"/>
                <w:sz w:val="24"/>
                <w:szCs w:val="24"/>
              </w:rPr>
            </w:pPr>
          </w:p>
        </w:tc>
      </w:tr>
      <w:tr w:rsidR="009F5015" w:rsidRPr="005F7D0D" w14:paraId="605899F6" w14:textId="77777777" w:rsidTr="008840EE">
        <w:tc>
          <w:tcPr>
            <w:tcW w:w="7512" w:type="dxa"/>
            <w:gridSpan w:val="3"/>
            <w:vAlign w:val="center"/>
          </w:tcPr>
          <w:p w14:paraId="63A8299D" w14:textId="1C22BCEA" w:rsidR="009F5015" w:rsidRPr="00B65B58" w:rsidRDefault="009F5015" w:rsidP="009F5015">
            <w:pPr>
              <w:jc w:val="right"/>
              <w:rPr>
                <w:rFonts w:asciiTheme="minorEastAsia" w:hAnsiTheme="minorEastAsia"/>
                <w:sz w:val="24"/>
                <w:szCs w:val="24"/>
              </w:rPr>
            </w:pPr>
            <w:r w:rsidRPr="00B65B58">
              <w:rPr>
                <w:rFonts w:asciiTheme="minorEastAsia" w:hAnsiTheme="minorEastAsia" w:hint="eastAsia"/>
                <w:sz w:val="24"/>
                <w:szCs w:val="24"/>
              </w:rPr>
              <w:t>【</w:t>
            </w:r>
            <w:r w:rsidR="0057407E" w:rsidRPr="00B65B58">
              <w:rPr>
                <w:rFonts w:asciiTheme="minorEastAsia" w:hAnsiTheme="minorEastAsia" w:hint="eastAsia"/>
                <w:sz w:val="24"/>
                <w:szCs w:val="24"/>
              </w:rPr>
              <w:t>都市整備</w:t>
            </w:r>
            <w:r w:rsidRPr="00B65B58">
              <w:rPr>
                <w:rFonts w:asciiTheme="minorEastAsia" w:hAnsiTheme="minorEastAsia" w:hint="eastAsia"/>
                <w:sz w:val="24"/>
                <w:szCs w:val="24"/>
              </w:rPr>
              <w:t>部】</w:t>
            </w:r>
          </w:p>
        </w:tc>
        <w:tc>
          <w:tcPr>
            <w:tcW w:w="1701" w:type="dxa"/>
            <w:gridSpan w:val="2"/>
          </w:tcPr>
          <w:p w14:paraId="45515D07" w14:textId="3D58218C" w:rsidR="009F5015" w:rsidRPr="00B65B58" w:rsidRDefault="009F5015" w:rsidP="00A27C6A">
            <w:pPr>
              <w:jc w:val="right"/>
              <w:rPr>
                <w:rFonts w:ascii="ＭＳ Ｐ明朝" w:eastAsia="ＭＳ Ｐ明朝" w:hAnsi="ＭＳ Ｐ明朝"/>
                <w:sz w:val="24"/>
                <w:szCs w:val="24"/>
              </w:rPr>
            </w:pPr>
            <w:r w:rsidRPr="00B65B58">
              <w:rPr>
                <w:rFonts w:ascii="ＭＳ Ｐ明朝" w:eastAsia="ＭＳ Ｐ明朝" w:hAnsi="ＭＳ Ｐ明朝" w:hint="eastAsia"/>
                <w:sz w:val="24"/>
                <w:szCs w:val="24"/>
              </w:rPr>
              <w:t>(</w:t>
            </w:r>
            <w:r w:rsidR="00EC6791" w:rsidRPr="00B65B58">
              <w:rPr>
                <w:rFonts w:ascii="ＭＳ Ｐ明朝" w:eastAsia="ＭＳ Ｐ明朝" w:hAnsi="ＭＳ Ｐ明朝"/>
                <w:sz w:val="24"/>
                <w:szCs w:val="24"/>
              </w:rPr>
              <w:t>75</w:t>
            </w:r>
            <w:r w:rsidR="00D11F8F" w:rsidRPr="00B65B58">
              <w:rPr>
                <w:rFonts w:ascii="ＭＳ Ｐ明朝" w:eastAsia="ＭＳ Ｐ明朝" w:hAnsi="ＭＳ Ｐ明朝" w:hint="eastAsia"/>
                <w:sz w:val="24"/>
                <w:szCs w:val="24"/>
              </w:rPr>
              <w:t>,</w:t>
            </w:r>
            <w:r w:rsidR="00EC6791" w:rsidRPr="00B65B58">
              <w:rPr>
                <w:rFonts w:ascii="ＭＳ Ｐ明朝" w:eastAsia="ＭＳ Ｐ明朝" w:hAnsi="ＭＳ Ｐ明朝"/>
                <w:sz w:val="24"/>
                <w:szCs w:val="24"/>
              </w:rPr>
              <w:t>751</w:t>
            </w:r>
            <w:r w:rsidRPr="00B65B58">
              <w:rPr>
                <w:rFonts w:ascii="ＭＳ Ｐ明朝" w:eastAsia="ＭＳ Ｐ明朝" w:hAnsi="ＭＳ Ｐ明朝" w:hint="eastAsia"/>
                <w:sz w:val="24"/>
                <w:szCs w:val="24"/>
              </w:rPr>
              <w:t>)</w:t>
            </w:r>
          </w:p>
        </w:tc>
        <w:tc>
          <w:tcPr>
            <w:tcW w:w="284" w:type="dxa"/>
          </w:tcPr>
          <w:p w14:paraId="5D6AAC15" w14:textId="77777777" w:rsidR="009F5015" w:rsidRPr="005F7D0D" w:rsidRDefault="009F5015" w:rsidP="009F5015">
            <w:pPr>
              <w:jc w:val="right"/>
              <w:rPr>
                <w:rFonts w:ascii="ＭＳ ゴシック" w:eastAsia="ＭＳ ゴシック" w:hAnsi="ＭＳ ゴシック"/>
                <w:sz w:val="24"/>
                <w:szCs w:val="24"/>
              </w:rPr>
            </w:pPr>
          </w:p>
        </w:tc>
      </w:tr>
      <w:tr w:rsidR="009F5015" w:rsidRPr="005F7D0D" w14:paraId="6C23D591" w14:textId="77777777" w:rsidTr="008840EE">
        <w:tc>
          <w:tcPr>
            <w:tcW w:w="567" w:type="dxa"/>
            <w:gridSpan w:val="2"/>
          </w:tcPr>
          <w:p w14:paraId="421767A1" w14:textId="77777777" w:rsidR="009F5015" w:rsidRPr="00B65B58" w:rsidRDefault="009F5015" w:rsidP="009F5015">
            <w:pPr>
              <w:jc w:val="distribute"/>
              <w:rPr>
                <w:rFonts w:asciiTheme="majorEastAsia" w:eastAsiaTheme="majorEastAsia" w:hAnsiTheme="majorEastAsia"/>
                <w:sz w:val="18"/>
                <w:szCs w:val="24"/>
              </w:rPr>
            </w:pPr>
          </w:p>
        </w:tc>
        <w:tc>
          <w:tcPr>
            <w:tcW w:w="7511" w:type="dxa"/>
            <w:gridSpan w:val="2"/>
          </w:tcPr>
          <w:p w14:paraId="361759E4" w14:textId="2D9D9B97" w:rsidR="00EC6791" w:rsidRPr="00B65B58" w:rsidRDefault="00D11F8F" w:rsidP="00EC6791">
            <w:pPr>
              <w:ind w:firstLineChars="100" w:firstLine="180"/>
              <w:jc w:val="left"/>
              <w:rPr>
                <w:rFonts w:ascii="ＭＳ Ｐ明朝" w:eastAsia="ＭＳ Ｐ明朝" w:hAnsi="ＭＳ Ｐ明朝"/>
                <w:sz w:val="18"/>
              </w:rPr>
            </w:pPr>
            <w:r w:rsidRPr="00B65B58">
              <w:rPr>
                <w:rFonts w:ascii="ＭＳ Ｐ明朝" w:eastAsia="ＭＳ Ｐ明朝" w:hAnsi="ＭＳ Ｐ明朝" w:hint="eastAsia"/>
                <w:sz w:val="18"/>
              </w:rPr>
              <w:t>万博開催時の交通需要やインバウンド需要の増加などに対応するため、日本版ライドシェアの利用促進に向けた広報</w:t>
            </w:r>
            <w:r w:rsidR="00C812E0">
              <w:rPr>
                <w:rFonts w:ascii="ＭＳ Ｐ明朝" w:eastAsia="ＭＳ Ｐ明朝" w:hAnsi="ＭＳ Ｐ明朝"/>
                <w:sz w:val="18"/>
              </w:rPr>
              <w:t>PR</w:t>
            </w:r>
            <w:r w:rsidRPr="00B65B58">
              <w:rPr>
                <w:rFonts w:ascii="ＭＳ Ｐ明朝" w:eastAsia="ＭＳ Ｐ明朝" w:hAnsi="ＭＳ Ｐ明朝" w:hint="eastAsia"/>
                <w:sz w:val="18"/>
              </w:rPr>
              <w:t>等を実施。</w:t>
            </w:r>
          </w:p>
          <w:p w14:paraId="56F4CAD9" w14:textId="0306C745" w:rsidR="009F5015" w:rsidRPr="00B65B58" w:rsidRDefault="00EC6791" w:rsidP="00EC6791">
            <w:pPr>
              <w:ind w:firstLineChars="100" w:firstLine="180"/>
              <w:jc w:val="left"/>
              <w:rPr>
                <w:rFonts w:ascii="ＭＳ Ｐ明朝" w:eastAsia="ＭＳ Ｐ明朝" w:hAnsi="ＭＳ Ｐ明朝"/>
                <w:sz w:val="18"/>
              </w:rPr>
            </w:pPr>
            <w:r w:rsidRPr="00B65B58">
              <w:rPr>
                <w:rFonts w:ascii="ＭＳ Ｐ明朝" w:eastAsia="ＭＳ Ｐ明朝" w:hAnsi="ＭＳ Ｐ明朝" w:hint="eastAsia"/>
                <w:sz w:val="18"/>
              </w:rPr>
              <w:t>また、大阪・関西万博で運行される自動運転をはじめとする新技術を活用し、新モビリティの実証実験を実施。</w:t>
            </w:r>
          </w:p>
        </w:tc>
        <w:tc>
          <w:tcPr>
            <w:tcW w:w="1423" w:type="dxa"/>
            <w:gridSpan w:val="2"/>
          </w:tcPr>
          <w:p w14:paraId="0816C22C" w14:textId="77777777" w:rsidR="009F5015" w:rsidRPr="005F7D0D" w:rsidRDefault="009F5015" w:rsidP="009F5015">
            <w:pPr>
              <w:jc w:val="right"/>
              <w:rPr>
                <w:rFonts w:asciiTheme="majorEastAsia" w:eastAsiaTheme="majorEastAsia" w:hAnsiTheme="majorEastAsia"/>
                <w:sz w:val="24"/>
                <w:szCs w:val="24"/>
              </w:rPr>
            </w:pPr>
          </w:p>
        </w:tc>
      </w:tr>
    </w:tbl>
    <w:p w14:paraId="3CED6278" w14:textId="456FE1D8" w:rsidR="008840EE" w:rsidRDefault="008840EE" w:rsidP="00BD38D9">
      <w:pPr>
        <w:pStyle w:val="Web"/>
        <w:spacing w:before="0" w:beforeAutospacing="0" w:after="0" w:afterAutospacing="0"/>
        <w:ind w:right="630"/>
        <w:rPr>
          <w:rFonts w:asciiTheme="majorEastAsia" w:eastAsiaTheme="majorEastAsia" w:hAnsiTheme="majorEastAsia" w:cs="Meiryo UI"/>
          <w:b/>
          <w:bCs/>
          <w:kern w:val="24"/>
          <w:sz w:val="21"/>
        </w:rPr>
      </w:pPr>
    </w:p>
    <w:p w14:paraId="7037EE69" w14:textId="2CC23545" w:rsidR="00B65B58" w:rsidRDefault="00B65B58" w:rsidP="00BD38D9">
      <w:pPr>
        <w:pStyle w:val="Web"/>
        <w:spacing w:before="0" w:beforeAutospacing="0" w:after="0" w:afterAutospacing="0"/>
        <w:ind w:right="630"/>
        <w:rPr>
          <w:rFonts w:asciiTheme="majorEastAsia" w:eastAsiaTheme="majorEastAsia" w:hAnsiTheme="majorEastAsia" w:cs="Meiryo UI"/>
          <w:b/>
          <w:bCs/>
          <w:kern w:val="24"/>
          <w:sz w:val="21"/>
        </w:rPr>
      </w:pPr>
    </w:p>
    <w:p w14:paraId="31826D1C" w14:textId="3C556574" w:rsidR="00B65B58" w:rsidRPr="005F7D0D" w:rsidRDefault="0000550A" w:rsidP="0000550A">
      <w:pPr>
        <w:pStyle w:val="Web"/>
        <w:tabs>
          <w:tab w:val="left" w:pos="5040"/>
        </w:tabs>
        <w:spacing w:before="0" w:beforeAutospacing="0" w:after="0" w:afterAutospacing="0"/>
        <w:ind w:right="630"/>
        <w:rPr>
          <w:rFonts w:asciiTheme="majorEastAsia" w:eastAsiaTheme="majorEastAsia" w:hAnsiTheme="majorEastAsia" w:cs="Meiryo UI"/>
          <w:b/>
          <w:bCs/>
          <w:kern w:val="24"/>
          <w:sz w:val="21"/>
        </w:rPr>
      </w:pPr>
      <w:r>
        <w:rPr>
          <w:rFonts w:asciiTheme="majorEastAsia" w:eastAsiaTheme="majorEastAsia" w:hAnsiTheme="majorEastAsia" w:cs="Meiryo UI"/>
          <w:b/>
          <w:bCs/>
          <w:kern w:val="24"/>
          <w:sz w:val="21"/>
        </w:rPr>
        <w:tab/>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5"/>
        <w:gridCol w:w="285"/>
      </w:tblGrid>
      <w:tr w:rsidR="00036F17" w:rsidRPr="005F7D0D" w14:paraId="196F82D3" w14:textId="77777777" w:rsidTr="008840EE">
        <w:tc>
          <w:tcPr>
            <w:tcW w:w="457" w:type="dxa"/>
          </w:tcPr>
          <w:p w14:paraId="4296821D" w14:textId="77777777" w:rsidR="00415E90" w:rsidRPr="005F7D0D" w:rsidRDefault="00415E90"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lastRenderedPageBreak/>
              <w:t>○</w:t>
            </w:r>
          </w:p>
        </w:tc>
        <w:tc>
          <w:tcPr>
            <w:tcW w:w="7056" w:type="dxa"/>
            <w:gridSpan w:val="2"/>
          </w:tcPr>
          <w:p w14:paraId="230A75BE" w14:textId="4E3685AF" w:rsidR="00415E90" w:rsidRPr="005F7D0D" w:rsidRDefault="0057407E" w:rsidP="00BB1926">
            <w:pPr>
              <w:rPr>
                <w:rFonts w:ascii="ＭＳ Ｐゴシック" w:eastAsia="ＭＳ Ｐゴシック" w:hAnsi="ＭＳ Ｐゴシック"/>
                <w:b/>
                <w:sz w:val="24"/>
                <w:szCs w:val="24"/>
              </w:rPr>
            </w:pPr>
            <w:r w:rsidRPr="0057407E">
              <w:rPr>
                <w:rFonts w:ascii="ＭＳ Ｐゴシック" w:eastAsia="ＭＳ Ｐゴシック" w:hAnsi="ＭＳ Ｐゴシック" w:hint="eastAsia"/>
                <w:b/>
                <w:sz w:val="24"/>
                <w:szCs w:val="24"/>
              </w:rPr>
              <w:t>水上交通ネットワークの構築</w:t>
            </w:r>
          </w:p>
        </w:tc>
        <w:tc>
          <w:tcPr>
            <w:tcW w:w="1702" w:type="dxa"/>
            <w:gridSpan w:val="2"/>
          </w:tcPr>
          <w:p w14:paraId="6353C061" w14:textId="010AA7CA" w:rsidR="00415E90" w:rsidRPr="005F7D0D" w:rsidRDefault="00415E90" w:rsidP="00A27C6A">
            <w:pPr>
              <w:wordWrap w:val="0"/>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sidR="00004730" w:rsidRPr="008B70BA">
              <w:rPr>
                <w:rFonts w:ascii="ＭＳ Ｐ明朝" w:eastAsia="ＭＳ Ｐ明朝" w:hAnsi="ＭＳ Ｐ明朝"/>
                <w:sz w:val="24"/>
                <w:szCs w:val="24"/>
              </w:rPr>
              <w:t xml:space="preserve"> 60,000</w:t>
            </w:r>
          </w:p>
        </w:tc>
        <w:tc>
          <w:tcPr>
            <w:tcW w:w="285" w:type="dxa"/>
          </w:tcPr>
          <w:p w14:paraId="1F083896" w14:textId="77777777" w:rsidR="00415E90" w:rsidRPr="005F7D0D" w:rsidRDefault="00415E90" w:rsidP="00BB1926">
            <w:pPr>
              <w:wordWrap w:val="0"/>
              <w:jc w:val="right"/>
              <w:rPr>
                <w:rFonts w:ascii="ＭＳ ゴシック" w:eastAsia="ＭＳ ゴシック" w:hAnsi="ＭＳ ゴシック"/>
                <w:sz w:val="24"/>
                <w:szCs w:val="24"/>
              </w:rPr>
            </w:pPr>
          </w:p>
        </w:tc>
      </w:tr>
      <w:tr w:rsidR="00036F17" w:rsidRPr="005F7D0D" w14:paraId="75C6219A" w14:textId="77777777" w:rsidTr="008840EE">
        <w:tc>
          <w:tcPr>
            <w:tcW w:w="7513" w:type="dxa"/>
            <w:gridSpan w:val="3"/>
          </w:tcPr>
          <w:p w14:paraId="65FA9232" w14:textId="3D21E72D" w:rsidR="00415E90" w:rsidRPr="005F7D0D" w:rsidRDefault="00415E90" w:rsidP="00BB1926">
            <w:pPr>
              <w:jc w:val="right"/>
              <w:rPr>
                <w:rFonts w:asciiTheme="minorEastAsia" w:hAnsiTheme="minorEastAsia"/>
                <w:sz w:val="24"/>
                <w:szCs w:val="24"/>
              </w:rPr>
            </w:pPr>
            <w:r w:rsidRPr="005F7D0D">
              <w:rPr>
                <w:rFonts w:asciiTheme="minorEastAsia" w:hAnsiTheme="minorEastAsia" w:hint="eastAsia"/>
                <w:sz w:val="24"/>
                <w:szCs w:val="24"/>
              </w:rPr>
              <w:t>【</w:t>
            </w:r>
            <w:r w:rsidR="0057407E">
              <w:rPr>
                <w:rFonts w:asciiTheme="minorEastAsia" w:hAnsiTheme="minorEastAsia" w:hint="eastAsia"/>
                <w:sz w:val="24"/>
                <w:szCs w:val="24"/>
              </w:rPr>
              <w:t>大阪港湾局</w:t>
            </w:r>
            <w:r w:rsidRPr="005F7D0D">
              <w:rPr>
                <w:rFonts w:asciiTheme="minorEastAsia" w:hAnsiTheme="minorEastAsia" w:hint="eastAsia"/>
                <w:sz w:val="24"/>
                <w:szCs w:val="24"/>
              </w:rPr>
              <w:t>】</w:t>
            </w:r>
          </w:p>
        </w:tc>
        <w:tc>
          <w:tcPr>
            <w:tcW w:w="1702" w:type="dxa"/>
            <w:gridSpan w:val="2"/>
          </w:tcPr>
          <w:p w14:paraId="76E770ED" w14:textId="7B14BBE9" w:rsidR="00415E90" w:rsidRPr="005F7D0D" w:rsidRDefault="00E54C94" w:rsidP="00E54C9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≪新規≫</w:t>
            </w:r>
          </w:p>
        </w:tc>
        <w:tc>
          <w:tcPr>
            <w:tcW w:w="285" w:type="dxa"/>
          </w:tcPr>
          <w:p w14:paraId="27E420AC" w14:textId="77777777" w:rsidR="00415E90" w:rsidRPr="005F7D0D" w:rsidRDefault="00415E90" w:rsidP="00BB1926">
            <w:pPr>
              <w:jc w:val="right"/>
              <w:rPr>
                <w:rFonts w:ascii="ＭＳ ゴシック" w:eastAsia="ＭＳ ゴシック" w:hAnsi="ＭＳ ゴシック"/>
                <w:sz w:val="24"/>
                <w:szCs w:val="24"/>
              </w:rPr>
            </w:pPr>
          </w:p>
        </w:tc>
      </w:tr>
      <w:tr w:rsidR="00415E90" w:rsidRPr="005F7D0D" w14:paraId="6E721EBD" w14:textId="77777777" w:rsidTr="008840EE">
        <w:tc>
          <w:tcPr>
            <w:tcW w:w="567" w:type="dxa"/>
            <w:gridSpan w:val="2"/>
          </w:tcPr>
          <w:p w14:paraId="4D03F6D9" w14:textId="77777777" w:rsidR="00415E90" w:rsidRPr="005F7D0D" w:rsidRDefault="00415E90" w:rsidP="00BB1926">
            <w:pPr>
              <w:jc w:val="distribute"/>
              <w:rPr>
                <w:rFonts w:asciiTheme="majorEastAsia" w:eastAsiaTheme="majorEastAsia" w:hAnsiTheme="majorEastAsia"/>
                <w:sz w:val="18"/>
                <w:szCs w:val="24"/>
              </w:rPr>
            </w:pPr>
          </w:p>
        </w:tc>
        <w:tc>
          <w:tcPr>
            <w:tcW w:w="7513" w:type="dxa"/>
            <w:gridSpan w:val="2"/>
          </w:tcPr>
          <w:p w14:paraId="54C54E34" w14:textId="5D85D57A" w:rsidR="00415E90" w:rsidRPr="005F7D0D" w:rsidRDefault="00004730" w:rsidP="00004730">
            <w:pPr>
              <w:ind w:firstLineChars="100" w:firstLine="164"/>
              <w:jc w:val="left"/>
              <w:rPr>
                <w:rFonts w:ascii="ＭＳ Ｐ明朝" w:eastAsia="ＭＳ Ｐ明朝" w:hAnsi="ＭＳ Ｐ明朝"/>
                <w:spacing w:val="-8"/>
                <w:sz w:val="18"/>
                <w:szCs w:val="18"/>
              </w:rPr>
            </w:pPr>
            <w:r w:rsidRPr="008B70BA">
              <w:rPr>
                <w:rFonts w:ascii="ＭＳ Ｐ明朝" w:eastAsia="ＭＳ Ｐ明朝" w:hAnsi="ＭＳ Ｐ明朝" w:hint="eastAsia"/>
                <w:spacing w:val="-8"/>
                <w:sz w:val="18"/>
                <w:szCs w:val="18"/>
              </w:rPr>
              <w:t>2025年大阪・関西万博において堺旧港と夢洲間の海上交通を実施するため、</w:t>
            </w:r>
            <w:r>
              <w:rPr>
                <w:rFonts w:ascii="ＭＳ Ｐ明朝" w:eastAsia="ＭＳ Ｐ明朝" w:hAnsi="ＭＳ Ｐ明朝" w:hint="eastAsia"/>
                <w:spacing w:val="-8"/>
                <w:sz w:val="18"/>
                <w:szCs w:val="18"/>
              </w:rPr>
              <w:t>堺旧港において</w:t>
            </w:r>
            <w:r w:rsidRPr="008B70BA">
              <w:rPr>
                <w:rFonts w:ascii="ＭＳ Ｐ明朝" w:eastAsia="ＭＳ Ｐ明朝" w:hAnsi="ＭＳ Ｐ明朝" w:hint="eastAsia"/>
                <w:spacing w:val="-8"/>
                <w:sz w:val="18"/>
                <w:szCs w:val="18"/>
              </w:rPr>
              <w:t>仮設浮桟橋</w:t>
            </w:r>
            <w:r>
              <w:rPr>
                <w:rFonts w:ascii="ＭＳ Ｐ明朝" w:eastAsia="ＭＳ Ｐ明朝" w:hAnsi="ＭＳ Ｐ明朝" w:hint="eastAsia"/>
                <w:spacing w:val="-8"/>
                <w:sz w:val="18"/>
                <w:szCs w:val="18"/>
              </w:rPr>
              <w:t>の</w:t>
            </w:r>
            <w:r w:rsidRPr="008B70BA">
              <w:rPr>
                <w:rFonts w:ascii="ＭＳ Ｐ明朝" w:eastAsia="ＭＳ Ｐ明朝" w:hAnsi="ＭＳ Ｐ明朝" w:hint="eastAsia"/>
                <w:spacing w:val="-8"/>
                <w:sz w:val="18"/>
                <w:szCs w:val="18"/>
              </w:rPr>
              <w:t>設置</w:t>
            </w:r>
            <w:r>
              <w:rPr>
                <w:rFonts w:ascii="ＭＳ Ｐ明朝" w:eastAsia="ＭＳ Ｐ明朝" w:hAnsi="ＭＳ Ｐ明朝" w:hint="eastAsia"/>
                <w:spacing w:val="-8"/>
                <w:sz w:val="18"/>
                <w:szCs w:val="18"/>
              </w:rPr>
              <w:t>等を実施。</w:t>
            </w:r>
          </w:p>
        </w:tc>
        <w:tc>
          <w:tcPr>
            <w:tcW w:w="1420" w:type="dxa"/>
            <w:gridSpan w:val="2"/>
          </w:tcPr>
          <w:p w14:paraId="30560106" w14:textId="744F6658" w:rsidR="00415E90" w:rsidRPr="005F7D0D" w:rsidRDefault="00415E90" w:rsidP="00BB1926">
            <w:pPr>
              <w:jc w:val="right"/>
              <w:rPr>
                <w:rFonts w:asciiTheme="majorEastAsia" w:eastAsiaTheme="majorEastAsia" w:hAnsiTheme="majorEastAsia"/>
                <w:sz w:val="24"/>
                <w:szCs w:val="24"/>
              </w:rPr>
            </w:pPr>
          </w:p>
        </w:tc>
      </w:tr>
    </w:tbl>
    <w:p w14:paraId="4B952B43" w14:textId="77777777" w:rsidR="00436C9B" w:rsidRPr="00436C9B" w:rsidRDefault="00436C9B" w:rsidP="00F72C19">
      <w:pPr>
        <w:pStyle w:val="Web"/>
        <w:spacing w:before="0" w:beforeAutospacing="0" w:after="0" w:afterAutospacing="0"/>
        <w:ind w:right="630"/>
        <w:rPr>
          <w:rFonts w:asciiTheme="majorEastAsia" w:eastAsiaTheme="majorEastAsia" w:hAnsiTheme="majorEastAsia" w:cs="Meiryo UI"/>
          <w:kern w:val="24"/>
          <w:sz w:val="21"/>
          <w:szCs w:val="20"/>
        </w:rPr>
      </w:pPr>
    </w:p>
    <w:p w14:paraId="47E3D370" w14:textId="4593A106" w:rsidR="00F72C19" w:rsidRPr="005F7D0D" w:rsidRDefault="00F72C19" w:rsidP="00F72C19">
      <w:pPr>
        <w:pStyle w:val="Web"/>
        <w:spacing w:before="0" w:beforeAutospacing="0" w:after="0" w:afterAutospacing="0"/>
        <w:ind w:right="630"/>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t xml:space="preserve">３　</w:t>
      </w:r>
      <w:r w:rsidR="00602E6A">
        <w:rPr>
          <w:rFonts w:asciiTheme="majorEastAsia" w:eastAsiaTheme="majorEastAsia" w:hAnsiTheme="majorEastAsia" w:cs="Meiryo UI" w:hint="eastAsia"/>
          <w:b/>
          <w:bCs/>
          <w:kern w:val="24"/>
          <w:sz w:val="28"/>
        </w:rPr>
        <w:t>万博とのシナジー効果を発揮する世界への魅力発信</w:t>
      </w:r>
    </w:p>
    <w:p w14:paraId="2BF96F8F" w14:textId="5F46358A" w:rsidR="00F72C19" w:rsidRPr="005F7D0D" w:rsidRDefault="00F72C19" w:rsidP="00BD38D9">
      <w:pPr>
        <w:pStyle w:val="Web"/>
        <w:spacing w:before="0" w:beforeAutospacing="0" w:after="0" w:afterAutospacing="0"/>
        <w:ind w:right="630"/>
        <w:rPr>
          <w:rFonts w:asciiTheme="majorEastAsia" w:eastAsiaTheme="majorEastAsia" w:hAnsiTheme="majorEastAsia" w:cs="Meiryo UI"/>
          <w:b/>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6DEBD660" w14:textId="77777777" w:rsidTr="008840EE">
        <w:tc>
          <w:tcPr>
            <w:tcW w:w="457" w:type="dxa"/>
          </w:tcPr>
          <w:p w14:paraId="6299CE7D" w14:textId="77777777" w:rsidR="000C2CD6" w:rsidRPr="005F7D0D" w:rsidRDefault="000C2CD6"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419389BF" w14:textId="4C35F62C" w:rsidR="000C2CD6" w:rsidRPr="00024E9B" w:rsidRDefault="0057407E" w:rsidP="00BB1926">
            <w:pPr>
              <w:rPr>
                <w:rFonts w:ascii="ＭＳ Ｐゴシック" w:eastAsia="ＭＳ Ｐゴシック" w:hAnsi="ＭＳ Ｐゴシック"/>
                <w:b/>
                <w:sz w:val="24"/>
                <w:szCs w:val="24"/>
              </w:rPr>
            </w:pPr>
            <w:r w:rsidRPr="00024E9B">
              <w:rPr>
                <w:rFonts w:ascii="ＭＳ Ｐゴシック" w:eastAsia="ＭＳ Ｐゴシック" w:hAnsi="ＭＳ Ｐゴシック" w:hint="eastAsia"/>
                <w:b/>
                <w:sz w:val="24"/>
                <w:szCs w:val="24"/>
              </w:rPr>
              <w:t>海外向け</w:t>
            </w:r>
            <w:r w:rsidR="00F878A5" w:rsidRPr="00BC203C">
              <w:rPr>
                <w:rFonts w:ascii="ＭＳ Ｐゴシック" w:eastAsia="ＭＳ Ｐゴシック" w:hAnsi="ＭＳ Ｐゴシック" w:hint="eastAsia"/>
                <w:b/>
                <w:sz w:val="24"/>
                <w:szCs w:val="24"/>
              </w:rPr>
              <w:t>魅力</w:t>
            </w:r>
            <w:r w:rsidRPr="00024E9B">
              <w:rPr>
                <w:rFonts w:ascii="ＭＳ Ｐゴシック" w:eastAsia="ＭＳ Ｐゴシック" w:hAnsi="ＭＳ Ｐゴシック" w:hint="eastAsia"/>
                <w:b/>
                <w:sz w:val="24"/>
                <w:szCs w:val="24"/>
              </w:rPr>
              <w:t>発信</w:t>
            </w:r>
          </w:p>
        </w:tc>
        <w:tc>
          <w:tcPr>
            <w:tcW w:w="1701" w:type="dxa"/>
            <w:gridSpan w:val="2"/>
          </w:tcPr>
          <w:p w14:paraId="54183349" w14:textId="34944EE1" w:rsidR="000C2CD6" w:rsidRPr="00024E9B" w:rsidRDefault="00144310" w:rsidP="009A4BF4">
            <w:pPr>
              <w:jc w:val="right"/>
              <w:rPr>
                <w:rFonts w:ascii="ＭＳ Ｐ明朝" w:eastAsia="ＭＳ Ｐ明朝" w:hAnsi="ＭＳ Ｐ明朝"/>
                <w:sz w:val="24"/>
                <w:szCs w:val="24"/>
              </w:rPr>
            </w:pPr>
            <w:r w:rsidRPr="00024E9B">
              <w:rPr>
                <w:rFonts w:ascii="ＭＳ Ｐ明朝" w:eastAsia="ＭＳ Ｐ明朝" w:hAnsi="ＭＳ Ｐ明朝" w:hint="eastAsia"/>
                <w:sz w:val="24"/>
                <w:szCs w:val="24"/>
              </w:rPr>
              <w:t>24,276</w:t>
            </w:r>
            <w:r w:rsidR="00A27C6A" w:rsidRPr="005F7D0D">
              <w:rPr>
                <w:rFonts w:ascii="ＭＳ Ｐ明朝" w:eastAsia="ＭＳ Ｐ明朝" w:hAnsi="ＭＳ Ｐ明朝" w:hint="eastAsia"/>
                <w:color w:val="FFFFFF" w:themeColor="background1"/>
                <w:sz w:val="24"/>
                <w:szCs w:val="24"/>
              </w:rPr>
              <w:t>)</w:t>
            </w:r>
          </w:p>
        </w:tc>
        <w:tc>
          <w:tcPr>
            <w:tcW w:w="284" w:type="dxa"/>
          </w:tcPr>
          <w:p w14:paraId="3F745BA0" w14:textId="77777777" w:rsidR="000C2CD6" w:rsidRPr="00024E9B" w:rsidRDefault="000C2CD6" w:rsidP="00BB1926">
            <w:pPr>
              <w:wordWrap w:val="0"/>
              <w:jc w:val="right"/>
              <w:rPr>
                <w:rFonts w:ascii="ＭＳ ゴシック" w:eastAsia="ＭＳ ゴシック" w:hAnsi="ＭＳ ゴシック"/>
                <w:sz w:val="24"/>
                <w:szCs w:val="24"/>
              </w:rPr>
            </w:pPr>
          </w:p>
        </w:tc>
      </w:tr>
      <w:tr w:rsidR="00036F17" w:rsidRPr="005F7D0D" w14:paraId="4B997924" w14:textId="77777777" w:rsidTr="008840EE">
        <w:tc>
          <w:tcPr>
            <w:tcW w:w="7513" w:type="dxa"/>
            <w:gridSpan w:val="3"/>
          </w:tcPr>
          <w:p w14:paraId="0B8C0522" w14:textId="18349869" w:rsidR="000C2CD6" w:rsidRPr="00024E9B" w:rsidRDefault="000C2CD6" w:rsidP="00BB1926">
            <w:pPr>
              <w:jc w:val="right"/>
              <w:rPr>
                <w:rFonts w:asciiTheme="minorEastAsia" w:hAnsiTheme="minorEastAsia"/>
                <w:sz w:val="24"/>
                <w:szCs w:val="24"/>
              </w:rPr>
            </w:pPr>
            <w:r w:rsidRPr="00024E9B">
              <w:rPr>
                <w:rFonts w:asciiTheme="minorEastAsia" w:hAnsiTheme="minorEastAsia" w:hint="eastAsia"/>
                <w:sz w:val="24"/>
                <w:szCs w:val="24"/>
              </w:rPr>
              <w:t>【</w:t>
            </w:r>
            <w:r w:rsidR="0057407E" w:rsidRPr="00024E9B">
              <w:rPr>
                <w:rFonts w:asciiTheme="minorEastAsia" w:hAnsiTheme="minorEastAsia" w:hint="eastAsia"/>
                <w:sz w:val="24"/>
                <w:szCs w:val="24"/>
              </w:rPr>
              <w:t>政策企画</w:t>
            </w:r>
            <w:r w:rsidRPr="00024E9B">
              <w:rPr>
                <w:rFonts w:asciiTheme="minorEastAsia" w:hAnsiTheme="minorEastAsia" w:hint="eastAsia"/>
                <w:sz w:val="24"/>
                <w:szCs w:val="24"/>
              </w:rPr>
              <w:t>部】</w:t>
            </w:r>
          </w:p>
        </w:tc>
        <w:tc>
          <w:tcPr>
            <w:tcW w:w="1701" w:type="dxa"/>
            <w:gridSpan w:val="2"/>
          </w:tcPr>
          <w:p w14:paraId="15AD9E54" w14:textId="21ECC6ED" w:rsidR="000C2CD6" w:rsidRPr="00024E9B" w:rsidRDefault="00A27C6A" w:rsidP="009A4BF4">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144310" w:rsidRPr="00024E9B">
              <w:rPr>
                <w:rFonts w:ascii="ＭＳ Ｐ明朝" w:eastAsia="ＭＳ Ｐ明朝" w:hAnsi="ＭＳ Ｐ明朝" w:hint="eastAsia"/>
                <w:sz w:val="24"/>
                <w:szCs w:val="24"/>
              </w:rPr>
              <w:t>24,276</w:t>
            </w:r>
            <w:r>
              <w:rPr>
                <w:rFonts w:ascii="ＭＳ Ｐ明朝" w:eastAsia="ＭＳ Ｐ明朝" w:hAnsi="ＭＳ Ｐ明朝"/>
                <w:sz w:val="24"/>
                <w:szCs w:val="24"/>
              </w:rPr>
              <w:t>）</w:t>
            </w:r>
          </w:p>
        </w:tc>
        <w:tc>
          <w:tcPr>
            <w:tcW w:w="284" w:type="dxa"/>
          </w:tcPr>
          <w:p w14:paraId="409FC01A" w14:textId="77777777" w:rsidR="000C2CD6" w:rsidRPr="00024E9B" w:rsidRDefault="000C2CD6" w:rsidP="00BB1926">
            <w:pPr>
              <w:jc w:val="right"/>
              <w:rPr>
                <w:rFonts w:ascii="ＭＳ ゴシック" w:eastAsia="ＭＳ ゴシック" w:hAnsi="ＭＳ ゴシック"/>
                <w:sz w:val="24"/>
                <w:szCs w:val="24"/>
              </w:rPr>
            </w:pPr>
          </w:p>
        </w:tc>
      </w:tr>
      <w:tr w:rsidR="000C2CD6" w:rsidRPr="005F7D0D" w14:paraId="60F69C09" w14:textId="77777777" w:rsidTr="008840EE">
        <w:tc>
          <w:tcPr>
            <w:tcW w:w="567" w:type="dxa"/>
            <w:gridSpan w:val="2"/>
          </w:tcPr>
          <w:p w14:paraId="59C92FCB" w14:textId="77777777" w:rsidR="000C2CD6" w:rsidRPr="00024E9B" w:rsidRDefault="000C2CD6" w:rsidP="00BB1926">
            <w:pPr>
              <w:jc w:val="distribute"/>
              <w:rPr>
                <w:rFonts w:asciiTheme="majorEastAsia" w:eastAsiaTheme="majorEastAsia" w:hAnsiTheme="majorEastAsia"/>
                <w:sz w:val="18"/>
                <w:szCs w:val="24"/>
              </w:rPr>
            </w:pPr>
          </w:p>
        </w:tc>
        <w:tc>
          <w:tcPr>
            <w:tcW w:w="7513" w:type="dxa"/>
            <w:gridSpan w:val="2"/>
          </w:tcPr>
          <w:p w14:paraId="163B7729" w14:textId="5F3E7FDC" w:rsidR="000C2CD6" w:rsidRPr="00024E9B" w:rsidRDefault="00144310" w:rsidP="00D00D87">
            <w:pPr>
              <w:ind w:firstLineChars="100" w:firstLine="180"/>
              <w:jc w:val="left"/>
              <w:rPr>
                <w:rFonts w:ascii="ＭＳ Ｐ明朝" w:eastAsia="ＭＳ Ｐ明朝" w:hAnsi="ＭＳ Ｐ明朝"/>
                <w:sz w:val="18"/>
                <w:szCs w:val="20"/>
              </w:rPr>
            </w:pPr>
            <w:r w:rsidRPr="00024E9B">
              <w:rPr>
                <w:rFonts w:ascii="ＭＳ Ｐ明朝" w:eastAsia="ＭＳ Ｐ明朝" w:hAnsi="ＭＳ Ｐ明朝" w:hint="eastAsia"/>
                <w:sz w:val="18"/>
                <w:szCs w:val="20"/>
              </w:rPr>
              <w:t>万博、ビジネスに関する情報をメインに都市のプレゼンスを高める情報を海外へ効果的に発信。</w:t>
            </w:r>
          </w:p>
        </w:tc>
        <w:tc>
          <w:tcPr>
            <w:tcW w:w="1418" w:type="dxa"/>
            <w:gridSpan w:val="2"/>
          </w:tcPr>
          <w:p w14:paraId="02570F67" w14:textId="77777777" w:rsidR="000C2CD6" w:rsidRPr="00024E9B" w:rsidRDefault="000C2CD6" w:rsidP="00BB1926">
            <w:pPr>
              <w:jc w:val="right"/>
              <w:rPr>
                <w:rFonts w:asciiTheme="majorEastAsia" w:eastAsiaTheme="majorEastAsia" w:hAnsiTheme="majorEastAsia"/>
                <w:sz w:val="24"/>
                <w:szCs w:val="24"/>
              </w:rPr>
            </w:pPr>
          </w:p>
        </w:tc>
      </w:tr>
    </w:tbl>
    <w:p w14:paraId="0A505BF1" w14:textId="5D6E48B7" w:rsidR="00F72C19" w:rsidRPr="005F7D0D" w:rsidRDefault="00F72C19" w:rsidP="00BD38D9">
      <w:pPr>
        <w:pStyle w:val="Web"/>
        <w:spacing w:before="0" w:beforeAutospacing="0" w:after="0" w:afterAutospacing="0"/>
        <w:ind w:right="630"/>
        <w:rPr>
          <w:rFonts w:asciiTheme="majorEastAsia" w:eastAsiaTheme="majorEastAsia" w:hAnsiTheme="majorEastAsia" w:cs="Meiryo UI"/>
          <w:b/>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182D321E" w14:textId="77777777" w:rsidTr="008840EE">
        <w:tc>
          <w:tcPr>
            <w:tcW w:w="457" w:type="dxa"/>
          </w:tcPr>
          <w:p w14:paraId="508EB38A" w14:textId="77777777" w:rsidR="00415E90" w:rsidRPr="005F7D0D" w:rsidRDefault="00415E90"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0D8A9053" w14:textId="5F59C68D" w:rsidR="00415E90" w:rsidRPr="005F7D0D" w:rsidRDefault="00D90BB7" w:rsidP="00BB1926">
            <w:pPr>
              <w:rPr>
                <w:rFonts w:ascii="ＭＳ Ｐゴシック" w:eastAsia="ＭＳ Ｐゴシック" w:hAnsi="ＭＳ Ｐゴシック"/>
                <w:b/>
                <w:sz w:val="24"/>
                <w:szCs w:val="24"/>
              </w:rPr>
            </w:pPr>
            <w:r w:rsidRPr="00BC203C">
              <w:rPr>
                <w:rFonts w:ascii="ＭＳ Ｐゴシック" w:eastAsia="ＭＳ Ｐゴシック" w:hAnsi="ＭＳ Ｐゴシック" w:hint="eastAsia"/>
                <w:b/>
                <w:sz w:val="24"/>
                <w:szCs w:val="24"/>
              </w:rPr>
              <w:t>来阪旅行者の</w:t>
            </w:r>
            <w:r w:rsidR="0057407E" w:rsidRPr="0057407E">
              <w:rPr>
                <w:rFonts w:ascii="ＭＳ Ｐゴシック" w:eastAsia="ＭＳ Ｐゴシック" w:hAnsi="ＭＳ Ｐゴシック" w:hint="eastAsia"/>
                <w:b/>
                <w:sz w:val="24"/>
                <w:szCs w:val="24"/>
              </w:rPr>
              <w:t>周遊促進</w:t>
            </w:r>
          </w:p>
        </w:tc>
        <w:tc>
          <w:tcPr>
            <w:tcW w:w="1701" w:type="dxa"/>
            <w:gridSpan w:val="2"/>
          </w:tcPr>
          <w:p w14:paraId="17CF75CE" w14:textId="7A6A77AF" w:rsidR="00415E90" w:rsidRPr="005F7D0D" w:rsidRDefault="00144310" w:rsidP="009A4BF4">
            <w:pPr>
              <w:jc w:val="right"/>
              <w:rPr>
                <w:rFonts w:ascii="ＭＳ Ｐ明朝" w:eastAsia="ＭＳ Ｐ明朝" w:hAnsi="ＭＳ Ｐ明朝"/>
                <w:sz w:val="24"/>
                <w:szCs w:val="24"/>
              </w:rPr>
            </w:pPr>
            <w:r>
              <w:rPr>
                <w:rFonts w:ascii="ＭＳ Ｐ明朝" w:eastAsia="ＭＳ Ｐ明朝" w:hAnsi="ＭＳ Ｐ明朝" w:hint="eastAsia"/>
                <w:sz w:val="24"/>
                <w:szCs w:val="24"/>
              </w:rPr>
              <w:t>370,756</w:t>
            </w:r>
            <w:r w:rsidR="00A27C6A" w:rsidRPr="005F7D0D">
              <w:rPr>
                <w:rFonts w:ascii="ＭＳ Ｐ明朝" w:eastAsia="ＭＳ Ｐ明朝" w:hAnsi="ＭＳ Ｐ明朝" w:hint="eastAsia"/>
                <w:color w:val="FFFFFF" w:themeColor="background1"/>
                <w:sz w:val="24"/>
                <w:szCs w:val="24"/>
              </w:rPr>
              <w:t>)</w:t>
            </w:r>
          </w:p>
        </w:tc>
        <w:tc>
          <w:tcPr>
            <w:tcW w:w="284" w:type="dxa"/>
          </w:tcPr>
          <w:p w14:paraId="0CE7156A" w14:textId="77777777" w:rsidR="00415E90" w:rsidRPr="005F7D0D" w:rsidRDefault="00415E90" w:rsidP="00BB1926">
            <w:pPr>
              <w:wordWrap w:val="0"/>
              <w:jc w:val="right"/>
              <w:rPr>
                <w:rFonts w:ascii="ＭＳ ゴシック" w:eastAsia="ＭＳ ゴシック" w:hAnsi="ＭＳ ゴシック"/>
                <w:sz w:val="24"/>
                <w:szCs w:val="24"/>
              </w:rPr>
            </w:pPr>
          </w:p>
        </w:tc>
      </w:tr>
      <w:tr w:rsidR="00036F17" w:rsidRPr="005F7D0D" w14:paraId="5D06E772" w14:textId="77777777" w:rsidTr="008840EE">
        <w:tc>
          <w:tcPr>
            <w:tcW w:w="7513" w:type="dxa"/>
            <w:gridSpan w:val="3"/>
          </w:tcPr>
          <w:p w14:paraId="18E85BA1" w14:textId="16B8FE6F" w:rsidR="00415E90" w:rsidRPr="005F7D0D" w:rsidRDefault="0057407E" w:rsidP="00BB1926">
            <w:pPr>
              <w:jc w:val="right"/>
              <w:rPr>
                <w:rFonts w:asciiTheme="minorEastAsia" w:hAnsiTheme="minorEastAsia"/>
                <w:sz w:val="24"/>
                <w:szCs w:val="24"/>
              </w:rPr>
            </w:pPr>
            <w:r>
              <w:rPr>
                <w:rFonts w:asciiTheme="minorEastAsia" w:hAnsiTheme="minorEastAsia" w:hint="eastAsia"/>
                <w:sz w:val="24"/>
                <w:szCs w:val="24"/>
              </w:rPr>
              <w:t>【</w:t>
            </w:r>
            <w:r w:rsidR="006A1A2D">
              <w:rPr>
                <w:rFonts w:asciiTheme="minorEastAsia" w:hAnsiTheme="minorEastAsia" w:hint="eastAsia"/>
                <w:sz w:val="24"/>
                <w:szCs w:val="24"/>
              </w:rPr>
              <w:t>府民文化</w:t>
            </w:r>
            <w:r w:rsidR="00415E90" w:rsidRPr="005F7D0D">
              <w:rPr>
                <w:rFonts w:asciiTheme="minorEastAsia" w:hAnsiTheme="minorEastAsia" w:hint="eastAsia"/>
                <w:sz w:val="24"/>
                <w:szCs w:val="24"/>
              </w:rPr>
              <w:t>部】</w:t>
            </w:r>
          </w:p>
        </w:tc>
        <w:tc>
          <w:tcPr>
            <w:tcW w:w="1701" w:type="dxa"/>
            <w:gridSpan w:val="2"/>
          </w:tcPr>
          <w:p w14:paraId="250FE1D8" w14:textId="794B1513" w:rsidR="00415E90" w:rsidRPr="005F7D0D" w:rsidRDefault="00E54C94" w:rsidP="009A4BF4">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144310">
              <w:rPr>
                <w:rFonts w:ascii="ＭＳ Ｐ明朝" w:eastAsia="ＭＳ Ｐ明朝" w:hAnsi="ＭＳ Ｐ明朝" w:hint="eastAsia"/>
                <w:sz w:val="24"/>
                <w:szCs w:val="24"/>
              </w:rPr>
              <w:t>305,570</w:t>
            </w:r>
            <w:r>
              <w:rPr>
                <w:rFonts w:ascii="ＭＳ Ｐ明朝" w:eastAsia="ＭＳ Ｐ明朝" w:hAnsi="ＭＳ Ｐ明朝" w:hint="eastAsia"/>
                <w:sz w:val="24"/>
                <w:szCs w:val="24"/>
              </w:rPr>
              <w:t>）</w:t>
            </w:r>
          </w:p>
        </w:tc>
        <w:tc>
          <w:tcPr>
            <w:tcW w:w="284" w:type="dxa"/>
          </w:tcPr>
          <w:p w14:paraId="6D57D157" w14:textId="77777777" w:rsidR="00415E90" w:rsidRPr="005F7D0D" w:rsidRDefault="00415E90" w:rsidP="00BB1926">
            <w:pPr>
              <w:jc w:val="right"/>
              <w:rPr>
                <w:rFonts w:ascii="ＭＳ ゴシック" w:eastAsia="ＭＳ ゴシック" w:hAnsi="ＭＳ ゴシック"/>
                <w:sz w:val="24"/>
                <w:szCs w:val="24"/>
              </w:rPr>
            </w:pPr>
          </w:p>
        </w:tc>
      </w:tr>
      <w:tr w:rsidR="00D00D87" w:rsidRPr="005F7D0D" w14:paraId="0917DC41" w14:textId="77777777" w:rsidTr="008840EE">
        <w:tc>
          <w:tcPr>
            <w:tcW w:w="7513" w:type="dxa"/>
            <w:gridSpan w:val="3"/>
          </w:tcPr>
          <w:p w14:paraId="125BDAD2" w14:textId="77777777" w:rsidR="00D00D87" w:rsidRDefault="00D00D87" w:rsidP="00BB1926">
            <w:pPr>
              <w:jc w:val="right"/>
              <w:rPr>
                <w:rFonts w:asciiTheme="minorEastAsia" w:hAnsiTheme="minorEastAsia"/>
                <w:sz w:val="24"/>
                <w:szCs w:val="24"/>
              </w:rPr>
            </w:pPr>
          </w:p>
        </w:tc>
        <w:tc>
          <w:tcPr>
            <w:tcW w:w="1701" w:type="dxa"/>
            <w:gridSpan w:val="2"/>
          </w:tcPr>
          <w:p w14:paraId="68E66448" w14:textId="655B853C" w:rsidR="00D00D87" w:rsidRPr="005F7D0D" w:rsidRDefault="00D00D87" w:rsidP="00BB1926">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w:t>
            </w:r>
            <w:r>
              <w:rPr>
                <w:rFonts w:ascii="ＭＳ Ｐ明朝" w:eastAsia="ＭＳ Ｐ明朝" w:hAnsi="ＭＳ Ｐ明朝" w:hint="eastAsia"/>
                <w:sz w:val="24"/>
                <w:szCs w:val="24"/>
              </w:rPr>
              <w:t>一部</w:t>
            </w:r>
            <w:r w:rsidRPr="005F7D0D">
              <w:rPr>
                <w:rFonts w:ascii="ＭＳ Ｐ明朝" w:eastAsia="ＭＳ Ｐ明朝" w:hAnsi="ＭＳ Ｐ明朝" w:hint="eastAsia"/>
                <w:sz w:val="24"/>
                <w:szCs w:val="24"/>
              </w:rPr>
              <w:t>新規≫</w:t>
            </w:r>
          </w:p>
        </w:tc>
        <w:tc>
          <w:tcPr>
            <w:tcW w:w="284" w:type="dxa"/>
          </w:tcPr>
          <w:p w14:paraId="69A20E9F" w14:textId="77777777" w:rsidR="00D00D87" w:rsidRPr="005F7D0D" w:rsidRDefault="00D00D87" w:rsidP="00BB1926">
            <w:pPr>
              <w:jc w:val="right"/>
              <w:rPr>
                <w:rFonts w:ascii="ＭＳ ゴシック" w:eastAsia="ＭＳ ゴシック" w:hAnsi="ＭＳ ゴシック"/>
                <w:sz w:val="24"/>
                <w:szCs w:val="24"/>
              </w:rPr>
            </w:pPr>
          </w:p>
        </w:tc>
      </w:tr>
      <w:tr w:rsidR="00415E90" w:rsidRPr="005F7D0D" w14:paraId="41830032" w14:textId="77777777" w:rsidTr="008840EE">
        <w:tc>
          <w:tcPr>
            <w:tcW w:w="567" w:type="dxa"/>
            <w:gridSpan w:val="2"/>
          </w:tcPr>
          <w:p w14:paraId="6CE9EF88" w14:textId="77777777" w:rsidR="00415E90" w:rsidRPr="005F7D0D" w:rsidRDefault="00415E90" w:rsidP="00BB1926">
            <w:pPr>
              <w:jc w:val="distribute"/>
              <w:rPr>
                <w:rFonts w:asciiTheme="majorEastAsia" w:eastAsiaTheme="majorEastAsia" w:hAnsiTheme="majorEastAsia"/>
                <w:sz w:val="18"/>
                <w:szCs w:val="24"/>
              </w:rPr>
            </w:pPr>
          </w:p>
        </w:tc>
        <w:tc>
          <w:tcPr>
            <w:tcW w:w="7513" w:type="dxa"/>
            <w:gridSpan w:val="2"/>
          </w:tcPr>
          <w:p w14:paraId="1D2E329E" w14:textId="77777777" w:rsidR="00144310" w:rsidRPr="005B64DC" w:rsidRDefault="00144310" w:rsidP="00144310">
            <w:pPr>
              <w:ind w:firstLineChars="100" w:firstLine="180"/>
              <w:rPr>
                <w:rFonts w:ascii="ＭＳ Ｐ明朝" w:eastAsia="ＭＳ Ｐ明朝" w:hAnsi="ＭＳ Ｐ明朝"/>
                <w:color w:val="FF0000"/>
                <w:sz w:val="18"/>
                <w:szCs w:val="18"/>
              </w:rPr>
            </w:pPr>
            <w:r w:rsidRPr="003646C6">
              <w:rPr>
                <w:rFonts w:ascii="ＭＳ Ｐ明朝" w:eastAsia="ＭＳ Ｐ明朝" w:hAnsi="ＭＳ Ｐ明朝" w:hint="eastAsia"/>
                <w:sz w:val="18"/>
                <w:szCs w:val="18"/>
              </w:rPr>
              <w:t>来阪旅行者の府内滞在や周辺地域への周遊を促進するため、府域の観光資源を活用したイベン</w:t>
            </w:r>
            <w:r>
              <w:rPr>
                <w:rFonts w:ascii="ＭＳ Ｐ明朝" w:eastAsia="ＭＳ Ｐ明朝" w:hAnsi="ＭＳ Ｐ明朝" w:hint="eastAsia"/>
                <w:sz w:val="18"/>
                <w:szCs w:val="18"/>
              </w:rPr>
              <w:t>トの</w:t>
            </w:r>
            <w:r w:rsidRPr="003646C6">
              <w:rPr>
                <w:rFonts w:ascii="ＭＳ Ｐ明朝" w:eastAsia="ＭＳ Ｐ明朝" w:hAnsi="ＭＳ Ｐ明朝" w:hint="eastAsia"/>
                <w:sz w:val="18"/>
                <w:szCs w:val="18"/>
              </w:rPr>
              <w:t>開催や、観光コンテンツのプロモーションを実施。</w:t>
            </w:r>
          </w:p>
          <w:p w14:paraId="65971C8E" w14:textId="4AC44EED" w:rsidR="00532A44" w:rsidRPr="005F7D0D" w:rsidRDefault="005B64DC" w:rsidP="00144310">
            <w:pPr>
              <w:jc w:val="left"/>
              <w:rPr>
                <w:rFonts w:ascii="ＭＳ Ｐ明朝" w:eastAsia="ＭＳ Ｐ明朝" w:hAnsi="ＭＳ Ｐ明朝"/>
                <w:bCs/>
                <w:sz w:val="18"/>
                <w:szCs w:val="18"/>
              </w:rPr>
            </w:pPr>
            <w:r>
              <w:rPr>
                <w:rFonts w:ascii="ＭＳ Ｐ明朝" w:eastAsia="ＭＳ Ｐ明朝" w:hAnsi="ＭＳ Ｐ明朝" w:hint="eastAsia"/>
                <w:sz w:val="18"/>
                <w:szCs w:val="18"/>
              </w:rPr>
              <w:t xml:space="preserve">　 </w:t>
            </w:r>
            <w:r w:rsidR="00144310">
              <w:rPr>
                <w:rFonts w:ascii="ＭＳ Ｐ明朝" w:eastAsia="ＭＳ Ｐ明朝" w:hAnsi="ＭＳ Ｐ明朝" w:hint="eastAsia"/>
                <w:sz w:val="18"/>
                <w:szCs w:val="18"/>
              </w:rPr>
              <w:t>また、</w:t>
            </w:r>
            <w:r w:rsidR="00144310" w:rsidRPr="003646C6">
              <w:rPr>
                <w:rFonts w:ascii="ＭＳ Ｐ明朝" w:eastAsia="ＭＳ Ｐ明朝" w:hAnsi="ＭＳ Ｐ明朝" w:hint="eastAsia"/>
                <w:sz w:val="18"/>
                <w:szCs w:val="18"/>
              </w:rPr>
              <w:t>大阪市外への周遊促進を図るため</w:t>
            </w:r>
            <w:r w:rsidR="00144310">
              <w:rPr>
                <w:rFonts w:ascii="ＭＳ Ｐ明朝" w:eastAsia="ＭＳ Ｐ明朝" w:hAnsi="ＭＳ Ｐ明朝" w:hint="eastAsia"/>
                <w:sz w:val="18"/>
                <w:szCs w:val="18"/>
              </w:rPr>
              <w:t>、</w:t>
            </w:r>
            <w:r w:rsidR="00144310" w:rsidRPr="00966002">
              <w:rPr>
                <w:rFonts w:ascii="ＭＳ Ｐ明朝" w:eastAsia="ＭＳ Ｐ明朝" w:hAnsi="ＭＳ Ｐ明朝" w:hint="eastAsia"/>
                <w:sz w:val="18"/>
                <w:szCs w:val="18"/>
              </w:rPr>
              <w:t>モデルツ</w:t>
            </w:r>
            <w:r w:rsidR="00144310" w:rsidRPr="003646C6">
              <w:rPr>
                <w:rFonts w:ascii="ＭＳ Ｐ明朝" w:eastAsia="ＭＳ Ｐ明朝" w:hAnsi="ＭＳ Ｐ明朝" w:hint="eastAsia"/>
                <w:sz w:val="18"/>
                <w:szCs w:val="18"/>
              </w:rPr>
              <w:t>アーの企画・造成等を実施。</w:t>
            </w:r>
          </w:p>
        </w:tc>
        <w:tc>
          <w:tcPr>
            <w:tcW w:w="1418" w:type="dxa"/>
            <w:gridSpan w:val="2"/>
          </w:tcPr>
          <w:p w14:paraId="712F6001" w14:textId="77777777" w:rsidR="00415E90" w:rsidRPr="005F7D0D" w:rsidRDefault="00415E90" w:rsidP="00BB1926">
            <w:pPr>
              <w:jc w:val="right"/>
              <w:rPr>
                <w:rFonts w:asciiTheme="majorEastAsia" w:eastAsiaTheme="majorEastAsia" w:hAnsiTheme="majorEastAsia"/>
                <w:sz w:val="24"/>
                <w:szCs w:val="24"/>
              </w:rPr>
            </w:pPr>
          </w:p>
        </w:tc>
      </w:tr>
    </w:tbl>
    <w:p w14:paraId="01CF229C" w14:textId="77777777" w:rsidR="00415E90" w:rsidRPr="005F7D0D" w:rsidRDefault="00415E90" w:rsidP="00BD38D9">
      <w:pPr>
        <w:pStyle w:val="Web"/>
        <w:spacing w:before="0" w:beforeAutospacing="0" w:after="0" w:afterAutospacing="0"/>
        <w:ind w:right="630"/>
        <w:rPr>
          <w:rFonts w:asciiTheme="majorEastAsia" w:eastAsiaTheme="majorEastAsia" w:hAnsiTheme="majorEastAsia" w:cs="Meiryo UI"/>
          <w:b/>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31C35EEB" w14:textId="77777777" w:rsidTr="008840EE">
        <w:tc>
          <w:tcPr>
            <w:tcW w:w="457" w:type="dxa"/>
          </w:tcPr>
          <w:p w14:paraId="63B69750" w14:textId="77777777" w:rsidR="00415E90" w:rsidRPr="005F7D0D" w:rsidRDefault="00415E90"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6ED7D617" w14:textId="0F39997B" w:rsidR="00415E90" w:rsidRPr="005F7D0D" w:rsidRDefault="006A1A2D" w:rsidP="00BB1926">
            <w:pPr>
              <w:rPr>
                <w:rFonts w:ascii="ＭＳ Ｐゴシック" w:eastAsia="ＭＳ Ｐゴシック" w:hAnsi="ＭＳ Ｐゴシック"/>
                <w:b/>
                <w:sz w:val="24"/>
                <w:szCs w:val="24"/>
              </w:rPr>
            </w:pPr>
            <w:r w:rsidRPr="006A1A2D">
              <w:rPr>
                <w:rFonts w:ascii="ＭＳ Ｐゴシック" w:eastAsia="ＭＳ Ｐゴシック" w:hAnsi="ＭＳ Ｐゴシック" w:hint="eastAsia"/>
                <w:b/>
                <w:sz w:val="24"/>
                <w:szCs w:val="24"/>
              </w:rPr>
              <w:t>府内市町村の地域イベントとの連携</w:t>
            </w:r>
          </w:p>
        </w:tc>
        <w:tc>
          <w:tcPr>
            <w:tcW w:w="1701" w:type="dxa"/>
            <w:gridSpan w:val="2"/>
          </w:tcPr>
          <w:p w14:paraId="693D1E20" w14:textId="3B6DE9BD" w:rsidR="00415E90" w:rsidRPr="005F7D0D" w:rsidRDefault="00415E90" w:rsidP="009A4BF4">
            <w:pPr>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sidR="00144310" w:rsidRPr="009B33CF">
              <w:rPr>
                <w:rFonts w:ascii="ＭＳ Ｐ明朝" w:eastAsia="ＭＳ Ｐ明朝" w:hAnsi="ＭＳ Ｐ明朝" w:hint="eastAsia"/>
                <w:sz w:val="24"/>
                <w:szCs w:val="24"/>
              </w:rPr>
              <w:t xml:space="preserve"> 21</w:t>
            </w:r>
            <w:r w:rsidR="00144310">
              <w:rPr>
                <w:rFonts w:ascii="ＭＳ Ｐ明朝" w:eastAsia="ＭＳ Ｐ明朝" w:hAnsi="ＭＳ Ｐ明朝" w:hint="eastAsia"/>
                <w:sz w:val="24"/>
                <w:szCs w:val="24"/>
              </w:rPr>
              <w:t>,</w:t>
            </w:r>
            <w:r w:rsidR="00144310" w:rsidRPr="009B33CF">
              <w:rPr>
                <w:rFonts w:ascii="ＭＳ Ｐ明朝" w:eastAsia="ＭＳ Ｐ明朝" w:hAnsi="ＭＳ Ｐ明朝" w:hint="eastAsia"/>
                <w:sz w:val="24"/>
                <w:szCs w:val="24"/>
              </w:rPr>
              <w:t>142</w:t>
            </w:r>
            <w:r w:rsidR="00A27C6A" w:rsidRPr="005F7D0D">
              <w:rPr>
                <w:rFonts w:ascii="ＭＳ Ｐ明朝" w:eastAsia="ＭＳ Ｐ明朝" w:hAnsi="ＭＳ Ｐ明朝" w:hint="eastAsia"/>
                <w:color w:val="FFFFFF" w:themeColor="background1"/>
                <w:sz w:val="24"/>
                <w:szCs w:val="24"/>
              </w:rPr>
              <w:t>)</w:t>
            </w:r>
          </w:p>
        </w:tc>
        <w:tc>
          <w:tcPr>
            <w:tcW w:w="284" w:type="dxa"/>
          </w:tcPr>
          <w:p w14:paraId="68B98F82" w14:textId="77777777" w:rsidR="00415E90" w:rsidRPr="005F7D0D" w:rsidRDefault="00415E90" w:rsidP="00BB1926">
            <w:pPr>
              <w:wordWrap w:val="0"/>
              <w:jc w:val="right"/>
              <w:rPr>
                <w:rFonts w:ascii="ＭＳ ゴシック" w:eastAsia="ＭＳ ゴシック" w:hAnsi="ＭＳ ゴシック"/>
                <w:sz w:val="24"/>
                <w:szCs w:val="24"/>
              </w:rPr>
            </w:pPr>
          </w:p>
        </w:tc>
      </w:tr>
      <w:tr w:rsidR="00036F17" w:rsidRPr="005F7D0D" w14:paraId="5B01931E" w14:textId="77777777" w:rsidTr="008840EE">
        <w:tc>
          <w:tcPr>
            <w:tcW w:w="7513" w:type="dxa"/>
            <w:gridSpan w:val="3"/>
            <w:vAlign w:val="center"/>
          </w:tcPr>
          <w:p w14:paraId="2F1D3E68" w14:textId="64B64120" w:rsidR="00415E90" w:rsidRPr="005F7D0D" w:rsidRDefault="00415E90" w:rsidP="00BB1926">
            <w:pPr>
              <w:jc w:val="right"/>
              <w:rPr>
                <w:rFonts w:asciiTheme="minorEastAsia" w:hAnsiTheme="minorEastAsia"/>
                <w:sz w:val="24"/>
                <w:szCs w:val="24"/>
              </w:rPr>
            </w:pPr>
            <w:r w:rsidRPr="005F7D0D">
              <w:rPr>
                <w:rFonts w:asciiTheme="minorEastAsia" w:hAnsiTheme="minorEastAsia" w:hint="eastAsia"/>
                <w:sz w:val="24"/>
                <w:szCs w:val="24"/>
              </w:rPr>
              <w:t>【</w:t>
            </w:r>
            <w:r w:rsidR="006A1A2D">
              <w:rPr>
                <w:rFonts w:asciiTheme="minorEastAsia" w:hAnsiTheme="minorEastAsia" w:hint="eastAsia"/>
                <w:sz w:val="24"/>
                <w:szCs w:val="24"/>
              </w:rPr>
              <w:t>府民文化</w:t>
            </w:r>
            <w:r w:rsidRPr="005F7D0D">
              <w:rPr>
                <w:rFonts w:asciiTheme="minorEastAsia" w:hAnsiTheme="minorEastAsia" w:hint="eastAsia"/>
                <w:sz w:val="24"/>
                <w:szCs w:val="24"/>
              </w:rPr>
              <w:t>部】</w:t>
            </w:r>
          </w:p>
        </w:tc>
        <w:tc>
          <w:tcPr>
            <w:tcW w:w="1701" w:type="dxa"/>
            <w:gridSpan w:val="2"/>
          </w:tcPr>
          <w:p w14:paraId="0FEFD7E1" w14:textId="0C57B667" w:rsidR="00415E90" w:rsidRPr="005F7D0D" w:rsidRDefault="00E54C94" w:rsidP="009A4BF4">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144310">
              <w:rPr>
                <w:rFonts w:ascii="ＭＳ Ｐ明朝" w:eastAsia="ＭＳ Ｐ明朝" w:hAnsi="ＭＳ Ｐ明朝" w:hint="eastAsia"/>
                <w:sz w:val="24"/>
                <w:szCs w:val="24"/>
              </w:rPr>
              <w:t>42,581</w:t>
            </w:r>
            <w:r>
              <w:rPr>
                <w:rFonts w:ascii="ＭＳ Ｐ明朝" w:eastAsia="ＭＳ Ｐ明朝" w:hAnsi="ＭＳ Ｐ明朝" w:hint="eastAsia"/>
                <w:sz w:val="24"/>
                <w:szCs w:val="24"/>
              </w:rPr>
              <w:t>）</w:t>
            </w:r>
          </w:p>
        </w:tc>
        <w:tc>
          <w:tcPr>
            <w:tcW w:w="284" w:type="dxa"/>
          </w:tcPr>
          <w:p w14:paraId="7F3979C6" w14:textId="77777777" w:rsidR="00415E90" w:rsidRPr="005F7D0D" w:rsidRDefault="00415E90" w:rsidP="00BB1926">
            <w:pPr>
              <w:jc w:val="right"/>
              <w:rPr>
                <w:rFonts w:ascii="ＭＳ ゴシック" w:eastAsia="ＭＳ ゴシック" w:hAnsi="ＭＳ ゴシック"/>
                <w:sz w:val="24"/>
                <w:szCs w:val="24"/>
              </w:rPr>
            </w:pPr>
          </w:p>
        </w:tc>
      </w:tr>
      <w:tr w:rsidR="00415E90" w:rsidRPr="005F7D0D" w14:paraId="149C39FB" w14:textId="77777777" w:rsidTr="008840EE">
        <w:tc>
          <w:tcPr>
            <w:tcW w:w="567" w:type="dxa"/>
            <w:gridSpan w:val="2"/>
          </w:tcPr>
          <w:p w14:paraId="6675DF35" w14:textId="77777777" w:rsidR="00415E90" w:rsidRPr="005F7D0D" w:rsidRDefault="00415E90" w:rsidP="00BB1926">
            <w:pPr>
              <w:jc w:val="distribute"/>
              <w:rPr>
                <w:rFonts w:asciiTheme="majorEastAsia" w:eastAsiaTheme="majorEastAsia" w:hAnsiTheme="majorEastAsia"/>
                <w:sz w:val="18"/>
                <w:szCs w:val="24"/>
              </w:rPr>
            </w:pPr>
          </w:p>
        </w:tc>
        <w:tc>
          <w:tcPr>
            <w:tcW w:w="7513" w:type="dxa"/>
            <w:gridSpan w:val="2"/>
          </w:tcPr>
          <w:p w14:paraId="615F5B58" w14:textId="058290FB" w:rsidR="00415E90" w:rsidRPr="005F7D0D" w:rsidRDefault="00144310" w:rsidP="00E77DB7">
            <w:pPr>
              <w:ind w:firstLineChars="100" w:firstLine="164"/>
              <w:jc w:val="left"/>
              <w:rPr>
                <w:rFonts w:ascii="ＭＳ Ｐ明朝" w:eastAsia="ＭＳ Ｐ明朝" w:hAnsi="ＭＳ Ｐ明朝"/>
                <w:spacing w:val="-8"/>
                <w:sz w:val="18"/>
                <w:szCs w:val="18"/>
              </w:rPr>
            </w:pPr>
            <w:r w:rsidRPr="0006394B">
              <w:rPr>
                <w:rFonts w:ascii="ＭＳ Ｐ明朝" w:eastAsia="ＭＳ Ｐ明朝" w:hAnsi="ＭＳ Ｐ明朝" w:hint="eastAsia"/>
                <w:spacing w:val="-8"/>
                <w:sz w:val="18"/>
                <w:szCs w:val="18"/>
              </w:rPr>
              <w:t>市町村が実施するイベントにおいて、万博の機運醸</w:t>
            </w:r>
            <w:r w:rsidRPr="00966002">
              <w:rPr>
                <w:rFonts w:ascii="ＭＳ Ｐ明朝" w:eastAsia="ＭＳ Ｐ明朝" w:hAnsi="ＭＳ Ｐ明朝" w:hint="eastAsia"/>
                <w:spacing w:val="-8"/>
                <w:sz w:val="18"/>
                <w:szCs w:val="18"/>
              </w:rPr>
              <w:t>成や来場促進に資</w:t>
            </w:r>
            <w:r w:rsidRPr="0006394B">
              <w:rPr>
                <w:rFonts w:ascii="ＭＳ Ｐ明朝" w:eastAsia="ＭＳ Ｐ明朝" w:hAnsi="ＭＳ Ｐ明朝" w:hint="eastAsia"/>
                <w:spacing w:val="-8"/>
                <w:sz w:val="18"/>
                <w:szCs w:val="18"/>
              </w:rPr>
              <w:t>するブース出展やPRグッズの配布等に要する費用を補助。</w:t>
            </w:r>
          </w:p>
        </w:tc>
        <w:tc>
          <w:tcPr>
            <w:tcW w:w="1418" w:type="dxa"/>
            <w:gridSpan w:val="2"/>
          </w:tcPr>
          <w:p w14:paraId="22403775" w14:textId="77777777" w:rsidR="00415E90" w:rsidRPr="005F7D0D" w:rsidRDefault="00415E90" w:rsidP="00BB1926">
            <w:pPr>
              <w:jc w:val="right"/>
              <w:rPr>
                <w:rFonts w:asciiTheme="majorEastAsia" w:eastAsiaTheme="majorEastAsia" w:hAnsiTheme="majorEastAsia"/>
                <w:sz w:val="24"/>
                <w:szCs w:val="24"/>
              </w:rPr>
            </w:pPr>
          </w:p>
        </w:tc>
      </w:tr>
    </w:tbl>
    <w:p w14:paraId="7185A26D" w14:textId="77777777" w:rsidR="008F69A7" w:rsidRPr="005F7D0D" w:rsidRDefault="008F69A7" w:rsidP="00BD38D9">
      <w:pPr>
        <w:pStyle w:val="Web"/>
        <w:spacing w:before="0" w:beforeAutospacing="0" w:after="0" w:afterAutospacing="0"/>
        <w:ind w:right="630"/>
        <w:rPr>
          <w:rFonts w:asciiTheme="majorEastAsia" w:eastAsiaTheme="majorEastAsia" w:hAnsiTheme="majorEastAsia" w:cs="Meiryo UI"/>
          <w:b/>
          <w:bCs/>
          <w:kern w:val="24"/>
          <w:sz w:val="21"/>
        </w:rPr>
      </w:pPr>
    </w:p>
    <w:p w14:paraId="2345EE4D" w14:textId="10200CB7" w:rsidR="00236B0C" w:rsidRPr="005F7D0D" w:rsidRDefault="001C5450" w:rsidP="00236B0C">
      <w:pPr>
        <w:pStyle w:val="Web"/>
        <w:spacing w:before="0" w:beforeAutospacing="0" w:after="0" w:afterAutospacing="0"/>
        <w:ind w:right="630"/>
        <w:rPr>
          <w:rFonts w:asciiTheme="majorEastAsia" w:eastAsiaTheme="majorEastAsia" w:hAnsiTheme="majorEastAsia" w:cs="Meiryo UI"/>
          <w:b/>
          <w:bCs/>
          <w:kern w:val="24"/>
          <w:sz w:val="28"/>
          <w:bdr w:val="single" w:sz="4" w:space="0" w:color="auto"/>
        </w:rPr>
      </w:pPr>
      <w:r w:rsidRPr="005F7D0D">
        <w:rPr>
          <w:rFonts w:asciiTheme="majorEastAsia" w:eastAsiaTheme="majorEastAsia" w:hAnsiTheme="majorEastAsia" w:cs="Meiryo UI" w:hint="eastAsia"/>
          <w:b/>
          <w:bCs/>
          <w:kern w:val="24"/>
          <w:sz w:val="28"/>
          <w:bdr w:val="single" w:sz="4" w:space="0" w:color="auto"/>
        </w:rPr>
        <w:t>万博</w:t>
      </w:r>
      <w:r w:rsidR="00602E6A">
        <w:rPr>
          <w:rFonts w:asciiTheme="majorEastAsia" w:eastAsiaTheme="majorEastAsia" w:hAnsiTheme="majorEastAsia" w:cs="Meiryo UI" w:hint="eastAsia"/>
          <w:b/>
          <w:bCs/>
          <w:kern w:val="24"/>
          <w:sz w:val="28"/>
          <w:bdr w:val="single" w:sz="4" w:space="0" w:color="auto"/>
        </w:rPr>
        <w:t>のレガシーを受け継いだ大阪の持続的な成長・発展</w:t>
      </w:r>
      <w:r w:rsidR="00236B0C" w:rsidRPr="005F7D0D">
        <w:rPr>
          <w:rFonts w:asciiTheme="majorEastAsia" w:eastAsiaTheme="majorEastAsia" w:hAnsiTheme="majorEastAsia" w:cs="Meiryo UI" w:hint="eastAsia"/>
          <w:b/>
          <w:bCs/>
          <w:kern w:val="24"/>
          <w:sz w:val="28"/>
          <w:bdr w:val="single" w:sz="4" w:space="0" w:color="auto"/>
        </w:rPr>
        <w:t xml:space="preserve">　　　　</w:t>
      </w:r>
    </w:p>
    <w:p w14:paraId="4CD3B612" w14:textId="77777777" w:rsidR="00236B0C" w:rsidRPr="005F7D0D" w:rsidRDefault="00236B0C"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p w14:paraId="70FCAFEC" w14:textId="5568EF62" w:rsidR="00A66975" w:rsidRPr="005F7D0D" w:rsidRDefault="00CD4E87" w:rsidP="001C5450">
      <w:pPr>
        <w:pStyle w:val="Web"/>
        <w:spacing w:before="0" w:beforeAutospacing="0" w:after="0" w:afterAutospacing="0"/>
        <w:ind w:left="562" w:right="630" w:hangingChars="200" w:hanging="562"/>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t xml:space="preserve">１　</w:t>
      </w:r>
      <w:r w:rsidR="00602E6A">
        <w:rPr>
          <w:rFonts w:asciiTheme="majorEastAsia" w:eastAsiaTheme="majorEastAsia" w:hAnsiTheme="majorEastAsia" w:cs="Meiryo UI" w:hint="eastAsia"/>
          <w:b/>
          <w:bCs/>
          <w:kern w:val="24"/>
          <w:sz w:val="28"/>
        </w:rPr>
        <w:t>大阪の強みを活かした産業の創出・強化</w:t>
      </w:r>
    </w:p>
    <w:p w14:paraId="048E3BB1" w14:textId="72CA7E5C" w:rsidR="00EE059E" w:rsidRPr="005F7D0D" w:rsidRDefault="00EE059E"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035497CA" w14:textId="77777777" w:rsidTr="008840EE">
        <w:tc>
          <w:tcPr>
            <w:tcW w:w="457" w:type="dxa"/>
          </w:tcPr>
          <w:p w14:paraId="0FA49FB5" w14:textId="77777777" w:rsidR="00415E90" w:rsidRPr="005F7D0D" w:rsidRDefault="00415E90"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398F8C44" w14:textId="660B41AB" w:rsidR="00415E90" w:rsidRPr="005F7D0D" w:rsidRDefault="00D00D87" w:rsidP="00BB1926">
            <w:pPr>
              <w:rPr>
                <w:rFonts w:ascii="ＭＳ Ｐゴシック" w:eastAsia="ＭＳ Ｐゴシック" w:hAnsi="ＭＳ Ｐゴシック"/>
                <w:b/>
                <w:sz w:val="24"/>
                <w:szCs w:val="24"/>
              </w:rPr>
            </w:pPr>
            <w:r w:rsidRPr="00D00D87">
              <w:rPr>
                <w:rFonts w:ascii="ＭＳ Ｐゴシック" w:eastAsia="ＭＳ Ｐゴシック" w:hAnsi="ＭＳ Ｐゴシック" w:hint="eastAsia"/>
                <w:b/>
                <w:sz w:val="24"/>
                <w:szCs w:val="24"/>
              </w:rPr>
              <w:t>スーパーシティ</w:t>
            </w:r>
            <w:r w:rsidR="00D90BB7" w:rsidRPr="00BC203C">
              <w:rPr>
                <w:rFonts w:ascii="ＭＳ Ｐゴシック" w:eastAsia="ＭＳ Ｐゴシック" w:hAnsi="ＭＳ Ｐゴシック" w:hint="eastAsia"/>
                <w:b/>
                <w:sz w:val="24"/>
                <w:szCs w:val="24"/>
              </w:rPr>
              <w:t>の</w:t>
            </w:r>
            <w:r w:rsidRPr="00BC203C">
              <w:rPr>
                <w:rFonts w:ascii="ＭＳ Ｐゴシック" w:eastAsia="ＭＳ Ｐゴシック" w:hAnsi="ＭＳ Ｐゴシック" w:hint="eastAsia"/>
                <w:b/>
                <w:sz w:val="24"/>
                <w:szCs w:val="24"/>
              </w:rPr>
              <w:t>推進</w:t>
            </w:r>
          </w:p>
        </w:tc>
        <w:tc>
          <w:tcPr>
            <w:tcW w:w="1701" w:type="dxa"/>
            <w:gridSpan w:val="2"/>
          </w:tcPr>
          <w:p w14:paraId="5304D84E" w14:textId="6C0FD79D" w:rsidR="00415E90" w:rsidRPr="005F7D0D" w:rsidRDefault="00056232" w:rsidP="009A4BF4">
            <w:pPr>
              <w:tabs>
                <w:tab w:val="center" w:pos="742"/>
                <w:tab w:val="right" w:pos="1485"/>
              </w:tabs>
              <w:jc w:val="right"/>
              <w:rPr>
                <w:rFonts w:ascii="ＭＳ Ｐ明朝" w:eastAsia="ＭＳ Ｐ明朝" w:hAnsi="ＭＳ Ｐ明朝"/>
                <w:sz w:val="24"/>
                <w:szCs w:val="24"/>
              </w:rPr>
            </w:pPr>
            <w:r>
              <w:rPr>
                <w:rFonts w:ascii="ＭＳ Ｐ明朝" w:eastAsia="ＭＳ Ｐ明朝" w:hAnsi="ＭＳ Ｐ明朝"/>
                <w:color w:val="FFFFFF" w:themeColor="background1"/>
                <w:sz w:val="24"/>
                <w:szCs w:val="24"/>
              </w:rPr>
              <w:tab/>
            </w:r>
            <w:r>
              <w:rPr>
                <w:rFonts w:ascii="ＭＳ Ｐ明朝" w:eastAsia="ＭＳ Ｐ明朝" w:hAnsi="ＭＳ Ｐ明朝" w:hint="eastAsia"/>
                <w:color w:val="FFFFFF" w:themeColor="background1"/>
                <w:sz w:val="24"/>
                <w:szCs w:val="24"/>
              </w:rPr>
              <w:t xml:space="preserve">　　　　</w:t>
            </w:r>
            <w:r>
              <w:rPr>
                <w:rFonts w:ascii="ＭＳ Ｐ明朝" w:eastAsia="ＭＳ Ｐ明朝" w:hAnsi="ＭＳ Ｐ明朝"/>
                <w:sz w:val="24"/>
                <w:szCs w:val="24"/>
              </w:rPr>
              <w:t>34,436</w:t>
            </w:r>
            <w:r w:rsidR="00A27C6A" w:rsidRPr="005F7D0D">
              <w:rPr>
                <w:rFonts w:ascii="ＭＳ Ｐ明朝" w:eastAsia="ＭＳ Ｐ明朝" w:hAnsi="ＭＳ Ｐ明朝" w:hint="eastAsia"/>
                <w:color w:val="FFFFFF" w:themeColor="background1"/>
                <w:sz w:val="24"/>
                <w:szCs w:val="24"/>
              </w:rPr>
              <w:t>)</w:t>
            </w:r>
          </w:p>
        </w:tc>
        <w:tc>
          <w:tcPr>
            <w:tcW w:w="284" w:type="dxa"/>
          </w:tcPr>
          <w:p w14:paraId="7BEB0CBD" w14:textId="77777777" w:rsidR="00415E90" w:rsidRPr="005F7D0D" w:rsidRDefault="00415E90" w:rsidP="00BB1926">
            <w:pPr>
              <w:wordWrap w:val="0"/>
              <w:jc w:val="right"/>
              <w:rPr>
                <w:rFonts w:ascii="ＭＳ ゴシック" w:eastAsia="ＭＳ ゴシック" w:hAnsi="ＭＳ ゴシック"/>
                <w:sz w:val="24"/>
                <w:szCs w:val="24"/>
              </w:rPr>
            </w:pPr>
          </w:p>
        </w:tc>
      </w:tr>
      <w:tr w:rsidR="00036F17" w:rsidRPr="005F7D0D" w14:paraId="7A2DA6F8" w14:textId="77777777" w:rsidTr="008840EE">
        <w:tc>
          <w:tcPr>
            <w:tcW w:w="7513" w:type="dxa"/>
            <w:gridSpan w:val="3"/>
            <w:vAlign w:val="center"/>
          </w:tcPr>
          <w:p w14:paraId="5F4FCDDD" w14:textId="2FBBF640" w:rsidR="00415E90" w:rsidRPr="005F7D0D" w:rsidRDefault="00415E90" w:rsidP="00BB1926">
            <w:pPr>
              <w:jc w:val="right"/>
              <w:rPr>
                <w:rFonts w:asciiTheme="minorEastAsia" w:hAnsiTheme="minorEastAsia"/>
                <w:sz w:val="24"/>
                <w:szCs w:val="24"/>
              </w:rPr>
            </w:pPr>
            <w:r w:rsidRPr="005F7D0D">
              <w:rPr>
                <w:rFonts w:asciiTheme="minorEastAsia" w:hAnsiTheme="minorEastAsia" w:hint="eastAsia"/>
                <w:sz w:val="24"/>
                <w:szCs w:val="24"/>
              </w:rPr>
              <w:t>【</w:t>
            </w:r>
            <w:r w:rsidR="00D00D87">
              <w:rPr>
                <w:rFonts w:asciiTheme="minorEastAsia" w:hAnsiTheme="minorEastAsia" w:hint="eastAsia"/>
                <w:sz w:val="24"/>
                <w:szCs w:val="24"/>
              </w:rPr>
              <w:t>スマートシティ戦略</w:t>
            </w:r>
            <w:r w:rsidRPr="005F7D0D">
              <w:rPr>
                <w:rFonts w:asciiTheme="minorEastAsia" w:hAnsiTheme="minorEastAsia" w:hint="eastAsia"/>
                <w:sz w:val="24"/>
                <w:szCs w:val="24"/>
              </w:rPr>
              <w:t>部】</w:t>
            </w:r>
          </w:p>
        </w:tc>
        <w:tc>
          <w:tcPr>
            <w:tcW w:w="1701" w:type="dxa"/>
            <w:gridSpan w:val="2"/>
          </w:tcPr>
          <w:p w14:paraId="13997AF2" w14:textId="3E8EDB5B" w:rsidR="00415E90" w:rsidRPr="005F7D0D" w:rsidRDefault="00056232" w:rsidP="009A4BF4">
            <w:pPr>
              <w:jc w:val="right"/>
              <w:rPr>
                <w:rFonts w:ascii="ＭＳ Ｐ明朝" w:eastAsia="ＭＳ Ｐ明朝" w:hAnsi="ＭＳ Ｐ明朝"/>
                <w:sz w:val="24"/>
                <w:szCs w:val="16"/>
              </w:rPr>
            </w:pPr>
            <w:r w:rsidRPr="00056232">
              <w:rPr>
                <w:rFonts w:ascii="ＭＳ Ｐ明朝" w:eastAsia="ＭＳ Ｐ明朝" w:hAnsi="ＭＳ Ｐ明朝"/>
                <w:sz w:val="24"/>
                <w:szCs w:val="16"/>
              </w:rPr>
              <w:t>(4,136)</w:t>
            </w:r>
          </w:p>
        </w:tc>
        <w:tc>
          <w:tcPr>
            <w:tcW w:w="284" w:type="dxa"/>
          </w:tcPr>
          <w:p w14:paraId="020E505D" w14:textId="77777777" w:rsidR="00415E90" w:rsidRPr="005F7D0D" w:rsidRDefault="00415E90" w:rsidP="00BB1926">
            <w:pPr>
              <w:jc w:val="right"/>
              <w:rPr>
                <w:rFonts w:ascii="ＭＳ ゴシック" w:eastAsia="ＭＳ ゴシック" w:hAnsi="ＭＳ ゴシック"/>
                <w:sz w:val="24"/>
                <w:szCs w:val="24"/>
              </w:rPr>
            </w:pPr>
          </w:p>
        </w:tc>
      </w:tr>
      <w:tr w:rsidR="00056232" w:rsidRPr="005F7D0D" w14:paraId="0ACF9EEE" w14:textId="77777777" w:rsidTr="008840EE">
        <w:tc>
          <w:tcPr>
            <w:tcW w:w="7513" w:type="dxa"/>
            <w:gridSpan w:val="3"/>
            <w:vAlign w:val="center"/>
          </w:tcPr>
          <w:p w14:paraId="5603D639" w14:textId="77777777" w:rsidR="00056232" w:rsidRPr="005F7D0D" w:rsidRDefault="00056232" w:rsidP="00BB1926">
            <w:pPr>
              <w:jc w:val="right"/>
              <w:rPr>
                <w:rFonts w:asciiTheme="minorEastAsia" w:hAnsiTheme="minorEastAsia"/>
                <w:sz w:val="24"/>
                <w:szCs w:val="24"/>
              </w:rPr>
            </w:pPr>
          </w:p>
        </w:tc>
        <w:tc>
          <w:tcPr>
            <w:tcW w:w="1701" w:type="dxa"/>
            <w:gridSpan w:val="2"/>
          </w:tcPr>
          <w:p w14:paraId="6C3E32F4" w14:textId="2EDD2FD0" w:rsidR="00056232" w:rsidRPr="005F7D0D" w:rsidRDefault="00056232" w:rsidP="00BB1926">
            <w:pPr>
              <w:jc w:val="right"/>
              <w:rPr>
                <w:rFonts w:ascii="ＭＳ Ｐ明朝" w:eastAsia="ＭＳ Ｐ明朝" w:hAnsi="ＭＳ Ｐ明朝"/>
                <w:sz w:val="24"/>
                <w:szCs w:val="24"/>
              </w:rPr>
            </w:pPr>
            <w:r w:rsidRPr="00056232">
              <w:rPr>
                <w:rFonts w:ascii="ＭＳ Ｐ明朝" w:eastAsia="ＭＳ Ｐ明朝" w:hAnsi="ＭＳ Ｐ明朝" w:hint="eastAsia"/>
                <w:sz w:val="24"/>
                <w:szCs w:val="24"/>
              </w:rPr>
              <w:t>≪</w:t>
            </w:r>
            <w:r>
              <w:rPr>
                <w:rFonts w:ascii="ＭＳ Ｐ明朝" w:eastAsia="ＭＳ Ｐ明朝" w:hAnsi="ＭＳ Ｐ明朝" w:hint="eastAsia"/>
                <w:sz w:val="24"/>
                <w:szCs w:val="24"/>
              </w:rPr>
              <w:t>一部</w:t>
            </w:r>
            <w:r w:rsidRPr="00056232">
              <w:rPr>
                <w:rFonts w:ascii="ＭＳ Ｐ明朝" w:eastAsia="ＭＳ Ｐ明朝" w:hAnsi="ＭＳ Ｐ明朝" w:hint="eastAsia"/>
                <w:sz w:val="24"/>
                <w:szCs w:val="24"/>
              </w:rPr>
              <w:t>新規≫</w:t>
            </w:r>
          </w:p>
        </w:tc>
        <w:tc>
          <w:tcPr>
            <w:tcW w:w="284" w:type="dxa"/>
          </w:tcPr>
          <w:p w14:paraId="2935AA36" w14:textId="77777777" w:rsidR="00056232" w:rsidRPr="005F7D0D" w:rsidRDefault="00056232" w:rsidP="00BB1926">
            <w:pPr>
              <w:jc w:val="right"/>
              <w:rPr>
                <w:rFonts w:ascii="ＭＳ ゴシック" w:eastAsia="ＭＳ ゴシック" w:hAnsi="ＭＳ ゴシック"/>
                <w:sz w:val="24"/>
                <w:szCs w:val="24"/>
              </w:rPr>
            </w:pPr>
          </w:p>
        </w:tc>
      </w:tr>
      <w:tr w:rsidR="00415E90" w:rsidRPr="005F7D0D" w14:paraId="1E7DAF2D" w14:textId="77777777" w:rsidTr="008840EE">
        <w:tc>
          <w:tcPr>
            <w:tcW w:w="567" w:type="dxa"/>
            <w:gridSpan w:val="2"/>
          </w:tcPr>
          <w:p w14:paraId="7A27BFD3" w14:textId="77777777" w:rsidR="00415E90" w:rsidRPr="005F7D0D" w:rsidRDefault="00415E90" w:rsidP="00BB1926">
            <w:pPr>
              <w:jc w:val="distribute"/>
              <w:rPr>
                <w:rFonts w:asciiTheme="majorEastAsia" w:eastAsiaTheme="majorEastAsia" w:hAnsiTheme="majorEastAsia"/>
                <w:sz w:val="18"/>
                <w:szCs w:val="24"/>
              </w:rPr>
            </w:pPr>
          </w:p>
        </w:tc>
        <w:tc>
          <w:tcPr>
            <w:tcW w:w="7513" w:type="dxa"/>
            <w:gridSpan w:val="2"/>
          </w:tcPr>
          <w:p w14:paraId="5B7F5DB3" w14:textId="3C67B4E8" w:rsidR="00415E90" w:rsidRPr="005F7D0D" w:rsidRDefault="00056232" w:rsidP="00D00D87">
            <w:pPr>
              <w:tabs>
                <w:tab w:val="left" w:pos="420"/>
              </w:tabs>
              <w:ind w:firstLineChars="100" w:firstLine="180"/>
              <w:jc w:val="left"/>
              <w:rPr>
                <w:rFonts w:ascii="ＭＳ Ｐ明朝" w:eastAsia="ＭＳ Ｐ明朝" w:hAnsi="ＭＳ Ｐ明朝"/>
                <w:sz w:val="18"/>
                <w:szCs w:val="20"/>
              </w:rPr>
            </w:pPr>
            <w:r w:rsidRPr="00056232">
              <w:rPr>
                <w:rFonts w:ascii="ＭＳ Ｐ明朝" w:eastAsia="ＭＳ Ｐ明朝" w:hAnsi="ＭＳ Ｐ明朝" w:hint="eastAsia"/>
                <w:sz w:val="18"/>
                <w:szCs w:val="20"/>
              </w:rPr>
              <w:t>大阪スーパーシティ全体計画に万博後に展開すべき具体的な取組を位置付けるため、スーパーシティにふさわしい新たなエリア・企業等からの提案を募り選定し、大阪府市が公的に関与していく仕組みとブランディング戦略を確立し、制度運用につなげる検討・調査を実施。</w:t>
            </w:r>
          </w:p>
        </w:tc>
        <w:tc>
          <w:tcPr>
            <w:tcW w:w="1418" w:type="dxa"/>
            <w:gridSpan w:val="2"/>
          </w:tcPr>
          <w:p w14:paraId="403A7A96" w14:textId="77777777" w:rsidR="00415E90" w:rsidRPr="005F7D0D" w:rsidRDefault="00415E90" w:rsidP="00BB1926">
            <w:pPr>
              <w:jc w:val="right"/>
              <w:rPr>
                <w:rFonts w:asciiTheme="majorEastAsia" w:eastAsiaTheme="majorEastAsia" w:hAnsiTheme="majorEastAsia"/>
                <w:sz w:val="24"/>
                <w:szCs w:val="24"/>
              </w:rPr>
            </w:pPr>
          </w:p>
        </w:tc>
      </w:tr>
    </w:tbl>
    <w:p w14:paraId="2677029A" w14:textId="77777777" w:rsidR="00004730" w:rsidRPr="005F7D0D" w:rsidRDefault="00004730"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06DBCCDE" w14:textId="77777777" w:rsidTr="008840EE">
        <w:tc>
          <w:tcPr>
            <w:tcW w:w="457" w:type="dxa"/>
          </w:tcPr>
          <w:p w14:paraId="1E17BF5D" w14:textId="77777777" w:rsidR="00415E90" w:rsidRPr="005F7D0D" w:rsidRDefault="00415E90"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10150FDB" w14:textId="7BB9AE24" w:rsidR="00415E90" w:rsidRPr="005F7D0D" w:rsidRDefault="00716F2D" w:rsidP="00BB1926">
            <w:pPr>
              <w:rPr>
                <w:rFonts w:ascii="ＭＳ Ｐゴシック" w:eastAsia="ＭＳ Ｐゴシック" w:hAnsi="ＭＳ Ｐゴシック"/>
                <w:b/>
                <w:sz w:val="24"/>
                <w:szCs w:val="24"/>
              </w:rPr>
            </w:pPr>
            <w:r w:rsidRPr="00716F2D">
              <w:rPr>
                <w:rFonts w:ascii="ＭＳ Ｐゴシック" w:eastAsia="ＭＳ Ｐゴシック" w:hAnsi="ＭＳ Ｐゴシック" w:hint="eastAsia"/>
                <w:b/>
                <w:sz w:val="24"/>
                <w:szCs w:val="24"/>
              </w:rPr>
              <w:t>再生医療の産業化の推進</w:t>
            </w:r>
          </w:p>
        </w:tc>
        <w:tc>
          <w:tcPr>
            <w:tcW w:w="1701" w:type="dxa"/>
            <w:gridSpan w:val="2"/>
          </w:tcPr>
          <w:p w14:paraId="130DF976" w14:textId="4A2CA7FD" w:rsidR="00415E90" w:rsidRPr="005F7D0D" w:rsidRDefault="00415E90" w:rsidP="00A27C6A">
            <w:pPr>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sidR="00172094">
              <w:rPr>
                <w:rFonts w:ascii="ＭＳ Ｐ明朝" w:eastAsia="ＭＳ Ｐ明朝" w:hAnsi="ＭＳ Ｐ明朝" w:hint="eastAsia"/>
                <w:sz w:val="24"/>
                <w:szCs w:val="24"/>
              </w:rPr>
              <w:t xml:space="preserve"> 410,688</w:t>
            </w:r>
            <w:r w:rsidR="00A27C6A" w:rsidRPr="005F7D0D">
              <w:rPr>
                <w:rFonts w:ascii="ＭＳ Ｐ明朝" w:eastAsia="ＭＳ Ｐ明朝" w:hAnsi="ＭＳ Ｐ明朝" w:hint="eastAsia"/>
                <w:color w:val="FFFFFF" w:themeColor="background1"/>
                <w:sz w:val="24"/>
                <w:szCs w:val="24"/>
              </w:rPr>
              <w:t>)</w:t>
            </w:r>
          </w:p>
        </w:tc>
        <w:tc>
          <w:tcPr>
            <w:tcW w:w="284" w:type="dxa"/>
          </w:tcPr>
          <w:p w14:paraId="1A27E07D" w14:textId="77777777" w:rsidR="00415E90" w:rsidRPr="005F7D0D" w:rsidRDefault="00415E90" w:rsidP="00BB1926">
            <w:pPr>
              <w:wordWrap w:val="0"/>
              <w:jc w:val="right"/>
              <w:rPr>
                <w:rFonts w:ascii="ＭＳ ゴシック" w:eastAsia="ＭＳ ゴシック" w:hAnsi="ＭＳ ゴシック"/>
                <w:sz w:val="24"/>
                <w:szCs w:val="24"/>
              </w:rPr>
            </w:pPr>
          </w:p>
        </w:tc>
      </w:tr>
      <w:tr w:rsidR="00036F17" w:rsidRPr="005F7D0D" w14:paraId="0CEED410" w14:textId="77777777" w:rsidTr="008840EE">
        <w:tc>
          <w:tcPr>
            <w:tcW w:w="7513" w:type="dxa"/>
            <w:gridSpan w:val="3"/>
            <w:vAlign w:val="center"/>
          </w:tcPr>
          <w:p w14:paraId="394F0FA1" w14:textId="77777777" w:rsidR="00415E90" w:rsidRPr="005F7D0D" w:rsidRDefault="00415E90" w:rsidP="00BB1926">
            <w:pPr>
              <w:jc w:val="right"/>
              <w:rPr>
                <w:rFonts w:asciiTheme="minorEastAsia" w:hAnsiTheme="minorEastAsia"/>
                <w:sz w:val="24"/>
                <w:szCs w:val="24"/>
              </w:rPr>
            </w:pPr>
            <w:r w:rsidRPr="005F7D0D">
              <w:rPr>
                <w:rFonts w:asciiTheme="minorEastAsia" w:hAnsiTheme="minorEastAsia" w:hint="eastAsia"/>
                <w:sz w:val="24"/>
                <w:szCs w:val="24"/>
              </w:rPr>
              <w:t>【商工労働部】</w:t>
            </w:r>
          </w:p>
        </w:tc>
        <w:tc>
          <w:tcPr>
            <w:tcW w:w="1701" w:type="dxa"/>
            <w:gridSpan w:val="2"/>
          </w:tcPr>
          <w:p w14:paraId="2917690F" w14:textId="31704469" w:rsidR="00415E90" w:rsidRPr="005F7D0D" w:rsidRDefault="00415E90" w:rsidP="00A27C6A">
            <w:pPr>
              <w:jc w:val="right"/>
              <w:rPr>
                <w:rFonts w:ascii="ＭＳ Ｐ明朝" w:eastAsia="ＭＳ Ｐ明朝" w:hAnsi="ＭＳ Ｐ明朝"/>
                <w:sz w:val="24"/>
                <w:szCs w:val="16"/>
              </w:rPr>
            </w:pPr>
            <w:r w:rsidRPr="005F7D0D">
              <w:rPr>
                <w:rFonts w:ascii="ＭＳ Ｐ明朝" w:eastAsia="ＭＳ Ｐ明朝" w:hAnsi="ＭＳ Ｐ明朝" w:hint="eastAsia"/>
                <w:sz w:val="24"/>
                <w:szCs w:val="24"/>
              </w:rPr>
              <w:t>(</w:t>
            </w:r>
            <w:r w:rsidR="00172094">
              <w:rPr>
                <w:rFonts w:ascii="ＭＳ Ｐ明朝" w:eastAsia="ＭＳ Ｐ明朝" w:hAnsi="ＭＳ Ｐ明朝" w:hint="eastAsia"/>
                <w:sz w:val="24"/>
                <w:szCs w:val="24"/>
              </w:rPr>
              <w:t>335,554</w:t>
            </w:r>
            <w:r w:rsidRPr="005F7D0D">
              <w:rPr>
                <w:rFonts w:ascii="ＭＳ Ｐ明朝" w:eastAsia="ＭＳ Ｐ明朝" w:hAnsi="ＭＳ Ｐ明朝" w:hint="eastAsia"/>
                <w:sz w:val="24"/>
                <w:szCs w:val="24"/>
              </w:rPr>
              <w:t>)</w:t>
            </w:r>
          </w:p>
        </w:tc>
        <w:tc>
          <w:tcPr>
            <w:tcW w:w="284" w:type="dxa"/>
          </w:tcPr>
          <w:p w14:paraId="02262890" w14:textId="77777777" w:rsidR="00415E90" w:rsidRPr="005F7D0D" w:rsidRDefault="00415E90" w:rsidP="00BB1926">
            <w:pPr>
              <w:jc w:val="right"/>
              <w:rPr>
                <w:rFonts w:ascii="ＭＳ ゴシック" w:eastAsia="ＭＳ ゴシック" w:hAnsi="ＭＳ ゴシック"/>
                <w:sz w:val="24"/>
                <w:szCs w:val="24"/>
              </w:rPr>
            </w:pPr>
          </w:p>
        </w:tc>
      </w:tr>
      <w:tr w:rsidR="00036F17" w:rsidRPr="005F7D0D" w14:paraId="3D9D47E4" w14:textId="77777777" w:rsidTr="008840EE">
        <w:tc>
          <w:tcPr>
            <w:tcW w:w="7513" w:type="dxa"/>
            <w:gridSpan w:val="3"/>
          </w:tcPr>
          <w:p w14:paraId="414A22B0" w14:textId="77777777" w:rsidR="00415E90" w:rsidRPr="005F7D0D" w:rsidRDefault="00415E90" w:rsidP="00BB1926">
            <w:pPr>
              <w:jc w:val="right"/>
              <w:rPr>
                <w:rFonts w:asciiTheme="minorEastAsia" w:hAnsiTheme="minorEastAsia"/>
                <w:sz w:val="24"/>
                <w:szCs w:val="24"/>
              </w:rPr>
            </w:pPr>
          </w:p>
        </w:tc>
        <w:tc>
          <w:tcPr>
            <w:tcW w:w="1701" w:type="dxa"/>
            <w:gridSpan w:val="2"/>
          </w:tcPr>
          <w:p w14:paraId="54217F3C" w14:textId="77777777" w:rsidR="00415E90" w:rsidRPr="005F7D0D" w:rsidRDefault="00415E90" w:rsidP="00BB1926">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≪一部新規≫</w:t>
            </w:r>
          </w:p>
        </w:tc>
        <w:tc>
          <w:tcPr>
            <w:tcW w:w="284" w:type="dxa"/>
          </w:tcPr>
          <w:p w14:paraId="241B1264" w14:textId="77777777" w:rsidR="00415E90" w:rsidRPr="005F7D0D" w:rsidRDefault="00415E90" w:rsidP="00BB1926">
            <w:pPr>
              <w:jc w:val="right"/>
              <w:rPr>
                <w:rFonts w:ascii="ＭＳ ゴシック" w:eastAsia="ＭＳ ゴシック" w:hAnsi="ＭＳ ゴシック"/>
                <w:sz w:val="24"/>
                <w:szCs w:val="24"/>
              </w:rPr>
            </w:pPr>
          </w:p>
        </w:tc>
      </w:tr>
      <w:tr w:rsidR="00415E90" w:rsidRPr="005F7D0D" w14:paraId="217AE321" w14:textId="77777777" w:rsidTr="008840EE">
        <w:tc>
          <w:tcPr>
            <w:tcW w:w="567" w:type="dxa"/>
            <w:gridSpan w:val="2"/>
          </w:tcPr>
          <w:p w14:paraId="55DBCD32" w14:textId="77777777" w:rsidR="00415E90" w:rsidRPr="005F7D0D" w:rsidRDefault="00415E90" w:rsidP="00BB1926">
            <w:pPr>
              <w:jc w:val="distribute"/>
              <w:rPr>
                <w:rFonts w:asciiTheme="majorEastAsia" w:eastAsiaTheme="majorEastAsia" w:hAnsiTheme="majorEastAsia"/>
                <w:sz w:val="18"/>
                <w:szCs w:val="24"/>
              </w:rPr>
            </w:pPr>
          </w:p>
        </w:tc>
        <w:tc>
          <w:tcPr>
            <w:tcW w:w="7513" w:type="dxa"/>
            <w:gridSpan w:val="2"/>
          </w:tcPr>
          <w:p w14:paraId="183D32BF" w14:textId="2853676E" w:rsidR="00415E90" w:rsidRPr="005B64DC" w:rsidRDefault="00172094" w:rsidP="005B64DC">
            <w:pPr>
              <w:tabs>
                <w:tab w:val="left" w:pos="420"/>
              </w:tabs>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再生医療の産業化を加速するため</w:t>
            </w:r>
            <w:r w:rsidRPr="00164A65">
              <w:rPr>
                <w:rFonts w:ascii="ＭＳ Ｐ明朝" w:eastAsia="ＭＳ Ｐ明朝" w:hAnsi="ＭＳ Ｐ明朝" w:hint="eastAsia"/>
                <w:sz w:val="18"/>
                <w:szCs w:val="20"/>
              </w:rPr>
              <w:t>、中之島クロス（未来医療国際拠点）発のプロジェクト創出等に係る事業者の経費を一部補助するとともに、</w:t>
            </w:r>
            <w:r>
              <w:rPr>
                <w:rFonts w:ascii="ＭＳ Ｐ明朝" w:eastAsia="ＭＳ Ｐ明朝" w:hAnsi="ＭＳ Ｐ明朝" w:hint="eastAsia"/>
                <w:sz w:val="18"/>
                <w:szCs w:val="20"/>
              </w:rPr>
              <w:t>拠点における</w:t>
            </w:r>
            <w:r w:rsidRPr="001A0078">
              <w:rPr>
                <w:rFonts w:ascii="ＭＳ Ｐ明朝" w:eastAsia="ＭＳ Ｐ明朝" w:hAnsi="ＭＳ Ｐ明朝" w:hint="eastAsia"/>
                <w:sz w:val="18"/>
                <w:szCs w:val="20"/>
              </w:rPr>
              <w:t>スタート</w:t>
            </w:r>
            <w:r w:rsidRPr="00FE0C1E">
              <w:rPr>
                <w:rFonts w:ascii="ＭＳ Ｐ明朝" w:eastAsia="ＭＳ Ｐ明朝" w:hAnsi="ＭＳ Ｐ明朝" w:hint="eastAsia"/>
                <w:sz w:val="18"/>
                <w:szCs w:val="20"/>
              </w:rPr>
              <w:t>アップの事業化</w:t>
            </w:r>
            <w:r w:rsidR="006F46DE" w:rsidRPr="00FE0C1E">
              <w:rPr>
                <w:rFonts w:ascii="ＭＳ Ｐ明朝" w:eastAsia="ＭＳ Ｐ明朝" w:hAnsi="ＭＳ Ｐ明朝" w:hint="eastAsia"/>
                <w:sz w:val="18"/>
                <w:szCs w:val="20"/>
              </w:rPr>
              <w:t>や「交流・共創・発信」の推進にかかる取組を</w:t>
            </w:r>
            <w:r w:rsidRPr="00FE0C1E">
              <w:rPr>
                <w:rFonts w:ascii="ＭＳ Ｐ明朝" w:eastAsia="ＭＳ Ｐ明朝" w:hAnsi="ＭＳ Ｐ明朝" w:hint="eastAsia"/>
                <w:sz w:val="18"/>
                <w:szCs w:val="20"/>
              </w:rPr>
              <w:t>支援。</w:t>
            </w:r>
          </w:p>
        </w:tc>
        <w:tc>
          <w:tcPr>
            <w:tcW w:w="1418" w:type="dxa"/>
            <w:gridSpan w:val="2"/>
          </w:tcPr>
          <w:p w14:paraId="7ED08B3F" w14:textId="77777777" w:rsidR="00415E90" w:rsidRPr="005F7D0D" w:rsidRDefault="00415E90" w:rsidP="00BB1926">
            <w:pPr>
              <w:jc w:val="right"/>
              <w:rPr>
                <w:rFonts w:asciiTheme="majorEastAsia" w:eastAsiaTheme="majorEastAsia" w:hAnsiTheme="majorEastAsia"/>
                <w:sz w:val="24"/>
                <w:szCs w:val="24"/>
              </w:rPr>
            </w:pPr>
          </w:p>
        </w:tc>
      </w:tr>
    </w:tbl>
    <w:p w14:paraId="41DEA1D0" w14:textId="0FD10943" w:rsidR="00415E90" w:rsidRDefault="00415E90"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615D0B0E" w14:textId="6C90E79B" w:rsidR="00024E9B" w:rsidRDefault="00024E9B"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05759697" w14:textId="77777777" w:rsidR="00140337" w:rsidRPr="005F7D0D" w:rsidRDefault="00140337"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0178BF06" w14:textId="77777777" w:rsidTr="008840EE">
        <w:tc>
          <w:tcPr>
            <w:tcW w:w="457" w:type="dxa"/>
          </w:tcPr>
          <w:p w14:paraId="2087A023" w14:textId="77777777" w:rsidR="00415E90" w:rsidRPr="005F7D0D" w:rsidRDefault="00415E90"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lastRenderedPageBreak/>
              <w:t>○</w:t>
            </w:r>
          </w:p>
        </w:tc>
        <w:tc>
          <w:tcPr>
            <w:tcW w:w="7056" w:type="dxa"/>
            <w:gridSpan w:val="2"/>
          </w:tcPr>
          <w:p w14:paraId="0E17241A" w14:textId="2242D62C" w:rsidR="00415E90" w:rsidRPr="005F7D0D" w:rsidRDefault="00716F2D" w:rsidP="00BB1926">
            <w:pPr>
              <w:rPr>
                <w:rFonts w:ascii="ＭＳ Ｐゴシック" w:eastAsia="ＭＳ Ｐゴシック" w:hAnsi="ＭＳ Ｐゴシック"/>
                <w:b/>
                <w:sz w:val="24"/>
                <w:szCs w:val="24"/>
              </w:rPr>
            </w:pPr>
            <w:r w:rsidRPr="00716F2D">
              <w:rPr>
                <w:rFonts w:ascii="ＭＳ Ｐゴシック" w:eastAsia="ＭＳ Ｐゴシック" w:hAnsi="ＭＳ Ｐゴシック" w:hint="eastAsia"/>
                <w:b/>
                <w:sz w:val="24"/>
                <w:szCs w:val="24"/>
              </w:rPr>
              <w:t>空飛ぶクルマ社会実装の推進</w:t>
            </w:r>
          </w:p>
        </w:tc>
        <w:tc>
          <w:tcPr>
            <w:tcW w:w="1701" w:type="dxa"/>
            <w:gridSpan w:val="2"/>
          </w:tcPr>
          <w:p w14:paraId="28D0B491" w14:textId="4FE6FBC4" w:rsidR="00415E90" w:rsidRPr="005F7D0D" w:rsidRDefault="00415E90" w:rsidP="00A27C6A">
            <w:pPr>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sidR="00172094">
              <w:rPr>
                <w:rFonts w:ascii="ＭＳ Ｐ明朝" w:eastAsia="ＭＳ Ｐ明朝" w:hAnsi="ＭＳ Ｐ明朝" w:hint="eastAsia"/>
                <w:sz w:val="24"/>
                <w:szCs w:val="24"/>
              </w:rPr>
              <w:t xml:space="preserve"> 613,418</w:t>
            </w:r>
            <w:r w:rsidR="00A27C6A" w:rsidRPr="005F7D0D">
              <w:rPr>
                <w:rFonts w:ascii="ＭＳ Ｐ明朝" w:eastAsia="ＭＳ Ｐ明朝" w:hAnsi="ＭＳ Ｐ明朝" w:hint="eastAsia"/>
                <w:color w:val="FFFFFF" w:themeColor="background1"/>
                <w:sz w:val="24"/>
                <w:szCs w:val="24"/>
              </w:rPr>
              <w:t>)</w:t>
            </w:r>
          </w:p>
        </w:tc>
        <w:tc>
          <w:tcPr>
            <w:tcW w:w="284" w:type="dxa"/>
          </w:tcPr>
          <w:p w14:paraId="69ABDE36" w14:textId="77777777" w:rsidR="00415E90" w:rsidRPr="005F7D0D" w:rsidRDefault="00415E90" w:rsidP="00BB1926">
            <w:pPr>
              <w:wordWrap w:val="0"/>
              <w:jc w:val="right"/>
              <w:rPr>
                <w:rFonts w:ascii="ＭＳ ゴシック" w:eastAsia="ＭＳ ゴシック" w:hAnsi="ＭＳ ゴシック"/>
                <w:sz w:val="24"/>
                <w:szCs w:val="24"/>
              </w:rPr>
            </w:pPr>
          </w:p>
        </w:tc>
      </w:tr>
      <w:tr w:rsidR="00036F17" w:rsidRPr="005F7D0D" w14:paraId="274D7729" w14:textId="77777777" w:rsidTr="008840EE">
        <w:tc>
          <w:tcPr>
            <w:tcW w:w="7513" w:type="dxa"/>
            <w:gridSpan w:val="3"/>
            <w:vAlign w:val="center"/>
          </w:tcPr>
          <w:p w14:paraId="1044F0E5" w14:textId="77777777" w:rsidR="00415E90" w:rsidRPr="005F7D0D" w:rsidRDefault="00415E90" w:rsidP="00BB1926">
            <w:pPr>
              <w:jc w:val="right"/>
              <w:rPr>
                <w:rFonts w:asciiTheme="minorEastAsia" w:hAnsiTheme="minorEastAsia"/>
                <w:sz w:val="24"/>
                <w:szCs w:val="24"/>
              </w:rPr>
            </w:pPr>
            <w:r w:rsidRPr="005F7D0D">
              <w:rPr>
                <w:rFonts w:asciiTheme="minorEastAsia" w:hAnsiTheme="minorEastAsia" w:hint="eastAsia"/>
                <w:sz w:val="24"/>
                <w:szCs w:val="24"/>
              </w:rPr>
              <w:t>【商工労働部】</w:t>
            </w:r>
          </w:p>
        </w:tc>
        <w:tc>
          <w:tcPr>
            <w:tcW w:w="1701" w:type="dxa"/>
            <w:gridSpan w:val="2"/>
          </w:tcPr>
          <w:p w14:paraId="3FDA3F02" w14:textId="0D1B884B" w:rsidR="00415E90" w:rsidRPr="005F7D0D" w:rsidRDefault="00415E90" w:rsidP="00A27C6A">
            <w:pPr>
              <w:jc w:val="right"/>
              <w:rPr>
                <w:rFonts w:ascii="ＭＳ Ｐ明朝" w:eastAsia="ＭＳ Ｐ明朝" w:hAnsi="ＭＳ Ｐ明朝"/>
                <w:sz w:val="24"/>
                <w:szCs w:val="16"/>
              </w:rPr>
            </w:pPr>
            <w:r w:rsidRPr="005F7D0D">
              <w:rPr>
                <w:rFonts w:ascii="ＭＳ Ｐ明朝" w:eastAsia="ＭＳ Ｐ明朝" w:hAnsi="ＭＳ Ｐ明朝" w:hint="eastAsia"/>
                <w:sz w:val="24"/>
                <w:szCs w:val="24"/>
              </w:rPr>
              <w:t>(</w:t>
            </w:r>
            <w:r w:rsidR="00172094">
              <w:rPr>
                <w:rFonts w:ascii="ＭＳ Ｐ明朝" w:eastAsia="ＭＳ Ｐ明朝" w:hAnsi="ＭＳ Ｐ明朝" w:hint="eastAsia"/>
                <w:sz w:val="24"/>
                <w:szCs w:val="24"/>
              </w:rPr>
              <w:t>392,779</w:t>
            </w:r>
            <w:r w:rsidRPr="005F7D0D">
              <w:rPr>
                <w:rFonts w:ascii="ＭＳ Ｐ明朝" w:eastAsia="ＭＳ Ｐ明朝" w:hAnsi="ＭＳ Ｐ明朝" w:hint="eastAsia"/>
                <w:sz w:val="24"/>
                <w:szCs w:val="24"/>
              </w:rPr>
              <w:t>)</w:t>
            </w:r>
          </w:p>
        </w:tc>
        <w:tc>
          <w:tcPr>
            <w:tcW w:w="284" w:type="dxa"/>
          </w:tcPr>
          <w:p w14:paraId="32B00F73" w14:textId="77777777" w:rsidR="00415E90" w:rsidRPr="005F7D0D" w:rsidRDefault="00415E90" w:rsidP="00BB1926">
            <w:pPr>
              <w:jc w:val="right"/>
              <w:rPr>
                <w:rFonts w:ascii="ＭＳ ゴシック" w:eastAsia="ＭＳ ゴシック" w:hAnsi="ＭＳ ゴシック"/>
                <w:sz w:val="24"/>
                <w:szCs w:val="24"/>
              </w:rPr>
            </w:pPr>
          </w:p>
        </w:tc>
      </w:tr>
      <w:tr w:rsidR="00716F2D" w:rsidRPr="005F7D0D" w14:paraId="5337B18B" w14:textId="77777777" w:rsidTr="008840EE">
        <w:tc>
          <w:tcPr>
            <w:tcW w:w="7513" w:type="dxa"/>
            <w:gridSpan w:val="3"/>
            <w:vAlign w:val="center"/>
          </w:tcPr>
          <w:p w14:paraId="52A7DEAB" w14:textId="77777777" w:rsidR="00716F2D" w:rsidRPr="005F7D0D" w:rsidRDefault="00716F2D" w:rsidP="00BB1926">
            <w:pPr>
              <w:jc w:val="right"/>
              <w:rPr>
                <w:rFonts w:asciiTheme="minorEastAsia" w:hAnsiTheme="minorEastAsia"/>
                <w:sz w:val="24"/>
                <w:szCs w:val="24"/>
              </w:rPr>
            </w:pPr>
          </w:p>
        </w:tc>
        <w:tc>
          <w:tcPr>
            <w:tcW w:w="1701" w:type="dxa"/>
            <w:gridSpan w:val="2"/>
          </w:tcPr>
          <w:p w14:paraId="0D1627D5" w14:textId="6B0E8361" w:rsidR="00716F2D" w:rsidRPr="005F7D0D" w:rsidRDefault="00716F2D" w:rsidP="00BB1926">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≪一部新規≫</w:t>
            </w:r>
          </w:p>
        </w:tc>
        <w:tc>
          <w:tcPr>
            <w:tcW w:w="284" w:type="dxa"/>
          </w:tcPr>
          <w:p w14:paraId="2602C476" w14:textId="77777777" w:rsidR="00716F2D" w:rsidRPr="005F7D0D" w:rsidRDefault="00716F2D" w:rsidP="00BB1926">
            <w:pPr>
              <w:jc w:val="right"/>
              <w:rPr>
                <w:rFonts w:ascii="ＭＳ ゴシック" w:eastAsia="ＭＳ ゴシック" w:hAnsi="ＭＳ ゴシック"/>
                <w:sz w:val="24"/>
                <w:szCs w:val="24"/>
              </w:rPr>
            </w:pPr>
          </w:p>
        </w:tc>
      </w:tr>
      <w:tr w:rsidR="00415E90" w:rsidRPr="005F7D0D" w14:paraId="44C89214" w14:textId="77777777" w:rsidTr="008840EE">
        <w:tc>
          <w:tcPr>
            <w:tcW w:w="567" w:type="dxa"/>
            <w:gridSpan w:val="2"/>
          </w:tcPr>
          <w:p w14:paraId="61E12534" w14:textId="77777777" w:rsidR="00415E90" w:rsidRPr="005F7D0D" w:rsidRDefault="00415E90" w:rsidP="00BB1926">
            <w:pPr>
              <w:jc w:val="distribute"/>
              <w:rPr>
                <w:rFonts w:asciiTheme="majorEastAsia" w:eastAsiaTheme="majorEastAsia" w:hAnsiTheme="majorEastAsia"/>
                <w:sz w:val="18"/>
                <w:szCs w:val="24"/>
              </w:rPr>
            </w:pPr>
          </w:p>
        </w:tc>
        <w:tc>
          <w:tcPr>
            <w:tcW w:w="7513" w:type="dxa"/>
            <w:gridSpan w:val="2"/>
          </w:tcPr>
          <w:p w14:paraId="2F315771" w14:textId="091B3507" w:rsidR="00415E90" w:rsidRPr="00172094" w:rsidRDefault="00172094" w:rsidP="00172094">
            <w:pPr>
              <w:tabs>
                <w:tab w:val="left" w:pos="3578"/>
                <w:tab w:val="left" w:pos="3861"/>
              </w:tabs>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万博会場内等における機体展示や</w:t>
            </w:r>
            <w:r w:rsidRPr="00164A65">
              <w:rPr>
                <w:rFonts w:ascii="ＭＳ Ｐ明朝" w:eastAsia="ＭＳ Ｐ明朝" w:hAnsi="ＭＳ Ｐ明朝" w:hint="eastAsia"/>
                <w:sz w:val="18"/>
                <w:szCs w:val="20"/>
              </w:rPr>
              <w:t>映像などでの体験機会創出、空港及びその周辺地域の</w:t>
            </w:r>
            <w:r w:rsidR="00E77DB7">
              <w:rPr>
                <w:rFonts w:ascii="ＭＳ Ｐ明朝" w:eastAsia="ＭＳ Ｐ明朝" w:hAnsi="ＭＳ Ｐ明朝" w:hint="eastAsia"/>
                <w:sz w:val="18"/>
                <w:szCs w:val="20"/>
              </w:rPr>
              <w:t>航空</w:t>
            </w:r>
            <w:r w:rsidRPr="00164A65">
              <w:rPr>
                <w:rFonts w:ascii="ＭＳ Ｐ明朝" w:eastAsia="ＭＳ Ｐ明朝" w:hAnsi="ＭＳ Ｐ明朝" w:hint="eastAsia"/>
                <w:sz w:val="18"/>
                <w:szCs w:val="20"/>
              </w:rPr>
              <w:t>管制圏内での実証フライト等に取り組</w:t>
            </w:r>
            <w:r>
              <w:rPr>
                <w:rFonts w:ascii="ＭＳ Ｐ明朝" w:eastAsia="ＭＳ Ｐ明朝" w:hAnsi="ＭＳ Ｐ明朝" w:hint="eastAsia"/>
                <w:sz w:val="18"/>
                <w:szCs w:val="20"/>
              </w:rPr>
              <w:t>む事業者に対して経費の一部を補助するとともに、観光分野での実装に必要な調査を実施。</w:t>
            </w:r>
          </w:p>
        </w:tc>
        <w:tc>
          <w:tcPr>
            <w:tcW w:w="1418" w:type="dxa"/>
            <w:gridSpan w:val="2"/>
          </w:tcPr>
          <w:p w14:paraId="12F464B8" w14:textId="77777777" w:rsidR="00415E90" w:rsidRPr="005F7D0D" w:rsidRDefault="00415E90" w:rsidP="00BB1926">
            <w:pPr>
              <w:jc w:val="right"/>
              <w:rPr>
                <w:rFonts w:asciiTheme="majorEastAsia" w:eastAsiaTheme="majorEastAsia" w:hAnsiTheme="majorEastAsia"/>
                <w:sz w:val="24"/>
                <w:szCs w:val="24"/>
              </w:rPr>
            </w:pPr>
          </w:p>
        </w:tc>
      </w:tr>
    </w:tbl>
    <w:p w14:paraId="122EC8BA" w14:textId="26D318CD" w:rsidR="00415E90" w:rsidRPr="00B65B58" w:rsidRDefault="00415E90"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65B58" w:rsidRPr="00B65B58" w14:paraId="4062A37E" w14:textId="77777777" w:rsidTr="00104900">
        <w:tc>
          <w:tcPr>
            <w:tcW w:w="457" w:type="dxa"/>
          </w:tcPr>
          <w:p w14:paraId="7EBE606E" w14:textId="77777777" w:rsidR="00716F2D" w:rsidRPr="00B65B58" w:rsidRDefault="00716F2D" w:rsidP="00104900">
            <w:pPr>
              <w:jc w:val="left"/>
              <w:rPr>
                <w:rFonts w:ascii="ＭＳ Ｐゴシック" w:eastAsia="ＭＳ Ｐゴシック" w:hAnsi="ＭＳ Ｐゴシック"/>
                <w:b/>
                <w:sz w:val="24"/>
                <w:szCs w:val="24"/>
              </w:rPr>
            </w:pPr>
            <w:r w:rsidRPr="00B65B58">
              <w:rPr>
                <w:rFonts w:ascii="ＭＳ Ｐゴシック" w:eastAsia="ＭＳ Ｐゴシック" w:hAnsi="ＭＳ Ｐゴシック" w:hint="eastAsia"/>
                <w:b/>
                <w:sz w:val="24"/>
                <w:szCs w:val="24"/>
              </w:rPr>
              <w:t>○</w:t>
            </w:r>
          </w:p>
        </w:tc>
        <w:tc>
          <w:tcPr>
            <w:tcW w:w="7056" w:type="dxa"/>
            <w:gridSpan w:val="2"/>
          </w:tcPr>
          <w:p w14:paraId="688650C6" w14:textId="5DD3D2B0" w:rsidR="00716F2D" w:rsidRPr="00B65B58" w:rsidRDefault="00600C02" w:rsidP="00104900">
            <w:pPr>
              <w:rPr>
                <w:rFonts w:ascii="ＭＳ Ｐゴシック" w:eastAsia="ＭＳ Ｐゴシック" w:hAnsi="ＭＳ Ｐゴシック"/>
                <w:b/>
                <w:sz w:val="24"/>
                <w:szCs w:val="24"/>
              </w:rPr>
            </w:pPr>
            <w:r w:rsidRPr="00B65B58">
              <w:rPr>
                <w:rFonts w:ascii="ＭＳ Ｐゴシック" w:eastAsia="ＭＳ Ｐゴシック" w:hAnsi="ＭＳ Ｐゴシック" w:hint="eastAsia"/>
                <w:b/>
                <w:sz w:val="24"/>
                <w:szCs w:val="24"/>
              </w:rPr>
              <w:t>万博で披露される新技術等の社会実装</w:t>
            </w:r>
          </w:p>
        </w:tc>
        <w:tc>
          <w:tcPr>
            <w:tcW w:w="1701" w:type="dxa"/>
            <w:gridSpan w:val="2"/>
          </w:tcPr>
          <w:p w14:paraId="03D59CAB" w14:textId="791EE0F6" w:rsidR="00716F2D" w:rsidRPr="00B65B58" w:rsidRDefault="00172094" w:rsidP="00A27C6A">
            <w:pPr>
              <w:wordWrap w:val="0"/>
              <w:jc w:val="right"/>
              <w:rPr>
                <w:rFonts w:ascii="ＭＳ Ｐ明朝" w:eastAsia="ＭＳ Ｐ明朝" w:hAnsi="ＭＳ Ｐ明朝"/>
                <w:sz w:val="24"/>
                <w:szCs w:val="24"/>
              </w:rPr>
            </w:pPr>
            <w:r w:rsidRPr="00B65B58">
              <w:rPr>
                <w:rFonts w:ascii="ＭＳ Ｐ明朝" w:eastAsia="ＭＳ Ｐ明朝" w:hAnsi="ＭＳ Ｐ明朝" w:hint="eastAsia"/>
                <w:sz w:val="24"/>
                <w:szCs w:val="24"/>
              </w:rPr>
              <w:t>1,65</w:t>
            </w:r>
            <w:r w:rsidRPr="00B65B58">
              <w:rPr>
                <w:rFonts w:ascii="ＭＳ Ｐ明朝" w:eastAsia="ＭＳ Ｐ明朝" w:hAnsi="ＭＳ Ｐ明朝"/>
                <w:sz w:val="24"/>
                <w:szCs w:val="24"/>
              </w:rPr>
              <w:t>4</w:t>
            </w:r>
            <w:r w:rsidRPr="00B65B58">
              <w:rPr>
                <w:rFonts w:ascii="ＭＳ Ｐ明朝" w:eastAsia="ＭＳ Ｐ明朝" w:hAnsi="ＭＳ Ｐ明朝" w:hint="eastAsia"/>
                <w:sz w:val="24"/>
                <w:szCs w:val="24"/>
              </w:rPr>
              <w:t>,601</w:t>
            </w:r>
            <w:r w:rsidR="00A27C6A" w:rsidRPr="005F7D0D">
              <w:rPr>
                <w:rFonts w:ascii="ＭＳ Ｐ明朝" w:eastAsia="ＭＳ Ｐ明朝" w:hAnsi="ＭＳ Ｐ明朝" w:hint="eastAsia"/>
                <w:color w:val="FFFFFF" w:themeColor="background1"/>
                <w:sz w:val="24"/>
                <w:szCs w:val="24"/>
              </w:rPr>
              <w:t>)</w:t>
            </w:r>
          </w:p>
        </w:tc>
        <w:tc>
          <w:tcPr>
            <w:tcW w:w="284" w:type="dxa"/>
          </w:tcPr>
          <w:p w14:paraId="34E7EC57" w14:textId="77777777" w:rsidR="00716F2D" w:rsidRPr="00B65B58" w:rsidRDefault="00716F2D" w:rsidP="00104900">
            <w:pPr>
              <w:wordWrap w:val="0"/>
              <w:jc w:val="right"/>
              <w:rPr>
                <w:rFonts w:ascii="ＭＳ ゴシック" w:eastAsia="ＭＳ ゴシック" w:hAnsi="ＭＳ ゴシック"/>
                <w:sz w:val="24"/>
                <w:szCs w:val="24"/>
              </w:rPr>
            </w:pPr>
          </w:p>
        </w:tc>
      </w:tr>
      <w:tr w:rsidR="00B65B58" w:rsidRPr="00B65B58" w14:paraId="1C2CC6B2" w14:textId="77777777" w:rsidTr="00104900">
        <w:tc>
          <w:tcPr>
            <w:tcW w:w="7513" w:type="dxa"/>
            <w:gridSpan w:val="3"/>
            <w:vAlign w:val="center"/>
          </w:tcPr>
          <w:p w14:paraId="2326E31B" w14:textId="126F8D25" w:rsidR="00716F2D" w:rsidRPr="00B65B58" w:rsidRDefault="00716F2D" w:rsidP="00104900">
            <w:pPr>
              <w:jc w:val="right"/>
              <w:rPr>
                <w:rFonts w:asciiTheme="minorEastAsia" w:hAnsiTheme="minorEastAsia"/>
                <w:sz w:val="24"/>
                <w:szCs w:val="24"/>
              </w:rPr>
            </w:pPr>
            <w:r w:rsidRPr="00B65B58">
              <w:rPr>
                <w:rFonts w:asciiTheme="minorEastAsia" w:hAnsiTheme="minorEastAsia" w:hint="eastAsia"/>
                <w:sz w:val="24"/>
                <w:szCs w:val="24"/>
              </w:rPr>
              <w:t>【商工労働部】</w:t>
            </w:r>
          </w:p>
        </w:tc>
        <w:tc>
          <w:tcPr>
            <w:tcW w:w="1701" w:type="dxa"/>
            <w:gridSpan w:val="2"/>
          </w:tcPr>
          <w:p w14:paraId="25E33D7B" w14:textId="77777777" w:rsidR="00716F2D" w:rsidRPr="00B65B58" w:rsidRDefault="00716F2D" w:rsidP="00104900">
            <w:pPr>
              <w:jc w:val="right"/>
              <w:rPr>
                <w:rFonts w:ascii="ＭＳ Ｐ明朝" w:eastAsia="ＭＳ Ｐ明朝" w:hAnsi="ＭＳ Ｐ明朝"/>
                <w:sz w:val="24"/>
                <w:szCs w:val="16"/>
              </w:rPr>
            </w:pPr>
            <w:r w:rsidRPr="00B65B58">
              <w:rPr>
                <w:rFonts w:ascii="ＭＳ Ｐ明朝" w:eastAsia="ＭＳ Ｐ明朝" w:hAnsi="ＭＳ Ｐ明朝" w:hint="eastAsia"/>
                <w:sz w:val="24"/>
                <w:szCs w:val="24"/>
              </w:rPr>
              <w:t>≪新規≫</w:t>
            </w:r>
          </w:p>
        </w:tc>
        <w:tc>
          <w:tcPr>
            <w:tcW w:w="284" w:type="dxa"/>
          </w:tcPr>
          <w:p w14:paraId="19BA53C7" w14:textId="77777777" w:rsidR="00716F2D" w:rsidRPr="00B65B58" w:rsidRDefault="00716F2D" w:rsidP="00104900">
            <w:pPr>
              <w:jc w:val="right"/>
              <w:rPr>
                <w:rFonts w:ascii="ＭＳ ゴシック" w:eastAsia="ＭＳ ゴシック" w:hAnsi="ＭＳ ゴシック"/>
                <w:sz w:val="24"/>
                <w:szCs w:val="24"/>
              </w:rPr>
            </w:pPr>
          </w:p>
        </w:tc>
      </w:tr>
      <w:tr w:rsidR="00B65B58" w:rsidRPr="00B65B58" w14:paraId="02D69414" w14:textId="77777777" w:rsidTr="00104900">
        <w:tc>
          <w:tcPr>
            <w:tcW w:w="567" w:type="dxa"/>
            <w:gridSpan w:val="2"/>
          </w:tcPr>
          <w:p w14:paraId="7CCF667D" w14:textId="77777777" w:rsidR="00716F2D" w:rsidRPr="00B65B58" w:rsidRDefault="00716F2D" w:rsidP="00104900">
            <w:pPr>
              <w:jc w:val="distribute"/>
              <w:rPr>
                <w:rFonts w:asciiTheme="majorEastAsia" w:eastAsiaTheme="majorEastAsia" w:hAnsiTheme="majorEastAsia"/>
                <w:sz w:val="18"/>
                <w:szCs w:val="24"/>
              </w:rPr>
            </w:pPr>
          </w:p>
        </w:tc>
        <w:tc>
          <w:tcPr>
            <w:tcW w:w="7513" w:type="dxa"/>
            <w:gridSpan w:val="2"/>
          </w:tcPr>
          <w:p w14:paraId="3B9BC2B8" w14:textId="2246A3FF" w:rsidR="00716F2D" w:rsidRPr="00B65B58" w:rsidRDefault="00E9475D" w:rsidP="00104900">
            <w:pPr>
              <w:tabs>
                <w:tab w:val="left" w:pos="420"/>
              </w:tabs>
              <w:ind w:firstLineChars="100" w:firstLine="180"/>
              <w:jc w:val="left"/>
              <w:rPr>
                <w:rFonts w:ascii="ＭＳ Ｐ明朝" w:eastAsia="ＭＳ Ｐ明朝" w:hAnsi="ＭＳ Ｐ明朝"/>
                <w:sz w:val="18"/>
                <w:szCs w:val="20"/>
              </w:rPr>
            </w:pPr>
            <w:r w:rsidRPr="00B65B58">
              <w:rPr>
                <w:rFonts w:ascii="ＭＳ Ｐ明朝" w:eastAsia="ＭＳ Ｐ明朝" w:hAnsi="ＭＳ Ｐ明朝" w:hint="eastAsia"/>
                <w:sz w:val="18"/>
                <w:szCs w:val="20"/>
              </w:rPr>
              <w:t>イノベーション創出基金を活用し、</w:t>
            </w:r>
            <w:r w:rsidR="00172094" w:rsidRPr="00B65B58">
              <w:rPr>
                <w:rFonts w:ascii="ＭＳ Ｐ明朝" w:eastAsia="ＭＳ Ｐ明朝" w:hAnsi="ＭＳ Ｐ明朝" w:hint="eastAsia"/>
                <w:sz w:val="18"/>
                <w:szCs w:val="20"/>
              </w:rPr>
              <w:t>スタートアップが実施する実証実験に係る経費の補助や伴走支援並びに交流イベントを実施</w:t>
            </w:r>
            <w:r w:rsidR="00140337" w:rsidRPr="00B65B58">
              <w:rPr>
                <w:rFonts w:ascii="ＭＳ Ｐ明朝" w:eastAsia="ＭＳ Ｐ明朝" w:hAnsi="ＭＳ Ｐ明朝" w:hint="eastAsia"/>
                <w:sz w:val="18"/>
                <w:szCs w:val="20"/>
              </w:rPr>
              <w:t>。</w:t>
            </w:r>
          </w:p>
        </w:tc>
        <w:tc>
          <w:tcPr>
            <w:tcW w:w="1418" w:type="dxa"/>
            <w:gridSpan w:val="2"/>
          </w:tcPr>
          <w:p w14:paraId="6189E9AE" w14:textId="77777777" w:rsidR="00716F2D" w:rsidRPr="00B65B58" w:rsidRDefault="00716F2D" w:rsidP="00104900">
            <w:pPr>
              <w:jc w:val="right"/>
              <w:rPr>
                <w:rFonts w:asciiTheme="majorEastAsia" w:eastAsiaTheme="majorEastAsia" w:hAnsiTheme="majorEastAsia"/>
                <w:sz w:val="24"/>
                <w:szCs w:val="24"/>
              </w:rPr>
            </w:pPr>
          </w:p>
        </w:tc>
      </w:tr>
    </w:tbl>
    <w:p w14:paraId="14CFFA09" w14:textId="3EAB9A60" w:rsidR="00716F2D" w:rsidRDefault="00716F2D"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04730" w:rsidRPr="005F7D0D" w14:paraId="635820A6" w14:textId="77777777" w:rsidTr="00104900">
        <w:tc>
          <w:tcPr>
            <w:tcW w:w="457" w:type="dxa"/>
          </w:tcPr>
          <w:p w14:paraId="6B7ED8E8" w14:textId="77777777" w:rsidR="00004730" w:rsidRPr="005F7D0D" w:rsidRDefault="00004730" w:rsidP="00104900">
            <w:pPr>
              <w:jc w:val="left"/>
              <w:rPr>
                <w:rFonts w:ascii="ＭＳ Ｐゴシック" w:eastAsia="ＭＳ Ｐゴシック" w:hAnsi="ＭＳ Ｐゴシック"/>
                <w:b/>
                <w:sz w:val="24"/>
                <w:szCs w:val="24"/>
              </w:rPr>
            </w:pPr>
            <w:bookmarkStart w:id="0" w:name="_Hlk189240196"/>
            <w:r w:rsidRPr="005F7D0D">
              <w:rPr>
                <w:rFonts w:ascii="ＭＳ Ｐゴシック" w:eastAsia="ＭＳ Ｐゴシック" w:hAnsi="ＭＳ Ｐゴシック" w:hint="eastAsia"/>
                <w:b/>
                <w:sz w:val="24"/>
                <w:szCs w:val="24"/>
              </w:rPr>
              <w:t>○</w:t>
            </w:r>
          </w:p>
        </w:tc>
        <w:tc>
          <w:tcPr>
            <w:tcW w:w="7056" w:type="dxa"/>
            <w:gridSpan w:val="2"/>
          </w:tcPr>
          <w:p w14:paraId="7C541DC2" w14:textId="08FFF4A3" w:rsidR="00004730" w:rsidRPr="005F7D0D" w:rsidRDefault="00004730" w:rsidP="00104900">
            <w:pPr>
              <w:rPr>
                <w:rFonts w:ascii="ＭＳ Ｐゴシック" w:eastAsia="ＭＳ Ｐゴシック" w:hAnsi="ＭＳ Ｐゴシック"/>
                <w:b/>
                <w:sz w:val="24"/>
                <w:szCs w:val="24"/>
              </w:rPr>
            </w:pPr>
            <w:r w:rsidRPr="00234CF7">
              <w:rPr>
                <w:rFonts w:ascii="ＭＳ Ｐゴシック" w:eastAsia="ＭＳ Ｐゴシック" w:hAnsi="ＭＳ Ｐゴシック" w:hint="eastAsia"/>
                <w:b/>
                <w:sz w:val="24"/>
                <w:szCs w:val="24"/>
              </w:rPr>
              <w:t>水産業</w:t>
            </w:r>
            <w:r w:rsidR="00DF600F" w:rsidRPr="00BC203C">
              <w:rPr>
                <w:rFonts w:ascii="ＭＳ Ｐゴシック" w:eastAsia="ＭＳ Ｐゴシック" w:hAnsi="ＭＳ Ｐゴシック" w:hint="eastAsia"/>
                <w:b/>
                <w:sz w:val="24"/>
                <w:szCs w:val="24"/>
              </w:rPr>
              <w:t>における</w:t>
            </w:r>
            <w:r w:rsidRPr="00BC203C">
              <w:rPr>
                <w:rFonts w:ascii="ＭＳ Ｐゴシック" w:eastAsia="ＭＳ Ｐゴシック" w:hAnsi="ＭＳ Ｐゴシック" w:hint="eastAsia"/>
                <w:b/>
                <w:sz w:val="24"/>
                <w:szCs w:val="24"/>
              </w:rPr>
              <w:t>成長</w:t>
            </w:r>
            <w:r w:rsidRPr="00234CF7">
              <w:rPr>
                <w:rFonts w:ascii="ＭＳ Ｐゴシック" w:eastAsia="ＭＳ Ｐゴシック" w:hAnsi="ＭＳ Ｐゴシック" w:hint="eastAsia"/>
                <w:b/>
                <w:sz w:val="24"/>
                <w:szCs w:val="24"/>
              </w:rPr>
              <w:t>産業化</w:t>
            </w:r>
            <w:r w:rsidR="00D90BB7" w:rsidRPr="00BC203C">
              <w:rPr>
                <w:rFonts w:ascii="ＭＳ Ｐゴシック" w:eastAsia="ＭＳ Ｐゴシック" w:hAnsi="ＭＳ Ｐゴシック" w:hint="eastAsia"/>
                <w:b/>
                <w:sz w:val="24"/>
                <w:szCs w:val="24"/>
              </w:rPr>
              <w:t>の推進</w:t>
            </w:r>
          </w:p>
        </w:tc>
        <w:tc>
          <w:tcPr>
            <w:tcW w:w="1701" w:type="dxa"/>
            <w:gridSpan w:val="2"/>
          </w:tcPr>
          <w:p w14:paraId="4206A7D1" w14:textId="3BD432F9" w:rsidR="00004730" w:rsidRPr="005F7D0D" w:rsidRDefault="00004730" w:rsidP="00104900">
            <w:pPr>
              <w:jc w:val="right"/>
              <w:rPr>
                <w:rFonts w:ascii="ＭＳ Ｐ明朝" w:eastAsia="ＭＳ Ｐ明朝" w:hAnsi="ＭＳ Ｐ明朝"/>
                <w:sz w:val="24"/>
                <w:szCs w:val="24"/>
              </w:rPr>
            </w:pPr>
            <w:r w:rsidRPr="0060560D">
              <w:rPr>
                <w:rFonts w:ascii="ＭＳ Ｐ明朝" w:eastAsia="ＭＳ Ｐ明朝" w:hAnsi="ＭＳ Ｐ明朝"/>
                <w:sz w:val="24"/>
                <w:szCs w:val="24"/>
              </w:rPr>
              <w:t>16,016</w:t>
            </w:r>
            <w:r w:rsidR="00A27C6A" w:rsidRPr="005F7D0D">
              <w:rPr>
                <w:rFonts w:ascii="ＭＳ Ｐ明朝" w:eastAsia="ＭＳ Ｐ明朝" w:hAnsi="ＭＳ Ｐ明朝" w:hint="eastAsia"/>
                <w:color w:val="FFFFFF" w:themeColor="background1"/>
                <w:sz w:val="24"/>
                <w:szCs w:val="24"/>
              </w:rPr>
              <w:t>)</w:t>
            </w:r>
          </w:p>
        </w:tc>
        <w:tc>
          <w:tcPr>
            <w:tcW w:w="284" w:type="dxa"/>
          </w:tcPr>
          <w:p w14:paraId="1460DF03" w14:textId="77777777" w:rsidR="00004730" w:rsidRPr="005F7D0D" w:rsidRDefault="00004730" w:rsidP="00104900">
            <w:pPr>
              <w:wordWrap w:val="0"/>
              <w:jc w:val="right"/>
              <w:rPr>
                <w:rFonts w:ascii="ＭＳ ゴシック" w:eastAsia="ＭＳ ゴシック" w:hAnsi="ＭＳ ゴシック"/>
                <w:sz w:val="24"/>
                <w:szCs w:val="24"/>
              </w:rPr>
            </w:pPr>
          </w:p>
        </w:tc>
      </w:tr>
      <w:tr w:rsidR="00004730" w:rsidRPr="005F7D0D" w14:paraId="31E3782B" w14:textId="77777777" w:rsidTr="00104900">
        <w:tc>
          <w:tcPr>
            <w:tcW w:w="7513" w:type="dxa"/>
            <w:gridSpan w:val="3"/>
            <w:vAlign w:val="center"/>
          </w:tcPr>
          <w:p w14:paraId="46E960BD" w14:textId="77777777" w:rsidR="00004730" w:rsidRPr="005F7D0D" w:rsidRDefault="00004730" w:rsidP="00A27C6A">
            <w:pPr>
              <w:jc w:val="right"/>
              <w:rPr>
                <w:rFonts w:asciiTheme="minorEastAsia" w:hAnsiTheme="minorEastAsia"/>
                <w:sz w:val="24"/>
                <w:szCs w:val="24"/>
              </w:rPr>
            </w:pPr>
            <w:r w:rsidRPr="005F7D0D">
              <w:rPr>
                <w:rFonts w:asciiTheme="minorEastAsia" w:hAnsiTheme="minorEastAsia" w:hint="eastAsia"/>
                <w:sz w:val="24"/>
                <w:szCs w:val="24"/>
              </w:rPr>
              <w:t>【</w:t>
            </w:r>
            <w:r>
              <w:rPr>
                <w:rFonts w:asciiTheme="minorEastAsia" w:hAnsiTheme="minorEastAsia" w:hint="eastAsia"/>
                <w:sz w:val="24"/>
                <w:szCs w:val="24"/>
              </w:rPr>
              <w:t>環境農林水産</w:t>
            </w:r>
            <w:r w:rsidRPr="005F7D0D">
              <w:rPr>
                <w:rFonts w:asciiTheme="minorEastAsia" w:hAnsiTheme="minorEastAsia" w:hint="eastAsia"/>
                <w:sz w:val="24"/>
                <w:szCs w:val="24"/>
              </w:rPr>
              <w:t>部】</w:t>
            </w:r>
          </w:p>
        </w:tc>
        <w:tc>
          <w:tcPr>
            <w:tcW w:w="1701" w:type="dxa"/>
            <w:gridSpan w:val="2"/>
          </w:tcPr>
          <w:p w14:paraId="023103BD" w14:textId="77777777" w:rsidR="00004730" w:rsidRPr="005F7D0D" w:rsidRDefault="00004730" w:rsidP="00104900">
            <w:pPr>
              <w:jc w:val="right"/>
              <w:rPr>
                <w:rFonts w:ascii="ＭＳ Ｐ明朝" w:eastAsia="ＭＳ Ｐ明朝" w:hAnsi="ＭＳ Ｐ明朝"/>
                <w:sz w:val="24"/>
                <w:szCs w:val="16"/>
              </w:rPr>
            </w:pPr>
            <w:r w:rsidRPr="005F7D0D">
              <w:rPr>
                <w:rFonts w:ascii="ＭＳ Ｐ明朝" w:eastAsia="ＭＳ Ｐ明朝" w:hAnsi="ＭＳ Ｐ明朝" w:hint="eastAsia"/>
                <w:sz w:val="24"/>
                <w:szCs w:val="24"/>
              </w:rPr>
              <w:t>≪新規≫</w:t>
            </w:r>
          </w:p>
        </w:tc>
        <w:tc>
          <w:tcPr>
            <w:tcW w:w="284" w:type="dxa"/>
          </w:tcPr>
          <w:p w14:paraId="2D690B4E" w14:textId="77777777" w:rsidR="00004730" w:rsidRPr="005F7D0D" w:rsidRDefault="00004730" w:rsidP="00104900">
            <w:pPr>
              <w:jc w:val="right"/>
              <w:rPr>
                <w:rFonts w:ascii="ＭＳ ゴシック" w:eastAsia="ＭＳ ゴシック" w:hAnsi="ＭＳ ゴシック"/>
                <w:sz w:val="24"/>
                <w:szCs w:val="24"/>
              </w:rPr>
            </w:pPr>
          </w:p>
        </w:tc>
      </w:tr>
      <w:tr w:rsidR="00004730" w:rsidRPr="005F7D0D" w14:paraId="6F507CDE" w14:textId="77777777" w:rsidTr="00104900">
        <w:tc>
          <w:tcPr>
            <w:tcW w:w="567" w:type="dxa"/>
            <w:gridSpan w:val="2"/>
          </w:tcPr>
          <w:p w14:paraId="7E85E960" w14:textId="77777777" w:rsidR="00004730" w:rsidRPr="005F7D0D" w:rsidRDefault="00004730" w:rsidP="00104900">
            <w:pPr>
              <w:jc w:val="distribute"/>
              <w:rPr>
                <w:rFonts w:asciiTheme="majorEastAsia" w:eastAsiaTheme="majorEastAsia" w:hAnsiTheme="majorEastAsia"/>
                <w:sz w:val="18"/>
                <w:szCs w:val="24"/>
              </w:rPr>
            </w:pPr>
          </w:p>
        </w:tc>
        <w:tc>
          <w:tcPr>
            <w:tcW w:w="7513" w:type="dxa"/>
            <w:gridSpan w:val="2"/>
          </w:tcPr>
          <w:p w14:paraId="72570D52" w14:textId="77777777" w:rsidR="00004730" w:rsidRPr="005F7D0D" w:rsidRDefault="00004730" w:rsidP="00104900">
            <w:pPr>
              <w:tabs>
                <w:tab w:val="left" w:pos="420"/>
              </w:tabs>
              <w:ind w:firstLineChars="100" w:firstLine="180"/>
              <w:jc w:val="left"/>
              <w:rPr>
                <w:rFonts w:ascii="ＭＳ Ｐ明朝" w:eastAsia="ＭＳ Ｐ明朝" w:hAnsi="ＭＳ Ｐ明朝"/>
                <w:sz w:val="18"/>
                <w:szCs w:val="20"/>
              </w:rPr>
            </w:pPr>
            <w:r w:rsidRPr="0060560D">
              <w:rPr>
                <w:rFonts w:ascii="ＭＳ Ｐ明朝" w:eastAsia="ＭＳ Ｐ明朝" w:hAnsi="ＭＳ Ｐ明朝" w:hint="eastAsia"/>
                <w:sz w:val="18"/>
                <w:szCs w:val="20"/>
              </w:rPr>
              <w:t>水産業の成長産業化に向け、今後更なる成長が見込まれる養殖業に対し、新規参入支援を行うとともに、新規参入者の成長を加速させるために、養殖関連の専門家を集めたプラットフォームを設立。</w:t>
            </w:r>
          </w:p>
        </w:tc>
        <w:tc>
          <w:tcPr>
            <w:tcW w:w="1418" w:type="dxa"/>
            <w:gridSpan w:val="2"/>
          </w:tcPr>
          <w:p w14:paraId="10A6EFF6" w14:textId="77777777" w:rsidR="00004730" w:rsidRPr="005F7D0D" w:rsidRDefault="00004730" w:rsidP="00104900">
            <w:pPr>
              <w:jc w:val="right"/>
              <w:rPr>
                <w:rFonts w:asciiTheme="majorEastAsia" w:eastAsiaTheme="majorEastAsia" w:hAnsiTheme="majorEastAsia"/>
                <w:sz w:val="24"/>
                <w:szCs w:val="24"/>
              </w:rPr>
            </w:pPr>
          </w:p>
        </w:tc>
      </w:tr>
      <w:bookmarkEnd w:id="0"/>
    </w:tbl>
    <w:p w14:paraId="584E1E57" w14:textId="77777777" w:rsidR="00004730" w:rsidRPr="00004730" w:rsidRDefault="00004730" w:rsidP="00612755">
      <w:pPr>
        <w:pStyle w:val="Web"/>
        <w:snapToGrid w:val="0"/>
        <w:spacing w:before="0" w:beforeAutospacing="0" w:after="0" w:afterAutospacing="0"/>
        <w:ind w:right="629"/>
        <w:rPr>
          <w:rFonts w:asciiTheme="majorEastAsia" w:eastAsiaTheme="majorEastAsia" w:hAnsiTheme="majorEastAsia" w:cs="Meiryo UI"/>
          <w:b/>
          <w:bCs/>
          <w:kern w:val="24"/>
          <w:sz w:val="21"/>
          <w:szCs w:val="21"/>
        </w:rPr>
      </w:pPr>
    </w:p>
    <w:p w14:paraId="32E2CABC" w14:textId="564FFD47" w:rsidR="00140337" w:rsidRDefault="00CD4E87" w:rsidP="00A66975">
      <w:pPr>
        <w:pStyle w:val="Web"/>
        <w:spacing w:before="0" w:beforeAutospacing="0" w:after="0" w:afterAutospacing="0"/>
        <w:ind w:right="630"/>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t xml:space="preserve">２　</w:t>
      </w:r>
      <w:r w:rsidR="00602E6A">
        <w:rPr>
          <w:rFonts w:asciiTheme="majorEastAsia" w:eastAsiaTheme="majorEastAsia" w:hAnsiTheme="majorEastAsia" w:cs="Meiryo UI" w:hint="eastAsia"/>
          <w:b/>
          <w:bCs/>
          <w:kern w:val="24"/>
          <w:sz w:val="28"/>
        </w:rPr>
        <w:t>大阪の個性を発揮した都市魅力づくり</w:t>
      </w:r>
    </w:p>
    <w:p w14:paraId="55B466DB" w14:textId="77777777" w:rsidR="00436C9B" w:rsidRPr="00436C9B" w:rsidRDefault="00436C9B" w:rsidP="00612755">
      <w:pPr>
        <w:pStyle w:val="Web"/>
        <w:snapToGrid w:val="0"/>
        <w:spacing w:before="0" w:beforeAutospacing="0" w:after="0" w:afterAutospacing="0"/>
        <w:ind w:right="629"/>
        <w:rPr>
          <w:rFonts w:asciiTheme="majorEastAsia" w:eastAsiaTheme="majorEastAsia" w:hAnsiTheme="majorEastAsia" w:cs="Meiryo UI"/>
          <w:b/>
          <w:bCs/>
          <w:kern w:val="24"/>
          <w:sz w:val="21"/>
          <w:szCs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36C9B" w:rsidRPr="005F7D0D" w14:paraId="6F19285B" w14:textId="77777777" w:rsidTr="006274A9">
        <w:tc>
          <w:tcPr>
            <w:tcW w:w="457" w:type="dxa"/>
          </w:tcPr>
          <w:p w14:paraId="0BA88FD1" w14:textId="77777777" w:rsidR="00436C9B" w:rsidRPr="005F7D0D" w:rsidRDefault="00436C9B" w:rsidP="006274A9">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5CA1FC5F" w14:textId="77777777" w:rsidR="00436C9B" w:rsidRPr="00DD2EB9" w:rsidRDefault="00436C9B" w:rsidP="006274A9">
            <w:pPr>
              <w:rPr>
                <w:rFonts w:ascii="ＭＳ Ｐゴシック" w:eastAsia="ＭＳ Ｐゴシック" w:hAnsi="ＭＳ Ｐゴシック"/>
                <w:b/>
                <w:bCs/>
                <w:sz w:val="24"/>
                <w:szCs w:val="24"/>
              </w:rPr>
            </w:pPr>
            <w:r w:rsidRPr="00436C9B">
              <w:rPr>
                <w:rFonts w:ascii="ＭＳ Ｐゴシック" w:eastAsia="ＭＳ Ｐゴシック" w:hAnsi="ＭＳ Ｐゴシック" w:cs="Meiryo UI" w:hint="eastAsia"/>
                <w:b/>
                <w:bCs/>
                <w:sz w:val="24"/>
                <w:szCs w:val="28"/>
              </w:rPr>
              <w:t>国際的な食のイベントの開催</w:t>
            </w:r>
          </w:p>
        </w:tc>
        <w:tc>
          <w:tcPr>
            <w:tcW w:w="1701" w:type="dxa"/>
            <w:gridSpan w:val="2"/>
          </w:tcPr>
          <w:p w14:paraId="4D5BB23C" w14:textId="337F6B33" w:rsidR="00436C9B" w:rsidRPr="00095BF5" w:rsidRDefault="00436C9B" w:rsidP="00A27C6A">
            <w:pPr>
              <w:jc w:val="right"/>
              <w:rPr>
                <w:rFonts w:ascii="ＭＳ Ｐ明朝" w:eastAsia="ＭＳ Ｐ明朝" w:hAnsi="ＭＳ Ｐ明朝"/>
                <w:sz w:val="24"/>
                <w:szCs w:val="24"/>
              </w:rPr>
            </w:pPr>
            <w:r w:rsidRPr="00095BF5">
              <w:rPr>
                <w:rFonts w:ascii="ＭＳ Ｐ明朝" w:eastAsia="ＭＳ Ｐ明朝" w:hAnsi="ＭＳ Ｐ明朝" w:hint="eastAsia"/>
                <w:sz w:val="24"/>
                <w:szCs w:val="24"/>
              </w:rPr>
              <w:t>100,000</w:t>
            </w:r>
            <w:r w:rsidR="00A27C6A" w:rsidRPr="00095BF5">
              <w:rPr>
                <w:rFonts w:ascii="ＭＳ Ｐ明朝" w:eastAsia="ＭＳ Ｐ明朝" w:hAnsi="ＭＳ Ｐ明朝" w:hint="eastAsia"/>
                <w:color w:val="FFFFFF" w:themeColor="background1"/>
                <w:sz w:val="24"/>
                <w:szCs w:val="24"/>
              </w:rPr>
              <w:t>)</w:t>
            </w:r>
          </w:p>
        </w:tc>
        <w:tc>
          <w:tcPr>
            <w:tcW w:w="284" w:type="dxa"/>
          </w:tcPr>
          <w:p w14:paraId="51D18CF3" w14:textId="77777777" w:rsidR="00436C9B" w:rsidRPr="005F7D0D" w:rsidRDefault="00436C9B" w:rsidP="006274A9">
            <w:pPr>
              <w:wordWrap w:val="0"/>
              <w:jc w:val="right"/>
              <w:rPr>
                <w:rFonts w:ascii="ＭＳ ゴシック" w:eastAsia="ＭＳ ゴシック" w:hAnsi="ＭＳ ゴシック"/>
                <w:sz w:val="24"/>
                <w:szCs w:val="24"/>
              </w:rPr>
            </w:pPr>
          </w:p>
        </w:tc>
      </w:tr>
      <w:tr w:rsidR="00436C9B" w:rsidRPr="005F7D0D" w14:paraId="2BA023C8" w14:textId="77777777" w:rsidTr="006274A9">
        <w:tc>
          <w:tcPr>
            <w:tcW w:w="7513" w:type="dxa"/>
            <w:gridSpan w:val="3"/>
            <w:vAlign w:val="center"/>
          </w:tcPr>
          <w:p w14:paraId="332E2258" w14:textId="77777777" w:rsidR="00436C9B" w:rsidRPr="005F7D0D" w:rsidRDefault="00436C9B" w:rsidP="006274A9">
            <w:pPr>
              <w:jc w:val="right"/>
              <w:rPr>
                <w:rFonts w:asciiTheme="minorEastAsia" w:hAnsiTheme="minorEastAsia"/>
                <w:sz w:val="24"/>
                <w:szCs w:val="24"/>
              </w:rPr>
            </w:pPr>
            <w:r w:rsidRPr="005F7D0D">
              <w:rPr>
                <w:rFonts w:asciiTheme="minorEastAsia" w:hAnsiTheme="minorEastAsia" w:hint="eastAsia"/>
                <w:sz w:val="24"/>
                <w:szCs w:val="24"/>
              </w:rPr>
              <w:t>【</w:t>
            </w:r>
            <w:r>
              <w:rPr>
                <w:rFonts w:asciiTheme="minorEastAsia" w:hAnsiTheme="minorEastAsia" w:hint="eastAsia"/>
                <w:sz w:val="24"/>
                <w:szCs w:val="24"/>
              </w:rPr>
              <w:t>政策企画</w:t>
            </w:r>
            <w:r w:rsidRPr="005F7D0D">
              <w:rPr>
                <w:rFonts w:asciiTheme="minorEastAsia" w:hAnsiTheme="minorEastAsia" w:hint="eastAsia"/>
                <w:sz w:val="24"/>
                <w:szCs w:val="24"/>
              </w:rPr>
              <w:t>部】</w:t>
            </w:r>
          </w:p>
        </w:tc>
        <w:tc>
          <w:tcPr>
            <w:tcW w:w="1701" w:type="dxa"/>
            <w:gridSpan w:val="2"/>
          </w:tcPr>
          <w:p w14:paraId="0BE86A68" w14:textId="77777777" w:rsidR="00436C9B" w:rsidRPr="005F7D0D" w:rsidRDefault="00436C9B" w:rsidP="00A27C6A">
            <w:pPr>
              <w:jc w:val="right"/>
              <w:rPr>
                <w:rFonts w:ascii="ＭＳ Ｐ明朝" w:eastAsia="ＭＳ Ｐ明朝" w:hAnsi="ＭＳ Ｐ明朝"/>
                <w:sz w:val="24"/>
                <w:szCs w:val="16"/>
              </w:rPr>
            </w:pPr>
            <w:r w:rsidRPr="005F7D0D">
              <w:rPr>
                <w:rFonts w:ascii="ＭＳ Ｐ明朝" w:eastAsia="ＭＳ Ｐ明朝" w:hAnsi="ＭＳ Ｐ明朝" w:hint="eastAsia"/>
                <w:sz w:val="24"/>
                <w:szCs w:val="24"/>
              </w:rPr>
              <w:t>≪新規≫</w:t>
            </w:r>
          </w:p>
        </w:tc>
        <w:tc>
          <w:tcPr>
            <w:tcW w:w="284" w:type="dxa"/>
          </w:tcPr>
          <w:p w14:paraId="6E46C27D" w14:textId="77777777" w:rsidR="00436C9B" w:rsidRPr="005F7D0D" w:rsidRDefault="00436C9B" w:rsidP="006274A9">
            <w:pPr>
              <w:jc w:val="right"/>
              <w:rPr>
                <w:rFonts w:ascii="ＭＳ ゴシック" w:eastAsia="ＭＳ ゴシック" w:hAnsi="ＭＳ ゴシック"/>
                <w:sz w:val="24"/>
                <w:szCs w:val="24"/>
              </w:rPr>
            </w:pPr>
          </w:p>
        </w:tc>
      </w:tr>
      <w:tr w:rsidR="00436C9B" w:rsidRPr="005F7D0D" w14:paraId="47965541" w14:textId="77777777" w:rsidTr="006274A9">
        <w:tc>
          <w:tcPr>
            <w:tcW w:w="567" w:type="dxa"/>
            <w:gridSpan w:val="2"/>
          </w:tcPr>
          <w:p w14:paraId="39897890" w14:textId="77777777" w:rsidR="00436C9B" w:rsidRPr="005F7D0D" w:rsidRDefault="00436C9B" w:rsidP="006274A9">
            <w:pPr>
              <w:jc w:val="distribute"/>
              <w:rPr>
                <w:rFonts w:asciiTheme="majorEastAsia" w:eastAsiaTheme="majorEastAsia" w:hAnsiTheme="majorEastAsia"/>
                <w:sz w:val="18"/>
                <w:szCs w:val="24"/>
              </w:rPr>
            </w:pPr>
          </w:p>
        </w:tc>
        <w:tc>
          <w:tcPr>
            <w:tcW w:w="7513" w:type="dxa"/>
            <w:gridSpan w:val="2"/>
          </w:tcPr>
          <w:p w14:paraId="69E2FC09" w14:textId="645191A5" w:rsidR="00436C9B" w:rsidRPr="005F7D0D" w:rsidRDefault="00436C9B" w:rsidP="006274A9">
            <w:pPr>
              <w:tabs>
                <w:tab w:val="left" w:pos="420"/>
              </w:tabs>
              <w:ind w:firstLineChars="100" w:firstLine="180"/>
              <w:jc w:val="left"/>
              <w:rPr>
                <w:rFonts w:ascii="ＭＳ Ｐ明朝" w:eastAsia="ＭＳ Ｐ明朝" w:hAnsi="ＭＳ Ｐ明朝"/>
                <w:sz w:val="18"/>
                <w:szCs w:val="20"/>
              </w:rPr>
            </w:pPr>
            <w:r w:rsidRPr="00BC203C">
              <w:rPr>
                <w:rFonts w:ascii="ＭＳ Ｐ明朝" w:eastAsia="ＭＳ Ｐ明朝" w:hAnsi="ＭＳ Ｐ明朝" w:cs="ＭＳ Ｐ明朝" w:hint="eastAsia"/>
                <w:kern w:val="0"/>
                <w:sz w:val="18"/>
                <w:szCs w:val="20"/>
              </w:rPr>
              <w:t>世界的に著名な</w:t>
            </w:r>
            <w:r w:rsidRPr="00BC203C">
              <w:rPr>
                <w:rFonts w:ascii="ＭＳ Ｐ明朝" w:eastAsia="ＭＳ Ｐ明朝" w:hAnsi="ＭＳ Ｐ明朝" w:cs="ＭＳ Ｐ明朝" w:hint="eastAsia"/>
                <w:sz w:val="18"/>
                <w:szCs w:val="20"/>
              </w:rPr>
              <w:t>食の専門家など</w:t>
            </w:r>
            <w:r w:rsidRPr="00BC203C">
              <w:rPr>
                <w:rFonts w:ascii="ＭＳ Ｐ明朝" w:eastAsia="ＭＳ Ｐ明朝" w:hAnsi="ＭＳ Ｐ明朝" w:hint="eastAsia"/>
                <w:sz w:val="18"/>
                <w:szCs w:val="20"/>
              </w:rPr>
              <w:t>を招いた国際シンポジウムの開催や、</w:t>
            </w:r>
            <w:r w:rsidRPr="00FE0C1E">
              <w:rPr>
                <w:rFonts w:ascii="ＭＳ Ｐ明朝" w:eastAsia="ＭＳ Ｐ明朝" w:hAnsi="ＭＳ Ｐ明朝" w:hint="eastAsia"/>
                <w:sz w:val="18"/>
                <w:szCs w:val="20"/>
              </w:rPr>
              <w:t>府域の飲食</w:t>
            </w:r>
            <w:r w:rsidRPr="00FE0C1E">
              <w:rPr>
                <w:rFonts w:ascii="ＭＳ Ｐ明朝" w:eastAsia="ＭＳ Ｐ明朝" w:hAnsi="ＭＳ Ｐ明朝" w:cs="ＭＳ Ｐ明朝" w:hint="eastAsia"/>
                <w:sz w:val="18"/>
                <w:szCs w:val="20"/>
              </w:rPr>
              <w:t>店</w:t>
            </w:r>
            <w:r w:rsidR="00BE1E11" w:rsidRPr="00FE0C1E">
              <w:rPr>
                <w:rFonts w:ascii="ＭＳ Ｐ明朝" w:eastAsia="ＭＳ Ｐ明朝" w:hAnsi="ＭＳ Ｐ明朝" w:cs="ＭＳ Ｐ明朝" w:hint="eastAsia"/>
                <w:sz w:val="18"/>
                <w:szCs w:val="20"/>
              </w:rPr>
              <w:t>に訪れてもらえる</w:t>
            </w:r>
            <w:r w:rsidRPr="00FE0C1E">
              <w:rPr>
                <w:rFonts w:ascii="ＭＳ Ｐ明朝" w:eastAsia="ＭＳ Ｐ明朝" w:hAnsi="ＭＳ Ｐ明朝" w:cs="ＭＳ Ｐ明朝" w:hint="eastAsia"/>
                <w:sz w:val="18"/>
                <w:szCs w:val="20"/>
              </w:rPr>
              <w:t>キャン</w:t>
            </w:r>
            <w:r w:rsidRPr="00FE0C1E">
              <w:rPr>
                <w:rFonts w:ascii="ＭＳ Ｐ明朝" w:eastAsia="ＭＳ Ｐ明朝" w:hAnsi="ＭＳ Ｐ明朝" w:hint="eastAsia"/>
                <w:sz w:val="18"/>
                <w:szCs w:val="20"/>
              </w:rPr>
              <w:t>ペーンを実施。</w:t>
            </w:r>
          </w:p>
        </w:tc>
        <w:tc>
          <w:tcPr>
            <w:tcW w:w="1418" w:type="dxa"/>
            <w:gridSpan w:val="2"/>
          </w:tcPr>
          <w:p w14:paraId="43EBC94D" w14:textId="77777777" w:rsidR="00436C9B" w:rsidRPr="005F7D0D" w:rsidRDefault="00436C9B" w:rsidP="006274A9">
            <w:pPr>
              <w:jc w:val="right"/>
              <w:rPr>
                <w:rFonts w:asciiTheme="majorEastAsia" w:eastAsiaTheme="majorEastAsia" w:hAnsiTheme="majorEastAsia"/>
                <w:sz w:val="24"/>
                <w:szCs w:val="24"/>
              </w:rPr>
            </w:pPr>
          </w:p>
        </w:tc>
      </w:tr>
    </w:tbl>
    <w:p w14:paraId="4AF16050" w14:textId="77777777" w:rsidR="00436C9B" w:rsidRPr="00543DC5" w:rsidRDefault="00436C9B" w:rsidP="00612755">
      <w:pPr>
        <w:pStyle w:val="Web"/>
        <w:snapToGrid w:val="0"/>
        <w:spacing w:before="0" w:beforeAutospacing="0" w:after="0" w:afterAutospacing="0"/>
        <w:ind w:right="629"/>
        <w:rPr>
          <w:rFonts w:asciiTheme="majorEastAsia" w:eastAsiaTheme="majorEastAsia" w:hAnsiTheme="majorEastAsia" w:cs="Meiryo UI"/>
          <w:b/>
          <w:bCs/>
          <w:color w:val="FF0000"/>
          <w:kern w:val="24"/>
          <w:sz w:val="21"/>
          <w:szCs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36C9B" w:rsidRPr="005F7D0D" w14:paraId="62703C8B" w14:textId="77777777" w:rsidTr="006274A9">
        <w:tc>
          <w:tcPr>
            <w:tcW w:w="457" w:type="dxa"/>
          </w:tcPr>
          <w:p w14:paraId="2908AF09" w14:textId="77777777" w:rsidR="00436C9B" w:rsidRPr="0026584E" w:rsidRDefault="00436C9B" w:rsidP="006274A9">
            <w:pPr>
              <w:jc w:val="left"/>
              <w:rPr>
                <w:rFonts w:ascii="ＭＳ Ｐゴシック" w:eastAsia="ＭＳ Ｐゴシック" w:hAnsi="ＭＳ Ｐゴシック"/>
                <w:b/>
                <w:sz w:val="24"/>
                <w:szCs w:val="24"/>
              </w:rPr>
            </w:pPr>
            <w:bookmarkStart w:id="1" w:name="_Hlk189241142"/>
            <w:r w:rsidRPr="0026584E">
              <w:rPr>
                <w:rFonts w:ascii="ＭＳ Ｐゴシック" w:eastAsia="ＭＳ Ｐゴシック" w:hAnsi="ＭＳ Ｐゴシック" w:hint="eastAsia"/>
                <w:b/>
                <w:sz w:val="24"/>
                <w:szCs w:val="24"/>
              </w:rPr>
              <w:t>○</w:t>
            </w:r>
          </w:p>
        </w:tc>
        <w:tc>
          <w:tcPr>
            <w:tcW w:w="7056" w:type="dxa"/>
            <w:gridSpan w:val="2"/>
          </w:tcPr>
          <w:p w14:paraId="4D2FBB2B" w14:textId="77777777" w:rsidR="00436C9B" w:rsidRPr="0026584E" w:rsidRDefault="00436C9B" w:rsidP="006274A9">
            <w:pPr>
              <w:rPr>
                <w:rFonts w:ascii="ＭＳ Ｐゴシック" w:eastAsia="ＭＳ Ｐゴシック" w:hAnsi="ＭＳ Ｐゴシック"/>
                <w:b/>
                <w:sz w:val="24"/>
                <w:szCs w:val="24"/>
              </w:rPr>
            </w:pPr>
            <w:r w:rsidRPr="00436C9B">
              <w:rPr>
                <w:rFonts w:ascii="ＭＳ Ｐゴシック" w:eastAsia="ＭＳ Ｐゴシック" w:hAnsi="ＭＳ Ｐゴシック" w:cs="Meiryo UI" w:hint="eastAsia"/>
                <w:b/>
                <w:sz w:val="24"/>
                <w:szCs w:val="28"/>
              </w:rPr>
              <w:t>大阪のにぎわいにつながるイベントの開催</w:t>
            </w:r>
          </w:p>
        </w:tc>
        <w:tc>
          <w:tcPr>
            <w:tcW w:w="1701" w:type="dxa"/>
            <w:gridSpan w:val="2"/>
          </w:tcPr>
          <w:p w14:paraId="3B2C44BA" w14:textId="4256C9E7" w:rsidR="00436C9B" w:rsidRPr="00095BF5" w:rsidRDefault="003B4B11" w:rsidP="006274A9">
            <w:pPr>
              <w:jc w:val="right"/>
              <w:rPr>
                <w:rFonts w:ascii="ＭＳ Ｐ明朝" w:eastAsia="ＭＳ Ｐ明朝" w:hAnsi="ＭＳ Ｐ明朝"/>
                <w:sz w:val="24"/>
                <w:szCs w:val="24"/>
              </w:rPr>
            </w:pPr>
            <w:r w:rsidRPr="00095BF5">
              <w:rPr>
                <w:rFonts w:ascii="ＭＳ Ｐ明朝" w:eastAsia="ＭＳ Ｐ明朝" w:hAnsi="ＭＳ Ｐ明朝"/>
                <w:sz w:val="24"/>
                <w:szCs w:val="24"/>
              </w:rPr>
              <w:t>5</w:t>
            </w:r>
            <w:r w:rsidR="00436C9B" w:rsidRPr="00095BF5">
              <w:rPr>
                <w:rFonts w:ascii="ＭＳ Ｐ明朝" w:eastAsia="ＭＳ Ｐ明朝" w:hAnsi="ＭＳ Ｐ明朝" w:hint="eastAsia"/>
                <w:sz w:val="24"/>
                <w:szCs w:val="24"/>
              </w:rPr>
              <w:t>00,000</w:t>
            </w:r>
            <w:r w:rsidR="00A27C6A" w:rsidRPr="00095BF5">
              <w:rPr>
                <w:rFonts w:ascii="ＭＳ Ｐ明朝" w:eastAsia="ＭＳ Ｐ明朝" w:hAnsi="ＭＳ Ｐ明朝" w:hint="eastAsia"/>
                <w:color w:val="FFFFFF" w:themeColor="background1"/>
                <w:sz w:val="24"/>
                <w:szCs w:val="24"/>
              </w:rPr>
              <w:t>)</w:t>
            </w:r>
          </w:p>
        </w:tc>
        <w:tc>
          <w:tcPr>
            <w:tcW w:w="284" w:type="dxa"/>
          </w:tcPr>
          <w:p w14:paraId="2C5560D3" w14:textId="77777777" w:rsidR="00436C9B" w:rsidRPr="005F7D0D" w:rsidRDefault="00436C9B" w:rsidP="006274A9">
            <w:pPr>
              <w:wordWrap w:val="0"/>
              <w:jc w:val="right"/>
              <w:rPr>
                <w:rFonts w:ascii="ＭＳ ゴシック" w:eastAsia="ＭＳ ゴシック" w:hAnsi="ＭＳ ゴシック"/>
                <w:sz w:val="24"/>
                <w:szCs w:val="24"/>
              </w:rPr>
            </w:pPr>
          </w:p>
        </w:tc>
      </w:tr>
      <w:tr w:rsidR="00436C9B" w:rsidRPr="005F7D0D" w14:paraId="280D72EE" w14:textId="77777777" w:rsidTr="006274A9">
        <w:tc>
          <w:tcPr>
            <w:tcW w:w="7513" w:type="dxa"/>
            <w:gridSpan w:val="3"/>
            <w:vAlign w:val="center"/>
          </w:tcPr>
          <w:p w14:paraId="06CF7BB0" w14:textId="77777777" w:rsidR="00436C9B" w:rsidRPr="005F7D0D" w:rsidRDefault="00436C9B" w:rsidP="006274A9">
            <w:pPr>
              <w:jc w:val="right"/>
              <w:rPr>
                <w:rFonts w:asciiTheme="minorEastAsia" w:hAnsiTheme="minorEastAsia"/>
                <w:sz w:val="24"/>
                <w:szCs w:val="24"/>
              </w:rPr>
            </w:pPr>
            <w:r w:rsidRPr="005F7D0D">
              <w:rPr>
                <w:rFonts w:asciiTheme="minorEastAsia" w:hAnsiTheme="minorEastAsia" w:hint="eastAsia"/>
                <w:sz w:val="24"/>
                <w:szCs w:val="24"/>
              </w:rPr>
              <w:t>【</w:t>
            </w:r>
            <w:r>
              <w:rPr>
                <w:rFonts w:asciiTheme="minorEastAsia" w:hAnsiTheme="minorEastAsia" w:hint="eastAsia"/>
                <w:sz w:val="24"/>
                <w:szCs w:val="24"/>
              </w:rPr>
              <w:t>府民文化</w:t>
            </w:r>
            <w:r w:rsidRPr="005F7D0D">
              <w:rPr>
                <w:rFonts w:asciiTheme="minorEastAsia" w:hAnsiTheme="minorEastAsia" w:hint="eastAsia"/>
                <w:sz w:val="24"/>
                <w:szCs w:val="24"/>
              </w:rPr>
              <w:t>部】</w:t>
            </w:r>
          </w:p>
        </w:tc>
        <w:tc>
          <w:tcPr>
            <w:tcW w:w="1701" w:type="dxa"/>
            <w:gridSpan w:val="2"/>
          </w:tcPr>
          <w:p w14:paraId="60C8C496" w14:textId="77777777" w:rsidR="00436C9B" w:rsidRPr="005F7D0D" w:rsidRDefault="00436C9B" w:rsidP="006274A9">
            <w:pPr>
              <w:jc w:val="right"/>
              <w:rPr>
                <w:rFonts w:ascii="ＭＳ Ｐ明朝" w:eastAsia="ＭＳ Ｐ明朝" w:hAnsi="ＭＳ Ｐ明朝"/>
                <w:sz w:val="24"/>
                <w:szCs w:val="16"/>
              </w:rPr>
            </w:pPr>
            <w:r w:rsidRPr="005F7D0D">
              <w:rPr>
                <w:rFonts w:ascii="ＭＳ Ｐ明朝" w:eastAsia="ＭＳ Ｐ明朝" w:hAnsi="ＭＳ Ｐ明朝" w:hint="eastAsia"/>
                <w:sz w:val="24"/>
                <w:szCs w:val="24"/>
              </w:rPr>
              <w:t>≪新規≫</w:t>
            </w:r>
          </w:p>
        </w:tc>
        <w:tc>
          <w:tcPr>
            <w:tcW w:w="284" w:type="dxa"/>
          </w:tcPr>
          <w:p w14:paraId="112A8A6F" w14:textId="77777777" w:rsidR="00436C9B" w:rsidRPr="005F7D0D" w:rsidRDefault="00436C9B" w:rsidP="006274A9">
            <w:pPr>
              <w:jc w:val="right"/>
              <w:rPr>
                <w:rFonts w:ascii="ＭＳ ゴシック" w:eastAsia="ＭＳ ゴシック" w:hAnsi="ＭＳ ゴシック"/>
                <w:sz w:val="24"/>
                <w:szCs w:val="24"/>
              </w:rPr>
            </w:pPr>
          </w:p>
        </w:tc>
      </w:tr>
      <w:tr w:rsidR="00436C9B" w:rsidRPr="005F7D0D" w14:paraId="27CFE914" w14:textId="77777777" w:rsidTr="006274A9">
        <w:tc>
          <w:tcPr>
            <w:tcW w:w="567" w:type="dxa"/>
            <w:gridSpan w:val="2"/>
          </w:tcPr>
          <w:p w14:paraId="26FEED8D" w14:textId="77777777" w:rsidR="00436C9B" w:rsidRPr="005F7D0D" w:rsidRDefault="00436C9B" w:rsidP="006274A9">
            <w:pPr>
              <w:jc w:val="distribute"/>
              <w:rPr>
                <w:rFonts w:asciiTheme="majorEastAsia" w:eastAsiaTheme="majorEastAsia" w:hAnsiTheme="majorEastAsia"/>
                <w:sz w:val="18"/>
                <w:szCs w:val="24"/>
              </w:rPr>
            </w:pPr>
          </w:p>
        </w:tc>
        <w:tc>
          <w:tcPr>
            <w:tcW w:w="7513" w:type="dxa"/>
            <w:gridSpan w:val="2"/>
          </w:tcPr>
          <w:p w14:paraId="1CEC12F1" w14:textId="62613A86" w:rsidR="00436C9B" w:rsidRPr="005F7D0D" w:rsidRDefault="00436C9B" w:rsidP="006274A9">
            <w:pPr>
              <w:tabs>
                <w:tab w:val="left" w:pos="420"/>
              </w:tabs>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大阪への継続的な誘客につなげるため、</w:t>
            </w:r>
            <w:r w:rsidR="00BE1E11" w:rsidRPr="00FE0C1E">
              <w:rPr>
                <w:rFonts w:ascii="ＭＳ Ｐ明朝" w:eastAsia="ＭＳ Ｐ明朝" w:hAnsi="ＭＳ Ｐ明朝" w:hint="eastAsia"/>
                <w:sz w:val="18"/>
                <w:szCs w:val="20"/>
              </w:rPr>
              <w:t>スペシャルプログラム等を展開するなど、国際エンターテインメント都市としてのブランド力を向上させる</w:t>
            </w:r>
            <w:r w:rsidRPr="00FE0C1E">
              <w:rPr>
                <w:rFonts w:ascii="ＭＳ Ｐ明朝" w:eastAsia="ＭＳ Ｐ明朝" w:hAnsi="ＭＳ Ｐ明朝" w:hint="eastAsia"/>
                <w:sz w:val="18"/>
                <w:szCs w:val="20"/>
              </w:rPr>
              <w:t>イ</w:t>
            </w:r>
            <w:r>
              <w:rPr>
                <w:rFonts w:ascii="ＭＳ Ｐ明朝" w:eastAsia="ＭＳ Ｐ明朝" w:hAnsi="ＭＳ Ｐ明朝" w:hint="eastAsia"/>
                <w:sz w:val="18"/>
                <w:szCs w:val="20"/>
              </w:rPr>
              <w:t>ベントを実施。</w:t>
            </w:r>
          </w:p>
        </w:tc>
        <w:tc>
          <w:tcPr>
            <w:tcW w:w="1418" w:type="dxa"/>
            <w:gridSpan w:val="2"/>
          </w:tcPr>
          <w:p w14:paraId="279F5D6D" w14:textId="77777777" w:rsidR="00436C9B" w:rsidRPr="005F7D0D" w:rsidRDefault="00436C9B" w:rsidP="006274A9">
            <w:pPr>
              <w:jc w:val="right"/>
              <w:rPr>
                <w:rFonts w:asciiTheme="majorEastAsia" w:eastAsiaTheme="majorEastAsia" w:hAnsiTheme="majorEastAsia"/>
                <w:sz w:val="24"/>
                <w:szCs w:val="24"/>
              </w:rPr>
            </w:pPr>
          </w:p>
        </w:tc>
      </w:tr>
      <w:bookmarkEnd w:id="1"/>
    </w:tbl>
    <w:p w14:paraId="171EBC61" w14:textId="77777777" w:rsidR="00436C9B" w:rsidRPr="00436C9B" w:rsidRDefault="00436C9B" w:rsidP="00612755">
      <w:pPr>
        <w:pStyle w:val="Web"/>
        <w:snapToGrid w:val="0"/>
        <w:spacing w:before="0" w:beforeAutospacing="0" w:after="0" w:afterAutospacing="0"/>
        <w:ind w:right="629"/>
        <w:rPr>
          <w:rFonts w:asciiTheme="majorEastAsia" w:eastAsiaTheme="majorEastAsia" w:hAnsiTheme="majorEastAsia" w:cs="Meiryo UI"/>
          <w:b/>
          <w:bCs/>
          <w:kern w:val="24"/>
          <w:sz w:val="21"/>
          <w:szCs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543DC5" w:rsidRPr="005F7D0D" w14:paraId="52995024" w14:textId="77777777" w:rsidTr="00104900">
        <w:tc>
          <w:tcPr>
            <w:tcW w:w="457" w:type="dxa"/>
          </w:tcPr>
          <w:p w14:paraId="185C3F71" w14:textId="77777777" w:rsidR="00543DC5" w:rsidRPr="005F7D0D" w:rsidRDefault="00543DC5"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25FAA36D" w14:textId="14435BD9" w:rsidR="00543DC5" w:rsidRPr="00C23BA6" w:rsidRDefault="00C23BA6" w:rsidP="00104900">
            <w:pPr>
              <w:rPr>
                <w:rFonts w:ascii="ＭＳ Ｐゴシック" w:eastAsia="ＭＳ Ｐゴシック" w:hAnsi="ＭＳ Ｐゴシック"/>
                <w:b/>
                <w:bCs/>
                <w:sz w:val="24"/>
                <w:szCs w:val="24"/>
              </w:rPr>
            </w:pPr>
            <w:r w:rsidRPr="00C23BA6">
              <w:rPr>
                <w:rFonts w:ascii="ＭＳ Ｐゴシック" w:eastAsia="ＭＳ Ｐゴシック" w:hAnsi="ＭＳ Ｐゴシック" w:cs="Meiryo UI" w:hint="eastAsia"/>
                <w:b/>
                <w:bCs/>
                <w:sz w:val="24"/>
                <w:szCs w:val="28"/>
              </w:rPr>
              <w:t>オーバーツーリズム対策の推進</w:t>
            </w:r>
          </w:p>
        </w:tc>
        <w:tc>
          <w:tcPr>
            <w:tcW w:w="1701" w:type="dxa"/>
            <w:gridSpan w:val="2"/>
          </w:tcPr>
          <w:p w14:paraId="1B5C4A1E" w14:textId="5E5F9F50" w:rsidR="00543DC5" w:rsidRPr="005F7D0D" w:rsidRDefault="00DD2EB9" w:rsidP="00A27C6A">
            <w:pPr>
              <w:jc w:val="right"/>
              <w:rPr>
                <w:rFonts w:ascii="ＭＳ Ｐ明朝" w:eastAsia="ＭＳ Ｐ明朝" w:hAnsi="ＭＳ Ｐ明朝"/>
                <w:sz w:val="24"/>
                <w:szCs w:val="24"/>
              </w:rPr>
            </w:pPr>
            <w:r w:rsidRPr="00095BF5">
              <w:rPr>
                <w:rFonts w:ascii="ＭＳ Ｐ明朝" w:eastAsia="ＭＳ Ｐ明朝" w:hAnsi="ＭＳ Ｐ明朝" w:hint="eastAsia"/>
                <w:sz w:val="24"/>
                <w:szCs w:val="24"/>
              </w:rPr>
              <w:t>59,298</w:t>
            </w:r>
            <w:r w:rsidR="00A27C6A" w:rsidRPr="005F7D0D">
              <w:rPr>
                <w:rFonts w:ascii="ＭＳ Ｐ明朝" w:eastAsia="ＭＳ Ｐ明朝" w:hAnsi="ＭＳ Ｐ明朝" w:hint="eastAsia"/>
                <w:color w:val="FFFFFF" w:themeColor="background1"/>
                <w:sz w:val="24"/>
                <w:szCs w:val="24"/>
              </w:rPr>
              <w:t>)</w:t>
            </w:r>
          </w:p>
        </w:tc>
        <w:tc>
          <w:tcPr>
            <w:tcW w:w="284" w:type="dxa"/>
          </w:tcPr>
          <w:p w14:paraId="3E94193F" w14:textId="77777777" w:rsidR="00543DC5" w:rsidRPr="005F7D0D" w:rsidRDefault="00543DC5" w:rsidP="00104900">
            <w:pPr>
              <w:wordWrap w:val="0"/>
              <w:jc w:val="right"/>
              <w:rPr>
                <w:rFonts w:ascii="ＭＳ ゴシック" w:eastAsia="ＭＳ ゴシック" w:hAnsi="ＭＳ ゴシック"/>
                <w:sz w:val="24"/>
                <w:szCs w:val="24"/>
              </w:rPr>
            </w:pPr>
          </w:p>
        </w:tc>
      </w:tr>
      <w:tr w:rsidR="00543DC5" w:rsidRPr="005F7D0D" w14:paraId="26A04ECD" w14:textId="77777777" w:rsidTr="00104900">
        <w:tc>
          <w:tcPr>
            <w:tcW w:w="7513" w:type="dxa"/>
            <w:gridSpan w:val="3"/>
            <w:vAlign w:val="center"/>
          </w:tcPr>
          <w:p w14:paraId="5EA44F24" w14:textId="7D253D11" w:rsidR="00543DC5" w:rsidRPr="005F7D0D" w:rsidRDefault="00543DC5" w:rsidP="00104900">
            <w:pPr>
              <w:jc w:val="right"/>
              <w:rPr>
                <w:rFonts w:asciiTheme="minorEastAsia" w:hAnsiTheme="minorEastAsia"/>
                <w:sz w:val="24"/>
                <w:szCs w:val="24"/>
              </w:rPr>
            </w:pPr>
            <w:r w:rsidRPr="005F7D0D">
              <w:rPr>
                <w:rFonts w:asciiTheme="minorEastAsia" w:hAnsiTheme="minorEastAsia" w:hint="eastAsia"/>
                <w:sz w:val="24"/>
                <w:szCs w:val="24"/>
              </w:rPr>
              <w:t>【</w:t>
            </w:r>
            <w:r w:rsidR="00DD2EB9">
              <w:rPr>
                <w:rFonts w:asciiTheme="minorEastAsia" w:hAnsiTheme="minorEastAsia" w:hint="eastAsia"/>
                <w:sz w:val="24"/>
                <w:szCs w:val="24"/>
              </w:rPr>
              <w:t>府民文化</w:t>
            </w:r>
            <w:r w:rsidRPr="005F7D0D">
              <w:rPr>
                <w:rFonts w:asciiTheme="minorEastAsia" w:hAnsiTheme="minorEastAsia" w:hint="eastAsia"/>
                <w:sz w:val="24"/>
                <w:szCs w:val="24"/>
              </w:rPr>
              <w:t>部】</w:t>
            </w:r>
          </w:p>
        </w:tc>
        <w:tc>
          <w:tcPr>
            <w:tcW w:w="1701" w:type="dxa"/>
            <w:gridSpan w:val="2"/>
          </w:tcPr>
          <w:p w14:paraId="607CFEA7" w14:textId="77777777" w:rsidR="00543DC5" w:rsidRPr="005F7D0D" w:rsidRDefault="00543DC5" w:rsidP="00A27C6A">
            <w:pPr>
              <w:jc w:val="right"/>
              <w:rPr>
                <w:rFonts w:ascii="ＭＳ Ｐ明朝" w:eastAsia="ＭＳ Ｐ明朝" w:hAnsi="ＭＳ Ｐ明朝"/>
                <w:sz w:val="24"/>
                <w:szCs w:val="16"/>
              </w:rPr>
            </w:pPr>
            <w:r w:rsidRPr="005F7D0D">
              <w:rPr>
                <w:rFonts w:ascii="ＭＳ Ｐ明朝" w:eastAsia="ＭＳ Ｐ明朝" w:hAnsi="ＭＳ Ｐ明朝" w:hint="eastAsia"/>
                <w:sz w:val="24"/>
                <w:szCs w:val="24"/>
              </w:rPr>
              <w:t>≪新規≫</w:t>
            </w:r>
          </w:p>
        </w:tc>
        <w:tc>
          <w:tcPr>
            <w:tcW w:w="284" w:type="dxa"/>
          </w:tcPr>
          <w:p w14:paraId="3642400F" w14:textId="77777777" w:rsidR="00543DC5" w:rsidRPr="005F7D0D" w:rsidRDefault="00543DC5" w:rsidP="00104900">
            <w:pPr>
              <w:jc w:val="right"/>
              <w:rPr>
                <w:rFonts w:ascii="ＭＳ ゴシック" w:eastAsia="ＭＳ ゴシック" w:hAnsi="ＭＳ ゴシック"/>
                <w:sz w:val="24"/>
                <w:szCs w:val="24"/>
              </w:rPr>
            </w:pPr>
          </w:p>
        </w:tc>
      </w:tr>
      <w:tr w:rsidR="00543DC5" w:rsidRPr="005F7D0D" w14:paraId="4B771253" w14:textId="77777777" w:rsidTr="00104900">
        <w:tc>
          <w:tcPr>
            <w:tcW w:w="567" w:type="dxa"/>
            <w:gridSpan w:val="2"/>
          </w:tcPr>
          <w:p w14:paraId="6EFBCFA8" w14:textId="77777777" w:rsidR="00543DC5" w:rsidRPr="005F7D0D" w:rsidRDefault="00543DC5" w:rsidP="00104900">
            <w:pPr>
              <w:jc w:val="distribute"/>
              <w:rPr>
                <w:rFonts w:asciiTheme="majorEastAsia" w:eastAsiaTheme="majorEastAsia" w:hAnsiTheme="majorEastAsia"/>
                <w:sz w:val="18"/>
                <w:szCs w:val="24"/>
              </w:rPr>
            </w:pPr>
          </w:p>
        </w:tc>
        <w:tc>
          <w:tcPr>
            <w:tcW w:w="7513" w:type="dxa"/>
            <w:gridSpan w:val="2"/>
          </w:tcPr>
          <w:p w14:paraId="4D5A6148" w14:textId="787276D3" w:rsidR="00543DC5" w:rsidRPr="00675701" w:rsidRDefault="00DD2EB9" w:rsidP="00104900">
            <w:pPr>
              <w:tabs>
                <w:tab w:val="left" w:pos="420"/>
              </w:tabs>
              <w:ind w:firstLineChars="100" w:firstLine="180"/>
              <w:jc w:val="left"/>
              <w:rPr>
                <w:rFonts w:ascii="ＭＳ Ｐ明朝" w:eastAsia="ＭＳ Ｐ明朝" w:hAnsi="ＭＳ Ｐ明朝"/>
                <w:sz w:val="18"/>
                <w:szCs w:val="20"/>
              </w:rPr>
            </w:pPr>
            <w:r w:rsidRPr="00675701">
              <w:rPr>
                <w:rFonts w:ascii="ＭＳ Ｐ明朝" w:eastAsia="ＭＳ Ｐ明朝" w:hAnsi="ＭＳ Ｐ明朝" w:hint="eastAsia"/>
                <w:sz w:val="18"/>
                <w:szCs w:val="20"/>
              </w:rPr>
              <w:t>大阪観光局が実施する、手荷物配送サービスの認知度向上・利用促進を目的としたプロモーション及び府内のトイレやコインロッカー等の情報をまとめたデジタルマップの構築・運用等に要する経費を負担。</w:t>
            </w:r>
          </w:p>
        </w:tc>
        <w:tc>
          <w:tcPr>
            <w:tcW w:w="1418" w:type="dxa"/>
            <w:gridSpan w:val="2"/>
          </w:tcPr>
          <w:p w14:paraId="1F52EDBC" w14:textId="77777777" w:rsidR="00543DC5" w:rsidRPr="005F7D0D" w:rsidRDefault="00543DC5" w:rsidP="00104900">
            <w:pPr>
              <w:jc w:val="right"/>
              <w:rPr>
                <w:rFonts w:asciiTheme="majorEastAsia" w:eastAsiaTheme="majorEastAsia" w:hAnsiTheme="majorEastAsia"/>
                <w:sz w:val="24"/>
                <w:szCs w:val="24"/>
              </w:rPr>
            </w:pPr>
          </w:p>
        </w:tc>
      </w:tr>
    </w:tbl>
    <w:p w14:paraId="5E4A10E7" w14:textId="77777777" w:rsidR="00543DC5" w:rsidRPr="00436C9B" w:rsidRDefault="00543DC5" w:rsidP="00612755">
      <w:pPr>
        <w:pStyle w:val="Web"/>
        <w:snapToGrid w:val="0"/>
        <w:spacing w:before="0" w:beforeAutospacing="0" w:after="0" w:afterAutospacing="0"/>
        <w:ind w:right="629"/>
        <w:rPr>
          <w:rFonts w:asciiTheme="majorEastAsia" w:eastAsiaTheme="majorEastAsia" w:hAnsiTheme="majorEastAsia" w:cs="Meiryo UI"/>
          <w:b/>
          <w:bCs/>
          <w:color w:val="FF0000"/>
          <w:kern w:val="24"/>
          <w:sz w:val="21"/>
          <w:szCs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36C9B" w:rsidRPr="005F7D0D" w14:paraId="7B2664AA" w14:textId="77777777" w:rsidTr="006274A9">
        <w:tc>
          <w:tcPr>
            <w:tcW w:w="457" w:type="dxa"/>
          </w:tcPr>
          <w:p w14:paraId="5FA05C91" w14:textId="77777777" w:rsidR="00436C9B" w:rsidRPr="005F7D0D" w:rsidRDefault="00436C9B" w:rsidP="006274A9">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260C02EA" w14:textId="77777777" w:rsidR="00436C9B" w:rsidRPr="00C23BA6" w:rsidRDefault="00436C9B" w:rsidP="006274A9">
            <w:pPr>
              <w:rPr>
                <w:rFonts w:ascii="ＭＳ Ｐゴシック" w:eastAsia="ＭＳ Ｐゴシック" w:hAnsi="ＭＳ Ｐゴシック"/>
                <w:b/>
                <w:bCs/>
                <w:sz w:val="24"/>
                <w:szCs w:val="28"/>
              </w:rPr>
            </w:pPr>
            <w:r w:rsidRPr="00C23BA6">
              <w:rPr>
                <w:rFonts w:ascii="ＭＳ Ｐゴシック" w:eastAsia="ＭＳ Ｐゴシック" w:hAnsi="ＭＳ Ｐゴシック" w:cs="Meiryo UI" w:hint="eastAsia"/>
                <w:b/>
                <w:bCs/>
                <w:sz w:val="24"/>
                <w:szCs w:val="28"/>
              </w:rPr>
              <w:t>大阪城公園接続デッキの整備</w:t>
            </w:r>
          </w:p>
        </w:tc>
        <w:tc>
          <w:tcPr>
            <w:tcW w:w="1701" w:type="dxa"/>
            <w:gridSpan w:val="2"/>
          </w:tcPr>
          <w:p w14:paraId="35D8957D" w14:textId="44E79137" w:rsidR="00436C9B" w:rsidRPr="00095BF5" w:rsidRDefault="00436C9B" w:rsidP="00A27C6A">
            <w:pPr>
              <w:tabs>
                <w:tab w:val="left" w:pos="480"/>
                <w:tab w:val="right" w:pos="1485"/>
              </w:tabs>
              <w:wordWrap w:val="0"/>
              <w:jc w:val="right"/>
              <w:rPr>
                <w:rFonts w:ascii="ＭＳ Ｐ明朝" w:eastAsia="ＭＳ Ｐ明朝" w:hAnsi="ＭＳ Ｐ明朝"/>
                <w:sz w:val="24"/>
                <w:szCs w:val="24"/>
              </w:rPr>
            </w:pPr>
            <w:r w:rsidRPr="00095BF5">
              <w:rPr>
                <w:rFonts w:ascii="ＭＳ Ｐ明朝" w:eastAsia="ＭＳ Ｐ明朝" w:hAnsi="ＭＳ Ｐ明朝"/>
                <w:color w:val="FFFFFF" w:themeColor="background1"/>
                <w:sz w:val="24"/>
                <w:szCs w:val="24"/>
              </w:rPr>
              <w:tab/>
            </w:r>
            <w:r w:rsidRPr="00095BF5">
              <w:rPr>
                <w:rFonts w:ascii="ＭＳ Ｐ明朝" w:eastAsia="ＭＳ Ｐ明朝" w:hAnsi="ＭＳ Ｐ明朝" w:hint="eastAsia"/>
                <w:sz w:val="24"/>
                <w:szCs w:val="24"/>
              </w:rPr>
              <w:t>1</w:t>
            </w:r>
            <w:r w:rsidRPr="00095BF5">
              <w:rPr>
                <w:rFonts w:ascii="ＭＳ Ｐ明朝" w:eastAsia="ＭＳ Ｐ明朝" w:hAnsi="ＭＳ Ｐ明朝"/>
                <w:sz w:val="24"/>
                <w:szCs w:val="24"/>
              </w:rPr>
              <w:t>61,334</w:t>
            </w:r>
            <w:r w:rsidR="00095BF5" w:rsidRPr="00095BF5">
              <w:rPr>
                <w:rFonts w:ascii="ＭＳ Ｐ明朝" w:eastAsia="ＭＳ Ｐ明朝" w:hAnsi="ＭＳ Ｐ明朝" w:hint="eastAsia"/>
                <w:color w:val="FFFFFF" w:themeColor="background1"/>
                <w:sz w:val="24"/>
                <w:szCs w:val="24"/>
              </w:rPr>
              <w:t>)</w:t>
            </w:r>
          </w:p>
        </w:tc>
        <w:tc>
          <w:tcPr>
            <w:tcW w:w="284" w:type="dxa"/>
          </w:tcPr>
          <w:p w14:paraId="50EBA504" w14:textId="77777777" w:rsidR="00436C9B" w:rsidRPr="005F7D0D" w:rsidRDefault="00436C9B" w:rsidP="006274A9">
            <w:pPr>
              <w:wordWrap w:val="0"/>
              <w:jc w:val="right"/>
              <w:rPr>
                <w:rFonts w:ascii="ＭＳ ゴシック" w:eastAsia="ＭＳ ゴシック" w:hAnsi="ＭＳ ゴシック"/>
                <w:sz w:val="24"/>
                <w:szCs w:val="24"/>
              </w:rPr>
            </w:pPr>
          </w:p>
        </w:tc>
      </w:tr>
      <w:tr w:rsidR="00436C9B" w:rsidRPr="005F7D0D" w14:paraId="6350FBA9" w14:textId="77777777" w:rsidTr="006274A9">
        <w:tc>
          <w:tcPr>
            <w:tcW w:w="7513" w:type="dxa"/>
            <w:gridSpan w:val="3"/>
          </w:tcPr>
          <w:p w14:paraId="0AF0C246" w14:textId="77777777" w:rsidR="00436C9B" w:rsidRPr="005F7D0D" w:rsidRDefault="00436C9B" w:rsidP="006274A9">
            <w:pPr>
              <w:jc w:val="right"/>
              <w:rPr>
                <w:rFonts w:asciiTheme="minorEastAsia" w:hAnsiTheme="minorEastAsia"/>
                <w:sz w:val="24"/>
                <w:szCs w:val="24"/>
              </w:rPr>
            </w:pPr>
            <w:r w:rsidRPr="005F7D0D">
              <w:rPr>
                <w:rFonts w:asciiTheme="minorEastAsia" w:hAnsiTheme="minorEastAsia" w:hint="eastAsia"/>
                <w:sz w:val="24"/>
                <w:szCs w:val="24"/>
              </w:rPr>
              <w:t>【</w:t>
            </w:r>
            <w:r>
              <w:rPr>
                <w:rFonts w:asciiTheme="minorEastAsia" w:hAnsiTheme="minorEastAsia" w:hint="eastAsia"/>
                <w:sz w:val="24"/>
                <w:szCs w:val="24"/>
              </w:rPr>
              <w:t>都市計画局</w:t>
            </w:r>
            <w:r w:rsidRPr="005F7D0D">
              <w:rPr>
                <w:rFonts w:asciiTheme="minorEastAsia" w:hAnsiTheme="minorEastAsia" w:hint="eastAsia"/>
                <w:sz w:val="24"/>
                <w:szCs w:val="24"/>
              </w:rPr>
              <w:t>】</w:t>
            </w:r>
          </w:p>
        </w:tc>
        <w:tc>
          <w:tcPr>
            <w:tcW w:w="1701" w:type="dxa"/>
            <w:gridSpan w:val="2"/>
          </w:tcPr>
          <w:p w14:paraId="5159BC4A" w14:textId="77777777" w:rsidR="00436C9B" w:rsidRPr="00095BF5" w:rsidRDefault="00436C9B" w:rsidP="00A27C6A">
            <w:pPr>
              <w:jc w:val="right"/>
              <w:rPr>
                <w:rFonts w:ascii="ＭＳ Ｐ明朝" w:eastAsia="ＭＳ Ｐ明朝" w:hAnsi="ＭＳ Ｐ明朝"/>
                <w:sz w:val="24"/>
                <w:szCs w:val="24"/>
              </w:rPr>
            </w:pPr>
            <w:r w:rsidRPr="00095BF5">
              <w:rPr>
                <w:rFonts w:ascii="ＭＳ Ｐ明朝" w:eastAsia="ＭＳ Ｐ明朝" w:hAnsi="ＭＳ Ｐ明朝" w:hint="eastAsia"/>
                <w:sz w:val="24"/>
                <w:szCs w:val="24"/>
              </w:rPr>
              <w:t>(5</w:t>
            </w:r>
            <w:r w:rsidRPr="00095BF5">
              <w:rPr>
                <w:rFonts w:ascii="ＭＳ Ｐ明朝" w:eastAsia="ＭＳ Ｐ明朝" w:hAnsi="ＭＳ Ｐ明朝"/>
                <w:sz w:val="24"/>
                <w:szCs w:val="24"/>
              </w:rPr>
              <w:t>0,000</w:t>
            </w:r>
            <w:r w:rsidRPr="00095BF5">
              <w:rPr>
                <w:rFonts w:ascii="ＭＳ Ｐ明朝" w:eastAsia="ＭＳ Ｐ明朝" w:hAnsi="ＭＳ Ｐ明朝" w:hint="eastAsia"/>
                <w:sz w:val="24"/>
                <w:szCs w:val="24"/>
              </w:rPr>
              <w:t>)</w:t>
            </w:r>
          </w:p>
        </w:tc>
        <w:tc>
          <w:tcPr>
            <w:tcW w:w="284" w:type="dxa"/>
          </w:tcPr>
          <w:p w14:paraId="7A9939F2" w14:textId="77777777" w:rsidR="00436C9B" w:rsidRPr="005F7D0D" w:rsidRDefault="00436C9B" w:rsidP="006274A9">
            <w:pPr>
              <w:jc w:val="right"/>
              <w:rPr>
                <w:rFonts w:ascii="ＭＳ ゴシック" w:eastAsia="ＭＳ ゴシック" w:hAnsi="ＭＳ ゴシック"/>
                <w:sz w:val="24"/>
                <w:szCs w:val="24"/>
              </w:rPr>
            </w:pPr>
          </w:p>
        </w:tc>
      </w:tr>
      <w:tr w:rsidR="00436C9B" w:rsidRPr="005F7D0D" w14:paraId="3113ACF1" w14:textId="77777777" w:rsidTr="006274A9">
        <w:trPr>
          <w:trHeight w:val="283"/>
        </w:trPr>
        <w:tc>
          <w:tcPr>
            <w:tcW w:w="567" w:type="dxa"/>
            <w:gridSpan w:val="2"/>
          </w:tcPr>
          <w:p w14:paraId="34D38140" w14:textId="77777777" w:rsidR="00436C9B" w:rsidRPr="005F7D0D" w:rsidRDefault="00436C9B" w:rsidP="006274A9">
            <w:pPr>
              <w:jc w:val="distribute"/>
              <w:rPr>
                <w:rFonts w:asciiTheme="majorEastAsia" w:eastAsiaTheme="majorEastAsia" w:hAnsiTheme="majorEastAsia"/>
                <w:sz w:val="18"/>
                <w:szCs w:val="24"/>
              </w:rPr>
            </w:pPr>
          </w:p>
        </w:tc>
        <w:tc>
          <w:tcPr>
            <w:tcW w:w="7513" w:type="dxa"/>
            <w:gridSpan w:val="2"/>
          </w:tcPr>
          <w:p w14:paraId="31123B95" w14:textId="77777777" w:rsidR="00436C9B" w:rsidRPr="005F7D0D" w:rsidRDefault="00436C9B" w:rsidP="006274A9">
            <w:pPr>
              <w:ind w:firstLineChars="100" w:firstLine="180"/>
              <w:jc w:val="left"/>
              <w:rPr>
                <w:rFonts w:ascii="ＭＳ Ｐ明朝" w:eastAsia="ＭＳ Ｐ明朝" w:hAnsi="ＭＳ Ｐ明朝"/>
                <w:sz w:val="18"/>
                <w:szCs w:val="20"/>
              </w:rPr>
            </w:pPr>
            <w:r w:rsidRPr="00C84429">
              <w:rPr>
                <w:rFonts w:ascii="ＭＳ Ｐ明朝" w:eastAsia="ＭＳ Ｐ明朝" w:hAnsi="ＭＳ Ｐ明朝" w:hint="eastAsia"/>
                <w:sz w:val="18"/>
                <w:szCs w:val="20"/>
              </w:rPr>
              <w:t>大阪城公園と大阪城東部地区を接続し、世界的観光拠点の形成に資する歩行者デッキの整備を実施。</w:t>
            </w:r>
          </w:p>
        </w:tc>
        <w:tc>
          <w:tcPr>
            <w:tcW w:w="1418" w:type="dxa"/>
            <w:gridSpan w:val="2"/>
          </w:tcPr>
          <w:p w14:paraId="238499F9" w14:textId="77777777" w:rsidR="00436C9B" w:rsidRPr="005F7D0D" w:rsidRDefault="00436C9B" w:rsidP="006274A9">
            <w:pPr>
              <w:jc w:val="right"/>
              <w:rPr>
                <w:rFonts w:asciiTheme="majorEastAsia" w:eastAsiaTheme="majorEastAsia" w:hAnsiTheme="majorEastAsia"/>
                <w:sz w:val="24"/>
                <w:szCs w:val="24"/>
              </w:rPr>
            </w:pPr>
          </w:p>
        </w:tc>
      </w:tr>
    </w:tbl>
    <w:p w14:paraId="3F46832B" w14:textId="77777777" w:rsidR="00BE1E11" w:rsidRDefault="00BE1E11" w:rsidP="00612755">
      <w:pPr>
        <w:pStyle w:val="Web"/>
        <w:snapToGrid w:val="0"/>
        <w:spacing w:before="0" w:beforeAutospacing="0" w:after="0" w:afterAutospacing="0"/>
        <w:ind w:right="629"/>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E1E11" w:rsidRPr="00B65B58" w14:paraId="2DD4E9AD" w14:textId="77777777" w:rsidTr="007832E5">
        <w:tc>
          <w:tcPr>
            <w:tcW w:w="457" w:type="dxa"/>
          </w:tcPr>
          <w:p w14:paraId="33AFB16A" w14:textId="77777777" w:rsidR="00BE1E11" w:rsidRPr="0026584E" w:rsidRDefault="00BE1E11" w:rsidP="007832E5">
            <w:pPr>
              <w:jc w:val="left"/>
              <w:rPr>
                <w:rFonts w:ascii="ＭＳ Ｐゴシック" w:eastAsia="ＭＳ Ｐゴシック" w:hAnsi="ＭＳ Ｐゴシック"/>
                <w:b/>
                <w:sz w:val="24"/>
                <w:szCs w:val="24"/>
              </w:rPr>
            </w:pPr>
            <w:r w:rsidRPr="0026584E">
              <w:rPr>
                <w:rFonts w:ascii="ＭＳ Ｐゴシック" w:eastAsia="ＭＳ Ｐゴシック" w:hAnsi="ＭＳ Ｐゴシック" w:hint="eastAsia"/>
                <w:b/>
                <w:sz w:val="24"/>
                <w:szCs w:val="24"/>
              </w:rPr>
              <w:t>○</w:t>
            </w:r>
          </w:p>
        </w:tc>
        <w:tc>
          <w:tcPr>
            <w:tcW w:w="7056" w:type="dxa"/>
            <w:gridSpan w:val="2"/>
          </w:tcPr>
          <w:p w14:paraId="76360047" w14:textId="21C1380B" w:rsidR="00BE1E11" w:rsidRPr="00FE0C1E" w:rsidRDefault="00BE1E11" w:rsidP="007832E5">
            <w:pPr>
              <w:rPr>
                <w:rFonts w:ascii="ＭＳ Ｐゴシック" w:eastAsia="ＭＳ Ｐゴシック" w:hAnsi="ＭＳ Ｐゴシック"/>
                <w:b/>
                <w:sz w:val="24"/>
                <w:szCs w:val="24"/>
              </w:rPr>
            </w:pPr>
            <w:r w:rsidRPr="00FE0C1E">
              <w:rPr>
                <w:rFonts w:ascii="ＭＳ Ｐゴシック" w:eastAsia="ＭＳ Ｐゴシック" w:hAnsi="ＭＳ Ｐゴシック" w:cs="Meiryo UI" w:hint="eastAsia"/>
                <w:b/>
                <w:sz w:val="24"/>
                <w:szCs w:val="28"/>
              </w:rPr>
              <w:t>大阪府所蔵美術作品の活用・活性化</w:t>
            </w:r>
          </w:p>
        </w:tc>
        <w:tc>
          <w:tcPr>
            <w:tcW w:w="1701" w:type="dxa"/>
            <w:gridSpan w:val="2"/>
          </w:tcPr>
          <w:p w14:paraId="10B59CA8" w14:textId="40809172" w:rsidR="00BE1E11" w:rsidRPr="00FE0C1E" w:rsidRDefault="00BE1E11" w:rsidP="00A27C6A">
            <w:pPr>
              <w:jc w:val="right"/>
              <w:rPr>
                <w:rFonts w:ascii="ＭＳ Ｐ明朝" w:eastAsia="ＭＳ Ｐ明朝" w:hAnsi="ＭＳ Ｐ明朝"/>
                <w:sz w:val="24"/>
                <w:szCs w:val="24"/>
              </w:rPr>
            </w:pPr>
            <w:r w:rsidRPr="00FE0C1E">
              <w:rPr>
                <w:rFonts w:ascii="ＭＳ Ｐ明朝" w:eastAsia="ＭＳ Ｐ明朝" w:hAnsi="ＭＳ Ｐ明朝" w:hint="eastAsia"/>
                <w:sz w:val="24"/>
                <w:szCs w:val="24"/>
              </w:rPr>
              <w:t>1</w:t>
            </w:r>
            <w:r w:rsidRPr="00FE0C1E">
              <w:rPr>
                <w:rFonts w:ascii="ＭＳ Ｐ明朝" w:eastAsia="ＭＳ Ｐ明朝" w:hAnsi="ＭＳ Ｐ明朝"/>
                <w:sz w:val="24"/>
                <w:szCs w:val="24"/>
              </w:rPr>
              <w:t>2</w:t>
            </w:r>
            <w:r w:rsidR="007C73CA" w:rsidRPr="00FE0C1E">
              <w:rPr>
                <w:rFonts w:ascii="ＭＳ Ｐ明朝" w:eastAsia="ＭＳ Ｐ明朝" w:hAnsi="ＭＳ Ｐ明朝"/>
                <w:sz w:val="24"/>
                <w:szCs w:val="24"/>
              </w:rPr>
              <w:t>7</w:t>
            </w:r>
            <w:r w:rsidRPr="00FE0C1E">
              <w:rPr>
                <w:rFonts w:ascii="ＭＳ Ｐ明朝" w:eastAsia="ＭＳ Ｐ明朝" w:hAnsi="ＭＳ Ｐ明朝"/>
                <w:sz w:val="24"/>
                <w:szCs w:val="24"/>
              </w:rPr>
              <w:t>,</w:t>
            </w:r>
            <w:r w:rsidR="007C73CA" w:rsidRPr="00FE0C1E">
              <w:rPr>
                <w:rFonts w:ascii="ＭＳ Ｐ明朝" w:eastAsia="ＭＳ Ｐ明朝" w:hAnsi="ＭＳ Ｐ明朝"/>
                <w:sz w:val="24"/>
                <w:szCs w:val="24"/>
              </w:rPr>
              <w:t>008</w:t>
            </w:r>
            <w:r w:rsidR="00A27C6A" w:rsidRPr="005F7D0D">
              <w:rPr>
                <w:rFonts w:ascii="ＭＳ Ｐ明朝" w:eastAsia="ＭＳ Ｐ明朝" w:hAnsi="ＭＳ Ｐ明朝" w:hint="eastAsia"/>
                <w:color w:val="FFFFFF" w:themeColor="background1"/>
                <w:sz w:val="24"/>
                <w:szCs w:val="24"/>
              </w:rPr>
              <w:t>)</w:t>
            </w:r>
          </w:p>
        </w:tc>
        <w:tc>
          <w:tcPr>
            <w:tcW w:w="284" w:type="dxa"/>
          </w:tcPr>
          <w:p w14:paraId="22478C0F" w14:textId="77777777" w:rsidR="00BE1E11" w:rsidRPr="00B65B58" w:rsidRDefault="00BE1E11" w:rsidP="007832E5">
            <w:pPr>
              <w:wordWrap w:val="0"/>
              <w:jc w:val="right"/>
              <w:rPr>
                <w:rFonts w:ascii="ＭＳ ゴシック" w:eastAsia="ＭＳ ゴシック" w:hAnsi="ＭＳ ゴシック"/>
                <w:sz w:val="24"/>
                <w:szCs w:val="24"/>
              </w:rPr>
            </w:pPr>
          </w:p>
        </w:tc>
      </w:tr>
      <w:tr w:rsidR="00BE1E11" w:rsidRPr="00B65B58" w14:paraId="74BEEFEA" w14:textId="77777777" w:rsidTr="007832E5">
        <w:tc>
          <w:tcPr>
            <w:tcW w:w="7513" w:type="dxa"/>
            <w:gridSpan w:val="3"/>
            <w:vAlign w:val="center"/>
          </w:tcPr>
          <w:p w14:paraId="5C155D99" w14:textId="77777777" w:rsidR="00BE1E11" w:rsidRPr="00FE0C1E" w:rsidRDefault="00BE1E11" w:rsidP="007832E5">
            <w:pPr>
              <w:jc w:val="right"/>
              <w:rPr>
                <w:rFonts w:asciiTheme="minorEastAsia" w:hAnsiTheme="minorEastAsia"/>
                <w:sz w:val="24"/>
                <w:szCs w:val="24"/>
              </w:rPr>
            </w:pPr>
            <w:r w:rsidRPr="00FE0C1E">
              <w:rPr>
                <w:rFonts w:asciiTheme="minorEastAsia" w:hAnsiTheme="minorEastAsia" w:hint="eastAsia"/>
                <w:sz w:val="24"/>
                <w:szCs w:val="24"/>
              </w:rPr>
              <w:t>【府民文化部】</w:t>
            </w:r>
          </w:p>
        </w:tc>
        <w:tc>
          <w:tcPr>
            <w:tcW w:w="1701" w:type="dxa"/>
            <w:gridSpan w:val="2"/>
          </w:tcPr>
          <w:p w14:paraId="3AB4A8EC" w14:textId="77777777" w:rsidR="00BE1E11" w:rsidRPr="00FE0C1E" w:rsidRDefault="00BE1E11" w:rsidP="00A27C6A">
            <w:pPr>
              <w:jc w:val="right"/>
              <w:rPr>
                <w:rFonts w:ascii="ＭＳ Ｐ明朝" w:eastAsia="ＭＳ Ｐ明朝" w:hAnsi="ＭＳ Ｐ明朝"/>
                <w:sz w:val="24"/>
                <w:szCs w:val="16"/>
              </w:rPr>
            </w:pPr>
            <w:r w:rsidRPr="00FE0C1E">
              <w:rPr>
                <w:rFonts w:ascii="ＭＳ Ｐ明朝" w:eastAsia="ＭＳ Ｐ明朝" w:hAnsi="ＭＳ Ｐ明朝" w:hint="eastAsia"/>
                <w:sz w:val="24"/>
                <w:szCs w:val="24"/>
              </w:rPr>
              <w:t>(</w:t>
            </w:r>
            <w:r w:rsidRPr="00FE0C1E">
              <w:rPr>
                <w:rFonts w:ascii="ＭＳ Ｐ明朝" w:eastAsia="ＭＳ Ｐ明朝" w:hAnsi="ＭＳ Ｐ明朝"/>
                <w:sz w:val="24"/>
                <w:szCs w:val="24"/>
              </w:rPr>
              <w:t>31,288)</w:t>
            </w:r>
          </w:p>
        </w:tc>
        <w:tc>
          <w:tcPr>
            <w:tcW w:w="284" w:type="dxa"/>
          </w:tcPr>
          <w:p w14:paraId="3FC1469E" w14:textId="77777777" w:rsidR="00BE1E11" w:rsidRPr="00B65B58" w:rsidRDefault="00BE1E11" w:rsidP="007832E5">
            <w:pPr>
              <w:jc w:val="right"/>
              <w:rPr>
                <w:rFonts w:ascii="ＭＳ ゴシック" w:eastAsia="ＭＳ ゴシック" w:hAnsi="ＭＳ ゴシック"/>
                <w:sz w:val="24"/>
                <w:szCs w:val="24"/>
              </w:rPr>
            </w:pPr>
          </w:p>
        </w:tc>
      </w:tr>
      <w:tr w:rsidR="00BE1E11" w:rsidRPr="00B65B58" w14:paraId="5AB0BF30" w14:textId="77777777" w:rsidTr="007832E5">
        <w:tc>
          <w:tcPr>
            <w:tcW w:w="7513" w:type="dxa"/>
            <w:gridSpan w:val="3"/>
            <w:vAlign w:val="center"/>
          </w:tcPr>
          <w:p w14:paraId="5C06E003" w14:textId="77777777" w:rsidR="00BE1E11" w:rsidRPr="00FE0C1E" w:rsidRDefault="00BE1E11" w:rsidP="007832E5">
            <w:pPr>
              <w:jc w:val="right"/>
              <w:rPr>
                <w:rFonts w:asciiTheme="minorEastAsia" w:hAnsiTheme="minorEastAsia"/>
                <w:sz w:val="24"/>
                <w:szCs w:val="24"/>
              </w:rPr>
            </w:pPr>
          </w:p>
        </w:tc>
        <w:tc>
          <w:tcPr>
            <w:tcW w:w="1701" w:type="dxa"/>
            <w:gridSpan w:val="2"/>
          </w:tcPr>
          <w:p w14:paraId="0ECCC49C" w14:textId="77777777" w:rsidR="00BE1E11" w:rsidRPr="00FE0C1E" w:rsidRDefault="00BE1E11" w:rsidP="007832E5">
            <w:pPr>
              <w:jc w:val="right"/>
              <w:rPr>
                <w:rFonts w:ascii="ＭＳ Ｐ明朝" w:eastAsia="ＭＳ Ｐ明朝" w:hAnsi="ＭＳ Ｐ明朝"/>
                <w:sz w:val="24"/>
                <w:szCs w:val="24"/>
              </w:rPr>
            </w:pPr>
            <w:r w:rsidRPr="00FE0C1E">
              <w:rPr>
                <w:rFonts w:ascii="ＭＳ Ｐ明朝" w:eastAsia="ＭＳ Ｐ明朝" w:hAnsi="ＭＳ Ｐ明朝" w:hint="eastAsia"/>
                <w:sz w:val="24"/>
                <w:szCs w:val="24"/>
              </w:rPr>
              <w:t>≪一部新規≫</w:t>
            </w:r>
          </w:p>
        </w:tc>
        <w:tc>
          <w:tcPr>
            <w:tcW w:w="284" w:type="dxa"/>
          </w:tcPr>
          <w:p w14:paraId="609F4F44" w14:textId="77777777" w:rsidR="00BE1E11" w:rsidRPr="00B65B58" w:rsidRDefault="00BE1E11" w:rsidP="007832E5">
            <w:pPr>
              <w:jc w:val="right"/>
              <w:rPr>
                <w:rFonts w:ascii="ＭＳ ゴシック" w:eastAsia="ＭＳ ゴシック" w:hAnsi="ＭＳ ゴシック"/>
                <w:sz w:val="24"/>
                <w:szCs w:val="24"/>
              </w:rPr>
            </w:pPr>
          </w:p>
        </w:tc>
      </w:tr>
      <w:tr w:rsidR="00BE1E11" w:rsidRPr="005F7D0D" w14:paraId="57947C4C" w14:textId="77777777" w:rsidTr="007832E5">
        <w:tc>
          <w:tcPr>
            <w:tcW w:w="567" w:type="dxa"/>
            <w:gridSpan w:val="2"/>
          </w:tcPr>
          <w:p w14:paraId="49A38C53" w14:textId="77777777" w:rsidR="00BE1E11" w:rsidRPr="00B65B58" w:rsidRDefault="00BE1E11" w:rsidP="007832E5">
            <w:pPr>
              <w:jc w:val="distribute"/>
              <w:rPr>
                <w:rFonts w:asciiTheme="majorEastAsia" w:eastAsiaTheme="majorEastAsia" w:hAnsiTheme="majorEastAsia"/>
                <w:sz w:val="18"/>
                <w:szCs w:val="24"/>
              </w:rPr>
            </w:pPr>
          </w:p>
        </w:tc>
        <w:tc>
          <w:tcPr>
            <w:tcW w:w="7513" w:type="dxa"/>
            <w:gridSpan w:val="2"/>
          </w:tcPr>
          <w:p w14:paraId="224B179B" w14:textId="77777777" w:rsidR="00BE1E11" w:rsidRPr="00B65B58" w:rsidRDefault="00BE1E11" w:rsidP="007832E5">
            <w:pPr>
              <w:tabs>
                <w:tab w:val="left" w:pos="420"/>
              </w:tabs>
              <w:ind w:firstLineChars="100" w:firstLine="180"/>
              <w:jc w:val="left"/>
              <w:rPr>
                <w:rFonts w:ascii="ＭＳ Ｐ明朝" w:eastAsia="ＭＳ Ｐ明朝" w:hAnsi="ＭＳ Ｐ明朝"/>
                <w:sz w:val="18"/>
                <w:szCs w:val="20"/>
              </w:rPr>
            </w:pPr>
            <w:r w:rsidRPr="00B65B58">
              <w:rPr>
                <w:rFonts w:ascii="ＭＳ Ｐ明朝" w:eastAsia="ＭＳ Ｐ明朝" w:hAnsi="ＭＳ Ｐ明朝" w:hint="eastAsia"/>
                <w:sz w:val="18"/>
                <w:szCs w:val="20"/>
              </w:rPr>
              <w:t>府が所蔵する美術作品について、修復や新たな展示場所の開拓を行うとともに、作品の鑑賞が可能となる保管環境を整備。また、万博会場内における美術作品の展示会を実施。</w:t>
            </w:r>
          </w:p>
        </w:tc>
        <w:tc>
          <w:tcPr>
            <w:tcW w:w="1418" w:type="dxa"/>
            <w:gridSpan w:val="2"/>
          </w:tcPr>
          <w:p w14:paraId="35D56BC7" w14:textId="77777777" w:rsidR="00BE1E11" w:rsidRPr="005F7D0D" w:rsidRDefault="00BE1E11" w:rsidP="007832E5">
            <w:pPr>
              <w:jc w:val="right"/>
              <w:rPr>
                <w:rFonts w:asciiTheme="majorEastAsia" w:eastAsiaTheme="majorEastAsia" w:hAnsiTheme="majorEastAsia"/>
                <w:sz w:val="24"/>
                <w:szCs w:val="24"/>
              </w:rPr>
            </w:pPr>
          </w:p>
        </w:tc>
      </w:tr>
      <w:tr w:rsidR="00DF7043" w:rsidRPr="005F7D0D" w14:paraId="5807D9B9" w14:textId="77777777" w:rsidTr="00104900">
        <w:tc>
          <w:tcPr>
            <w:tcW w:w="457" w:type="dxa"/>
          </w:tcPr>
          <w:p w14:paraId="2A0880FE" w14:textId="77777777" w:rsidR="00DF7043" w:rsidRPr="005F7D0D" w:rsidRDefault="00DF7043" w:rsidP="00104900">
            <w:pPr>
              <w:jc w:val="left"/>
              <w:rPr>
                <w:rFonts w:ascii="ＭＳ Ｐゴシック" w:eastAsia="ＭＳ Ｐゴシック" w:hAnsi="ＭＳ Ｐゴシック"/>
                <w:b/>
                <w:sz w:val="24"/>
                <w:szCs w:val="24"/>
              </w:rPr>
            </w:pPr>
            <w:bookmarkStart w:id="2" w:name="_Hlk189240245"/>
            <w:r w:rsidRPr="005F7D0D">
              <w:rPr>
                <w:rFonts w:ascii="ＭＳ Ｐゴシック" w:eastAsia="ＭＳ Ｐゴシック" w:hAnsi="ＭＳ Ｐゴシック" w:hint="eastAsia"/>
                <w:b/>
                <w:sz w:val="24"/>
                <w:szCs w:val="24"/>
              </w:rPr>
              <w:lastRenderedPageBreak/>
              <w:t>○</w:t>
            </w:r>
          </w:p>
        </w:tc>
        <w:tc>
          <w:tcPr>
            <w:tcW w:w="7056" w:type="dxa"/>
            <w:gridSpan w:val="2"/>
          </w:tcPr>
          <w:p w14:paraId="23494DDE" w14:textId="54BC5236" w:rsidR="00DF7043" w:rsidRPr="005F7D0D" w:rsidRDefault="00DF7043" w:rsidP="00104900">
            <w:pPr>
              <w:rPr>
                <w:rFonts w:ascii="ＭＳ Ｐゴシック" w:eastAsia="ＭＳ Ｐゴシック" w:hAnsi="ＭＳ Ｐゴシック"/>
                <w:b/>
                <w:sz w:val="24"/>
                <w:szCs w:val="24"/>
              </w:rPr>
            </w:pPr>
            <w:r w:rsidRPr="00DF7043">
              <w:rPr>
                <w:rFonts w:ascii="ＭＳ Ｐゴシック" w:eastAsia="ＭＳ Ｐゴシック" w:hAnsi="ＭＳ Ｐゴシック" w:hint="eastAsia"/>
                <w:b/>
                <w:sz w:val="24"/>
                <w:szCs w:val="24"/>
              </w:rPr>
              <w:t>統合型リゾートの大阪立地推進</w:t>
            </w:r>
          </w:p>
        </w:tc>
        <w:tc>
          <w:tcPr>
            <w:tcW w:w="1701" w:type="dxa"/>
            <w:gridSpan w:val="2"/>
          </w:tcPr>
          <w:p w14:paraId="4E3CFCF6" w14:textId="36965502" w:rsidR="00DF7043" w:rsidRPr="005F7D0D" w:rsidRDefault="00133495" w:rsidP="00A27C6A">
            <w:pPr>
              <w:tabs>
                <w:tab w:val="left" w:pos="600"/>
                <w:tab w:val="right" w:pos="1485"/>
              </w:tabs>
              <w:jc w:val="right"/>
              <w:rPr>
                <w:rFonts w:ascii="ＭＳ Ｐ明朝" w:eastAsia="ＭＳ Ｐ明朝" w:hAnsi="ＭＳ Ｐ明朝"/>
                <w:sz w:val="24"/>
                <w:szCs w:val="24"/>
              </w:rPr>
            </w:pPr>
            <w:r>
              <w:rPr>
                <w:rFonts w:ascii="ＭＳ Ｐ明朝" w:eastAsia="ＭＳ Ｐ明朝" w:hAnsi="ＭＳ Ｐ明朝"/>
                <w:color w:val="FFFFFF" w:themeColor="background1"/>
                <w:sz w:val="24"/>
                <w:szCs w:val="24"/>
              </w:rPr>
              <w:tab/>
            </w:r>
            <w:r>
              <w:rPr>
                <w:rFonts w:ascii="ＭＳ Ｐ明朝" w:eastAsia="ＭＳ Ｐ明朝" w:hAnsi="ＭＳ Ｐ明朝" w:hint="eastAsia"/>
                <w:sz w:val="24"/>
                <w:szCs w:val="24"/>
              </w:rPr>
              <w:t>121,973</w:t>
            </w:r>
            <w:r w:rsidR="00DF7043" w:rsidRPr="005F7D0D">
              <w:rPr>
                <w:rFonts w:ascii="ＭＳ Ｐ明朝" w:eastAsia="ＭＳ Ｐ明朝" w:hAnsi="ＭＳ Ｐ明朝" w:hint="eastAsia"/>
                <w:color w:val="FFFFFF" w:themeColor="background1"/>
                <w:sz w:val="24"/>
                <w:szCs w:val="24"/>
              </w:rPr>
              <w:t>)</w:t>
            </w:r>
          </w:p>
        </w:tc>
        <w:tc>
          <w:tcPr>
            <w:tcW w:w="284" w:type="dxa"/>
          </w:tcPr>
          <w:p w14:paraId="14C155DE" w14:textId="77777777" w:rsidR="00DF7043" w:rsidRPr="005F7D0D" w:rsidRDefault="00DF7043" w:rsidP="00104900">
            <w:pPr>
              <w:wordWrap w:val="0"/>
              <w:jc w:val="right"/>
              <w:rPr>
                <w:rFonts w:ascii="ＭＳ ゴシック" w:eastAsia="ＭＳ ゴシック" w:hAnsi="ＭＳ ゴシック"/>
                <w:sz w:val="24"/>
                <w:szCs w:val="24"/>
              </w:rPr>
            </w:pPr>
          </w:p>
        </w:tc>
      </w:tr>
      <w:tr w:rsidR="00DF7043" w:rsidRPr="005F7D0D" w14:paraId="101F2CC7" w14:textId="77777777" w:rsidTr="00104900">
        <w:tc>
          <w:tcPr>
            <w:tcW w:w="7513" w:type="dxa"/>
            <w:gridSpan w:val="3"/>
          </w:tcPr>
          <w:p w14:paraId="40387143" w14:textId="48BBE3CE" w:rsidR="00DF7043" w:rsidRPr="005F7D0D" w:rsidRDefault="00DF7043" w:rsidP="00104900">
            <w:pPr>
              <w:jc w:val="right"/>
              <w:rPr>
                <w:rFonts w:asciiTheme="minorEastAsia" w:hAnsiTheme="minorEastAsia"/>
                <w:sz w:val="24"/>
                <w:szCs w:val="24"/>
              </w:rPr>
            </w:pPr>
            <w:r w:rsidRPr="005F7D0D">
              <w:rPr>
                <w:rFonts w:asciiTheme="minorEastAsia" w:hAnsiTheme="minorEastAsia" w:hint="eastAsia"/>
                <w:sz w:val="24"/>
                <w:szCs w:val="24"/>
              </w:rPr>
              <w:t>【</w:t>
            </w:r>
            <w:r w:rsidR="001616B3">
              <w:rPr>
                <w:rFonts w:asciiTheme="minorEastAsia" w:hAnsiTheme="minorEastAsia" w:hint="eastAsia"/>
                <w:sz w:val="24"/>
                <w:szCs w:val="24"/>
              </w:rPr>
              <w:t>ＩＲ</w:t>
            </w:r>
            <w:r>
              <w:rPr>
                <w:rFonts w:asciiTheme="minorEastAsia" w:hAnsiTheme="minorEastAsia" w:hint="eastAsia"/>
                <w:sz w:val="24"/>
                <w:szCs w:val="24"/>
              </w:rPr>
              <w:t>推進局</w:t>
            </w:r>
            <w:r w:rsidRPr="005F7D0D">
              <w:rPr>
                <w:rFonts w:asciiTheme="minorEastAsia" w:hAnsiTheme="minorEastAsia" w:hint="eastAsia"/>
                <w:sz w:val="24"/>
                <w:szCs w:val="24"/>
              </w:rPr>
              <w:t>】</w:t>
            </w:r>
          </w:p>
        </w:tc>
        <w:tc>
          <w:tcPr>
            <w:tcW w:w="1701" w:type="dxa"/>
            <w:gridSpan w:val="2"/>
          </w:tcPr>
          <w:p w14:paraId="505DF620" w14:textId="280C0FDF" w:rsidR="00DF7043" w:rsidRPr="005F7D0D" w:rsidRDefault="00DF7043" w:rsidP="00A27C6A">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w:t>
            </w:r>
            <w:r w:rsidR="00133495">
              <w:rPr>
                <w:rFonts w:ascii="ＭＳ Ｐ明朝" w:eastAsia="ＭＳ Ｐ明朝" w:hAnsi="ＭＳ Ｐ明朝" w:hint="eastAsia"/>
                <w:sz w:val="24"/>
                <w:szCs w:val="24"/>
              </w:rPr>
              <w:t>1</w:t>
            </w:r>
            <w:r w:rsidR="00133495">
              <w:rPr>
                <w:rFonts w:ascii="ＭＳ Ｐ明朝" w:eastAsia="ＭＳ Ｐ明朝" w:hAnsi="ＭＳ Ｐ明朝"/>
                <w:sz w:val="24"/>
                <w:szCs w:val="24"/>
              </w:rPr>
              <w:t>09,940</w:t>
            </w:r>
            <w:r w:rsidRPr="005F7D0D">
              <w:rPr>
                <w:rFonts w:ascii="ＭＳ Ｐ明朝" w:eastAsia="ＭＳ Ｐ明朝" w:hAnsi="ＭＳ Ｐ明朝" w:hint="eastAsia"/>
                <w:sz w:val="24"/>
                <w:szCs w:val="24"/>
              </w:rPr>
              <w:t>)</w:t>
            </w:r>
          </w:p>
        </w:tc>
        <w:tc>
          <w:tcPr>
            <w:tcW w:w="284" w:type="dxa"/>
          </w:tcPr>
          <w:p w14:paraId="3FB7FAD9" w14:textId="77777777" w:rsidR="00DF7043" w:rsidRPr="005F7D0D" w:rsidRDefault="00DF7043" w:rsidP="00104900">
            <w:pPr>
              <w:jc w:val="right"/>
              <w:rPr>
                <w:rFonts w:ascii="ＭＳ ゴシック" w:eastAsia="ＭＳ ゴシック" w:hAnsi="ＭＳ ゴシック"/>
                <w:sz w:val="24"/>
                <w:szCs w:val="24"/>
              </w:rPr>
            </w:pPr>
          </w:p>
        </w:tc>
      </w:tr>
      <w:tr w:rsidR="00DF7043" w:rsidRPr="005F7D0D" w14:paraId="3E1CBD1B" w14:textId="77777777" w:rsidTr="00104900">
        <w:trPr>
          <w:trHeight w:val="283"/>
        </w:trPr>
        <w:tc>
          <w:tcPr>
            <w:tcW w:w="567" w:type="dxa"/>
            <w:gridSpan w:val="2"/>
          </w:tcPr>
          <w:p w14:paraId="17058EE2" w14:textId="77777777" w:rsidR="00DF7043" w:rsidRPr="005F7D0D" w:rsidRDefault="00DF7043" w:rsidP="00104900">
            <w:pPr>
              <w:jc w:val="distribute"/>
              <w:rPr>
                <w:rFonts w:asciiTheme="majorEastAsia" w:eastAsiaTheme="majorEastAsia" w:hAnsiTheme="majorEastAsia"/>
                <w:sz w:val="18"/>
                <w:szCs w:val="24"/>
              </w:rPr>
            </w:pPr>
          </w:p>
        </w:tc>
        <w:tc>
          <w:tcPr>
            <w:tcW w:w="7513" w:type="dxa"/>
            <w:gridSpan w:val="2"/>
          </w:tcPr>
          <w:p w14:paraId="0713446B" w14:textId="7A9A2633" w:rsidR="00DF7043" w:rsidRPr="005F7D0D" w:rsidRDefault="00A560E5" w:rsidP="00133495">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IR</w:t>
            </w:r>
            <w:r w:rsidR="00133495">
              <w:rPr>
                <w:rFonts w:ascii="ＭＳ Ｐ明朝" w:eastAsia="ＭＳ Ｐ明朝" w:hAnsi="ＭＳ Ｐ明朝" w:hint="eastAsia"/>
                <w:sz w:val="18"/>
                <w:szCs w:val="20"/>
              </w:rPr>
              <w:t>の実現に向け、府市が一体となり取組みを進めるとともに、府民理解の促進を図るため府民全体、地元企業、大学生などを対象とした情報発信等を実施。</w:t>
            </w:r>
          </w:p>
        </w:tc>
        <w:tc>
          <w:tcPr>
            <w:tcW w:w="1418" w:type="dxa"/>
            <w:gridSpan w:val="2"/>
          </w:tcPr>
          <w:p w14:paraId="09347FF0" w14:textId="77777777" w:rsidR="00DF7043" w:rsidRPr="005F7D0D" w:rsidRDefault="00DF7043" w:rsidP="00104900">
            <w:pPr>
              <w:jc w:val="right"/>
              <w:rPr>
                <w:rFonts w:asciiTheme="majorEastAsia" w:eastAsiaTheme="majorEastAsia" w:hAnsiTheme="majorEastAsia"/>
                <w:sz w:val="24"/>
                <w:szCs w:val="24"/>
              </w:rPr>
            </w:pPr>
          </w:p>
        </w:tc>
      </w:tr>
      <w:bookmarkEnd w:id="2"/>
    </w:tbl>
    <w:p w14:paraId="04208FF3" w14:textId="77777777" w:rsidR="00024E9B" w:rsidRPr="00436C9B" w:rsidRDefault="00024E9B" w:rsidP="001C05A6">
      <w:pPr>
        <w:pStyle w:val="Web"/>
        <w:spacing w:before="0" w:beforeAutospacing="0" w:after="0" w:afterAutospacing="0"/>
        <w:ind w:right="630"/>
        <w:rPr>
          <w:rFonts w:asciiTheme="majorEastAsia" w:eastAsiaTheme="majorEastAsia" w:hAnsiTheme="majorEastAsia" w:cs="Meiryo UI"/>
          <w:b/>
          <w:bCs/>
          <w:kern w:val="24"/>
          <w:sz w:val="21"/>
          <w:szCs w:val="20"/>
        </w:rPr>
      </w:pPr>
    </w:p>
    <w:p w14:paraId="58457515" w14:textId="497E0F5F" w:rsidR="001C05A6" w:rsidRPr="005F7D0D" w:rsidRDefault="00CD4E87" w:rsidP="001C05A6">
      <w:pPr>
        <w:pStyle w:val="Web"/>
        <w:spacing w:before="0" w:beforeAutospacing="0" w:after="0" w:afterAutospacing="0"/>
        <w:ind w:right="630"/>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t xml:space="preserve">３　</w:t>
      </w:r>
      <w:r w:rsidR="00602E6A">
        <w:rPr>
          <w:rFonts w:asciiTheme="majorEastAsia" w:eastAsiaTheme="majorEastAsia" w:hAnsiTheme="majorEastAsia" w:cs="Meiryo UI" w:hint="eastAsia"/>
          <w:b/>
          <w:bCs/>
          <w:kern w:val="24"/>
          <w:sz w:val="28"/>
        </w:rPr>
        <w:t>成長の拠点となるまちづくりの推進、都市基盤の整備</w:t>
      </w:r>
    </w:p>
    <w:p w14:paraId="0AE78E22" w14:textId="77777777" w:rsidR="00B82AF5" w:rsidRPr="005F7D0D" w:rsidRDefault="00B82AF5" w:rsidP="00B82AF5">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630DF894" w14:textId="77777777" w:rsidTr="008840EE">
        <w:tc>
          <w:tcPr>
            <w:tcW w:w="457" w:type="dxa"/>
          </w:tcPr>
          <w:p w14:paraId="7BA999A4" w14:textId="1422EE1B" w:rsidR="00333BB3" w:rsidRPr="005F7D0D" w:rsidRDefault="00333BB3" w:rsidP="00333BB3">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347821D0" w14:textId="1D7BE219" w:rsidR="00333BB3" w:rsidRPr="005F7D0D" w:rsidRDefault="007579EF" w:rsidP="00333BB3">
            <w:pPr>
              <w:rPr>
                <w:rFonts w:ascii="ＭＳ Ｐゴシック" w:eastAsia="ＭＳ Ｐゴシック" w:hAnsi="ＭＳ Ｐゴシック"/>
                <w:b/>
                <w:sz w:val="24"/>
                <w:szCs w:val="24"/>
              </w:rPr>
            </w:pPr>
            <w:r w:rsidRPr="007579EF">
              <w:rPr>
                <w:rFonts w:ascii="ＭＳ Ｐゴシック" w:eastAsia="ＭＳ Ｐゴシック" w:hAnsi="ＭＳ Ｐゴシック" w:hint="eastAsia"/>
                <w:b/>
                <w:sz w:val="24"/>
                <w:szCs w:val="24"/>
              </w:rPr>
              <w:t>大阪公立大学等の新学舎整備</w:t>
            </w:r>
          </w:p>
        </w:tc>
        <w:tc>
          <w:tcPr>
            <w:tcW w:w="1701" w:type="dxa"/>
            <w:gridSpan w:val="2"/>
          </w:tcPr>
          <w:p w14:paraId="7FB5FE80" w14:textId="32057D99" w:rsidR="00333BB3" w:rsidRPr="005F7D0D" w:rsidRDefault="007579EF" w:rsidP="00A27C6A">
            <w:pPr>
              <w:tabs>
                <w:tab w:val="left" w:pos="390"/>
              </w:tabs>
              <w:jc w:val="right"/>
              <w:rPr>
                <w:rFonts w:ascii="ＭＳ Ｐ明朝" w:eastAsia="ＭＳ Ｐ明朝" w:hAnsi="ＭＳ Ｐ明朝"/>
                <w:sz w:val="24"/>
                <w:szCs w:val="24"/>
              </w:rPr>
            </w:pPr>
            <w:r>
              <w:rPr>
                <w:rFonts w:ascii="ＭＳ Ｐ明朝" w:eastAsia="ＭＳ Ｐ明朝" w:hAnsi="ＭＳ Ｐ明朝"/>
                <w:sz w:val="24"/>
                <w:szCs w:val="24"/>
              </w:rPr>
              <w:tab/>
            </w:r>
            <w:r w:rsidRPr="007579EF">
              <w:rPr>
                <w:rFonts w:ascii="ＭＳ Ｐ明朝" w:eastAsia="ＭＳ Ｐ明朝" w:hAnsi="ＭＳ Ｐ明朝"/>
                <w:sz w:val="24"/>
                <w:szCs w:val="24"/>
              </w:rPr>
              <w:t>3,957,576</w:t>
            </w:r>
            <w:r w:rsidR="00A27C6A" w:rsidRPr="005F7D0D">
              <w:rPr>
                <w:rFonts w:ascii="ＭＳ Ｐ明朝" w:eastAsia="ＭＳ Ｐ明朝" w:hAnsi="ＭＳ Ｐ明朝" w:hint="eastAsia"/>
                <w:color w:val="FFFFFF" w:themeColor="background1"/>
                <w:sz w:val="24"/>
                <w:szCs w:val="24"/>
              </w:rPr>
              <w:t>)</w:t>
            </w:r>
          </w:p>
        </w:tc>
        <w:tc>
          <w:tcPr>
            <w:tcW w:w="284" w:type="dxa"/>
          </w:tcPr>
          <w:p w14:paraId="03F181D2" w14:textId="77777777" w:rsidR="00333BB3" w:rsidRPr="005F7D0D" w:rsidRDefault="00333BB3" w:rsidP="00333BB3">
            <w:pPr>
              <w:wordWrap w:val="0"/>
              <w:jc w:val="right"/>
              <w:rPr>
                <w:rFonts w:ascii="ＭＳ ゴシック" w:eastAsia="ＭＳ ゴシック" w:hAnsi="ＭＳ ゴシック"/>
                <w:sz w:val="24"/>
                <w:szCs w:val="24"/>
              </w:rPr>
            </w:pPr>
          </w:p>
        </w:tc>
      </w:tr>
      <w:tr w:rsidR="00036F17" w:rsidRPr="005F7D0D" w14:paraId="671A9B02" w14:textId="77777777" w:rsidTr="008840EE">
        <w:tc>
          <w:tcPr>
            <w:tcW w:w="7513" w:type="dxa"/>
            <w:gridSpan w:val="3"/>
          </w:tcPr>
          <w:p w14:paraId="2A0634D0" w14:textId="50A16842" w:rsidR="00333BB3" w:rsidRPr="005F7D0D" w:rsidRDefault="00333BB3" w:rsidP="00333BB3">
            <w:pPr>
              <w:jc w:val="right"/>
              <w:rPr>
                <w:rFonts w:asciiTheme="minorEastAsia" w:hAnsiTheme="minorEastAsia"/>
                <w:sz w:val="24"/>
                <w:szCs w:val="24"/>
              </w:rPr>
            </w:pPr>
            <w:r w:rsidRPr="005F7D0D">
              <w:rPr>
                <w:rFonts w:asciiTheme="minorEastAsia" w:hAnsiTheme="minorEastAsia" w:hint="eastAsia"/>
                <w:sz w:val="24"/>
                <w:szCs w:val="24"/>
              </w:rPr>
              <w:t>【</w:t>
            </w:r>
            <w:r w:rsidR="00DF7043" w:rsidRPr="00DF7043">
              <w:rPr>
                <w:rFonts w:asciiTheme="minorEastAsia" w:hAnsiTheme="minorEastAsia" w:hint="eastAsia"/>
                <w:sz w:val="24"/>
                <w:szCs w:val="24"/>
              </w:rPr>
              <w:t>副首都推進局</w:t>
            </w:r>
            <w:r w:rsidRPr="005F7D0D">
              <w:rPr>
                <w:rFonts w:asciiTheme="minorEastAsia" w:hAnsiTheme="minorEastAsia" w:hint="eastAsia"/>
                <w:sz w:val="24"/>
                <w:szCs w:val="24"/>
              </w:rPr>
              <w:t>】</w:t>
            </w:r>
          </w:p>
        </w:tc>
        <w:tc>
          <w:tcPr>
            <w:tcW w:w="1701" w:type="dxa"/>
            <w:gridSpan w:val="2"/>
          </w:tcPr>
          <w:p w14:paraId="4B24CA61" w14:textId="2CA10698" w:rsidR="00333BB3" w:rsidRPr="005F7D0D" w:rsidRDefault="00333BB3" w:rsidP="00A27C6A">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w:t>
            </w:r>
            <w:r w:rsidR="007579EF" w:rsidRPr="007579EF">
              <w:rPr>
                <w:rFonts w:ascii="ＭＳ Ｐ明朝" w:eastAsia="ＭＳ Ｐ明朝" w:hAnsi="ＭＳ Ｐ明朝"/>
                <w:sz w:val="24"/>
                <w:szCs w:val="24"/>
              </w:rPr>
              <w:t>28,179,906</w:t>
            </w:r>
            <w:r w:rsidRPr="005F7D0D">
              <w:rPr>
                <w:rFonts w:ascii="ＭＳ Ｐ明朝" w:eastAsia="ＭＳ Ｐ明朝" w:hAnsi="ＭＳ Ｐ明朝" w:hint="eastAsia"/>
                <w:sz w:val="24"/>
                <w:szCs w:val="24"/>
              </w:rPr>
              <w:t>)</w:t>
            </w:r>
          </w:p>
        </w:tc>
        <w:tc>
          <w:tcPr>
            <w:tcW w:w="284" w:type="dxa"/>
          </w:tcPr>
          <w:p w14:paraId="5D74DBA1" w14:textId="77777777" w:rsidR="00333BB3" w:rsidRPr="005F7D0D" w:rsidRDefault="00333BB3" w:rsidP="00333BB3">
            <w:pPr>
              <w:jc w:val="right"/>
              <w:rPr>
                <w:rFonts w:ascii="ＭＳ ゴシック" w:eastAsia="ＭＳ ゴシック" w:hAnsi="ＭＳ ゴシック"/>
                <w:sz w:val="24"/>
                <w:szCs w:val="24"/>
              </w:rPr>
            </w:pPr>
          </w:p>
        </w:tc>
      </w:tr>
      <w:tr w:rsidR="00333BB3" w:rsidRPr="005F7D0D" w14:paraId="4A65DEA1" w14:textId="77777777" w:rsidTr="008840EE">
        <w:trPr>
          <w:trHeight w:val="283"/>
        </w:trPr>
        <w:tc>
          <w:tcPr>
            <w:tcW w:w="567" w:type="dxa"/>
            <w:gridSpan w:val="2"/>
          </w:tcPr>
          <w:p w14:paraId="4B34D255" w14:textId="77777777" w:rsidR="00333BB3" w:rsidRPr="005F7D0D" w:rsidRDefault="00333BB3" w:rsidP="00333BB3">
            <w:pPr>
              <w:jc w:val="distribute"/>
              <w:rPr>
                <w:rFonts w:asciiTheme="majorEastAsia" w:eastAsiaTheme="majorEastAsia" w:hAnsiTheme="majorEastAsia"/>
                <w:sz w:val="18"/>
                <w:szCs w:val="24"/>
              </w:rPr>
            </w:pPr>
          </w:p>
        </w:tc>
        <w:tc>
          <w:tcPr>
            <w:tcW w:w="7513" w:type="dxa"/>
            <w:gridSpan w:val="2"/>
          </w:tcPr>
          <w:p w14:paraId="67602561" w14:textId="77777777" w:rsidR="007579EF" w:rsidRPr="007579EF" w:rsidRDefault="007579EF" w:rsidP="007579EF">
            <w:pPr>
              <w:ind w:firstLineChars="100" w:firstLine="180"/>
              <w:jc w:val="left"/>
              <w:rPr>
                <w:rFonts w:ascii="ＭＳ Ｐ明朝" w:eastAsia="ＭＳ Ｐ明朝" w:hAnsi="ＭＳ Ｐ明朝"/>
                <w:sz w:val="18"/>
                <w:szCs w:val="20"/>
              </w:rPr>
            </w:pPr>
            <w:r w:rsidRPr="007579EF">
              <w:rPr>
                <w:rFonts w:ascii="ＭＳ Ｐ明朝" w:eastAsia="ＭＳ Ｐ明朝" w:hAnsi="ＭＳ Ｐ明朝" w:hint="eastAsia"/>
                <w:sz w:val="18"/>
                <w:szCs w:val="20"/>
              </w:rPr>
              <w:t>森之宮キャンパスへの移転や学部集約に向けた既存学舎の整備等を行うため、公立大学法人大阪が実施する工事等に係る経費を補助。</w:t>
            </w:r>
          </w:p>
          <w:p w14:paraId="427BFF2A" w14:textId="6E86EE86" w:rsidR="00333BB3" w:rsidRPr="005F7D0D" w:rsidRDefault="007579EF" w:rsidP="007579EF">
            <w:pPr>
              <w:ind w:firstLineChars="100" w:firstLine="180"/>
              <w:jc w:val="left"/>
              <w:rPr>
                <w:rFonts w:ascii="ＭＳ Ｐ明朝" w:eastAsia="ＭＳ Ｐ明朝" w:hAnsi="ＭＳ Ｐ明朝"/>
                <w:sz w:val="18"/>
                <w:szCs w:val="20"/>
              </w:rPr>
            </w:pPr>
            <w:r w:rsidRPr="007579EF">
              <w:rPr>
                <w:rFonts w:ascii="ＭＳ Ｐ明朝" w:eastAsia="ＭＳ Ｐ明朝" w:hAnsi="ＭＳ Ｐ明朝" w:hint="eastAsia"/>
                <w:sz w:val="18"/>
                <w:szCs w:val="20"/>
              </w:rPr>
              <w:t>〔債務負担行為の設定（令和7～10年度）9,751,943千円〕</w:t>
            </w:r>
          </w:p>
        </w:tc>
        <w:tc>
          <w:tcPr>
            <w:tcW w:w="1418" w:type="dxa"/>
            <w:gridSpan w:val="2"/>
          </w:tcPr>
          <w:p w14:paraId="29F8D73C" w14:textId="77777777" w:rsidR="00333BB3" w:rsidRPr="005F7D0D" w:rsidRDefault="00333BB3" w:rsidP="00DF7043">
            <w:pPr>
              <w:jc w:val="right"/>
              <w:rPr>
                <w:rFonts w:asciiTheme="majorEastAsia" w:eastAsiaTheme="majorEastAsia" w:hAnsiTheme="majorEastAsia"/>
                <w:sz w:val="24"/>
                <w:szCs w:val="24"/>
              </w:rPr>
            </w:pPr>
          </w:p>
        </w:tc>
      </w:tr>
    </w:tbl>
    <w:p w14:paraId="7DD1793B" w14:textId="5C0ACE87" w:rsidR="00CE5607" w:rsidRPr="005F7D0D" w:rsidRDefault="00CE5607"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92014A" w:rsidRPr="005F7D0D" w14:paraId="30F78C5F" w14:textId="77777777" w:rsidTr="00104900">
        <w:tc>
          <w:tcPr>
            <w:tcW w:w="457" w:type="dxa"/>
            <w:gridSpan w:val="2"/>
          </w:tcPr>
          <w:p w14:paraId="55A5F364" w14:textId="77777777" w:rsidR="0092014A" w:rsidRPr="005F7D0D" w:rsidRDefault="0092014A"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3"/>
          </w:tcPr>
          <w:p w14:paraId="5A772B8D" w14:textId="77777777" w:rsidR="0092014A" w:rsidRPr="00DC4913" w:rsidRDefault="0092014A" w:rsidP="00104900">
            <w:pPr>
              <w:rPr>
                <w:rFonts w:ascii="ＭＳ Ｐゴシック" w:eastAsia="ＭＳ Ｐゴシック" w:hAnsi="ＭＳ Ｐゴシック"/>
                <w:b/>
                <w:sz w:val="24"/>
                <w:szCs w:val="24"/>
              </w:rPr>
            </w:pPr>
            <w:r w:rsidRPr="00DF7043">
              <w:rPr>
                <w:rFonts w:ascii="ＭＳ Ｐゴシック" w:eastAsia="ＭＳ Ｐゴシック" w:hAnsi="ＭＳ Ｐゴシック" w:hint="eastAsia"/>
                <w:b/>
                <w:sz w:val="24"/>
                <w:szCs w:val="24"/>
              </w:rPr>
              <w:t>道路・鉄道ネットワークの整備</w:t>
            </w:r>
          </w:p>
        </w:tc>
        <w:tc>
          <w:tcPr>
            <w:tcW w:w="1701" w:type="dxa"/>
            <w:gridSpan w:val="3"/>
          </w:tcPr>
          <w:p w14:paraId="28CEB377" w14:textId="46BB5B40" w:rsidR="0092014A" w:rsidRPr="005F7D0D" w:rsidRDefault="00D11F8F" w:rsidP="00A27C6A">
            <w:pPr>
              <w:jc w:val="right"/>
              <w:rPr>
                <w:rFonts w:ascii="ＭＳ Ｐ明朝" w:eastAsia="ＭＳ Ｐ明朝" w:hAnsi="ＭＳ Ｐ明朝"/>
                <w:sz w:val="24"/>
                <w:szCs w:val="24"/>
              </w:rPr>
            </w:pPr>
            <w:r w:rsidRPr="00CE605E">
              <w:rPr>
                <w:rFonts w:ascii="ＭＳ Ｐ明朝" w:eastAsia="ＭＳ Ｐ明朝" w:hAnsi="ＭＳ Ｐ明朝" w:hint="eastAsia"/>
                <w:sz w:val="24"/>
                <w:szCs w:val="24"/>
              </w:rPr>
              <w:t>27,714,516</w:t>
            </w:r>
            <w:r w:rsidR="00A27C6A" w:rsidRPr="005F7D0D">
              <w:rPr>
                <w:rFonts w:ascii="ＭＳ Ｐ明朝" w:eastAsia="ＭＳ Ｐ明朝" w:hAnsi="ＭＳ Ｐ明朝" w:hint="eastAsia"/>
                <w:color w:val="FFFFFF" w:themeColor="background1"/>
                <w:sz w:val="24"/>
                <w:szCs w:val="24"/>
              </w:rPr>
              <w:t>)</w:t>
            </w:r>
          </w:p>
        </w:tc>
        <w:tc>
          <w:tcPr>
            <w:tcW w:w="284" w:type="dxa"/>
          </w:tcPr>
          <w:p w14:paraId="1CC79DA5" w14:textId="77777777" w:rsidR="0092014A" w:rsidRPr="005F7D0D" w:rsidRDefault="0092014A" w:rsidP="00104900">
            <w:pPr>
              <w:wordWrap w:val="0"/>
              <w:jc w:val="right"/>
              <w:rPr>
                <w:rFonts w:ascii="ＭＳ ゴシック" w:eastAsia="ＭＳ ゴシック" w:hAnsi="ＭＳ ゴシック"/>
                <w:sz w:val="24"/>
                <w:szCs w:val="24"/>
              </w:rPr>
            </w:pPr>
          </w:p>
        </w:tc>
      </w:tr>
      <w:tr w:rsidR="0092014A" w:rsidRPr="005F7D0D" w14:paraId="4BF7882B" w14:textId="77777777" w:rsidTr="00104900">
        <w:tc>
          <w:tcPr>
            <w:tcW w:w="7513" w:type="dxa"/>
            <w:gridSpan w:val="5"/>
          </w:tcPr>
          <w:p w14:paraId="23D0F2A7" w14:textId="77777777" w:rsidR="0092014A" w:rsidRPr="005F7D0D" w:rsidRDefault="0092014A" w:rsidP="00104900">
            <w:pPr>
              <w:jc w:val="right"/>
              <w:rPr>
                <w:rFonts w:asciiTheme="minorEastAsia" w:hAnsiTheme="minorEastAsia"/>
                <w:sz w:val="24"/>
                <w:szCs w:val="24"/>
              </w:rPr>
            </w:pPr>
            <w:r w:rsidRPr="005F7D0D">
              <w:rPr>
                <w:rFonts w:asciiTheme="minorEastAsia" w:hAnsiTheme="minorEastAsia" w:cs="Meiryo UI" w:hint="eastAsia"/>
                <w:sz w:val="24"/>
                <w:szCs w:val="24"/>
              </w:rPr>
              <w:t>【</w:t>
            </w:r>
            <w:r>
              <w:rPr>
                <w:rFonts w:asciiTheme="minorEastAsia" w:hAnsiTheme="minorEastAsia" w:cs="Meiryo UI" w:hint="eastAsia"/>
                <w:sz w:val="24"/>
                <w:szCs w:val="24"/>
              </w:rPr>
              <w:t>都市整備部</w:t>
            </w:r>
            <w:r w:rsidRPr="005F7D0D">
              <w:rPr>
                <w:rFonts w:asciiTheme="minorEastAsia" w:hAnsiTheme="minorEastAsia" w:cs="Meiryo UI" w:hint="eastAsia"/>
                <w:sz w:val="24"/>
                <w:szCs w:val="24"/>
              </w:rPr>
              <w:t>】</w:t>
            </w:r>
          </w:p>
        </w:tc>
        <w:tc>
          <w:tcPr>
            <w:tcW w:w="1701" w:type="dxa"/>
            <w:gridSpan w:val="3"/>
          </w:tcPr>
          <w:p w14:paraId="21F9B7DA" w14:textId="29048623" w:rsidR="0092014A" w:rsidRPr="005F7D0D" w:rsidRDefault="0092014A" w:rsidP="00A27C6A">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w:t>
            </w:r>
            <w:r w:rsidR="00D11F8F" w:rsidRPr="00CE605E">
              <w:rPr>
                <w:rFonts w:ascii="ＭＳ Ｐ明朝" w:eastAsia="ＭＳ Ｐ明朝" w:hAnsi="ＭＳ Ｐ明朝" w:hint="eastAsia"/>
                <w:sz w:val="24"/>
                <w:szCs w:val="24"/>
              </w:rPr>
              <w:t>16,750,543</w:t>
            </w:r>
            <w:r w:rsidRPr="005F7D0D">
              <w:rPr>
                <w:rFonts w:ascii="ＭＳ Ｐ明朝" w:eastAsia="ＭＳ Ｐ明朝" w:hAnsi="ＭＳ Ｐ明朝" w:hint="eastAsia"/>
                <w:sz w:val="24"/>
                <w:szCs w:val="24"/>
              </w:rPr>
              <w:t>)</w:t>
            </w:r>
          </w:p>
        </w:tc>
        <w:tc>
          <w:tcPr>
            <w:tcW w:w="284" w:type="dxa"/>
          </w:tcPr>
          <w:p w14:paraId="040EEF1B" w14:textId="77777777" w:rsidR="0092014A" w:rsidRPr="005F7D0D" w:rsidRDefault="0092014A" w:rsidP="00104900">
            <w:pPr>
              <w:jc w:val="right"/>
              <w:rPr>
                <w:rFonts w:ascii="ＭＳ ゴシック" w:eastAsia="ＭＳ ゴシック" w:hAnsi="ＭＳ ゴシック"/>
                <w:sz w:val="24"/>
                <w:szCs w:val="24"/>
              </w:rPr>
            </w:pPr>
          </w:p>
        </w:tc>
      </w:tr>
      <w:tr w:rsidR="0092014A" w:rsidRPr="005F7D0D" w14:paraId="26398A26" w14:textId="77777777" w:rsidTr="00104900">
        <w:trPr>
          <w:trHeight w:val="345"/>
        </w:trPr>
        <w:tc>
          <w:tcPr>
            <w:tcW w:w="284" w:type="dxa"/>
          </w:tcPr>
          <w:p w14:paraId="722FBDA6" w14:textId="77777777" w:rsidR="0092014A" w:rsidRPr="005F7D0D" w:rsidRDefault="0092014A" w:rsidP="00104900">
            <w:pPr>
              <w:jc w:val="left"/>
              <w:rPr>
                <w:rFonts w:ascii="ＭＳ ゴシック" w:eastAsia="ＭＳ ゴシック" w:hAnsi="ＭＳ ゴシック" w:cs="Meiryo UI"/>
                <w:sz w:val="22"/>
                <w:szCs w:val="24"/>
              </w:rPr>
            </w:pPr>
          </w:p>
        </w:tc>
        <w:tc>
          <w:tcPr>
            <w:tcW w:w="6237" w:type="dxa"/>
            <w:gridSpan w:val="3"/>
          </w:tcPr>
          <w:p w14:paraId="2C8B75F4" w14:textId="77777777" w:rsidR="0092014A" w:rsidRPr="005F7D0D" w:rsidRDefault="0092014A" w:rsidP="00104900">
            <w:pPr>
              <w:jc w:val="left"/>
              <w:rPr>
                <w:rFonts w:ascii="ＭＳ Ｐゴシック" w:eastAsia="ＭＳ Ｐゴシック" w:hAnsi="ＭＳ Ｐゴシック"/>
                <w:sz w:val="24"/>
                <w:szCs w:val="24"/>
              </w:rPr>
            </w:pPr>
            <w:r w:rsidRPr="005F7D0D">
              <w:rPr>
                <w:rFonts w:ascii="ＭＳ Ｐゴシック" w:eastAsia="ＭＳ Ｐゴシック" w:hAnsi="ＭＳ Ｐゴシック" w:cs="Meiryo UI" w:hint="eastAsia"/>
                <w:sz w:val="22"/>
                <w:szCs w:val="24"/>
              </w:rPr>
              <w:t>・</w:t>
            </w:r>
            <w:r w:rsidRPr="0092014A">
              <w:rPr>
                <w:rFonts w:ascii="ＭＳ Ｐゴシック" w:eastAsia="ＭＳ Ｐゴシック" w:hAnsi="ＭＳ Ｐゴシック" w:cs="Meiryo UI" w:hint="eastAsia"/>
                <w:sz w:val="22"/>
                <w:szCs w:val="24"/>
              </w:rPr>
              <w:t>なにわ筋線の整備</w:t>
            </w:r>
          </w:p>
        </w:tc>
        <w:tc>
          <w:tcPr>
            <w:tcW w:w="1417" w:type="dxa"/>
            <w:gridSpan w:val="2"/>
          </w:tcPr>
          <w:p w14:paraId="7D38D3CD" w14:textId="367FF370" w:rsidR="0092014A" w:rsidRPr="005F7D0D" w:rsidRDefault="00D11F8F" w:rsidP="00D11F8F">
            <w:pPr>
              <w:tabs>
                <w:tab w:val="left" w:pos="1140"/>
              </w:tabs>
              <w:jc w:val="right"/>
              <w:rPr>
                <w:rFonts w:ascii="ＭＳ Ｐ明朝" w:eastAsia="ＭＳ Ｐ明朝" w:hAnsi="ＭＳ Ｐ明朝"/>
                <w:sz w:val="22"/>
              </w:rPr>
            </w:pPr>
            <w:r w:rsidRPr="00CE605E">
              <w:rPr>
                <w:rFonts w:ascii="ＭＳ Ｐ明朝" w:eastAsia="ＭＳ Ｐ明朝" w:hAnsi="ＭＳ Ｐ明朝" w:hint="eastAsia"/>
                <w:sz w:val="22"/>
              </w:rPr>
              <w:t>8,391,219</w:t>
            </w:r>
          </w:p>
        </w:tc>
        <w:tc>
          <w:tcPr>
            <w:tcW w:w="1560" w:type="dxa"/>
            <w:gridSpan w:val="3"/>
          </w:tcPr>
          <w:p w14:paraId="0822483A" w14:textId="28A5EBB8" w:rsidR="0092014A" w:rsidRPr="005F7D0D" w:rsidRDefault="0092014A" w:rsidP="00104900">
            <w:pPr>
              <w:jc w:val="right"/>
              <w:rPr>
                <w:rFonts w:ascii="ＭＳ Ｐ明朝" w:eastAsia="ＭＳ Ｐ明朝" w:hAnsi="ＭＳ Ｐ明朝"/>
                <w:sz w:val="22"/>
              </w:rPr>
            </w:pPr>
            <w:r>
              <w:rPr>
                <w:rFonts w:ascii="ＭＳ Ｐ明朝" w:eastAsia="ＭＳ Ｐ明朝" w:hAnsi="ＭＳ Ｐ明朝" w:hint="eastAsia"/>
                <w:sz w:val="22"/>
                <w:szCs w:val="24"/>
              </w:rPr>
              <w:t>（</w:t>
            </w:r>
            <w:r w:rsidR="00D11F8F" w:rsidRPr="00CE605E">
              <w:rPr>
                <w:rFonts w:ascii="ＭＳ Ｐ明朝" w:eastAsia="ＭＳ Ｐ明朝" w:hAnsi="ＭＳ Ｐ明朝"/>
                <w:sz w:val="22"/>
                <w:szCs w:val="24"/>
              </w:rPr>
              <w:t>5,881,793</w:t>
            </w:r>
            <w:r>
              <w:rPr>
                <w:rFonts w:ascii="ＭＳ Ｐ明朝" w:eastAsia="ＭＳ Ｐ明朝" w:hAnsi="ＭＳ Ｐ明朝" w:hint="eastAsia"/>
                <w:sz w:val="22"/>
                <w:szCs w:val="24"/>
              </w:rPr>
              <w:t>）</w:t>
            </w:r>
          </w:p>
        </w:tc>
      </w:tr>
      <w:tr w:rsidR="0092014A" w:rsidRPr="005F7D0D" w14:paraId="20417530" w14:textId="77777777" w:rsidTr="00104900">
        <w:tc>
          <w:tcPr>
            <w:tcW w:w="567" w:type="dxa"/>
            <w:gridSpan w:val="3"/>
          </w:tcPr>
          <w:p w14:paraId="0875ACAC" w14:textId="77777777" w:rsidR="0092014A" w:rsidRPr="005F7D0D" w:rsidRDefault="0092014A" w:rsidP="00104900">
            <w:pPr>
              <w:jc w:val="distribute"/>
              <w:rPr>
                <w:rFonts w:asciiTheme="majorEastAsia" w:eastAsiaTheme="majorEastAsia" w:hAnsiTheme="majorEastAsia"/>
                <w:sz w:val="18"/>
                <w:szCs w:val="24"/>
              </w:rPr>
            </w:pPr>
          </w:p>
        </w:tc>
        <w:tc>
          <w:tcPr>
            <w:tcW w:w="7513" w:type="dxa"/>
            <w:gridSpan w:val="4"/>
          </w:tcPr>
          <w:p w14:paraId="256E064C" w14:textId="149050F3" w:rsidR="0092014A" w:rsidRPr="00A560E5" w:rsidRDefault="00D11F8F" w:rsidP="00104900">
            <w:pPr>
              <w:ind w:firstLineChars="100" w:firstLine="180"/>
              <w:jc w:val="left"/>
              <w:rPr>
                <w:rFonts w:ascii="ＭＳ Ｐ明朝" w:eastAsia="ＭＳ Ｐ明朝" w:hAnsi="ＭＳ Ｐ明朝"/>
                <w:sz w:val="18"/>
                <w:szCs w:val="20"/>
              </w:rPr>
            </w:pPr>
            <w:r w:rsidRPr="00A560E5">
              <w:rPr>
                <w:rFonts w:ascii="ＭＳ Ｐ明朝" w:eastAsia="ＭＳ Ｐ明朝" w:hAnsi="ＭＳ Ｐ明朝" w:hint="eastAsia"/>
                <w:sz w:val="18"/>
                <w:szCs w:val="20"/>
              </w:rPr>
              <w:t>国土軸上の新大阪や大阪都心部(キタ・ミナミ)と関西国際空港や大阪南部地域間のアクセス強化等に資するなにわ筋線の整備を促進するため、整備主体である関西高速鉄道㈱に対して出資・補助。</w:t>
            </w:r>
          </w:p>
        </w:tc>
        <w:tc>
          <w:tcPr>
            <w:tcW w:w="1418" w:type="dxa"/>
            <w:gridSpan w:val="2"/>
          </w:tcPr>
          <w:p w14:paraId="08F453DA" w14:textId="77777777" w:rsidR="0092014A" w:rsidRPr="005F7D0D" w:rsidRDefault="0092014A" w:rsidP="00104900">
            <w:pPr>
              <w:jc w:val="right"/>
              <w:rPr>
                <w:rFonts w:asciiTheme="majorEastAsia" w:eastAsiaTheme="majorEastAsia" w:hAnsiTheme="majorEastAsia"/>
                <w:sz w:val="24"/>
                <w:szCs w:val="24"/>
              </w:rPr>
            </w:pPr>
          </w:p>
        </w:tc>
      </w:tr>
      <w:tr w:rsidR="0092014A" w:rsidRPr="005F7D0D" w14:paraId="273585D3" w14:textId="77777777" w:rsidTr="00104900">
        <w:trPr>
          <w:trHeight w:val="345"/>
        </w:trPr>
        <w:tc>
          <w:tcPr>
            <w:tcW w:w="284" w:type="dxa"/>
          </w:tcPr>
          <w:p w14:paraId="0A39859D" w14:textId="77777777" w:rsidR="0092014A" w:rsidRPr="005F7D0D" w:rsidRDefault="0092014A" w:rsidP="00104900">
            <w:pPr>
              <w:jc w:val="left"/>
              <w:rPr>
                <w:rFonts w:ascii="ＭＳ ゴシック" w:eastAsia="ＭＳ ゴシック" w:hAnsi="ＭＳ ゴシック" w:cs="Meiryo UI"/>
                <w:sz w:val="22"/>
                <w:szCs w:val="24"/>
              </w:rPr>
            </w:pPr>
          </w:p>
        </w:tc>
        <w:tc>
          <w:tcPr>
            <w:tcW w:w="6237" w:type="dxa"/>
            <w:gridSpan w:val="3"/>
          </w:tcPr>
          <w:p w14:paraId="5BC77CF9" w14:textId="77777777" w:rsidR="0092014A" w:rsidRPr="005F7D0D" w:rsidRDefault="0092014A" w:rsidP="00104900">
            <w:pPr>
              <w:jc w:val="left"/>
              <w:rPr>
                <w:rFonts w:ascii="ＭＳ Ｐゴシック" w:eastAsia="ＭＳ Ｐゴシック" w:hAnsi="ＭＳ Ｐゴシック"/>
                <w:sz w:val="24"/>
                <w:szCs w:val="24"/>
              </w:rPr>
            </w:pPr>
            <w:r w:rsidRPr="005F7D0D">
              <w:rPr>
                <w:rFonts w:ascii="ＭＳ Ｐゴシック" w:eastAsia="ＭＳ Ｐゴシック" w:hAnsi="ＭＳ Ｐゴシック" w:cs="Meiryo UI" w:hint="eastAsia"/>
                <w:sz w:val="22"/>
                <w:szCs w:val="24"/>
              </w:rPr>
              <w:t>・</w:t>
            </w:r>
            <w:r w:rsidRPr="0092014A">
              <w:rPr>
                <w:rFonts w:ascii="ＭＳ Ｐゴシック" w:eastAsia="ＭＳ Ｐゴシック" w:hAnsi="ＭＳ Ｐゴシック" w:cs="Meiryo UI" w:hint="eastAsia"/>
                <w:sz w:val="22"/>
                <w:szCs w:val="24"/>
              </w:rPr>
              <w:t>淀川左岸線延伸部の整備</w:t>
            </w:r>
          </w:p>
        </w:tc>
        <w:tc>
          <w:tcPr>
            <w:tcW w:w="1417" w:type="dxa"/>
            <w:gridSpan w:val="2"/>
          </w:tcPr>
          <w:p w14:paraId="0F124B5B" w14:textId="7B2749B8" w:rsidR="0092014A" w:rsidRPr="005F7D0D" w:rsidRDefault="00D11F8F" w:rsidP="00104900">
            <w:pPr>
              <w:jc w:val="right"/>
              <w:rPr>
                <w:rFonts w:ascii="ＭＳ Ｐ明朝" w:eastAsia="ＭＳ Ｐ明朝" w:hAnsi="ＭＳ Ｐ明朝"/>
                <w:sz w:val="22"/>
              </w:rPr>
            </w:pPr>
            <w:r w:rsidRPr="00CE605E">
              <w:rPr>
                <w:rFonts w:ascii="ＭＳ Ｐ明朝" w:eastAsia="ＭＳ Ｐ明朝" w:hAnsi="ＭＳ Ｐ明朝" w:hint="eastAsia"/>
                <w:sz w:val="22"/>
              </w:rPr>
              <w:t>273,334</w:t>
            </w:r>
          </w:p>
        </w:tc>
        <w:tc>
          <w:tcPr>
            <w:tcW w:w="1560" w:type="dxa"/>
            <w:gridSpan w:val="3"/>
          </w:tcPr>
          <w:p w14:paraId="4BE18EF1" w14:textId="39D517A4" w:rsidR="0092014A" w:rsidRPr="005F7D0D" w:rsidRDefault="0092014A" w:rsidP="00104900">
            <w:pPr>
              <w:jc w:val="right"/>
              <w:rPr>
                <w:rFonts w:ascii="ＭＳ Ｐ明朝" w:eastAsia="ＭＳ Ｐ明朝" w:hAnsi="ＭＳ Ｐ明朝"/>
                <w:sz w:val="22"/>
              </w:rPr>
            </w:pPr>
            <w:r w:rsidRPr="005F7D0D">
              <w:rPr>
                <w:rFonts w:ascii="ＭＳ Ｐ明朝" w:eastAsia="ＭＳ Ｐ明朝" w:hAnsi="ＭＳ Ｐ明朝" w:hint="eastAsia"/>
                <w:sz w:val="22"/>
              </w:rPr>
              <w:t>(</w:t>
            </w:r>
            <w:r w:rsidR="00D11F8F" w:rsidRPr="00CE605E">
              <w:rPr>
                <w:rFonts w:ascii="ＭＳ Ｐ明朝" w:eastAsia="ＭＳ Ｐ明朝" w:hAnsi="ＭＳ Ｐ明朝" w:hint="eastAsia"/>
                <w:sz w:val="22"/>
              </w:rPr>
              <w:t>200,000</w:t>
            </w:r>
            <w:r w:rsidRPr="005F7D0D">
              <w:rPr>
                <w:rFonts w:ascii="ＭＳ Ｐ明朝" w:eastAsia="ＭＳ Ｐ明朝" w:hAnsi="ＭＳ Ｐ明朝" w:hint="eastAsia"/>
                <w:sz w:val="22"/>
              </w:rPr>
              <w:t>)</w:t>
            </w:r>
          </w:p>
        </w:tc>
      </w:tr>
      <w:tr w:rsidR="0092014A" w:rsidRPr="005F7D0D" w14:paraId="4FFB0112" w14:textId="77777777" w:rsidTr="00104900">
        <w:tc>
          <w:tcPr>
            <w:tcW w:w="567" w:type="dxa"/>
            <w:gridSpan w:val="3"/>
          </w:tcPr>
          <w:p w14:paraId="4B5BB410" w14:textId="77777777" w:rsidR="0092014A" w:rsidRPr="005F7D0D" w:rsidRDefault="0092014A" w:rsidP="00104900">
            <w:pPr>
              <w:jc w:val="distribute"/>
              <w:rPr>
                <w:rFonts w:asciiTheme="majorEastAsia" w:eastAsiaTheme="majorEastAsia" w:hAnsiTheme="majorEastAsia"/>
                <w:sz w:val="18"/>
                <w:szCs w:val="24"/>
              </w:rPr>
            </w:pPr>
            <w:r w:rsidRPr="005F7D0D">
              <w:rPr>
                <w:rFonts w:asciiTheme="majorEastAsia" w:eastAsiaTheme="majorEastAsia" w:hAnsiTheme="majorEastAsia" w:hint="eastAsia"/>
                <w:sz w:val="18"/>
                <w:szCs w:val="24"/>
              </w:rPr>
              <w:t xml:space="preserve">　　</w:t>
            </w:r>
          </w:p>
        </w:tc>
        <w:tc>
          <w:tcPr>
            <w:tcW w:w="7513" w:type="dxa"/>
            <w:gridSpan w:val="4"/>
          </w:tcPr>
          <w:p w14:paraId="18179D6F" w14:textId="6F73092D" w:rsidR="0092014A" w:rsidRPr="005F7D0D" w:rsidRDefault="00D11F8F" w:rsidP="00D11F8F">
            <w:pPr>
              <w:tabs>
                <w:tab w:val="left" w:pos="1440"/>
              </w:tabs>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広</w:t>
            </w:r>
            <w:r w:rsidRPr="00CE605E">
              <w:rPr>
                <w:rFonts w:ascii="ＭＳ Ｐ明朝" w:eastAsia="ＭＳ Ｐ明朝" w:hAnsi="ＭＳ Ｐ明朝" w:hint="eastAsia"/>
                <w:sz w:val="18"/>
                <w:szCs w:val="20"/>
              </w:rPr>
              <w:t>域的な高速道路ネットワーク機能を強化する淀川左岸線延伸部の改築等(国直轄事業)の事業費の一部を法令に基づき負担。</w:t>
            </w:r>
          </w:p>
        </w:tc>
        <w:tc>
          <w:tcPr>
            <w:tcW w:w="1418" w:type="dxa"/>
            <w:gridSpan w:val="2"/>
          </w:tcPr>
          <w:p w14:paraId="5CFF7A13" w14:textId="77777777" w:rsidR="0092014A" w:rsidRPr="005F7D0D" w:rsidRDefault="0092014A" w:rsidP="00104900">
            <w:pPr>
              <w:jc w:val="right"/>
              <w:rPr>
                <w:rFonts w:asciiTheme="majorEastAsia" w:eastAsiaTheme="majorEastAsia" w:hAnsiTheme="majorEastAsia"/>
                <w:sz w:val="24"/>
                <w:szCs w:val="24"/>
              </w:rPr>
            </w:pPr>
          </w:p>
        </w:tc>
      </w:tr>
      <w:tr w:rsidR="0092014A" w:rsidRPr="005F7D0D" w14:paraId="5BCC127C" w14:textId="77777777" w:rsidTr="00104900">
        <w:trPr>
          <w:trHeight w:val="345"/>
        </w:trPr>
        <w:tc>
          <w:tcPr>
            <w:tcW w:w="284" w:type="dxa"/>
          </w:tcPr>
          <w:p w14:paraId="6B64E508" w14:textId="77777777" w:rsidR="0092014A" w:rsidRPr="005F7D0D" w:rsidRDefault="0092014A" w:rsidP="00104900">
            <w:pPr>
              <w:jc w:val="left"/>
              <w:rPr>
                <w:rFonts w:ascii="ＭＳ ゴシック" w:eastAsia="ＭＳ ゴシック" w:hAnsi="ＭＳ ゴシック" w:cs="Meiryo UI"/>
                <w:sz w:val="22"/>
                <w:szCs w:val="24"/>
              </w:rPr>
            </w:pPr>
          </w:p>
        </w:tc>
        <w:tc>
          <w:tcPr>
            <w:tcW w:w="6237" w:type="dxa"/>
            <w:gridSpan w:val="3"/>
          </w:tcPr>
          <w:p w14:paraId="18B3476A" w14:textId="77777777" w:rsidR="0092014A" w:rsidRPr="005F7D0D" w:rsidRDefault="0092014A" w:rsidP="00104900">
            <w:pPr>
              <w:jc w:val="left"/>
              <w:rPr>
                <w:rFonts w:ascii="ＭＳ Ｐゴシック" w:eastAsia="ＭＳ Ｐゴシック" w:hAnsi="ＭＳ Ｐゴシック"/>
                <w:sz w:val="24"/>
                <w:szCs w:val="24"/>
              </w:rPr>
            </w:pPr>
            <w:r w:rsidRPr="005F7D0D">
              <w:rPr>
                <w:rFonts w:ascii="ＭＳ Ｐゴシック" w:eastAsia="ＭＳ Ｐゴシック" w:hAnsi="ＭＳ Ｐゴシック" w:cs="Meiryo UI" w:hint="eastAsia"/>
                <w:sz w:val="22"/>
                <w:szCs w:val="24"/>
              </w:rPr>
              <w:t>・</w:t>
            </w:r>
            <w:r w:rsidRPr="0092014A">
              <w:rPr>
                <w:rFonts w:ascii="ＭＳ Ｐゴシック" w:eastAsia="ＭＳ Ｐゴシック" w:hAnsi="ＭＳ Ｐゴシック" w:cs="Meiryo UI" w:hint="eastAsia"/>
                <w:sz w:val="22"/>
                <w:szCs w:val="24"/>
              </w:rPr>
              <w:t>大阪モノレールの延伸</w:t>
            </w:r>
          </w:p>
        </w:tc>
        <w:tc>
          <w:tcPr>
            <w:tcW w:w="1417" w:type="dxa"/>
            <w:gridSpan w:val="2"/>
          </w:tcPr>
          <w:p w14:paraId="30C76960" w14:textId="11A56DBB" w:rsidR="0092014A" w:rsidRPr="005F7D0D" w:rsidRDefault="00D11F8F" w:rsidP="00104900">
            <w:pPr>
              <w:jc w:val="right"/>
              <w:rPr>
                <w:rFonts w:ascii="ＭＳ Ｐ明朝" w:eastAsia="ＭＳ Ｐ明朝" w:hAnsi="ＭＳ Ｐ明朝"/>
                <w:sz w:val="22"/>
              </w:rPr>
            </w:pPr>
            <w:r w:rsidRPr="00CE605E">
              <w:rPr>
                <w:rFonts w:ascii="ＭＳ Ｐ明朝" w:eastAsia="ＭＳ Ｐ明朝" w:hAnsi="ＭＳ Ｐ明朝" w:hint="eastAsia"/>
                <w:sz w:val="22"/>
              </w:rPr>
              <w:t>19,049,963</w:t>
            </w:r>
          </w:p>
        </w:tc>
        <w:tc>
          <w:tcPr>
            <w:tcW w:w="1560" w:type="dxa"/>
            <w:gridSpan w:val="3"/>
          </w:tcPr>
          <w:p w14:paraId="6D2266BB" w14:textId="24B8441B" w:rsidR="0092014A" w:rsidRPr="005F7D0D" w:rsidRDefault="0092014A" w:rsidP="00104900">
            <w:pPr>
              <w:jc w:val="right"/>
              <w:rPr>
                <w:rFonts w:ascii="ＭＳ Ｐ明朝" w:eastAsia="ＭＳ Ｐ明朝" w:hAnsi="ＭＳ Ｐ明朝"/>
                <w:sz w:val="22"/>
              </w:rPr>
            </w:pPr>
            <w:r>
              <w:rPr>
                <w:rFonts w:ascii="ＭＳ Ｐ明朝" w:eastAsia="ＭＳ Ｐ明朝" w:hAnsi="ＭＳ Ｐ明朝" w:hint="eastAsia"/>
                <w:sz w:val="22"/>
                <w:szCs w:val="24"/>
              </w:rPr>
              <w:t>（</w:t>
            </w:r>
            <w:r w:rsidR="00D11F8F" w:rsidRPr="00CE605E">
              <w:rPr>
                <w:rFonts w:ascii="ＭＳ Ｐ明朝" w:eastAsia="ＭＳ Ｐ明朝" w:hAnsi="ＭＳ Ｐ明朝"/>
                <w:sz w:val="22"/>
                <w:szCs w:val="24"/>
              </w:rPr>
              <w:t>10,668,750</w:t>
            </w:r>
            <w:r>
              <w:rPr>
                <w:rFonts w:ascii="ＭＳ Ｐ明朝" w:eastAsia="ＭＳ Ｐ明朝" w:hAnsi="ＭＳ Ｐ明朝" w:hint="eastAsia"/>
                <w:sz w:val="22"/>
                <w:szCs w:val="24"/>
              </w:rPr>
              <w:t>）</w:t>
            </w:r>
          </w:p>
        </w:tc>
      </w:tr>
      <w:tr w:rsidR="0092014A" w:rsidRPr="005F7D0D" w14:paraId="7D64A25A" w14:textId="77777777" w:rsidTr="00104900">
        <w:tc>
          <w:tcPr>
            <w:tcW w:w="567" w:type="dxa"/>
            <w:gridSpan w:val="3"/>
          </w:tcPr>
          <w:p w14:paraId="3EEE174F" w14:textId="77777777" w:rsidR="0092014A" w:rsidRPr="005F7D0D" w:rsidRDefault="0092014A" w:rsidP="00104900">
            <w:pPr>
              <w:jc w:val="distribute"/>
              <w:rPr>
                <w:rFonts w:asciiTheme="majorEastAsia" w:eastAsiaTheme="majorEastAsia" w:hAnsiTheme="majorEastAsia"/>
                <w:sz w:val="18"/>
                <w:szCs w:val="24"/>
              </w:rPr>
            </w:pPr>
          </w:p>
        </w:tc>
        <w:tc>
          <w:tcPr>
            <w:tcW w:w="7513" w:type="dxa"/>
            <w:gridSpan w:val="4"/>
          </w:tcPr>
          <w:p w14:paraId="5F5AFCD2" w14:textId="77777777" w:rsidR="00D11F8F" w:rsidRPr="00CE605E" w:rsidRDefault="00D11F8F" w:rsidP="00D11F8F">
            <w:pPr>
              <w:ind w:firstLineChars="100" w:firstLine="180"/>
              <w:jc w:val="left"/>
              <w:rPr>
                <w:rFonts w:ascii="ＭＳ Ｐ明朝" w:eastAsia="ＭＳ Ｐ明朝" w:hAnsi="ＭＳ Ｐ明朝"/>
                <w:sz w:val="18"/>
                <w:szCs w:val="20"/>
              </w:rPr>
            </w:pPr>
            <w:r w:rsidRPr="00CE605E">
              <w:rPr>
                <w:rFonts w:ascii="ＭＳ Ｐ明朝" w:eastAsia="ＭＳ Ｐ明朝" w:hAnsi="ＭＳ Ｐ明朝" w:hint="eastAsia"/>
                <w:sz w:val="18"/>
                <w:szCs w:val="20"/>
              </w:rPr>
              <w:t>大阪都心部から放射状に延びる既存鉄道を環状に結節し、広域的な鉄道ネットワークを形成するとともに、沿線地域の活性化を図るため、大阪モノレールの門真市駅以南への延伸を実施。</w:t>
            </w:r>
          </w:p>
          <w:p w14:paraId="4F00F9A1" w14:textId="40A1E732" w:rsidR="0092014A" w:rsidRPr="005F7D0D" w:rsidRDefault="00D11F8F" w:rsidP="00D11F8F">
            <w:pPr>
              <w:jc w:val="left"/>
              <w:rPr>
                <w:rFonts w:ascii="ＭＳ Ｐ明朝" w:eastAsia="ＭＳ Ｐ明朝" w:hAnsi="ＭＳ Ｐ明朝"/>
                <w:sz w:val="18"/>
                <w:szCs w:val="20"/>
              </w:rPr>
            </w:pPr>
            <w:r w:rsidRPr="00CE605E">
              <w:rPr>
                <w:rFonts w:ascii="ＭＳ Ｐ明朝" w:eastAsia="ＭＳ Ｐ明朝" w:hAnsi="ＭＳ Ｐ明朝" w:hint="eastAsia"/>
                <w:sz w:val="18"/>
                <w:szCs w:val="20"/>
              </w:rPr>
              <w:t>〔債務負担行為の設定(令和7～14年度)37,902,906千円〕</w:t>
            </w:r>
          </w:p>
        </w:tc>
        <w:tc>
          <w:tcPr>
            <w:tcW w:w="1418" w:type="dxa"/>
            <w:gridSpan w:val="2"/>
          </w:tcPr>
          <w:p w14:paraId="73757DB6" w14:textId="77777777" w:rsidR="0092014A" w:rsidRPr="005F7D0D" w:rsidRDefault="0092014A" w:rsidP="00104900">
            <w:pPr>
              <w:jc w:val="right"/>
              <w:rPr>
                <w:rFonts w:asciiTheme="majorEastAsia" w:eastAsiaTheme="majorEastAsia" w:hAnsiTheme="majorEastAsia"/>
                <w:sz w:val="24"/>
                <w:szCs w:val="24"/>
              </w:rPr>
            </w:pPr>
          </w:p>
        </w:tc>
      </w:tr>
    </w:tbl>
    <w:p w14:paraId="1702D37E" w14:textId="367640EE" w:rsidR="00415E90" w:rsidRDefault="00415E90"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92014A" w:rsidRPr="005F7D0D" w14:paraId="1CC398E7" w14:textId="77777777" w:rsidTr="00104900">
        <w:tc>
          <w:tcPr>
            <w:tcW w:w="457" w:type="dxa"/>
          </w:tcPr>
          <w:p w14:paraId="7BC5398B" w14:textId="77777777" w:rsidR="0092014A" w:rsidRPr="005F7D0D" w:rsidRDefault="0092014A"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583D81E8" w14:textId="77777777" w:rsidR="0092014A" w:rsidRPr="005F7D0D" w:rsidRDefault="0092014A" w:rsidP="00104900">
            <w:pPr>
              <w:rPr>
                <w:rFonts w:ascii="ＭＳ Ｐゴシック" w:eastAsia="ＭＳ Ｐゴシック" w:hAnsi="ＭＳ Ｐゴシック"/>
                <w:b/>
                <w:sz w:val="24"/>
                <w:szCs w:val="24"/>
              </w:rPr>
            </w:pPr>
            <w:r w:rsidRPr="0092014A">
              <w:rPr>
                <w:rFonts w:ascii="ＭＳ Ｐゴシック" w:eastAsia="ＭＳ Ｐゴシック" w:hAnsi="ＭＳ Ｐゴシック" w:hint="eastAsia"/>
                <w:b/>
                <w:sz w:val="24"/>
                <w:szCs w:val="24"/>
              </w:rPr>
              <w:t>ビックデータを活用した交通流の分析</w:t>
            </w:r>
          </w:p>
        </w:tc>
        <w:tc>
          <w:tcPr>
            <w:tcW w:w="1701" w:type="dxa"/>
            <w:gridSpan w:val="2"/>
          </w:tcPr>
          <w:p w14:paraId="4AAD7739" w14:textId="5D2DBB8F" w:rsidR="0092014A" w:rsidRPr="005F7D0D" w:rsidRDefault="0092014A" w:rsidP="00095BF5">
            <w:pPr>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sidR="00D11F8F" w:rsidRPr="00CE605E">
              <w:rPr>
                <w:rFonts w:ascii="ＭＳ Ｐ明朝" w:eastAsia="ＭＳ Ｐ明朝" w:hAnsi="ＭＳ Ｐ明朝" w:hint="eastAsia"/>
                <w:sz w:val="24"/>
                <w:szCs w:val="24"/>
              </w:rPr>
              <w:t xml:space="preserve"> 30,000</w:t>
            </w:r>
            <w:r w:rsidR="00095BF5" w:rsidRPr="005F7D0D">
              <w:rPr>
                <w:rFonts w:ascii="ＭＳ Ｐ明朝" w:eastAsia="ＭＳ Ｐ明朝" w:hAnsi="ＭＳ Ｐ明朝" w:hint="eastAsia"/>
                <w:color w:val="FFFFFF" w:themeColor="background1"/>
                <w:sz w:val="24"/>
                <w:szCs w:val="24"/>
              </w:rPr>
              <w:t>)</w:t>
            </w:r>
          </w:p>
        </w:tc>
        <w:tc>
          <w:tcPr>
            <w:tcW w:w="284" w:type="dxa"/>
          </w:tcPr>
          <w:p w14:paraId="7BC3ACA8" w14:textId="77777777" w:rsidR="0092014A" w:rsidRPr="005F7D0D" w:rsidRDefault="0092014A" w:rsidP="00104900">
            <w:pPr>
              <w:wordWrap w:val="0"/>
              <w:jc w:val="right"/>
              <w:rPr>
                <w:rFonts w:ascii="ＭＳ ゴシック" w:eastAsia="ＭＳ ゴシック" w:hAnsi="ＭＳ ゴシック"/>
                <w:sz w:val="24"/>
                <w:szCs w:val="24"/>
              </w:rPr>
            </w:pPr>
          </w:p>
        </w:tc>
      </w:tr>
      <w:tr w:rsidR="0092014A" w:rsidRPr="005F7D0D" w14:paraId="18FD8672" w14:textId="77777777" w:rsidTr="00104900">
        <w:tc>
          <w:tcPr>
            <w:tcW w:w="7513" w:type="dxa"/>
            <w:gridSpan w:val="3"/>
          </w:tcPr>
          <w:p w14:paraId="16CD90BD" w14:textId="77777777" w:rsidR="0092014A" w:rsidRPr="005F7D0D" w:rsidRDefault="0092014A" w:rsidP="00104900">
            <w:pPr>
              <w:jc w:val="right"/>
              <w:rPr>
                <w:rFonts w:asciiTheme="minorEastAsia" w:hAnsiTheme="minorEastAsia"/>
                <w:sz w:val="24"/>
                <w:szCs w:val="24"/>
              </w:rPr>
            </w:pPr>
            <w:r w:rsidRPr="005F7D0D">
              <w:rPr>
                <w:rFonts w:asciiTheme="minorEastAsia" w:hAnsiTheme="minorEastAsia" w:hint="eastAsia"/>
                <w:sz w:val="24"/>
                <w:szCs w:val="24"/>
              </w:rPr>
              <w:t>【</w:t>
            </w:r>
            <w:r>
              <w:rPr>
                <w:rFonts w:asciiTheme="minorEastAsia" w:hAnsiTheme="minorEastAsia" w:hint="eastAsia"/>
                <w:sz w:val="24"/>
                <w:szCs w:val="24"/>
              </w:rPr>
              <w:t>都市整備部</w:t>
            </w:r>
            <w:r w:rsidRPr="005F7D0D">
              <w:rPr>
                <w:rFonts w:asciiTheme="minorEastAsia" w:hAnsiTheme="minorEastAsia" w:hint="eastAsia"/>
                <w:sz w:val="24"/>
                <w:szCs w:val="24"/>
              </w:rPr>
              <w:t>】</w:t>
            </w:r>
          </w:p>
        </w:tc>
        <w:tc>
          <w:tcPr>
            <w:tcW w:w="1701" w:type="dxa"/>
            <w:gridSpan w:val="2"/>
          </w:tcPr>
          <w:p w14:paraId="67366CB0" w14:textId="77777777" w:rsidR="0092014A" w:rsidRPr="005F7D0D" w:rsidRDefault="0092014A" w:rsidP="00095BF5">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≪新規≫</w:t>
            </w:r>
          </w:p>
        </w:tc>
        <w:tc>
          <w:tcPr>
            <w:tcW w:w="284" w:type="dxa"/>
          </w:tcPr>
          <w:p w14:paraId="2DF48776" w14:textId="77777777" w:rsidR="0092014A" w:rsidRPr="005F7D0D" w:rsidRDefault="0092014A" w:rsidP="00104900">
            <w:pPr>
              <w:jc w:val="right"/>
              <w:rPr>
                <w:rFonts w:ascii="ＭＳ ゴシック" w:eastAsia="ＭＳ ゴシック" w:hAnsi="ＭＳ ゴシック"/>
                <w:sz w:val="24"/>
                <w:szCs w:val="24"/>
              </w:rPr>
            </w:pPr>
          </w:p>
        </w:tc>
      </w:tr>
      <w:tr w:rsidR="0092014A" w:rsidRPr="005F7D0D" w14:paraId="41B2D028" w14:textId="77777777" w:rsidTr="00104900">
        <w:trPr>
          <w:trHeight w:val="283"/>
        </w:trPr>
        <w:tc>
          <w:tcPr>
            <w:tcW w:w="567" w:type="dxa"/>
            <w:gridSpan w:val="2"/>
          </w:tcPr>
          <w:p w14:paraId="511B8F51" w14:textId="77777777" w:rsidR="0092014A" w:rsidRPr="005F7D0D" w:rsidRDefault="0092014A" w:rsidP="00104900">
            <w:pPr>
              <w:jc w:val="distribute"/>
              <w:rPr>
                <w:rFonts w:asciiTheme="majorEastAsia" w:eastAsiaTheme="majorEastAsia" w:hAnsiTheme="majorEastAsia"/>
                <w:sz w:val="18"/>
                <w:szCs w:val="24"/>
              </w:rPr>
            </w:pPr>
          </w:p>
        </w:tc>
        <w:tc>
          <w:tcPr>
            <w:tcW w:w="7513" w:type="dxa"/>
            <w:gridSpan w:val="2"/>
          </w:tcPr>
          <w:p w14:paraId="2955F057" w14:textId="1FB575B9" w:rsidR="0092014A" w:rsidRPr="005F7D0D" w:rsidRDefault="00D11F8F" w:rsidP="00104900">
            <w:pPr>
              <w:ind w:firstLineChars="100" w:firstLine="180"/>
              <w:jc w:val="left"/>
              <w:rPr>
                <w:rFonts w:ascii="ＭＳ Ｐ明朝" w:eastAsia="ＭＳ Ｐ明朝" w:hAnsi="ＭＳ Ｐ明朝"/>
                <w:sz w:val="18"/>
                <w:szCs w:val="20"/>
              </w:rPr>
            </w:pPr>
            <w:r w:rsidRPr="00E31FDD">
              <w:rPr>
                <w:rFonts w:ascii="ＭＳ Ｐ明朝" w:eastAsia="ＭＳ Ｐ明朝" w:hAnsi="ＭＳ Ｐ明朝" w:hint="eastAsia"/>
                <w:sz w:val="18"/>
                <w:szCs w:val="20"/>
              </w:rPr>
              <w:t>道路の渋滞緩和に向け、令和７年度実施の「全国道路・街路交通情勢調査」に合わせて、ビックデータを活用した交通流データの取得・分析等を実施。</w:t>
            </w:r>
          </w:p>
        </w:tc>
        <w:tc>
          <w:tcPr>
            <w:tcW w:w="1418" w:type="dxa"/>
            <w:gridSpan w:val="2"/>
          </w:tcPr>
          <w:p w14:paraId="60F2123E" w14:textId="77777777" w:rsidR="0092014A" w:rsidRPr="005F7D0D" w:rsidRDefault="0092014A" w:rsidP="00104900">
            <w:pPr>
              <w:jc w:val="right"/>
              <w:rPr>
                <w:rFonts w:asciiTheme="majorEastAsia" w:eastAsiaTheme="majorEastAsia" w:hAnsiTheme="majorEastAsia"/>
                <w:sz w:val="24"/>
                <w:szCs w:val="24"/>
              </w:rPr>
            </w:pPr>
          </w:p>
        </w:tc>
      </w:tr>
    </w:tbl>
    <w:p w14:paraId="71A5AC05" w14:textId="5A4AC774" w:rsidR="0092014A" w:rsidRDefault="0092014A"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92014A" w:rsidRPr="005F7D0D" w14:paraId="61CCBD52" w14:textId="77777777" w:rsidTr="00104900">
        <w:tc>
          <w:tcPr>
            <w:tcW w:w="457" w:type="dxa"/>
          </w:tcPr>
          <w:p w14:paraId="057152C6" w14:textId="77777777" w:rsidR="0092014A" w:rsidRPr="005F7D0D" w:rsidRDefault="0092014A"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67811A6C" w14:textId="1E19DDAA" w:rsidR="0092014A" w:rsidRPr="005F7D0D" w:rsidRDefault="0092014A" w:rsidP="00104900">
            <w:pPr>
              <w:rPr>
                <w:rFonts w:ascii="ＭＳ Ｐゴシック" w:eastAsia="ＭＳ Ｐゴシック" w:hAnsi="ＭＳ Ｐゴシック"/>
                <w:b/>
                <w:sz w:val="24"/>
                <w:szCs w:val="24"/>
              </w:rPr>
            </w:pPr>
            <w:r w:rsidRPr="0092014A">
              <w:rPr>
                <w:rFonts w:ascii="ＭＳ Ｐゴシック" w:eastAsia="ＭＳ Ｐゴシック" w:hAnsi="ＭＳ Ｐゴシック" w:hint="eastAsia"/>
                <w:b/>
                <w:sz w:val="24"/>
                <w:szCs w:val="24"/>
              </w:rPr>
              <w:t>市街地リノベーション促進</w:t>
            </w:r>
            <w:r w:rsidR="00EA45A9">
              <w:rPr>
                <w:rFonts w:ascii="ＭＳ Ｐゴシック" w:eastAsia="ＭＳ Ｐゴシック" w:hAnsi="ＭＳ Ｐゴシック" w:hint="eastAsia"/>
                <w:b/>
                <w:sz w:val="24"/>
                <w:szCs w:val="24"/>
              </w:rPr>
              <w:t>に向けた</w:t>
            </w:r>
            <w:r w:rsidRPr="0092014A">
              <w:rPr>
                <w:rFonts w:ascii="ＭＳ Ｐゴシック" w:eastAsia="ＭＳ Ｐゴシック" w:hAnsi="ＭＳ Ｐゴシック" w:hint="eastAsia"/>
                <w:b/>
                <w:sz w:val="24"/>
                <w:szCs w:val="24"/>
              </w:rPr>
              <w:t>検討</w:t>
            </w:r>
          </w:p>
        </w:tc>
        <w:tc>
          <w:tcPr>
            <w:tcW w:w="1701" w:type="dxa"/>
            <w:gridSpan w:val="2"/>
          </w:tcPr>
          <w:p w14:paraId="5EDF7D4F" w14:textId="16403793" w:rsidR="0092014A" w:rsidRPr="00133495" w:rsidRDefault="00133495" w:rsidP="00095BF5">
            <w:pPr>
              <w:jc w:val="right"/>
              <w:rPr>
                <w:rFonts w:ascii="ＭＳ Ｐ明朝" w:eastAsia="ＭＳ Ｐ明朝" w:hAnsi="ＭＳ Ｐ明朝"/>
                <w:sz w:val="24"/>
                <w:szCs w:val="24"/>
              </w:rPr>
            </w:pPr>
            <w:r w:rsidRPr="00133495">
              <w:rPr>
                <w:rFonts w:ascii="ＭＳ Ｐ明朝" w:eastAsia="ＭＳ Ｐ明朝" w:hAnsi="ＭＳ Ｐ明朝" w:hint="eastAsia"/>
                <w:sz w:val="24"/>
                <w:szCs w:val="24"/>
              </w:rPr>
              <w:t>36,582</w:t>
            </w:r>
            <w:r w:rsidR="00095BF5" w:rsidRPr="005F7D0D">
              <w:rPr>
                <w:rFonts w:ascii="ＭＳ Ｐ明朝" w:eastAsia="ＭＳ Ｐ明朝" w:hAnsi="ＭＳ Ｐ明朝" w:hint="eastAsia"/>
                <w:color w:val="FFFFFF" w:themeColor="background1"/>
                <w:sz w:val="24"/>
                <w:szCs w:val="24"/>
              </w:rPr>
              <w:t>)</w:t>
            </w:r>
          </w:p>
        </w:tc>
        <w:tc>
          <w:tcPr>
            <w:tcW w:w="284" w:type="dxa"/>
          </w:tcPr>
          <w:p w14:paraId="3ED739AF" w14:textId="77777777" w:rsidR="0092014A" w:rsidRPr="005F7D0D" w:rsidRDefault="0092014A" w:rsidP="00104900">
            <w:pPr>
              <w:wordWrap w:val="0"/>
              <w:jc w:val="right"/>
              <w:rPr>
                <w:rFonts w:ascii="ＭＳ ゴシック" w:eastAsia="ＭＳ ゴシック" w:hAnsi="ＭＳ ゴシック"/>
                <w:sz w:val="24"/>
                <w:szCs w:val="24"/>
              </w:rPr>
            </w:pPr>
          </w:p>
        </w:tc>
      </w:tr>
      <w:tr w:rsidR="0092014A" w:rsidRPr="005F7D0D" w14:paraId="3A6A10A0" w14:textId="77777777" w:rsidTr="00104900">
        <w:tc>
          <w:tcPr>
            <w:tcW w:w="7513" w:type="dxa"/>
            <w:gridSpan w:val="3"/>
            <w:vAlign w:val="center"/>
          </w:tcPr>
          <w:p w14:paraId="0687EF53" w14:textId="77777777" w:rsidR="0092014A" w:rsidRPr="005F7D0D" w:rsidRDefault="0092014A" w:rsidP="00104900">
            <w:pPr>
              <w:jc w:val="right"/>
              <w:rPr>
                <w:rFonts w:asciiTheme="minorEastAsia" w:hAnsiTheme="minorEastAsia"/>
                <w:sz w:val="24"/>
                <w:szCs w:val="24"/>
              </w:rPr>
            </w:pPr>
            <w:r w:rsidRPr="005F7D0D">
              <w:rPr>
                <w:rFonts w:asciiTheme="minorEastAsia" w:hAnsiTheme="minorEastAsia" w:hint="eastAsia"/>
                <w:sz w:val="24"/>
                <w:szCs w:val="24"/>
              </w:rPr>
              <w:t>【大阪</w:t>
            </w:r>
            <w:r>
              <w:rPr>
                <w:rFonts w:asciiTheme="minorEastAsia" w:hAnsiTheme="minorEastAsia" w:hint="eastAsia"/>
                <w:sz w:val="24"/>
                <w:szCs w:val="24"/>
              </w:rPr>
              <w:t>都市計画局</w:t>
            </w:r>
            <w:r w:rsidRPr="005F7D0D">
              <w:rPr>
                <w:rFonts w:asciiTheme="minorEastAsia" w:hAnsiTheme="minorEastAsia" w:hint="eastAsia"/>
                <w:sz w:val="24"/>
                <w:szCs w:val="24"/>
              </w:rPr>
              <w:t>】</w:t>
            </w:r>
          </w:p>
        </w:tc>
        <w:tc>
          <w:tcPr>
            <w:tcW w:w="1701" w:type="dxa"/>
            <w:gridSpan w:val="2"/>
          </w:tcPr>
          <w:p w14:paraId="27F4F249" w14:textId="77777777" w:rsidR="0092014A" w:rsidRPr="005F7D0D" w:rsidRDefault="0092014A" w:rsidP="00095BF5">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≪新規≫</w:t>
            </w:r>
          </w:p>
        </w:tc>
        <w:tc>
          <w:tcPr>
            <w:tcW w:w="284" w:type="dxa"/>
          </w:tcPr>
          <w:p w14:paraId="7AFF97A8" w14:textId="77777777" w:rsidR="0092014A" w:rsidRPr="005F7D0D" w:rsidRDefault="0092014A" w:rsidP="00104900">
            <w:pPr>
              <w:jc w:val="right"/>
              <w:rPr>
                <w:rFonts w:ascii="ＭＳ ゴシック" w:eastAsia="ＭＳ ゴシック" w:hAnsi="ＭＳ ゴシック"/>
                <w:sz w:val="24"/>
                <w:szCs w:val="24"/>
              </w:rPr>
            </w:pPr>
          </w:p>
        </w:tc>
      </w:tr>
      <w:tr w:rsidR="0092014A" w:rsidRPr="005F7D0D" w14:paraId="295FB537" w14:textId="77777777" w:rsidTr="00104900">
        <w:trPr>
          <w:trHeight w:val="283"/>
        </w:trPr>
        <w:tc>
          <w:tcPr>
            <w:tcW w:w="567" w:type="dxa"/>
            <w:gridSpan w:val="2"/>
          </w:tcPr>
          <w:p w14:paraId="120CA910" w14:textId="77777777" w:rsidR="0092014A" w:rsidRPr="005F7D0D" w:rsidRDefault="0092014A" w:rsidP="00104900">
            <w:pPr>
              <w:jc w:val="distribute"/>
              <w:rPr>
                <w:rFonts w:asciiTheme="majorEastAsia" w:eastAsiaTheme="majorEastAsia" w:hAnsiTheme="majorEastAsia"/>
                <w:sz w:val="18"/>
                <w:szCs w:val="24"/>
              </w:rPr>
            </w:pPr>
          </w:p>
        </w:tc>
        <w:tc>
          <w:tcPr>
            <w:tcW w:w="7513" w:type="dxa"/>
            <w:gridSpan w:val="2"/>
          </w:tcPr>
          <w:p w14:paraId="0ABE839D" w14:textId="096D5B3C" w:rsidR="0092014A" w:rsidRPr="00FE0C1E" w:rsidRDefault="00133495" w:rsidP="00104900">
            <w:pPr>
              <w:ind w:firstLineChars="100" w:firstLine="180"/>
              <w:jc w:val="left"/>
              <w:rPr>
                <w:rFonts w:ascii="ＭＳ Ｐ明朝" w:eastAsia="ＭＳ Ｐ明朝" w:hAnsi="ＭＳ Ｐ明朝"/>
                <w:sz w:val="18"/>
                <w:szCs w:val="20"/>
              </w:rPr>
            </w:pPr>
            <w:r w:rsidRPr="00FE0C1E">
              <w:rPr>
                <w:rFonts w:ascii="ＭＳ Ｐ明朝" w:eastAsia="ＭＳ Ｐ明朝" w:hAnsi="ＭＳ Ｐ明朝" w:hint="eastAsia"/>
                <w:sz w:val="18"/>
                <w:szCs w:val="20"/>
              </w:rPr>
              <w:t>「大阪のまちづくりグランドデザイン」に基づき、府内市町村における市街地リノベーションを促進するため、守口市及び門真市を先行モデル地区とし、</w:t>
            </w:r>
            <w:r w:rsidR="00AF6F61" w:rsidRPr="00FE0C1E">
              <w:rPr>
                <w:rFonts w:ascii="ＭＳ Ｐ明朝" w:eastAsia="ＭＳ Ｐ明朝" w:hAnsi="ＭＳ Ｐ明朝" w:hint="eastAsia"/>
                <w:sz w:val="18"/>
                <w:szCs w:val="20"/>
              </w:rPr>
              <w:t>都市課題の把握に必要な</w:t>
            </w:r>
            <w:r w:rsidR="00A560E5">
              <w:rPr>
                <w:rFonts w:ascii="ＭＳ Ｐ明朝" w:eastAsia="ＭＳ Ｐ明朝" w:hAnsi="ＭＳ Ｐ明朝" w:hint="eastAsia"/>
                <w:sz w:val="18"/>
                <w:szCs w:val="20"/>
              </w:rPr>
              <w:t>3D</w:t>
            </w:r>
            <w:r w:rsidR="00AF6F61" w:rsidRPr="00FE0C1E">
              <w:rPr>
                <w:rFonts w:ascii="ＭＳ Ｐ明朝" w:eastAsia="ＭＳ Ｐ明朝" w:hAnsi="ＭＳ Ｐ明朝" w:hint="eastAsia"/>
                <w:sz w:val="18"/>
                <w:szCs w:val="20"/>
              </w:rPr>
              <w:t>都市モデルの作成等を実施する</w:t>
            </w:r>
            <w:r w:rsidRPr="00FE0C1E">
              <w:rPr>
                <w:rFonts w:ascii="ＭＳ Ｐ明朝" w:eastAsia="ＭＳ Ｐ明朝" w:hAnsi="ＭＳ Ｐ明朝" w:hint="eastAsia"/>
                <w:sz w:val="18"/>
                <w:szCs w:val="20"/>
              </w:rPr>
              <w:t>とともに、</w:t>
            </w:r>
            <w:r w:rsidR="00FE24A0" w:rsidRPr="00FE0C1E">
              <w:rPr>
                <w:rFonts w:ascii="ＭＳ Ｐ明朝" w:eastAsia="ＭＳ Ｐ明朝" w:hAnsi="ＭＳ Ｐ明朝" w:hint="eastAsia"/>
                <w:sz w:val="18"/>
                <w:szCs w:val="20"/>
              </w:rPr>
              <w:t>リノベーション</w:t>
            </w:r>
            <w:r w:rsidR="00AF6F61" w:rsidRPr="00FE0C1E">
              <w:rPr>
                <w:rFonts w:ascii="ＭＳ Ｐ明朝" w:eastAsia="ＭＳ Ｐ明朝" w:hAnsi="ＭＳ Ｐ明朝" w:hint="eastAsia"/>
                <w:sz w:val="18"/>
                <w:szCs w:val="20"/>
              </w:rPr>
              <w:t>の方向性を示す将来ビジョン(素案)の検討を実施</w:t>
            </w:r>
            <w:r w:rsidRPr="00FE0C1E">
              <w:rPr>
                <w:rFonts w:ascii="ＭＳ Ｐ明朝" w:eastAsia="ＭＳ Ｐ明朝" w:hAnsi="ＭＳ Ｐ明朝" w:hint="eastAsia"/>
                <w:sz w:val="18"/>
                <w:szCs w:val="20"/>
              </w:rPr>
              <w:t>。</w:t>
            </w:r>
          </w:p>
        </w:tc>
        <w:tc>
          <w:tcPr>
            <w:tcW w:w="1418" w:type="dxa"/>
            <w:gridSpan w:val="2"/>
          </w:tcPr>
          <w:p w14:paraId="49CBC55F" w14:textId="77777777" w:rsidR="0092014A" w:rsidRPr="005F7D0D" w:rsidRDefault="0092014A" w:rsidP="00104900">
            <w:pPr>
              <w:jc w:val="right"/>
              <w:rPr>
                <w:rFonts w:asciiTheme="majorEastAsia" w:eastAsiaTheme="majorEastAsia" w:hAnsiTheme="majorEastAsia"/>
                <w:sz w:val="24"/>
                <w:szCs w:val="24"/>
              </w:rPr>
            </w:pPr>
          </w:p>
        </w:tc>
      </w:tr>
    </w:tbl>
    <w:p w14:paraId="373B7F17" w14:textId="73A0AB3A" w:rsidR="00004730" w:rsidRDefault="00004730"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p w14:paraId="75D5CB06" w14:textId="25DAA83B" w:rsidR="00B65B58" w:rsidRDefault="00B65B58"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p w14:paraId="5074AD6F" w14:textId="272E5889" w:rsidR="00B65B58" w:rsidRDefault="00B65B58"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p w14:paraId="3807581C" w14:textId="0CCC09EF" w:rsidR="00B65B58" w:rsidRDefault="00B65B58"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p w14:paraId="0AA5CE8C" w14:textId="613C14A4" w:rsidR="00B65B58" w:rsidRDefault="00B65B58"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p w14:paraId="58F0C054" w14:textId="0C7AEB4F" w:rsidR="00436C9B" w:rsidRDefault="00436C9B"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p w14:paraId="62A1EC8C" w14:textId="77777777" w:rsidR="00612755" w:rsidRPr="0092014A" w:rsidRDefault="00612755"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p w14:paraId="3F11C508" w14:textId="0027383C" w:rsidR="00CD4E87" w:rsidRPr="005F7D0D" w:rsidRDefault="00CD4E87" w:rsidP="00CD4E87">
      <w:pPr>
        <w:pStyle w:val="Web"/>
        <w:spacing w:before="0" w:beforeAutospacing="0" w:after="0" w:afterAutospacing="0"/>
        <w:ind w:right="630"/>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lastRenderedPageBreak/>
        <w:t xml:space="preserve">４　</w:t>
      </w:r>
      <w:r w:rsidR="00602E6A">
        <w:rPr>
          <w:rFonts w:asciiTheme="majorEastAsia" w:eastAsiaTheme="majorEastAsia" w:hAnsiTheme="majorEastAsia" w:cs="Meiryo UI" w:hint="eastAsia"/>
          <w:b/>
          <w:bCs/>
          <w:kern w:val="24"/>
          <w:sz w:val="28"/>
        </w:rPr>
        <w:t>成長を支える人材の確保</w:t>
      </w:r>
    </w:p>
    <w:p w14:paraId="1EA9CB14" w14:textId="77777777" w:rsidR="00436C9B" w:rsidRPr="005F7D0D" w:rsidRDefault="00436C9B" w:rsidP="00436C9B">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36C9B" w:rsidRPr="005F7D0D" w14:paraId="41EB7911" w14:textId="77777777" w:rsidTr="006274A9">
        <w:tc>
          <w:tcPr>
            <w:tcW w:w="457" w:type="dxa"/>
          </w:tcPr>
          <w:p w14:paraId="72E07855" w14:textId="77777777" w:rsidR="00436C9B" w:rsidRPr="00BC203C" w:rsidRDefault="00436C9B" w:rsidP="006274A9">
            <w:pPr>
              <w:jc w:val="left"/>
              <w:rPr>
                <w:rFonts w:ascii="ＭＳ Ｐゴシック" w:eastAsia="ＭＳ Ｐゴシック" w:hAnsi="ＭＳ Ｐゴシック"/>
                <w:b/>
                <w:sz w:val="24"/>
                <w:szCs w:val="24"/>
              </w:rPr>
            </w:pPr>
            <w:r w:rsidRPr="00BC203C">
              <w:rPr>
                <w:rFonts w:ascii="ＭＳ Ｐゴシック" w:eastAsia="ＭＳ Ｐゴシック" w:hAnsi="ＭＳ Ｐゴシック" w:hint="eastAsia"/>
                <w:b/>
                <w:sz w:val="24"/>
                <w:szCs w:val="24"/>
              </w:rPr>
              <w:t>○</w:t>
            </w:r>
          </w:p>
        </w:tc>
        <w:tc>
          <w:tcPr>
            <w:tcW w:w="7056" w:type="dxa"/>
            <w:gridSpan w:val="2"/>
          </w:tcPr>
          <w:p w14:paraId="28754C51" w14:textId="77777777" w:rsidR="00436C9B" w:rsidRPr="00BC203C" w:rsidRDefault="00436C9B" w:rsidP="006274A9">
            <w:pPr>
              <w:rPr>
                <w:rFonts w:ascii="ＭＳ Ｐゴシック" w:eastAsia="ＭＳ Ｐゴシック" w:hAnsi="ＭＳ Ｐゴシック"/>
                <w:b/>
                <w:sz w:val="24"/>
                <w:szCs w:val="24"/>
              </w:rPr>
            </w:pPr>
            <w:r w:rsidRPr="00BC203C">
              <w:rPr>
                <w:rFonts w:ascii="ＭＳ Ｐゴシック" w:eastAsia="ＭＳ Ｐゴシック" w:hAnsi="ＭＳ Ｐゴシック" w:hint="eastAsia"/>
                <w:b/>
                <w:sz w:val="24"/>
                <w:szCs w:val="24"/>
              </w:rPr>
              <w:t>求職者及び在職者のリスキリング支援</w:t>
            </w:r>
          </w:p>
        </w:tc>
        <w:tc>
          <w:tcPr>
            <w:tcW w:w="1701" w:type="dxa"/>
            <w:gridSpan w:val="2"/>
          </w:tcPr>
          <w:p w14:paraId="36FD8795" w14:textId="66358CCC" w:rsidR="00436C9B" w:rsidRPr="005F7D0D" w:rsidRDefault="00436C9B" w:rsidP="00095BF5">
            <w:pPr>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Pr>
                <w:rFonts w:ascii="ＭＳ Ｐ明朝" w:eastAsia="ＭＳ Ｐ明朝" w:hAnsi="ＭＳ Ｐ明朝" w:hint="eastAsia"/>
                <w:sz w:val="24"/>
                <w:szCs w:val="24"/>
              </w:rPr>
              <w:t xml:space="preserve"> 265,622</w:t>
            </w:r>
            <w:r w:rsidR="00095BF5" w:rsidRPr="005F7D0D">
              <w:rPr>
                <w:rFonts w:ascii="ＭＳ Ｐ明朝" w:eastAsia="ＭＳ Ｐ明朝" w:hAnsi="ＭＳ Ｐ明朝" w:hint="eastAsia"/>
                <w:color w:val="FFFFFF" w:themeColor="background1"/>
                <w:sz w:val="24"/>
                <w:szCs w:val="24"/>
              </w:rPr>
              <w:t>)</w:t>
            </w:r>
          </w:p>
        </w:tc>
        <w:tc>
          <w:tcPr>
            <w:tcW w:w="284" w:type="dxa"/>
          </w:tcPr>
          <w:p w14:paraId="374735E6" w14:textId="77777777" w:rsidR="00436C9B" w:rsidRPr="005F7D0D" w:rsidRDefault="00436C9B" w:rsidP="006274A9">
            <w:pPr>
              <w:wordWrap w:val="0"/>
              <w:jc w:val="right"/>
              <w:rPr>
                <w:rFonts w:ascii="ＭＳ ゴシック" w:eastAsia="ＭＳ ゴシック" w:hAnsi="ＭＳ ゴシック"/>
                <w:sz w:val="24"/>
                <w:szCs w:val="24"/>
              </w:rPr>
            </w:pPr>
          </w:p>
        </w:tc>
      </w:tr>
      <w:tr w:rsidR="00436C9B" w:rsidRPr="005F7D0D" w14:paraId="705126EF" w14:textId="77777777" w:rsidTr="006274A9">
        <w:tc>
          <w:tcPr>
            <w:tcW w:w="7513" w:type="dxa"/>
            <w:gridSpan w:val="3"/>
            <w:vAlign w:val="center"/>
          </w:tcPr>
          <w:p w14:paraId="01906A14" w14:textId="77777777" w:rsidR="00436C9B" w:rsidRPr="005F7D0D" w:rsidRDefault="00436C9B" w:rsidP="006274A9">
            <w:pPr>
              <w:jc w:val="right"/>
              <w:rPr>
                <w:rFonts w:asciiTheme="minorEastAsia" w:hAnsiTheme="minorEastAsia"/>
                <w:sz w:val="24"/>
                <w:szCs w:val="24"/>
              </w:rPr>
            </w:pPr>
            <w:r w:rsidRPr="005F7D0D">
              <w:rPr>
                <w:rFonts w:asciiTheme="minorEastAsia" w:hAnsiTheme="minorEastAsia" w:hint="eastAsia"/>
                <w:sz w:val="24"/>
                <w:szCs w:val="24"/>
              </w:rPr>
              <w:t>【</w:t>
            </w:r>
            <w:r>
              <w:rPr>
                <w:rFonts w:asciiTheme="minorEastAsia" w:hAnsiTheme="minorEastAsia" w:hint="eastAsia"/>
                <w:sz w:val="24"/>
                <w:szCs w:val="24"/>
              </w:rPr>
              <w:t>商工労働部</w:t>
            </w:r>
            <w:r w:rsidRPr="005F7D0D">
              <w:rPr>
                <w:rFonts w:asciiTheme="minorEastAsia" w:hAnsiTheme="minorEastAsia" w:hint="eastAsia"/>
                <w:sz w:val="24"/>
                <w:szCs w:val="24"/>
              </w:rPr>
              <w:t>】</w:t>
            </w:r>
          </w:p>
        </w:tc>
        <w:tc>
          <w:tcPr>
            <w:tcW w:w="1701" w:type="dxa"/>
            <w:gridSpan w:val="2"/>
          </w:tcPr>
          <w:p w14:paraId="1C424022" w14:textId="77777777" w:rsidR="00436C9B" w:rsidRPr="005F7D0D" w:rsidRDefault="00436C9B" w:rsidP="00095BF5">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≪新規≫</w:t>
            </w:r>
          </w:p>
        </w:tc>
        <w:tc>
          <w:tcPr>
            <w:tcW w:w="284" w:type="dxa"/>
          </w:tcPr>
          <w:p w14:paraId="34A31B0A" w14:textId="77777777" w:rsidR="00436C9B" w:rsidRPr="005F7D0D" w:rsidRDefault="00436C9B" w:rsidP="006274A9">
            <w:pPr>
              <w:jc w:val="right"/>
              <w:rPr>
                <w:rFonts w:ascii="ＭＳ ゴシック" w:eastAsia="ＭＳ ゴシック" w:hAnsi="ＭＳ ゴシック"/>
                <w:sz w:val="24"/>
                <w:szCs w:val="24"/>
              </w:rPr>
            </w:pPr>
          </w:p>
        </w:tc>
      </w:tr>
      <w:tr w:rsidR="00436C9B" w:rsidRPr="005F7D0D" w14:paraId="4CC3DE3C" w14:textId="77777777" w:rsidTr="006274A9">
        <w:trPr>
          <w:trHeight w:val="283"/>
        </w:trPr>
        <w:tc>
          <w:tcPr>
            <w:tcW w:w="567" w:type="dxa"/>
            <w:gridSpan w:val="2"/>
          </w:tcPr>
          <w:p w14:paraId="744F8E47" w14:textId="77777777" w:rsidR="00436C9B" w:rsidRPr="005F7D0D" w:rsidRDefault="00436C9B" w:rsidP="006274A9">
            <w:pPr>
              <w:jc w:val="distribute"/>
              <w:rPr>
                <w:rFonts w:asciiTheme="majorEastAsia" w:eastAsiaTheme="majorEastAsia" w:hAnsiTheme="majorEastAsia"/>
                <w:sz w:val="18"/>
                <w:szCs w:val="24"/>
              </w:rPr>
            </w:pPr>
          </w:p>
        </w:tc>
        <w:tc>
          <w:tcPr>
            <w:tcW w:w="7513" w:type="dxa"/>
            <w:gridSpan w:val="2"/>
          </w:tcPr>
          <w:p w14:paraId="2B122E29" w14:textId="3B48A514" w:rsidR="00436C9B" w:rsidRPr="00172094" w:rsidRDefault="00436C9B" w:rsidP="006274A9">
            <w:pPr>
              <w:tabs>
                <w:tab w:val="left" w:pos="3578"/>
                <w:tab w:val="left" w:pos="3861"/>
              </w:tabs>
              <w:ind w:firstLineChars="100" w:firstLine="180"/>
              <w:jc w:val="left"/>
              <w:rPr>
                <w:rFonts w:ascii="ＭＳ Ｐ明朝" w:eastAsia="ＭＳ Ｐ明朝" w:hAnsi="ＭＳ Ｐ明朝"/>
                <w:sz w:val="18"/>
                <w:szCs w:val="20"/>
              </w:rPr>
            </w:pPr>
            <w:r w:rsidRPr="009F4ECB">
              <w:rPr>
                <w:rFonts w:ascii="ＭＳ Ｐ明朝" w:eastAsia="ＭＳ Ｐ明朝" w:hAnsi="ＭＳ Ｐ明朝" w:hint="eastAsia"/>
                <w:sz w:val="18"/>
                <w:szCs w:val="20"/>
              </w:rPr>
              <w:t>求職者及び在職者</w:t>
            </w:r>
            <w:r w:rsidRPr="00164A65">
              <w:rPr>
                <w:rFonts w:ascii="ＭＳ Ｐ明朝" w:eastAsia="ＭＳ Ｐ明朝" w:hAnsi="ＭＳ Ｐ明朝" w:hint="eastAsia"/>
                <w:sz w:val="18"/>
                <w:szCs w:val="20"/>
              </w:rPr>
              <w:t>のスキルアップを支援するため、人手不足分野に対する研修プログラムの提供やアドバイザーと</w:t>
            </w:r>
            <w:r w:rsidR="00A560E5">
              <w:rPr>
                <w:rFonts w:ascii="ＭＳ Ｐ明朝" w:eastAsia="ＭＳ Ｐ明朝" w:hAnsi="ＭＳ Ｐ明朝" w:hint="eastAsia"/>
                <w:sz w:val="18"/>
                <w:szCs w:val="20"/>
              </w:rPr>
              <w:t>AI</w:t>
            </w:r>
            <w:r w:rsidRPr="00164A65">
              <w:rPr>
                <w:rFonts w:ascii="ＭＳ Ｐ明朝" w:eastAsia="ＭＳ Ｐ明朝" w:hAnsi="ＭＳ Ｐ明朝" w:hint="eastAsia"/>
                <w:sz w:val="18"/>
                <w:szCs w:val="20"/>
              </w:rPr>
              <w:t>チャットボットによる相談対応、府内中小企業等に対する研修費用の補助などを実施。</w:t>
            </w:r>
          </w:p>
        </w:tc>
        <w:tc>
          <w:tcPr>
            <w:tcW w:w="1418" w:type="dxa"/>
            <w:gridSpan w:val="2"/>
          </w:tcPr>
          <w:p w14:paraId="738191D0" w14:textId="77777777" w:rsidR="00436C9B" w:rsidRPr="005F7D0D" w:rsidRDefault="00436C9B" w:rsidP="006274A9">
            <w:pPr>
              <w:jc w:val="right"/>
              <w:rPr>
                <w:rFonts w:asciiTheme="majorEastAsia" w:eastAsiaTheme="majorEastAsia" w:hAnsiTheme="majorEastAsia"/>
                <w:sz w:val="24"/>
                <w:szCs w:val="24"/>
              </w:rPr>
            </w:pPr>
          </w:p>
        </w:tc>
      </w:tr>
    </w:tbl>
    <w:p w14:paraId="7C9CD50F" w14:textId="77777777" w:rsidR="00B82AF5" w:rsidRPr="00436C9B" w:rsidRDefault="00B82AF5" w:rsidP="00B82AF5">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5591654D" w14:textId="77777777" w:rsidTr="008840EE">
        <w:tc>
          <w:tcPr>
            <w:tcW w:w="457" w:type="dxa"/>
          </w:tcPr>
          <w:p w14:paraId="27C08758" w14:textId="4B915016" w:rsidR="00031916" w:rsidRPr="005F7D0D" w:rsidRDefault="00031916" w:rsidP="0003191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201500BB" w14:textId="0DD63EE2" w:rsidR="00031916" w:rsidRPr="005F7D0D" w:rsidRDefault="0092014A" w:rsidP="00031916">
            <w:pPr>
              <w:rPr>
                <w:rFonts w:ascii="ＭＳ Ｐゴシック" w:eastAsia="ＭＳ Ｐゴシック" w:hAnsi="ＭＳ Ｐゴシック"/>
                <w:b/>
                <w:sz w:val="24"/>
                <w:szCs w:val="24"/>
              </w:rPr>
            </w:pPr>
            <w:r w:rsidRPr="0092014A">
              <w:rPr>
                <w:rFonts w:ascii="ＭＳ Ｐゴシック" w:eastAsia="ＭＳ Ｐゴシック" w:hAnsi="ＭＳ Ｐゴシック" w:hint="eastAsia"/>
                <w:b/>
                <w:sz w:val="24"/>
                <w:szCs w:val="24"/>
              </w:rPr>
              <w:t>外国</w:t>
            </w:r>
            <w:r w:rsidRPr="00BC203C">
              <w:rPr>
                <w:rFonts w:ascii="ＭＳ Ｐゴシック" w:eastAsia="ＭＳ Ｐゴシック" w:hAnsi="ＭＳ Ｐゴシック" w:hint="eastAsia"/>
                <w:b/>
                <w:sz w:val="24"/>
                <w:szCs w:val="24"/>
              </w:rPr>
              <w:t>人材</w:t>
            </w:r>
            <w:r w:rsidR="00D90BB7" w:rsidRPr="00BC203C">
              <w:rPr>
                <w:rFonts w:ascii="ＭＳ Ｐゴシック" w:eastAsia="ＭＳ Ｐゴシック" w:hAnsi="ＭＳ Ｐゴシック" w:hint="eastAsia"/>
                <w:b/>
                <w:sz w:val="24"/>
                <w:szCs w:val="24"/>
              </w:rPr>
              <w:t>の受入促進</w:t>
            </w:r>
          </w:p>
        </w:tc>
        <w:tc>
          <w:tcPr>
            <w:tcW w:w="1701" w:type="dxa"/>
            <w:gridSpan w:val="2"/>
          </w:tcPr>
          <w:p w14:paraId="60C9BD87" w14:textId="479C3B6F" w:rsidR="00031916" w:rsidRPr="005F7D0D" w:rsidRDefault="00172094" w:rsidP="00095BF5">
            <w:pPr>
              <w:jc w:val="right"/>
              <w:rPr>
                <w:rFonts w:ascii="ＭＳ Ｐ明朝" w:eastAsia="ＭＳ Ｐ明朝" w:hAnsi="ＭＳ Ｐ明朝"/>
                <w:sz w:val="24"/>
                <w:szCs w:val="24"/>
              </w:rPr>
            </w:pPr>
            <w:r>
              <w:rPr>
                <w:rFonts w:ascii="ＭＳ Ｐ明朝" w:eastAsia="ＭＳ Ｐ明朝" w:hAnsi="ＭＳ Ｐ明朝" w:hint="eastAsia"/>
                <w:sz w:val="24"/>
                <w:szCs w:val="24"/>
              </w:rPr>
              <w:t>143,152</w:t>
            </w:r>
            <w:r w:rsidR="00031916" w:rsidRPr="005F7D0D">
              <w:rPr>
                <w:rFonts w:ascii="ＭＳ Ｐ明朝" w:eastAsia="ＭＳ Ｐ明朝" w:hAnsi="ＭＳ Ｐ明朝" w:hint="eastAsia"/>
                <w:color w:val="FFFFFF" w:themeColor="background1"/>
                <w:sz w:val="24"/>
                <w:szCs w:val="24"/>
              </w:rPr>
              <w:t>)</w:t>
            </w:r>
          </w:p>
        </w:tc>
        <w:tc>
          <w:tcPr>
            <w:tcW w:w="284" w:type="dxa"/>
          </w:tcPr>
          <w:p w14:paraId="3678DBB4" w14:textId="77777777" w:rsidR="00031916" w:rsidRPr="005F7D0D" w:rsidRDefault="00031916" w:rsidP="00031916">
            <w:pPr>
              <w:wordWrap w:val="0"/>
              <w:jc w:val="right"/>
              <w:rPr>
                <w:rFonts w:ascii="ＭＳ ゴシック" w:eastAsia="ＭＳ ゴシック" w:hAnsi="ＭＳ ゴシック"/>
                <w:sz w:val="24"/>
                <w:szCs w:val="24"/>
              </w:rPr>
            </w:pPr>
          </w:p>
        </w:tc>
      </w:tr>
      <w:tr w:rsidR="00036F17" w:rsidRPr="005F7D0D" w14:paraId="772DBC11" w14:textId="77777777" w:rsidTr="008840EE">
        <w:tc>
          <w:tcPr>
            <w:tcW w:w="7513" w:type="dxa"/>
            <w:gridSpan w:val="3"/>
            <w:vAlign w:val="center"/>
          </w:tcPr>
          <w:p w14:paraId="45E81DCE" w14:textId="6A4ED43C" w:rsidR="00031916" w:rsidRPr="005F7D0D" w:rsidRDefault="00031916" w:rsidP="00031916">
            <w:pPr>
              <w:jc w:val="right"/>
              <w:rPr>
                <w:rFonts w:asciiTheme="minorEastAsia" w:hAnsiTheme="minorEastAsia"/>
                <w:sz w:val="24"/>
                <w:szCs w:val="24"/>
              </w:rPr>
            </w:pPr>
            <w:r w:rsidRPr="005F7D0D">
              <w:rPr>
                <w:rFonts w:asciiTheme="minorEastAsia" w:hAnsiTheme="minorEastAsia" w:hint="eastAsia"/>
                <w:sz w:val="24"/>
                <w:szCs w:val="24"/>
              </w:rPr>
              <w:t>【</w:t>
            </w:r>
            <w:r w:rsidR="0092014A">
              <w:rPr>
                <w:rFonts w:asciiTheme="minorEastAsia" w:hAnsiTheme="minorEastAsia" w:hint="eastAsia"/>
                <w:sz w:val="24"/>
                <w:szCs w:val="24"/>
              </w:rPr>
              <w:t>商工労働部</w:t>
            </w:r>
            <w:r w:rsidRPr="005F7D0D">
              <w:rPr>
                <w:rFonts w:asciiTheme="minorEastAsia" w:hAnsiTheme="minorEastAsia" w:hint="eastAsia"/>
                <w:sz w:val="24"/>
                <w:szCs w:val="24"/>
              </w:rPr>
              <w:t>】</w:t>
            </w:r>
          </w:p>
        </w:tc>
        <w:tc>
          <w:tcPr>
            <w:tcW w:w="1701" w:type="dxa"/>
            <w:gridSpan w:val="2"/>
          </w:tcPr>
          <w:p w14:paraId="74CC31B6" w14:textId="6919F7D8" w:rsidR="00031916" w:rsidRPr="005F7D0D" w:rsidRDefault="00FF6618" w:rsidP="00095BF5">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w:t>
            </w:r>
            <w:r w:rsidR="00172094">
              <w:rPr>
                <w:rFonts w:ascii="ＭＳ Ｐ明朝" w:eastAsia="ＭＳ Ｐ明朝" w:hAnsi="ＭＳ Ｐ明朝" w:hint="eastAsia"/>
                <w:sz w:val="24"/>
                <w:szCs w:val="24"/>
              </w:rPr>
              <w:t>107,227</w:t>
            </w:r>
            <w:r w:rsidR="00031916" w:rsidRPr="005F7D0D">
              <w:rPr>
                <w:rFonts w:ascii="ＭＳ Ｐ明朝" w:eastAsia="ＭＳ Ｐ明朝" w:hAnsi="ＭＳ Ｐ明朝" w:hint="eastAsia"/>
                <w:sz w:val="24"/>
                <w:szCs w:val="24"/>
              </w:rPr>
              <w:t>)</w:t>
            </w:r>
          </w:p>
        </w:tc>
        <w:tc>
          <w:tcPr>
            <w:tcW w:w="284" w:type="dxa"/>
          </w:tcPr>
          <w:p w14:paraId="589C1711" w14:textId="77777777" w:rsidR="00031916" w:rsidRPr="005F7D0D" w:rsidRDefault="00031916" w:rsidP="00031916">
            <w:pPr>
              <w:jc w:val="right"/>
              <w:rPr>
                <w:rFonts w:ascii="ＭＳ ゴシック" w:eastAsia="ＭＳ ゴシック" w:hAnsi="ＭＳ ゴシック"/>
                <w:sz w:val="24"/>
                <w:szCs w:val="24"/>
              </w:rPr>
            </w:pPr>
          </w:p>
        </w:tc>
      </w:tr>
      <w:tr w:rsidR="00031916" w:rsidRPr="005F7D0D" w14:paraId="1E034DFE" w14:textId="77777777" w:rsidTr="008840EE">
        <w:trPr>
          <w:trHeight w:val="283"/>
        </w:trPr>
        <w:tc>
          <w:tcPr>
            <w:tcW w:w="567" w:type="dxa"/>
            <w:gridSpan w:val="2"/>
          </w:tcPr>
          <w:p w14:paraId="37D89771" w14:textId="77777777" w:rsidR="00031916" w:rsidRPr="005F7D0D" w:rsidRDefault="00031916" w:rsidP="00031916">
            <w:pPr>
              <w:jc w:val="distribute"/>
              <w:rPr>
                <w:rFonts w:asciiTheme="majorEastAsia" w:eastAsiaTheme="majorEastAsia" w:hAnsiTheme="majorEastAsia"/>
                <w:sz w:val="18"/>
                <w:szCs w:val="24"/>
              </w:rPr>
            </w:pPr>
          </w:p>
        </w:tc>
        <w:tc>
          <w:tcPr>
            <w:tcW w:w="7513" w:type="dxa"/>
            <w:gridSpan w:val="2"/>
          </w:tcPr>
          <w:p w14:paraId="3D913C41" w14:textId="4018FA1E" w:rsidR="00031916" w:rsidRPr="00172094" w:rsidRDefault="00172094" w:rsidP="00172094">
            <w:pPr>
              <w:ind w:firstLineChars="100" w:firstLine="180"/>
              <w:jc w:val="left"/>
              <w:rPr>
                <w:rFonts w:ascii="ＭＳ Ｐ明朝" w:eastAsia="ＭＳ Ｐ明朝" w:hAnsi="ＭＳ Ｐ明朝"/>
                <w:sz w:val="18"/>
                <w:szCs w:val="20"/>
              </w:rPr>
            </w:pPr>
            <w:r w:rsidRPr="00767300">
              <w:rPr>
                <w:rFonts w:ascii="ＭＳ Ｐ明朝" w:eastAsia="ＭＳ Ｐ明朝" w:hAnsi="ＭＳ Ｐ明朝" w:hint="eastAsia"/>
                <w:sz w:val="18"/>
                <w:szCs w:val="20"/>
              </w:rPr>
              <w:t>中小企業に対し、</w:t>
            </w:r>
            <w:r>
              <w:rPr>
                <w:rFonts w:ascii="ＭＳ Ｐ明朝" w:eastAsia="ＭＳ Ｐ明朝" w:hAnsi="ＭＳ Ｐ明朝" w:hint="eastAsia"/>
                <w:sz w:val="18"/>
                <w:szCs w:val="20"/>
              </w:rPr>
              <w:t>外国人</w:t>
            </w:r>
            <w:r w:rsidRPr="001A0078">
              <w:rPr>
                <w:rFonts w:ascii="ＭＳ Ｐ明朝" w:eastAsia="ＭＳ Ｐ明朝" w:hAnsi="ＭＳ Ｐ明朝" w:hint="eastAsia"/>
                <w:sz w:val="18"/>
                <w:szCs w:val="20"/>
              </w:rPr>
              <w:t>材の採用に関する相談等をワンストップで実施。また、外国人留学生等に府内企業と</w:t>
            </w:r>
            <w:r w:rsidRPr="00164A65">
              <w:rPr>
                <w:rFonts w:ascii="ＭＳ Ｐ明朝" w:eastAsia="ＭＳ Ｐ明朝" w:hAnsi="ＭＳ Ｐ明朝" w:hint="eastAsia"/>
                <w:sz w:val="18"/>
                <w:szCs w:val="20"/>
              </w:rPr>
              <w:t>のインターンシップ、就職面接機会や採用者同士の交流機会を提供するとともに、在外の外国人材向</w:t>
            </w:r>
            <w:r w:rsidRPr="001A0078">
              <w:rPr>
                <w:rFonts w:ascii="ＭＳ Ｐ明朝" w:eastAsia="ＭＳ Ｐ明朝" w:hAnsi="ＭＳ Ｐ明朝" w:hint="eastAsia"/>
                <w:sz w:val="18"/>
                <w:szCs w:val="20"/>
              </w:rPr>
              <w:t>けに府内企業のオンライン説明会を実施し、府内企業の外国人材採用を促進。</w:t>
            </w:r>
          </w:p>
        </w:tc>
        <w:tc>
          <w:tcPr>
            <w:tcW w:w="1418" w:type="dxa"/>
            <w:gridSpan w:val="2"/>
          </w:tcPr>
          <w:p w14:paraId="07C14F13" w14:textId="77777777" w:rsidR="00031916" w:rsidRPr="005F7D0D" w:rsidRDefault="00031916" w:rsidP="00031916">
            <w:pPr>
              <w:jc w:val="right"/>
              <w:rPr>
                <w:rFonts w:asciiTheme="majorEastAsia" w:eastAsiaTheme="majorEastAsia" w:hAnsiTheme="majorEastAsia"/>
                <w:sz w:val="24"/>
                <w:szCs w:val="24"/>
              </w:rPr>
            </w:pPr>
          </w:p>
        </w:tc>
      </w:tr>
    </w:tbl>
    <w:p w14:paraId="0720E1D1" w14:textId="77777777" w:rsidR="00DF7043" w:rsidRPr="005F7D0D" w:rsidRDefault="00DF7043"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92014A" w:rsidRPr="005F7D0D" w14:paraId="08BB69B1" w14:textId="77777777" w:rsidTr="00104900">
        <w:tc>
          <w:tcPr>
            <w:tcW w:w="457" w:type="dxa"/>
          </w:tcPr>
          <w:p w14:paraId="316E6DF7" w14:textId="77777777" w:rsidR="0092014A" w:rsidRPr="005F7D0D" w:rsidRDefault="0092014A"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747D7598" w14:textId="666CAE7D" w:rsidR="0092014A" w:rsidRPr="005F7D0D" w:rsidRDefault="0092014A" w:rsidP="00104900">
            <w:pPr>
              <w:rPr>
                <w:rFonts w:ascii="ＭＳ Ｐゴシック" w:eastAsia="ＭＳ Ｐゴシック" w:hAnsi="ＭＳ Ｐゴシック"/>
                <w:b/>
                <w:sz w:val="24"/>
                <w:szCs w:val="24"/>
              </w:rPr>
            </w:pPr>
            <w:r w:rsidRPr="0092014A">
              <w:rPr>
                <w:rFonts w:ascii="ＭＳ Ｐゴシック" w:eastAsia="ＭＳ Ｐゴシック" w:hAnsi="ＭＳ Ｐゴシック" w:hint="eastAsia"/>
                <w:b/>
                <w:sz w:val="24"/>
                <w:szCs w:val="24"/>
              </w:rPr>
              <w:t>障がい者雇用</w:t>
            </w:r>
            <w:r w:rsidR="00A560E5">
              <w:rPr>
                <w:rFonts w:ascii="ＭＳ Ｐゴシック" w:eastAsia="ＭＳ Ｐゴシック" w:hAnsi="ＭＳ Ｐゴシック" w:hint="eastAsia"/>
                <w:b/>
                <w:sz w:val="24"/>
                <w:szCs w:val="24"/>
              </w:rPr>
              <w:t>No.</w:t>
            </w:r>
            <w:r w:rsidRPr="0092014A">
              <w:rPr>
                <w:rFonts w:ascii="ＭＳ Ｐゴシック" w:eastAsia="ＭＳ Ｐゴシック" w:hAnsi="ＭＳ Ｐゴシック" w:hint="eastAsia"/>
                <w:b/>
                <w:sz w:val="24"/>
                <w:szCs w:val="24"/>
              </w:rPr>
              <w:t>1に向けた企業の取組促進</w:t>
            </w:r>
          </w:p>
        </w:tc>
        <w:tc>
          <w:tcPr>
            <w:tcW w:w="1701" w:type="dxa"/>
            <w:gridSpan w:val="2"/>
          </w:tcPr>
          <w:p w14:paraId="0C153265" w14:textId="1CBB562A" w:rsidR="0092014A" w:rsidRPr="005F7D0D" w:rsidRDefault="0092014A" w:rsidP="00095BF5">
            <w:pPr>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sidR="00172094" w:rsidRPr="00164A65">
              <w:rPr>
                <w:rFonts w:ascii="ＭＳ Ｐ明朝" w:eastAsia="ＭＳ Ｐ明朝" w:hAnsi="ＭＳ Ｐ明朝" w:hint="eastAsia"/>
                <w:sz w:val="24"/>
                <w:szCs w:val="24"/>
              </w:rPr>
              <w:t xml:space="preserve"> 54,293</w:t>
            </w:r>
            <w:r w:rsidR="00095BF5" w:rsidRPr="005F7D0D">
              <w:rPr>
                <w:rFonts w:ascii="ＭＳ Ｐ明朝" w:eastAsia="ＭＳ Ｐ明朝" w:hAnsi="ＭＳ Ｐ明朝" w:hint="eastAsia"/>
                <w:color w:val="FFFFFF" w:themeColor="background1"/>
                <w:sz w:val="24"/>
                <w:szCs w:val="24"/>
              </w:rPr>
              <w:t>)</w:t>
            </w:r>
          </w:p>
        </w:tc>
        <w:tc>
          <w:tcPr>
            <w:tcW w:w="284" w:type="dxa"/>
          </w:tcPr>
          <w:p w14:paraId="243B0F01" w14:textId="77777777" w:rsidR="0092014A" w:rsidRPr="005F7D0D" w:rsidRDefault="0092014A" w:rsidP="00104900">
            <w:pPr>
              <w:wordWrap w:val="0"/>
              <w:jc w:val="right"/>
              <w:rPr>
                <w:rFonts w:ascii="ＭＳ ゴシック" w:eastAsia="ＭＳ ゴシック" w:hAnsi="ＭＳ ゴシック"/>
                <w:sz w:val="24"/>
                <w:szCs w:val="24"/>
              </w:rPr>
            </w:pPr>
          </w:p>
        </w:tc>
      </w:tr>
      <w:tr w:rsidR="0092014A" w:rsidRPr="005F7D0D" w14:paraId="436C704A" w14:textId="77777777" w:rsidTr="00104900">
        <w:tc>
          <w:tcPr>
            <w:tcW w:w="7513" w:type="dxa"/>
            <w:gridSpan w:val="3"/>
            <w:vAlign w:val="center"/>
          </w:tcPr>
          <w:p w14:paraId="18D253FD" w14:textId="77777777" w:rsidR="0092014A" w:rsidRPr="005F7D0D" w:rsidRDefault="0092014A" w:rsidP="00104900">
            <w:pPr>
              <w:jc w:val="right"/>
              <w:rPr>
                <w:rFonts w:asciiTheme="minorEastAsia" w:hAnsiTheme="minorEastAsia"/>
                <w:sz w:val="24"/>
                <w:szCs w:val="24"/>
              </w:rPr>
            </w:pPr>
            <w:r w:rsidRPr="005F7D0D">
              <w:rPr>
                <w:rFonts w:asciiTheme="minorEastAsia" w:hAnsiTheme="minorEastAsia" w:hint="eastAsia"/>
                <w:sz w:val="24"/>
                <w:szCs w:val="24"/>
              </w:rPr>
              <w:t>【</w:t>
            </w:r>
            <w:r>
              <w:rPr>
                <w:rFonts w:asciiTheme="minorEastAsia" w:hAnsiTheme="minorEastAsia" w:hint="eastAsia"/>
                <w:sz w:val="24"/>
                <w:szCs w:val="24"/>
              </w:rPr>
              <w:t>商工労働部</w:t>
            </w:r>
            <w:r w:rsidRPr="005F7D0D">
              <w:rPr>
                <w:rFonts w:asciiTheme="minorEastAsia" w:hAnsiTheme="minorEastAsia" w:hint="eastAsia"/>
                <w:sz w:val="24"/>
                <w:szCs w:val="24"/>
              </w:rPr>
              <w:t>】</w:t>
            </w:r>
          </w:p>
        </w:tc>
        <w:tc>
          <w:tcPr>
            <w:tcW w:w="1701" w:type="dxa"/>
            <w:gridSpan w:val="2"/>
          </w:tcPr>
          <w:p w14:paraId="57ECDC96" w14:textId="28594516" w:rsidR="0092014A" w:rsidRPr="005F7D0D" w:rsidRDefault="0092014A" w:rsidP="00095BF5">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w:t>
            </w:r>
            <w:r w:rsidR="00172094">
              <w:rPr>
                <w:rFonts w:ascii="ＭＳ Ｐ明朝" w:eastAsia="ＭＳ Ｐ明朝" w:hAnsi="ＭＳ Ｐ明朝" w:hint="eastAsia"/>
                <w:sz w:val="24"/>
                <w:szCs w:val="24"/>
              </w:rPr>
              <w:t>53,733</w:t>
            </w:r>
            <w:r w:rsidRPr="005F7D0D">
              <w:rPr>
                <w:rFonts w:ascii="ＭＳ Ｐ明朝" w:eastAsia="ＭＳ Ｐ明朝" w:hAnsi="ＭＳ Ｐ明朝" w:hint="eastAsia"/>
                <w:sz w:val="24"/>
                <w:szCs w:val="24"/>
              </w:rPr>
              <w:t>)</w:t>
            </w:r>
          </w:p>
        </w:tc>
        <w:tc>
          <w:tcPr>
            <w:tcW w:w="284" w:type="dxa"/>
          </w:tcPr>
          <w:p w14:paraId="34D751DE" w14:textId="77777777" w:rsidR="0092014A" w:rsidRPr="005F7D0D" w:rsidRDefault="0092014A" w:rsidP="00104900">
            <w:pPr>
              <w:jc w:val="right"/>
              <w:rPr>
                <w:rFonts w:ascii="ＭＳ ゴシック" w:eastAsia="ＭＳ ゴシック" w:hAnsi="ＭＳ ゴシック"/>
                <w:sz w:val="24"/>
                <w:szCs w:val="24"/>
              </w:rPr>
            </w:pPr>
          </w:p>
        </w:tc>
      </w:tr>
      <w:tr w:rsidR="0092014A" w:rsidRPr="005F7D0D" w14:paraId="582017CD" w14:textId="77777777" w:rsidTr="00104900">
        <w:trPr>
          <w:trHeight w:val="283"/>
        </w:trPr>
        <w:tc>
          <w:tcPr>
            <w:tcW w:w="567" w:type="dxa"/>
            <w:gridSpan w:val="2"/>
          </w:tcPr>
          <w:p w14:paraId="321C9B07" w14:textId="77777777" w:rsidR="0092014A" w:rsidRPr="005F7D0D" w:rsidRDefault="0092014A" w:rsidP="00104900">
            <w:pPr>
              <w:jc w:val="distribute"/>
              <w:rPr>
                <w:rFonts w:asciiTheme="majorEastAsia" w:eastAsiaTheme="majorEastAsia" w:hAnsiTheme="majorEastAsia"/>
                <w:sz w:val="18"/>
                <w:szCs w:val="24"/>
              </w:rPr>
            </w:pPr>
          </w:p>
        </w:tc>
        <w:tc>
          <w:tcPr>
            <w:tcW w:w="7513" w:type="dxa"/>
            <w:gridSpan w:val="2"/>
          </w:tcPr>
          <w:p w14:paraId="0E7434B6" w14:textId="6BA4E02C" w:rsidR="0092014A" w:rsidRPr="00172094" w:rsidRDefault="00172094" w:rsidP="00172094">
            <w:pPr>
              <w:tabs>
                <w:tab w:val="left" w:pos="3578"/>
                <w:tab w:val="left" w:pos="3861"/>
              </w:tabs>
              <w:ind w:firstLineChars="100" w:firstLine="180"/>
              <w:jc w:val="left"/>
              <w:rPr>
                <w:rFonts w:ascii="ＭＳ Ｐ明朝" w:eastAsia="ＭＳ Ｐ明朝" w:hAnsi="ＭＳ Ｐ明朝"/>
                <w:sz w:val="18"/>
                <w:szCs w:val="20"/>
              </w:rPr>
            </w:pPr>
            <w:r w:rsidRPr="004471B9">
              <w:rPr>
                <w:rFonts w:ascii="ＭＳ Ｐ明朝" w:eastAsia="ＭＳ Ｐ明朝" w:hAnsi="ＭＳ Ｐ明朝" w:hint="eastAsia"/>
                <w:sz w:val="18"/>
                <w:szCs w:val="20"/>
              </w:rPr>
              <w:t>障がい者の雇用機会拡大と職場定着の取組みに関するセミナー等を実施するとともに、事業者に対する雇用支援や職場体験実習を通じて障がい者の雇用を促進</w:t>
            </w:r>
            <w:r>
              <w:rPr>
                <w:rFonts w:ascii="ＭＳ Ｐ明朝" w:eastAsia="ＭＳ Ｐ明朝" w:hAnsi="ＭＳ Ｐ明朝" w:hint="eastAsia"/>
                <w:sz w:val="18"/>
                <w:szCs w:val="20"/>
              </w:rPr>
              <w:t>。</w:t>
            </w:r>
          </w:p>
        </w:tc>
        <w:tc>
          <w:tcPr>
            <w:tcW w:w="1418" w:type="dxa"/>
            <w:gridSpan w:val="2"/>
          </w:tcPr>
          <w:p w14:paraId="1B16E371" w14:textId="77777777" w:rsidR="0092014A" w:rsidRPr="005F7D0D" w:rsidRDefault="0092014A" w:rsidP="00104900">
            <w:pPr>
              <w:jc w:val="right"/>
              <w:rPr>
                <w:rFonts w:asciiTheme="majorEastAsia" w:eastAsiaTheme="majorEastAsia" w:hAnsiTheme="majorEastAsia"/>
                <w:sz w:val="24"/>
                <w:szCs w:val="24"/>
              </w:rPr>
            </w:pPr>
          </w:p>
        </w:tc>
      </w:tr>
    </w:tbl>
    <w:p w14:paraId="65F0BD24" w14:textId="77777777" w:rsidR="00415E90" w:rsidRPr="005F7D0D" w:rsidRDefault="00415E90"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p w14:paraId="3752DDAD" w14:textId="592C46B3" w:rsidR="00A66975" w:rsidRPr="005F7D0D" w:rsidRDefault="00602E6A" w:rsidP="00A66975">
      <w:pPr>
        <w:pStyle w:val="Web"/>
        <w:spacing w:before="0" w:beforeAutospacing="0" w:after="0" w:afterAutospacing="0"/>
        <w:ind w:right="630"/>
        <w:rPr>
          <w:rFonts w:asciiTheme="majorEastAsia" w:eastAsiaTheme="majorEastAsia" w:hAnsiTheme="majorEastAsia" w:cs="Meiryo UI"/>
          <w:b/>
          <w:bCs/>
          <w:kern w:val="24"/>
          <w:sz w:val="28"/>
          <w:bdr w:val="single" w:sz="4" w:space="0" w:color="auto"/>
        </w:rPr>
      </w:pPr>
      <w:r>
        <w:rPr>
          <w:rFonts w:asciiTheme="majorEastAsia" w:eastAsiaTheme="majorEastAsia" w:hAnsiTheme="majorEastAsia" w:cs="Meiryo UI" w:hint="eastAsia"/>
          <w:b/>
          <w:bCs/>
          <w:kern w:val="24"/>
          <w:sz w:val="28"/>
          <w:bdr w:val="single" w:sz="4" w:space="0" w:color="auto"/>
        </w:rPr>
        <w:t>子どもたちが自らの可能性を追求できる社会の実現</w:t>
      </w:r>
      <w:r w:rsidR="00A66975" w:rsidRPr="005F7D0D">
        <w:rPr>
          <w:rFonts w:asciiTheme="majorEastAsia" w:eastAsiaTheme="majorEastAsia" w:hAnsiTheme="majorEastAsia" w:cs="Meiryo UI" w:hint="eastAsia"/>
          <w:b/>
          <w:bCs/>
          <w:kern w:val="24"/>
          <w:sz w:val="28"/>
          <w:bdr w:val="single" w:sz="4" w:space="0" w:color="auto"/>
        </w:rPr>
        <w:t xml:space="preserve">　　　　</w:t>
      </w:r>
    </w:p>
    <w:p w14:paraId="010F18C2" w14:textId="77777777" w:rsidR="00A66975" w:rsidRPr="005F7D0D" w:rsidRDefault="00A66975" w:rsidP="00A66975">
      <w:pPr>
        <w:pStyle w:val="Web"/>
        <w:spacing w:before="0" w:beforeAutospacing="0" w:after="0" w:afterAutospacing="0" w:line="280" w:lineRule="exact"/>
        <w:ind w:right="629"/>
        <w:rPr>
          <w:rFonts w:asciiTheme="majorEastAsia" w:eastAsiaTheme="majorEastAsia" w:hAnsiTheme="majorEastAsia" w:cs="Meiryo UI"/>
          <w:b/>
          <w:bCs/>
          <w:kern w:val="24"/>
          <w:sz w:val="21"/>
          <w:szCs w:val="21"/>
          <w:bdr w:val="single" w:sz="4" w:space="0" w:color="auto"/>
        </w:rPr>
      </w:pPr>
    </w:p>
    <w:p w14:paraId="35ABC892" w14:textId="405D020B" w:rsidR="00C00F11" w:rsidRPr="005F7D0D" w:rsidRDefault="001D4523" w:rsidP="00A66975">
      <w:pPr>
        <w:pStyle w:val="Web"/>
        <w:spacing w:before="0" w:beforeAutospacing="0" w:after="0" w:afterAutospacing="0"/>
        <w:ind w:right="630"/>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t>１　未来の大阪を担う次世代への投資</w:t>
      </w:r>
    </w:p>
    <w:p w14:paraId="45C06FF4" w14:textId="77777777" w:rsidR="00C00F11" w:rsidRPr="005F7D0D" w:rsidRDefault="00C00F11" w:rsidP="00C00F11">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0EE55226" w14:textId="77777777" w:rsidTr="008840EE">
        <w:tc>
          <w:tcPr>
            <w:tcW w:w="457" w:type="dxa"/>
          </w:tcPr>
          <w:p w14:paraId="0CD4DAD6" w14:textId="19879410" w:rsidR="005000B5" w:rsidRPr="005F7D0D" w:rsidRDefault="005000B5" w:rsidP="005000B5">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5CDBFE09" w14:textId="22513798" w:rsidR="006579E3" w:rsidRPr="006579E3" w:rsidRDefault="005000B5" w:rsidP="005000B5">
            <w:pPr>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高校・大阪公立大学等の授業料等無償化</w:t>
            </w:r>
          </w:p>
        </w:tc>
        <w:tc>
          <w:tcPr>
            <w:tcW w:w="1701" w:type="dxa"/>
            <w:gridSpan w:val="2"/>
          </w:tcPr>
          <w:p w14:paraId="7EAD853E" w14:textId="0EBAEAB6" w:rsidR="005000B5" w:rsidRPr="005F7D0D" w:rsidRDefault="00280155" w:rsidP="00095BF5">
            <w:pPr>
              <w:jc w:val="right"/>
              <w:rPr>
                <w:rFonts w:ascii="ＭＳ Ｐ明朝" w:eastAsia="ＭＳ Ｐ明朝" w:hAnsi="ＭＳ Ｐ明朝"/>
                <w:sz w:val="24"/>
                <w:szCs w:val="24"/>
              </w:rPr>
            </w:pPr>
            <w:r w:rsidRPr="00FE0C1E">
              <w:rPr>
                <w:rFonts w:ascii="ＭＳ Ｐ明朝" w:eastAsia="ＭＳ Ｐ明朝" w:hAnsi="ＭＳ Ｐ明朝"/>
                <w:sz w:val="24"/>
                <w:szCs w:val="24"/>
              </w:rPr>
              <w:t>66,219,655</w:t>
            </w:r>
            <w:r w:rsidR="00095BF5" w:rsidRPr="005F7D0D">
              <w:rPr>
                <w:rFonts w:ascii="ＭＳ Ｐ明朝" w:eastAsia="ＭＳ Ｐ明朝" w:hAnsi="ＭＳ Ｐ明朝" w:hint="eastAsia"/>
                <w:color w:val="FFFFFF" w:themeColor="background1"/>
                <w:sz w:val="24"/>
                <w:szCs w:val="24"/>
              </w:rPr>
              <w:t>)</w:t>
            </w:r>
          </w:p>
        </w:tc>
        <w:tc>
          <w:tcPr>
            <w:tcW w:w="284" w:type="dxa"/>
          </w:tcPr>
          <w:p w14:paraId="61DDA3E4" w14:textId="77777777" w:rsidR="005000B5" w:rsidRPr="005F7D0D" w:rsidRDefault="005000B5" w:rsidP="005000B5">
            <w:pPr>
              <w:wordWrap w:val="0"/>
              <w:jc w:val="right"/>
              <w:rPr>
                <w:rFonts w:ascii="ＭＳ ゴシック" w:eastAsia="ＭＳ ゴシック" w:hAnsi="ＭＳ ゴシック"/>
                <w:sz w:val="24"/>
                <w:szCs w:val="24"/>
              </w:rPr>
            </w:pPr>
          </w:p>
        </w:tc>
      </w:tr>
      <w:tr w:rsidR="00036F17" w:rsidRPr="005F7D0D" w14:paraId="1BD83501" w14:textId="77777777" w:rsidTr="008840EE">
        <w:tc>
          <w:tcPr>
            <w:tcW w:w="7513" w:type="dxa"/>
            <w:gridSpan w:val="3"/>
          </w:tcPr>
          <w:p w14:paraId="0E8D3A00" w14:textId="03830F0C" w:rsidR="005000B5" w:rsidRPr="005F7D0D" w:rsidRDefault="005000B5" w:rsidP="005000B5">
            <w:pPr>
              <w:jc w:val="right"/>
              <w:rPr>
                <w:rFonts w:asciiTheme="minorEastAsia" w:hAnsiTheme="minorEastAsia"/>
                <w:sz w:val="24"/>
                <w:szCs w:val="24"/>
              </w:rPr>
            </w:pPr>
            <w:r w:rsidRPr="005F7D0D">
              <w:rPr>
                <w:rFonts w:asciiTheme="minorEastAsia" w:hAnsiTheme="minorEastAsia" w:hint="eastAsia"/>
                <w:sz w:val="24"/>
                <w:szCs w:val="24"/>
              </w:rPr>
              <w:t>【副首都推進局、教育庁】</w:t>
            </w:r>
          </w:p>
        </w:tc>
        <w:tc>
          <w:tcPr>
            <w:tcW w:w="1701" w:type="dxa"/>
            <w:gridSpan w:val="2"/>
          </w:tcPr>
          <w:p w14:paraId="5AF6BC55" w14:textId="7920131F" w:rsidR="005669C3" w:rsidRPr="005F7D0D" w:rsidRDefault="005000B5" w:rsidP="00095BF5">
            <w:pPr>
              <w:jc w:val="right"/>
              <w:rPr>
                <w:rFonts w:ascii="ＭＳ Ｐ明朝" w:eastAsia="ＭＳ Ｐ明朝" w:hAnsi="ＭＳ Ｐ明朝"/>
                <w:sz w:val="24"/>
                <w:szCs w:val="24"/>
              </w:rPr>
            </w:pPr>
            <w:r w:rsidRPr="005F7D0D">
              <w:rPr>
                <w:rFonts w:ascii="ＭＳ Ｐ明朝" w:eastAsia="ＭＳ Ｐ明朝" w:hAnsi="ＭＳ Ｐ明朝"/>
                <w:sz w:val="24"/>
                <w:szCs w:val="24"/>
              </w:rPr>
              <w:t>(</w:t>
            </w:r>
            <w:r w:rsidR="00A611BF">
              <w:rPr>
                <w:rFonts w:ascii="ＭＳ Ｐ明朝" w:eastAsia="ＭＳ Ｐ明朝" w:hAnsi="ＭＳ Ｐ明朝" w:hint="eastAsia"/>
                <w:sz w:val="24"/>
                <w:szCs w:val="24"/>
              </w:rPr>
              <w:t>59,843,823</w:t>
            </w:r>
            <w:r w:rsidRPr="005F7D0D">
              <w:rPr>
                <w:rFonts w:ascii="ＭＳ Ｐ明朝" w:eastAsia="ＭＳ Ｐ明朝" w:hAnsi="ＭＳ Ｐ明朝" w:hint="eastAsia"/>
                <w:sz w:val="24"/>
                <w:szCs w:val="24"/>
              </w:rPr>
              <w:t>)</w:t>
            </w:r>
          </w:p>
        </w:tc>
        <w:tc>
          <w:tcPr>
            <w:tcW w:w="284" w:type="dxa"/>
          </w:tcPr>
          <w:p w14:paraId="46A3FAC5" w14:textId="77777777" w:rsidR="005000B5" w:rsidRPr="005F7D0D" w:rsidRDefault="005000B5" w:rsidP="005000B5">
            <w:pPr>
              <w:jc w:val="right"/>
              <w:rPr>
                <w:rFonts w:ascii="ＭＳ ゴシック" w:eastAsia="ＭＳ ゴシック" w:hAnsi="ＭＳ ゴシック"/>
                <w:sz w:val="24"/>
                <w:szCs w:val="24"/>
              </w:rPr>
            </w:pPr>
          </w:p>
        </w:tc>
      </w:tr>
      <w:tr w:rsidR="005000B5" w:rsidRPr="005F7D0D" w14:paraId="78A69DDE" w14:textId="77777777" w:rsidTr="008840EE">
        <w:trPr>
          <w:trHeight w:val="283"/>
        </w:trPr>
        <w:tc>
          <w:tcPr>
            <w:tcW w:w="567" w:type="dxa"/>
            <w:gridSpan w:val="2"/>
          </w:tcPr>
          <w:p w14:paraId="50762E3F" w14:textId="77777777" w:rsidR="005000B5" w:rsidRPr="005F7D0D" w:rsidRDefault="005000B5" w:rsidP="005000B5">
            <w:pPr>
              <w:jc w:val="distribute"/>
              <w:rPr>
                <w:rFonts w:asciiTheme="majorEastAsia" w:eastAsiaTheme="majorEastAsia" w:hAnsiTheme="majorEastAsia"/>
                <w:sz w:val="18"/>
                <w:szCs w:val="24"/>
              </w:rPr>
            </w:pPr>
          </w:p>
        </w:tc>
        <w:tc>
          <w:tcPr>
            <w:tcW w:w="7513" w:type="dxa"/>
            <w:gridSpan w:val="2"/>
          </w:tcPr>
          <w:p w14:paraId="7F067C5C" w14:textId="07044A58" w:rsidR="005000B5" w:rsidRPr="005F7D0D" w:rsidRDefault="00A611BF" w:rsidP="00A611BF">
            <w:pPr>
              <w:ind w:firstLineChars="100" w:firstLine="180"/>
              <w:jc w:val="left"/>
              <w:rPr>
                <w:rFonts w:ascii="ＭＳ Ｐ明朝" w:eastAsia="ＭＳ Ｐ明朝" w:hAnsi="ＭＳ Ｐ明朝"/>
                <w:sz w:val="18"/>
                <w:szCs w:val="20"/>
              </w:rPr>
            </w:pPr>
            <w:r>
              <w:rPr>
                <w:rStyle w:val="elementtoproof"/>
                <w:rFonts w:ascii="ＭＳ Ｐ明朝" w:eastAsia="ＭＳ Ｐ明朝" w:hAnsi="ＭＳ Ｐ明朝" w:cs="Calibri" w:hint="eastAsia"/>
                <w:sz w:val="18"/>
                <w:szCs w:val="20"/>
              </w:rPr>
              <w:t>大阪の</w:t>
            </w:r>
            <w:r w:rsidR="00C82EAD">
              <w:rPr>
                <w:rStyle w:val="elementtoproof"/>
                <w:rFonts w:ascii="ＭＳ Ｐ明朝" w:eastAsia="ＭＳ Ｐ明朝" w:hAnsi="ＭＳ Ｐ明朝" w:cs="Calibri" w:hint="eastAsia"/>
                <w:sz w:val="18"/>
                <w:szCs w:val="20"/>
              </w:rPr>
              <w:t>全て</w:t>
            </w:r>
            <w:r>
              <w:rPr>
                <w:rStyle w:val="elementtoproof"/>
                <w:rFonts w:ascii="ＭＳ Ｐ明朝" w:eastAsia="ＭＳ Ｐ明朝" w:hAnsi="ＭＳ Ｐ明朝" w:cs="Calibri" w:hint="eastAsia"/>
                <w:sz w:val="18"/>
                <w:szCs w:val="20"/>
              </w:rPr>
              <w:t>の子どもたちが自らの可能性を追求でき、子育てしやすい社会を実現できるよう、私立高校、国公立</w:t>
            </w:r>
            <w:r w:rsidRPr="00036F17">
              <w:rPr>
                <w:rStyle w:val="elementtoproof"/>
                <w:rFonts w:ascii="ＭＳ Ｐ明朝" w:eastAsia="ＭＳ Ｐ明朝" w:hAnsi="ＭＳ Ｐ明朝" w:cs="Calibri" w:hint="eastAsia"/>
                <w:sz w:val="18"/>
                <w:szCs w:val="20"/>
              </w:rPr>
              <w:t>高校及び大阪公立大学等の授業料等を無償化。</w:t>
            </w:r>
          </w:p>
        </w:tc>
        <w:tc>
          <w:tcPr>
            <w:tcW w:w="1418" w:type="dxa"/>
            <w:gridSpan w:val="2"/>
          </w:tcPr>
          <w:p w14:paraId="36DDDE51" w14:textId="24D65D4C" w:rsidR="005000B5" w:rsidRPr="005F7D0D" w:rsidRDefault="005000B5" w:rsidP="005000B5">
            <w:pPr>
              <w:jc w:val="right"/>
              <w:rPr>
                <w:rFonts w:asciiTheme="majorEastAsia" w:eastAsiaTheme="majorEastAsia" w:hAnsiTheme="majorEastAsia"/>
                <w:sz w:val="24"/>
                <w:szCs w:val="24"/>
              </w:rPr>
            </w:pPr>
          </w:p>
        </w:tc>
      </w:tr>
    </w:tbl>
    <w:p w14:paraId="7C4ED439" w14:textId="5525B5FE" w:rsidR="000A2081" w:rsidRDefault="000A2081"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579E3" w:rsidRPr="005F7D0D" w14:paraId="56C77432" w14:textId="77777777" w:rsidTr="00104900">
        <w:tc>
          <w:tcPr>
            <w:tcW w:w="457" w:type="dxa"/>
          </w:tcPr>
          <w:p w14:paraId="49F24D67" w14:textId="77777777" w:rsidR="006579E3" w:rsidRPr="005F7D0D" w:rsidRDefault="006579E3"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77208CC8" w14:textId="6AB3F0CE" w:rsidR="006579E3" w:rsidRPr="005F7D0D" w:rsidRDefault="006579E3" w:rsidP="00104900">
            <w:pPr>
              <w:rPr>
                <w:rFonts w:ascii="ＭＳ Ｐゴシック" w:eastAsia="ＭＳ Ｐゴシック" w:hAnsi="ＭＳ Ｐゴシック"/>
                <w:b/>
                <w:sz w:val="24"/>
                <w:szCs w:val="24"/>
              </w:rPr>
            </w:pPr>
            <w:r w:rsidRPr="006579E3">
              <w:rPr>
                <w:rFonts w:ascii="ＭＳ Ｐゴシック" w:eastAsia="ＭＳ Ｐゴシック" w:hAnsi="ＭＳ Ｐゴシック" w:hint="eastAsia"/>
                <w:b/>
                <w:sz w:val="24"/>
                <w:szCs w:val="24"/>
              </w:rPr>
              <w:t>子どもの万博会場への招待</w:t>
            </w:r>
          </w:p>
        </w:tc>
        <w:tc>
          <w:tcPr>
            <w:tcW w:w="1701" w:type="dxa"/>
            <w:gridSpan w:val="2"/>
          </w:tcPr>
          <w:p w14:paraId="36C5BB9C" w14:textId="2E91ADBF" w:rsidR="006579E3" w:rsidRPr="005F7D0D" w:rsidRDefault="00A611BF" w:rsidP="00104900">
            <w:pPr>
              <w:wordWrap w:val="0"/>
              <w:jc w:val="right"/>
              <w:rPr>
                <w:rFonts w:ascii="ＭＳ Ｐ明朝" w:eastAsia="ＭＳ Ｐ明朝" w:hAnsi="ＭＳ Ｐ明朝"/>
                <w:sz w:val="24"/>
                <w:szCs w:val="24"/>
              </w:rPr>
            </w:pPr>
            <w:r w:rsidRPr="00F36ABD">
              <w:rPr>
                <w:rFonts w:ascii="ＭＳ Ｐ明朝" w:eastAsia="ＭＳ Ｐ明朝" w:hAnsi="ＭＳ Ｐ明朝" w:hint="eastAsia"/>
                <w:color w:val="000000" w:themeColor="text1"/>
                <w:sz w:val="24"/>
                <w:szCs w:val="24"/>
              </w:rPr>
              <w:t>2,058,911</w:t>
            </w:r>
            <w:r w:rsidR="006579E3" w:rsidRPr="005F7D0D">
              <w:rPr>
                <w:rFonts w:ascii="ＭＳ Ｐ明朝" w:eastAsia="ＭＳ Ｐ明朝" w:hAnsi="ＭＳ Ｐ明朝" w:hint="eastAsia"/>
                <w:color w:val="FFFFFF" w:themeColor="background1"/>
                <w:sz w:val="24"/>
                <w:szCs w:val="24"/>
              </w:rPr>
              <w:t>)</w:t>
            </w:r>
          </w:p>
        </w:tc>
        <w:tc>
          <w:tcPr>
            <w:tcW w:w="284" w:type="dxa"/>
          </w:tcPr>
          <w:p w14:paraId="5ABB1953" w14:textId="77777777" w:rsidR="006579E3" w:rsidRPr="005F7D0D" w:rsidRDefault="006579E3" w:rsidP="00104900">
            <w:pPr>
              <w:wordWrap w:val="0"/>
              <w:jc w:val="right"/>
              <w:rPr>
                <w:rFonts w:ascii="ＭＳ ゴシック" w:eastAsia="ＭＳ ゴシック" w:hAnsi="ＭＳ ゴシック"/>
                <w:sz w:val="24"/>
                <w:szCs w:val="24"/>
              </w:rPr>
            </w:pPr>
          </w:p>
        </w:tc>
      </w:tr>
      <w:tr w:rsidR="006579E3" w:rsidRPr="005F7D0D" w14:paraId="32DF237E" w14:textId="77777777" w:rsidTr="00104900">
        <w:tc>
          <w:tcPr>
            <w:tcW w:w="7513" w:type="dxa"/>
            <w:gridSpan w:val="3"/>
          </w:tcPr>
          <w:p w14:paraId="3CC18359" w14:textId="77777777" w:rsidR="006579E3" w:rsidRPr="005F7D0D" w:rsidRDefault="006579E3" w:rsidP="00104900">
            <w:pPr>
              <w:jc w:val="right"/>
              <w:rPr>
                <w:rFonts w:asciiTheme="minorEastAsia" w:hAnsiTheme="minorEastAsia"/>
                <w:sz w:val="24"/>
                <w:szCs w:val="24"/>
              </w:rPr>
            </w:pPr>
            <w:r w:rsidRPr="005F7D0D">
              <w:rPr>
                <w:rFonts w:asciiTheme="minorEastAsia" w:hAnsiTheme="minorEastAsia" w:hint="eastAsia"/>
                <w:sz w:val="24"/>
                <w:szCs w:val="24"/>
              </w:rPr>
              <w:t>【福祉部</w:t>
            </w:r>
            <w:r>
              <w:rPr>
                <w:rFonts w:asciiTheme="minorEastAsia" w:hAnsiTheme="minorEastAsia" w:hint="eastAsia"/>
                <w:sz w:val="24"/>
                <w:szCs w:val="24"/>
              </w:rPr>
              <w:t>、教育庁</w:t>
            </w:r>
            <w:r w:rsidRPr="005F7D0D">
              <w:rPr>
                <w:rFonts w:asciiTheme="minorEastAsia" w:hAnsiTheme="minorEastAsia" w:hint="eastAsia"/>
                <w:sz w:val="24"/>
                <w:szCs w:val="24"/>
              </w:rPr>
              <w:t>】</w:t>
            </w:r>
          </w:p>
        </w:tc>
        <w:tc>
          <w:tcPr>
            <w:tcW w:w="1701" w:type="dxa"/>
            <w:gridSpan w:val="2"/>
          </w:tcPr>
          <w:p w14:paraId="66D8B75C" w14:textId="564E84F8" w:rsidR="006579E3" w:rsidRPr="005F7D0D" w:rsidRDefault="006579E3" w:rsidP="00104900">
            <w:pPr>
              <w:jc w:val="right"/>
              <w:rPr>
                <w:rFonts w:ascii="ＭＳ Ｐ明朝" w:eastAsia="ＭＳ Ｐ明朝" w:hAnsi="ＭＳ Ｐ明朝"/>
                <w:sz w:val="24"/>
                <w:szCs w:val="24"/>
              </w:rPr>
            </w:pPr>
            <w:r w:rsidRPr="005F7D0D">
              <w:rPr>
                <w:rFonts w:ascii="ＭＳ Ｐ明朝" w:eastAsia="ＭＳ Ｐ明朝" w:hAnsi="ＭＳ Ｐ明朝"/>
                <w:sz w:val="24"/>
                <w:szCs w:val="24"/>
              </w:rPr>
              <w:t>(</w:t>
            </w:r>
            <w:r w:rsidR="00A611BF">
              <w:rPr>
                <w:rFonts w:ascii="ＭＳ Ｐ明朝" w:eastAsia="ＭＳ Ｐ明朝" w:hAnsi="ＭＳ Ｐ明朝" w:hint="eastAsia"/>
                <w:sz w:val="24"/>
                <w:szCs w:val="24"/>
              </w:rPr>
              <w:t>449,351</w:t>
            </w:r>
            <w:r w:rsidRPr="005F7D0D">
              <w:rPr>
                <w:rFonts w:ascii="ＭＳ Ｐ明朝" w:eastAsia="ＭＳ Ｐ明朝" w:hAnsi="ＭＳ Ｐ明朝"/>
                <w:sz w:val="24"/>
                <w:szCs w:val="24"/>
              </w:rPr>
              <w:t>)</w:t>
            </w:r>
          </w:p>
        </w:tc>
        <w:tc>
          <w:tcPr>
            <w:tcW w:w="284" w:type="dxa"/>
          </w:tcPr>
          <w:p w14:paraId="22FF2FF2" w14:textId="77777777" w:rsidR="006579E3" w:rsidRPr="005F7D0D" w:rsidRDefault="006579E3" w:rsidP="00104900">
            <w:pPr>
              <w:jc w:val="right"/>
              <w:rPr>
                <w:rFonts w:ascii="ＭＳ ゴシック" w:eastAsia="ＭＳ ゴシック" w:hAnsi="ＭＳ ゴシック"/>
                <w:sz w:val="24"/>
                <w:szCs w:val="24"/>
              </w:rPr>
            </w:pPr>
          </w:p>
        </w:tc>
      </w:tr>
      <w:tr w:rsidR="00A611BF" w:rsidRPr="005F7D0D" w14:paraId="669F131E" w14:textId="77777777" w:rsidTr="00104900">
        <w:tc>
          <w:tcPr>
            <w:tcW w:w="7513" w:type="dxa"/>
            <w:gridSpan w:val="3"/>
          </w:tcPr>
          <w:p w14:paraId="7172D5B8" w14:textId="77777777" w:rsidR="00A611BF" w:rsidRPr="005F7D0D" w:rsidRDefault="00A611BF" w:rsidP="00104900">
            <w:pPr>
              <w:jc w:val="right"/>
              <w:rPr>
                <w:rFonts w:asciiTheme="minorEastAsia" w:hAnsiTheme="minorEastAsia"/>
                <w:sz w:val="24"/>
                <w:szCs w:val="24"/>
              </w:rPr>
            </w:pPr>
          </w:p>
        </w:tc>
        <w:tc>
          <w:tcPr>
            <w:tcW w:w="1701" w:type="dxa"/>
            <w:gridSpan w:val="2"/>
          </w:tcPr>
          <w:p w14:paraId="5D7DECA0" w14:textId="7FAD5BC2" w:rsidR="00A611BF" w:rsidRPr="005F7D0D" w:rsidRDefault="00A611BF" w:rsidP="00104900">
            <w:pPr>
              <w:jc w:val="right"/>
              <w:rPr>
                <w:rFonts w:ascii="ＭＳ Ｐ明朝" w:eastAsia="ＭＳ Ｐ明朝" w:hAnsi="ＭＳ Ｐ明朝"/>
                <w:sz w:val="24"/>
                <w:szCs w:val="24"/>
              </w:rPr>
            </w:pPr>
            <w:r w:rsidRPr="00024E9B">
              <w:rPr>
                <w:rFonts w:ascii="ＭＳ Ｐ明朝" w:eastAsia="ＭＳ Ｐ明朝" w:hAnsi="ＭＳ Ｐ明朝" w:hint="eastAsia"/>
                <w:sz w:val="24"/>
                <w:szCs w:val="24"/>
              </w:rPr>
              <w:t>≪一部新規≫</w:t>
            </w:r>
          </w:p>
        </w:tc>
        <w:tc>
          <w:tcPr>
            <w:tcW w:w="284" w:type="dxa"/>
          </w:tcPr>
          <w:p w14:paraId="42EBAED6" w14:textId="77777777" w:rsidR="00A611BF" w:rsidRPr="005F7D0D" w:rsidRDefault="00A611BF" w:rsidP="00104900">
            <w:pPr>
              <w:jc w:val="right"/>
              <w:rPr>
                <w:rFonts w:ascii="ＭＳ ゴシック" w:eastAsia="ＭＳ ゴシック" w:hAnsi="ＭＳ ゴシック"/>
                <w:sz w:val="24"/>
                <w:szCs w:val="24"/>
              </w:rPr>
            </w:pPr>
          </w:p>
        </w:tc>
      </w:tr>
      <w:tr w:rsidR="006579E3" w:rsidRPr="005F7D0D" w14:paraId="7093DB06" w14:textId="77777777" w:rsidTr="00104900">
        <w:tc>
          <w:tcPr>
            <w:tcW w:w="567" w:type="dxa"/>
            <w:gridSpan w:val="2"/>
          </w:tcPr>
          <w:p w14:paraId="356164AD" w14:textId="77777777" w:rsidR="006579E3" w:rsidRPr="005F7D0D" w:rsidRDefault="006579E3" w:rsidP="00104900">
            <w:pPr>
              <w:jc w:val="distribute"/>
              <w:rPr>
                <w:rFonts w:asciiTheme="majorEastAsia" w:eastAsiaTheme="majorEastAsia" w:hAnsiTheme="majorEastAsia"/>
                <w:sz w:val="18"/>
                <w:szCs w:val="24"/>
              </w:rPr>
            </w:pPr>
          </w:p>
        </w:tc>
        <w:tc>
          <w:tcPr>
            <w:tcW w:w="7513" w:type="dxa"/>
            <w:gridSpan w:val="2"/>
          </w:tcPr>
          <w:p w14:paraId="1959E05E" w14:textId="77777777" w:rsidR="00E77DB7" w:rsidRDefault="00A611BF" w:rsidP="00E77DB7">
            <w:pPr>
              <w:ind w:firstLineChars="100" w:firstLine="164"/>
              <w:jc w:val="left"/>
              <w:rPr>
                <w:rFonts w:ascii="ＭＳ Ｐ明朝" w:eastAsia="ＭＳ Ｐ明朝" w:hAnsi="ＭＳ Ｐ明朝"/>
                <w:spacing w:val="-8"/>
                <w:sz w:val="18"/>
                <w:szCs w:val="18"/>
              </w:rPr>
            </w:pPr>
            <w:r w:rsidRPr="00F36ABD">
              <w:rPr>
                <w:rFonts w:ascii="ＭＳ Ｐ明朝" w:eastAsia="ＭＳ Ｐ明朝" w:hAnsi="ＭＳ Ｐ明朝" w:hint="eastAsia"/>
                <w:spacing w:val="-8"/>
                <w:sz w:val="18"/>
                <w:szCs w:val="18"/>
              </w:rPr>
              <w:t>府内の４歳以上の子どもを万博会場に招待するため、入場券の配付等を実施。</w:t>
            </w:r>
          </w:p>
          <w:p w14:paraId="74601AC2" w14:textId="50BA624C" w:rsidR="006579E3" w:rsidRPr="00A611BF" w:rsidRDefault="00A611BF" w:rsidP="00E77DB7">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また、</w:t>
            </w:r>
            <w:r w:rsidRPr="00DE01C9">
              <w:rPr>
                <w:rFonts w:ascii="ＭＳ Ｐ明朝" w:eastAsia="ＭＳ Ｐ明朝" w:hAnsi="ＭＳ Ｐ明朝" w:hint="eastAsia"/>
                <w:spacing w:val="-8"/>
                <w:sz w:val="18"/>
                <w:szCs w:val="18"/>
              </w:rPr>
              <w:t>大阪メトロが運行する子ども列車を利用する児童生徒</w:t>
            </w:r>
            <w:r>
              <w:rPr>
                <w:rFonts w:ascii="ＭＳ Ｐ明朝" w:eastAsia="ＭＳ Ｐ明朝" w:hAnsi="ＭＳ Ｐ明朝" w:hint="eastAsia"/>
                <w:spacing w:val="-8"/>
                <w:sz w:val="18"/>
                <w:szCs w:val="18"/>
              </w:rPr>
              <w:t>を安全・安心に万博会場へ輸送するため、警備員の配置に要する経費の一部を負担するとともに、</w:t>
            </w:r>
            <w:r w:rsidRPr="00426CE7">
              <w:rPr>
                <w:rFonts w:ascii="ＭＳ Ｐ明朝" w:eastAsia="ＭＳ Ｐ明朝" w:hAnsi="ＭＳ Ｐ明朝" w:hint="eastAsia"/>
                <w:spacing w:val="-8"/>
                <w:sz w:val="18"/>
                <w:szCs w:val="18"/>
              </w:rPr>
              <w:t>相談体制の整備</w:t>
            </w:r>
            <w:r>
              <w:rPr>
                <w:rFonts w:ascii="ＭＳ Ｐ明朝" w:eastAsia="ＭＳ Ｐ明朝" w:hAnsi="ＭＳ Ｐ明朝" w:hint="eastAsia"/>
                <w:spacing w:val="-8"/>
                <w:sz w:val="18"/>
                <w:szCs w:val="18"/>
              </w:rPr>
              <w:t>など府内小・中・高・支援学校等を支援する事業を実施。</w:t>
            </w:r>
          </w:p>
        </w:tc>
        <w:tc>
          <w:tcPr>
            <w:tcW w:w="1418" w:type="dxa"/>
            <w:gridSpan w:val="2"/>
          </w:tcPr>
          <w:p w14:paraId="0E5C3DDF" w14:textId="1BCEB2D0" w:rsidR="00A611BF" w:rsidRPr="00036F17" w:rsidRDefault="00A611BF" w:rsidP="00A611BF">
            <w:pPr>
              <w:jc w:val="right"/>
              <w:rPr>
                <w:rFonts w:asciiTheme="majorEastAsia" w:eastAsiaTheme="majorEastAsia" w:hAnsiTheme="majorEastAsia"/>
                <w:sz w:val="24"/>
                <w:szCs w:val="24"/>
              </w:rPr>
            </w:pPr>
            <w:r w:rsidRPr="00036F17">
              <w:rPr>
                <w:rFonts w:asciiTheme="majorEastAsia" w:eastAsiaTheme="majorEastAsia" w:hAnsiTheme="majorEastAsia" w:hint="eastAsia"/>
                <w:kern w:val="0"/>
                <w:sz w:val="14"/>
                <w:szCs w:val="12"/>
              </w:rPr>
              <w:t>※R</w:t>
            </w:r>
            <w:r>
              <w:rPr>
                <w:rFonts w:asciiTheme="majorEastAsia" w:eastAsiaTheme="majorEastAsia" w:hAnsiTheme="majorEastAsia"/>
                <w:kern w:val="0"/>
                <w:sz w:val="14"/>
                <w:szCs w:val="12"/>
              </w:rPr>
              <w:t>6</w:t>
            </w:r>
            <w:r w:rsidRPr="00036F17">
              <w:rPr>
                <w:rFonts w:asciiTheme="majorEastAsia" w:eastAsiaTheme="majorEastAsia" w:hAnsiTheme="majorEastAsia" w:hint="eastAsia"/>
                <w:kern w:val="0"/>
                <w:sz w:val="14"/>
                <w:szCs w:val="12"/>
              </w:rPr>
              <w:t>.</w:t>
            </w:r>
            <w:r>
              <w:rPr>
                <w:rFonts w:asciiTheme="majorEastAsia" w:eastAsiaTheme="majorEastAsia" w:hAnsiTheme="majorEastAsia"/>
                <w:kern w:val="0"/>
                <w:sz w:val="14"/>
                <w:szCs w:val="12"/>
              </w:rPr>
              <w:t>2</w:t>
            </w:r>
            <w:r w:rsidRPr="00036F17">
              <w:rPr>
                <w:rFonts w:asciiTheme="majorEastAsia" w:eastAsiaTheme="majorEastAsia" w:hAnsiTheme="majorEastAsia" w:hint="eastAsia"/>
                <w:kern w:val="0"/>
                <w:sz w:val="14"/>
                <w:szCs w:val="12"/>
              </w:rPr>
              <w:t>号</w:t>
            </w:r>
            <w:r w:rsidRPr="00FE0C1E">
              <w:rPr>
                <w:rFonts w:asciiTheme="majorEastAsia" w:eastAsiaTheme="majorEastAsia" w:hAnsiTheme="majorEastAsia" w:hint="eastAsia"/>
                <w:kern w:val="0"/>
                <w:sz w:val="14"/>
                <w:szCs w:val="12"/>
              </w:rPr>
              <w:t>補正</w:t>
            </w:r>
            <w:r w:rsidR="00280155" w:rsidRPr="00FE0C1E">
              <w:rPr>
                <w:rFonts w:asciiTheme="majorEastAsia" w:eastAsiaTheme="majorEastAsia" w:hAnsiTheme="majorEastAsia" w:hint="eastAsia"/>
                <w:kern w:val="0"/>
                <w:sz w:val="14"/>
                <w:szCs w:val="12"/>
              </w:rPr>
              <w:t>含む</w:t>
            </w:r>
          </w:p>
          <w:p w14:paraId="25EF837B" w14:textId="77777777" w:rsidR="006579E3" w:rsidRPr="005F7D0D" w:rsidRDefault="006579E3" w:rsidP="00104900">
            <w:pPr>
              <w:jc w:val="right"/>
              <w:rPr>
                <w:rFonts w:asciiTheme="majorEastAsia" w:eastAsiaTheme="majorEastAsia" w:hAnsiTheme="majorEastAsia"/>
                <w:sz w:val="24"/>
                <w:szCs w:val="24"/>
              </w:rPr>
            </w:pPr>
          </w:p>
        </w:tc>
      </w:tr>
    </w:tbl>
    <w:p w14:paraId="79567E15" w14:textId="77777777" w:rsidR="00A611BF" w:rsidRDefault="00A611BF" w:rsidP="00A611BF">
      <w:pPr>
        <w:pStyle w:val="Web"/>
        <w:tabs>
          <w:tab w:val="left" w:pos="1755"/>
        </w:tabs>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579E3" w:rsidRPr="005F7D0D" w14:paraId="2B2B3E6B" w14:textId="77777777" w:rsidTr="00104900">
        <w:tc>
          <w:tcPr>
            <w:tcW w:w="457" w:type="dxa"/>
          </w:tcPr>
          <w:p w14:paraId="62D788F6" w14:textId="77777777" w:rsidR="006579E3" w:rsidRPr="005F7D0D" w:rsidRDefault="006579E3"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01AE39BC" w14:textId="598ABD17" w:rsidR="006579E3" w:rsidRPr="005F7D0D" w:rsidRDefault="00D90BB7" w:rsidP="00104900">
            <w:pPr>
              <w:rPr>
                <w:rFonts w:ascii="ＭＳ Ｐゴシック" w:eastAsia="ＭＳ Ｐゴシック" w:hAnsi="ＭＳ Ｐゴシック"/>
                <w:b/>
                <w:sz w:val="24"/>
                <w:szCs w:val="24"/>
              </w:rPr>
            </w:pPr>
            <w:r w:rsidRPr="00BC203C">
              <w:rPr>
                <w:rFonts w:ascii="ＭＳ Ｐゴシック" w:eastAsia="ＭＳ Ｐゴシック" w:hAnsi="ＭＳ Ｐゴシック" w:hint="eastAsia"/>
                <w:b/>
                <w:sz w:val="24"/>
                <w:szCs w:val="24"/>
              </w:rPr>
              <w:t>府立</w:t>
            </w:r>
            <w:r w:rsidR="00E313F8" w:rsidRPr="00BC203C">
              <w:rPr>
                <w:rFonts w:ascii="ＭＳ Ｐゴシック" w:eastAsia="ＭＳ Ｐゴシック" w:hAnsi="ＭＳ Ｐゴシック" w:hint="eastAsia"/>
                <w:b/>
                <w:sz w:val="24"/>
                <w:szCs w:val="24"/>
              </w:rPr>
              <w:t>高校</w:t>
            </w:r>
            <w:r w:rsidRPr="00BC203C">
              <w:rPr>
                <w:rFonts w:ascii="ＭＳ Ｐゴシック" w:eastAsia="ＭＳ Ｐゴシック" w:hAnsi="ＭＳ Ｐゴシック" w:hint="eastAsia"/>
                <w:b/>
                <w:sz w:val="24"/>
                <w:szCs w:val="24"/>
              </w:rPr>
              <w:t>等の</w:t>
            </w:r>
            <w:r w:rsidR="006579E3" w:rsidRPr="006579E3">
              <w:rPr>
                <w:rFonts w:ascii="ＭＳ Ｐゴシック" w:eastAsia="ＭＳ Ｐゴシック" w:hAnsi="ＭＳ Ｐゴシック" w:hint="eastAsia"/>
                <w:b/>
                <w:sz w:val="24"/>
                <w:szCs w:val="24"/>
              </w:rPr>
              <w:t>姉妹校交流支援</w:t>
            </w:r>
          </w:p>
        </w:tc>
        <w:tc>
          <w:tcPr>
            <w:tcW w:w="1701" w:type="dxa"/>
            <w:gridSpan w:val="2"/>
          </w:tcPr>
          <w:p w14:paraId="13E99826" w14:textId="6520E48E" w:rsidR="006579E3" w:rsidRPr="005F7D0D" w:rsidRDefault="00A611BF" w:rsidP="00A611BF">
            <w:pPr>
              <w:tabs>
                <w:tab w:val="left" w:pos="480"/>
                <w:tab w:val="right" w:pos="1485"/>
              </w:tabs>
              <w:wordWrap w:val="0"/>
              <w:jc w:val="left"/>
              <w:rPr>
                <w:rFonts w:ascii="ＭＳ Ｐ明朝" w:eastAsia="ＭＳ Ｐ明朝" w:hAnsi="ＭＳ Ｐ明朝"/>
                <w:sz w:val="24"/>
                <w:szCs w:val="24"/>
              </w:rPr>
            </w:pPr>
            <w:r>
              <w:rPr>
                <w:rFonts w:ascii="ＭＳ Ｐ明朝" w:eastAsia="ＭＳ Ｐ明朝" w:hAnsi="ＭＳ Ｐ明朝"/>
                <w:color w:val="FFFFFF" w:themeColor="background1"/>
                <w:sz w:val="24"/>
                <w:szCs w:val="24"/>
              </w:rPr>
              <w:tab/>
            </w:r>
            <w:r>
              <w:rPr>
                <w:rFonts w:ascii="ＭＳ Ｐ明朝" w:eastAsia="ＭＳ Ｐ明朝" w:hAnsi="ＭＳ Ｐ明朝"/>
                <w:color w:val="FFFFFF" w:themeColor="background1"/>
                <w:sz w:val="24"/>
                <w:szCs w:val="24"/>
              </w:rPr>
              <w:tab/>
            </w:r>
            <w:r w:rsidRPr="00B20A54">
              <w:rPr>
                <w:rFonts w:ascii="ＭＳ Ｐ明朝" w:eastAsia="ＭＳ Ｐ明朝" w:hAnsi="ＭＳ Ｐ明朝" w:hint="eastAsia"/>
                <w:sz w:val="24"/>
                <w:szCs w:val="24"/>
              </w:rPr>
              <w:t>265</w:t>
            </w:r>
            <w:r>
              <w:rPr>
                <w:rFonts w:ascii="ＭＳ Ｐ明朝" w:eastAsia="ＭＳ Ｐ明朝" w:hAnsi="ＭＳ Ｐ明朝" w:hint="eastAsia"/>
                <w:sz w:val="24"/>
                <w:szCs w:val="24"/>
              </w:rPr>
              <w:t>,</w:t>
            </w:r>
            <w:r w:rsidRPr="00B20A54">
              <w:rPr>
                <w:rFonts w:ascii="ＭＳ Ｐ明朝" w:eastAsia="ＭＳ Ｐ明朝" w:hAnsi="ＭＳ Ｐ明朝" w:hint="eastAsia"/>
                <w:sz w:val="24"/>
                <w:szCs w:val="24"/>
              </w:rPr>
              <w:t>838</w:t>
            </w:r>
            <w:r w:rsidR="006579E3" w:rsidRPr="005F7D0D">
              <w:rPr>
                <w:rFonts w:ascii="ＭＳ Ｐ明朝" w:eastAsia="ＭＳ Ｐ明朝" w:hAnsi="ＭＳ Ｐ明朝"/>
                <w:color w:val="FFFFFF" w:themeColor="background1"/>
                <w:sz w:val="24"/>
                <w:szCs w:val="24"/>
              </w:rPr>
              <w:t>)</w:t>
            </w:r>
          </w:p>
        </w:tc>
        <w:tc>
          <w:tcPr>
            <w:tcW w:w="284" w:type="dxa"/>
          </w:tcPr>
          <w:p w14:paraId="037E9BCA" w14:textId="77777777" w:rsidR="006579E3" w:rsidRPr="005F7D0D" w:rsidRDefault="006579E3" w:rsidP="00104900">
            <w:pPr>
              <w:wordWrap w:val="0"/>
              <w:jc w:val="right"/>
              <w:rPr>
                <w:rFonts w:ascii="ＭＳ ゴシック" w:eastAsia="ＭＳ ゴシック" w:hAnsi="ＭＳ ゴシック"/>
                <w:sz w:val="24"/>
                <w:szCs w:val="24"/>
              </w:rPr>
            </w:pPr>
          </w:p>
        </w:tc>
      </w:tr>
      <w:tr w:rsidR="006579E3" w:rsidRPr="005F7D0D" w14:paraId="0EE97CD1" w14:textId="77777777" w:rsidTr="00104900">
        <w:tc>
          <w:tcPr>
            <w:tcW w:w="7513" w:type="dxa"/>
            <w:gridSpan w:val="3"/>
          </w:tcPr>
          <w:p w14:paraId="350664E4" w14:textId="77777777" w:rsidR="006579E3" w:rsidRPr="005F7D0D" w:rsidRDefault="006579E3" w:rsidP="00104900">
            <w:pPr>
              <w:jc w:val="right"/>
              <w:rPr>
                <w:rFonts w:asciiTheme="minorEastAsia" w:hAnsiTheme="minorEastAsia"/>
                <w:sz w:val="24"/>
                <w:szCs w:val="24"/>
              </w:rPr>
            </w:pPr>
            <w:r w:rsidRPr="005F7D0D">
              <w:rPr>
                <w:rFonts w:asciiTheme="minorEastAsia" w:hAnsiTheme="minorEastAsia" w:hint="eastAsia"/>
                <w:sz w:val="24"/>
                <w:szCs w:val="24"/>
              </w:rPr>
              <w:t>【教育庁】</w:t>
            </w:r>
          </w:p>
        </w:tc>
        <w:tc>
          <w:tcPr>
            <w:tcW w:w="1701" w:type="dxa"/>
            <w:gridSpan w:val="2"/>
          </w:tcPr>
          <w:p w14:paraId="51594662" w14:textId="77777777" w:rsidR="006579E3" w:rsidRPr="005F7D0D" w:rsidRDefault="006579E3" w:rsidP="00104900">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≪新規≫</w:t>
            </w:r>
          </w:p>
        </w:tc>
        <w:tc>
          <w:tcPr>
            <w:tcW w:w="284" w:type="dxa"/>
          </w:tcPr>
          <w:p w14:paraId="68EE0959" w14:textId="77777777" w:rsidR="006579E3" w:rsidRPr="005F7D0D" w:rsidRDefault="006579E3" w:rsidP="00104900">
            <w:pPr>
              <w:jc w:val="right"/>
              <w:rPr>
                <w:rFonts w:ascii="ＭＳ ゴシック" w:eastAsia="ＭＳ ゴシック" w:hAnsi="ＭＳ ゴシック"/>
                <w:sz w:val="24"/>
                <w:szCs w:val="24"/>
              </w:rPr>
            </w:pPr>
          </w:p>
        </w:tc>
      </w:tr>
      <w:tr w:rsidR="006579E3" w:rsidRPr="005F7D0D" w14:paraId="46306745" w14:textId="77777777" w:rsidTr="00104900">
        <w:tc>
          <w:tcPr>
            <w:tcW w:w="567" w:type="dxa"/>
            <w:gridSpan w:val="2"/>
          </w:tcPr>
          <w:p w14:paraId="2E661D77" w14:textId="77777777" w:rsidR="006579E3" w:rsidRPr="005F7D0D" w:rsidRDefault="006579E3" w:rsidP="00104900">
            <w:pPr>
              <w:jc w:val="distribute"/>
              <w:rPr>
                <w:rFonts w:asciiTheme="majorEastAsia" w:eastAsiaTheme="majorEastAsia" w:hAnsiTheme="majorEastAsia"/>
                <w:sz w:val="18"/>
                <w:szCs w:val="24"/>
              </w:rPr>
            </w:pPr>
          </w:p>
        </w:tc>
        <w:tc>
          <w:tcPr>
            <w:tcW w:w="7513" w:type="dxa"/>
            <w:gridSpan w:val="2"/>
          </w:tcPr>
          <w:p w14:paraId="77F2DA23" w14:textId="32DCF323" w:rsidR="006579E3" w:rsidRPr="005F7D0D" w:rsidRDefault="00A611BF" w:rsidP="00104900">
            <w:pPr>
              <w:jc w:val="left"/>
              <w:rPr>
                <w:rFonts w:ascii="ＭＳ Ｐ明朝" w:eastAsia="ＭＳ Ｐ明朝" w:hAnsi="ＭＳ Ｐ明朝"/>
                <w:sz w:val="18"/>
                <w:szCs w:val="20"/>
              </w:rPr>
            </w:pPr>
            <w:r>
              <w:rPr>
                <w:rFonts w:ascii="ＭＳ Ｐ明朝" w:eastAsia="ＭＳ Ｐ明朝" w:hAnsi="ＭＳ Ｐ明朝" w:hint="eastAsia"/>
                <w:sz w:val="18"/>
                <w:szCs w:val="20"/>
              </w:rPr>
              <w:t xml:space="preserve">　実践的な英語力の向上に加え、豊かな国際感覚や多様性を受け入れる態度の醸成を図るため、海外の学校と姉妹校提携及び姉妹校交流活動の支援を実施。</w:t>
            </w:r>
          </w:p>
        </w:tc>
        <w:tc>
          <w:tcPr>
            <w:tcW w:w="1418" w:type="dxa"/>
            <w:gridSpan w:val="2"/>
          </w:tcPr>
          <w:p w14:paraId="3AA77B42" w14:textId="77777777" w:rsidR="006579E3" w:rsidRPr="005F7D0D" w:rsidRDefault="006579E3" w:rsidP="00104900">
            <w:pPr>
              <w:jc w:val="right"/>
              <w:rPr>
                <w:rFonts w:asciiTheme="majorEastAsia" w:eastAsiaTheme="majorEastAsia" w:hAnsiTheme="majorEastAsia"/>
                <w:sz w:val="24"/>
                <w:szCs w:val="24"/>
              </w:rPr>
            </w:pPr>
          </w:p>
        </w:tc>
      </w:tr>
    </w:tbl>
    <w:p w14:paraId="25E25CFD" w14:textId="77777777" w:rsidR="00140337" w:rsidRPr="00140337" w:rsidRDefault="00140337" w:rsidP="00BD38D9">
      <w:pPr>
        <w:pStyle w:val="Web"/>
        <w:spacing w:before="0" w:beforeAutospacing="0" w:after="0" w:afterAutospacing="0"/>
        <w:ind w:right="630"/>
        <w:rPr>
          <w:rFonts w:asciiTheme="majorEastAsia" w:eastAsiaTheme="majorEastAsia" w:hAnsiTheme="majorEastAsia" w:cs="Meiryo UI"/>
          <w:b/>
          <w:bCs/>
          <w:kern w:val="24"/>
          <w:sz w:val="21"/>
          <w:szCs w:val="20"/>
        </w:rPr>
      </w:pPr>
    </w:p>
    <w:p w14:paraId="77F5007C" w14:textId="11317F70" w:rsidR="006579E3" w:rsidRDefault="002C1E14" w:rsidP="00BD38D9">
      <w:pPr>
        <w:pStyle w:val="Web"/>
        <w:spacing w:before="0" w:beforeAutospacing="0" w:after="0" w:afterAutospacing="0"/>
        <w:ind w:right="630"/>
        <w:rPr>
          <w:rFonts w:asciiTheme="majorEastAsia" w:eastAsiaTheme="majorEastAsia" w:hAnsiTheme="majorEastAsia" w:cs="Meiryo UI"/>
          <w:b/>
          <w:bCs/>
          <w:kern w:val="24"/>
          <w:sz w:val="28"/>
          <w:szCs w:val="28"/>
        </w:rPr>
      </w:pPr>
      <w:r w:rsidRPr="005F7D0D">
        <w:rPr>
          <w:rFonts w:asciiTheme="majorEastAsia" w:eastAsiaTheme="majorEastAsia" w:hAnsiTheme="majorEastAsia" w:cs="Meiryo UI" w:hint="eastAsia"/>
          <w:b/>
          <w:bCs/>
          <w:kern w:val="24"/>
          <w:sz w:val="28"/>
        </w:rPr>
        <w:lastRenderedPageBreak/>
        <w:t xml:space="preserve">２　</w:t>
      </w:r>
      <w:r w:rsidR="001D4523" w:rsidRPr="005F7D0D">
        <w:rPr>
          <w:rFonts w:asciiTheme="majorEastAsia" w:eastAsiaTheme="majorEastAsia" w:hAnsiTheme="majorEastAsia" w:cs="Meiryo UI" w:hint="eastAsia"/>
          <w:b/>
          <w:bCs/>
          <w:kern w:val="24"/>
          <w:sz w:val="28"/>
          <w:szCs w:val="28"/>
        </w:rPr>
        <w:t>子どもたちの健やかな成長と学びを支える環境の充実</w:t>
      </w:r>
    </w:p>
    <w:p w14:paraId="32F2A4C9" w14:textId="77777777" w:rsidR="00436C9B" w:rsidRPr="00436C9B" w:rsidRDefault="00436C9B" w:rsidP="00BD38D9">
      <w:pPr>
        <w:pStyle w:val="Web"/>
        <w:spacing w:before="0" w:beforeAutospacing="0" w:after="0" w:afterAutospacing="0"/>
        <w:ind w:right="630"/>
        <w:rPr>
          <w:rFonts w:asciiTheme="majorEastAsia" w:eastAsiaTheme="majorEastAsia" w:hAnsiTheme="majorEastAsia" w:cs="Meiryo UI"/>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1451"/>
        <w:gridCol w:w="250"/>
        <w:gridCol w:w="284"/>
      </w:tblGrid>
      <w:tr w:rsidR="006579E3" w:rsidRPr="005F7D0D" w14:paraId="51EEA018" w14:textId="77777777" w:rsidTr="00104900">
        <w:tc>
          <w:tcPr>
            <w:tcW w:w="457" w:type="dxa"/>
          </w:tcPr>
          <w:p w14:paraId="3B5638DA" w14:textId="77777777" w:rsidR="006579E3" w:rsidRPr="005F7D0D" w:rsidRDefault="006579E3"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75CFD564" w14:textId="26632472" w:rsidR="006579E3" w:rsidRPr="005F7D0D" w:rsidRDefault="006579E3" w:rsidP="00104900">
            <w:pPr>
              <w:rPr>
                <w:rFonts w:ascii="ＭＳ Ｐゴシック" w:eastAsia="ＭＳ Ｐゴシック" w:hAnsi="ＭＳ Ｐゴシック"/>
                <w:b/>
                <w:sz w:val="24"/>
                <w:szCs w:val="24"/>
              </w:rPr>
            </w:pPr>
            <w:r w:rsidRPr="006579E3">
              <w:rPr>
                <w:rFonts w:ascii="ＭＳ Ｐゴシック" w:eastAsia="ＭＳ Ｐゴシック" w:hAnsi="ＭＳ Ｐゴシック" w:hint="eastAsia"/>
                <w:b/>
                <w:sz w:val="24"/>
                <w:szCs w:val="24"/>
              </w:rPr>
              <w:t>児童虐待対策の強化</w:t>
            </w:r>
          </w:p>
        </w:tc>
        <w:tc>
          <w:tcPr>
            <w:tcW w:w="1701" w:type="dxa"/>
            <w:gridSpan w:val="2"/>
          </w:tcPr>
          <w:p w14:paraId="413A4122" w14:textId="29B9ADA0" w:rsidR="006579E3" w:rsidRPr="005F7D0D" w:rsidRDefault="006579E3" w:rsidP="00095BF5">
            <w:pPr>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sidR="008B536C">
              <w:rPr>
                <w:rFonts w:ascii="ＭＳ Ｐ明朝" w:eastAsia="ＭＳ Ｐ明朝" w:hAnsi="ＭＳ Ｐ明朝" w:hint="eastAsia"/>
                <w:color w:val="FFFFFF" w:themeColor="background1"/>
                <w:sz w:val="24"/>
                <w:szCs w:val="24"/>
              </w:rPr>
              <w:t xml:space="preserve"> 4</w:t>
            </w:r>
            <w:r w:rsidR="008B536C">
              <w:rPr>
                <w:rFonts w:ascii="ＭＳ Ｐ明朝" w:eastAsia="ＭＳ Ｐ明朝" w:hAnsi="ＭＳ Ｐ明朝" w:hint="eastAsia"/>
                <w:sz w:val="24"/>
                <w:szCs w:val="24"/>
              </w:rPr>
              <w:t>685,080</w:t>
            </w:r>
            <w:r w:rsidR="00095BF5" w:rsidRPr="005F7D0D">
              <w:rPr>
                <w:rFonts w:ascii="ＭＳ Ｐ明朝" w:eastAsia="ＭＳ Ｐ明朝" w:hAnsi="ＭＳ Ｐ明朝" w:hint="eastAsia"/>
                <w:color w:val="FFFFFF" w:themeColor="background1"/>
                <w:sz w:val="24"/>
                <w:szCs w:val="24"/>
              </w:rPr>
              <w:t>)</w:t>
            </w:r>
          </w:p>
        </w:tc>
        <w:tc>
          <w:tcPr>
            <w:tcW w:w="284" w:type="dxa"/>
          </w:tcPr>
          <w:p w14:paraId="72E18D17" w14:textId="77777777" w:rsidR="006579E3" w:rsidRPr="005F7D0D" w:rsidRDefault="006579E3" w:rsidP="00104900">
            <w:pPr>
              <w:wordWrap w:val="0"/>
              <w:jc w:val="right"/>
              <w:rPr>
                <w:rFonts w:ascii="ＭＳ ゴシック" w:eastAsia="ＭＳ ゴシック" w:hAnsi="ＭＳ ゴシック"/>
                <w:sz w:val="24"/>
                <w:szCs w:val="24"/>
              </w:rPr>
            </w:pPr>
          </w:p>
        </w:tc>
      </w:tr>
      <w:tr w:rsidR="006579E3" w:rsidRPr="005F7D0D" w14:paraId="2E36A765" w14:textId="77777777" w:rsidTr="00104900">
        <w:tc>
          <w:tcPr>
            <w:tcW w:w="7513" w:type="dxa"/>
            <w:gridSpan w:val="3"/>
          </w:tcPr>
          <w:p w14:paraId="4183499F" w14:textId="4E4213E3" w:rsidR="006579E3" w:rsidRPr="005F7D0D" w:rsidRDefault="006579E3" w:rsidP="00E26B5A">
            <w:pPr>
              <w:jc w:val="right"/>
              <w:rPr>
                <w:rFonts w:asciiTheme="minorEastAsia" w:hAnsiTheme="minorEastAsia"/>
                <w:sz w:val="24"/>
                <w:szCs w:val="24"/>
              </w:rPr>
            </w:pPr>
            <w:r w:rsidRPr="005F7D0D">
              <w:rPr>
                <w:rFonts w:asciiTheme="minorEastAsia" w:hAnsiTheme="minorEastAsia" w:hint="eastAsia"/>
                <w:sz w:val="24"/>
                <w:szCs w:val="24"/>
              </w:rPr>
              <w:t>【</w:t>
            </w:r>
            <w:r>
              <w:rPr>
                <w:rFonts w:asciiTheme="minorEastAsia" w:hAnsiTheme="minorEastAsia" w:hint="eastAsia"/>
                <w:sz w:val="24"/>
                <w:szCs w:val="24"/>
              </w:rPr>
              <w:t>福祉部</w:t>
            </w:r>
            <w:r w:rsidRPr="005F7D0D">
              <w:rPr>
                <w:rFonts w:asciiTheme="minorEastAsia" w:hAnsiTheme="minorEastAsia" w:hint="eastAsia"/>
                <w:sz w:val="24"/>
                <w:szCs w:val="24"/>
              </w:rPr>
              <w:t>】</w:t>
            </w:r>
          </w:p>
        </w:tc>
        <w:tc>
          <w:tcPr>
            <w:tcW w:w="1701" w:type="dxa"/>
            <w:gridSpan w:val="2"/>
          </w:tcPr>
          <w:p w14:paraId="3D0CD065" w14:textId="14FCF667" w:rsidR="006579E3" w:rsidRPr="005F7D0D" w:rsidRDefault="006579E3" w:rsidP="00095BF5">
            <w:pPr>
              <w:jc w:val="right"/>
              <w:rPr>
                <w:rFonts w:ascii="ＭＳ Ｐ明朝" w:eastAsia="ＭＳ Ｐ明朝" w:hAnsi="ＭＳ Ｐ明朝"/>
                <w:sz w:val="24"/>
                <w:szCs w:val="24"/>
              </w:rPr>
            </w:pPr>
            <w:r w:rsidRPr="005F7D0D">
              <w:rPr>
                <w:rFonts w:ascii="ＭＳ Ｐ明朝" w:eastAsia="ＭＳ Ｐ明朝" w:hAnsi="ＭＳ Ｐ明朝"/>
                <w:sz w:val="24"/>
                <w:szCs w:val="24"/>
              </w:rPr>
              <w:t>(</w:t>
            </w:r>
            <w:r w:rsidR="008B536C">
              <w:rPr>
                <w:rFonts w:ascii="ＭＳ Ｐ明朝" w:eastAsia="ＭＳ Ｐ明朝" w:hAnsi="ＭＳ Ｐ明朝" w:hint="eastAsia"/>
                <w:sz w:val="24"/>
                <w:szCs w:val="24"/>
              </w:rPr>
              <w:t>619</w:t>
            </w:r>
            <w:r w:rsidR="008B536C" w:rsidRPr="005F7D0D">
              <w:rPr>
                <w:rFonts w:ascii="ＭＳ Ｐ明朝" w:eastAsia="ＭＳ Ｐ明朝" w:hAnsi="ＭＳ Ｐ明朝" w:hint="eastAsia"/>
                <w:sz w:val="24"/>
                <w:szCs w:val="24"/>
              </w:rPr>
              <w:t>,</w:t>
            </w:r>
            <w:r w:rsidR="008B536C">
              <w:rPr>
                <w:rFonts w:ascii="ＭＳ Ｐ明朝" w:eastAsia="ＭＳ Ｐ明朝" w:hAnsi="ＭＳ Ｐ明朝" w:hint="eastAsia"/>
                <w:sz w:val="24"/>
                <w:szCs w:val="24"/>
              </w:rPr>
              <w:t>316</w:t>
            </w:r>
            <w:r w:rsidRPr="005F7D0D">
              <w:rPr>
                <w:rFonts w:ascii="ＭＳ Ｐ明朝" w:eastAsia="ＭＳ Ｐ明朝" w:hAnsi="ＭＳ Ｐ明朝"/>
                <w:sz w:val="24"/>
                <w:szCs w:val="24"/>
              </w:rPr>
              <w:t>)</w:t>
            </w:r>
          </w:p>
        </w:tc>
        <w:tc>
          <w:tcPr>
            <w:tcW w:w="284" w:type="dxa"/>
          </w:tcPr>
          <w:p w14:paraId="2FA37E72" w14:textId="77777777" w:rsidR="006579E3" w:rsidRPr="005F7D0D" w:rsidRDefault="006579E3" w:rsidP="00104900">
            <w:pPr>
              <w:jc w:val="right"/>
              <w:rPr>
                <w:rFonts w:ascii="ＭＳ ゴシック" w:eastAsia="ＭＳ ゴシック" w:hAnsi="ＭＳ ゴシック"/>
                <w:sz w:val="24"/>
                <w:szCs w:val="24"/>
              </w:rPr>
            </w:pPr>
          </w:p>
        </w:tc>
      </w:tr>
      <w:tr w:rsidR="00E26B5A" w:rsidRPr="005F7D0D" w14:paraId="04C488E1" w14:textId="77777777" w:rsidTr="00104900">
        <w:tc>
          <w:tcPr>
            <w:tcW w:w="7513" w:type="dxa"/>
            <w:gridSpan w:val="3"/>
          </w:tcPr>
          <w:p w14:paraId="229518E5" w14:textId="77777777" w:rsidR="00E26B5A" w:rsidRPr="005F7D0D" w:rsidRDefault="00E26B5A" w:rsidP="00104900">
            <w:pPr>
              <w:jc w:val="right"/>
              <w:rPr>
                <w:rFonts w:asciiTheme="minorEastAsia" w:hAnsiTheme="minorEastAsia"/>
                <w:sz w:val="24"/>
                <w:szCs w:val="24"/>
              </w:rPr>
            </w:pPr>
          </w:p>
        </w:tc>
        <w:tc>
          <w:tcPr>
            <w:tcW w:w="1701" w:type="dxa"/>
            <w:gridSpan w:val="2"/>
          </w:tcPr>
          <w:p w14:paraId="4CE8C462" w14:textId="03DE2595" w:rsidR="00E26B5A" w:rsidRPr="005F7D0D" w:rsidRDefault="00E26B5A" w:rsidP="00104900">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≪一部新規≫</w:t>
            </w:r>
          </w:p>
        </w:tc>
        <w:tc>
          <w:tcPr>
            <w:tcW w:w="284" w:type="dxa"/>
          </w:tcPr>
          <w:p w14:paraId="18C2D07A" w14:textId="77777777" w:rsidR="00E26B5A" w:rsidRPr="005F7D0D" w:rsidRDefault="00E26B5A" w:rsidP="00104900">
            <w:pPr>
              <w:jc w:val="right"/>
              <w:rPr>
                <w:rFonts w:ascii="ＭＳ ゴシック" w:eastAsia="ＭＳ ゴシック" w:hAnsi="ＭＳ ゴシック"/>
                <w:sz w:val="24"/>
                <w:szCs w:val="24"/>
              </w:rPr>
            </w:pPr>
          </w:p>
        </w:tc>
      </w:tr>
      <w:tr w:rsidR="006579E3" w:rsidRPr="005F7D0D" w14:paraId="61BACFFC" w14:textId="77777777" w:rsidTr="00104900">
        <w:tc>
          <w:tcPr>
            <w:tcW w:w="567" w:type="dxa"/>
            <w:gridSpan w:val="2"/>
          </w:tcPr>
          <w:p w14:paraId="01C08837" w14:textId="77777777" w:rsidR="006579E3" w:rsidRPr="005F7D0D" w:rsidRDefault="006579E3" w:rsidP="00104900">
            <w:pPr>
              <w:jc w:val="distribute"/>
              <w:rPr>
                <w:rFonts w:asciiTheme="majorEastAsia" w:eastAsiaTheme="majorEastAsia" w:hAnsiTheme="majorEastAsia"/>
                <w:sz w:val="18"/>
                <w:szCs w:val="24"/>
              </w:rPr>
            </w:pPr>
          </w:p>
        </w:tc>
        <w:tc>
          <w:tcPr>
            <w:tcW w:w="8397" w:type="dxa"/>
            <w:gridSpan w:val="2"/>
          </w:tcPr>
          <w:p w14:paraId="65A6AB73" w14:textId="2A298BFF" w:rsidR="006579E3" w:rsidRPr="008B536C" w:rsidRDefault="00436C9B" w:rsidP="00436C9B">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 xml:space="preserve">　</w:t>
            </w:r>
            <w:r w:rsidR="008B536C" w:rsidRPr="005F7D0D">
              <w:rPr>
                <w:rFonts w:ascii="ＭＳ Ｐ明朝" w:eastAsia="ＭＳ Ｐ明朝" w:hAnsi="ＭＳ Ｐ明朝" w:hint="eastAsia"/>
                <w:spacing w:val="-8"/>
                <w:sz w:val="18"/>
                <w:szCs w:val="18"/>
              </w:rPr>
              <w:t>児童虐待の未然防止・早期発見・早期対応を図るため、</w:t>
            </w:r>
            <w:r w:rsidR="008B536C">
              <w:rPr>
                <w:rFonts w:ascii="ＭＳ Ｐ明朝" w:eastAsia="ＭＳ Ｐ明朝" w:hAnsi="ＭＳ Ｐ明朝" w:hint="eastAsia"/>
                <w:spacing w:val="-8"/>
                <w:sz w:val="18"/>
                <w:szCs w:val="18"/>
              </w:rPr>
              <w:t>民間団体と連携した子ども家庭センターの体制強化、広報啓発及び</w:t>
            </w:r>
            <w:r w:rsidR="008B536C" w:rsidRPr="005F7D0D">
              <w:rPr>
                <w:rFonts w:ascii="ＭＳ Ｐ明朝" w:eastAsia="ＭＳ Ｐ明朝" w:hAnsi="ＭＳ Ｐ明朝" w:hint="eastAsia"/>
                <w:spacing w:val="-8"/>
                <w:sz w:val="18"/>
                <w:szCs w:val="18"/>
              </w:rPr>
              <w:t>子どもや子育て中の保護者が相談しやすい</w:t>
            </w:r>
            <w:r w:rsidR="00A560E5">
              <w:rPr>
                <w:rFonts w:ascii="ＭＳ Ｐ明朝" w:eastAsia="ＭＳ Ｐ明朝" w:hAnsi="ＭＳ Ｐ明朝" w:hint="eastAsia"/>
                <w:spacing w:val="-8"/>
                <w:sz w:val="18"/>
                <w:szCs w:val="18"/>
              </w:rPr>
              <w:t>SNS(LINE)</w:t>
            </w:r>
            <w:r w:rsidR="008B536C" w:rsidRPr="005F7D0D">
              <w:rPr>
                <w:rFonts w:ascii="ＭＳ Ｐ明朝" w:eastAsia="ＭＳ Ｐ明朝" w:hAnsi="ＭＳ Ｐ明朝" w:hint="eastAsia"/>
                <w:spacing w:val="-8"/>
                <w:sz w:val="18"/>
                <w:szCs w:val="18"/>
              </w:rPr>
              <w:t>相談窓口を運営するとともに、社会的養護</w:t>
            </w:r>
            <w:r w:rsidR="008B536C">
              <w:rPr>
                <w:rFonts w:ascii="ＭＳ Ｐ明朝" w:eastAsia="ＭＳ Ｐ明朝" w:hAnsi="ＭＳ Ｐ明朝" w:hint="eastAsia"/>
                <w:spacing w:val="-8"/>
                <w:sz w:val="18"/>
                <w:szCs w:val="18"/>
              </w:rPr>
              <w:t>における</w:t>
            </w:r>
            <w:r w:rsidR="008B536C" w:rsidRPr="005F7D0D">
              <w:rPr>
                <w:rFonts w:ascii="ＭＳ Ｐ明朝" w:eastAsia="ＭＳ Ｐ明朝" w:hAnsi="ＭＳ Ｐ明朝" w:hint="eastAsia"/>
                <w:spacing w:val="-8"/>
                <w:sz w:val="18"/>
                <w:szCs w:val="18"/>
              </w:rPr>
              <w:t>子どもの権利擁護</w:t>
            </w:r>
            <w:r w:rsidR="008B536C">
              <w:rPr>
                <w:rFonts w:ascii="ＭＳ Ｐ明朝" w:eastAsia="ＭＳ Ｐ明朝" w:hAnsi="ＭＳ Ｐ明朝" w:hint="eastAsia"/>
                <w:spacing w:val="-8"/>
                <w:sz w:val="18"/>
                <w:szCs w:val="18"/>
              </w:rPr>
              <w:t>に係る環境整備等</w:t>
            </w:r>
            <w:r w:rsidR="008B536C" w:rsidRPr="005F7D0D">
              <w:rPr>
                <w:rFonts w:ascii="ＭＳ Ｐ明朝" w:eastAsia="ＭＳ Ｐ明朝" w:hAnsi="ＭＳ Ｐ明朝" w:hint="eastAsia"/>
                <w:spacing w:val="-8"/>
                <w:sz w:val="18"/>
                <w:szCs w:val="18"/>
              </w:rPr>
              <w:t>を実施。</w:t>
            </w:r>
          </w:p>
        </w:tc>
        <w:tc>
          <w:tcPr>
            <w:tcW w:w="534" w:type="dxa"/>
            <w:gridSpan w:val="2"/>
          </w:tcPr>
          <w:p w14:paraId="460C5237" w14:textId="77777777" w:rsidR="006579E3" w:rsidRPr="005F7D0D" w:rsidRDefault="006579E3" w:rsidP="00104900">
            <w:pPr>
              <w:jc w:val="right"/>
              <w:rPr>
                <w:rFonts w:asciiTheme="majorEastAsia" w:eastAsiaTheme="majorEastAsia" w:hAnsiTheme="majorEastAsia"/>
                <w:sz w:val="24"/>
                <w:szCs w:val="24"/>
              </w:rPr>
            </w:pPr>
          </w:p>
        </w:tc>
      </w:tr>
    </w:tbl>
    <w:p w14:paraId="35EDCB4A" w14:textId="77777777" w:rsidR="006579E3" w:rsidRPr="006579E3" w:rsidRDefault="006579E3"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1451"/>
        <w:gridCol w:w="250"/>
        <w:gridCol w:w="284"/>
      </w:tblGrid>
      <w:tr w:rsidR="00036F17" w:rsidRPr="005F7D0D" w14:paraId="6955146A" w14:textId="77777777" w:rsidTr="008840EE">
        <w:tc>
          <w:tcPr>
            <w:tcW w:w="457" w:type="dxa"/>
          </w:tcPr>
          <w:p w14:paraId="64D3CEBE" w14:textId="3E4F96DF" w:rsidR="005669C3" w:rsidRPr="005F7D0D" w:rsidRDefault="005669C3"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2CAF365A" w14:textId="77777777" w:rsidR="005669C3" w:rsidRPr="005F7D0D" w:rsidRDefault="005669C3" w:rsidP="00BB1926">
            <w:pPr>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不登校等対策の強化</w:t>
            </w:r>
          </w:p>
        </w:tc>
        <w:tc>
          <w:tcPr>
            <w:tcW w:w="1701" w:type="dxa"/>
            <w:gridSpan w:val="2"/>
          </w:tcPr>
          <w:p w14:paraId="58C4E0AD" w14:textId="7D13EF92" w:rsidR="005669C3" w:rsidRPr="005F7D0D" w:rsidRDefault="006043E6" w:rsidP="00095BF5">
            <w:pPr>
              <w:tabs>
                <w:tab w:val="left" w:pos="1410"/>
              </w:tabs>
              <w:jc w:val="right"/>
              <w:rPr>
                <w:rFonts w:ascii="ＭＳ Ｐ明朝" w:eastAsia="ＭＳ Ｐ明朝" w:hAnsi="ＭＳ Ｐ明朝"/>
                <w:sz w:val="24"/>
                <w:szCs w:val="24"/>
              </w:rPr>
            </w:pPr>
            <w:r w:rsidRPr="00FE0C1E">
              <w:rPr>
                <w:rFonts w:ascii="ＭＳ Ｐ明朝" w:eastAsia="ＭＳ Ｐ明朝" w:hAnsi="ＭＳ Ｐ明朝" w:hint="eastAsia"/>
                <w:kern w:val="0"/>
                <w:sz w:val="24"/>
                <w:szCs w:val="24"/>
              </w:rPr>
              <w:t>964,656</w:t>
            </w:r>
            <w:r w:rsidR="00095BF5" w:rsidRPr="005F7D0D">
              <w:rPr>
                <w:rFonts w:ascii="ＭＳ Ｐ明朝" w:eastAsia="ＭＳ Ｐ明朝" w:hAnsi="ＭＳ Ｐ明朝" w:hint="eastAsia"/>
                <w:color w:val="FFFFFF" w:themeColor="background1"/>
                <w:sz w:val="24"/>
                <w:szCs w:val="24"/>
              </w:rPr>
              <w:t>)</w:t>
            </w:r>
          </w:p>
        </w:tc>
        <w:tc>
          <w:tcPr>
            <w:tcW w:w="284" w:type="dxa"/>
          </w:tcPr>
          <w:p w14:paraId="13EC3FB7" w14:textId="77777777" w:rsidR="005669C3" w:rsidRPr="005F7D0D" w:rsidRDefault="005669C3" w:rsidP="00BB1926">
            <w:pPr>
              <w:wordWrap w:val="0"/>
              <w:jc w:val="right"/>
              <w:rPr>
                <w:rFonts w:ascii="ＭＳ ゴシック" w:eastAsia="ＭＳ ゴシック" w:hAnsi="ＭＳ ゴシック"/>
                <w:sz w:val="24"/>
                <w:szCs w:val="24"/>
              </w:rPr>
            </w:pPr>
          </w:p>
        </w:tc>
      </w:tr>
      <w:tr w:rsidR="00036F17" w:rsidRPr="005F7D0D" w14:paraId="594BE690" w14:textId="77777777" w:rsidTr="008840EE">
        <w:tc>
          <w:tcPr>
            <w:tcW w:w="7513" w:type="dxa"/>
            <w:gridSpan w:val="3"/>
          </w:tcPr>
          <w:p w14:paraId="28A420C3" w14:textId="33A8615C" w:rsidR="005669C3" w:rsidRPr="005F7D0D" w:rsidRDefault="00E26B5A" w:rsidP="00E26B5A">
            <w:pPr>
              <w:jc w:val="right"/>
              <w:rPr>
                <w:rFonts w:asciiTheme="minorEastAsia" w:hAnsiTheme="minorEastAsia"/>
                <w:sz w:val="24"/>
                <w:szCs w:val="24"/>
              </w:rPr>
            </w:pPr>
            <w:r w:rsidRPr="005F7D0D">
              <w:rPr>
                <w:rFonts w:asciiTheme="minorEastAsia" w:hAnsiTheme="minorEastAsia" w:hint="eastAsia"/>
                <w:sz w:val="24"/>
                <w:szCs w:val="24"/>
              </w:rPr>
              <w:t>【教育庁】</w:t>
            </w:r>
          </w:p>
        </w:tc>
        <w:tc>
          <w:tcPr>
            <w:tcW w:w="1701" w:type="dxa"/>
            <w:gridSpan w:val="2"/>
          </w:tcPr>
          <w:p w14:paraId="2C761070" w14:textId="0AB19B51" w:rsidR="005669C3" w:rsidRPr="005F7D0D" w:rsidRDefault="005669C3" w:rsidP="00095BF5">
            <w:pPr>
              <w:jc w:val="right"/>
              <w:rPr>
                <w:rFonts w:ascii="ＭＳ Ｐ明朝" w:eastAsia="ＭＳ Ｐ明朝" w:hAnsi="ＭＳ Ｐ明朝"/>
                <w:sz w:val="24"/>
                <w:szCs w:val="24"/>
              </w:rPr>
            </w:pPr>
            <w:r w:rsidRPr="005F7D0D">
              <w:rPr>
                <w:rFonts w:ascii="ＭＳ Ｐ明朝" w:eastAsia="ＭＳ Ｐ明朝" w:hAnsi="ＭＳ Ｐ明朝"/>
                <w:sz w:val="24"/>
                <w:szCs w:val="24"/>
              </w:rPr>
              <w:t>(</w:t>
            </w:r>
            <w:r w:rsidR="00A611BF" w:rsidRPr="00632BD7">
              <w:rPr>
                <w:rFonts w:ascii="ＭＳ Ｐ明朝" w:eastAsia="ＭＳ Ｐ明朝" w:hAnsi="ＭＳ Ｐ明朝" w:hint="eastAsia"/>
                <w:sz w:val="24"/>
                <w:szCs w:val="24"/>
              </w:rPr>
              <w:t>1,017,492</w:t>
            </w:r>
            <w:r w:rsidRPr="005F7D0D">
              <w:rPr>
                <w:rFonts w:ascii="ＭＳ Ｐ明朝" w:eastAsia="ＭＳ Ｐ明朝" w:hAnsi="ＭＳ Ｐ明朝"/>
                <w:sz w:val="24"/>
                <w:szCs w:val="24"/>
              </w:rPr>
              <w:t>)</w:t>
            </w:r>
          </w:p>
        </w:tc>
        <w:tc>
          <w:tcPr>
            <w:tcW w:w="284" w:type="dxa"/>
          </w:tcPr>
          <w:p w14:paraId="486156CE" w14:textId="77777777" w:rsidR="005669C3" w:rsidRPr="005F7D0D" w:rsidRDefault="005669C3" w:rsidP="00BB1926">
            <w:pPr>
              <w:jc w:val="right"/>
              <w:rPr>
                <w:rFonts w:ascii="ＭＳ ゴシック" w:eastAsia="ＭＳ ゴシック" w:hAnsi="ＭＳ ゴシック"/>
                <w:sz w:val="24"/>
                <w:szCs w:val="24"/>
              </w:rPr>
            </w:pPr>
          </w:p>
        </w:tc>
      </w:tr>
      <w:tr w:rsidR="00E26B5A" w:rsidRPr="005F7D0D" w14:paraId="5E42BCED" w14:textId="77777777" w:rsidTr="008840EE">
        <w:tc>
          <w:tcPr>
            <w:tcW w:w="7513" w:type="dxa"/>
            <w:gridSpan w:val="3"/>
          </w:tcPr>
          <w:p w14:paraId="0EA59B37" w14:textId="77777777" w:rsidR="00E26B5A" w:rsidRPr="005F7D0D" w:rsidRDefault="00E26B5A" w:rsidP="00BB1926">
            <w:pPr>
              <w:jc w:val="right"/>
              <w:rPr>
                <w:rFonts w:asciiTheme="minorEastAsia" w:hAnsiTheme="minorEastAsia"/>
                <w:sz w:val="24"/>
                <w:szCs w:val="24"/>
              </w:rPr>
            </w:pPr>
          </w:p>
        </w:tc>
        <w:tc>
          <w:tcPr>
            <w:tcW w:w="1701" w:type="dxa"/>
            <w:gridSpan w:val="2"/>
          </w:tcPr>
          <w:p w14:paraId="024043C2" w14:textId="6D5698B7" w:rsidR="00E26B5A" w:rsidRPr="005F7D0D" w:rsidRDefault="00E26B5A" w:rsidP="00BB1926">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≪一部新規≫</w:t>
            </w:r>
          </w:p>
        </w:tc>
        <w:tc>
          <w:tcPr>
            <w:tcW w:w="284" w:type="dxa"/>
          </w:tcPr>
          <w:p w14:paraId="7674147B" w14:textId="77777777" w:rsidR="00E26B5A" w:rsidRPr="005F7D0D" w:rsidRDefault="00E26B5A" w:rsidP="00BB1926">
            <w:pPr>
              <w:jc w:val="right"/>
              <w:rPr>
                <w:rFonts w:ascii="ＭＳ ゴシック" w:eastAsia="ＭＳ ゴシック" w:hAnsi="ＭＳ ゴシック"/>
                <w:sz w:val="24"/>
                <w:szCs w:val="24"/>
              </w:rPr>
            </w:pPr>
          </w:p>
        </w:tc>
      </w:tr>
      <w:tr w:rsidR="005669C3" w:rsidRPr="005F7D0D" w14:paraId="1FA09222" w14:textId="77777777" w:rsidTr="005A449D">
        <w:tc>
          <w:tcPr>
            <w:tcW w:w="567" w:type="dxa"/>
            <w:gridSpan w:val="2"/>
          </w:tcPr>
          <w:p w14:paraId="4FD91853" w14:textId="77777777" w:rsidR="005669C3" w:rsidRPr="00B65B58" w:rsidRDefault="005669C3" w:rsidP="00BB1926">
            <w:pPr>
              <w:jc w:val="distribute"/>
              <w:rPr>
                <w:rFonts w:asciiTheme="majorEastAsia" w:eastAsiaTheme="majorEastAsia" w:hAnsiTheme="majorEastAsia"/>
                <w:sz w:val="18"/>
                <w:szCs w:val="24"/>
              </w:rPr>
            </w:pPr>
          </w:p>
        </w:tc>
        <w:tc>
          <w:tcPr>
            <w:tcW w:w="8397" w:type="dxa"/>
            <w:gridSpan w:val="2"/>
          </w:tcPr>
          <w:p w14:paraId="1A8A2E48" w14:textId="0C990C9F" w:rsidR="000A2081" w:rsidRPr="00B65B58" w:rsidRDefault="00600C02" w:rsidP="00417ABE">
            <w:pPr>
              <w:jc w:val="left"/>
              <w:rPr>
                <w:rFonts w:ascii="ＭＳ Ｐ明朝" w:eastAsia="ＭＳ Ｐ明朝" w:hAnsi="ＭＳ Ｐ明朝"/>
                <w:sz w:val="18"/>
                <w:szCs w:val="20"/>
              </w:rPr>
            </w:pPr>
            <w:r w:rsidRPr="00B65B58">
              <w:rPr>
                <w:rFonts w:ascii="ＭＳ Ｐ明朝" w:eastAsia="ＭＳ Ｐ明朝" w:hAnsi="ＭＳ Ｐ明朝" w:hint="eastAsia"/>
                <w:sz w:val="18"/>
                <w:szCs w:val="20"/>
              </w:rPr>
              <w:t xml:space="preserve">　不登校児童生徒等の増加に対応するため、大阪府教育センターにおいて不登校児童生徒を対象にオンライン支援や、通所支援等を実施するなど、府内小中学校及び府立学校における不登校等対策を実施。</w:t>
            </w:r>
          </w:p>
        </w:tc>
        <w:tc>
          <w:tcPr>
            <w:tcW w:w="534" w:type="dxa"/>
            <w:gridSpan w:val="2"/>
          </w:tcPr>
          <w:p w14:paraId="421E4DEF" w14:textId="77777777" w:rsidR="005669C3" w:rsidRPr="005F7D0D" w:rsidRDefault="005669C3" w:rsidP="00BB1926">
            <w:pPr>
              <w:jc w:val="right"/>
              <w:rPr>
                <w:rFonts w:asciiTheme="majorEastAsia" w:eastAsiaTheme="majorEastAsia" w:hAnsiTheme="majorEastAsia"/>
                <w:sz w:val="24"/>
                <w:szCs w:val="24"/>
              </w:rPr>
            </w:pPr>
          </w:p>
        </w:tc>
      </w:tr>
    </w:tbl>
    <w:p w14:paraId="2722E0A0" w14:textId="77777777" w:rsidR="00451411" w:rsidRPr="005F7D0D" w:rsidRDefault="00451411"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61A5AF90" w14:textId="77777777" w:rsidTr="008840EE">
        <w:tc>
          <w:tcPr>
            <w:tcW w:w="457" w:type="dxa"/>
          </w:tcPr>
          <w:p w14:paraId="787C4248" w14:textId="77777777" w:rsidR="005669C3" w:rsidRPr="005F7D0D" w:rsidRDefault="005669C3"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5207CBDA" w14:textId="17F7F666" w:rsidR="005669C3" w:rsidRPr="005F7D0D" w:rsidRDefault="00D90BB7" w:rsidP="00BB1926">
            <w:pPr>
              <w:rPr>
                <w:rFonts w:ascii="ＭＳ Ｐゴシック" w:eastAsia="ＭＳ Ｐゴシック" w:hAnsi="ＭＳ Ｐゴシック"/>
                <w:b/>
                <w:sz w:val="24"/>
                <w:szCs w:val="24"/>
              </w:rPr>
            </w:pPr>
            <w:r w:rsidRPr="00BC203C">
              <w:rPr>
                <w:rFonts w:ascii="ＭＳ Ｐゴシック" w:eastAsia="ＭＳ Ｐゴシック" w:hAnsi="ＭＳ Ｐゴシック" w:hint="eastAsia"/>
                <w:b/>
                <w:sz w:val="24"/>
                <w:szCs w:val="24"/>
              </w:rPr>
              <w:t>府立学校の</w:t>
            </w:r>
            <w:r w:rsidR="00A611BF">
              <w:rPr>
                <w:rFonts w:ascii="ＭＳ Ｐゴシック" w:eastAsia="ＭＳ Ｐゴシック" w:hAnsi="ＭＳ Ｐゴシック" w:hint="eastAsia"/>
                <w:b/>
                <w:sz w:val="24"/>
                <w:szCs w:val="24"/>
              </w:rPr>
              <w:t>学習環境</w:t>
            </w:r>
            <w:r w:rsidR="00417ABE">
              <w:rPr>
                <w:rFonts w:ascii="ＭＳ Ｐゴシック" w:eastAsia="ＭＳ Ｐゴシック" w:hAnsi="ＭＳ Ｐゴシック" w:hint="eastAsia"/>
                <w:b/>
                <w:sz w:val="24"/>
                <w:szCs w:val="24"/>
              </w:rPr>
              <w:t>改善</w:t>
            </w:r>
          </w:p>
        </w:tc>
        <w:tc>
          <w:tcPr>
            <w:tcW w:w="1701" w:type="dxa"/>
            <w:gridSpan w:val="2"/>
          </w:tcPr>
          <w:p w14:paraId="1024423D" w14:textId="576AF8EB" w:rsidR="005669C3" w:rsidRPr="005F7D0D" w:rsidRDefault="00A611BF" w:rsidP="00095BF5">
            <w:pPr>
              <w:jc w:val="right"/>
              <w:rPr>
                <w:rFonts w:ascii="ＭＳ Ｐ明朝" w:eastAsia="ＭＳ Ｐ明朝" w:hAnsi="ＭＳ Ｐ明朝"/>
                <w:sz w:val="24"/>
                <w:szCs w:val="24"/>
              </w:rPr>
            </w:pPr>
            <w:r>
              <w:rPr>
                <w:rFonts w:ascii="ＭＳ Ｐ明朝" w:eastAsia="ＭＳ Ｐ明朝" w:hAnsi="ＭＳ Ｐ明朝" w:hint="eastAsia"/>
                <w:sz w:val="24"/>
                <w:szCs w:val="24"/>
              </w:rPr>
              <w:t>346,836</w:t>
            </w:r>
            <w:r w:rsidR="002A3840" w:rsidRPr="005F7D0D">
              <w:rPr>
                <w:rFonts w:ascii="ＭＳ Ｐ明朝" w:eastAsia="ＭＳ Ｐ明朝" w:hAnsi="ＭＳ Ｐ明朝"/>
                <w:color w:val="FFFFFF" w:themeColor="background1"/>
                <w:sz w:val="24"/>
                <w:szCs w:val="24"/>
              </w:rPr>
              <w:t>)</w:t>
            </w:r>
          </w:p>
        </w:tc>
        <w:tc>
          <w:tcPr>
            <w:tcW w:w="284" w:type="dxa"/>
          </w:tcPr>
          <w:p w14:paraId="5A0DE20B" w14:textId="77777777" w:rsidR="005669C3" w:rsidRPr="005F7D0D" w:rsidRDefault="005669C3" w:rsidP="00BB1926">
            <w:pPr>
              <w:wordWrap w:val="0"/>
              <w:jc w:val="right"/>
              <w:rPr>
                <w:rFonts w:ascii="ＭＳ ゴシック" w:eastAsia="ＭＳ ゴシック" w:hAnsi="ＭＳ ゴシック"/>
                <w:sz w:val="24"/>
                <w:szCs w:val="24"/>
              </w:rPr>
            </w:pPr>
          </w:p>
        </w:tc>
      </w:tr>
      <w:tr w:rsidR="00036F17" w:rsidRPr="005F7D0D" w14:paraId="315FF96B" w14:textId="77777777" w:rsidTr="008840EE">
        <w:tc>
          <w:tcPr>
            <w:tcW w:w="7513" w:type="dxa"/>
            <w:gridSpan w:val="3"/>
          </w:tcPr>
          <w:p w14:paraId="2C4D12E9" w14:textId="77777777" w:rsidR="005669C3" w:rsidRPr="005F7D0D" w:rsidRDefault="005669C3" w:rsidP="00BB1926">
            <w:pPr>
              <w:jc w:val="right"/>
              <w:rPr>
                <w:rFonts w:asciiTheme="minorEastAsia" w:hAnsiTheme="minorEastAsia"/>
                <w:sz w:val="24"/>
                <w:szCs w:val="24"/>
              </w:rPr>
            </w:pPr>
            <w:r w:rsidRPr="005F7D0D">
              <w:rPr>
                <w:rFonts w:asciiTheme="minorEastAsia" w:hAnsiTheme="minorEastAsia" w:hint="eastAsia"/>
                <w:sz w:val="24"/>
                <w:szCs w:val="24"/>
              </w:rPr>
              <w:t>【教育庁】</w:t>
            </w:r>
          </w:p>
        </w:tc>
        <w:tc>
          <w:tcPr>
            <w:tcW w:w="1701" w:type="dxa"/>
            <w:gridSpan w:val="2"/>
          </w:tcPr>
          <w:p w14:paraId="23DB4831" w14:textId="48F175B1" w:rsidR="005669C3" w:rsidRPr="005F7D0D" w:rsidRDefault="006579E3" w:rsidP="00095BF5">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A611BF">
              <w:rPr>
                <w:rFonts w:ascii="ＭＳ Ｐ明朝" w:eastAsia="ＭＳ Ｐ明朝" w:hAnsi="ＭＳ Ｐ明朝" w:hint="eastAsia"/>
                <w:sz w:val="24"/>
                <w:szCs w:val="24"/>
              </w:rPr>
              <w:t>318,750</w:t>
            </w:r>
            <w:r>
              <w:rPr>
                <w:rFonts w:ascii="ＭＳ Ｐ明朝" w:eastAsia="ＭＳ Ｐ明朝" w:hAnsi="ＭＳ Ｐ明朝"/>
                <w:sz w:val="24"/>
                <w:szCs w:val="24"/>
              </w:rPr>
              <w:t>)</w:t>
            </w:r>
          </w:p>
        </w:tc>
        <w:tc>
          <w:tcPr>
            <w:tcW w:w="284" w:type="dxa"/>
          </w:tcPr>
          <w:p w14:paraId="2E6D4795" w14:textId="77777777" w:rsidR="005669C3" w:rsidRPr="005F7D0D" w:rsidRDefault="005669C3" w:rsidP="00BB1926">
            <w:pPr>
              <w:jc w:val="right"/>
              <w:rPr>
                <w:rFonts w:ascii="ＭＳ ゴシック" w:eastAsia="ＭＳ ゴシック" w:hAnsi="ＭＳ ゴシック"/>
                <w:sz w:val="24"/>
                <w:szCs w:val="24"/>
              </w:rPr>
            </w:pPr>
          </w:p>
        </w:tc>
      </w:tr>
      <w:tr w:rsidR="005669C3" w:rsidRPr="005F7D0D" w14:paraId="0F9F6562" w14:textId="77777777" w:rsidTr="008840EE">
        <w:tc>
          <w:tcPr>
            <w:tcW w:w="567" w:type="dxa"/>
            <w:gridSpan w:val="2"/>
          </w:tcPr>
          <w:p w14:paraId="49F052FD" w14:textId="77777777" w:rsidR="005669C3" w:rsidRPr="005F7D0D" w:rsidRDefault="005669C3" w:rsidP="00BB1926">
            <w:pPr>
              <w:jc w:val="distribute"/>
              <w:rPr>
                <w:rFonts w:asciiTheme="majorEastAsia" w:eastAsiaTheme="majorEastAsia" w:hAnsiTheme="majorEastAsia"/>
                <w:sz w:val="18"/>
                <w:szCs w:val="24"/>
              </w:rPr>
            </w:pPr>
          </w:p>
        </w:tc>
        <w:tc>
          <w:tcPr>
            <w:tcW w:w="7513" w:type="dxa"/>
            <w:gridSpan w:val="2"/>
          </w:tcPr>
          <w:p w14:paraId="23AC9AF0" w14:textId="791E7569" w:rsidR="000A2081" w:rsidRPr="005F7D0D" w:rsidRDefault="00436C9B" w:rsidP="00BB1926">
            <w:pPr>
              <w:jc w:val="left"/>
              <w:rPr>
                <w:rFonts w:ascii="ＭＳ Ｐ明朝" w:eastAsia="ＭＳ Ｐ明朝" w:hAnsi="ＭＳ Ｐ明朝"/>
                <w:sz w:val="18"/>
                <w:szCs w:val="20"/>
              </w:rPr>
            </w:pPr>
            <w:r>
              <w:rPr>
                <w:rFonts w:ascii="ＭＳ Ｐ明朝" w:eastAsia="ＭＳ Ｐ明朝" w:hAnsi="ＭＳ Ｐ明朝" w:hint="eastAsia"/>
                <w:sz w:val="18"/>
                <w:szCs w:val="20"/>
              </w:rPr>
              <w:t xml:space="preserve">　</w:t>
            </w:r>
            <w:r w:rsidR="00A611BF">
              <w:rPr>
                <w:rFonts w:ascii="ＭＳ Ｐ明朝" w:eastAsia="ＭＳ Ｐ明朝" w:hAnsi="ＭＳ Ｐ明朝" w:hint="eastAsia"/>
                <w:sz w:val="18"/>
                <w:szCs w:val="20"/>
              </w:rPr>
              <w:t>府立学校の良好な学習環境を確保するため、トイレの洋式化を実施。</w:t>
            </w:r>
          </w:p>
        </w:tc>
        <w:tc>
          <w:tcPr>
            <w:tcW w:w="1418" w:type="dxa"/>
            <w:gridSpan w:val="2"/>
          </w:tcPr>
          <w:p w14:paraId="2FC0B9A9" w14:textId="77777777" w:rsidR="005669C3" w:rsidRPr="005F7D0D" w:rsidRDefault="005669C3" w:rsidP="00BB1926">
            <w:pPr>
              <w:jc w:val="right"/>
              <w:rPr>
                <w:rFonts w:asciiTheme="majorEastAsia" w:eastAsiaTheme="majorEastAsia" w:hAnsiTheme="majorEastAsia"/>
                <w:sz w:val="24"/>
                <w:szCs w:val="24"/>
              </w:rPr>
            </w:pPr>
          </w:p>
        </w:tc>
      </w:tr>
    </w:tbl>
    <w:p w14:paraId="240CA5A1" w14:textId="77777777" w:rsidR="005F7D0D" w:rsidRPr="005F7D0D" w:rsidRDefault="005F7D0D" w:rsidP="00436C9B">
      <w:pPr>
        <w:pStyle w:val="Web"/>
        <w:snapToGrid w:val="0"/>
        <w:spacing w:before="0" w:beforeAutospacing="0" w:after="0" w:afterAutospacing="0"/>
        <w:ind w:right="629"/>
        <w:rPr>
          <w:rFonts w:asciiTheme="majorEastAsia" w:eastAsiaTheme="majorEastAsia" w:hAnsiTheme="majorEastAsia" w:cs="Meiryo UI"/>
          <w:b/>
          <w:bCs/>
          <w:kern w:val="24"/>
          <w:sz w:val="21"/>
          <w:szCs w:val="21"/>
        </w:rPr>
      </w:pPr>
    </w:p>
    <w:p w14:paraId="4D6DFC0D" w14:textId="21A8763B" w:rsidR="00CE5607" w:rsidRDefault="009A6C67" w:rsidP="00B65B58">
      <w:pPr>
        <w:pStyle w:val="Web"/>
        <w:spacing w:before="0" w:beforeAutospacing="0" w:after="0" w:afterAutospacing="0"/>
        <w:ind w:right="630"/>
        <w:rPr>
          <w:rFonts w:asciiTheme="majorEastAsia" w:eastAsiaTheme="majorEastAsia" w:hAnsiTheme="majorEastAsia" w:cs="Meiryo UI"/>
          <w:b/>
          <w:bCs/>
          <w:kern w:val="24"/>
          <w:sz w:val="28"/>
          <w:bdr w:val="single" w:sz="4" w:space="0" w:color="auto"/>
        </w:rPr>
      </w:pPr>
      <w:r w:rsidRPr="005F7D0D">
        <w:rPr>
          <w:rFonts w:asciiTheme="majorEastAsia" w:eastAsiaTheme="majorEastAsia" w:hAnsiTheme="majorEastAsia" w:cs="Meiryo UI" w:hint="eastAsia"/>
          <w:b/>
          <w:bCs/>
          <w:kern w:val="24"/>
          <w:sz w:val="28"/>
          <w:bdr w:val="single" w:sz="4" w:space="0" w:color="auto"/>
        </w:rPr>
        <w:t>誰もが安心してくらすことのできる環境づくり</w:t>
      </w:r>
      <w:r w:rsidR="00CE5607" w:rsidRPr="005F7D0D">
        <w:rPr>
          <w:rFonts w:asciiTheme="majorEastAsia" w:eastAsiaTheme="majorEastAsia" w:hAnsiTheme="majorEastAsia" w:cs="Meiryo UI" w:hint="eastAsia"/>
          <w:b/>
          <w:bCs/>
          <w:kern w:val="24"/>
          <w:sz w:val="28"/>
          <w:bdr w:val="single" w:sz="4" w:space="0" w:color="auto"/>
        </w:rPr>
        <w:t xml:space="preserve">　　　　</w:t>
      </w:r>
    </w:p>
    <w:p w14:paraId="56CC8CA6" w14:textId="77777777" w:rsidR="00436C9B" w:rsidRPr="00436C9B" w:rsidRDefault="00436C9B" w:rsidP="00436C9B">
      <w:pPr>
        <w:pStyle w:val="Web"/>
        <w:snapToGrid w:val="0"/>
        <w:spacing w:before="0" w:beforeAutospacing="0" w:after="0" w:afterAutospacing="0"/>
        <w:ind w:right="629"/>
        <w:rPr>
          <w:rFonts w:asciiTheme="majorEastAsia" w:eastAsiaTheme="majorEastAsia" w:hAnsiTheme="majorEastAsia" w:cs="Meiryo UI"/>
          <w:b/>
          <w:bCs/>
          <w:kern w:val="24"/>
          <w:sz w:val="21"/>
          <w:szCs w:val="20"/>
          <w:bdr w:val="single" w:sz="4" w:space="0" w:color="auto"/>
        </w:rPr>
      </w:pPr>
    </w:p>
    <w:p w14:paraId="72C5903F" w14:textId="705167AD" w:rsidR="00B82AF5" w:rsidRPr="00B65B58" w:rsidRDefault="009A6C67" w:rsidP="00B82AF5">
      <w:pPr>
        <w:pStyle w:val="Web"/>
        <w:spacing w:before="0" w:beforeAutospacing="0" w:after="0" w:afterAutospacing="0"/>
        <w:ind w:right="630"/>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t xml:space="preserve">１　</w:t>
      </w:r>
      <w:r w:rsidR="00602E6A">
        <w:rPr>
          <w:rFonts w:asciiTheme="majorEastAsia" w:eastAsiaTheme="majorEastAsia" w:hAnsiTheme="majorEastAsia" w:cs="Meiryo UI" w:hint="eastAsia"/>
          <w:b/>
          <w:bCs/>
          <w:kern w:val="24"/>
          <w:sz w:val="28"/>
        </w:rPr>
        <w:t>府民のいきいきしたくらしの支援</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34B6A414" w14:textId="77777777" w:rsidTr="008840EE">
        <w:tc>
          <w:tcPr>
            <w:tcW w:w="457" w:type="dxa"/>
          </w:tcPr>
          <w:p w14:paraId="22E6CCDC" w14:textId="0B280182" w:rsidR="00601CF6" w:rsidRPr="005F7D0D" w:rsidRDefault="00601CF6" w:rsidP="00601CF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0B4DD483" w14:textId="4631514E" w:rsidR="00601CF6" w:rsidRPr="00024E9B" w:rsidRDefault="00601CF6" w:rsidP="00601CF6">
            <w:pPr>
              <w:rPr>
                <w:rFonts w:ascii="ＭＳ Ｐゴシック" w:eastAsia="ＭＳ Ｐゴシック" w:hAnsi="ＭＳ Ｐゴシック"/>
                <w:b/>
                <w:sz w:val="24"/>
                <w:szCs w:val="24"/>
              </w:rPr>
            </w:pPr>
            <w:r w:rsidRPr="00024E9B">
              <w:rPr>
                <w:rFonts w:ascii="ＭＳ Ｐゴシック" w:eastAsia="ＭＳ Ｐゴシック" w:hAnsi="ＭＳ Ｐゴシック" w:hint="eastAsia"/>
                <w:b/>
                <w:sz w:val="24"/>
                <w:szCs w:val="24"/>
              </w:rPr>
              <w:t>特殊詐欺被害防止緊急対策</w:t>
            </w:r>
          </w:p>
        </w:tc>
        <w:tc>
          <w:tcPr>
            <w:tcW w:w="1701" w:type="dxa"/>
            <w:gridSpan w:val="2"/>
          </w:tcPr>
          <w:p w14:paraId="43DE6F18" w14:textId="2FEB1B59" w:rsidR="00601CF6" w:rsidRPr="00024E9B" w:rsidRDefault="00C84429" w:rsidP="00095BF5">
            <w:pPr>
              <w:jc w:val="right"/>
              <w:rPr>
                <w:rFonts w:ascii="ＭＳ Ｐ明朝" w:eastAsia="ＭＳ Ｐ明朝" w:hAnsi="ＭＳ Ｐ明朝"/>
                <w:sz w:val="24"/>
                <w:szCs w:val="24"/>
              </w:rPr>
            </w:pPr>
            <w:r w:rsidRPr="00024E9B">
              <w:rPr>
                <w:rFonts w:ascii="ＭＳ Ｐ明朝" w:eastAsia="ＭＳ Ｐ明朝" w:hAnsi="ＭＳ Ｐ明朝"/>
                <w:sz w:val="24"/>
                <w:szCs w:val="24"/>
              </w:rPr>
              <w:t>19,988</w:t>
            </w:r>
            <w:r w:rsidR="00095BF5" w:rsidRPr="005F7D0D">
              <w:rPr>
                <w:rFonts w:ascii="ＭＳ Ｐ明朝" w:eastAsia="ＭＳ Ｐ明朝" w:hAnsi="ＭＳ Ｐ明朝" w:hint="eastAsia"/>
                <w:color w:val="FFFFFF" w:themeColor="background1"/>
                <w:sz w:val="24"/>
                <w:szCs w:val="24"/>
              </w:rPr>
              <w:t>)</w:t>
            </w:r>
          </w:p>
        </w:tc>
        <w:tc>
          <w:tcPr>
            <w:tcW w:w="284" w:type="dxa"/>
          </w:tcPr>
          <w:p w14:paraId="4758CCD3" w14:textId="77777777" w:rsidR="00601CF6" w:rsidRPr="005F7D0D" w:rsidRDefault="00601CF6" w:rsidP="00601CF6">
            <w:pPr>
              <w:wordWrap w:val="0"/>
              <w:jc w:val="right"/>
              <w:rPr>
                <w:rFonts w:ascii="ＭＳ ゴシック" w:eastAsia="ＭＳ ゴシック" w:hAnsi="ＭＳ ゴシック"/>
                <w:sz w:val="24"/>
                <w:szCs w:val="24"/>
              </w:rPr>
            </w:pPr>
          </w:p>
        </w:tc>
      </w:tr>
      <w:tr w:rsidR="00036F17" w:rsidRPr="005F7D0D" w14:paraId="20913851" w14:textId="77777777" w:rsidTr="008840EE">
        <w:tc>
          <w:tcPr>
            <w:tcW w:w="7513" w:type="dxa"/>
            <w:gridSpan w:val="3"/>
          </w:tcPr>
          <w:p w14:paraId="5DC15C8B" w14:textId="5524D7E2" w:rsidR="00601CF6" w:rsidRPr="00024E9B" w:rsidRDefault="00601CF6" w:rsidP="00601CF6">
            <w:pPr>
              <w:jc w:val="right"/>
              <w:rPr>
                <w:rFonts w:asciiTheme="minorEastAsia" w:hAnsiTheme="minorEastAsia"/>
                <w:sz w:val="24"/>
                <w:szCs w:val="24"/>
              </w:rPr>
            </w:pPr>
            <w:r w:rsidRPr="00024E9B">
              <w:rPr>
                <w:rFonts w:asciiTheme="minorEastAsia" w:hAnsiTheme="minorEastAsia" w:hint="eastAsia"/>
                <w:sz w:val="24"/>
                <w:szCs w:val="24"/>
              </w:rPr>
              <w:t>【政策企画部】</w:t>
            </w:r>
          </w:p>
        </w:tc>
        <w:tc>
          <w:tcPr>
            <w:tcW w:w="1701" w:type="dxa"/>
            <w:gridSpan w:val="2"/>
          </w:tcPr>
          <w:p w14:paraId="5E08330F" w14:textId="59AA324D" w:rsidR="00601CF6" w:rsidRPr="00024E9B" w:rsidRDefault="00601CF6" w:rsidP="00095BF5">
            <w:pPr>
              <w:jc w:val="right"/>
              <w:rPr>
                <w:rFonts w:ascii="ＭＳ Ｐ明朝" w:eastAsia="ＭＳ Ｐ明朝" w:hAnsi="ＭＳ Ｐ明朝"/>
                <w:sz w:val="24"/>
                <w:szCs w:val="24"/>
              </w:rPr>
            </w:pPr>
            <w:r w:rsidRPr="00024E9B">
              <w:rPr>
                <w:rFonts w:ascii="ＭＳ Ｐ明朝" w:eastAsia="ＭＳ Ｐ明朝" w:hAnsi="ＭＳ Ｐ明朝" w:hint="eastAsia"/>
                <w:sz w:val="24"/>
                <w:szCs w:val="24"/>
              </w:rPr>
              <w:t>(</w:t>
            </w:r>
            <w:r w:rsidR="00C84429" w:rsidRPr="00024E9B">
              <w:rPr>
                <w:rFonts w:ascii="ＭＳ Ｐ明朝" w:eastAsia="ＭＳ Ｐ明朝" w:hAnsi="ＭＳ Ｐ明朝" w:hint="eastAsia"/>
                <w:sz w:val="24"/>
                <w:szCs w:val="24"/>
              </w:rPr>
              <w:t>1</w:t>
            </w:r>
            <w:r w:rsidR="00C84429" w:rsidRPr="00024E9B">
              <w:rPr>
                <w:rFonts w:ascii="ＭＳ Ｐ明朝" w:eastAsia="ＭＳ Ｐ明朝" w:hAnsi="ＭＳ Ｐ明朝"/>
                <w:sz w:val="24"/>
                <w:szCs w:val="24"/>
              </w:rPr>
              <w:t>7,891</w:t>
            </w:r>
            <w:r w:rsidRPr="00024E9B">
              <w:rPr>
                <w:rFonts w:ascii="ＭＳ Ｐ明朝" w:eastAsia="ＭＳ Ｐ明朝" w:hAnsi="ＭＳ Ｐ明朝" w:hint="eastAsia"/>
                <w:sz w:val="24"/>
                <w:szCs w:val="24"/>
              </w:rPr>
              <w:t>)</w:t>
            </w:r>
          </w:p>
        </w:tc>
        <w:tc>
          <w:tcPr>
            <w:tcW w:w="284" w:type="dxa"/>
          </w:tcPr>
          <w:p w14:paraId="7B9BBC3C" w14:textId="77777777" w:rsidR="00601CF6" w:rsidRPr="005F7D0D" w:rsidRDefault="00601CF6" w:rsidP="00601CF6">
            <w:pPr>
              <w:jc w:val="right"/>
              <w:rPr>
                <w:rFonts w:ascii="ＭＳ ゴシック" w:eastAsia="ＭＳ ゴシック" w:hAnsi="ＭＳ ゴシック"/>
                <w:sz w:val="24"/>
                <w:szCs w:val="24"/>
              </w:rPr>
            </w:pPr>
          </w:p>
        </w:tc>
      </w:tr>
      <w:tr w:rsidR="00C84429" w:rsidRPr="005F7D0D" w14:paraId="389E7214" w14:textId="77777777" w:rsidTr="008840EE">
        <w:tc>
          <w:tcPr>
            <w:tcW w:w="7513" w:type="dxa"/>
            <w:gridSpan w:val="3"/>
          </w:tcPr>
          <w:p w14:paraId="52F589EE" w14:textId="77777777" w:rsidR="00C84429" w:rsidRPr="00024E9B" w:rsidRDefault="00C84429" w:rsidP="00601CF6">
            <w:pPr>
              <w:jc w:val="right"/>
              <w:rPr>
                <w:rFonts w:asciiTheme="minorEastAsia" w:hAnsiTheme="minorEastAsia"/>
                <w:sz w:val="24"/>
                <w:szCs w:val="24"/>
              </w:rPr>
            </w:pPr>
          </w:p>
        </w:tc>
        <w:tc>
          <w:tcPr>
            <w:tcW w:w="1701" w:type="dxa"/>
            <w:gridSpan w:val="2"/>
          </w:tcPr>
          <w:p w14:paraId="30B96433" w14:textId="5380AA1C" w:rsidR="00C84429" w:rsidRPr="00024E9B" w:rsidRDefault="00C84429" w:rsidP="00E26B5A">
            <w:pPr>
              <w:jc w:val="right"/>
              <w:rPr>
                <w:rFonts w:ascii="ＭＳ Ｐ明朝" w:eastAsia="ＭＳ Ｐ明朝" w:hAnsi="ＭＳ Ｐ明朝"/>
                <w:sz w:val="24"/>
                <w:szCs w:val="24"/>
              </w:rPr>
            </w:pPr>
            <w:r w:rsidRPr="00024E9B">
              <w:rPr>
                <w:rFonts w:ascii="ＭＳ Ｐ明朝" w:eastAsia="ＭＳ Ｐ明朝" w:hAnsi="ＭＳ Ｐ明朝" w:hint="eastAsia"/>
                <w:sz w:val="24"/>
                <w:szCs w:val="24"/>
              </w:rPr>
              <w:t>≪一部新規≫</w:t>
            </w:r>
          </w:p>
        </w:tc>
        <w:tc>
          <w:tcPr>
            <w:tcW w:w="284" w:type="dxa"/>
          </w:tcPr>
          <w:p w14:paraId="5345D237" w14:textId="77777777" w:rsidR="00C84429" w:rsidRPr="005F7D0D" w:rsidRDefault="00C84429" w:rsidP="00601CF6">
            <w:pPr>
              <w:jc w:val="right"/>
              <w:rPr>
                <w:rFonts w:ascii="ＭＳ ゴシック" w:eastAsia="ＭＳ ゴシック" w:hAnsi="ＭＳ ゴシック"/>
                <w:sz w:val="24"/>
                <w:szCs w:val="24"/>
              </w:rPr>
            </w:pPr>
          </w:p>
        </w:tc>
      </w:tr>
      <w:tr w:rsidR="00601CF6" w:rsidRPr="005F7D0D" w14:paraId="31944472" w14:textId="77777777" w:rsidTr="008840EE">
        <w:tc>
          <w:tcPr>
            <w:tcW w:w="567" w:type="dxa"/>
            <w:gridSpan w:val="2"/>
          </w:tcPr>
          <w:p w14:paraId="7E2A5244" w14:textId="77777777" w:rsidR="00601CF6" w:rsidRPr="00024E9B" w:rsidRDefault="00601CF6" w:rsidP="00601CF6">
            <w:pPr>
              <w:jc w:val="distribute"/>
              <w:rPr>
                <w:rFonts w:asciiTheme="majorEastAsia" w:eastAsiaTheme="majorEastAsia" w:hAnsiTheme="majorEastAsia"/>
                <w:sz w:val="18"/>
                <w:szCs w:val="24"/>
              </w:rPr>
            </w:pPr>
          </w:p>
        </w:tc>
        <w:tc>
          <w:tcPr>
            <w:tcW w:w="7513" w:type="dxa"/>
            <w:gridSpan w:val="2"/>
          </w:tcPr>
          <w:p w14:paraId="271D743D" w14:textId="29899C37" w:rsidR="00601CF6" w:rsidRPr="00024E9B" w:rsidRDefault="00C84429" w:rsidP="001D028D">
            <w:pPr>
              <w:ind w:firstLineChars="98" w:firstLine="176"/>
              <w:jc w:val="left"/>
              <w:rPr>
                <w:rFonts w:ascii="ＭＳ Ｐ明朝" w:eastAsia="ＭＳ Ｐ明朝" w:hAnsi="ＭＳ Ｐ明朝"/>
                <w:sz w:val="18"/>
                <w:szCs w:val="20"/>
              </w:rPr>
            </w:pPr>
            <w:r w:rsidRPr="00024E9B">
              <w:rPr>
                <w:rFonts w:ascii="ＭＳ Ｐ明朝" w:eastAsia="ＭＳ Ｐ明朝" w:hAnsi="ＭＳ Ｐ明朝" w:hint="eastAsia"/>
                <w:sz w:val="18"/>
                <w:szCs w:val="20"/>
              </w:rPr>
              <w:t>特殊詐欺被害を防ぐため、改正大阪府安全なまちづくり条例（令和7年2月議会提出予定）に規定する対策の集中的な周知・啓発を実施するとともに、市町村における特殊詐欺対策機器の貸与事業に補助。</w:t>
            </w:r>
          </w:p>
        </w:tc>
        <w:tc>
          <w:tcPr>
            <w:tcW w:w="1418" w:type="dxa"/>
            <w:gridSpan w:val="2"/>
          </w:tcPr>
          <w:p w14:paraId="2552C789" w14:textId="77777777" w:rsidR="00601CF6" w:rsidRPr="005F7D0D" w:rsidRDefault="00601CF6" w:rsidP="00601CF6">
            <w:pPr>
              <w:jc w:val="right"/>
              <w:rPr>
                <w:rFonts w:asciiTheme="majorEastAsia" w:eastAsiaTheme="majorEastAsia" w:hAnsiTheme="majorEastAsia"/>
                <w:sz w:val="24"/>
                <w:szCs w:val="24"/>
              </w:rPr>
            </w:pPr>
          </w:p>
          <w:p w14:paraId="3001011B" w14:textId="77777777" w:rsidR="00601CF6" w:rsidRPr="005F7D0D" w:rsidRDefault="00601CF6" w:rsidP="00601CF6">
            <w:pPr>
              <w:jc w:val="right"/>
              <w:rPr>
                <w:rFonts w:asciiTheme="majorEastAsia" w:eastAsiaTheme="majorEastAsia" w:hAnsiTheme="majorEastAsia"/>
                <w:sz w:val="24"/>
                <w:szCs w:val="24"/>
              </w:rPr>
            </w:pPr>
          </w:p>
        </w:tc>
      </w:tr>
    </w:tbl>
    <w:p w14:paraId="7AED19EE" w14:textId="77777777" w:rsidR="00DA35C5" w:rsidRPr="005F7D0D" w:rsidRDefault="00DA35C5"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036F17" w:rsidRPr="005F7D0D" w14:paraId="22AB3638" w14:textId="77777777" w:rsidTr="008840EE">
        <w:tc>
          <w:tcPr>
            <w:tcW w:w="457" w:type="dxa"/>
            <w:gridSpan w:val="2"/>
          </w:tcPr>
          <w:p w14:paraId="75E18B1A" w14:textId="77777777" w:rsidR="005669C3" w:rsidRPr="005F7D0D" w:rsidRDefault="005669C3"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3"/>
          </w:tcPr>
          <w:p w14:paraId="68A24E3E" w14:textId="4560C20F" w:rsidR="005669C3" w:rsidRPr="004B5669" w:rsidRDefault="005A449D" w:rsidP="00BB1926">
            <w:pPr>
              <w:rPr>
                <w:rFonts w:ascii="ＭＳ Ｐゴシック" w:eastAsia="ＭＳ Ｐゴシック" w:hAnsi="ＭＳ Ｐゴシック"/>
                <w:b/>
                <w:sz w:val="24"/>
                <w:szCs w:val="24"/>
              </w:rPr>
            </w:pPr>
            <w:r w:rsidRPr="004B5669">
              <w:rPr>
                <w:rFonts w:ascii="ＭＳ Ｐゴシック" w:eastAsia="ＭＳ Ｐゴシック" w:hAnsi="ＭＳ Ｐゴシック" w:hint="eastAsia"/>
                <w:b/>
                <w:kern w:val="0"/>
                <w:sz w:val="24"/>
                <w:szCs w:val="24"/>
              </w:rPr>
              <w:t>物価高騰</w:t>
            </w:r>
            <w:r w:rsidR="00BC5BA8" w:rsidRPr="004B5669">
              <w:rPr>
                <w:rFonts w:ascii="ＭＳ Ｐゴシック" w:eastAsia="ＭＳ Ｐゴシック" w:hAnsi="ＭＳ Ｐゴシック" w:hint="eastAsia"/>
                <w:b/>
                <w:kern w:val="0"/>
                <w:sz w:val="24"/>
                <w:szCs w:val="24"/>
              </w:rPr>
              <w:t>対策（地方創生臨時交付金の活用）</w:t>
            </w:r>
            <w:r w:rsidR="00F41E47" w:rsidRPr="004B5669">
              <w:rPr>
                <w:rFonts w:ascii="ＭＳ Ｐゴシック" w:eastAsia="ＭＳ Ｐゴシック" w:hAnsi="ＭＳ Ｐゴシック" w:hint="eastAsia"/>
                <w:b/>
                <w:kern w:val="0"/>
                <w:sz w:val="24"/>
                <w:szCs w:val="24"/>
              </w:rPr>
              <w:t xml:space="preserve">　</w:t>
            </w:r>
            <w:r w:rsidR="00F41E47" w:rsidRPr="004B5669">
              <w:rPr>
                <w:rFonts w:ascii="ＭＳ Ｐゴシック" w:eastAsia="ＭＳ Ｐゴシック" w:hAnsi="ＭＳ Ｐゴシック" w:hint="eastAsia"/>
                <w:b/>
                <w:kern w:val="0"/>
                <w:sz w:val="20"/>
                <w:szCs w:val="20"/>
              </w:rPr>
              <w:t>※</w:t>
            </w:r>
            <w:r w:rsidR="000C3C5C" w:rsidRPr="004B5669">
              <w:rPr>
                <w:rFonts w:ascii="ＭＳ Ｐゴシック" w:eastAsia="ＭＳ Ｐゴシック" w:hAnsi="ＭＳ Ｐゴシック" w:hint="eastAsia"/>
                <w:b/>
                <w:kern w:val="0"/>
                <w:sz w:val="20"/>
                <w:szCs w:val="20"/>
              </w:rPr>
              <w:t>他項目と重複あり</w:t>
            </w:r>
          </w:p>
        </w:tc>
        <w:tc>
          <w:tcPr>
            <w:tcW w:w="1701" w:type="dxa"/>
            <w:gridSpan w:val="3"/>
          </w:tcPr>
          <w:p w14:paraId="35A08CA5" w14:textId="43A062F4" w:rsidR="005669C3" w:rsidRPr="004B5669" w:rsidRDefault="00F41E47" w:rsidP="00095BF5">
            <w:pPr>
              <w:jc w:val="right"/>
              <w:rPr>
                <w:rFonts w:ascii="ＭＳ Ｐ明朝" w:eastAsia="ＭＳ Ｐ明朝" w:hAnsi="ＭＳ Ｐ明朝" w:hint="eastAsia"/>
                <w:sz w:val="24"/>
                <w:szCs w:val="24"/>
              </w:rPr>
            </w:pPr>
            <w:r w:rsidRPr="004B5669">
              <w:rPr>
                <w:rFonts w:ascii="ＭＳ Ｐ明朝" w:eastAsia="ＭＳ Ｐ明朝" w:hAnsi="ＭＳ Ｐ明朝"/>
                <w:sz w:val="24"/>
                <w:szCs w:val="24"/>
              </w:rPr>
              <w:t>19,125,668</w:t>
            </w:r>
            <w:r w:rsidR="00E92C39" w:rsidRPr="005F7D0D">
              <w:rPr>
                <w:rFonts w:ascii="ＭＳ Ｐ明朝" w:eastAsia="ＭＳ Ｐ明朝" w:hAnsi="ＭＳ Ｐ明朝" w:hint="eastAsia"/>
                <w:color w:val="FFFFFF" w:themeColor="background1"/>
                <w:sz w:val="24"/>
                <w:szCs w:val="24"/>
              </w:rPr>
              <w:t>)</w:t>
            </w:r>
          </w:p>
        </w:tc>
        <w:tc>
          <w:tcPr>
            <w:tcW w:w="284" w:type="dxa"/>
          </w:tcPr>
          <w:p w14:paraId="6B4073E6" w14:textId="77777777" w:rsidR="005669C3" w:rsidRPr="004B5669" w:rsidRDefault="005669C3" w:rsidP="00BB1926">
            <w:pPr>
              <w:wordWrap w:val="0"/>
              <w:jc w:val="right"/>
              <w:rPr>
                <w:rFonts w:ascii="ＭＳ ゴシック" w:eastAsia="ＭＳ ゴシック" w:hAnsi="ＭＳ ゴシック"/>
                <w:sz w:val="24"/>
                <w:szCs w:val="24"/>
              </w:rPr>
            </w:pPr>
          </w:p>
        </w:tc>
      </w:tr>
      <w:tr w:rsidR="00036F17" w:rsidRPr="005F7D0D" w14:paraId="4D4F014B" w14:textId="77777777" w:rsidTr="008840EE">
        <w:tc>
          <w:tcPr>
            <w:tcW w:w="7513" w:type="dxa"/>
            <w:gridSpan w:val="5"/>
          </w:tcPr>
          <w:p w14:paraId="1D4BB8F8" w14:textId="18C87D32" w:rsidR="005669C3" w:rsidRPr="004B5669" w:rsidRDefault="005669C3" w:rsidP="00BB1926">
            <w:pPr>
              <w:jc w:val="right"/>
              <w:rPr>
                <w:rFonts w:asciiTheme="minorEastAsia" w:hAnsiTheme="minorEastAsia"/>
                <w:sz w:val="24"/>
                <w:szCs w:val="24"/>
              </w:rPr>
            </w:pPr>
            <w:r w:rsidRPr="004B5669">
              <w:rPr>
                <w:rFonts w:asciiTheme="minorEastAsia" w:hAnsiTheme="minorEastAsia" w:cs="Meiryo UI" w:hint="eastAsia"/>
                <w:sz w:val="24"/>
                <w:szCs w:val="24"/>
              </w:rPr>
              <w:t>【</w:t>
            </w:r>
            <w:r w:rsidR="001D028D" w:rsidRPr="004B5669">
              <w:rPr>
                <w:rFonts w:asciiTheme="minorEastAsia" w:hAnsiTheme="minorEastAsia" w:cs="Meiryo UI" w:hint="eastAsia"/>
                <w:sz w:val="24"/>
                <w:szCs w:val="24"/>
              </w:rPr>
              <w:t>政策企画</w:t>
            </w:r>
            <w:r w:rsidRPr="004B5669">
              <w:rPr>
                <w:rFonts w:asciiTheme="minorEastAsia" w:hAnsiTheme="minorEastAsia" w:cs="Meiryo UI" w:hint="eastAsia"/>
                <w:sz w:val="24"/>
                <w:szCs w:val="24"/>
              </w:rPr>
              <w:t>部、</w:t>
            </w:r>
            <w:r w:rsidR="00D74CA6" w:rsidRPr="004B5669">
              <w:rPr>
                <w:rFonts w:asciiTheme="minorEastAsia" w:hAnsiTheme="minorEastAsia" w:cs="Meiryo UI" w:hint="eastAsia"/>
                <w:sz w:val="24"/>
                <w:szCs w:val="24"/>
              </w:rPr>
              <w:t>健康医療部、</w:t>
            </w:r>
            <w:r w:rsidR="001D028D" w:rsidRPr="004B5669">
              <w:rPr>
                <w:rFonts w:asciiTheme="minorEastAsia" w:hAnsiTheme="minorEastAsia" w:cs="Meiryo UI" w:hint="eastAsia"/>
                <w:sz w:val="24"/>
                <w:szCs w:val="24"/>
              </w:rPr>
              <w:t>福祉</w:t>
            </w:r>
            <w:r w:rsidRPr="004B5669">
              <w:rPr>
                <w:rFonts w:asciiTheme="minorEastAsia" w:hAnsiTheme="minorEastAsia" w:cs="Meiryo UI" w:hint="eastAsia"/>
                <w:sz w:val="24"/>
                <w:szCs w:val="24"/>
              </w:rPr>
              <w:t>部、教育庁</w:t>
            </w:r>
            <w:r w:rsidR="00F41E47" w:rsidRPr="004B5669">
              <w:rPr>
                <w:rFonts w:asciiTheme="minorEastAsia" w:hAnsiTheme="minorEastAsia" w:cs="Meiryo UI" w:hint="eastAsia"/>
                <w:sz w:val="24"/>
                <w:szCs w:val="24"/>
              </w:rPr>
              <w:t>ほか</w:t>
            </w:r>
            <w:r w:rsidRPr="004B5669">
              <w:rPr>
                <w:rFonts w:asciiTheme="minorEastAsia" w:hAnsiTheme="minorEastAsia" w:cs="Meiryo UI" w:hint="eastAsia"/>
                <w:sz w:val="24"/>
                <w:szCs w:val="24"/>
              </w:rPr>
              <w:t>】</w:t>
            </w:r>
          </w:p>
        </w:tc>
        <w:tc>
          <w:tcPr>
            <w:tcW w:w="1701" w:type="dxa"/>
            <w:gridSpan w:val="3"/>
          </w:tcPr>
          <w:p w14:paraId="7D03C587" w14:textId="09BEB921" w:rsidR="005669C3" w:rsidRPr="004B5669" w:rsidRDefault="005669C3" w:rsidP="00095BF5">
            <w:pPr>
              <w:jc w:val="right"/>
              <w:rPr>
                <w:rFonts w:ascii="ＭＳ Ｐ明朝" w:eastAsia="ＭＳ Ｐ明朝" w:hAnsi="ＭＳ Ｐ明朝"/>
                <w:sz w:val="24"/>
                <w:szCs w:val="24"/>
              </w:rPr>
            </w:pPr>
            <w:r w:rsidRPr="004B5669">
              <w:rPr>
                <w:rFonts w:ascii="ＭＳ Ｐ明朝" w:eastAsia="ＭＳ Ｐ明朝" w:hAnsi="ＭＳ Ｐ明朝" w:hint="eastAsia"/>
                <w:sz w:val="24"/>
                <w:szCs w:val="24"/>
              </w:rPr>
              <w:t>(</w:t>
            </w:r>
            <w:r w:rsidR="008331F1" w:rsidRPr="004B5669">
              <w:rPr>
                <w:rFonts w:ascii="ＭＳ Ｐ明朝" w:eastAsia="ＭＳ Ｐ明朝" w:hAnsi="ＭＳ Ｐ明朝"/>
                <w:sz w:val="24"/>
                <w:szCs w:val="24"/>
              </w:rPr>
              <w:t>14,</w:t>
            </w:r>
            <w:r w:rsidR="00163A41">
              <w:rPr>
                <w:rFonts w:ascii="ＭＳ Ｐ明朝" w:eastAsia="ＭＳ Ｐ明朝" w:hAnsi="ＭＳ Ｐ明朝"/>
                <w:sz w:val="24"/>
                <w:szCs w:val="24"/>
              </w:rPr>
              <w:t>5</w:t>
            </w:r>
            <w:r w:rsidR="00264C06">
              <w:rPr>
                <w:rFonts w:ascii="ＭＳ Ｐ明朝" w:eastAsia="ＭＳ Ｐ明朝" w:hAnsi="ＭＳ Ｐ明朝" w:hint="eastAsia"/>
                <w:sz w:val="24"/>
                <w:szCs w:val="24"/>
              </w:rPr>
              <w:t>43</w:t>
            </w:r>
            <w:r w:rsidR="008331F1" w:rsidRPr="004B5669">
              <w:rPr>
                <w:rFonts w:ascii="ＭＳ Ｐ明朝" w:eastAsia="ＭＳ Ｐ明朝" w:hAnsi="ＭＳ Ｐ明朝"/>
                <w:sz w:val="24"/>
                <w:szCs w:val="24"/>
              </w:rPr>
              <w:t>,</w:t>
            </w:r>
            <w:r w:rsidR="00264C06">
              <w:rPr>
                <w:rFonts w:ascii="ＭＳ Ｐ明朝" w:eastAsia="ＭＳ Ｐ明朝" w:hAnsi="ＭＳ Ｐ明朝"/>
                <w:sz w:val="24"/>
                <w:szCs w:val="24"/>
              </w:rPr>
              <w:t>5</w:t>
            </w:r>
            <w:r w:rsidR="00163A41">
              <w:rPr>
                <w:rFonts w:ascii="ＭＳ Ｐ明朝" w:eastAsia="ＭＳ Ｐ明朝" w:hAnsi="ＭＳ Ｐ明朝"/>
                <w:sz w:val="24"/>
                <w:szCs w:val="24"/>
              </w:rPr>
              <w:t>80</w:t>
            </w:r>
            <w:r w:rsidRPr="004B5669">
              <w:rPr>
                <w:rFonts w:ascii="ＭＳ Ｐ明朝" w:eastAsia="ＭＳ Ｐ明朝" w:hAnsi="ＭＳ Ｐ明朝" w:hint="eastAsia"/>
                <w:sz w:val="24"/>
                <w:szCs w:val="24"/>
              </w:rPr>
              <w:t>)</w:t>
            </w:r>
          </w:p>
        </w:tc>
        <w:tc>
          <w:tcPr>
            <w:tcW w:w="284" w:type="dxa"/>
          </w:tcPr>
          <w:p w14:paraId="14BDB82B" w14:textId="77777777" w:rsidR="005669C3" w:rsidRPr="004B5669" w:rsidRDefault="005669C3" w:rsidP="00BB1926">
            <w:pPr>
              <w:jc w:val="right"/>
              <w:rPr>
                <w:rFonts w:ascii="ＭＳ ゴシック" w:eastAsia="ＭＳ ゴシック" w:hAnsi="ＭＳ ゴシック"/>
                <w:sz w:val="24"/>
                <w:szCs w:val="24"/>
              </w:rPr>
            </w:pPr>
          </w:p>
        </w:tc>
      </w:tr>
      <w:tr w:rsidR="00036F17" w:rsidRPr="005F7D0D" w14:paraId="15FDADCE" w14:textId="77777777" w:rsidTr="008840EE">
        <w:trPr>
          <w:trHeight w:val="345"/>
        </w:trPr>
        <w:tc>
          <w:tcPr>
            <w:tcW w:w="284" w:type="dxa"/>
          </w:tcPr>
          <w:p w14:paraId="6AF17282" w14:textId="77777777" w:rsidR="005669C3" w:rsidRPr="00B65B58" w:rsidRDefault="005669C3" w:rsidP="00BB1926">
            <w:pPr>
              <w:jc w:val="left"/>
              <w:rPr>
                <w:rFonts w:ascii="ＭＳ ゴシック" w:eastAsia="ＭＳ ゴシック" w:hAnsi="ＭＳ ゴシック" w:cs="Meiryo UI"/>
                <w:sz w:val="22"/>
                <w:szCs w:val="24"/>
              </w:rPr>
            </w:pPr>
          </w:p>
        </w:tc>
        <w:tc>
          <w:tcPr>
            <w:tcW w:w="6237" w:type="dxa"/>
            <w:gridSpan w:val="3"/>
          </w:tcPr>
          <w:p w14:paraId="4BC2E461" w14:textId="1D629516" w:rsidR="005669C3" w:rsidRPr="004B5669" w:rsidRDefault="005669C3" w:rsidP="00BB1926">
            <w:pPr>
              <w:jc w:val="left"/>
              <w:rPr>
                <w:rFonts w:ascii="ＭＳ Ｐゴシック" w:eastAsia="ＭＳ Ｐゴシック" w:hAnsi="ＭＳ Ｐゴシック"/>
                <w:sz w:val="24"/>
                <w:szCs w:val="24"/>
              </w:rPr>
            </w:pPr>
            <w:r w:rsidRPr="004B5669">
              <w:rPr>
                <w:rFonts w:ascii="ＭＳ Ｐゴシック" w:eastAsia="ＭＳ Ｐゴシック" w:hAnsi="ＭＳ Ｐゴシック" w:cs="Meiryo UI" w:hint="eastAsia"/>
                <w:sz w:val="22"/>
                <w:szCs w:val="24"/>
              </w:rPr>
              <w:t>・</w:t>
            </w:r>
            <w:r w:rsidR="00A560E5" w:rsidRPr="004B5669">
              <w:rPr>
                <w:rFonts w:ascii="ＭＳ Ｐゴシック" w:eastAsia="ＭＳ Ｐゴシック" w:hAnsi="ＭＳ Ｐゴシック" w:cs="Meiryo UI" w:hint="eastAsia"/>
                <w:sz w:val="22"/>
                <w:szCs w:val="24"/>
              </w:rPr>
              <w:t>LP</w:t>
            </w:r>
            <w:r w:rsidR="001D028D" w:rsidRPr="004B5669">
              <w:rPr>
                <w:rFonts w:ascii="ＭＳ Ｐゴシック" w:eastAsia="ＭＳ Ｐゴシック" w:hAnsi="ＭＳ Ｐゴシック" w:cs="Meiryo UI" w:hint="eastAsia"/>
                <w:sz w:val="22"/>
                <w:szCs w:val="24"/>
              </w:rPr>
              <w:t>ガス料金高騰対策</w:t>
            </w:r>
          </w:p>
        </w:tc>
        <w:tc>
          <w:tcPr>
            <w:tcW w:w="1417" w:type="dxa"/>
            <w:gridSpan w:val="2"/>
          </w:tcPr>
          <w:p w14:paraId="0EC04086" w14:textId="7EF8C269" w:rsidR="005669C3" w:rsidRPr="004B5669" w:rsidRDefault="00C84429" w:rsidP="00BB1926">
            <w:pPr>
              <w:jc w:val="right"/>
              <w:rPr>
                <w:rFonts w:ascii="ＭＳ Ｐ明朝" w:eastAsia="ＭＳ Ｐ明朝" w:hAnsi="ＭＳ Ｐ明朝"/>
                <w:sz w:val="22"/>
              </w:rPr>
            </w:pPr>
            <w:r w:rsidRPr="004B5669">
              <w:rPr>
                <w:rFonts w:ascii="ＭＳ Ｐ明朝" w:eastAsia="ＭＳ Ｐ明朝" w:hAnsi="ＭＳ Ｐ明朝" w:hint="eastAsia"/>
                <w:sz w:val="22"/>
              </w:rPr>
              <w:t>787,500</w:t>
            </w:r>
          </w:p>
        </w:tc>
        <w:tc>
          <w:tcPr>
            <w:tcW w:w="1560" w:type="dxa"/>
            <w:gridSpan w:val="3"/>
          </w:tcPr>
          <w:p w14:paraId="0077FBA6" w14:textId="6B9C5943" w:rsidR="005669C3" w:rsidRPr="004B5669" w:rsidRDefault="005669C3" w:rsidP="00BB1926">
            <w:pPr>
              <w:jc w:val="right"/>
              <w:rPr>
                <w:rFonts w:ascii="ＭＳ Ｐ明朝" w:eastAsia="ＭＳ Ｐ明朝" w:hAnsi="ＭＳ Ｐ明朝"/>
                <w:sz w:val="22"/>
              </w:rPr>
            </w:pPr>
            <w:r w:rsidRPr="004B5669">
              <w:rPr>
                <w:rFonts w:ascii="ＭＳ Ｐ明朝" w:eastAsia="ＭＳ Ｐ明朝" w:hAnsi="ＭＳ Ｐ明朝" w:hint="eastAsia"/>
                <w:sz w:val="22"/>
              </w:rPr>
              <w:t>(</w:t>
            </w:r>
            <w:r w:rsidR="00C84429" w:rsidRPr="004B5669">
              <w:rPr>
                <w:rFonts w:ascii="ＭＳ Ｐ明朝" w:eastAsia="ＭＳ Ｐ明朝" w:hAnsi="ＭＳ Ｐ明朝" w:hint="eastAsia"/>
                <w:sz w:val="22"/>
              </w:rPr>
              <w:t>819,000</w:t>
            </w:r>
            <w:r w:rsidRPr="004B5669">
              <w:rPr>
                <w:rFonts w:ascii="ＭＳ Ｐ明朝" w:eastAsia="ＭＳ Ｐ明朝" w:hAnsi="ＭＳ Ｐ明朝" w:hint="eastAsia"/>
                <w:sz w:val="22"/>
              </w:rPr>
              <w:t>)</w:t>
            </w:r>
          </w:p>
        </w:tc>
      </w:tr>
      <w:tr w:rsidR="00036F17" w:rsidRPr="005F7D0D" w14:paraId="01D0466E" w14:textId="77777777" w:rsidTr="008840EE">
        <w:tc>
          <w:tcPr>
            <w:tcW w:w="567" w:type="dxa"/>
            <w:gridSpan w:val="3"/>
          </w:tcPr>
          <w:p w14:paraId="4001688A" w14:textId="77777777" w:rsidR="005669C3" w:rsidRPr="004B5669" w:rsidRDefault="005669C3" w:rsidP="00BB1926">
            <w:pPr>
              <w:jc w:val="distribute"/>
              <w:rPr>
                <w:rFonts w:asciiTheme="majorEastAsia" w:eastAsiaTheme="majorEastAsia" w:hAnsiTheme="majorEastAsia"/>
                <w:sz w:val="18"/>
                <w:szCs w:val="24"/>
              </w:rPr>
            </w:pPr>
          </w:p>
        </w:tc>
        <w:tc>
          <w:tcPr>
            <w:tcW w:w="7513" w:type="dxa"/>
            <w:gridSpan w:val="4"/>
          </w:tcPr>
          <w:p w14:paraId="5567CCEB" w14:textId="1CF99CDC" w:rsidR="005669C3" w:rsidRPr="004B5669" w:rsidRDefault="00A560E5" w:rsidP="001D028D">
            <w:pPr>
              <w:ind w:firstLineChars="100" w:firstLine="180"/>
              <w:jc w:val="left"/>
              <w:rPr>
                <w:rFonts w:ascii="ＭＳ Ｐ明朝" w:eastAsia="ＭＳ Ｐ明朝" w:hAnsi="ＭＳ Ｐ明朝"/>
                <w:sz w:val="18"/>
                <w:szCs w:val="20"/>
              </w:rPr>
            </w:pPr>
            <w:r w:rsidRPr="004B5669">
              <w:rPr>
                <w:rFonts w:ascii="ＭＳ Ｐ明朝" w:eastAsia="ＭＳ Ｐ明朝" w:hAnsi="ＭＳ Ｐ明朝" w:hint="eastAsia"/>
                <w:sz w:val="18"/>
                <w:szCs w:val="20"/>
              </w:rPr>
              <w:t>LP</w:t>
            </w:r>
            <w:r w:rsidR="00C84429" w:rsidRPr="004B5669">
              <w:rPr>
                <w:rFonts w:ascii="ＭＳ Ｐ明朝" w:eastAsia="ＭＳ Ｐ明朝" w:hAnsi="ＭＳ Ｐ明朝" w:hint="eastAsia"/>
                <w:sz w:val="18"/>
                <w:szCs w:val="20"/>
              </w:rPr>
              <w:t>ガス料金の値引きによる利用者負担の軽減のため、</w:t>
            </w:r>
            <w:r w:rsidR="00C84429" w:rsidRPr="004B5669">
              <w:rPr>
                <w:rFonts w:ascii="ＭＳ Ｐ明朝" w:eastAsia="ＭＳ Ｐ明朝" w:hAnsi="ＭＳ Ｐ明朝" w:hint="eastAsia"/>
                <w:w w:val="83"/>
                <w:kern w:val="0"/>
                <w:sz w:val="18"/>
                <w:szCs w:val="20"/>
                <w:fitText w:val="450" w:id="-769330175"/>
              </w:rPr>
              <w:t>（一社</w:t>
            </w:r>
            <w:r w:rsidR="00C84429" w:rsidRPr="004B5669">
              <w:rPr>
                <w:rFonts w:ascii="ＭＳ Ｐ明朝" w:eastAsia="ＭＳ Ｐ明朝" w:hAnsi="ＭＳ Ｐ明朝" w:hint="eastAsia"/>
                <w:spacing w:val="2"/>
                <w:w w:val="83"/>
                <w:kern w:val="0"/>
                <w:sz w:val="18"/>
                <w:szCs w:val="20"/>
                <w:fitText w:val="450" w:id="-769330175"/>
              </w:rPr>
              <w:t>）</w:t>
            </w:r>
            <w:r w:rsidR="00C84429" w:rsidRPr="004B5669">
              <w:rPr>
                <w:rFonts w:ascii="ＭＳ Ｐ明朝" w:eastAsia="ＭＳ Ｐ明朝" w:hAnsi="ＭＳ Ｐ明朝" w:hint="eastAsia"/>
                <w:sz w:val="18"/>
                <w:szCs w:val="20"/>
              </w:rPr>
              <w:t>大阪府</w:t>
            </w:r>
            <w:r w:rsidRPr="004B5669">
              <w:rPr>
                <w:rFonts w:ascii="ＭＳ Ｐ明朝" w:eastAsia="ＭＳ Ｐ明朝" w:hAnsi="ＭＳ Ｐ明朝" w:hint="eastAsia"/>
                <w:sz w:val="18"/>
                <w:szCs w:val="20"/>
              </w:rPr>
              <w:t>LP</w:t>
            </w:r>
            <w:r w:rsidR="00C84429" w:rsidRPr="004B5669">
              <w:rPr>
                <w:rFonts w:ascii="ＭＳ Ｐ明朝" w:eastAsia="ＭＳ Ｐ明朝" w:hAnsi="ＭＳ Ｐ明朝" w:hint="eastAsia"/>
                <w:sz w:val="18"/>
                <w:szCs w:val="20"/>
              </w:rPr>
              <w:t>ガス協会に対し補助。</w:t>
            </w:r>
          </w:p>
        </w:tc>
        <w:tc>
          <w:tcPr>
            <w:tcW w:w="1418" w:type="dxa"/>
            <w:gridSpan w:val="2"/>
          </w:tcPr>
          <w:p w14:paraId="0A2D2AD1" w14:textId="08C4E7C1" w:rsidR="005669C3" w:rsidRPr="004B5669" w:rsidRDefault="005669C3" w:rsidP="00BB1926">
            <w:pPr>
              <w:jc w:val="right"/>
              <w:rPr>
                <w:rFonts w:asciiTheme="majorEastAsia" w:eastAsiaTheme="majorEastAsia" w:hAnsiTheme="majorEastAsia"/>
                <w:sz w:val="24"/>
                <w:szCs w:val="24"/>
              </w:rPr>
            </w:pPr>
          </w:p>
        </w:tc>
      </w:tr>
      <w:tr w:rsidR="00036F17" w:rsidRPr="005F7D0D" w14:paraId="3FDF4A03" w14:textId="77777777" w:rsidTr="008840EE">
        <w:trPr>
          <w:trHeight w:val="345"/>
        </w:trPr>
        <w:tc>
          <w:tcPr>
            <w:tcW w:w="284" w:type="dxa"/>
          </w:tcPr>
          <w:p w14:paraId="2E2AADC6" w14:textId="77777777" w:rsidR="005669C3" w:rsidRPr="00B65B58" w:rsidRDefault="005669C3" w:rsidP="00BB1926">
            <w:pPr>
              <w:jc w:val="left"/>
              <w:rPr>
                <w:rFonts w:ascii="ＭＳ ゴシック" w:eastAsia="ＭＳ ゴシック" w:hAnsi="ＭＳ ゴシック" w:cs="Meiryo UI"/>
                <w:sz w:val="22"/>
                <w:szCs w:val="24"/>
              </w:rPr>
            </w:pPr>
          </w:p>
        </w:tc>
        <w:tc>
          <w:tcPr>
            <w:tcW w:w="6237" w:type="dxa"/>
            <w:gridSpan w:val="3"/>
          </w:tcPr>
          <w:p w14:paraId="3659472B" w14:textId="620C0B96" w:rsidR="005669C3" w:rsidRPr="004B5669" w:rsidRDefault="005669C3" w:rsidP="00BB1926">
            <w:pPr>
              <w:jc w:val="left"/>
              <w:rPr>
                <w:rFonts w:ascii="ＭＳ Ｐゴシック" w:eastAsia="ＭＳ Ｐゴシック" w:hAnsi="ＭＳ Ｐゴシック"/>
                <w:sz w:val="24"/>
                <w:szCs w:val="24"/>
              </w:rPr>
            </w:pPr>
            <w:r w:rsidRPr="004B5669">
              <w:rPr>
                <w:rFonts w:ascii="ＭＳ Ｐゴシック" w:eastAsia="ＭＳ Ｐゴシック" w:hAnsi="ＭＳ Ｐゴシック" w:cs="Meiryo UI" w:hint="eastAsia"/>
                <w:sz w:val="22"/>
                <w:szCs w:val="24"/>
              </w:rPr>
              <w:t>・子ども</w:t>
            </w:r>
            <w:r w:rsidR="001D028D" w:rsidRPr="004B5669">
              <w:rPr>
                <w:rFonts w:ascii="ＭＳ Ｐゴシック" w:eastAsia="ＭＳ Ｐゴシック" w:hAnsi="ＭＳ Ｐゴシック" w:cs="Meiryo UI" w:hint="eastAsia"/>
                <w:sz w:val="22"/>
                <w:szCs w:val="24"/>
              </w:rPr>
              <w:t>（子育て世帯）への食料支援</w:t>
            </w:r>
          </w:p>
        </w:tc>
        <w:tc>
          <w:tcPr>
            <w:tcW w:w="1417" w:type="dxa"/>
            <w:gridSpan w:val="2"/>
          </w:tcPr>
          <w:p w14:paraId="1A0C1CFB" w14:textId="7081C99B" w:rsidR="005669C3" w:rsidRPr="004B5669" w:rsidRDefault="008B536C" w:rsidP="00BB1926">
            <w:pPr>
              <w:jc w:val="right"/>
              <w:rPr>
                <w:rFonts w:ascii="ＭＳ Ｐ明朝" w:eastAsia="ＭＳ Ｐ明朝" w:hAnsi="ＭＳ Ｐ明朝"/>
                <w:sz w:val="22"/>
              </w:rPr>
            </w:pPr>
            <w:r w:rsidRPr="004B5669">
              <w:rPr>
                <w:rFonts w:ascii="ＭＳ Ｐ明朝" w:eastAsia="ＭＳ Ｐ明朝" w:hAnsi="ＭＳ Ｐ明朝" w:hint="eastAsia"/>
                <w:sz w:val="22"/>
              </w:rPr>
              <w:t>10</w:t>
            </w:r>
            <w:r w:rsidRPr="004B5669">
              <w:rPr>
                <w:rFonts w:ascii="ＭＳ Ｐ明朝" w:eastAsia="ＭＳ Ｐ明朝" w:hAnsi="ＭＳ Ｐ明朝"/>
                <w:sz w:val="22"/>
              </w:rPr>
              <w:t>,</w:t>
            </w:r>
            <w:r w:rsidRPr="004B5669">
              <w:rPr>
                <w:rFonts w:ascii="ＭＳ Ｐ明朝" w:eastAsia="ＭＳ Ｐ明朝" w:hAnsi="ＭＳ Ｐ明朝" w:hint="eastAsia"/>
                <w:sz w:val="22"/>
              </w:rPr>
              <w:t>061</w:t>
            </w:r>
            <w:r w:rsidRPr="004B5669">
              <w:rPr>
                <w:rFonts w:ascii="ＭＳ Ｐ明朝" w:eastAsia="ＭＳ Ｐ明朝" w:hAnsi="ＭＳ Ｐ明朝"/>
                <w:sz w:val="22"/>
              </w:rPr>
              <w:t>,</w:t>
            </w:r>
            <w:r w:rsidRPr="004B5669">
              <w:rPr>
                <w:rFonts w:ascii="ＭＳ Ｐ明朝" w:eastAsia="ＭＳ Ｐ明朝" w:hAnsi="ＭＳ Ｐ明朝" w:hint="eastAsia"/>
                <w:sz w:val="22"/>
              </w:rPr>
              <w:t>077</w:t>
            </w:r>
          </w:p>
        </w:tc>
        <w:tc>
          <w:tcPr>
            <w:tcW w:w="1560" w:type="dxa"/>
            <w:gridSpan w:val="3"/>
          </w:tcPr>
          <w:p w14:paraId="5DC09349" w14:textId="6E3ED2EC" w:rsidR="005669C3" w:rsidRPr="004B5669" w:rsidRDefault="005669C3" w:rsidP="00BB1926">
            <w:pPr>
              <w:jc w:val="right"/>
              <w:rPr>
                <w:rFonts w:ascii="ＭＳ Ｐ明朝" w:eastAsia="ＭＳ Ｐ明朝" w:hAnsi="ＭＳ Ｐ明朝"/>
                <w:sz w:val="22"/>
              </w:rPr>
            </w:pPr>
            <w:r w:rsidRPr="004B5669">
              <w:rPr>
                <w:rFonts w:ascii="ＭＳ Ｐ明朝" w:eastAsia="ＭＳ Ｐ明朝" w:hAnsi="ＭＳ Ｐ明朝" w:hint="eastAsia"/>
                <w:sz w:val="22"/>
              </w:rPr>
              <w:t>(</w:t>
            </w:r>
            <w:r w:rsidR="008B536C" w:rsidRPr="004B5669">
              <w:rPr>
                <w:rFonts w:ascii="ＭＳ Ｐ明朝" w:eastAsia="ＭＳ Ｐ明朝" w:hAnsi="ＭＳ Ｐ明朝"/>
                <w:sz w:val="22"/>
              </w:rPr>
              <w:t>7,529,500</w:t>
            </w:r>
            <w:r w:rsidRPr="004B5669">
              <w:rPr>
                <w:rFonts w:ascii="ＭＳ Ｐ明朝" w:eastAsia="ＭＳ Ｐ明朝" w:hAnsi="ＭＳ Ｐ明朝" w:hint="eastAsia"/>
                <w:sz w:val="22"/>
              </w:rPr>
              <w:t>)</w:t>
            </w:r>
          </w:p>
        </w:tc>
      </w:tr>
      <w:tr w:rsidR="00036F17" w:rsidRPr="005F7D0D" w14:paraId="37BD072D" w14:textId="77777777" w:rsidTr="008840EE">
        <w:tc>
          <w:tcPr>
            <w:tcW w:w="567" w:type="dxa"/>
            <w:gridSpan w:val="3"/>
          </w:tcPr>
          <w:p w14:paraId="74271D8B" w14:textId="77777777" w:rsidR="005669C3" w:rsidRPr="004B5669" w:rsidRDefault="005669C3" w:rsidP="00BB1926">
            <w:pPr>
              <w:jc w:val="distribute"/>
              <w:rPr>
                <w:rFonts w:asciiTheme="majorEastAsia" w:eastAsiaTheme="majorEastAsia" w:hAnsiTheme="majorEastAsia"/>
                <w:sz w:val="18"/>
                <w:szCs w:val="24"/>
              </w:rPr>
            </w:pPr>
            <w:r w:rsidRPr="004B5669">
              <w:rPr>
                <w:rFonts w:asciiTheme="majorEastAsia" w:eastAsiaTheme="majorEastAsia" w:hAnsiTheme="majorEastAsia" w:hint="eastAsia"/>
                <w:sz w:val="18"/>
                <w:szCs w:val="24"/>
              </w:rPr>
              <w:t xml:space="preserve">　　</w:t>
            </w:r>
          </w:p>
        </w:tc>
        <w:tc>
          <w:tcPr>
            <w:tcW w:w="7513" w:type="dxa"/>
            <w:gridSpan w:val="4"/>
          </w:tcPr>
          <w:p w14:paraId="30002542" w14:textId="238A9853" w:rsidR="005669C3" w:rsidRPr="004B5669" w:rsidRDefault="008B536C" w:rsidP="008B536C">
            <w:pPr>
              <w:ind w:firstLineChars="100" w:firstLine="180"/>
              <w:jc w:val="left"/>
              <w:rPr>
                <w:rFonts w:ascii="ＭＳ Ｐ明朝" w:eastAsia="ＭＳ Ｐ明朝" w:hAnsi="ＭＳ Ｐ明朝"/>
                <w:sz w:val="18"/>
                <w:szCs w:val="20"/>
              </w:rPr>
            </w:pPr>
            <w:r w:rsidRPr="004B5669">
              <w:rPr>
                <w:rFonts w:ascii="ＭＳ Ｐ明朝" w:eastAsia="ＭＳ Ｐ明朝" w:hAnsi="ＭＳ Ｐ明朝" w:hint="eastAsia"/>
                <w:sz w:val="18"/>
                <w:szCs w:val="20"/>
              </w:rPr>
              <w:t>食料品の物価高騰の影響を受ける子育て世帯を支援するため、18歳以下の子ども1人あたり</w:t>
            </w:r>
            <w:r w:rsidRPr="004B5669">
              <w:rPr>
                <w:rFonts w:ascii="ＭＳ Ｐ明朝" w:eastAsia="ＭＳ Ｐ明朝" w:hAnsi="ＭＳ Ｐ明朝"/>
                <w:sz w:val="18"/>
                <w:szCs w:val="20"/>
              </w:rPr>
              <w:t>7</w:t>
            </w:r>
            <w:r w:rsidRPr="004B5669">
              <w:rPr>
                <w:rFonts w:ascii="ＭＳ Ｐ明朝" w:eastAsia="ＭＳ Ｐ明朝" w:hAnsi="ＭＳ Ｐ明朝" w:hint="eastAsia"/>
                <w:sz w:val="18"/>
                <w:szCs w:val="20"/>
              </w:rPr>
              <w:t>,000円相当の米等を配付。</w:t>
            </w:r>
          </w:p>
        </w:tc>
        <w:tc>
          <w:tcPr>
            <w:tcW w:w="1418" w:type="dxa"/>
            <w:gridSpan w:val="2"/>
          </w:tcPr>
          <w:p w14:paraId="10A226F4" w14:textId="399B4427" w:rsidR="005669C3" w:rsidRPr="004B5669" w:rsidRDefault="005669C3" w:rsidP="00BB1926">
            <w:pPr>
              <w:jc w:val="right"/>
              <w:rPr>
                <w:rFonts w:asciiTheme="majorEastAsia" w:eastAsiaTheme="majorEastAsia" w:hAnsiTheme="majorEastAsia"/>
                <w:sz w:val="24"/>
                <w:szCs w:val="24"/>
              </w:rPr>
            </w:pPr>
          </w:p>
        </w:tc>
      </w:tr>
      <w:tr w:rsidR="00036F17" w:rsidRPr="005F7D0D" w14:paraId="74C59A6F" w14:textId="77777777" w:rsidTr="008840EE">
        <w:trPr>
          <w:trHeight w:val="345"/>
        </w:trPr>
        <w:tc>
          <w:tcPr>
            <w:tcW w:w="284" w:type="dxa"/>
          </w:tcPr>
          <w:p w14:paraId="69C92D73" w14:textId="77777777" w:rsidR="005669C3" w:rsidRPr="00B65B58" w:rsidRDefault="005669C3" w:rsidP="00BB1926">
            <w:pPr>
              <w:jc w:val="left"/>
              <w:rPr>
                <w:rFonts w:ascii="ＭＳ ゴシック" w:eastAsia="ＭＳ ゴシック" w:hAnsi="ＭＳ ゴシック" w:cs="Meiryo UI"/>
                <w:sz w:val="22"/>
                <w:szCs w:val="24"/>
              </w:rPr>
            </w:pPr>
          </w:p>
        </w:tc>
        <w:tc>
          <w:tcPr>
            <w:tcW w:w="6237" w:type="dxa"/>
            <w:gridSpan w:val="3"/>
          </w:tcPr>
          <w:p w14:paraId="65E18864" w14:textId="7016B18C" w:rsidR="005669C3" w:rsidRPr="004B5669" w:rsidRDefault="005669C3" w:rsidP="00BB1926">
            <w:pPr>
              <w:jc w:val="left"/>
              <w:rPr>
                <w:rFonts w:ascii="ＭＳ Ｐゴシック" w:eastAsia="ＭＳ Ｐゴシック" w:hAnsi="ＭＳ Ｐゴシック"/>
                <w:sz w:val="24"/>
                <w:szCs w:val="24"/>
              </w:rPr>
            </w:pPr>
            <w:r w:rsidRPr="004B5669">
              <w:rPr>
                <w:rFonts w:ascii="ＭＳ Ｐゴシック" w:eastAsia="ＭＳ Ｐゴシック" w:hAnsi="ＭＳ Ｐゴシック" w:cs="Meiryo UI" w:hint="eastAsia"/>
                <w:sz w:val="22"/>
                <w:szCs w:val="24"/>
              </w:rPr>
              <w:t>・</w:t>
            </w:r>
            <w:r w:rsidR="001D028D" w:rsidRPr="004B5669">
              <w:rPr>
                <w:rFonts w:ascii="ＭＳ Ｐゴシック" w:eastAsia="ＭＳ Ｐゴシック" w:hAnsi="ＭＳ Ｐゴシック" w:cs="Meiryo UI" w:hint="eastAsia"/>
                <w:sz w:val="22"/>
                <w:szCs w:val="24"/>
              </w:rPr>
              <w:t>子ども食堂における食の支援</w:t>
            </w:r>
          </w:p>
        </w:tc>
        <w:tc>
          <w:tcPr>
            <w:tcW w:w="1417" w:type="dxa"/>
            <w:gridSpan w:val="2"/>
          </w:tcPr>
          <w:p w14:paraId="183A4896" w14:textId="0A0C2A2E" w:rsidR="005669C3" w:rsidRPr="004B5669" w:rsidRDefault="008B536C" w:rsidP="00BB1926">
            <w:pPr>
              <w:jc w:val="right"/>
              <w:rPr>
                <w:rFonts w:ascii="ＭＳ Ｐ明朝" w:eastAsia="ＭＳ Ｐ明朝" w:hAnsi="ＭＳ Ｐ明朝"/>
                <w:sz w:val="22"/>
              </w:rPr>
            </w:pPr>
            <w:r w:rsidRPr="004B5669">
              <w:rPr>
                <w:rFonts w:ascii="ＭＳ Ｐ明朝" w:eastAsia="ＭＳ Ｐ明朝" w:hAnsi="ＭＳ Ｐ明朝" w:hint="eastAsia"/>
                <w:sz w:val="22"/>
              </w:rPr>
              <w:t>421</w:t>
            </w:r>
            <w:r w:rsidRPr="004B5669">
              <w:rPr>
                <w:rFonts w:ascii="ＭＳ Ｐ明朝" w:eastAsia="ＭＳ Ｐ明朝" w:hAnsi="ＭＳ Ｐ明朝"/>
                <w:sz w:val="22"/>
              </w:rPr>
              <w:t>,</w:t>
            </w:r>
            <w:r w:rsidRPr="004B5669">
              <w:rPr>
                <w:rFonts w:ascii="ＭＳ Ｐ明朝" w:eastAsia="ＭＳ Ｐ明朝" w:hAnsi="ＭＳ Ｐ明朝" w:hint="eastAsia"/>
                <w:sz w:val="22"/>
              </w:rPr>
              <w:t>972</w:t>
            </w:r>
          </w:p>
        </w:tc>
        <w:tc>
          <w:tcPr>
            <w:tcW w:w="1560" w:type="dxa"/>
            <w:gridSpan w:val="3"/>
          </w:tcPr>
          <w:p w14:paraId="0EFF5752" w14:textId="651D8885" w:rsidR="005669C3" w:rsidRPr="004B5669" w:rsidRDefault="005669C3" w:rsidP="00BB1926">
            <w:pPr>
              <w:jc w:val="right"/>
              <w:rPr>
                <w:rFonts w:ascii="ＭＳ Ｐ明朝" w:eastAsia="ＭＳ Ｐ明朝" w:hAnsi="ＭＳ Ｐ明朝"/>
                <w:sz w:val="22"/>
              </w:rPr>
            </w:pPr>
            <w:r w:rsidRPr="004B5669">
              <w:rPr>
                <w:rFonts w:ascii="ＭＳ Ｐ明朝" w:eastAsia="ＭＳ Ｐ明朝" w:hAnsi="ＭＳ Ｐ明朝" w:hint="eastAsia"/>
                <w:sz w:val="22"/>
              </w:rPr>
              <w:t>(</w:t>
            </w:r>
            <w:r w:rsidR="008B536C" w:rsidRPr="004B5669">
              <w:rPr>
                <w:rFonts w:ascii="ＭＳ Ｐ明朝" w:eastAsia="ＭＳ Ｐ明朝" w:hAnsi="ＭＳ Ｐ明朝"/>
                <w:sz w:val="22"/>
              </w:rPr>
              <w:t>394,320</w:t>
            </w:r>
            <w:r w:rsidRPr="004B5669">
              <w:rPr>
                <w:rFonts w:ascii="ＭＳ Ｐ明朝" w:eastAsia="ＭＳ Ｐ明朝" w:hAnsi="ＭＳ Ｐ明朝" w:hint="eastAsia"/>
                <w:sz w:val="22"/>
              </w:rPr>
              <w:t>)</w:t>
            </w:r>
          </w:p>
        </w:tc>
      </w:tr>
      <w:tr w:rsidR="00036F17" w:rsidRPr="005F7D0D" w14:paraId="6224C2BC" w14:textId="77777777" w:rsidTr="008840EE">
        <w:tc>
          <w:tcPr>
            <w:tcW w:w="567" w:type="dxa"/>
            <w:gridSpan w:val="3"/>
          </w:tcPr>
          <w:p w14:paraId="5BC296A0" w14:textId="77777777" w:rsidR="005669C3" w:rsidRPr="004B5669" w:rsidRDefault="005669C3" w:rsidP="00BB1926">
            <w:pPr>
              <w:jc w:val="distribute"/>
              <w:rPr>
                <w:rFonts w:asciiTheme="majorEastAsia" w:eastAsiaTheme="majorEastAsia" w:hAnsiTheme="majorEastAsia"/>
                <w:sz w:val="18"/>
                <w:szCs w:val="24"/>
              </w:rPr>
            </w:pPr>
          </w:p>
        </w:tc>
        <w:tc>
          <w:tcPr>
            <w:tcW w:w="7513" w:type="dxa"/>
            <w:gridSpan w:val="4"/>
          </w:tcPr>
          <w:p w14:paraId="2EE7C9CE" w14:textId="653A0C7E" w:rsidR="005669C3" w:rsidRPr="004B5669" w:rsidRDefault="008B536C" w:rsidP="008B536C">
            <w:pPr>
              <w:ind w:firstLineChars="100" w:firstLine="180"/>
              <w:jc w:val="left"/>
              <w:rPr>
                <w:rFonts w:ascii="ＭＳ Ｐ明朝" w:eastAsia="ＭＳ Ｐ明朝" w:hAnsi="ＭＳ Ｐ明朝"/>
                <w:sz w:val="18"/>
                <w:szCs w:val="20"/>
              </w:rPr>
            </w:pPr>
            <w:r w:rsidRPr="004B5669">
              <w:rPr>
                <w:rFonts w:ascii="ＭＳ Ｐ明朝" w:eastAsia="ＭＳ Ｐ明朝" w:hAnsi="ＭＳ Ｐ明朝" w:hint="eastAsia"/>
                <w:kern w:val="0"/>
                <w:sz w:val="18"/>
                <w:szCs w:val="20"/>
              </w:rPr>
              <w:t>食料品の物価高騰の影響を受ける</w:t>
            </w:r>
            <w:r w:rsidRPr="004B5669">
              <w:rPr>
                <w:rFonts w:ascii="ＭＳ Ｐ明朝" w:eastAsia="ＭＳ Ｐ明朝" w:hAnsi="ＭＳ Ｐ明朝" w:hint="eastAsia"/>
                <w:sz w:val="18"/>
                <w:szCs w:val="20"/>
              </w:rPr>
              <w:t>子ども食堂の取り組みを支援するため、府内の子ども食堂を対象に、米、缶詰及びレトルト食品等の食品セットを配付。</w:t>
            </w:r>
          </w:p>
        </w:tc>
        <w:tc>
          <w:tcPr>
            <w:tcW w:w="1418" w:type="dxa"/>
            <w:gridSpan w:val="2"/>
          </w:tcPr>
          <w:p w14:paraId="0D35C073" w14:textId="77777777" w:rsidR="005669C3" w:rsidRPr="004B5669" w:rsidRDefault="005669C3" w:rsidP="00BB1926">
            <w:pPr>
              <w:jc w:val="right"/>
              <w:rPr>
                <w:rFonts w:asciiTheme="majorEastAsia" w:eastAsiaTheme="majorEastAsia" w:hAnsiTheme="majorEastAsia"/>
                <w:sz w:val="24"/>
                <w:szCs w:val="24"/>
              </w:rPr>
            </w:pPr>
          </w:p>
        </w:tc>
      </w:tr>
      <w:tr w:rsidR="0049708B" w:rsidRPr="00BC203C" w14:paraId="6997DDD9" w14:textId="77777777" w:rsidTr="00104900">
        <w:trPr>
          <w:trHeight w:val="345"/>
        </w:trPr>
        <w:tc>
          <w:tcPr>
            <w:tcW w:w="284" w:type="dxa"/>
          </w:tcPr>
          <w:p w14:paraId="433C6E19" w14:textId="77777777" w:rsidR="0049708B" w:rsidRPr="00B65B58" w:rsidRDefault="0049708B" w:rsidP="00104900">
            <w:pPr>
              <w:jc w:val="left"/>
              <w:rPr>
                <w:rFonts w:ascii="ＭＳ ゴシック" w:eastAsia="ＭＳ ゴシック" w:hAnsi="ＭＳ ゴシック" w:cs="Meiryo UI"/>
                <w:sz w:val="22"/>
                <w:szCs w:val="24"/>
              </w:rPr>
            </w:pPr>
            <w:bookmarkStart w:id="3" w:name="_Hlk189234532"/>
          </w:p>
        </w:tc>
        <w:tc>
          <w:tcPr>
            <w:tcW w:w="6237" w:type="dxa"/>
            <w:gridSpan w:val="3"/>
          </w:tcPr>
          <w:p w14:paraId="00587AB2" w14:textId="77777777" w:rsidR="0049708B" w:rsidRPr="004B5669" w:rsidRDefault="0049708B" w:rsidP="00104900">
            <w:pPr>
              <w:jc w:val="left"/>
              <w:rPr>
                <w:rFonts w:ascii="ＭＳ Ｐゴシック" w:eastAsia="ＭＳ Ｐゴシック" w:hAnsi="ＭＳ Ｐゴシック"/>
                <w:sz w:val="24"/>
                <w:szCs w:val="24"/>
              </w:rPr>
            </w:pPr>
            <w:r w:rsidRPr="004B5669">
              <w:rPr>
                <w:rFonts w:ascii="ＭＳ Ｐゴシック" w:eastAsia="ＭＳ Ｐゴシック" w:hAnsi="ＭＳ Ｐゴシック" w:cs="Meiryo UI" w:hint="eastAsia"/>
                <w:sz w:val="22"/>
                <w:szCs w:val="24"/>
              </w:rPr>
              <w:t>・府立学校における学校給食費等の負担軽減</w:t>
            </w:r>
          </w:p>
        </w:tc>
        <w:tc>
          <w:tcPr>
            <w:tcW w:w="1417" w:type="dxa"/>
            <w:gridSpan w:val="2"/>
          </w:tcPr>
          <w:p w14:paraId="5D67A853" w14:textId="77777777" w:rsidR="0049708B" w:rsidRPr="004B5669" w:rsidRDefault="0049708B" w:rsidP="00104900">
            <w:pPr>
              <w:jc w:val="right"/>
              <w:rPr>
                <w:rFonts w:ascii="ＭＳ Ｐ明朝" w:eastAsia="ＭＳ Ｐ明朝" w:hAnsi="ＭＳ Ｐ明朝"/>
                <w:sz w:val="22"/>
              </w:rPr>
            </w:pPr>
            <w:r w:rsidRPr="004B5669">
              <w:rPr>
                <w:rFonts w:ascii="ＭＳ Ｐ明朝" w:eastAsia="ＭＳ Ｐ明朝" w:hAnsi="ＭＳ Ｐ明朝"/>
                <w:sz w:val="22"/>
              </w:rPr>
              <w:t>696,270</w:t>
            </w:r>
          </w:p>
        </w:tc>
        <w:tc>
          <w:tcPr>
            <w:tcW w:w="1560" w:type="dxa"/>
            <w:gridSpan w:val="3"/>
          </w:tcPr>
          <w:p w14:paraId="6CB151B1" w14:textId="77777777" w:rsidR="0049708B" w:rsidRPr="004B5669" w:rsidRDefault="0049708B" w:rsidP="00104900">
            <w:pPr>
              <w:jc w:val="right"/>
              <w:rPr>
                <w:rFonts w:ascii="ＭＳ Ｐ明朝" w:eastAsia="ＭＳ Ｐ明朝" w:hAnsi="ＭＳ Ｐ明朝"/>
                <w:sz w:val="22"/>
              </w:rPr>
            </w:pPr>
            <w:r w:rsidRPr="004B5669">
              <w:rPr>
                <w:rFonts w:ascii="ＭＳ Ｐ明朝" w:eastAsia="ＭＳ Ｐ明朝" w:hAnsi="ＭＳ Ｐ明朝" w:hint="eastAsia"/>
                <w:sz w:val="22"/>
              </w:rPr>
              <w:t>(654,610</w:t>
            </w:r>
            <w:r w:rsidRPr="004B5669">
              <w:rPr>
                <w:rFonts w:ascii="ＭＳ Ｐ明朝" w:eastAsia="ＭＳ Ｐ明朝" w:hAnsi="ＭＳ Ｐ明朝"/>
                <w:sz w:val="22"/>
              </w:rPr>
              <w:t>)</w:t>
            </w:r>
          </w:p>
        </w:tc>
      </w:tr>
      <w:tr w:rsidR="0049708B" w:rsidRPr="005F7D0D" w14:paraId="4C0097C8" w14:textId="77777777" w:rsidTr="00104900">
        <w:tc>
          <w:tcPr>
            <w:tcW w:w="567" w:type="dxa"/>
            <w:gridSpan w:val="3"/>
          </w:tcPr>
          <w:p w14:paraId="0226B310" w14:textId="77777777" w:rsidR="0049708B" w:rsidRPr="004B5669" w:rsidRDefault="0049708B" w:rsidP="00104900">
            <w:pPr>
              <w:jc w:val="distribute"/>
              <w:rPr>
                <w:rFonts w:asciiTheme="majorEastAsia" w:eastAsiaTheme="majorEastAsia" w:hAnsiTheme="majorEastAsia"/>
                <w:sz w:val="18"/>
                <w:szCs w:val="24"/>
              </w:rPr>
            </w:pPr>
          </w:p>
        </w:tc>
        <w:tc>
          <w:tcPr>
            <w:tcW w:w="7513" w:type="dxa"/>
            <w:gridSpan w:val="4"/>
          </w:tcPr>
          <w:p w14:paraId="21B02F80" w14:textId="77777777" w:rsidR="0049708B" w:rsidRPr="004B5669" w:rsidRDefault="0049708B" w:rsidP="00104900">
            <w:pPr>
              <w:jc w:val="left"/>
              <w:rPr>
                <w:rFonts w:ascii="ＭＳ Ｐ明朝" w:eastAsia="ＭＳ Ｐ明朝" w:hAnsi="ＭＳ Ｐ明朝"/>
                <w:spacing w:val="-8"/>
                <w:sz w:val="18"/>
                <w:szCs w:val="18"/>
              </w:rPr>
            </w:pPr>
            <w:r w:rsidRPr="004B5669">
              <w:rPr>
                <w:rFonts w:ascii="ＭＳ Ｐ明朝" w:eastAsia="ＭＳ Ｐ明朝" w:hAnsi="ＭＳ Ｐ明朝" w:hint="eastAsia"/>
                <w:spacing w:val="-8"/>
                <w:sz w:val="18"/>
                <w:szCs w:val="18"/>
              </w:rPr>
              <w:t xml:space="preserve">　</w:t>
            </w:r>
            <w:r w:rsidRPr="004B5669">
              <w:rPr>
                <w:rFonts w:ascii="ＭＳ Ｐ明朝" w:eastAsia="ＭＳ Ｐ明朝" w:hAnsi="ＭＳ Ｐ明朝" w:hint="eastAsia"/>
                <w:sz w:val="18"/>
                <w:szCs w:val="20"/>
              </w:rPr>
              <w:t>子育て世帯等の負担軽減のため、府立学校において保護者等が支払う学校給食費等を負担。</w:t>
            </w:r>
          </w:p>
        </w:tc>
        <w:tc>
          <w:tcPr>
            <w:tcW w:w="1418" w:type="dxa"/>
            <w:gridSpan w:val="2"/>
          </w:tcPr>
          <w:p w14:paraId="7F1B0E4D" w14:textId="77777777" w:rsidR="0049708B" w:rsidRPr="004B5669" w:rsidRDefault="0049708B" w:rsidP="00104900">
            <w:pPr>
              <w:jc w:val="right"/>
              <w:rPr>
                <w:rFonts w:asciiTheme="majorEastAsia" w:eastAsiaTheme="majorEastAsia" w:hAnsiTheme="majorEastAsia"/>
                <w:sz w:val="24"/>
                <w:szCs w:val="24"/>
              </w:rPr>
            </w:pPr>
          </w:p>
        </w:tc>
      </w:tr>
      <w:tr w:rsidR="00036F17" w:rsidRPr="005F7D0D" w14:paraId="510FF17E" w14:textId="77777777" w:rsidTr="008840EE">
        <w:trPr>
          <w:trHeight w:val="345"/>
        </w:trPr>
        <w:tc>
          <w:tcPr>
            <w:tcW w:w="284" w:type="dxa"/>
          </w:tcPr>
          <w:p w14:paraId="374F80A9" w14:textId="77777777" w:rsidR="005669C3" w:rsidRPr="00B65B58" w:rsidRDefault="005669C3" w:rsidP="00BB1926">
            <w:pPr>
              <w:jc w:val="left"/>
              <w:rPr>
                <w:rFonts w:ascii="ＭＳ ゴシック" w:eastAsia="ＭＳ ゴシック" w:hAnsi="ＭＳ ゴシック" w:cs="Meiryo UI"/>
                <w:sz w:val="22"/>
                <w:szCs w:val="24"/>
              </w:rPr>
            </w:pPr>
          </w:p>
        </w:tc>
        <w:tc>
          <w:tcPr>
            <w:tcW w:w="6237" w:type="dxa"/>
            <w:gridSpan w:val="3"/>
          </w:tcPr>
          <w:p w14:paraId="0007AF7C" w14:textId="77952F33" w:rsidR="005669C3" w:rsidRPr="004B5669" w:rsidRDefault="005669C3" w:rsidP="00A45729">
            <w:pPr>
              <w:jc w:val="left"/>
              <w:rPr>
                <w:rFonts w:ascii="ＭＳ Ｐゴシック" w:eastAsia="ＭＳ Ｐゴシック" w:hAnsi="ＭＳ Ｐゴシック" w:cs="Meiryo UI"/>
                <w:sz w:val="22"/>
                <w:szCs w:val="24"/>
              </w:rPr>
            </w:pPr>
            <w:r w:rsidRPr="004B5669">
              <w:rPr>
                <w:rFonts w:ascii="ＭＳ Ｐゴシック" w:eastAsia="ＭＳ Ｐゴシック" w:hAnsi="ＭＳ Ｐゴシック" w:cs="Meiryo UI" w:hint="eastAsia"/>
                <w:sz w:val="22"/>
                <w:szCs w:val="24"/>
              </w:rPr>
              <w:t>・</w:t>
            </w:r>
            <w:r w:rsidR="00A45729" w:rsidRPr="004B5669">
              <w:rPr>
                <w:rFonts w:ascii="ＭＳ Ｐゴシック" w:eastAsia="ＭＳ Ｐゴシック" w:hAnsi="ＭＳ Ｐゴシック" w:cs="Meiryo UI" w:hint="eastAsia"/>
                <w:sz w:val="22"/>
                <w:szCs w:val="24"/>
              </w:rPr>
              <w:t>福祉施設、医療機関、私立学校等への支援</w:t>
            </w:r>
          </w:p>
        </w:tc>
        <w:tc>
          <w:tcPr>
            <w:tcW w:w="1417" w:type="dxa"/>
            <w:gridSpan w:val="2"/>
          </w:tcPr>
          <w:p w14:paraId="41E3E497" w14:textId="53EB707C" w:rsidR="005669C3" w:rsidRPr="004B5669" w:rsidRDefault="0049708B" w:rsidP="00BB1926">
            <w:pPr>
              <w:jc w:val="right"/>
              <w:rPr>
                <w:rFonts w:ascii="ＭＳ Ｐ明朝" w:eastAsia="ＭＳ Ｐ明朝" w:hAnsi="ＭＳ Ｐ明朝"/>
                <w:sz w:val="22"/>
              </w:rPr>
            </w:pPr>
            <w:r w:rsidRPr="004B5669">
              <w:rPr>
                <w:rFonts w:ascii="ＭＳ Ｐ明朝" w:eastAsia="ＭＳ Ｐ明朝" w:hAnsi="ＭＳ Ｐ明朝"/>
                <w:sz w:val="22"/>
              </w:rPr>
              <w:t>4,379</w:t>
            </w:r>
            <w:r w:rsidR="00A611BF" w:rsidRPr="004B5669">
              <w:rPr>
                <w:rFonts w:ascii="ＭＳ Ｐ明朝" w:eastAsia="ＭＳ Ｐ明朝" w:hAnsi="ＭＳ Ｐ明朝"/>
                <w:sz w:val="22"/>
              </w:rPr>
              <w:t>,2</w:t>
            </w:r>
            <w:r w:rsidRPr="004B5669">
              <w:rPr>
                <w:rFonts w:ascii="ＭＳ Ｐ明朝" w:eastAsia="ＭＳ Ｐ明朝" w:hAnsi="ＭＳ Ｐ明朝"/>
                <w:sz w:val="22"/>
              </w:rPr>
              <w:t>21</w:t>
            </w:r>
          </w:p>
        </w:tc>
        <w:tc>
          <w:tcPr>
            <w:tcW w:w="1560" w:type="dxa"/>
            <w:gridSpan w:val="3"/>
          </w:tcPr>
          <w:p w14:paraId="5EC545B4" w14:textId="78291BBA" w:rsidR="005669C3" w:rsidRPr="004B5669" w:rsidRDefault="00A45729" w:rsidP="00BB1926">
            <w:pPr>
              <w:jc w:val="right"/>
              <w:rPr>
                <w:rFonts w:ascii="ＭＳ Ｐ明朝" w:eastAsia="ＭＳ Ｐ明朝" w:hAnsi="ＭＳ Ｐ明朝"/>
                <w:sz w:val="22"/>
              </w:rPr>
            </w:pPr>
            <w:r w:rsidRPr="004B5669">
              <w:rPr>
                <w:rFonts w:ascii="ＭＳ Ｐ明朝" w:eastAsia="ＭＳ Ｐ明朝" w:hAnsi="ＭＳ Ｐ明朝" w:hint="eastAsia"/>
                <w:sz w:val="22"/>
              </w:rPr>
              <w:t>≪新規≫</w:t>
            </w:r>
          </w:p>
        </w:tc>
      </w:tr>
      <w:tr w:rsidR="00036F17" w:rsidRPr="005F7D0D" w14:paraId="1B08AA00" w14:textId="77777777" w:rsidTr="008840EE">
        <w:tc>
          <w:tcPr>
            <w:tcW w:w="567" w:type="dxa"/>
            <w:gridSpan w:val="3"/>
          </w:tcPr>
          <w:p w14:paraId="6BB04636" w14:textId="77777777" w:rsidR="005669C3" w:rsidRPr="004B5669" w:rsidRDefault="005669C3" w:rsidP="00BB1926">
            <w:pPr>
              <w:jc w:val="distribute"/>
              <w:rPr>
                <w:rFonts w:asciiTheme="majorEastAsia" w:eastAsiaTheme="majorEastAsia" w:hAnsiTheme="majorEastAsia"/>
                <w:sz w:val="18"/>
                <w:szCs w:val="24"/>
              </w:rPr>
            </w:pPr>
          </w:p>
        </w:tc>
        <w:tc>
          <w:tcPr>
            <w:tcW w:w="7513" w:type="dxa"/>
            <w:gridSpan w:val="4"/>
          </w:tcPr>
          <w:p w14:paraId="7E2F3CCA" w14:textId="5E4DA71E" w:rsidR="005669C3" w:rsidRPr="004B5669" w:rsidRDefault="00A611BF" w:rsidP="00A45729">
            <w:pPr>
              <w:jc w:val="left"/>
              <w:rPr>
                <w:rFonts w:ascii="ＭＳ Ｐ明朝" w:eastAsia="ＭＳ Ｐ明朝" w:hAnsi="ＭＳ Ｐ明朝"/>
                <w:spacing w:val="-8"/>
                <w:sz w:val="18"/>
                <w:szCs w:val="18"/>
              </w:rPr>
            </w:pPr>
            <w:r w:rsidRPr="004B5669">
              <w:rPr>
                <w:rFonts w:ascii="ＭＳ Ｐ明朝" w:eastAsia="ＭＳ Ｐ明朝" w:hAnsi="ＭＳ Ｐ明朝" w:hint="eastAsia"/>
                <w:spacing w:val="-8"/>
                <w:sz w:val="18"/>
                <w:szCs w:val="18"/>
              </w:rPr>
              <w:t xml:space="preserve">　</w:t>
            </w:r>
            <w:r w:rsidR="00D74CA6" w:rsidRPr="004B5669">
              <w:rPr>
                <w:rFonts w:ascii="ＭＳ Ｐ明朝" w:eastAsia="ＭＳ Ｐ明朝" w:hAnsi="ＭＳ Ｐ明朝" w:hint="eastAsia"/>
                <w:spacing w:val="-8"/>
                <w:sz w:val="18"/>
                <w:szCs w:val="18"/>
              </w:rPr>
              <w:t>福祉施設、医療機関、私立学校等を支援するため、光熱費</w:t>
            </w:r>
            <w:r w:rsidR="00BA749E" w:rsidRPr="004B5669">
              <w:rPr>
                <w:rFonts w:ascii="ＭＳ Ｐ明朝" w:eastAsia="ＭＳ Ｐ明朝" w:hAnsi="ＭＳ Ｐ明朝" w:hint="eastAsia"/>
                <w:spacing w:val="-8"/>
                <w:sz w:val="18"/>
                <w:szCs w:val="18"/>
              </w:rPr>
              <w:t>等</w:t>
            </w:r>
            <w:r w:rsidR="00D74CA6" w:rsidRPr="004B5669">
              <w:rPr>
                <w:rFonts w:ascii="ＭＳ Ｐ明朝" w:eastAsia="ＭＳ Ｐ明朝" w:hAnsi="ＭＳ Ｐ明朝" w:hint="eastAsia"/>
                <w:spacing w:val="-8"/>
                <w:sz w:val="18"/>
                <w:szCs w:val="18"/>
              </w:rPr>
              <w:t>の一部を支援。</w:t>
            </w:r>
          </w:p>
        </w:tc>
        <w:tc>
          <w:tcPr>
            <w:tcW w:w="1418" w:type="dxa"/>
            <w:gridSpan w:val="2"/>
          </w:tcPr>
          <w:p w14:paraId="753C07EB" w14:textId="7BAA0A85" w:rsidR="005669C3" w:rsidRPr="004B5669" w:rsidRDefault="00113538" w:rsidP="00BB1926">
            <w:pPr>
              <w:jc w:val="right"/>
              <w:rPr>
                <w:rFonts w:ascii="ＭＳ Ｐ明朝" w:eastAsia="ＭＳ Ｐ明朝" w:hAnsi="ＭＳ Ｐ明朝"/>
                <w:sz w:val="24"/>
                <w:szCs w:val="24"/>
              </w:rPr>
            </w:pPr>
            <w:r w:rsidRPr="004B5669">
              <w:rPr>
                <w:rFonts w:ascii="ＭＳ Ｐ明朝" w:eastAsia="ＭＳ Ｐ明朝" w:hAnsi="ＭＳ Ｐ明朝" w:hint="eastAsia"/>
                <w:sz w:val="24"/>
                <w:szCs w:val="24"/>
              </w:rPr>
              <w:t>など</w:t>
            </w:r>
          </w:p>
        </w:tc>
      </w:tr>
    </w:tbl>
    <w:bookmarkEnd w:id="3"/>
    <w:p w14:paraId="50362DB3" w14:textId="4CB202EC" w:rsidR="009A6C67" w:rsidRPr="005F7D0D" w:rsidRDefault="009A6C67" w:rsidP="009A6C67">
      <w:pPr>
        <w:pStyle w:val="Web"/>
        <w:spacing w:before="0" w:beforeAutospacing="0" w:after="0" w:afterAutospacing="0"/>
        <w:ind w:right="630"/>
        <w:rPr>
          <w:rFonts w:asciiTheme="majorEastAsia" w:eastAsiaTheme="majorEastAsia" w:hAnsiTheme="majorEastAsia" w:cs="Meiryo UI"/>
          <w:b/>
          <w:bCs/>
          <w:kern w:val="24"/>
          <w:sz w:val="28"/>
          <w:szCs w:val="28"/>
        </w:rPr>
      </w:pPr>
      <w:r w:rsidRPr="005F7D0D">
        <w:rPr>
          <w:rFonts w:asciiTheme="majorEastAsia" w:eastAsiaTheme="majorEastAsia" w:hAnsiTheme="majorEastAsia" w:cs="Meiryo UI" w:hint="eastAsia"/>
          <w:b/>
          <w:bCs/>
          <w:kern w:val="24"/>
          <w:sz w:val="28"/>
        </w:rPr>
        <w:lastRenderedPageBreak/>
        <w:t>２　府民のいのち、健康を守る取組みの充実</w:t>
      </w:r>
    </w:p>
    <w:p w14:paraId="42DDC0B1" w14:textId="6DCE767C" w:rsidR="009A6C67" w:rsidRPr="005F7D0D" w:rsidRDefault="009A6C67"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C5BA8" w:rsidRPr="005F7D0D" w14:paraId="24C7F2C6" w14:textId="77777777" w:rsidTr="00104900">
        <w:tc>
          <w:tcPr>
            <w:tcW w:w="457" w:type="dxa"/>
          </w:tcPr>
          <w:p w14:paraId="5F18FC4D" w14:textId="77777777" w:rsidR="00BC5BA8" w:rsidRPr="005F7D0D" w:rsidRDefault="00BC5BA8"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5C93F2CF" w14:textId="4BF65CC0" w:rsidR="00BC5BA8" w:rsidRPr="00024E9B" w:rsidRDefault="001D028D" w:rsidP="00104900">
            <w:pPr>
              <w:rPr>
                <w:rFonts w:ascii="ＭＳ Ｐゴシック" w:eastAsia="ＭＳ Ｐゴシック" w:hAnsi="ＭＳ Ｐゴシック"/>
                <w:b/>
                <w:sz w:val="24"/>
                <w:szCs w:val="24"/>
              </w:rPr>
            </w:pPr>
            <w:r w:rsidRPr="00024E9B">
              <w:rPr>
                <w:rFonts w:ascii="ＭＳ Ｐゴシック" w:eastAsia="ＭＳ Ｐゴシック" w:hAnsi="ＭＳ Ｐゴシック" w:hint="eastAsia"/>
                <w:b/>
                <w:sz w:val="24"/>
                <w:szCs w:val="24"/>
              </w:rPr>
              <w:t>性犯罪・性暴力被害者</w:t>
            </w:r>
            <w:r w:rsidR="00D90BB7" w:rsidRPr="00C82EAD">
              <w:rPr>
                <w:rFonts w:ascii="ＭＳ Ｐゴシック" w:eastAsia="ＭＳ Ｐゴシック" w:hAnsi="ＭＳ Ｐゴシック" w:hint="eastAsia"/>
                <w:b/>
                <w:sz w:val="24"/>
                <w:szCs w:val="24"/>
              </w:rPr>
              <w:t>の</w:t>
            </w:r>
            <w:r w:rsidRPr="00024E9B">
              <w:rPr>
                <w:rFonts w:ascii="ＭＳ Ｐゴシック" w:eastAsia="ＭＳ Ｐゴシック" w:hAnsi="ＭＳ Ｐゴシック" w:hint="eastAsia"/>
                <w:b/>
                <w:sz w:val="24"/>
                <w:szCs w:val="24"/>
              </w:rPr>
              <w:t>支援</w:t>
            </w:r>
          </w:p>
        </w:tc>
        <w:tc>
          <w:tcPr>
            <w:tcW w:w="1701" w:type="dxa"/>
            <w:gridSpan w:val="2"/>
          </w:tcPr>
          <w:p w14:paraId="32D6CB10" w14:textId="09E71A57" w:rsidR="00BC5BA8" w:rsidRPr="00024E9B" w:rsidRDefault="00C84429" w:rsidP="00095BF5">
            <w:pPr>
              <w:jc w:val="right"/>
              <w:rPr>
                <w:rFonts w:ascii="ＭＳ Ｐ明朝" w:eastAsia="ＭＳ Ｐ明朝" w:hAnsi="ＭＳ Ｐ明朝"/>
                <w:sz w:val="24"/>
                <w:szCs w:val="24"/>
              </w:rPr>
            </w:pPr>
            <w:r w:rsidRPr="00024E9B">
              <w:rPr>
                <w:rFonts w:ascii="ＭＳ Ｐ明朝" w:eastAsia="ＭＳ Ｐ明朝" w:hAnsi="ＭＳ Ｐ明朝"/>
                <w:sz w:val="24"/>
                <w:szCs w:val="24"/>
              </w:rPr>
              <w:t>107,124</w:t>
            </w:r>
            <w:r w:rsidR="00095BF5" w:rsidRPr="005F7D0D">
              <w:rPr>
                <w:rFonts w:ascii="ＭＳ Ｐ明朝" w:eastAsia="ＭＳ Ｐ明朝" w:hAnsi="ＭＳ Ｐ明朝" w:hint="eastAsia"/>
                <w:color w:val="FFFFFF" w:themeColor="background1"/>
                <w:sz w:val="24"/>
                <w:szCs w:val="24"/>
              </w:rPr>
              <w:t>)</w:t>
            </w:r>
          </w:p>
        </w:tc>
        <w:tc>
          <w:tcPr>
            <w:tcW w:w="284" w:type="dxa"/>
          </w:tcPr>
          <w:p w14:paraId="7538F2CF" w14:textId="77777777" w:rsidR="00BC5BA8" w:rsidRPr="005F7D0D" w:rsidRDefault="00BC5BA8" w:rsidP="00104900">
            <w:pPr>
              <w:wordWrap w:val="0"/>
              <w:jc w:val="right"/>
              <w:rPr>
                <w:rFonts w:ascii="ＭＳ ゴシック" w:eastAsia="ＭＳ ゴシック" w:hAnsi="ＭＳ ゴシック"/>
                <w:sz w:val="24"/>
                <w:szCs w:val="24"/>
              </w:rPr>
            </w:pPr>
          </w:p>
        </w:tc>
      </w:tr>
      <w:tr w:rsidR="00BC5BA8" w:rsidRPr="005F7D0D" w14:paraId="0B870E65" w14:textId="77777777" w:rsidTr="00104900">
        <w:tc>
          <w:tcPr>
            <w:tcW w:w="7513" w:type="dxa"/>
            <w:gridSpan w:val="3"/>
            <w:vAlign w:val="center"/>
          </w:tcPr>
          <w:p w14:paraId="25B96E46" w14:textId="0E9405EC" w:rsidR="00BC5BA8" w:rsidRPr="00024E9B" w:rsidRDefault="00BC5BA8" w:rsidP="00104900">
            <w:pPr>
              <w:jc w:val="right"/>
              <w:rPr>
                <w:rFonts w:asciiTheme="minorEastAsia" w:hAnsiTheme="minorEastAsia"/>
                <w:sz w:val="24"/>
                <w:szCs w:val="24"/>
              </w:rPr>
            </w:pPr>
            <w:r w:rsidRPr="00024E9B">
              <w:rPr>
                <w:rFonts w:asciiTheme="minorEastAsia" w:hAnsiTheme="minorEastAsia" w:hint="eastAsia"/>
                <w:sz w:val="24"/>
                <w:szCs w:val="24"/>
              </w:rPr>
              <w:t>【</w:t>
            </w:r>
            <w:r w:rsidR="001D028D" w:rsidRPr="00024E9B">
              <w:rPr>
                <w:rFonts w:asciiTheme="minorEastAsia" w:hAnsiTheme="minorEastAsia" w:hint="eastAsia"/>
                <w:sz w:val="24"/>
                <w:szCs w:val="24"/>
              </w:rPr>
              <w:t>政策企画部</w:t>
            </w:r>
            <w:r w:rsidRPr="00024E9B">
              <w:rPr>
                <w:rFonts w:asciiTheme="minorEastAsia" w:hAnsiTheme="minorEastAsia" w:hint="eastAsia"/>
                <w:sz w:val="24"/>
                <w:szCs w:val="24"/>
              </w:rPr>
              <w:t>】</w:t>
            </w:r>
          </w:p>
        </w:tc>
        <w:tc>
          <w:tcPr>
            <w:tcW w:w="1701" w:type="dxa"/>
            <w:gridSpan w:val="2"/>
          </w:tcPr>
          <w:p w14:paraId="55C82CD3" w14:textId="7D42D387" w:rsidR="00C84429" w:rsidRPr="00024E9B" w:rsidRDefault="00C84429" w:rsidP="00095BF5">
            <w:pPr>
              <w:tabs>
                <w:tab w:val="left" w:pos="1440"/>
              </w:tabs>
              <w:jc w:val="right"/>
              <w:rPr>
                <w:rFonts w:ascii="ＭＳ Ｐ明朝" w:eastAsia="ＭＳ Ｐ明朝" w:hAnsi="ＭＳ Ｐ明朝"/>
                <w:sz w:val="24"/>
                <w:szCs w:val="24"/>
              </w:rPr>
            </w:pPr>
            <w:r w:rsidRPr="00024E9B">
              <w:rPr>
                <w:rFonts w:ascii="ＭＳ Ｐ明朝" w:eastAsia="ＭＳ Ｐ明朝" w:hAnsi="ＭＳ Ｐ明朝" w:hint="eastAsia"/>
                <w:sz w:val="24"/>
                <w:szCs w:val="24"/>
              </w:rPr>
              <w:t>(2</w:t>
            </w:r>
            <w:r w:rsidRPr="00024E9B">
              <w:rPr>
                <w:rFonts w:ascii="ＭＳ Ｐ明朝" w:eastAsia="ＭＳ Ｐ明朝" w:hAnsi="ＭＳ Ｐ明朝"/>
                <w:sz w:val="24"/>
                <w:szCs w:val="24"/>
              </w:rPr>
              <w:t>0,597</w:t>
            </w:r>
            <w:r w:rsidRPr="00024E9B">
              <w:rPr>
                <w:rFonts w:ascii="ＭＳ Ｐ明朝" w:eastAsia="ＭＳ Ｐ明朝" w:hAnsi="ＭＳ Ｐ明朝" w:hint="eastAsia"/>
                <w:sz w:val="24"/>
                <w:szCs w:val="24"/>
              </w:rPr>
              <w:t>)</w:t>
            </w:r>
          </w:p>
        </w:tc>
        <w:tc>
          <w:tcPr>
            <w:tcW w:w="284" w:type="dxa"/>
          </w:tcPr>
          <w:p w14:paraId="7B6C79BC" w14:textId="77777777" w:rsidR="00BC5BA8" w:rsidRPr="005F7D0D" w:rsidRDefault="00BC5BA8" w:rsidP="00104900">
            <w:pPr>
              <w:jc w:val="right"/>
              <w:rPr>
                <w:rFonts w:ascii="ＭＳ ゴシック" w:eastAsia="ＭＳ ゴシック" w:hAnsi="ＭＳ ゴシック"/>
                <w:sz w:val="24"/>
                <w:szCs w:val="24"/>
              </w:rPr>
            </w:pPr>
          </w:p>
        </w:tc>
      </w:tr>
      <w:tr w:rsidR="00C84429" w:rsidRPr="005F7D0D" w14:paraId="64F1BD4F" w14:textId="77777777" w:rsidTr="00104900">
        <w:tc>
          <w:tcPr>
            <w:tcW w:w="7513" w:type="dxa"/>
            <w:gridSpan w:val="3"/>
            <w:vAlign w:val="center"/>
          </w:tcPr>
          <w:p w14:paraId="267CBC60" w14:textId="77777777" w:rsidR="00C84429" w:rsidRPr="00024E9B" w:rsidRDefault="00C84429" w:rsidP="00104900">
            <w:pPr>
              <w:jc w:val="right"/>
              <w:rPr>
                <w:rFonts w:asciiTheme="minorEastAsia" w:hAnsiTheme="minorEastAsia"/>
                <w:sz w:val="24"/>
                <w:szCs w:val="24"/>
              </w:rPr>
            </w:pPr>
          </w:p>
        </w:tc>
        <w:tc>
          <w:tcPr>
            <w:tcW w:w="1701" w:type="dxa"/>
            <w:gridSpan w:val="2"/>
          </w:tcPr>
          <w:p w14:paraId="1A537037" w14:textId="70AC60BE" w:rsidR="00C84429" w:rsidRPr="00024E9B" w:rsidRDefault="00C84429" w:rsidP="00104900">
            <w:pPr>
              <w:jc w:val="right"/>
              <w:rPr>
                <w:rFonts w:ascii="ＭＳ Ｐ明朝" w:eastAsia="ＭＳ Ｐ明朝" w:hAnsi="ＭＳ Ｐ明朝"/>
                <w:sz w:val="24"/>
                <w:szCs w:val="24"/>
              </w:rPr>
            </w:pPr>
            <w:r w:rsidRPr="00024E9B">
              <w:rPr>
                <w:rFonts w:ascii="ＭＳ Ｐ明朝" w:eastAsia="ＭＳ Ｐ明朝" w:hAnsi="ＭＳ Ｐ明朝" w:hint="eastAsia"/>
                <w:sz w:val="24"/>
                <w:szCs w:val="24"/>
              </w:rPr>
              <w:t>≪一部新規≫</w:t>
            </w:r>
          </w:p>
        </w:tc>
        <w:tc>
          <w:tcPr>
            <w:tcW w:w="284" w:type="dxa"/>
          </w:tcPr>
          <w:p w14:paraId="0E04B072" w14:textId="77777777" w:rsidR="00C84429" w:rsidRPr="005F7D0D" w:rsidRDefault="00C84429" w:rsidP="00104900">
            <w:pPr>
              <w:jc w:val="right"/>
              <w:rPr>
                <w:rFonts w:ascii="ＭＳ ゴシック" w:eastAsia="ＭＳ ゴシック" w:hAnsi="ＭＳ ゴシック"/>
                <w:sz w:val="24"/>
                <w:szCs w:val="24"/>
              </w:rPr>
            </w:pPr>
          </w:p>
        </w:tc>
      </w:tr>
      <w:tr w:rsidR="00BC5BA8" w:rsidRPr="005F7D0D" w14:paraId="6D33535C" w14:textId="77777777" w:rsidTr="00104900">
        <w:tc>
          <w:tcPr>
            <w:tcW w:w="567" w:type="dxa"/>
            <w:gridSpan w:val="2"/>
          </w:tcPr>
          <w:p w14:paraId="573FFE26" w14:textId="77777777" w:rsidR="00BC5BA8" w:rsidRPr="00024E9B" w:rsidRDefault="00BC5BA8" w:rsidP="00104900">
            <w:pPr>
              <w:jc w:val="distribute"/>
              <w:rPr>
                <w:rFonts w:asciiTheme="majorEastAsia" w:eastAsiaTheme="majorEastAsia" w:hAnsiTheme="majorEastAsia"/>
                <w:sz w:val="18"/>
                <w:szCs w:val="24"/>
              </w:rPr>
            </w:pPr>
          </w:p>
        </w:tc>
        <w:tc>
          <w:tcPr>
            <w:tcW w:w="7513" w:type="dxa"/>
            <w:gridSpan w:val="2"/>
          </w:tcPr>
          <w:p w14:paraId="7578FF64" w14:textId="7FC4D6BB" w:rsidR="00BC5BA8" w:rsidRPr="00024E9B" w:rsidRDefault="00C84429" w:rsidP="00C84429">
            <w:pPr>
              <w:ind w:firstLineChars="100" w:firstLine="180"/>
              <w:jc w:val="left"/>
              <w:rPr>
                <w:rFonts w:ascii="ＭＳ Ｐ明朝" w:eastAsia="ＭＳ Ｐ明朝" w:hAnsi="ＭＳ Ｐ明朝"/>
                <w:sz w:val="18"/>
              </w:rPr>
            </w:pPr>
            <w:r w:rsidRPr="00024E9B">
              <w:rPr>
                <w:rFonts w:ascii="ＭＳ Ｐ明朝" w:eastAsia="ＭＳ Ｐ明朝" w:hAnsi="ＭＳ Ｐ明朝" w:hint="eastAsia"/>
                <w:sz w:val="18"/>
              </w:rPr>
              <w:t>府の責務として性犯罪・性暴力被害者のためのワンストップ支援センターを運営し、相談対応や被害者支援を実施。</w:t>
            </w:r>
          </w:p>
        </w:tc>
        <w:tc>
          <w:tcPr>
            <w:tcW w:w="1418" w:type="dxa"/>
            <w:gridSpan w:val="2"/>
          </w:tcPr>
          <w:p w14:paraId="3DEAA11B" w14:textId="77777777" w:rsidR="00BC5BA8" w:rsidRPr="005F7D0D" w:rsidRDefault="00BC5BA8" w:rsidP="00104900">
            <w:pPr>
              <w:jc w:val="right"/>
              <w:rPr>
                <w:rFonts w:asciiTheme="majorEastAsia" w:eastAsiaTheme="majorEastAsia" w:hAnsiTheme="majorEastAsia"/>
                <w:sz w:val="24"/>
                <w:szCs w:val="24"/>
              </w:rPr>
            </w:pPr>
          </w:p>
        </w:tc>
      </w:tr>
    </w:tbl>
    <w:p w14:paraId="724F2BC4" w14:textId="77777777" w:rsidR="00F01762" w:rsidRPr="005F7D0D" w:rsidRDefault="00F01762"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7F75B1" w:rsidRPr="005F7D0D" w14:paraId="4C345FC7" w14:textId="77777777" w:rsidTr="00104900">
        <w:tc>
          <w:tcPr>
            <w:tcW w:w="457" w:type="dxa"/>
          </w:tcPr>
          <w:p w14:paraId="116A5F92" w14:textId="77777777" w:rsidR="007F75B1" w:rsidRPr="005F7D0D" w:rsidRDefault="007F75B1"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38E11CE9" w14:textId="4DDE349B" w:rsidR="007F75B1" w:rsidRPr="005F7D0D" w:rsidRDefault="001D028D" w:rsidP="00104900">
            <w:pPr>
              <w:rPr>
                <w:rFonts w:ascii="ＭＳ Ｐゴシック" w:eastAsia="ＭＳ Ｐゴシック" w:hAnsi="ＭＳ Ｐゴシック"/>
                <w:b/>
                <w:sz w:val="24"/>
                <w:szCs w:val="24"/>
              </w:rPr>
            </w:pPr>
            <w:r w:rsidRPr="001D028D">
              <w:rPr>
                <w:rFonts w:ascii="ＭＳ Ｐゴシック" w:eastAsia="ＭＳ Ｐゴシック" w:hAnsi="ＭＳ Ｐゴシック" w:hint="eastAsia"/>
                <w:b/>
                <w:sz w:val="24"/>
                <w:szCs w:val="24"/>
              </w:rPr>
              <w:t>早発卵巣不全患者等妊よう性温存治療</w:t>
            </w:r>
            <w:r w:rsidR="00D90BB7" w:rsidRPr="00BC203C">
              <w:rPr>
                <w:rFonts w:ascii="ＭＳ Ｐゴシック" w:eastAsia="ＭＳ Ｐゴシック" w:hAnsi="ＭＳ Ｐゴシック" w:hint="eastAsia"/>
                <w:b/>
                <w:sz w:val="24"/>
                <w:szCs w:val="24"/>
              </w:rPr>
              <w:t>の</w:t>
            </w:r>
            <w:r w:rsidRPr="00BC203C">
              <w:rPr>
                <w:rFonts w:ascii="ＭＳ Ｐゴシック" w:eastAsia="ＭＳ Ｐゴシック" w:hAnsi="ＭＳ Ｐゴシック" w:hint="eastAsia"/>
                <w:b/>
                <w:sz w:val="24"/>
                <w:szCs w:val="24"/>
              </w:rPr>
              <w:t>助</w:t>
            </w:r>
            <w:r w:rsidRPr="001D028D">
              <w:rPr>
                <w:rFonts w:ascii="ＭＳ Ｐゴシック" w:eastAsia="ＭＳ Ｐゴシック" w:hAnsi="ＭＳ Ｐゴシック" w:hint="eastAsia"/>
                <w:b/>
                <w:sz w:val="24"/>
                <w:szCs w:val="24"/>
              </w:rPr>
              <w:t>成</w:t>
            </w:r>
          </w:p>
        </w:tc>
        <w:tc>
          <w:tcPr>
            <w:tcW w:w="1701" w:type="dxa"/>
            <w:gridSpan w:val="2"/>
          </w:tcPr>
          <w:p w14:paraId="2F1EEB51" w14:textId="2506908A" w:rsidR="007F75B1" w:rsidRPr="005F7D0D" w:rsidRDefault="00BC0651" w:rsidP="00104900">
            <w:pPr>
              <w:wordWrap w:val="0"/>
              <w:jc w:val="right"/>
              <w:rPr>
                <w:rFonts w:ascii="ＭＳ Ｐ明朝" w:eastAsia="ＭＳ Ｐ明朝" w:hAnsi="ＭＳ Ｐ明朝"/>
                <w:sz w:val="24"/>
                <w:szCs w:val="24"/>
              </w:rPr>
            </w:pPr>
            <w:r>
              <w:rPr>
                <w:rFonts w:ascii="ＭＳ Ｐ明朝" w:eastAsia="ＭＳ Ｐ明朝" w:hAnsi="ＭＳ Ｐ明朝"/>
                <w:sz w:val="24"/>
                <w:szCs w:val="24"/>
              </w:rPr>
              <w:t>3</w:t>
            </w:r>
            <w:r>
              <w:rPr>
                <w:rFonts w:ascii="ＭＳ Ｐ明朝" w:eastAsia="ＭＳ Ｐ明朝" w:hAnsi="ＭＳ Ｐ明朝" w:hint="eastAsia"/>
                <w:sz w:val="24"/>
                <w:szCs w:val="24"/>
              </w:rPr>
              <w:t>3</w:t>
            </w:r>
            <w:r>
              <w:rPr>
                <w:rFonts w:ascii="ＭＳ Ｐ明朝" w:eastAsia="ＭＳ Ｐ明朝" w:hAnsi="ＭＳ Ｐ明朝"/>
                <w:sz w:val="24"/>
                <w:szCs w:val="24"/>
              </w:rPr>
              <w:t>,920</w:t>
            </w:r>
            <w:r w:rsidR="007F75B1" w:rsidRPr="005F7D0D">
              <w:rPr>
                <w:rFonts w:ascii="ＭＳ Ｐ明朝" w:eastAsia="ＭＳ Ｐ明朝" w:hAnsi="ＭＳ Ｐ明朝" w:hint="eastAsia"/>
                <w:color w:val="FFFFFF" w:themeColor="background1"/>
                <w:sz w:val="24"/>
                <w:szCs w:val="24"/>
              </w:rPr>
              <w:t>)</w:t>
            </w:r>
          </w:p>
        </w:tc>
        <w:tc>
          <w:tcPr>
            <w:tcW w:w="284" w:type="dxa"/>
          </w:tcPr>
          <w:p w14:paraId="50363FA4" w14:textId="77777777" w:rsidR="007F75B1" w:rsidRPr="005F7D0D" w:rsidRDefault="007F75B1" w:rsidP="00104900">
            <w:pPr>
              <w:wordWrap w:val="0"/>
              <w:jc w:val="right"/>
              <w:rPr>
                <w:rFonts w:ascii="ＭＳ ゴシック" w:eastAsia="ＭＳ ゴシック" w:hAnsi="ＭＳ ゴシック"/>
                <w:sz w:val="24"/>
                <w:szCs w:val="24"/>
              </w:rPr>
            </w:pPr>
          </w:p>
        </w:tc>
      </w:tr>
      <w:tr w:rsidR="007F75B1" w:rsidRPr="005F7D0D" w14:paraId="7D1179B2" w14:textId="77777777" w:rsidTr="00104900">
        <w:tc>
          <w:tcPr>
            <w:tcW w:w="7513" w:type="dxa"/>
            <w:gridSpan w:val="3"/>
          </w:tcPr>
          <w:p w14:paraId="104B3009" w14:textId="77777777" w:rsidR="007F75B1" w:rsidRPr="005F7D0D" w:rsidRDefault="007F75B1" w:rsidP="00104900">
            <w:pPr>
              <w:jc w:val="right"/>
              <w:rPr>
                <w:rFonts w:asciiTheme="minorEastAsia" w:hAnsiTheme="minorEastAsia"/>
                <w:sz w:val="24"/>
                <w:szCs w:val="24"/>
              </w:rPr>
            </w:pPr>
            <w:r w:rsidRPr="005F7D0D">
              <w:rPr>
                <w:rFonts w:asciiTheme="minorEastAsia" w:hAnsiTheme="minorEastAsia" w:hint="eastAsia"/>
                <w:sz w:val="24"/>
                <w:szCs w:val="24"/>
              </w:rPr>
              <w:t>【健康医療部】</w:t>
            </w:r>
          </w:p>
        </w:tc>
        <w:tc>
          <w:tcPr>
            <w:tcW w:w="1701" w:type="dxa"/>
            <w:gridSpan w:val="2"/>
          </w:tcPr>
          <w:p w14:paraId="2F7E7B79" w14:textId="77777777" w:rsidR="007F75B1" w:rsidRPr="005F7D0D" w:rsidRDefault="007F75B1" w:rsidP="00104900">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≪新規≫</w:t>
            </w:r>
          </w:p>
        </w:tc>
        <w:tc>
          <w:tcPr>
            <w:tcW w:w="284" w:type="dxa"/>
          </w:tcPr>
          <w:p w14:paraId="22539F42" w14:textId="77777777" w:rsidR="007F75B1" w:rsidRPr="005F7D0D" w:rsidRDefault="007F75B1" w:rsidP="00104900">
            <w:pPr>
              <w:jc w:val="right"/>
              <w:rPr>
                <w:rFonts w:ascii="ＭＳ ゴシック" w:eastAsia="ＭＳ ゴシック" w:hAnsi="ＭＳ ゴシック"/>
                <w:sz w:val="24"/>
                <w:szCs w:val="24"/>
              </w:rPr>
            </w:pPr>
          </w:p>
        </w:tc>
      </w:tr>
      <w:tr w:rsidR="007F75B1" w:rsidRPr="005F7D0D" w14:paraId="45912E95" w14:textId="77777777" w:rsidTr="00104900">
        <w:tc>
          <w:tcPr>
            <w:tcW w:w="567" w:type="dxa"/>
            <w:gridSpan w:val="2"/>
          </w:tcPr>
          <w:p w14:paraId="22768FE3" w14:textId="77777777" w:rsidR="007F75B1" w:rsidRPr="005F7D0D" w:rsidRDefault="007F75B1" w:rsidP="00104900">
            <w:pPr>
              <w:jc w:val="distribute"/>
              <w:rPr>
                <w:rFonts w:asciiTheme="majorEastAsia" w:eastAsiaTheme="majorEastAsia" w:hAnsiTheme="majorEastAsia"/>
                <w:sz w:val="18"/>
                <w:szCs w:val="24"/>
              </w:rPr>
            </w:pPr>
          </w:p>
        </w:tc>
        <w:tc>
          <w:tcPr>
            <w:tcW w:w="7513" w:type="dxa"/>
            <w:gridSpan w:val="2"/>
          </w:tcPr>
          <w:p w14:paraId="331C244B" w14:textId="182783B9" w:rsidR="007F75B1" w:rsidRPr="005F7D0D" w:rsidRDefault="00BC0651" w:rsidP="00BC0651">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医学的支援が必要な方を早期に発見し、個々に応じた治療につなげるため、</w:t>
            </w:r>
            <w:r w:rsidR="00A560E5">
              <w:rPr>
                <w:rFonts w:ascii="ＭＳ Ｐ明朝" w:eastAsia="ＭＳ Ｐ明朝" w:hAnsi="ＭＳ Ｐ明朝" w:hint="eastAsia"/>
                <w:sz w:val="18"/>
                <w:szCs w:val="20"/>
              </w:rPr>
              <w:t>AMH</w:t>
            </w:r>
            <w:r>
              <w:rPr>
                <w:rFonts w:ascii="ＭＳ Ｐ明朝" w:eastAsia="ＭＳ Ｐ明朝" w:hAnsi="ＭＳ Ｐ明朝" w:hint="eastAsia"/>
                <w:sz w:val="18"/>
                <w:szCs w:val="20"/>
              </w:rPr>
              <w:t>検査費用の一部を補助するとともに、早発卵巣不全等、卵巣予備能が低下している方に対し、卵子凍結及び生殖補助医療に要する費用の一部を補助。</w:t>
            </w:r>
          </w:p>
        </w:tc>
        <w:tc>
          <w:tcPr>
            <w:tcW w:w="1418" w:type="dxa"/>
            <w:gridSpan w:val="2"/>
          </w:tcPr>
          <w:p w14:paraId="59A90E29" w14:textId="77777777" w:rsidR="007F75B1" w:rsidRPr="005F7D0D" w:rsidRDefault="007F75B1" w:rsidP="00104900">
            <w:pPr>
              <w:jc w:val="right"/>
              <w:rPr>
                <w:rFonts w:asciiTheme="majorEastAsia" w:eastAsiaTheme="majorEastAsia" w:hAnsiTheme="majorEastAsia"/>
                <w:sz w:val="24"/>
                <w:szCs w:val="24"/>
              </w:rPr>
            </w:pPr>
          </w:p>
        </w:tc>
      </w:tr>
    </w:tbl>
    <w:p w14:paraId="68FBB450" w14:textId="77777777" w:rsidR="00BC0651" w:rsidRPr="005F7D0D" w:rsidRDefault="00BC0651"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175C475C" w14:textId="77777777" w:rsidTr="008840EE">
        <w:tc>
          <w:tcPr>
            <w:tcW w:w="457" w:type="dxa"/>
          </w:tcPr>
          <w:p w14:paraId="68F65796" w14:textId="77777777" w:rsidR="00975E71" w:rsidRPr="005F7D0D" w:rsidRDefault="00975E71" w:rsidP="00BB1926">
            <w:pPr>
              <w:jc w:val="left"/>
              <w:rPr>
                <w:rFonts w:ascii="ＭＳ Ｐゴシック" w:eastAsia="ＭＳ Ｐゴシック" w:hAnsi="ＭＳ Ｐゴシック"/>
                <w:b/>
                <w:sz w:val="24"/>
                <w:szCs w:val="24"/>
              </w:rPr>
            </w:pPr>
            <w:bookmarkStart w:id="4" w:name="_Hlk156900792"/>
            <w:r w:rsidRPr="005F7D0D">
              <w:rPr>
                <w:rFonts w:ascii="ＭＳ Ｐゴシック" w:eastAsia="ＭＳ Ｐゴシック" w:hAnsi="ＭＳ Ｐゴシック" w:hint="eastAsia"/>
                <w:b/>
                <w:sz w:val="24"/>
                <w:szCs w:val="24"/>
              </w:rPr>
              <w:t>○</w:t>
            </w:r>
          </w:p>
        </w:tc>
        <w:tc>
          <w:tcPr>
            <w:tcW w:w="7056" w:type="dxa"/>
            <w:gridSpan w:val="2"/>
          </w:tcPr>
          <w:p w14:paraId="4D8AF1F4" w14:textId="5CDCD825" w:rsidR="00975E71" w:rsidRPr="005F7D0D" w:rsidRDefault="001D028D" w:rsidP="00BB192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大阪府立病院機構運営費負担金</w:t>
            </w:r>
          </w:p>
        </w:tc>
        <w:tc>
          <w:tcPr>
            <w:tcW w:w="1701" w:type="dxa"/>
            <w:gridSpan w:val="2"/>
          </w:tcPr>
          <w:p w14:paraId="6670FD06" w14:textId="374B6188" w:rsidR="00975E71" w:rsidRPr="005F7D0D" w:rsidRDefault="00BC0651" w:rsidP="00095BF5">
            <w:pPr>
              <w:jc w:val="right"/>
              <w:rPr>
                <w:rFonts w:ascii="ＭＳ Ｐ明朝" w:eastAsia="ＭＳ Ｐ明朝" w:hAnsi="ＭＳ Ｐ明朝"/>
                <w:sz w:val="24"/>
                <w:szCs w:val="24"/>
              </w:rPr>
            </w:pPr>
            <w:r w:rsidRPr="00BC0651">
              <w:rPr>
                <w:rFonts w:ascii="ＭＳ Ｐ明朝" w:eastAsia="ＭＳ Ｐ明朝" w:hAnsi="ＭＳ Ｐ明朝"/>
                <w:sz w:val="24"/>
                <w:szCs w:val="24"/>
              </w:rPr>
              <w:t>9,274,511</w:t>
            </w:r>
            <w:r w:rsidR="00095BF5" w:rsidRPr="005F7D0D">
              <w:rPr>
                <w:rFonts w:ascii="ＭＳ Ｐ明朝" w:eastAsia="ＭＳ Ｐ明朝" w:hAnsi="ＭＳ Ｐ明朝" w:hint="eastAsia"/>
                <w:color w:val="FFFFFF" w:themeColor="background1"/>
                <w:sz w:val="24"/>
                <w:szCs w:val="24"/>
              </w:rPr>
              <w:t>)</w:t>
            </w:r>
          </w:p>
        </w:tc>
        <w:tc>
          <w:tcPr>
            <w:tcW w:w="284" w:type="dxa"/>
          </w:tcPr>
          <w:p w14:paraId="17A7B1CA" w14:textId="77777777" w:rsidR="00975E71" w:rsidRPr="005F7D0D" w:rsidRDefault="00975E71" w:rsidP="00BB1926">
            <w:pPr>
              <w:wordWrap w:val="0"/>
              <w:jc w:val="right"/>
              <w:rPr>
                <w:rFonts w:ascii="ＭＳ ゴシック" w:eastAsia="ＭＳ ゴシック" w:hAnsi="ＭＳ ゴシック"/>
                <w:sz w:val="24"/>
                <w:szCs w:val="24"/>
              </w:rPr>
            </w:pPr>
          </w:p>
        </w:tc>
      </w:tr>
      <w:tr w:rsidR="00036F17" w:rsidRPr="005F7D0D" w14:paraId="20D5AEB0" w14:textId="77777777" w:rsidTr="008840EE">
        <w:tc>
          <w:tcPr>
            <w:tcW w:w="7513" w:type="dxa"/>
            <w:gridSpan w:val="3"/>
          </w:tcPr>
          <w:p w14:paraId="4A2A5802" w14:textId="6BDBDC50" w:rsidR="00975E71" w:rsidRPr="005F7D0D" w:rsidRDefault="00975E71" w:rsidP="00BC0651">
            <w:pPr>
              <w:wordWrap w:val="0"/>
              <w:jc w:val="right"/>
              <w:rPr>
                <w:rFonts w:asciiTheme="minorEastAsia" w:hAnsiTheme="minorEastAsia"/>
                <w:sz w:val="24"/>
                <w:szCs w:val="24"/>
              </w:rPr>
            </w:pPr>
            <w:r w:rsidRPr="005F7D0D">
              <w:rPr>
                <w:rFonts w:asciiTheme="minorEastAsia" w:hAnsiTheme="minorEastAsia" w:hint="eastAsia"/>
                <w:sz w:val="24"/>
                <w:szCs w:val="24"/>
              </w:rPr>
              <w:t>【健康医療部】</w:t>
            </w:r>
          </w:p>
        </w:tc>
        <w:tc>
          <w:tcPr>
            <w:tcW w:w="1701" w:type="dxa"/>
            <w:gridSpan w:val="2"/>
          </w:tcPr>
          <w:p w14:paraId="557F186C" w14:textId="413C2984" w:rsidR="00975E71" w:rsidRPr="005F7D0D" w:rsidRDefault="00BC0651" w:rsidP="00095BF5">
            <w:pPr>
              <w:tabs>
                <w:tab w:val="left" w:pos="1410"/>
              </w:tabs>
              <w:jc w:val="right"/>
              <w:rPr>
                <w:rFonts w:ascii="ＭＳ Ｐ明朝" w:eastAsia="ＭＳ Ｐ明朝" w:hAnsi="ＭＳ Ｐ明朝"/>
                <w:sz w:val="24"/>
                <w:szCs w:val="24"/>
              </w:rPr>
            </w:pPr>
            <w:r>
              <w:rPr>
                <w:rFonts w:ascii="ＭＳ Ｐ明朝" w:eastAsia="ＭＳ Ｐ明朝" w:hAnsi="ＭＳ Ｐ明朝"/>
                <w:sz w:val="24"/>
                <w:szCs w:val="24"/>
              </w:rPr>
              <w:t>(7,128,908)</w:t>
            </w:r>
          </w:p>
        </w:tc>
        <w:tc>
          <w:tcPr>
            <w:tcW w:w="284" w:type="dxa"/>
          </w:tcPr>
          <w:p w14:paraId="07D8BCF5" w14:textId="77777777" w:rsidR="00975E71" w:rsidRPr="005F7D0D" w:rsidRDefault="00975E71" w:rsidP="00BB1926">
            <w:pPr>
              <w:jc w:val="right"/>
              <w:rPr>
                <w:rFonts w:ascii="ＭＳ ゴシック" w:eastAsia="ＭＳ ゴシック" w:hAnsi="ＭＳ ゴシック"/>
                <w:sz w:val="24"/>
                <w:szCs w:val="24"/>
              </w:rPr>
            </w:pPr>
          </w:p>
        </w:tc>
      </w:tr>
      <w:tr w:rsidR="00BC0651" w:rsidRPr="005F7D0D" w14:paraId="5643A9DE" w14:textId="77777777" w:rsidTr="008840EE">
        <w:tc>
          <w:tcPr>
            <w:tcW w:w="7513" w:type="dxa"/>
            <w:gridSpan w:val="3"/>
          </w:tcPr>
          <w:p w14:paraId="3B275AC2" w14:textId="77777777" w:rsidR="00BC0651" w:rsidRPr="005F7D0D" w:rsidRDefault="00BC0651" w:rsidP="00BB1926">
            <w:pPr>
              <w:jc w:val="right"/>
              <w:rPr>
                <w:rFonts w:asciiTheme="minorEastAsia" w:hAnsiTheme="minorEastAsia"/>
                <w:sz w:val="24"/>
                <w:szCs w:val="24"/>
              </w:rPr>
            </w:pPr>
          </w:p>
        </w:tc>
        <w:tc>
          <w:tcPr>
            <w:tcW w:w="1701" w:type="dxa"/>
            <w:gridSpan w:val="2"/>
          </w:tcPr>
          <w:p w14:paraId="6FD1897C" w14:textId="5FB05A13" w:rsidR="00BC0651" w:rsidRPr="005F7D0D" w:rsidRDefault="00BC0651" w:rsidP="00BB1926">
            <w:pPr>
              <w:jc w:val="right"/>
              <w:rPr>
                <w:rFonts w:ascii="ＭＳ Ｐ明朝" w:eastAsia="ＭＳ Ｐ明朝" w:hAnsi="ＭＳ Ｐ明朝"/>
                <w:sz w:val="24"/>
                <w:szCs w:val="24"/>
              </w:rPr>
            </w:pPr>
            <w:r w:rsidRPr="005F7D0D">
              <w:rPr>
                <w:rFonts w:ascii="ＭＳ Ｐ明朝" w:eastAsia="ＭＳ Ｐ明朝" w:hAnsi="ＭＳ Ｐ明朝" w:hint="eastAsia"/>
                <w:sz w:val="24"/>
                <w:szCs w:val="24"/>
              </w:rPr>
              <w:t>≪一部新規≫</w:t>
            </w:r>
          </w:p>
        </w:tc>
        <w:tc>
          <w:tcPr>
            <w:tcW w:w="284" w:type="dxa"/>
          </w:tcPr>
          <w:p w14:paraId="54943F0D" w14:textId="77777777" w:rsidR="00BC0651" w:rsidRPr="005F7D0D" w:rsidRDefault="00BC0651" w:rsidP="00BB1926">
            <w:pPr>
              <w:jc w:val="right"/>
              <w:rPr>
                <w:rFonts w:ascii="ＭＳ ゴシック" w:eastAsia="ＭＳ ゴシック" w:hAnsi="ＭＳ ゴシック"/>
                <w:sz w:val="24"/>
                <w:szCs w:val="24"/>
              </w:rPr>
            </w:pPr>
          </w:p>
        </w:tc>
      </w:tr>
      <w:tr w:rsidR="00975E71" w:rsidRPr="005F7D0D" w14:paraId="0E470A9C" w14:textId="77777777" w:rsidTr="008840EE">
        <w:tc>
          <w:tcPr>
            <w:tcW w:w="567" w:type="dxa"/>
            <w:gridSpan w:val="2"/>
          </w:tcPr>
          <w:p w14:paraId="409B6BCE" w14:textId="77777777" w:rsidR="00975E71" w:rsidRPr="005F7D0D" w:rsidRDefault="00975E71" w:rsidP="00BB1926">
            <w:pPr>
              <w:jc w:val="distribute"/>
              <w:rPr>
                <w:rFonts w:asciiTheme="majorEastAsia" w:eastAsiaTheme="majorEastAsia" w:hAnsiTheme="majorEastAsia"/>
                <w:sz w:val="18"/>
                <w:szCs w:val="24"/>
              </w:rPr>
            </w:pPr>
          </w:p>
        </w:tc>
        <w:tc>
          <w:tcPr>
            <w:tcW w:w="7513" w:type="dxa"/>
            <w:gridSpan w:val="2"/>
          </w:tcPr>
          <w:p w14:paraId="454A4EEA" w14:textId="03C3628A" w:rsidR="00975E71" w:rsidRPr="005F7D0D" w:rsidRDefault="00BC0651" w:rsidP="00BC0651">
            <w:pPr>
              <w:tabs>
                <w:tab w:val="left" w:pos="840"/>
              </w:tabs>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地方独立行政法人大阪府立病院機構が実施する政策医療等にかかる経費を負担。あわせて、機構の</w:t>
            </w:r>
            <w:r w:rsidRPr="00AC616E">
              <w:rPr>
                <w:rFonts w:ascii="ＭＳ Ｐ明朝" w:eastAsia="ＭＳ Ｐ明朝" w:hAnsi="ＭＳ Ｐ明朝" w:hint="eastAsia"/>
                <w:sz w:val="18"/>
                <w:szCs w:val="20"/>
              </w:rPr>
              <w:t>経営改善</w:t>
            </w:r>
            <w:r>
              <w:rPr>
                <w:rFonts w:ascii="ＭＳ Ｐ明朝" w:eastAsia="ＭＳ Ｐ明朝" w:hAnsi="ＭＳ Ｐ明朝" w:hint="eastAsia"/>
                <w:sz w:val="18"/>
                <w:szCs w:val="20"/>
              </w:rPr>
              <w:t>を図るため</w:t>
            </w:r>
            <w:r w:rsidRPr="00AC616E">
              <w:rPr>
                <w:rFonts w:ascii="ＭＳ Ｐ明朝" w:eastAsia="ＭＳ Ｐ明朝" w:hAnsi="ＭＳ Ｐ明朝" w:hint="eastAsia"/>
                <w:sz w:val="18"/>
                <w:szCs w:val="20"/>
              </w:rPr>
              <w:t>、政策医療にかかる急激な物価高騰による影響額について</w:t>
            </w:r>
            <w:r>
              <w:rPr>
                <w:rFonts w:ascii="ＭＳ Ｐ明朝" w:eastAsia="ＭＳ Ｐ明朝" w:hAnsi="ＭＳ Ｐ明朝" w:hint="eastAsia"/>
                <w:sz w:val="18"/>
                <w:szCs w:val="20"/>
              </w:rPr>
              <w:t>一時的に</w:t>
            </w:r>
            <w:r w:rsidRPr="00AC616E">
              <w:rPr>
                <w:rFonts w:ascii="ＭＳ Ｐ明朝" w:eastAsia="ＭＳ Ｐ明朝" w:hAnsi="ＭＳ Ｐ明朝" w:hint="eastAsia"/>
                <w:sz w:val="18"/>
                <w:szCs w:val="20"/>
              </w:rPr>
              <w:t>支援</w:t>
            </w:r>
            <w:r>
              <w:rPr>
                <w:rFonts w:ascii="ＭＳ Ｐ明朝" w:eastAsia="ＭＳ Ｐ明朝" w:hAnsi="ＭＳ Ｐ明朝" w:hint="eastAsia"/>
                <w:sz w:val="18"/>
                <w:szCs w:val="20"/>
              </w:rPr>
              <w:t>するとともに、府が民間</w:t>
            </w:r>
            <w:r w:rsidRPr="00AC616E">
              <w:rPr>
                <w:rFonts w:ascii="ＭＳ Ｐ明朝" w:eastAsia="ＭＳ Ｐ明朝" w:hAnsi="ＭＳ Ｐ明朝" w:hint="eastAsia"/>
                <w:sz w:val="18"/>
                <w:szCs w:val="20"/>
              </w:rPr>
              <w:t>コンサル</w:t>
            </w:r>
            <w:r>
              <w:rPr>
                <w:rFonts w:ascii="ＭＳ Ｐ明朝" w:eastAsia="ＭＳ Ｐ明朝" w:hAnsi="ＭＳ Ｐ明朝" w:hint="eastAsia"/>
                <w:sz w:val="18"/>
                <w:szCs w:val="20"/>
              </w:rPr>
              <w:t>タント</w:t>
            </w:r>
            <w:r w:rsidRPr="00AC616E">
              <w:rPr>
                <w:rFonts w:ascii="ＭＳ Ｐ明朝" w:eastAsia="ＭＳ Ｐ明朝" w:hAnsi="ＭＳ Ｐ明朝" w:hint="eastAsia"/>
                <w:sz w:val="18"/>
                <w:szCs w:val="20"/>
              </w:rPr>
              <w:t>の専門的知見を活用し伴走支援</w:t>
            </w:r>
            <w:r>
              <w:rPr>
                <w:rFonts w:ascii="ＭＳ Ｐ明朝" w:eastAsia="ＭＳ Ｐ明朝" w:hAnsi="ＭＳ Ｐ明朝" w:hint="eastAsia"/>
                <w:sz w:val="18"/>
                <w:szCs w:val="20"/>
              </w:rPr>
              <w:t>を実施。</w:t>
            </w:r>
          </w:p>
        </w:tc>
        <w:tc>
          <w:tcPr>
            <w:tcW w:w="1418" w:type="dxa"/>
            <w:gridSpan w:val="2"/>
          </w:tcPr>
          <w:p w14:paraId="4EC247BD" w14:textId="77777777" w:rsidR="00975E71" w:rsidRPr="005F7D0D" w:rsidRDefault="00975E71" w:rsidP="00BB1926">
            <w:pPr>
              <w:jc w:val="right"/>
              <w:rPr>
                <w:rFonts w:asciiTheme="majorEastAsia" w:eastAsiaTheme="majorEastAsia" w:hAnsiTheme="majorEastAsia"/>
                <w:sz w:val="24"/>
                <w:szCs w:val="24"/>
              </w:rPr>
            </w:pPr>
          </w:p>
        </w:tc>
      </w:tr>
      <w:bookmarkEnd w:id="4"/>
    </w:tbl>
    <w:p w14:paraId="02AEF2E8" w14:textId="77777777" w:rsidR="00140337" w:rsidRPr="00140337" w:rsidRDefault="00140337" w:rsidP="006C0C8D">
      <w:pPr>
        <w:pStyle w:val="Web"/>
        <w:spacing w:before="0" w:beforeAutospacing="0" w:after="0" w:afterAutospacing="0"/>
        <w:ind w:right="630"/>
        <w:rPr>
          <w:rFonts w:asciiTheme="majorEastAsia" w:eastAsiaTheme="majorEastAsia" w:hAnsiTheme="majorEastAsia" w:cs="Meiryo UI"/>
          <w:b/>
          <w:bCs/>
          <w:kern w:val="24"/>
          <w:sz w:val="21"/>
          <w:szCs w:val="20"/>
        </w:rPr>
      </w:pPr>
    </w:p>
    <w:p w14:paraId="56DEFAC2" w14:textId="032F2AD0" w:rsidR="00140337" w:rsidRDefault="009A6C67" w:rsidP="006C0C8D">
      <w:pPr>
        <w:pStyle w:val="Web"/>
        <w:spacing w:before="0" w:beforeAutospacing="0" w:after="0" w:afterAutospacing="0"/>
        <w:ind w:right="630"/>
        <w:rPr>
          <w:rFonts w:asciiTheme="majorEastAsia" w:eastAsiaTheme="majorEastAsia" w:hAnsiTheme="majorEastAsia" w:cs="Meiryo UI"/>
          <w:b/>
          <w:bCs/>
          <w:kern w:val="24"/>
          <w:sz w:val="28"/>
        </w:rPr>
      </w:pPr>
      <w:r w:rsidRPr="005F7D0D">
        <w:rPr>
          <w:rFonts w:asciiTheme="majorEastAsia" w:eastAsiaTheme="majorEastAsia" w:hAnsiTheme="majorEastAsia" w:cs="Meiryo UI" w:hint="eastAsia"/>
          <w:b/>
          <w:bCs/>
          <w:kern w:val="24"/>
          <w:sz w:val="28"/>
        </w:rPr>
        <w:t>３　自然災害をはじめとする危機事象への対応力強化</w:t>
      </w:r>
    </w:p>
    <w:p w14:paraId="438A3126" w14:textId="77777777" w:rsidR="00436C9B" w:rsidRPr="00436C9B" w:rsidRDefault="00436C9B" w:rsidP="006C0C8D">
      <w:pPr>
        <w:pStyle w:val="Web"/>
        <w:spacing w:before="0" w:beforeAutospacing="0" w:after="0" w:afterAutospacing="0"/>
        <w:ind w:right="630"/>
        <w:rPr>
          <w:rFonts w:asciiTheme="majorEastAsia" w:eastAsiaTheme="majorEastAsia" w:hAnsiTheme="majorEastAsia" w:cs="Meiryo UI"/>
          <w:b/>
          <w:bCs/>
          <w:kern w:val="24"/>
          <w:sz w:val="21"/>
          <w:szCs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E26B5A" w:rsidRPr="005F7D0D" w14:paraId="19E526A3" w14:textId="77777777" w:rsidTr="00104900">
        <w:tc>
          <w:tcPr>
            <w:tcW w:w="457" w:type="dxa"/>
            <w:gridSpan w:val="2"/>
          </w:tcPr>
          <w:p w14:paraId="1C12D472" w14:textId="77777777" w:rsidR="00E26B5A" w:rsidRPr="005F7D0D" w:rsidRDefault="00E26B5A" w:rsidP="00104900">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3"/>
          </w:tcPr>
          <w:p w14:paraId="196CDCA1" w14:textId="77BBA20C" w:rsidR="00E26B5A" w:rsidRPr="00DC4913" w:rsidRDefault="00E26B5A" w:rsidP="00104900">
            <w:pPr>
              <w:rPr>
                <w:rFonts w:ascii="ＭＳ Ｐゴシック" w:eastAsia="ＭＳ Ｐゴシック" w:hAnsi="ＭＳ Ｐゴシック"/>
                <w:b/>
                <w:sz w:val="24"/>
                <w:szCs w:val="24"/>
              </w:rPr>
            </w:pPr>
            <w:r>
              <w:rPr>
                <w:rFonts w:ascii="ＭＳ Ｐゴシック" w:eastAsia="ＭＳ Ｐゴシック" w:hAnsi="ＭＳ Ｐゴシック" w:hint="eastAsia"/>
                <w:b/>
                <w:kern w:val="0"/>
                <w:sz w:val="24"/>
                <w:szCs w:val="24"/>
              </w:rPr>
              <w:t>災害対応力の強化</w:t>
            </w:r>
          </w:p>
        </w:tc>
        <w:tc>
          <w:tcPr>
            <w:tcW w:w="1701" w:type="dxa"/>
            <w:gridSpan w:val="3"/>
          </w:tcPr>
          <w:p w14:paraId="0058BD59" w14:textId="3CB3BD59" w:rsidR="00E26B5A" w:rsidRPr="005F7D0D" w:rsidRDefault="00024E9B" w:rsidP="00095BF5">
            <w:pPr>
              <w:jc w:val="right"/>
              <w:rPr>
                <w:rFonts w:ascii="ＭＳ Ｐ明朝" w:eastAsia="ＭＳ Ｐ明朝" w:hAnsi="ＭＳ Ｐ明朝"/>
                <w:sz w:val="24"/>
                <w:szCs w:val="24"/>
              </w:rPr>
            </w:pPr>
            <w:r>
              <w:rPr>
                <w:rFonts w:ascii="ＭＳ Ｐ明朝" w:eastAsia="ＭＳ Ｐ明朝" w:hAnsi="ＭＳ Ｐ明朝"/>
                <w:sz w:val="24"/>
                <w:szCs w:val="24"/>
              </w:rPr>
              <w:t>1,397,130</w:t>
            </w:r>
            <w:r w:rsidR="00095BF5" w:rsidRPr="005F7D0D">
              <w:rPr>
                <w:rFonts w:ascii="ＭＳ Ｐ明朝" w:eastAsia="ＭＳ Ｐ明朝" w:hAnsi="ＭＳ Ｐ明朝" w:hint="eastAsia"/>
                <w:color w:val="FFFFFF" w:themeColor="background1"/>
                <w:sz w:val="24"/>
                <w:szCs w:val="24"/>
              </w:rPr>
              <w:t>)</w:t>
            </w:r>
          </w:p>
        </w:tc>
        <w:tc>
          <w:tcPr>
            <w:tcW w:w="284" w:type="dxa"/>
          </w:tcPr>
          <w:p w14:paraId="67649CED" w14:textId="77777777" w:rsidR="00E26B5A" w:rsidRPr="005F7D0D" w:rsidRDefault="00E26B5A" w:rsidP="00104900">
            <w:pPr>
              <w:wordWrap w:val="0"/>
              <w:jc w:val="right"/>
              <w:rPr>
                <w:rFonts w:ascii="ＭＳ ゴシック" w:eastAsia="ＭＳ ゴシック" w:hAnsi="ＭＳ ゴシック"/>
                <w:sz w:val="24"/>
                <w:szCs w:val="24"/>
              </w:rPr>
            </w:pPr>
          </w:p>
        </w:tc>
      </w:tr>
      <w:tr w:rsidR="00E26B5A" w:rsidRPr="005F7D0D" w14:paraId="052F58E5" w14:textId="77777777" w:rsidTr="00104900">
        <w:tc>
          <w:tcPr>
            <w:tcW w:w="7513" w:type="dxa"/>
            <w:gridSpan w:val="5"/>
          </w:tcPr>
          <w:p w14:paraId="07080AB8" w14:textId="45876153" w:rsidR="00E26B5A" w:rsidRPr="00024E9B" w:rsidRDefault="00E26B5A" w:rsidP="00104900">
            <w:pPr>
              <w:jc w:val="right"/>
              <w:rPr>
                <w:rFonts w:asciiTheme="minorEastAsia" w:hAnsiTheme="minorEastAsia"/>
                <w:sz w:val="24"/>
                <w:szCs w:val="24"/>
              </w:rPr>
            </w:pPr>
            <w:r w:rsidRPr="00024E9B">
              <w:rPr>
                <w:rFonts w:asciiTheme="minorEastAsia" w:hAnsiTheme="minorEastAsia" w:cs="Meiryo UI" w:hint="eastAsia"/>
                <w:sz w:val="24"/>
                <w:szCs w:val="24"/>
              </w:rPr>
              <w:t>【政策企画部、健康医療部】</w:t>
            </w:r>
          </w:p>
        </w:tc>
        <w:tc>
          <w:tcPr>
            <w:tcW w:w="1701" w:type="dxa"/>
            <w:gridSpan w:val="3"/>
          </w:tcPr>
          <w:p w14:paraId="5A8FDD9A" w14:textId="13C3C938" w:rsidR="00E26B5A" w:rsidRPr="00024E9B" w:rsidRDefault="00E26B5A" w:rsidP="00095BF5">
            <w:pPr>
              <w:jc w:val="right"/>
              <w:rPr>
                <w:rFonts w:ascii="ＭＳ Ｐ明朝" w:eastAsia="ＭＳ Ｐ明朝" w:hAnsi="ＭＳ Ｐ明朝"/>
                <w:sz w:val="24"/>
                <w:szCs w:val="24"/>
              </w:rPr>
            </w:pPr>
            <w:r w:rsidRPr="00024E9B">
              <w:rPr>
                <w:rFonts w:ascii="ＭＳ Ｐ明朝" w:eastAsia="ＭＳ Ｐ明朝" w:hAnsi="ＭＳ Ｐ明朝" w:hint="eastAsia"/>
                <w:sz w:val="24"/>
                <w:szCs w:val="24"/>
              </w:rPr>
              <w:t>(</w:t>
            </w:r>
            <w:r w:rsidR="00024E9B">
              <w:rPr>
                <w:rFonts w:ascii="ＭＳ Ｐ明朝" w:eastAsia="ＭＳ Ｐ明朝" w:hAnsi="ＭＳ Ｐ明朝" w:hint="eastAsia"/>
                <w:sz w:val="24"/>
                <w:szCs w:val="24"/>
              </w:rPr>
              <w:t>6</w:t>
            </w:r>
            <w:r w:rsidR="00024E9B">
              <w:rPr>
                <w:rFonts w:ascii="ＭＳ Ｐ明朝" w:eastAsia="ＭＳ Ｐ明朝" w:hAnsi="ＭＳ Ｐ明朝"/>
                <w:sz w:val="24"/>
                <w:szCs w:val="24"/>
              </w:rPr>
              <w:t>38,289</w:t>
            </w:r>
            <w:r w:rsidRPr="00024E9B">
              <w:rPr>
                <w:rFonts w:ascii="ＭＳ Ｐ明朝" w:eastAsia="ＭＳ Ｐ明朝" w:hAnsi="ＭＳ Ｐ明朝" w:hint="eastAsia"/>
                <w:sz w:val="24"/>
                <w:szCs w:val="24"/>
              </w:rPr>
              <w:t>)</w:t>
            </w:r>
          </w:p>
        </w:tc>
        <w:tc>
          <w:tcPr>
            <w:tcW w:w="284" w:type="dxa"/>
          </w:tcPr>
          <w:p w14:paraId="5C3555F4" w14:textId="77777777" w:rsidR="00E26B5A" w:rsidRPr="00024E9B" w:rsidRDefault="00E26B5A" w:rsidP="00104900">
            <w:pPr>
              <w:jc w:val="right"/>
              <w:rPr>
                <w:rFonts w:ascii="ＭＳ ゴシック" w:eastAsia="ＭＳ ゴシック" w:hAnsi="ＭＳ ゴシック"/>
                <w:sz w:val="24"/>
                <w:szCs w:val="24"/>
              </w:rPr>
            </w:pPr>
          </w:p>
        </w:tc>
      </w:tr>
      <w:tr w:rsidR="00E26B5A" w:rsidRPr="005F7D0D" w14:paraId="0DADF222" w14:textId="77777777" w:rsidTr="00104900">
        <w:trPr>
          <w:trHeight w:val="345"/>
        </w:trPr>
        <w:tc>
          <w:tcPr>
            <w:tcW w:w="284" w:type="dxa"/>
          </w:tcPr>
          <w:p w14:paraId="04720836" w14:textId="77777777" w:rsidR="00E26B5A" w:rsidRPr="00024E9B" w:rsidRDefault="00E26B5A" w:rsidP="00104900">
            <w:pPr>
              <w:jc w:val="left"/>
              <w:rPr>
                <w:rFonts w:ascii="ＭＳ ゴシック" w:eastAsia="ＭＳ ゴシック" w:hAnsi="ＭＳ ゴシック" w:cs="Meiryo UI"/>
                <w:sz w:val="22"/>
                <w:szCs w:val="24"/>
              </w:rPr>
            </w:pPr>
          </w:p>
        </w:tc>
        <w:tc>
          <w:tcPr>
            <w:tcW w:w="6237" w:type="dxa"/>
            <w:gridSpan w:val="3"/>
          </w:tcPr>
          <w:p w14:paraId="25B1A9E1" w14:textId="047A3BCE" w:rsidR="00E26B5A" w:rsidRPr="00024E9B" w:rsidRDefault="00E26B5A" w:rsidP="00104900">
            <w:pPr>
              <w:jc w:val="left"/>
              <w:rPr>
                <w:rFonts w:ascii="ＭＳ Ｐゴシック" w:eastAsia="ＭＳ Ｐゴシック" w:hAnsi="ＭＳ Ｐゴシック"/>
                <w:sz w:val="24"/>
                <w:szCs w:val="24"/>
              </w:rPr>
            </w:pPr>
            <w:r w:rsidRPr="00024E9B">
              <w:rPr>
                <w:rFonts w:ascii="ＭＳ Ｐゴシック" w:eastAsia="ＭＳ Ｐゴシック" w:hAnsi="ＭＳ Ｐゴシック" w:cs="Meiryo UI" w:hint="eastAsia"/>
                <w:sz w:val="22"/>
                <w:szCs w:val="24"/>
              </w:rPr>
              <w:t>・災害用備蓄物資の充実</w:t>
            </w:r>
          </w:p>
        </w:tc>
        <w:tc>
          <w:tcPr>
            <w:tcW w:w="1417" w:type="dxa"/>
            <w:gridSpan w:val="2"/>
          </w:tcPr>
          <w:p w14:paraId="2BCEE14D" w14:textId="6B3052D9" w:rsidR="00E26B5A" w:rsidRPr="00024E9B" w:rsidRDefault="00C84429" w:rsidP="00104900">
            <w:pPr>
              <w:jc w:val="right"/>
              <w:rPr>
                <w:rFonts w:ascii="ＭＳ Ｐ明朝" w:eastAsia="ＭＳ Ｐ明朝" w:hAnsi="ＭＳ Ｐ明朝"/>
                <w:sz w:val="22"/>
              </w:rPr>
            </w:pPr>
            <w:r w:rsidRPr="00024E9B">
              <w:rPr>
                <w:rFonts w:ascii="ＭＳ Ｐ明朝" w:eastAsia="ＭＳ Ｐ明朝" w:hAnsi="ＭＳ Ｐ明朝" w:hint="eastAsia"/>
                <w:sz w:val="22"/>
              </w:rPr>
              <w:t>8</w:t>
            </w:r>
            <w:r w:rsidRPr="00024E9B">
              <w:rPr>
                <w:rFonts w:ascii="ＭＳ Ｐ明朝" w:eastAsia="ＭＳ Ｐ明朝" w:hAnsi="ＭＳ Ｐ明朝"/>
                <w:sz w:val="22"/>
              </w:rPr>
              <w:t>40,142</w:t>
            </w:r>
          </w:p>
        </w:tc>
        <w:tc>
          <w:tcPr>
            <w:tcW w:w="1560" w:type="dxa"/>
            <w:gridSpan w:val="3"/>
          </w:tcPr>
          <w:p w14:paraId="3AA6022B" w14:textId="393723CD" w:rsidR="00E26B5A" w:rsidRPr="00024E9B" w:rsidRDefault="00E26B5A" w:rsidP="00C84429">
            <w:pPr>
              <w:jc w:val="right"/>
              <w:rPr>
                <w:rFonts w:ascii="ＭＳ Ｐ明朝" w:eastAsia="ＭＳ Ｐ明朝" w:hAnsi="ＭＳ Ｐ明朝"/>
                <w:sz w:val="22"/>
              </w:rPr>
            </w:pPr>
            <w:r w:rsidRPr="00024E9B">
              <w:rPr>
                <w:rFonts w:ascii="ＭＳ Ｐ明朝" w:eastAsia="ＭＳ Ｐ明朝" w:hAnsi="ＭＳ Ｐ明朝" w:hint="eastAsia"/>
                <w:sz w:val="22"/>
              </w:rPr>
              <w:t>(</w:t>
            </w:r>
            <w:r w:rsidR="00C84429" w:rsidRPr="00024E9B">
              <w:rPr>
                <w:rFonts w:ascii="ＭＳ Ｐ明朝" w:eastAsia="ＭＳ Ｐ明朝" w:hAnsi="ＭＳ Ｐ明朝"/>
                <w:sz w:val="22"/>
              </w:rPr>
              <w:t>638,289</w:t>
            </w:r>
            <w:r w:rsidRPr="00024E9B">
              <w:rPr>
                <w:rFonts w:ascii="ＭＳ Ｐ明朝" w:eastAsia="ＭＳ Ｐ明朝" w:hAnsi="ＭＳ Ｐ明朝" w:hint="eastAsia"/>
                <w:sz w:val="22"/>
              </w:rPr>
              <w:t>)</w:t>
            </w:r>
          </w:p>
        </w:tc>
      </w:tr>
      <w:tr w:rsidR="00E26B5A" w:rsidRPr="005F7D0D" w14:paraId="1B4030D6" w14:textId="77777777" w:rsidTr="00104900">
        <w:tc>
          <w:tcPr>
            <w:tcW w:w="567" w:type="dxa"/>
            <w:gridSpan w:val="3"/>
          </w:tcPr>
          <w:p w14:paraId="652EB2E7" w14:textId="77777777" w:rsidR="00E26B5A" w:rsidRPr="00024E9B" w:rsidRDefault="00E26B5A" w:rsidP="00104900">
            <w:pPr>
              <w:jc w:val="distribute"/>
              <w:rPr>
                <w:rFonts w:asciiTheme="majorEastAsia" w:eastAsiaTheme="majorEastAsia" w:hAnsiTheme="majorEastAsia"/>
                <w:sz w:val="18"/>
                <w:szCs w:val="24"/>
              </w:rPr>
            </w:pPr>
          </w:p>
        </w:tc>
        <w:tc>
          <w:tcPr>
            <w:tcW w:w="7513" w:type="dxa"/>
            <w:gridSpan w:val="4"/>
          </w:tcPr>
          <w:p w14:paraId="4B923CBB" w14:textId="0ECDF8F0" w:rsidR="00E26B5A" w:rsidRPr="00024E9B" w:rsidRDefault="00C84429" w:rsidP="00104900">
            <w:pPr>
              <w:ind w:firstLineChars="100" w:firstLine="180"/>
              <w:jc w:val="left"/>
              <w:rPr>
                <w:rFonts w:ascii="ＭＳ Ｐ明朝" w:eastAsia="ＭＳ Ｐ明朝" w:hAnsi="ＭＳ Ｐ明朝"/>
                <w:sz w:val="18"/>
                <w:szCs w:val="20"/>
              </w:rPr>
            </w:pPr>
            <w:r w:rsidRPr="00024E9B">
              <w:rPr>
                <w:rFonts w:ascii="ＭＳ Ｐ明朝" w:eastAsia="ＭＳ Ｐ明朝" w:hAnsi="ＭＳ Ｐ明朝" w:hint="eastAsia"/>
                <w:sz w:val="18"/>
                <w:szCs w:val="20"/>
              </w:rPr>
              <w:t>能登半島地震の振り返りを踏まえ、</w:t>
            </w:r>
            <w:r w:rsidR="00CC77A1">
              <w:rPr>
                <w:rFonts w:ascii="ＭＳ Ｐ明朝" w:eastAsia="ＭＳ Ｐ明朝" w:hAnsi="ＭＳ Ｐ明朝" w:hint="eastAsia"/>
                <w:sz w:val="18"/>
                <w:szCs w:val="20"/>
              </w:rPr>
              <w:t>被災地の</w:t>
            </w:r>
            <w:r w:rsidRPr="00024E9B">
              <w:rPr>
                <w:rFonts w:ascii="ＭＳ Ｐ明朝" w:eastAsia="ＭＳ Ｐ明朝" w:hAnsi="ＭＳ Ｐ明朝" w:hint="eastAsia"/>
                <w:sz w:val="18"/>
                <w:szCs w:val="20"/>
              </w:rPr>
              <w:t>ニーズや避難所生活における</w:t>
            </w:r>
            <w:r w:rsidR="00A560E5">
              <w:rPr>
                <w:rFonts w:ascii="ＭＳ Ｐ明朝" w:eastAsia="ＭＳ Ｐ明朝" w:hAnsi="ＭＳ Ｐ明朝" w:hint="eastAsia"/>
                <w:sz w:val="18"/>
                <w:szCs w:val="20"/>
              </w:rPr>
              <w:t>QOL</w:t>
            </w:r>
            <w:r w:rsidRPr="00024E9B">
              <w:rPr>
                <w:rFonts w:ascii="ＭＳ Ｐ明朝" w:eastAsia="ＭＳ Ｐ明朝" w:hAnsi="ＭＳ Ｐ明朝" w:hint="eastAsia"/>
                <w:sz w:val="18"/>
                <w:szCs w:val="20"/>
              </w:rPr>
              <w:t>の向上のために組立式水洗トイレや簡易ベッドなど備蓄物資を拡充。</w:t>
            </w:r>
          </w:p>
        </w:tc>
        <w:tc>
          <w:tcPr>
            <w:tcW w:w="1418" w:type="dxa"/>
            <w:gridSpan w:val="2"/>
          </w:tcPr>
          <w:p w14:paraId="7B713FBC" w14:textId="77777777" w:rsidR="00E26B5A" w:rsidRPr="00024E9B" w:rsidRDefault="00E26B5A" w:rsidP="00104900">
            <w:pPr>
              <w:jc w:val="right"/>
              <w:rPr>
                <w:rFonts w:ascii="ＭＳ Ｐ明朝" w:eastAsia="ＭＳ Ｐ明朝" w:hAnsi="ＭＳ Ｐ明朝"/>
                <w:sz w:val="20"/>
                <w:szCs w:val="20"/>
              </w:rPr>
            </w:pPr>
            <w:r w:rsidRPr="00024E9B">
              <w:rPr>
                <w:rFonts w:ascii="ＭＳ Ｐ明朝" w:eastAsia="ＭＳ Ｐ明朝" w:hAnsi="ＭＳ Ｐ明朝" w:hint="eastAsia"/>
                <w:sz w:val="20"/>
                <w:szCs w:val="20"/>
              </w:rPr>
              <w:t>≪一部新規≫</w:t>
            </w:r>
          </w:p>
          <w:p w14:paraId="4430B297" w14:textId="42A7133F" w:rsidR="00C84429" w:rsidRPr="00024E9B" w:rsidRDefault="00C84429" w:rsidP="00104900">
            <w:pPr>
              <w:jc w:val="right"/>
              <w:rPr>
                <w:rFonts w:asciiTheme="majorEastAsia" w:eastAsiaTheme="majorEastAsia" w:hAnsiTheme="majorEastAsia"/>
                <w:sz w:val="24"/>
                <w:szCs w:val="24"/>
              </w:rPr>
            </w:pPr>
            <w:r w:rsidRPr="00024E9B">
              <w:rPr>
                <w:rFonts w:asciiTheme="majorEastAsia" w:eastAsiaTheme="majorEastAsia" w:hAnsiTheme="majorEastAsia" w:hint="eastAsia"/>
                <w:kern w:val="0"/>
                <w:sz w:val="14"/>
                <w:szCs w:val="12"/>
              </w:rPr>
              <w:t>※R</w:t>
            </w:r>
            <w:r w:rsidRPr="00024E9B">
              <w:rPr>
                <w:rFonts w:asciiTheme="majorEastAsia" w:eastAsiaTheme="majorEastAsia" w:hAnsiTheme="majorEastAsia"/>
                <w:kern w:val="0"/>
                <w:sz w:val="14"/>
                <w:szCs w:val="12"/>
              </w:rPr>
              <w:t>6.5</w:t>
            </w:r>
            <w:r w:rsidRPr="00024E9B">
              <w:rPr>
                <w:rFonts w:asciiTheme="majorEastAsia" w:eastAsiaTheme="majorEastAsia" w:hAnsiTheme="majorEastAsia" w:hint="eastAsia"/>
                <w:kern w:val="0"/>
                <w:sz w:val="14"/>
                <w:szCs w:val="12"/>
              </w:rPr>
              <w:t>号補正含む</w:t>
            </w:r>
          </w:p>
        </w:tc>
      </w:tr>
      <w:tr w:rsidR="00E26B5A" w:rsidRPr="005F7D0D" w14:paraId="2662FCA4" w14:textId="77777777" w:rsidTr="00104900">
        <w:trPr>
          <w:trHeight w:val="345"/>
        </w:trPr>
        <w:tc>
          <w:tcPr>
            <w:tcW w:w="284" w:type="dxa"/>
          </w:tcPr>
          <w:p w14:paraId="089E3D64" w14:textId="77777777" w:rsidR="00E26B5A" w:rsidRPr="00024E9B" w:rsidRDefault="00E26B5A" w:rsidP="00104900">
            <w:pPr>
              <w:jc w:val="left"/>
              <w:rPr>
                <w:rFonts w:ascii="ＭＳ ゴシック" w:eastAsia="ＭＳ ゴシック" w:hAnsi="ＭＳ ゴシック" w:cs="Meiryo UI"/>
                <w:sz w:val="22"/>
                <w:szCs w:val="24"/>
              </w:rPr>
            </w:pPr>
          </w:p>
        </w:tc>
        <w:tc>
          <w:tcPr>
            <w:tcW w:w="6237" w:type="dxa"/>
            <w:gridSpan w:val="3"/>
          </w:tcPr>
          <w:p w14:paraId="39A5C8EB" w14:textId="5045415A" w:rsidR="00E26B5A" w:rsidRPr="00BC203C" w:rsidRDefault="00E26B5A" w:rsidP="00104900">
            <w:pPr>
              <w:jc w:val="left"/>
              <w:rPr>
                <w:rFonts w:ascii="ＭＳ Ｐゴシック" w:eastAsia="ＭＳ Ｐゴシック" w:hAnsi="ＭＳ Ｐゴシック"/>
                <w:sz w:val="24"/>
                <w:szCs w:val="24"/>
              </w:rPr>
            </w:pPr>
            <w:r w:rsidRPr="00BC203C">
              <w:rPr>
                <w:rFonts w:ascii="ＭＳ Ｐゴシック" w:eastAsia="ＭＳ Ｐゴシック" w:hAnsi="ＭＳ Ｐゴシック" w:cs="Meiryo UI" w:hint="eastAsia"/>
                <w:sz w:val="22"/>
                <w:szCs w:val="24"/>
              </w:rPr>
              <w:t>・携帯</w:t>
            </w:r>
            <w:r w:rsidR="00D90BB7" w:rsidRPr="00BC203C">
              <w:rPr>
                <w:rFonts w:ascii="ＭＳ Ｐゴシック" w:eastAsia="ＭＳ Ｐゴシック" w:hAnsi="ＭＳ Ｐゴシック" w:cs="Meiryo UI" w:hint="eastAsia"/>
                <w:sz w:val="22"/>
                <w:szCs w:val="24"/>
              </w:rPr>
              <w:t>電話</w:t>
            </w:r>
            <w:r w:rsidRPr="00BC203C">
              <w:rPr>
                <w:rFonts w:ascii="ＭＳ Ｐゴシック" w:eastAsia="ＭＳ Ｐゴシック" w:hAnsi="ＭＳ Ｐゴシック" w:cs="Meiryo UI" w:hint="eastAsia"/>
                <w:sz w:val="22"/>
                <w:szCs w:val="24"/>
              </w:rPr>
              <w:t>基地局</w:t>
            </w:r>
            <w:r w:rsidR="00D90BB7" w:rsidRPr="00BC203C">
              <w:rPr>
                <w:rFonts w:ascii="ＭＳ Ｐゴシック" w:eastAsia="ＭＳ Ｐゴシック" w:hAnsi="ＭＳ Ｐゴシック" w:cs="Meiryo UI" w:hint="eastAsia"/>
                <w:sz w:val="22"/>
                <w:szCs w:val="24"/>
              </w:rPr>
              <w:t>の</w:t>
            </w:r>
            <w:r w:rsidRPr="00BC203C">
              <w:rPr>
                <w:rFonts w:ascii="ＭＳ Ｐゴシック" w:eastAsia="ＭＳ Ｐゴシック" w:hAnsi="ＭＳ Ｐゴシック" w:cs="Meiryo UI" w:hint="eastAsia"/>
                <w:sz w:val="22"/>
                <w:szCs w:val="24"/>
              </w:rPr>
              <w:t>強靭化</w:t>
            </w:r>
          </w:p>
        </w:tc>
        <w:tc>
          <w:tcPr>
            <w:tcW w:w="1417" w:type="dxa"/>
            <w:gridSpan w:val="2"/>
          </w:tcPr>
          <w:p w14:paraId="2819C3ED" w14:textId="75013732" w:rsidR="00E26B5A" w:rsidRPr="00024E9B" w:rsidRDefault="00C84429" w:rsidP="00104900">
            <w:pPr>
              <w:jc w:val="right"/>
              <w:rPr>
                <w:rFonts w:ascii="ＭＳ Ｐ明朝" w:eastAsia="ＭＳ Ｐ明朝" w:hAnsi="ＭＳ Ｐ明朝"/>
                <w:sz w:val="22"/>
              </w:rPr>
            </w:pPr>
            <w:r w:rsidRPr="00024E9B">
              <w:rPr>
                <w:rFonts w:ascii="ＭＳ Ｐ明朝" w:eastAsia="ＭＳ Ｐ明朝" w:hAnsi="ＭＳ Ｐ明朝" w:hint="eastAsia"/>
                <w:sz w:val="22"/>
              </w:rPr>
              <w:t>4</w:t>
            </w:r>
            <w:r w:rsidRPr="00024E9B">
              <w:rPr>
                <w:rFonts w:ascii="ＭＳ Ｐ明朝" w:eastAsia="ＭＳ Ｐ明朝" w:hAnsi="ＭＳ Ｐ明朝"/>
                <w:sz w:val="22"/>
              </w:rPr>
              <w:t>04,800</w:t>
            </w:r>
          </w:p>
        </w:tc>
        <w:tc>
          <w:tcPr>
            <w:tcW w:w="1560" w:type="dxa"/>
            <w:gridSpan w:val="3"/>
          </w:tcPr>
          <w:p w14:paraId="7F7E2BCB" w14:textId="3BE76956" w:rsidR="00E26B5A" w:rsidRPr="00024E9B" w:rsidRDefault="00E26B5A" w:rsidP="00104900">
            <w:pPr>
              <w:jc w:val="right"/>
              <w:rPr>
                <w:rFonts w:ascii="ＭＳ Ｐ明朝" w:eastAsia="ＭＳ Ｐ明朝" w:hAnsi="ＭＳ Ｐ明朝"/>
                <w:sz w:val="22"/>
              </w:rPr>
            </w:pPr>
            <w:r w:rsidRPr="00024E9B">
              <w:rPr>
                <w:rFonts w:ascii="ＭＳ Ｐ明朝" w:eastAsia="ＭＳ Ｐ明朝" w:hAnsi="ＭＳ Ｐ明朝" w:hint="eastAsia"/>
                <w:sz w:val="22"/>
              </w:rPr>
              <w:t>≪新規≫</w:t>
            </w:r>
          </w:p>
        </w:tc>
      </w:tr>
      <w:tr w:rsidR="00E26B5A" w:rsidRPr="005F7D0D" w14:paraId="7E77549A" w14:textId="77777777" w:rsidTr="00104900">
        <w:tc>
          <w:tcPr>
            <w:tcW w:w="567" w:type="dxa"/>
            <w:gridSpan w:val="3"/>
          </w:tcPr>
          <w:p w14:paraId="3E82D6A7" w14:textId="77777777" w:rsidR="00E26B5A" w:rsidRPr="00BC203C" w:rsidRDefault="00E26B5A" w:rsidP="00104900">
            <w:pPr>
              <w:jc w:val="distribute"/>
              <w:rPr>
                <w:rFonts w:asciiTheme="majorEastAsia" w:eastAsiaTheme="majorEastAsia" w:hAnsiTheme="majorEastAsia"/>
                <w:sz w:val="18"/>
                <w:szCs w:val="24"/>
              </w:rPr>
            </w:pPr>
            <w:r w:rsidRPr="00BC203C">
              <w:rPr>
                <w:rFonts w:asciiTheme="majorEastAsia" w:eastAsiaTheme="majorEastAsia" w:hAnsiTheme="majorEastAsia" w:hint="eastAsia"/>
                <w:sz w:val="18"/>
                <w:szCs w:val="24"/>
              </w:rPr>
              <w:t xml:space="preserve">　　</w:t>
            </w:r>
          </w:p>
        </w:tc>
        <w:tc>
          <w:tcPr>
            <w:tcW w:w="7513" w:type="dxa"/>
            <w:gridSpan w:val="4"/>
          </w:tcPr>
          <w:p w14:paraId="3C718B8D" w14:textId="402F5CC7" w:rsidR="00E26B5A" w:rsidRPr="00BC203C" w:rsidRDefault="00C84429" w:rsidP="00C84429">
            <w:pPr>
              <w:ind w:firstLineChars="100" w:firstLine="180"/>
              <w:jc w:val="left"/>
              <w:rPr>
                <w:rFonts w:ascii="ＭＳ Ｐ明朝" w:eastAsia="ＭＳ Ｐ明朝" w:hAnsi="ＭＳ Ｐ明朝"/>
                <w:sz w:val="18"/>
                <w:szCs w:val="20"/>
              </w:rPr>
            </w:pPr>
            <w:r w:rsidRPr="00BC203C">
              <w:rPr>
                <w:rFonts w:ascii="ＭＳ Ｐ明朝" w:eastAsia="ＭＳ Ｐ明朝" w:hAnsi="ＭＳ Ｐ明朝" w:hint="eastAsia"/>
                <w:sz w:val="18"/>
                <w:szCs w:val="20"/>
              </w:rPr>
              <w:t>救助活動等に支障が生じることのないよう、災害時の拠点となる庁舎等を重点箇所として、携帯電話基地局の機能強化に要する経費を携帯電話事業者に補助。</w:t>
            </w:r>
          </w:p>
        </w:tc>
        <w:tc>
          <w:tcPr>
            <w:tcW w:w="1418" w:type="dxa"/>
            <w:gridSpan w:val="2"/>
          </w:tcPr>
          <w:p w14:paraId="6B03739E" w14:textId="77777777" w:rsidR="00E26B5A" w:rsidRPr="00024E9B" w:rsidRDefault="00E26B5A" w:rsidP="00104900">
            <w:pPr>
              <w:jc w:val="right"/>
              <w:rPr>
                <w:rFonts w:asciiTheme="majorEastAsia" w:eastAsiaTheme="majorEastAsia" w:hAnsiTheme="majorEastAsia"/>
                <w:sz w:val="24"/>
                <w:szCs w:val="24"/>
              </w:rPr>
            </w:pPr>
          </w:p>
        </w:tc>
      </w:tr>
      <w:tr w:rsidR="00E26B5A" w:rsidRPr="005F7D0D" w14:paraId="46FAB6CD" w14:textId="77777777" w:rsidTr="00104900">
        <w:trPr>
          <w:trHeight w:val="345"/>
        </w:trPr>
        <w:tc>
          <w:tcPr>
            <w:tcW w:w="284" w:type="dxa"/>
          </w:tcPr>
          <w:p w14:paraId="42F5A0D7" w14:textId="77777777" w:rsidR="00E26B5A" w:rsidRPr="005F7D0D" w:rsidRDefault="00E26B5A" w:rsidP="00104900">
            <w:pPr>
              <w:jc w:val="left"/>
              <w:rPr>
                <w:rFonts w:ascii="ＭＳ ゴシック" w:eastAsia="ＭＳ ゴシック" w:hAnsi="ＭＳ ゴシック" w:cs="Meiryo UI"/>
                <w:sz w:val="22"/>
                <w:szCs w:val="24"/>
              </w:rPr>
            </w:pPr>
          </w:p>
        </w:tc>
        <w:tc>
          <w:tcPr>
            <w:tcW w:w="6237" w:type="dxa"/>
            <w:gridSpan w:val="3"/>
          </w:tcPr>
          <w:p w14:paraId="64282C8C" w14:textId="047D0D4E" w:rsidR="00E26B5A" w:rsidRPr="00BC203C" w:rsidRDefault="00E26B5A" w:rsidP="00104900">
            <w:pPr>
              <w:jc w:val="left"/>
              <w:rPr>
                <w:rFonts w:ascii="ＭＳ Ｐゴシック" w:eastAsia="ＭＳ Ｐゴシック" w:hAnsi="ＭＳ Ｐゴシック"/>
                <w:sz w:val="24"/>
                <w:szCs w:val="24"/>
              </w:rPr>
            </w:pPr>
            <w:r w:rsidRPr="00BC203C">
              <w:rPr>
                <w:rFonts w:ascii="ＭＳ Ｐゴシック" w:eastAsia="ＭＳ Ｐゴシック" w:hAnsi="ＭＳ Ｐゴシック" w:cs="Meiryo UI" w:hint="eastAsia"/>
                <w:sz w:val="22"/>
                <w:szCs w:val="24"/>
              </w:rPr>
              <w:t>・大規模地震時災害対応力</w:t>
            </w:r>
            <w:r w:rsidR="00D90BB7" w:rsidRPr="00BC203C">
              <w:rPr>
                <w:rFonts w:ascii="ＭＳ Ｐゴシック" w:eastAsia="ＭＳ Ｐゴシック" w:hAnsi="ＭＳ Ｐゴシック" w:cs="Meiryo UI" w:hint="eastAsia"/>
                <w:sz w:val="22"/>
                <w:szCs w:val="24"/>
              </w:rPr>
              <w:t>の</w:t>
            </w:r>
            <w:r w:rsidRPr="00BC203C">
              <w:rPr>
                <w:rFonts w:ascii="ＭＳ Ｐゴシック" w:eastAsia="ＭＳ Ｐゴシック" w:hAnsi="ＭＳ Ｐゴシック" w:cs="Meiryo UI" w:hint="eastAsia"/>
                <w:sz w:val="22"/>
                <w:szCs w:val="24"/>
              </w:rPr>
              <w:t>強化</w:t>
            </w:r>
          </w:p>
        </w:tc>
        <w:tc>
          <w:tcPr>
            <w:tcW w:w="1417" w:type="dxa"/>
            <w:gridSpan w:val="2"/>
          </w:tcPr>
          <w:p w14:paraId="7441EBE5" w14:textId="224749D2" w:rsidR="00E26B5A" w:rsidRPr="005F7D0D" w:rsidRDefault="00BC0651" w:rsidP="00104900">
            <w:pPr>
              <w:jc w:val="right"/>
              <w:rPr>
                <w:rFonts w:ascii="ＭＳ Ｐ明朝" w:eastAsia="ＭＳ Ｐ明朝" w:hAnsi="ＭＳ Ｐ明朝"/>
                <w:sz w:val="22"/>
              </w:rPr>
            </w:pPr>
            <w:r>
              <w:rPr>
                <w:rFonts w:ascii="ＭＳ Ｐ明朝" w:eastAsia="ＭＳ Ｐ明朝" w:hAnsi="ＭＳ Ｐ明朝" w:hint="eastAsia"/>
                <w:sz w:val="22"/>
              </w:rPr>
              <w:t>1</w:t>
            </w:r>
            <w:r>
              <w:rPr>
                <w:rFonts w:ascii="ＭＳ Ｐ明朝" w:eastAsia="ＭＳ Ｐ明朝" w:hAnsi="ＭＳ Ｐ明朝"/>
                <w:sz w:val="22"/>
              </w:rPr>
              <w:t>11,405</w:t>
            </w:r>
          </w:p>
        </w:tc>
        <w:tc>
          <w:tcPr>
            <w:tcW w:w="1560" w:type="dxa"/>
            <w:gridSpan w:val="3"/>
          </w:tcPr>
          <w:p w14:paraId="2003A5C2" w14:textId="500EEF5C" w:rsidR="00E26B5A" w:rsidRPr="005F7D0D" w:rsidRDefault="00E26B5A" w:rsidP="00104900">
            <w:pPr>
              <w:jc w:val="right"/>
              <w:rPr>
                <w:rFonts w:ascii="ＭＳ Ｐ明朝" w:eastAsia="ＭＳ Ｐ明朝" w:hAnsi="ＭＳ Ｐ明朝"/>
                <w:sz w:val="22"/>
              </w:rPr>
            </w:pPr>
            <w:r w:rsidRPr="00E26B5A">
              <w:rPr>
                <w:rFonts w:ascii="ＭＳ Ｐ明朝" w:eastAsia="ＭＳ Ｐ明朝" w:hAnsi="ＭＳ Ｐ明朝" w:hint="eastAsia"/>
                <w:sz w:val="22"/>
              </w:rPr>
              <w:t>≪新規≫</w:t>
            </w:r>
          </w:p>
        </w:tc>
      </w:tr>
      <w:tr w:rsidR="00E26B5A" w:rsidRPr="005F7D0D" w14:paraId="1DDE292A" w14:textId="77777777" w:rsidTr="00104900">
        <w:tc>
          <w:tcPr>
            <w:tcW w:w="567" w:type="dxa"/>
            <w:gridSpan w:val="3"/>
          </w:tcPr>
          <w:p w14:paraId="1B43C093" w14:textId="77777777" w:rsidR="00E26B5A" w:rsidRPr="00BC203C" w:rsidRDefault="00E26B5A" w:rsidP="00104900">
            <w:pPr>
              <w:jc w:val="distribute"/>
              <w:rPr>
                <w:rFonts w:asciiTheme="majorEastAsia" w:eastAsiaTheme="majorEastAsia" w:hAnsiTheme="majorEastAsia"/>
                <w:sz w:val="18"/>
                <w:szCs w:val="24"/>
              </w:rPr>
            </w:pPr>
          </w:p>
        </w:tc>
        <w:tc>
          <w:tcPr>
            <w:tcW w:w="7513" w:type="dxa"/>
            <w:gridSpan w:val="4"/>
          </w:tcPr>
          <w:p w14:paraId="113F82AC" w14:textId="45A8D107" w:rsidR="00E26B5A" w:rsidRPr="00BC203C" w:rsidRDefault="00BC0651" w:rsidP="00E77DB7">
            <w:pPr>
              <w:ind w:firstLineChars="100" w:firstLine="180"/>
              <w:jc w:val="left"/>
              <w:rPr>
                <w:rFonts w:ascii="ＭＳ Ｐ明朝" w:eastAsia="ＭＳ Ｐ明朝" w:hAnsi="ＭＳ Ｐ明朝"/>
                <w:sz w:val="18"/>
                <w:szCs w:val="20"/>
              </w:rPr>
            </w:pPr>
            <w:r w:rsidRPr="00BC203C">
              <w:rPr>
                <w:rFonts w:ascii="ＭＳ Ｐ明朝" w:eastAsia="ＭＳ Ｐ明朝" w:hAnsi="ＭＳ Ｐ明朝" w:hint="eastAsia"/>
                <w:sz w:val="18"/>
                <w:szCs w:val="20"/>
              </w:rPr>
              <w:t>大規模災害に備え、大阪国際空港及び関西国際空港における</w:t>
            </w:r>
            <w:r w:rsidR="00A560E5">
              <w:rPr>
                <w:rFonts w:ascii="ＭＳ Ｐ明朝" w:eastAsia="ＭＳ Ｐ明朝" w:hAnsi="ＭＳ Ｐ明朝" w:hint="eastAsia"/>
                <w:sz w:val="18"/>
                <w:szCs w:val="20"/>
              </w:rPr>
              <w:t>SCU</w:t>
            </w:r>
            <w:r w:rsidRPr="00BC203C">
              <w:rPr>
                <w:rFonts w:ascii="ＭＳ Ｐ明朝" w:eastAsia="ＭＳ Ｐ明朝" w:hAnsi="ＭＳ Ｐ明朝" w:hint="eastAsia"/>
                <w:sz w:val="18"/>
                <w:szCs w:val="20"/>
              </w:rPr>
              <w:t>設置に要する経費を補助するとともに、</w:t>
            </w:r>
            <w:r w:rsidR="00A560E5">
              <w:rPr>
                <w:rFonts w:ascii="ＭＳ Ｐ明朝" w:eastAsia="ＭＳ Ｐ明朝" w:hAnsi="ＭＳ Ｐ明朝" w:hint="eastAsia"/>
                <w:sz w:val="18"/>
                <w:szCs w:val="20"/>
              </w:rPr>
              <w:t>DMAT</w:t>
            </w:r>
            <w:r w:rsidRPr="00BC203C">
              <w:rPr>
                <w:rFonts w:ascii="ＭＳ Ｐ明朝" w:eastAsia="ＭＳ Ｐ明朝" w:hAnsi="ＭＳ Ｐ明朝" w:hint="eastAsia"/>
                <w:sz w:val="18"/>
                <w:szCs w:val="20"/>
              </w:rPr>
              <w:t>や</w:t>
            </w:r>
            <w:r w:rsidR="00A560E5">
              <w:rPr>
                <w:rFonts w:ascii="ＭＳ Ｐ明朝" w:eastAsia="ＭＳ Ｐ明朝" w:hAnsi="ＭＳ Ｐ明朝" w:hint="eastAsia"/>
                <w:sz w:val="18"/>
                <w:szCs w:val="20"/>
              </w:rPr>
              <w:t>DPAT</w:t>
            </w:r>
            <w:r w:rsidRPr="00BC203C">
              <w:rPr>
                <w:rFonts w:ascii="ＭＳ Ｐ明朝" w:eastAsia="ＭＳ Ｐ明朝" w:hAnsi="ＭＳ Ｐ明朝" w:hint="eastAsia"/>
                <w:sz w:val="18"/>
                <w:szCs w:val="20"/>
              </w:rPr>
              <w:t>の携行資機材整備に要する経費の補助等を実施。</w:t>
            </w:r>
          </w:p>
        </w:tc>
        <w:tc>
          <w:tcPr>
            <w:tcW w:w="1418" w:type="dxa"/>
            <w:gridSpan w:val="2"/>
          </w:tcPr>
          <w:p w14:paraId="4C84CDF6" w14:textId="77777777" w:rsidR="00E26B5A" w:rsidRPr="005F7D0D" w:rsidRDefault="00E26B5A" w:rsidP="00104900">
            <w:pPr>
              <w:jc w:val="right"/>
              <w:rPr>
                <w:rFonts w:asciiTheme="majorEastAsia" w:eastAsiaTheme="majorEastAsia" w:hAnsiTheme="majorEastAsia"/>
                <w:sz w:val="24"/>
                <w:szCs w:val="24"/>
              </w:rPr>
            </w:pPr>
          </w:p>
        </w:tc>
      </w:tr>
      <w:tr w:rsidR="00E26B5A" w:rsidRPr="005F7D0D" w14:paraId="41355AC2" w14:textId="77777777" w:rsidTr="00104900">
        <w:trPr>
          <w:trHeight w:val="345"/>
        </w:trPr>
        <w:tc>
          <w:tcPr>
            <w:tcW w:w="284" w:type="dxa"/>
          </w:tcPr>
          <w:p w14:paraId="6EDDFF14" w14:textId="77777777" w:rsidR="00E26B5A" w:rsidRPr="005F7D0D" w:rsidRDefault="00E26B5A" w:rsidP="00104900">
            <w:pPr>
              <w:jc w:val="left"/>
              <w:rPr>
                <w:rFonts w:ascii="ＭＳ ゴシック" w:eastAsia="ＭＳ ゴシック" w:hAnsi="ＭＳ ゴシック" w:cs="Meiryo UI"/>
                <w:sz w:val="22"/>
                <w:szCs w:val="24"/>
              </w:rPr>
            </w:pPr>
          </w:p>
        </w:tc>
        <w:tc>
          <w:tcPr>
            <w:tcW w:w="6237" w:type="dxa"/>
            <w:gridSpan w:val="3"/>
          </w:tcPr>
          <w:p w14:paraId="558FA5C4" w14:textId="1E06634A" w:rsidR="00E26B5A" w:rsidRPr="00BC203C" w:rsidRDefault="00E26B5A" w:rsidP="00104900">
            <w:pPr>
              <w:jc w:val="left"/>
              <w:rPr>
                <w:rFonts w:ascii="ＭＳ Ｐゴシック" w:eastAsia="ＭＳ Ｐゴシック" w:hAnsi="ＭＳ Ｐゴシック"/>
                <w:sz w:val="24"/>
                <w:szCs w:val="24"/>
              </w:rPr>
            </w:pPr>
            <w:r w:rsidRPr="00BC203C">
              <w:rPr>
                <w:rFonts w:ascii="ＭＳ Ｐゴシック" w:eastAsia="ＭＳ Ｐゴシック" w:hAnsi="ＭＳ Ｐゴシック" w:cs="Meiryo UI" w:hint="eastAsia"/>
                <w:sz w:val="22"/>
                <w:szCs w:val="24"/>
              </w:rPr>
              <w:t>・保健所等災害対応力</w:t>
            </w:r>
            <w:r w:rsidR="00D90BB7" w:rsidRPr="00BC203C">
              <w:rPr>
                <w:rFonts w:ascii="ＭＳ Ｐゴシック" w:eastAsia="ＭＳ Ｐゴシック" w:hAnsi="ＭＳ Ｐゴシック" w:cs="Meiryo UI" w:hint="eastAsia"/>
                <w:sz w:val="22"/>
                <w:szCs w:val="24"/>
              </w:rPr>
              <w:t>の</w:t>
            </w:r>
            <w:r w:rsidRPr="00BC203C">
              <w:rPr>
                <w:rFonts w:ascii="ＭＳ Ｐゴシック" w:eastAsia="ＭＳ Ｐゴシック" w:hAnsi="ＭＳ Ｐゴシック" w:cs="Meiryo UI" w:hint="eastAsia"/>
                <w:sz w:val="22"/>
                <w:szCs w:val="24"/>
              </w:rPr>
              <w:t>強化</w:t>
            </w:r>
          </w:p>
        </w:tc>
        <w:tc>
          <w:tcPr>
            <w:tcW w:w="1417" w:type="dxa"/>
            <w:gridSpan w:val="2"/>
          </w:tcPr>
          <w:p w14:paraId="02D721A7" w14:textId="620F5C69" w:rsidR="00E26B5A" w:rsidRPr="005F7D0D" w:rsidRDefault="00BC0651" w:rsidP="00104900">
            <w:pPr>
              <w:jc w:val="right"/>
              <w:rPr>
                <w:rFonts w:ascii="ＭＳ Ｐ明朝" w:eastAsia="ＭＳ Ｐ明朝" w:hAnsi="ＭＳ Ｐ明朝"/>
                <w:sz w:val="22"/>
              </w:rPr>
            </w:pPr>
            <w:r>
              <w:rPr>
                <w:rFonts w:ascii="ＭＳ Ｐ明朝" w:eastAsia="ＭＳ Ｐ明朝" w:hAnsi="ＭＳ Ｐ明朝"/>
                <w:sz w:val="22"/>
              </w:rPr>
              <w:t>40,783</w:t>
            </w:r>
          </w:p>
        </w:tc>
        <w:tc>
          <w:tcPr>
            <w:tcW w:w="1560" w:type="dxa"/>
            <w:gridSpan w:val="3"/>
          </w:tcPr>
          <w:p w14:paraId="1232C828" w14:textId="679556CC" w:rsidR="00E26B5A" w:rsidRPr="005F7D0D" w:rsidRDefault="00E26B5A" w:rsidP="00104900">
            <w:pPr>
              <w:jc w:val="right"/>
              <w:rPr>
                <w:rFonts w:ascii="ＭＳ Ｐ明朝" w:eastAsia="ＭＳ Ｐ明朝" w:hAnsi="ＭＳ Ｐ明朝"/>
                <w:sz w:val="22"/>
              </w:rPr>
            </w:pPr>
            <w:r w:rsidRPr="00E26B5A">
              <w:rPr>
                <w:rFonts w:ascii="ＭＳ Ｐ明朝" w:eastAsia="ＭＳ Ｐ明朝" w:hAnsi="ＭＳ Ｐ明朝" w:hint="eastAsia"/>
                <w:sz w:val="22"/>
              </w:rPr>
              <w:t>≪新規≫</w:t>
            </w:r>
          </w:p>
        </w:tc>
      </w:tr>
      <w:tr w:rsidR="00E26B5A" w:rsidRPr="005F7D0D" w14:paraId="7C263057" w14:textId="77777777" w:rsidTr="00104900">
        <w:tc>
          <w:tcPr>
            <w:tcW w:w="567" w:type="dxa"/>
            <w:gridSpan w:val="3"/>
          </w:tcPr>
          <w:p w14:paraId="36E7A61C" w14:textId="77777777" w:rsidR="00E26B5A" w:rsidRPr="005F7D0D" w:rsidRDefault="00E26B5A" w:rsidP="00104900">
            <w:pPr>
              <w:jc w:val="distribute"/>
              <w:rPr>
                <w:rFonts w:asciiTheme="majorEastAsia" w:eastAsiaTheme="majorEastAsia" w:hAnsiTheme="majorEastAsia"/>
                <w:sz w:val="18"/>
                <w:szCs w:val="24"/>
              </w:rPr>
            </w:pPr>
          </w:p>
        </w:tc>
        <w:tc>
          <w:tcPr>
            <w:tcW w:w="7513" w:type="dxa"/>
            <w:gridSpan w:val="4"/>
          </w:tcPr>
          <w:p w14:paraId="6FDC4DA5" w14:textId="6DF6DEE8" w:rsidR="00E26B5A" w:rsidRPr="001D028D" w:rsidRDefault="00BC0651" w:rsidP="00C84429">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災害時において保健所機能の維持が可能な体制を構築するため、自家発電設備の整備等を実施。</w:t>
            </w:r>
          </w:p>
        </w:tc>
        <w:tc>
          <w:tcPr>
            <w:tcW w:w="1418" w:type="dxa"/>
            <w:gridSpan w:val="2"/>
          </w:tcPr>
          <w:p w14:paraId="719BAC19" w14:textId="77777777" w:rsidR="00E26B5A" w:rsidRPr="005F7D0D" w:rsidRDefault="00E26B5A" w:rsidP="00104900">
            <w:pPr>
              <w:jc w:val="right"/>
              <w:rPr>
                <w:rFonts w:asciiTheme="majorEastAsia" w:eastAsiaTheme="majorEastAsia" w:hAnsiTheme="majorEastAsia"/>
                <w:sz w:val="24"/>
                <w:szCs w:val="24"/>
              </w:rPr>
            </w:pPr>
          </w:p>
        </w:tc>
      </w:tr>
    </w:tbl>
    <w:p w14:paraId="7171B389" w14:textId="77777777" w:rsidR="00F01762" w:rsidRPr="005F7D0D" w:rsidRDefault="00F01762" w:rsidP="006C0C8D">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F17" w:rsidRPr="005F7D0D" w14:paraId="1EA044AD" w14:textId="77777777" w:rsidTr="008840EE">
        <w:tc>
          <w:tcPr>
            <w:tcW w:w="457" w:type="dxa"/>
          </w:tcPr>
          <w:p w14:paraId="2C92F36F" w14:textId="77777777" w:rsidR="005669C3" w:rsidRPr="005F7D0D" w:rsidRDefault="005669C3"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2"/>
          </w:tcPr>
          <w:p w14:paraId="1C91AEEF" w14:textId="77777777" w:rsidR="005669C3" w:rsidRPr="005F7D0D" w:rsidRDefault="005669C3" w:rsidP="00BB1926">
            <w:pPr>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三大水門の更新</w:t>
            </w:r>
          </w:p>
        </w:tc>
        <w:tc>
          <w:tcPr>
            <w:tcW w:w="1701" w:type="dxa"/>
            <w:gridSpan w:val="2"/>
          </w:tcPr>
          <w:p w14:paraId="1BF0D6DA" w14:textId="39B616D0" w:rsidR="005669C3" w:rsidRPr="005F7D0D" w:rsidRDefault="005669C3" w:rsidP="00095BF5">
            <w:pPr>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sidR="00D11F8F" w:rsidRPr="00A61CEE">
              <w:rPr>
                <w:rFonts w:ascii="ＭＳ Ｐ明朝" w:eastAsia="ＭＳ Ｐ明朝" w:hAnsi="ＭＳ Ｐ明朝" w:hint="eastAsia"/>
                <w:sz w:val="24"/>
                <w:szCs w:val="24"/>
              </w:rPr>
              <w:t xml:space="preserve"> 3,500,000</w:t>
            </w:r>
            <w:r w:rsidR="00095BF5" w:rsidRPr="005F7D0D">
              <w:rPr>
                <w:rFonts w:ascii="ＭＳ Ｐ明朝" w:eastAsia="ＭＳ Ｐ明朝" w:hAnsi="ＭＳ Ｐ明朝" w:hint="eastAsia"/>
                <w:color w:val="FFFFFF" w:themeColor="background1"/>
                <w:sz w:val="24"/>
                <w:szCs w:val="24"/>
              </w:rPr>
              <w:t>)</w:t>
            </w:r>
          </w:p>
        </w:tc>
        <w:tc>
          <w:tcPr>
            <w:tcW w:w="284" w:type="dxa"/>
          </w:tcPr>
          <w:p w14:paraId="016F1C60" w14:textId="77777777" w:rsidR="005669C3" w:rsidRPr="005F7D0D" w:rsidRDefault="005669C3" w:rsidP="00BB1926">
            <w:pPr>
              <w:wordWrap w:val="0"/>
              <w:jc w:val="right"/>
              <w:rPr>
                <w:rFonts w:ascii="ＭＳ ゴシック" w:eastAsia="ＭＳ ゴシック" w:hAnsi="ＭＳ ゴシック"/>
                <w:sz w:val="24"/>
                <w:szCs w:val="24"/>
              </w:rPr>
            </w:pPr>
          </w:p>
        </w:tc>
      </w:tr>
      <w:tr w:rsidR="00036F17" w:rsidRPr="005F7D0D" w14:paraId="70CF42DD" w14:textId="77777777" w:rsidTr="008840EE">
        <w:tc>
          <w:tcPr>
            <w:tcW w:w="7513" w:type="dxa"/>
            <w:gridSpan w:val="3"/>
            <w:vAlign w:val="center"/>
          </w:tcPr>
          <w:p w14:paraId="0577645D" w14:textId="77777777" w:rsidR="005669C3" w:rsidRPr="005F7D0D" w:rsidRDefault="005669C3" w:rsidP="00BB1926">
            <w:pPr>
              <w:jc w:val="right"/>
              <w:rPr>
                <w:rFonts w:asciiTheme="minorEastAsia" w:hAnsiTheme="minorEastAsia"/>
                <w:sz w:val="24"/>
                <w:szCs w:val="24"/>
              </w:rPr>
            </w:pPr>
            <w:r w:rsidRPr="005F7D0D">
              <w:rPr>
                <w:rFonts w:asciiTheme="minorEastAsia" w:hAnsiTheme="minorEastAsia" w:hint="eastAsia"/>
                <w:sz w:val="24"/>
                <w:szCs w:val="24"/>
              </w:rPr>
              <w:t>【都市整備部】</w:t>
            </w:r>
          </w:p>
        </w:tc>
        <w:tc>
          <w:tcPr>
            <w:tcW w:w="1701" w:type="dxa"/>
            <w:gridSpan w:val="2"/>
          </w:tcPr>
          <w:p w14:paraId="5051F5A6" w14:textId="4521FD00" w:rsidR="005669C3" w:rsidRPr="005F7D0D" w:rsidRDefault="00095BF5" w:rsidP="00095BF5">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D11F8F">
              <w:rPr>
                <w:rFonts w:ascii="ＭＳ Ｐ明朝" w:eastAsia="ＭＳ Ｐ明朝" w:hAnsi="ＭＳ Ｐ明朝" w:hint="eastAsia"/>
                <w:sz w:val="24"/>
                <w:szCs w:val="24"/>
              </w:rPr>
              <w:t>2,025,000</w:t>
            </w:r>
            <w:r>
              <w:rPr>
                <w:rFonts w:ascii="ＭＳ Ｐ明朝" w:eastAsia="ＭＳ Ｐ明朝" w:hAnsi="ＭＳ Ｐ明朝"/>
                <w:sz w:val="24"/>
                <w:szCs w:val="24"/>
              </w:rPr>
              <w:t>）</w:t>
            </w:r>
          </w:p>
        </w:tc>
        <w:tc>
          <w:tcPr>
            <w:tcW w:w="284" w:type="dxa"/>
          </w:tcPr>
          <w:p w14:paraId="7349C9CA" w14:textId="77777777" w:rsidR="005669C3" w:rsidRPr="005F7D0D" w:rsidRDefault="005669C3" w:rsidP="00BB1926">
            <w:pPr>
              <w:jc w:val="right"/>
              <w:rPr>
                <w:rFonts w:ascii="ＭＳ ゴシック" w:eastAsia="ＭＳ ゴシック" w:hAnsi="ＭＳ ゴシック"/>
                <w:sz w:val="24"/>
                <w:szCs w:val="24"/>
              </w:rPr>
            </w:pPr>
          </w:p>
        </w:tc>
      </w:tr>
      <w:tr w:rsidR="005669C3" w:rsidRPr="005F7D0D" w14:paraId="32258EB6" w14:textId="77777777" w:rsidTr="008840EE">
        <w:trPr>
          <w:trHeight w:val="283"/>
        </w:trPr>
        <w:tc>
          <w:tcPr>
            <w:tcW w:w="567" w:type="dxa"/>
            <w:gridSpan w:val="2"/>
          </w:tcPr>
          <w:p w14:paraId="5A451B7C" w14:textId="77777777" w:rsidR="005669C3" w:rsidRPr="005F7D0D" w:rsidRDefault="005669C3" w:rsidP="00BB1926">
            <w:pPr>
              <w:jc w:val="distribute"/>
              <w:rPr>
                <w:rFonts w:asciiTheme="majorEastAsia" w:eastAsiaTheme="majorEastAsia" w:hAnsiTheme="majorEastAsia"/>
                <w:sz w:val="18"/>
                <w:szCs w:val="24"/>
              </w:rPr>
            </w:pPr>
          </w:p>
        </w:tc>
        <w:tc>
          <w:tcPr>
            <w:tcW w:w="7513" w:type="dxa"/>
            <w:gridSpan w:val="2"/>
          </w:tcPr>
          <w:p w14:paraId="2A6F7B84" w14:textId="23EB1D45" w:rsidR="005669C3" w:rsidRPr="005F7D0D" w:rsidRDefault="00D11F8F" w:rsidP="00D11F8F">
            <w:pPr>
              <w:ind w:firstLineChars="100" w:firstLine="180"/>
              <w:jc w:val="left"/>
              <w:rPr>
                <w:rFonts w:ascii="ＭＳ Ｐ明朝" w:eastAsia="ＭＳ Ｐ明朝" w:hAnsi="ＭＳ Ｐ明朝"/>
                <w:sz w:val="18"/>
                <w:szCs w:val="20"/>
              </w:rPr>
            </w:pPr>
            <w:r w:rsidRPr="004668CC">
              <w:rPr>
                <w:rFonts w:ascii="ＭＳ Ｐ明朝" w:eastAsia="ＭＳ Ｐ明朝" w:hAnsi="ＭＳ Ｐ明朝" w:hint="eastAsia"/>
                <w:sz w:val="18"/>
                <w:szCs w:val="20"/>
              </w:rPr>
              <w:t>三大水門（安治川水門・尻無川水門・木津川水門）の更新に向けて、木津川水門及び安治川水門の築造</w:t>
            </w:r>
            <w:r>
              <w:rPr>
                <w:rFonts w:ascii="ＭＳ Ｐ明朝" w:eastAsia="ＭＳ Ｐ明朝" w:hAnsi="ＭＳ Ｐ明朝" w:hint="eastAsia"/>
                <w:sz w:val="18"/>
                <w:szCs w:val="20"/>
              </w:rPr>
              <w:t>工事等を実施。</w:t>
            </w:r>
          </w:p>
        </w:tc>
        <w:tc>
          <w:tcPr>
            <w:tcW w:w="1418" w:type="dxa"/>
            <w:gridSpan w:val="2"/>
          </w:tcPr>
          <w:p w14:paraId="11E2500C" w14:textId="77777777" w:rsidR="005669C3" w:rsidRPr="005F7D0D" w:rsidRDefault="005669C3" w:rsidP="00BB1926">
            <w:pPr>
              <w:jc w:val="right"/>
              <w:rPr>
                <w:rFonts w:asciiTheme="majorEastAsia" w:eastAsiaTheme="majorEastAsia" w:hAnsiTheme="majorEastAsia"/>
                <w:sz w:val="24"/>
                <w:szCs w:val="24"/>
              </w:rPr>
            </w:pPr>
          </w:p>
        </w:tc>
      </w:tr>
    </w:tbl>
    <w:p w14:paraId="13CB5D14" w14:textId="590B1D45" w:rsidR="005669C3" w:rsidRDefault="005669C3" w:rsidP="005669C3">
      <w:pPr>
        <w:pStyle w:val="Web"/>
        <w:spacing w:before="0" w:beforeAutospacing="0" w:after="0" w:afterAutospacing="0"/>
        <w:ind w:right="630"/>
        <w:rPr>
          <w:rFonts w:asciiTheme="majorEastAsia" w:eastAsiaTheme="majorEastAsia" w:hAnsiTheme="majorEastAsia" w:cs="Meiryo UI"/>
          <w:b/>
          <w:bCs/>
          <w:kern w:val="24"/>
          <w:sz w:val="21"/>
          <w:szCs w:val="21"/>
        </w:rPr>
      </w:pPr>
    </w:p>
    <w:p w14:paraId="1A6EB530" w14:textId="2429B31A" w:rsidR="00024E9B" w:rsidRDefault="00024E9B" w:rsidP="005669C3">
      <w:pPr>
        <w:pStyle w:val="Web"/>
        <w:spacing w:before="0" w:beforeAutospacing="0" w:after="0" w:afterAutospacing="0"/>
        <w:ind w:right="630"/>
        <w:rPr>
          <w:rFonts w:asciiTheme="majorEastAsia" w:eastAsiaTheme="majorEastAsia" w:hAnsiTheme="majorEastAsia" w:cs="Meiryo UI"/>
          <w:b/>
          <w:bCs/>
          <w:kern w:val="24"/>
          <w:sz w:val="21"/>
          <w:szCs w:val="21"/>
        </w:rPr>
      </w:pPr>
    </w:p>
    <w:p w14:paraId="10F16CEF" w14:textId="77777777" w:rsidR="00024E9B" w:rsidRPr="005F7D0D" w:rsidRDefault="00024E9B" w:rsidP="005669C3">
      <w:pPr>
        <w:pStyle w:val="Web"/>
        <w:spacing w:before="0" w:beforeAutospacing="0" w:after="0" w:afterAutospacing="0"/>
        <w:ind w:right="630"/>
        <w:rPr>
          <w:rFonts w:asciiTheme="majorEastAsia" w:eastAsiaTheme="majorEastAsia" w:hAnsiTheme="majorEastAsia" w:cs="Meiryo UI"/>
          <w:b/>
          <w:bCs/>
          <w:kern w:val="24"/>
          <w:sz w:val="21"/>
          <w:szCs w:val="21"/>
        </w:rPr>
      </w:pPr>
    </w:p>
    <w:p w14:paraId="471A1DAB" w14:textId="26DD522D" w:rsidR="006C0C8D" w:rsidRPr="005F7D0D" w:rsidRDefault="006C0C8D" w:rsidP="006C0C8D">
      <w:pPr>
        <w:widowControl/>
        <w:jc w:val="left"/>
        <w:rPr>
          <w:rFonts w:asciiTheme="majorEastAsia" w:eastAsiaTheme="majorEastAsia" w:hAnsiTheme="majorEastAsia" w:cs="Meiryo UI"/>
          <w:b/>
          <w:bCs/>
          <w:kern w:val="24"/>
          <w:sz w:val="28"/>
          <w:szCs w:val="24"/>
          <w:bdr w:val="single" w:sz="4" w:space="0" w:color="auto"/>
        </w:rPr>
      </w:pPr>
      <w:r w:rsidRPr="005F7D0D">
        <w:rPr>
          <w:rFonts w:asciiTheme="majorEastAsia" w:eastAsiaTheme="majorEastAsia" w:hAnsiTheme="majorEastAsia" w:cs="Meiryo UI" w:hint="eastAsia"/>
          <w:b/>
          <w:bCs/>
          <w:kern w:val="24"/>
          <w:sz w:val="28"/>
          <w:szCs w:val="24"/>
          <w:bdr w:val="single" w:sz="4" w:space="0" w:color="auto"/>
        </w:rPr>
        <w:lastRenderedPageBreak/>
        <w:t>その他</w:t>
      </w:r>
      <w:r w:rsidR="003D47DE">
        <w:rPr>
          <w:rFonts w:asciiTheme="majorEastAsia" w:eastAsiaTheme="majorEastAsia" w:hAnsiTheme="majorEastAsia" w:cs="Meiryo UI" w:hint="eastAsia"/>
          <w:b/>
          <w:bCs/>
          <w:kern w:val="24"/>
          <w:sz w:val="28"/>
          <w:szCs w:val="24"/>
          <w:bdr w:val="single" w:sz="4" w:space="0" w:color="auto"/>
        </w:rPr>
        <w:t xml:space="preserve">　　　　</w:t>
      </w:r>
    </w:p>
    <w:p w14:paraId="0901A186" w14:textId="77777777" w:rsidR="00EC12F5" w:rsidRPr="005F7D0D" w:rsidRDefault="00EC12F5" w:rsidP="006C0C8D">
      <w:pPr>
        <w:pStyle w:val="Web"/>
        <w:spacing w:before="0" w:beforeAutospacing="0" w:after="0" w:afterAutospacing="0"/>
        <w:ind w:left="420" w:right="630" w:hangingChars="200" w:hanging="420"/>
        <w:rPr>
          <w:rFonts w:asciiTheme="majorEastAsia" w:eastAsiaTheme="majorEastAsia" w:hAnsiTheme="majorEastAsia" w:cs="Meiryo UI"/>
          <w:bCs/>
          <w:kern w:val="24"/>
          <w:sz w:val="21"/>
          <w:szCs w:val="21"/>
        </w:rPr>
      </w:pPr>
    </w:p>
    <w:tbl>
      <w:tblPr>
        <w:tblStyle w:val="1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96"/>
        <w:gridCol w:w="1105"/>
        <w:gridCol w:w="313"/>
      </w:tblGrid>
      <w:tr w:rsidR="00036F17" w:rsidRPr="005F7D0D" w14:paraId="07CA2705" w14:textId="77777777" w:rsidTr="008840EE">
        <w:tc>
          <w:tcPr>
            <w:tcW w:w="457" w:type="dxa"/>
            <w:hideMark/>
          </w:tcPr>
          <w:p w14:paraId="695F47D1" w14:textId="53EAAFEB" w:rsidR="00EB0B96" w:rsidRPr="00BC203C" w:rsidRDefault="00EB0B96" w:rsidP="00EB0B96">
            <w:pPr>
              <w:jc w:val="left"/>
              <w:rPr>
                <w:rFonts w:ascii="ＭＳ Ｐゴシック" w:eastAsia="ＭＳ Ｐゴシック" w:hAnsi="ＭＳ Ｐゴシック"/>
                <w:b/>
                <w:sz w:val="24"/>
                <w:szCs w:val="24"/>
              </w:rPr>
            </w:pPr>
            <w:r w:rsidRPr="00BC203C">
              <w:rPr>
                <w:rFonts w:ascii="ＭＳ Ｐゴシック" w:eastAsia="ＭＳ Ｐゴシック" w:hAnsi="ＭＳ Ｐゴシック" w:hint="eastAsia"/>
                <w:b/>
                <w:sz w:val="24"/>
                <w:szCs w:val="24"/>
              </w:rPr>
              <w:t>○</w:t>
            </w:r>
          </w:p>
        </w:tc>
        <w:tc>
          <w:tcPr>
            <w:tcW w:w="7056" w:type="dxa"/>
            <w:gridSpan w:val="2"/>
            <w:hideMark/>
          </w:tcPr>
          <w:p w14:paraId="07530C0C" w14:textId="3674F24E" w:rsidR="00EB0B96" w:rsidRPr="00BC203C" w:rsidRDefault="00EB0B96" w:rsidP="00EB0B96">
            <w:pPr>
              <w:rPr>
                <w:rFonts w:ascii="ＭＳ Ｐゴシック" w:eastAsia="ＭＳ Ｐゴシック" w:hAnsi="ＭＳ Ｐゴシック"/>
                <w:b/>
                <w:sz w:val="24"/>
                <w:szCs w:val="24"/>
              </w:rPr>
            </w:pPr>
            <w:bookmarkStart w:id="5" w:name="_Hlk189242022"/>
            <w:r w:rsidRPr="00BC203C">
              <w:rPr>
                <w:rFonts w:ascii="ＭＳ Ｐゴシック" w:eastAsia="ＭＳ Ｐゴシック" w:hAnsi="ＭＳ Ｐゴシック" w:hint="eastAsia"/>
                <w:b/>
                <w:sz w:val="24"/>
                <w:szCs w:val="24"/>
              </w:rPr>
              <w:t>市町村</w:t>
            </w:r>
            <w:r w:rsidR="00DE3404" w:rsidRPr="00BC203C">
              <w:rPr>
                <w:rFonts w:ascii="ＭＳ Ｐゴシック" w:eastAsia="ＭＳ Ｐゴシック" w:hAnsi="ＭＳ Ｐゴシック" w:hint="eastAsia"/>
                <w:b/>
                <w:sz w:val="24"/>
                <w:szCs w:val="24"/>
              </w:rPr>
              <w:t>の</w:t>
            </w:r>
            <w:r w:rsidR="00533EF8" w:rsidRPr="00BC203C">
              <w:rPr>
                <w:rFonts w:ascii="ＭＳ Ｐゴシック" w:eastAsia="ＭＳ Ｐゴシック" w:hAnsi="ＭＳ Ｐゴシック" w:hint="eastAsia"/>
                <w:b/>
                <w:sz w:val="24"/>
                <w:szCs w:val="24"/>
              </w:rPr>
              <w:t>行財政基盤の強化等に対する</w:t>
            </w:r>
            <w:r w:rsidR="00DE3404" w:rsidRPr="00BC203C">
              <w:rPr>
                <w:rFonts w:ascii="ＭＳ Ｐゴシック" w:eastAsia="ＭＳ Ｐゴシック" w:hAnsi="ＭＳ Ｐゴシック" w:hint="eastAsia"/>
                <w:b/>
                <w:sz w:val="24"/>
                <w:szCs w:val="24"/>
              </w:rPr>
              <w:t>支援</w:t>
            </w:r>
            <w:bookmarkEnd w:id="5"/>
          </w:p>
        </w:tc>
        <w:tc>
          <w:tcPr>
            <w:tcW w:w="1701" w:type="dxa"/>
            <w:gridSpan w:val="2"/>
            <w:hideMark/>
          </w:tcPr>
          <w:p w14:paraId="1801EA26" w14:textId="240E1ACD" w:rsidR="00EB0B96" w:rsidRPr="005F7D0D" w:rsidRDefault="00EB0B96" w:rsidP="00095BF5">
            <w:pPr>
              <w:jc w:val="right"/>
              <w:rPr>
                <w:rFonts w:ascii="ＭＳ Ｐ明朝" w:eastAsia="ＭＳ Ｐ明朝" w:hAnsi="ＭＳ Ｐ明朝"/>
                <w:sz w:val="24"/>
                <w:szCs w:val="24"/>
              </w:rPr>
            </w:pPr>
            <w:r w:rsidRPr="005F7D0D">
              <w:rPr>
                <w:rFonts w:ascii="ＭＳ Ｐ明朝" w:eastAsia="ＭＳ Ｐ明朝" w:hAnsi="ＭＳ Ｐ明朝"/>
                <w:color w:val="FFFFFF" w:themeColor="background1"/>
                <w:sz w:val="24"/>
                <w:szCs w:val="24"/>
              </w:rPr>
              <w:t>)</w:t>
            </w:r>
            <w:r w:rsidR="00BC0651">
              <w:rPr>
                <w:rFonts w:ascii="ＭＳ Ｐ明朝" w:eastAsia="ＭＳ Ｐ明朝" w:hAnsi="ＭＳ Ｐ明朝" w:hint="eastAsia"/>
                <w:sz w:val="24"/>
                <w:szCs w:val="24"/>
              </w:rPr>
              <w:t xml:space="preserve"> 1</w:t>
            </w:r>
            <w:r w:rsidR="00BC0651">
              <w:rPr>
                <w:rFonts w:ascii="ＭＳ Ｐ明朝" w:eastAsia="ＭＳ Ｐ明朝" w:hAnsi="ＭＳ Ｐ明朝"/>
                <w:sz w:val="24"/>
                <w:szCs w:val="24"/>
              </w:rPr>
              <w:t>,150,000</w:t>
            </w:r>
            <w:r w:rsidR="00095BF5" w:rsidRPr="005F7D0D">
              <w:rPr>
                <w:rFonts w:ascii="ＭＳ Ｐ明朝" w:eastAsia="ＭＳ Ｐ明朝" w:hAnsi="ＭＳ Ｐ明朝" w:hint="eastAsia"/>
                <w:color w:val="FFFFFF" w:themeColor="background1"/>
                <w:sz w:val="24"/>
                <w:szCs w:val="24"/>
              </w:rPr>
              <w:t>)</w:t>
            </w:r>
          </w:p>
        </w:tc>
        <w:tc>
          <w:tcPr>
            <w:tcW w:w="313" w:type="dxa"/>
          </w:tcPr>
          <w:p w14:paraId="1C8079B7" w14:textId="77777777" w:rsidR="00EB0B96" w:rsidRPr="005F7D0D" w:rsidRDefault="00EB0B96" w:rsidP="00EB0B96">
            <w:pPr>
              <w:wordWrap w:val="0"/>
              <w:jc w:val="right"/>
              <w:rPr>
                <w:rFonts w:ascii="ＭＳ ゴシック" w:eastAsia="ＭＳ ゴシック" w:hAnsi="ＭＳ ゴシック"/>
                <w:sz w:val="24"/>
                <w:szCs w:val="24"/>
              </w:rPr>
            </w:pPr>
          </w:p>
        </w:tc>
      </w:tr>
      <w:tr w:rsidR="00036F17" w:rsidRPr="005F7D0D" w14:paraId="194E7D64" w14:textId="77777777" w:rsidTr="008840EE">
        <w:tc>
          <w:tcPr>
            <w:tcW w:w="7513" w:type="dxa"/>
            <w:gridSpan w:val="3"/>
            <w:vAlign w:val="center"/>
            <w:hideMark/>
          </w:tcPr>
          <w:p w14:paraId="5B4AA02A" w14:textId="4BA40DE3" w:rsidR="00EB0B96" w:rsidRPr="00BC203C" w:rsidRDefault="00EB0B96" w:rsidP="00BC0651">
            <w:pPr>
              <w:jc w:val="right"/>
              <w:rPr>
                <w:rFonts w:asciiTheme="minorEastAsia" w:eastAsiaTheme="minorEastAsia" w:hAnsiTheme="minorEastAsia"/>
                <w:sz w:val="24"/>
                <w:szCs w:val="24"/>
              </w:rPr>
            </w:pPr>
            <w:r w:rsidRPr="00BC203C">
              <w:rPr>
                <w:rFonts w:asciiTheme="minorEastAsia" w:hAnsiTheme="minorEastAsia" w:hint="eastAsia"/>
                <w:sz w:val="24"/>
                <w:szCs w:val="24"/>
              </w:rPr>
              <w:t>【</w:t>
            </w:r>
            <w:r w:rsidRPr="00BC203C">
              <w:rPr>
                <w:rFonts w:ascii="ＭＳ 明朝" w:eastAsia="ＭＳ 明朝" w:hAnsi="ＭＳ 明朝" w:cs="ＭＳ 明朝" w:hint="eastAsia"/>
                <w:sz w:val="24"/>
                <w:szCs w:val="24"/>
              </w:rPr>
              <w:t>総務部</w:t>
            </w:r>
            <w:r w:rsidRPr="00BC203C">
              <w:rPr>
                <w:rFonts w:asciiTheme="minorEastAsia" w:hAnsiTheme="minorEastAsia" w:hint="eastAsia"/>
                <w:sz w:val="24"/>
                <w:szCs w:val="24"/>
              </w:rPr>
              <w:t>】</w:t>
            </w:r>
          </w:p>
          <w:p w14:paraId="71478D81" w14:textId="47C52A38" w:rsidR="00EB0B96" w:rsidRPr="00BC203C" w:rsidRDefault="00EB0B96" w:rsidP="00EB0B96">
            <w:pPr>
              <w:jc w:val="right"/>
              <w:rPr>
                <w:rFonts w:asciiTheme="minorEastAsia" w:eastAsiaTheme="minorEastAsia" w:hAnsiTheme="minorEastAsia"/>
                <w:sz w:val="24"/>
                <w:szCs w:val="24"/>
              </w:rPr>
            </w:pPr>
          </w:p>
        </w:tc>
        <w:tc>
          <w:tcPr>
            <w:tcW w:w="1701" w:type="dxa"/>
            <w:gridSpan w:val="2"/>
            <w:hideMark/>
          </w:tcPr>
          <w:p w14:paraId="610C91E3" w14:textId="6FB5A371" w:rsidR="00EB0B96" w:rsidRPr="005F7D0D" w:rsidRDefault="00EB0B96" w:rsidP="00095BF5">
            <w:pPr>
              <w:jc w:val="right"/>
              <w:rPr>
                <w:rFonts w:ascii="ＭＳ Ｐ明朝" w:eastAsia="ＭＳ Ｐ明朝" w:hAnsi="ＭＳ Ｐ明朝"/>
                <w:kern w:val="0"/>
                <w:sz w:val="24"/>
                <w:szCs w:val="24"/>
              </w:rPr>
            </w:pPr>
            <w:r w:rsidRPr="005F7D0D">
              <w:rPr>
                <w:rFonts w:ascii="ＭＳ Ｐ明朝" w:eastAsia="ＭＳ Ｐ明朝" w:hAnsi="ＭＳ Ｐ明朝" w:hint="eastAsia"/>
                <w:sz w:val="24"/>
                <w:szCs w:val="24"/>
              </w:rPr>
              <w:t>(</w:t>
            </w:r>
            <w:r w:rsidR="00BC0651">
              <w:rPr>
                <w:rFonts w:ascii="ＭＳ Ｐ明朝" w:eastAsia="ＭＳ Ｐ明朝" w:hAnsi="ＭＳ Ｐ明朝" w:hint="eastAsia"/>
                <w:sz w:val="24"/>
                <w:szCs w:val="24"/>
              </w:rPr>
              <w:t>1</w:t>
            </w:r>
            <w:r w:rsidR="00BC0651">
              <w:rPr>
                <w:rFonts w:ascii="ＭＳ Ｐ明朝" w:eastAsia="ＭＳ Ｐ明朝" w:hAnsi="ＭＳ Ｐ明朝"/>
                <w:sz w:val="24"/>
                <w:szCs w:val="24"/>
              </w:rPr>
              <w:t>,030,000</w:t>
            </w:r>
            <w:r w:rsidRPr="005F7D0D">
              <w:rPr>
                <w:rFonts w:ascii="ＭＳ Ｐ明朝" w:eastAsia="ＭＳ Ｐ明朝" w:hAnsi="ＭＳ Ｐ明朝" w:hint="eastAsia"/>
                <w:kern w:val="0"/>
                <w:sz w:val="24"/>
                <w:szCs w:val="24"/>
              </w:rPr>
              <w:t>)</w:t>
            </w:r>
          </w:p>
        </w:tc>
        <w:tc>
          <w:tcPr>
            <w:tcW w:w="313" w:type="dxa"/>
          </w:tcPr>
          <w:p w14:paraId="3A458D67" w14:textId="77777777" w:rsidR="00EB0B96" w:rsidRPr="005F7D0D" w:rsidRDefault="00EB0B96" w:rsidP="00EB0B96">
            <w:pPr>
              <w:jc w:val="right"/>
              <w:rPr>
                <w:rFonts w:ascii="ＭＳ ゴシック" w:eastAsia="ＭＳ ゴシック" w:hAnsi="ＭＳ ゴシック"/>
                <w:sz w:val="24"/>
                <w:szCs w:val="24"/>
              </w:rPr>
            </w:pPr>
          </w:p>
        </w:tc>
      </w:tr>
      <w:tr w:rsidR="00BC0651" w:rsidRPr="005F7D0D" w14:paraId="1E3A80DB" w14:textId="77777777" w:rsidTr="008840EE">
        <w:tc>
          <w:tcPr>
            <w:tcW w:w="7513" w:type="dxa"/>
            <w:gridSpan w:val="3"/>
            <w:vAlign w:val="center"/>
          </w:tcPr>
          <w:p w14:paraId="28399224" w14:textId="77777777" w:rsidR="00BC0651" w:rsidRPr="00B65B58" w:rsidRDefault="00BC0651" w:rsidP="00EB0B96">
            <w:pPr>
              <w:jc w:val="right"/>
              <w:rPr>
                <w:rFonts w:asciiTheme="minorEastAsia" w:hAnsiTheme="minorEastAsia"/>
                <w:sz w:val="24"/>
                <w:szCs w:val="24"/>
              </w:rPr>
            </w:pPr>
          </w:p>
        </w:tc>
        <w:tc>
          <w:tcPr>
            <w:tcW w:w="1701" w:type="dxa"/>
            <w:gridSpan w:val="2"/>
          </w:tcPr>
          <w:p w14:paraId="43A82913" w14:textId="64953877" w:rsidR="00BC0651" w:rsidRPr="00B65B58" w:rsidRDefault="00BC0651" w:rsidP="00EB0B96">
            <w:pPr>
              <w:jc w:val="right"/>
              <w:rPr>
                <w:rFonts w:ascii="ＭＳ Ｐ明朝" w:eastAsia="ＭＳ Ｐ明朝" w:hAnsi="ＭＳ Ｐ明朝"/>
                <w:sz w:val="24"/>
                <w:szCs w:val="24"/>
              </w:rPr>
            </w:pPr>
            <w:r w:rsidRPr="00B65B58">
              <w:rPr>
                <w:rFonts w:ascii="ＭＳ Ｐ明朝" w:eastAsia="ＭＳ Ｐ明朝" w:hAnsi="ＭＳ Ｐ明朝" w:hint="eastAsia"/>
                <w:sz w:val="24"/>
                <w:szCs w:val="24"/>
              </w:rPr>
              <w:t>≪一部新規≫</w:t>
            </w:r>
          </w:p>
        </w:tc>
        <w:tc>
          <w:tcPr>
            <w:tcW w:w="313" w:type="dxa"/>
          </w:tcPr>
          <w:p w14:paraId="253C8802" w14:textId="77777777" w:rsidR="00BC0651" w:rsidRPr="005F7D0D" w:rsidRDefault="00BC0651" w:rsidP="00EB0B96">
            <w:pPr>
              <w:jc w:val="right"/>
              <w:rPr>
                <w:rFonts w:ascii="ＭＳ ゴシック" w:eastAsia="ＭＳ ゴシック" w:hAnsi="ＭＳ ゴシック"/>
                <w:sz w:val="24"/>
                <w:szCs w:val="24"/>
              </w:rPr>
            </w:pPr>
          </w:p>
        </w:tc>
      </w:tr>
      <w:tr w:rsidR="00EB0B96" w:rsidRPr="005F7D0D" w14:paraId="4A3E8598" w14:textId="77777777" w:rsidTr="008840EE">
        <w:trPr>
          <w:trHeight w:val="477"/>
        </w:trPr>
        <w:tc>
          <w:tcPr>
            <w:tcW w:w="567" w:type="dxa"/>
            <w:gridSpan w:val="2"/>
          </w:tcPr>
          <w:p w14:paraId="732D180D" w14:textId="77777777" w:rsidR="00EB0B96" w:rsidRPr="00B65B58" w:rsidRDefault="00EB0B96" w:rsidP="00EB0B96">
            <w:pPr>
              <w:jc w:val="distribute"/>
              <w:rPr>
                <w:rFonts w:asciiTheme="majorEastAsia" w:eastAsiaTheme="majorEastAsia" w:hAnsiTheme="majorEastAsia"/>
                <w:sz w:val="18"/>
                <w:szCs w:val="24"/>
              </w:rPr>
            </w:pPr>
          </w:p>
        </w:tc>
        <w:tc>
          <w:tcPr>
            <w:tcW w:w="7542" w:type="dxa"/>
            <w:gridSpan w:val="2"/>
            <w:hideMark/>
          </w:tcPr>
          <w:p w14:paraId="3BCAECFB" w14:textId="17A10F0B" w:rsidR="0049708B" w:rsidRPr="00B65B58" w:rsidRDefault="004673B0" w:rsidP="00EC6791">
            <w:pPr>
              <w:ind w:firstLineChars="100" w:firstLine="164"/>
              <w:jc w:val="left"/>
              <w:rPr>
                <w:rFonts w:ascii="ＭＳ Ｐ明朝" w:eastAsia="ＭＳ Ｐ明朝" w:hAnsi="ＭＳ Ｐ明朝"/>
                <w:spacing w:val="-8"/>
                <w:sz w:val="18"/>
                <w:szCs w:val="18"/>
              </w:rPr>
            </w:pPr>
            <w:r w:rsidRPr="004673B0">
              <w:rPr>
                <w:rFonts w:ascii="ＭＳ Ｐ明朝" w:eastAsia="ＭＳ Ｐ明朝" w:hAnsi="ＭＳ Ｐ明朝" w:hint="eastAsia"/>
                <w:spacing w:val="-8"/>
                <w:sz w:val="18"/>
                <w:szCs w:val="18"/>
              </w:rPr>
              <w:t>基礎自治機能の充実強化を推進するため、</w:t>
            </w:r>
            <w:r w:rsidR="00AF6F61" w:rsidRPr="00FE0C1E">
              <w:rPr>
                <w:rFonts w:ascii="ＭＳ Ｐ明朝" w:eastAsia="ＭＳ Ｐ明朝" w:hAnsi="ＭＳ Ｐ明朝" w:hint="eastAsia"/>
                <w:spacing w:val="-8"/>
                <w:sz w:val="18"/>
                <w:szCs w:val="18"/>
              </w:rPr>
              <w:t>市町村の持続的、安定的な行政サービスの提供のための体制整備や行財政基盤の強化に係る取組みに加え、</w:t>
            </w:r>
            <w:r w:rsidR="00BC0651" w:rsidRPr="00B65B58">
              <w:rPr>
                <w:rFonts w:ascii="ＭＳ Ｐ明朝" w:eastAsia="ＭＳ Ｐ明朝" w:hAnsi="ＭＳ Ｐ明朝" w:hint="eastAsia"/>
                <w:spacing w:val="-8"/>
                <w:sz w:val="18"/>
                <w:szCs w:val="18"/>
              </w:rPr>
              <w:t>より踏み込んだ将来のあり方や人材確保・公共施設再編等の課題の解決に向けての検討や議論に取り組む市町村に対し補助。</w:t>
            </w:r>
            <w:bookmarkStart w:id="6" w:name="_Hlk189242037"/>
          </w:p>
          <w:bookmarkEnd w:id="6"/>
          <w:p w14:paraId="2400A9CE" w14:textId="05D96B6B" w:rsidR="00EB0B96" w:rsidRPr="00B65B58" w:rsidRDefault="00EB0B96" w:rsidP="00EB0B96">
            <w:pPr>
              <w:ind w:firstLineChars="100" w:firstLine="164"/>
              <w:jc w:val="left"/>
              <w:rPr>
                <w:rFonts w:ascii="ＭＳ Ｐ明朝" w:eastAsia="ＭＳ Ｐ明朝" w:hAnsi="ＭＳ Ｐ明朝"/>
                <w:spacing w:val="-8"/>
                <w:sz w:val="18"/>
                <w:szCs w:val="18"/>
              </w:rPr>
            </w:pPr>
          </w:p>
        </w:tc>
        <w:tc>
          <w:tcPr>
            <w:tcW w:w="1418" w:type="dxa"/>
            <w:gridSpan w:val="2"/>
          </w:tcPr>
          <w:p w14:paraId="487EF9B6" w14:textId="77777777" w:rsidR="00EB0B96" w:rsidRPr="005F7D0D" w:rsidRDefault="00EB0B96" w:rsidP="00EB0B96">
            <w:pPr>
              <w:jc w:val="right"/>
              <w:rPr>
                <w:rFonts w:asciiTheme="majorEastAsia" w:eastAsiaTheme="majorEastAsia" w:hAnsiTheme="majorEastAsia"/>
                <w:sz w:val="24"/>
                <w:szCs w:val="24"/>
              </w:rPr>
            </w:pPr>
          </w:p>
        </w:tc>
      </w:tr>
    </w:tbl>
    <w:p w14:paraId="608C301E" w14:textId="26D3D45B" w:rsidR="00A66975" w:rsidRDefault="00A66975"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1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96"/>
        <w:gridCol w:w="1105"/>
        <w:gridCol w:w="313"/>
      </w:tblGrid>
      <w:tr w:rsidR="00EF2530" w:rsidRPr="005F7D0D" w14:paraId="0CB6E8B9" w14:textId="77777777" w:rsidTr="00C84B9C">
        <w:tc>
          <w:tcPr>
            <w:tcW w:w="457" w:type="dxa"/>
            <w:hideMark/>
          </w:tcPr>
          <w:p w14:paraId="6DDEEDE7" w14:textId="77777777" w:rsidR="00EF2530" w:rsidRPr="00EF2530" w:rsidRDefault="00EF2530" w:rsidP="00C84B9C">
            <w:pPr>
              <w:jc w:val="left"/>
              <w:rPr>
                <w:rFonts w:ascii="ＭＳ Ｐゴシック" w:eastAsia="ＭＳ Ｐゴシック" w:hAnsi="ＭＳ Ｐゴシック"/>
                <w:b/>
                <w:sz w:val="24"/>
                <w:szCs w:val="24"/>
              </w:rPr>
            </w:pPr>
            <w:r w:rsidRPr="00EF2530">
              <w:rPr>
                <w:rFonts w:ascii="ＭＳ Ｐゴシック" w:eastAsia="ＭＳ Ｐゴシック" w:hAnsi="ＭＳ Ｐゴシック" w:hint="eastAsia"/>
                <w:b/>
                <w:sz w:val="24"/>
                <w:szCs w:val="24"/>
              </w:rPr>
              <w:t>○</w:t>
            </w:r>
          </w:p>
        </w:tc>
        <w:tc>
          <w:tcPr>
            <w:tcW w:w="7056" w:type="dxa"/>
            <w:gridSpan w:val="2"/>
            <w:hideMark/>
          </w:tcPr>
          <w:p w14:paraId="1C59AA76" w14:textId="5BD8A654" w:rsidR="00EF2530" w:rsidRPr="00EF2530" w:rsidRDefault="00EF2530" w:rsidP="00C84B9C">
            <w:pPr>
              <w:rPr>
                <w:rFonts w:ascii="ＭＳ Ｐゴシック" w:eastAsia="ＭＳ Ｐゴシック" w:hAnsi="ＭＳ Ｐゴシック"/>
                <w:b/>
                <w:sz w:val="24"/>
                <w:szCs w:val="24"/>
              </w:rPr>
            </w:pPr>
            <w:r w:rsidRPr="00EF2530">
              <w:rPr>
                <w:rFonts w:ascii="ＭＳ Ｐゴシック" w:eastAsia="ＭＳ Ｐゴシック" w:hAnsi="ＭＳ Ｐゴシック" w:hint="eastAsia"/>
                <w:b/>
                <w:sz w:val="24"/>
                <w:szCs w:val="24"/>
              </w:rPr>
              <w:t>庁内</w:t>
            </w:r>
            <w:r w:rsidR="00A560E5">
              <w:rPr>
                <w:rFonts w:ascii="ＭＳ Ｐゴシック" w:eastAsia="ＭＳ Ｐゴシック" w:hAnsi="ＭＳ Ｐゴシック" w:hint="eastAsia"/>
                <w:b/>
                <w:sz w:val="24"/>
                <w:szCs w:val="24"/>
              </w:rPr>
              <w:t>DX</w:t>
            </w:r>
            <w:r w:rsidRPr="00EF2530">
              <w:rPr>
                <w:rFonts w:ascii="ＭＳ Ｐゴシック" w:eastAsia="ＭＳ Ｐゴシック" w:hAnsi="ＭＳ Ｐゴシック" w:hint="eastAsia"/>
                <w:b/>
                <w:sz w:val="24"/>
                <w:szCs w:val="24"/>
              </w:rPr>
              <w:t>の推進</w:t>
            </w:r>
          </w:p>
        </w:tc>
        <w:tc>
          <w:tcPr>
            <w:tcW w:w="1701" w:type="dxa"/>
            <w:gridSpan w:val="2"/>
            <w:hideMark/>
          </w:tcPr>
          <w:p w14:paraId="36ED27F1" w14:textId="1111654C" w:rsidR="00EF2530" w:rsidRPr="00EF2530" w:rsidRDefault="00EF2530" w:rsidP="00C84B9C">
            <w:pPr>
              <w:wordWrap w:val="0"/>
              <w:jc w:val="right"/>
              <w:rPr>
                <w:rFonts w:ascii="ＭＳ Ｐ明朝" w:eastAsia="ＭＳ Ｐ明朝" w:hAnsi="ＭＳ Ｐ明朝"/>
                <w:sz w:val="24"/>
                <w:szCs w:val="24"/>
              </w:rPr>
            </w:pPr>
            <w:r w:rsidRPr="00EF2530">
              <w:rPr>
                <w:rFonts w:ascii="ＭＳ Ｐ明朝" w:eastAsia="ＭＳ Ｐ明朝" w:hAnsi="ＭＳ Ｐ明朝"/>
                <w:sz w:val="24"/>
                <w:szCs w:val="24"/>
              </w:rPr>
              <w:t>1,017,236</w:t>
            </w:r>
            <w:r w:rsidR="00491544" w:rsidRPr="005F7D0D">
              <w:rPr>
                <w:rFonts w:ascii="ＭＳ Ｐ明朝" w:eastAsia="ＭＳ Ｐ明朝" w:hAnsi="ＭＳ Ｐ明朝" w:hint="eastAsia"/>
                <w:color w:val="FFFFFF" w:themeColor="background1"/>
                <w:sz w:val="24"/>
                <w:szCs w:val="24"/>
              </w:rPr>
              <w:t>)</w:t>
            </w:r>
          </w:p>
        </w:tc>
        <w:tc>
          <w:tcPr>
            <w:tcW w:w="313" w:type="dxa"/>
          </w:tcPr>
          <w:p w14:paraId="43220F6F" w14:textId="77777777" w:rsidR="00EF2530" w:rsidRPr="00565C60" w:rsidRDefault="00EF2530" w:rsidP="00C84B9C">
            <w:pPr>
              <w:wordWrap w:val="0"/>
              <w:jc w:val="right"/>
              <w:rPr>
                <w:rFonts w:ascii="ＭＳ ゴシック" w:eastAsia="ＭＳ ゴシック" w:hAnsi="ＭＳ ゴシック"/>
                <w:sz w:val="24"/>
                <w:szCs w:val="24"/>
                <w:highlight w:val="yellow"/>
              </w:rPr>
            </w:pPr>
          </w:p>
        </w:tc>
      </w:tr>
      <w:tr w:rsidR="00EF2530" w:rsidRPr="005F7D0D" w14:paraId="608BBD02" w14:textId="77777777" w:rsidTr="00C84B9C">
        <w:tc>
          <w:tcPr>
            <w:tcW w:w="7513" w:type="dxa"/>
            <w:gridSpan w:val="3"/>
            <w:vAlign w:val="center"/>
            <w:hideMark/>
          </w:tcPr>
          <w:p w14:paraId="600ABB0D" w14:textId="77777777" w:rsidR="00EF2530" w:rsidRPr="00EF2530" w:rsidRDefault="00EF2530" w:rsidP="00C84B9C">
            <w:pPr>
              <w:jc w:val="right"/>
              <w:rPr>
                <w:rFonts w:asciiTheme="minorEastAsia" w:eastAsiaTheme="minorEastAsia" w:hAnsiTheme="minorEastAsia"/>
                <w:sz w:val="24"/>
                <w:szCs w:val="24"/>
              </w:rPr>
            </w:pPr>
            <w:r w:rsidRPr="00EF2530">
              <w:rPr>
                <w:rFonts w:asciiTheme="minorEastAsia" w:hAnsiTheme="minorEastAsia" w:hint="eastAsia"/>
                <w:sz w:val="24"/>
                <w:szCs w:val="24"/>
              </w:rPr>
              <w:t>【</w:t>
            </w:r>
            <w:r w:rsidRPr="00EF2530">
              <w:rPr>
                <w:rFonts w:ascii="ＭＳ 明朝" w:eastAsia="ＭＳ 明朝" w:hAnsi="ＭＳ 明朝" w:cs="ＭＳ 明朝" w:hint="eastAsia"/>
                <w:sz w:val="24"/>
                <w:szCs w:val="24"/>
              </w:rPr>
              <w:t>総務部、財務部、福祉部、健康医療部、会計局</w:t>
            </w:r>
            <w:r w:rsidRPr="00EF2530">
              <w:rPr>
                <w:rFonts w:asciiTheme="minorEastAsia" w:hAnsiTheme="minorEastAsia" w:hint="eastAsia"/>
                <w:sz w:val="24"/>
                <w:szCs w:val="24"/>
              </w:rPr>
              <w:t>】</w:t>
            </w:r>
          </w:p>
          <w:p w14:paraId="16B6C442" w14:textId="77777777" w:rsidR="00EF2530" w:rsidRPr="00EF2530" w:rsidRDefault="00EF2530" w:rsidP="00C84B9C">
            <w:pPr>
              <w:jc w:val="right"/>
              <w:rPr>
                <w:rFonts w:asciiTheme="minorEastAsia" w:eastAsiaTheme="minorEastAsia" w:hAnsiTheme="minorEastAsia"/>
                <w:sz w:val="24"/>
                <w:szCs w:val="24"/>
              </w:rPr>
            </w:pPr>
          </w:p>
        </w:tc>
        <w:tc>
          <w:tcPr>
            <w:tcW w:w="1701" w:type="dxa"/>
            <w:gridSpan w:val="2"/>
            <w:hideMark/>
          </w:tcPr>
          <w:p w14:paraId="7C93C5FB" w14:textId="77777777" w:rsidR="00EF2530" w:rsidRPr="00EF2530" w:rsidRDefault="00EF2530" w:rsidP="00C84B9C">
            <w:pPr>
              <w:jc w:val="right"/>
              <w:rPr>
                <w:rFonts w:ascii="ＭＳ Ｐ明朝" w:eastAsia="ＭＳ Ｐ明朝" w:hAnsi="ＭＳ Ｐ明朝"/>
                <w:kern w:val="0"/>
                <w:sz w:val="24"/>
                <w:szCs w:val="24"/>
              </w:rPr>
            </w:pPr>
            <w:r w:rsidRPr="00EF2530">
              <w:rPr>
                <w:rFonts w:ascii="ＭＳ Ｐ明朝" w:eastAsia="ＭＳ Ｐ明朝" w:hAnsi="ＭＳ Ｐ明朝" w:hint="eastAsia"/>
                <w:sz w:val="24"/>
                <w:szCs w:val="24"/>
              </w:rPr>
              <w:t>≪新規≫</w:t>
            </w:r>
          </w:p>
        </w:tc>
        <w:tc>
          <w:tcPr>
            <w:tcW w:w="313" w:type="dxa"/>
          </w:tcPr>
          <w:p w14:paraId="4C1F1C41" w14:textId="77777777" w:rsidR="00EF2530" w:rsidRPr="00565C60" w:rsidRDefault="00EF2530" w:rsidP="00C84B9C">
            <w:pPr>
              <w:jc w:val="right"/>
              <w:rPr>
                <w:rFonts w:ascii="ＭＳ ゴシック" w:eastAsia="ＭＳ ゴシック" w:hAnsi="ＭＳ ゴシック"/>
                <w:sz w:val="24"/>
                <w:szCs w:val="24"/>
                <w:highlight w:val="yellow"/>
              </w:rPr>
            </w:pPr>
          </w:p>
        </w:tc>
      </w:tr>
      <w:tr w:rsidR="00EF2530" w:rsidRPr="005F7D0D" w14:paraId="11F003CB" w14:textId="77777777" w:rsidTr="00C84B9C">
        <w:trPr>
          <w:trHeight w:val="477"/>
        </w:trPr>
        <w:tc>
          <w:tcPr>
            <w:tcW w:w="567" w:type="dxa"/>
            <w:gridSpan w:val="2"/>
          </w:tcPr>
          <w:p w14:paraId="6BDED5EF" w14:textId="77777777" w:rsidR="00EF2530" w:rsidRPr="00EF2530" w:rsidRDefault="00EF2530" w:rsidP="00C84B9C">
            <w:pPr>
              <w:jc w:val="distribute"/>
              <w:rPr>
                <w:rFonts w:asciiTheme="majorEastAsia" w:eastAsiaTheme="majorEastAsia" w:hAnsiTheme="majorEastAsia"/>
                <w:sz w:val="18"/>
                <w:szCs w:val="24"/>
              </w:rPr>
            </w:pPr>
          </w:p>
        </w:tc>
        <w:tc>
          <w:tcPr>
            <w:tcW w:w="7542" w:type="dxa"/>
            <w:gridSpan w:val="2"/>
            <w:hideMark/>
          </w:tcPr>
          <w:p w14:paraId="5EC2145A" w14:textId="77777777" w:rsidR="00EF2530" w:rsidRPr="00EF2530" w:rsidRDefault="00EF2530" w:rsidP="00C84B9C">
            <w:pPr>
              <w:ind w:firstLineChars="100" w:firstLine="164"/>
              <w:jc w:val="left"/>
              <w:rPr>
                <w:rFonts w:ascii="ＭＳ Ｐ明朝" w:eastAsia="ＭＳ Ｐ明朝" w:hAnsi="ＭＳ Ｐ明朝"/>
                <w:spacing w:val="-8"/>
                <w:sz w:val="18"/>
                <w:szCs w:val="18"/>
              </w:rPr>
            </w:pPr>
            <w:r w:rsidRPr="00EF2530">
              <w:rPr>
                <w:rFonts w:ascii="ＭＳ Ｐ明朝" w:eastAsia="ＭＳ Ｐ明朝" w:hAnsi="ＭＳ Ｐ明朝" w:hint="eastAsia"/>
                <w:spacing w:val="-8"/>
                <w:sz w:val="18"/>
                <w:szCs w:val="18"/>
              </w:rPr>
              <w:t>利便性の高い行政サービスの充実と、持続可能な行政運営を実現させるため、更改期に合わせたシステムの最適化や業務の抜本的な見直しを推進。</w:t>
            </w:r>
          </w:p>
          <w:p w14:paraId="5693BB80" w14:textId="3772081B" w:rsidR="00EF2530" w:rsidRDefault="00EF2530" w:rsidP="00C84B9C">
            <w:pPr>
              <w:ind w:firstLineChars="100" w:firstLine="164"/>
              <w:jc w:val="left"/>
              <w:rPr>
                <w:rFonts w:ascii="ＭＳ Ｐ明朝" w:eastAsia="ＭＳ Ｐ明朝" w:hAnsi="ＭＳ Ｐ明朝"/>
                <w:spacing w:val="-8"/>
                <w:sz w:val="18"/>
                <w:szCs w:val="18"/>
              </w:rPr>
            </w:pPr>
            <w:r w:rsidRPr="00EF2530">
              <w:rPr>
                <w:rFonts w:ascii="ＭＳ Ｐ明朝" w:eastAsia="ＭＳ Ｐ明朝" w:hAnsi="ＭＳ Ｐ明朝" w:hint="eastAsia"/>
                <w:spacing w:val="-8"/>
                <w:sz w:val="18"/>
                <w:szCs w:val="18"/>
              </w:rPr>
              <w:t>・総務事務システム、税務システムの更改</w:t>
            </w:r>
          </w:p>
          <w:p w14:paraId="2CADCDE0" w14:textId="33998354" w:rsidR="00481C3C" w:rsidRPr="00EF2530" w:rsidRDefault="00481C3C" w:rsidP="00C84B9C">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w:t>
            </w:r>
            <w:proofErr w:type="spellStart"/>
            <w:r w:rsidRPr="00EF2530">
              <w:rPr>
                <w:rFonts w:ascii="ＭＳ Ｐ明朝" w:eastAsia="ＭＳ Ｐ明朝" w:hAnsi="ＭＳ Ｐ明朝" w:hint="eastAsia"/>
                <w:spacing w:val="-8"/>
                <w:sz w:val="18"/>
                <w:szCs w:val="18"/>
              </w:rPr>
              <w:t>eLTAX</w:t>
            </w:r>
            <w:proofErr w:type="spellEnd"/>
            <w:r w:rsidRPr="00EF2530">
              <w:rPr>
                <w:rFonts w:ascii="ＭＳ Ｐ明朝" w:eastAsia="ＭＳ Ｐ明朝" w:hAnsi="ＭＳ Ｐ明朝" w:hint="eastAsia"/>
                <w:spacing w:val="-8"/>
                <w:sz w:val="18"/>
                <w:szCs w:val="18"/>
              </w:rPr>
              <w:t>を活用した公金収納事務のデジタル化</w:t>
            </w:r>
          </w:p>
          <w:p w14:paraId="7C8D1289" w14:textId="247239D4" w:rsidR="00EF2530" w:rsidRPr="00EF2530" w:rsidRDefault="00EF2530" w:rsidP="00C84B9C">
            <w:pPr>
              <w:ind w:firstLineChars="100" w:firstLine="164"/>
              <w:jc w:val="left"/>
              <w:rPr>
                <w:rFonts w:ascii="ＭＳ Ｐ明朝" w:eastAsia="ＭＳ Ｐ明朝" w:hAnsi="ＭＳ Ｐ明朝"/>
                <w:spacing w:val="-8"/>
                <w:sz w:val="18"/>
                <w:szCs w:val="18"/>
              </w:rPr>
            </w:pPr>
            <w:r w:rsidRPr="00EF2530">
              <w:rPr>
                <w:rFonts w:ascii="ＭＳ Ｐ明朝" w:eastAsia="ＭＳ Ｐ明朝" w:hAnsi="ＭＳ Ｐ明朝" w:hint="eastAsia"/>
                <w:spacing w:val="-8"/>
                <w:sz w:val="18"/>
                <w:szCs w:val="18"/>
              </w:rPr>
              <w:t>・</w:t>
            </w:r>
            <w:r w:rsidR="00481C3C" w:rsidRPr="00231EFC">
              <w:rPr>
                <w:rFonts w:ascii="ＭＳ Ｐ明朝" w:eastAsia="ＭＳ Ｐ明朝" w:hAnsi="ＭＳ Ｐ明朝" w:hint="eastAsia"/>
                <w:spacing w:val="-8"/>
                <w:sz w:val="18"/>
                <w:szCs w:val="18"/>
              </w:rPr>
              <w:t>社会福祉施設及び医療機関等の</w:t>
            </w:r>
            <w:r w:rsidRPr="00EF2530">
              <w:rPr>
                <w:rFonts w:ascii="ＭＳ Ｐ明朝" w:eastAsia="ＭＳ Ｐ明朝" w:hAnsi="ＭＳ Ｐ明朝" w:hint="eastAsia"/>
                <w:spacing w:val="-8"/>
                <w:sz w:val="18"/>
                <w:szCs w:val="18"/>
              </w:rPr>
              <w:t>許認可・立入検査/指導監査</w:t>
            </w:r>
            <w:r w:rsidR="00A560E5">
              <w:rPr>
                <w:rFonts w:ascii="ＭＳ Ｐ明朝" w:eastAsia="ＭＳ Ｐ明朝" w:hAnsi="ＭＳ Ｐ明朝" w:hint="eastAsia"/>
                <w:spacing w:val="-8"/>
                <w:sz w:val="18"/>
                <w:szCs w:val="18"/>
              </w:rPr>
              <w:t>DX</w:t>
            </w:r>
            <w:r w:rsidRPr="00EF2530">
              <w:rPr>
                <w:rFonts w:ascii="ＭＳ Ｐ明朝" w:eastAsia="ＭＳ Ｐ明朝" w:hAnsi="ＭＳ Ｐ明朝" w:hint="eastAsia"/>
                <w:spacing w:val="-8"/>
                <w:sz w:val="18"/>
                <w:szCs w:val="18"/>
              </w:rPr>
              <w:t>プラットフォーム（仮称）の構築</w:t>
            </w:r>
          </w:p>
          <w:p w14:paraId="4DDF2191" w14:textId="10555179" w:rsidR="00EF2530" w:rsidRPr="00EF2530" w:rsidRDefault="00EF2530" w:rsidP="00481C3C">
            <w:pPr>
              <w:ind w:firstLineChars="100" w:firstLine="164"/>
              <w:jc w:val="left"/>
              <w:rPr>
                <w:rFonts w:ascii="ＭＳ Ｐ明朝" w:eastAsia="ＭＳ Ｐ明朝" w:hAnsi="ＭＳ Ｐ明朝"/>
                <w:spacing w:val="-8"/>
                <w:sz w:val="18"/>
                <w:szCs w:val="18"/>
              </w:rPr>
            </w:pPr>
            <w:r w:rsidRPr="00EF2530">
              <w:rPr>
                <w:rFonts w:ascii="ＭＳ Ｐ明朝" w:eastAsia="ＭＳ Ｐ明朝" w:hAnsi="ＭＳ Ｐ明朝" w:hint="eastAsia"/>
                <w:spacing w:val="-8"/>
                <w:sz w:val="18"/>
                <w:szCs w:val="18"/>
              </w:rPr>
              <w:t>・高度専門人材の育成、生成</w:t>
            </w:r>
            <w:r w:rsidR="00A560E5">
              <w:rPr>
                <w:rFonts w:ascii="ＭＳ Ｐ明朝" w:eastAsia="ＭＳ Ｐ明朝" w:hAnsi="ＭＳ Ｐ明朝" w:hint="eastAsia"/>
                <w:spacing w:val="-8"/>
                <w:sz w:val="18"/>
                <w:szCs w:val="18"/>
              </w:rPr>
              <w:t>AI</w:t>
            </w:r>
            <w:r w:rsidRPr="00EF2530">
              <w:rPr>
                <w:rFonts w:ascii="ＭＳ Ｐ明朝" w:eastAsia="ＭＳ Ｐ明朝" w:hAnsi="ＭＳ Ｐ明朝" w:hint="eastAsia"/>
                <w:spacing w:val="-8"/>
                <w:sz w:val="18"/>
                <w:szCs w:val="18"/>
              </w:rPr>
              <w:t>システムの充実等</w:t>
            </w:r>
          </w:p>
          <w:p w14:paraId="0417A1C7" w14:textId="77777777" w:rsidR="00EF2530" w:rsidRPr="00EF2530" w:rsidRDefault="00EF2530" w:rsidP="00C84B9C">
            <w:pPr>
              <w:ind w:firstLineChars="100" w:firstLine="164"/>
              <w:jc w:val="left"/>
              <w:rPr>
                <w:rFonts w:ascii="ＭＳ Ｐ明朝" w:eastAsia="ＭＳ Ｐ明朝" w:hAnsi="ＭＳ Ｐ明朝"/>
                <w:spacing w:val="-8"/>
                <w:sz w:val="18"/>
                <w:szCs w:val="18"/>
              </w:rPr>
            </w:pPr>
          </w:p>
        </w:tc>
        <w:tc>
          <w:tcPr>
            <w:tcW w:w="1418" w:type="dxa"/>
            <w:gridSpan w:val="2"/>
          </w:tcPr>
          <w:p w14:paraId="19A60A90" w14:textId="77777777" w:rsidR="00EF2530" w:rsidRPr="00565C60" w:rsidRDefault="00EF2530" w:rsidP="00C84B9C">
            <w:pPr>
              <w:jc w:val="right"/>
              <w:rPr>
                <w:rFonts w:asciiTheme="majorEastAsia" w:eastAsiaTheme="majorEastAsia" w:hAnsiTheme="majorEastAsia"/>
                <w:sz w:val="24"/>
                <w:szCs w:val="24"/>
                <w:highlight w:val="yellow"/>
              </w:rPr>
            </w:pPr>
          </w:p>
        </w:tc>
      </w:tr>
    </w:tbl>
    <w:p w14:paraId="2C49F144" w14:textId="77777777" w:rsidR="00EF2530" w:rsidRPr="005F7D0D" w:rsidRDefault="00EF2530" w:rsidP="00BD38D9">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1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3431"/>
        <w:gridCol w:w="3515"/>
        <w:gridCol w:w="596"/>
        <w:gridCol w:w="1105"/>
        <w:gridCol w:w="312"/>
      </w:tblGrid>
      <w:tr w:rsidR="00036F17" w:rsidRPr="005F7D0D" w14:paraId="2368D0D1" w14:textId="77777777" w:rsidTr="008840EE">
        <w:tc>
          <w:tcPr>
            <w:tcW w:w="457" w:type="dxa"/>
            <w:hideMark/>
          </w:tcPr>
          <w:p w14:paraId="47183E84" w14:textId="77777777" w:rsidR="005669C3" w:rsidRPr="005F7D0D" w:rsidRDefault="005669C3" w:rsidP="00BB1926">
            <w:pPr>
              <w:jc w:val="left"/>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w:t>
            </w:r>
          </w:p>
        </w:tc>
        <w:tc>
          <w:tcPr>
            <w:tcW w:w="7056" w:type="dxa"/>
            <w:gridSpan w:val="3"/>
            <w:hideMark/>
          </w:tcPr>
          <w:p w14:paraId="08231E48" w14:textId="77777777" w:rsidR="005669C3" w:rsidRPr="005F7D0D" w:rsidRDefault="005669C3" w:rsidP="00BB1926">
            <w:pPr>
              <w:rPr>
                <w:rFonts w:ascii="ＭＳ Ｐゴシック" w:eastAsia="ＭＳ Ｐゴシック" w:hAnsi="ＭＳ Ｐゴシック"/>
                <w:b/>
                <w:sz w:val="24"/>
                <w:szCs w:val="24"/>
              </w:rPr>
            </w:pPr>
            <w:r w:rsidRPr="005F7D0D">
              <w:rPr>
                <w:rFonts w:ascii="ＭＳ Ｐゴシック" w:eastAsia="ＭＳ Ｐゴシック" w:hAnsi="ＭＳ Ｐゴシック" w:hint="eastAsia"/>
                <w:b/>
                <w:sz w:val="24"/>
                <w:szCs w:val="24"/>
              </w:rPr>
              <w:t>警察署の建替等整備</w:t>
            </w:r>
          </w:p>
        </w:tc>
        <w:tc>
          <w:tcPr>
            <w:tcW w:w="1701" w:type="dxa"/>
            <w:gridSpan w:val="2"/>
            <w:hideMark/>
          </w:tcPr>
          <w:p w14:paraId="464D58D8" w14:textId="4BF2D7F2" w:rsidR="005669C3" w:rsidRPr="005F7D0D" w:rsidRDefault="005669C3" w:rsidP="00095BF5">
            <w:pPr>
              <w:jc w:val="right"/>
              <w:rPr>
                <w:rFonts w:ascii="ＭＳ Ｐ明朝" w:eastAsia="ＭＳ Ｐ明朝" w:hAnsi="ＭＳ Ｐ明朝"/>
                <w:sz w:val="24"/>
                <w:szCs w:val="24"/>
              </w:rPr>
            </w:pPr>
            <w:r w:rsidRPr="005F7D0D">
              <w:rPr>
                <w:rFonts w:ascii="ＭＳ Ｐ明朝" w:eastAsia="ＭＳ Ｐ明朝" w:hAnsi="ＭＳ Ｐ明朝" w:hint="eastAsia"/>
                <w:color w:val="FFFFFF" w:themeColor="background1"/>
                <w:sz w:val="24"/>
                <w:szCs w:val="24"/>
              </w:rPr>
              <w:t>)</w:t>
            </w:r>
            <w:r w:rsidR="00172094" w:rsidRPr="000D7EA4">
              <w:rPr>
                <w:rFonts w:ascii="ＭＳ Ｐ明朝" w:eastAsia="ＭＳ Ｐ明朝" w:hAnsi="ＭＳ Ｐ明朝"/>
                <w:color w:val="000000" w:themeColor="text1"/>
                <w:sz w:val="24"/>
                <w:szCs w:val="24"/>
              </w:rPr>
              <w:t xml:space="preserve"> 8,206,221</w:t>
            </w:r>
            <w:r w:rsidR="00095BF5" w:rsidRPr="005F7D0D">
              <w:rPr>
                <w:rFonts w:ascii="ＭＳ Ｐ明朝" w:eastAsia="ＭＳ Ｐ明朝" w:hAnsi="ＭＳ Ｐ明朝" w:hint="eastAsia"/>
                <w:color w:val="FFFFFF" w:themeColor="background1"/>
                <w:sz w:val="24"/>
                <w:szCs w:val="24"/>
              </w:rPr>
              <w:t>)</w:t>
            </w:r>
          </w:p>
        </w:tc>
        <w:tc>
          <w:tcPr>
            <w:tcW w:w="312" w:type="dxa"/>
          </w:tcPr>
          <w:p w14:paraId="20562226" w14:textId="77777777" w:rsidR="005669C3" w:rsidRPr="005F7D0D" w:rsidRDefault="005669C3" w:rsidP="00BB1926">
            <w:pPr>
              <w:wordWrap w:val="0"/>
              <w:jc w:val="right"/>
              <w:rPr>
                <w:rFonts w:ascii="ＭＳ ゴシック" w:eastAsia="ＭＳ ゴシック" w:hAnsi="ＭＳ ゴシック"/>
                <w:sz w:val="24"/>
                <w:szCs w:val="24"/>
              </w:rPr>
            </w:pPr>
          </w:p>
        </w:tc>
      </w:tr>
      <w:tr w:rsidR="00036F17" w:rsidRPr="005F7D0D" w14:paraId="09D34CD4" w14:textId="77777777" w:rsidTr="008840EE">
        <w:tc>
          <w:tcPr>
            <w:tcW w:w="7513" w:type="dxa"/>
            <w:gridSpan w:val="4"/>
            <w:vAlign w:val="center"/>
            <w:hideMark/>
          </w:tcPr>
          <w:p w14:paraId="071FA092" w14:textId="77777777" w:rsidR="005669C3" w:rsidRPr="005F7D0D" w:rsidRDefault="005669C3" w:rsidP="00BB1926">
            <w:pPr>
              <w:jc w:val="right"/>
              <w:rPr>
                <w:rFonts w:asciiTheme="minorEastAsia" w:hAnsiTheme="minorEastAsia"/>
                <w:sz w:val="24"/>
                <w:szCs w:val="24"/>
              </w:rPr>
            </w:pPr>
            <w:r w:rsidRPr="005F7D0D">
              <w:rPr>
                <w:rFonts w:asciiTheme="minorEastAsia" w:hAnsiTheme="minorEastAsia" w:hint="eastAsia"/>
                <w:sz w:val="24"/>
                <w:szCs w:val="24"/>
              </w:rPr>
              <w:t>【</w:t>
            </w:r>
            <w:proofErr w:type="spellStart"/>
            <w:r w:rsidRPr="005F7D0D">
              <w:rPr>
                <w:rFonts w:asciiTheme="minorEastAsia" w:hAnsiTheme="minorEastAsia" w:hint="eastAsia"/>
                <w:sz w:val="24"/>
                <w:szCs w:val="24"/>
              </w:rPr>
              <w:t>公安委員会</w:t>
            </w:r>
            <w:proofErr w:type="spellEnd"/>
            <w:r w:rsidRPr="005F7D0D">
              <w:rPr>
                <w:rFonts w:asciiTheme="minorEastAsia" w:hAnsiTheme="minorEastAsia" w:hint="eastAsia"/>
                <w:sz w:val="24"/>
                <w:szCs w:val="24"/>
              </w:rPr>
              <w:t>】</w:t>
            </w:r>
          </w:p>
        </w:tc>
        <w:tc>
          <w:tcPr>
            <w:tcW w:w="1701" w:type="dxa"/>
            <w:gridSpan w:val="2"/>
            <w:hideMark/>
          </w:tcPr>
          <w:p w14:paraId="635FAED2" w14:textId="4F47322E" w:rsidR="005669C3" w:rsidRPr="005F7D0D" w:rsidRDefault="005669C3" w:rsidP="00095BF5">
            <w:pPr>
              <w:jc w:val="right"/>
              <w:rPr>
                <w:rFonts w:ascii="ＭＳ Ｐ明朝" w:eastAsia="ＭＳ Ｐ明朝" w:hAnsi="ＭＳ Ｐ明朝"/>
                <w:kern w:val="0"/>
                <w:sz w:val="24"/>
                <w:szCs w:val="24"/>
              </w:rPr>
            </w:pPr>
            <w:r w:rsidRPr="005F7D0D">
              <w:rPr>
                <w:rFonts w:ascii="ＭＳ Ｐ明朝" w:eastAsia="ＭＳ Ｐ明朝" w:hAnsi="ＭＳ Ｐ明朝" w:hint="eastAsia"/>
                <w:sz w:val="24"/>
                <w:szCs w:val="24"/>
              </w:rPr>
              <w:t>(</w:t>
            </w:r>
            <w:r w:rsidR="00172094" w:rsidRPr="000D7EA4">
              <w:rPr>
                <w:rFonts w:ascii="ＭＳ Ｐ明朝" w:eastAsia="ＭＳ Ｐ明朝" w:hAnsi="ＭＳ Ｐ明朝"/>
                <w:sz w:val="24"/>
                <w:szCs w:val="24"/>
              </w:rPr>
              <w:t>2,863,999</w:t>
            </w:r>
            <w:r w:rsidRPr="005F7D0D">
              <w:rPr>
                <w:rFonts w:ascii="ＭＳ Ｐ明朝" w:eastAsia="ＭＳ Ｐ明朝" w:hAnsi="ＭＳ Ｐ明朝" w:hint="eastAsia"/>
                <w:sz w:val="24"/>
                <w:szCs w:val="24"/>
              </w:rPr>
              <w:t>)</w:t>
            </w:r>
          </w:p>
        </w:tc>
        <w:tc>
          <w:tcPr>
            <w:tcW w:w="312" w:type="dxa"/>
          </w:tcPr>
          <w:p w14:paraId="68C28774" w14:textId="77777777" w:rsidR="005669C3" w:rsidRPr="005F7D0D" w:rsidRDefault="005669C3" w:rsidP="00BB1926">
            <w:pPr>
              <w:jc w:val="right"/>
              <w:rPr>
                <w:rFonts w:ascii="ＭＳ ゴシック" w:eastAsia="ＭＳ ゴシック" w:hAnsi="ＭＳ ゴシック"/>
                <w:sz w:val="24"/>
                <w:szCs w:val="24"/>
              </w:rPr>
            </w:pPr>
          </w:p>
        </w:tc>
      </w:tr>
      <w:tr w:rsidR="00036F17" w:rsidRPr="005F7D0D" w14:paraId="1141DD8D" w14:textId="77777777" w:rsidTr="008840EE">
        <w:trPr>
          <w:trHeight w:val="240"/>
        </w:trPr>
        <w:tc>
          <w:tcPr>
            <w:tcW w:w="567" w:type="dxa"/>
            <w:gridSpan w:val="2"/>
            <w:vMerge w:val="restart"/>
          </w:tcPr>
          <w:p w14:paraId="0A3712C6" w14:textId="77777777" w:rsidR="005669C3" w:rsidRPr="005F7D0D" w:rsidRDefault="005669C3" w:rsidP="00BB1926">
            <w:pPr>
              <w:jc w:val="distribute"/>
              <w:rPr>
                <w:rFonts w:asciiTheme="majorEastAsia" w:eastAsiaTheme="majorEastAsia" w:hAnsiTheme="majorEastAsia"/>
                <w:sz w:val="18"/>
                <w:szCs w:val="24"/>
              </w:rPr>
            </w:pPr>
          </w:p>
        </w:tc>
        <w:tc>
          <w:tcPr>
            <w:tcW w:w="7542" w:type="dxa"/>
            <w:gridSpan w:val="3"/>
            <w:hideMark/>
          </w:tcPr>
          <w:p w14:paraId="7DD7DA6B" w14:textId="057C555D" w:rsidR="005669C3" w:rsidRPr="005F7D0D" w:rsidRDefault="00172094" w:rsidP="00172094">
            <w:pPr>
              <w:tabs>
                <w:tab w:val="left" w:pos="1770"/>
              </w:tabs>
              <w:ind w:firstLineChars="100" w:firstLine="164"/>
              <w:jc w:val="left"/>
              <w:rPr>
                <w:rFonts w:ascii="ＭＳ Ｐ明朝" w:eastAsia="ＭＳ Ｐ明朝" w:hAnsi="ＭＳ Ｐ明朝"/>
                <w:spacing w:val="-8"/>
                <w:sz w:val="18"/>
                <w:szCs w:val="18"/>
              </w:rPr>
            </w:pPr>
            <w:r w:rsidRPr="00CD5ADA">
              <w:rPr>
                <w:rFonts w:ascii="ＭＳ Ｐ明朝" w:eastAsia="ＭＳ Ｐ明朝" w:hAnsi="ＭＳ Ｐ明朝" w:hint="eastAsia"/>
                <w:spacing w:val="-8"/>
                <w:sz w:val="18"/>
                <w:szCs w:val="18"/>
              </w:rPr>
              <w:t>警察施設としての機能維持を図るため、老朽化、狭隘化が著しい警察署の建替え等を実施。</w:t>
            </w:r>
            <w:r>
              <w:rPr>
                <w:rFonts w:ascii="ＭＳ Ｐ明朝" w:eastAsia="ＭＳ Ｐ明朝" w:hAnsi="ＭＳ Ｐ明朝"/>
                <w:spacing w:val="-8"/>
                <w:sz w:val="18"/>
                <w:szCs w:val="18"/>
              </w:rPr>
              <w:tab/>
            </w:r>
          </w:p>
        </w:tc>
        <w:tc>
          <w:tcPr>
            <w:tcW w:w="1417" w:type="dxa"/>
            <w:gridSpan w:val="2"/>
          </w:tcPr>
          <w:p w14:paraId="5CE32651" w14:textId="77777777" w:rsidR="005669C3" w:rsidRPr="005F7D0D" w:rsidRDefault="005669C3" w:rsidP="00BB1926">
            <w:pPr>
              <w:jc w:val="right"/>
              <w:rPr>
                <w:rFonts w:asciiTheme="majorEastAsia" w:eastAsiaTheme="majorEastAsia" w:hAnsiTheme="majorEastAsia"/>
                <w:sz w:val="24"/>
                <w:szCs w:val="24"/>
              </w:rPr>
            </w:pPr>
          </w:p>
        </w:tc>
      </w:tr>
      <w:tr w:rsidR="005669C3" w:rsidRPr="005F7D0D" w14:paraId="7027C7C3" w14:textId="77777777" w:rsidTr="008840EE">
        <w:trPr>
          <w:trHeight w:val="2044"/>
        </w:trPr>
        <w:tc>
          <w:tcPr>
            <w:tcW w:w="567" w:type="dxa"/>
            <w:gridSpan w:val="2"/>
            <w:vMerge/>
            <w:vAlign w:val="center"/>
            <w:hideMark/>
          </w:tcPr>
          <w:p w14:paraId="26DD21D2" w14:textId="77777777" w:rsidR="005669C3" w:rsidRPr="005F7D0D" w:rsidRDefault="005669C3" w:rsidP="00BB1926">
            <w:pPr>
              <w:widowControl/>
              <w:jc w:val="left"/>
              <w:rPr>
                <w:rFonts w:asciiTheme="majorEastAsia" w:eastAsiaTheme="majorEastAsia" w:hAnsiTheme="majorEastAsia"/>
                <w:sz w:val="18"/>
                <w:szCs w:val="24"/>
              </w:rPr>
            </w:pPr>
          </w:p>
        </w:tc>
        <w:tc>
          <w:tcPr>
            <w:tcW w:w="3431" w:type="dxa"/>
            <w:hideMark/>
          </w:tcPr>
          <w:p w14:paraId="1B02C6C2" w14:textId="77777777" w:rsidR="00172094" w:rsidRPr="00CD5ADA" w:rsidRDefault="00172094" w:rsidP="00172094">
            <w:pPr>
              <w:ind w:firstLineChars="100" w:firstLine="164"/>
              <w:jc w:val="left"/>
              <w:rPr>
                <w:rFonts w:ascii="ＭＳ Ｐ明朝" w:eastAsia="ＭＳ Ｐ明朝" w:hAnsi="ＭＳ Ｐ明朝"/>
                <w:spacing w:val="-8"/>
                <w:sz w:val="18"/>
                <w:szCs w:val="18"/>
              </w:rPr>
            </w:pPr>
            <w:r w:rsidRPr="00CD5ADA">
              <w:rPr>
                <w:rFonts w:ascii="ＭＳ Ｐ明朝" w:eastAsia="ＭＳ Ｐ明朝" w:hAnsi="ＭＳ Ｐ明朝" w:hint="eastAsia"/>
                <w:spacing w:val="-8"/>
                <w:sz w:val="18"/>
                <w:szCs w:val="18"/>
              </w:rPr>
              <w:t>・八尾警察署移転建替整備 （建築工事）</w:t>
            </w:r>
          </w:p>
          <w:p w14:paraId="548FBB38" w14:textId="77777777" w:rsidR="00172094" w:rsidRPr="00CD5ADA" w:rsidRDefault="00172094" w:rsidP="00172094">
            <w:pPr>
              <w:ind w:firstLineChars="100" w:firstLine="164"/>
              <w:jc w:val="left"/>
              <w:rPr>
                <w:rFonts w:ascii="ＭＳ Ｐ明朝" w:eastAsia="ＭＳ Ｐ明朝" w:hAnsi="ＭＳ Ｐ明朝"/>
                <w:spacing w:val="-8"/>
                <w:sz w:val="18"/>
                <w:szCs w:val="18"/>
              </w:rPr>
            </w:pPr>
            <w:r w:rsidRPr="00CD5ADA">
              <w:rPr>
                <w:rFonts w:ascii="ＭＳ Ｐ明朝" w:eastAsia="ＭＳ Ｐ明朝" w:hAnsi="ＭＳ Ｐ明朝" w:hint="eastAsia"/>
                <w:spacing w:val="-8"/>
                <w:sz w:val="18"/>
                <w:szCs w:val="18"/>
              </w:rPr>
              <w:t>・和泉警察署移転建替整備 （建築工事）</w:t>
            </w:r>
          </w:p>
          <w:p w14:paraId="290E3CC5" w14:textId="77777777" w:rsidR="00172094" w:rsidRPr="00CD5ADA" w:rsidRDefault="00172094" w:rsidP="00172094">
            <w:pPr>
              <w:ind w:firstLineChars="100" w:firstLine="164"/>
              <w:jc w:val="left"/>
              <w:rPr>
                <w:rFonts w:ascii="ＭＳ Ｐ明朝" w:eastAsia="ＭＳ Ｐ明朝" w:hAnsi="ＭＳ Ｐ明朝"/>
                <w:spacing w:val="-8"/>
                <w:sz w:val="18"/>
                <w:szCs w:val="18"/>
              </w:rPr>
            </w:pPr>
            <w:r w:rsidRPr="00CD5ADA">
              <w:rPr>
                <w:rFonts w:ascii="ＭＳ Ｐ明朝" w:eastAsia="ＭＳ Ｐ明朝" w:hAnsi="ＭＳ Ｐ明朝" w:hint="eastAsia"/>
                <w:spacing w:val="-8"/>
                <w:sz w:val="18"/>
                <w:szCs w:val="18"/>
              </w:rPr>
              <w:t>・貝塚警察署移転建替整備 （建築工事）</w:t>
            </w:r>
          </w:p>
          <w:p w14:paraId="223E1AD9" w14:textId="77777777" w:rsidR="00172094" w:rsidRPr="00CD5ADA" w:rsidRDefault="00172094" w:rsidP="00172094">
            <w:pPr>
              <w:ind w:firstLineChars="100" w:firstLine="164"/>
              <w:jc w:val="left"/>
              <w:rPr>
                <w:rFonts w:ascii="ＭＳ Ｐ明朝" w:eastAsia="ＭＳ Ｐ明朝" w:hAnsi="ＭＳ Ｐ明朝"/>
                <w:spacing w:val="-8"/>
                <w:sz w:val="18"/>
                <w:szCs w:val="18"/>
              </w:rPr>
            </w:pPr>
            <w:r w:rsidRPr="00CD5ADA">
              <w:rPr>
                <w:rFonts w:ascii="ＭＳ Ｐ明朝" w:eastAsia="ＭＳ Ｐ明朝" w:hAnsi="ＭＳ Ｐ明朝" w:hint="eastAsia"/>
                <w:spacing w:val="-8"/>
                <w:sz w:val="18"/>
                <w:szCs w:val="18"/>
              </w:rPr>
              <w:t>・高槻警察署移転建替整備 （建築工事）</w:t>
            </w:r>
          </w:p>
          <w:p w14:paraId="4398C309" w14:textId="77777777" w:rsidR="00172094" w:rsidRPr="00CD5ADA" w:rsidRDefault="00172094" w:rsidP="00172094">
            <w:pPr>
              <w:ind w:firstLineChars="100" w:firstLine="164"/>
              <w:jc w:val="left"/>
              <w:rPr>
                <w:rFonts w:ascii="ＭＳ Ｐ明朝" w:eastAsia="ＭＳ Ｐ明朝" w:hAnsi="ＭＳ Ｐ明朝"/>
                <w:spacing w:val="-8"/>
                <w:sz w:val="18"/>
                <w:szCs w:val="18"/>
              </w:rPr>
            </w:pPr>
            <w:r w:rsidRPr="00CD5ADA">
              <w:rPr>
                <w:rFonts w:ascii="ＭＳ Ｐ明朝" w:eastAsia="ＭＳ Ｐ明朝" w:hAnsi="ＭＳ Ｐ明朝" w:hint="eastAsia"/>
                <w:spacing w:val="-8"/>
                <w:sz w:val="18"/>
                <w:szCs w:val="18"/>
              </w:rPr>
              <w:t>・生野警察署移転建替整備 （</w:t>
            </w:r>
            <w:r>
              <w:rPr>
                <w:rFonts w:ascii="ＭＳ Ｐ明朝" w:eastAsia="ＭＳ Ｐ明朝" w:hAnsi="ＭＳ Ｐ明朝" w:hint="eastAsia"/>
                <w:spacing w:val="-8"/>
                <w:sz w:val="18"/>
                <w:szCs w:val="18"/>
              </w:rPr>
              <w:t>建築工事</w:t>
            </w:r>
            <w:r w:rsidRPr="00CD5ADA">
              <w:rPr>
                <w:rFonts w:ascii="ＭＳ Ｐ明朝" w:eastAsia="ＭＳ Ｐ明朝" w:hAnsi="ＭＳ Ｐ明朝" w:hint="eastAsia"/>
                <w:spacing w:val="-8"/>
                <w:sz w:val="18"/>
                <w:szCs w:val="18"/>
              </w:rPr>
              <w:t>）</w:t>
            </w:r>
          </w:p>
          <w:p w14:paraId="567EFFB1" w14:textId="77777777" w:rsidR="00172094" w:rsidRPr="00CD5ADA" w:rsidRDefault="00172094" w:rsidP="00172094">
            <w:pPr>
              <w:ind w:firstLineChars="100" w:firstLine="164"/>
              <w:jc w:val="left"/>
              <w:rPr>
                <w:rFonts w:ascii="ＭＳ Ｐ明朝" w:eastAsia="ＭＳ Ｐ明朝" w:hAnsi="ＭＳ Ｐ明朝"/>
                <w:spacing w:val="-8"/>
                <w:sz w:val="18"/>
                <w:szCs w:val="18"/>
              </w:rPr>
            </w:pPr>
            <w:r w:rsidRPr="00CD5ADA">
              <w:rPr>
                <w:rFonts w:ascii="ＭＳ Ｐ明朝" w:eastAsia="ＭＳ Ｐ明朝" w:hAnsi="ＭＳ Ｐ明朝" w:hint="eastAsia"/>
                <w:spacing w:val="-8"/>
                <w:sz w:val="18"/>
                <w:szCs w:val="18"/>
              </w:rPr>
              <w:t>・曾根崎警察署建替整備 （</w:t>
            </w:r>
            <w:r>
              <w:rPr>
                <w:rFonts w:ascii="ＭＳ Ｐ明朝" w:eastAsia="ＭＳ Ｐ明朝" w:hAnsi="ＭＳ Ｐ明朝" w:hint="eastAsia"/>
                <w:spacing w:val="-8"/>
                <w:sz w:val="18"/>
                <w:szCs w:val="18"/>
              </w:rPr>
              <w:t>建築工事</w:t>
            </w:r>
            <w:r w:rsidRPr="00CD5ADA">
              <w:rPr>
                <w:rFonts w:ascii="ＭＳ Ｐ明朝" w:eastAsia="ＭＳ Ｐ明朝" w:hAnsi="ＭＳ Ｐ明朝" w:hint="eastAsia"/>
                <w:spacing w:val="-8"/>
                <w:sz w:val="18"/>
                <w:szCs w:val="18"/>
              </w:rPr>
              <w:t>）</w:t>
            </w:r>
          </w:p>
          <w:p w14:paraId="612417D1" w14:textId="77777777" w:rsidR="00172094" w:rsidRDefault="00172094" w:rsidP="00172094">
            <w:pPr>
              <w:ind w:firstLineChars="100" w:firstLine="164"/>
              <w:jc w:val="left"/>
              <w:rPr>
                <w:rFonts w:ascii="ＭＳ Ｐ明朝" w:eastAsia="ＭＳ Ｐ明朝" w:hAnsi="ＭＳ Ｐ明朝"/>
                <w:spacing w:val="-8"/>
                <w:sz w:val="18"/>
                <w:szCs w:val="18"/>
              </w:rPr>
            </w:pPr>
            <w:r w:rsidRPr="00CD5ADA">
              <w:rPr>
                <w:rFonts w:ascii="ＭＳ Ｐ明朝" w:eastAsia="ＭＳ Ｐ明朝" w:hAnsi="ＭＳ Ｐ明朝" w:hint="eastAsia"/>
                <w:spacing w:val="-8"/>
                <w:sz w:val="18"/>
                <w:szCs w:val="18"/>
              </w:rPr>
              <w:t>・夢洲警察署（仮称）新築整備（基本</w:t>
            </w:r>
            <w:r>
              <w:rPr>
                <w:rFonts w:ascii="ＭＳ Ｐ明朝" w:eastAsia="ＭＳ Ｐ明朝" w:hAnsi="ＭＳ Ｐ明朝" w:hint="eastAsia"/>
                <w:spacing w:val="-8"/>
                <w:sz w:val="18"/>
                <w:szCs w:val="18"/>
              </w:rPr>
              <w:t>設計</w:t>
            </w:r>
            <w:r w:rsidRPr="00CD5ADA">
              <w:rPr>
                <w:rFonts w:ascii="ＭＳ Ｐ明朝" w:eastAsia="ＭＳ Ｐ明朝" w:hAnsi="ＭＳ Ｐ明朝" w:hint="eastAsia"/>
                <w:spacing w:val="-8"/>
                <w:sz w:val="18"/>
                <w:szCs w:val="18"/>
              </w:rPr>
              <w:t>）</w:t>
            </w:r>
          </w:p>
          <w:p w14:paraId="274B9E40" w14:textId="40B2AA0E" w:rsidR="005669C3" w:rsidRDefault="00172094" w:rsidP="00172094">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・八尾航空隊基地移転建替整備（基本調査）</w:t>
            </w:r>
          </w:p>
          <w:p w14:paraId="36470074" w14:textId="1A0E07BD" w:rsidR="00172094" w:rsidRPr="00172094" w:rsidRDefault="00172094" w:rsidP="00172094">
            <w:pPr>
              <w:rPr>
                <w:rFonts w:ascii="ＭＳ Ｐ明朝" w:eastAsia="ＭＳ Ｐ明朝" w:hAnsi="ＭＳ Ｐ明朝"/>
                <w:sz w:val="18"/>
                <w:szCs w:val="18"/>
              </w:rPr>
            </w:pPr>
          </w:p>
        </w:tc>
        <w:tc>
          <w:tcPr>
            <w:tcW w:w="4111" w:type="dxa"/>
            <w:gridSpan w:val="2"/>
            <w:hideMark/>
          </w:tcPr>
          <w:p w14:paraId="4F8475AA" w14:textId="77777777" w:rsidR="00172094" w:rsidRPr="007C5325" w:rsidRDefault="00172094" w:rsidP="00172094">
            <w:pPr>
              <w:jc w:val="left"/>
              <w:rPr>
                <w:rFonts w:ascii="ＭＳ Ｐ明朝" w:eastAsia="ＭＳ Ｐ明朝" w:hAnsi="ＭＳ Ｐ明朝"/>
                <w:sz w:val="18"/>
                <w:szCs w:val="20"/>
              </w:rPr>
            </w:pPr>
            <w:r w:rsidRPr="007C5325">
              <w:rPr>
                <w:rFonts w:ascii="ＭＳ Ｐ明朝" w:eastAsia="ＭＳ Ｐ明朝" w:hAnsi="ＭＳ Ｐ明朝" w:hint="eastAsia"/>
                <w:sz w:val="18"/>
                <w:szCs w:val="20"/>
              </w:rPr>
              <w:t>（令和7年度竣工予定）</w:t>
            </w:r>
          </w:p>
          <w:p w14:paraId="27A2E0E3" w14:textId="77777777" w:rsidR="00172094" w:rsidRPr="007C5325" w:rsidRDefault="00172094" w:rsidP="00172094">
            <w:pPr>
              <w:jc w:val="left"/>
              <w:rPr>
                <w:rFonts w:ascii="ＭＳ Ｐ明朝" w:eastAsia="ＭＳ Ｐ明朝" w:hAnsi="ＭＳ Ｐ明朝"/>
                <w:sz w:val="18"/>
                <w:szCs w:val="20"/>
              </w:rPr>
            </w:pPr>
            <w:r w:rsidRPr="007C5325">
              <w:rPr>
                <w:rFonts w:ascii="ＭＳ Ｐ明朝" w:eastAsia="ＭＳ Ｐ明朝" w:hAnsi="ＭＳ Ｐ明朝" w:hint="eastAsia"/>
                <w:sz w:val="18"/>
                <w:szCs w:val="20"/>
              </w:rPr>
              <w:t>（令和8年度竣工予定）</w:t>
            </w:r>
          </w:p>
          <w:p w14:paraId="2E9A2E0C" w14:textId="77777777" w:rsidR="00172094" w:rsidRPr="007C5325" w:rsidRDefault="00172094" w:rsidP="00172094">
            <w:pPr>
              <w:jc w:val="left"/>
              <w:rPr>
                <w:rFonts w:ascii="ＭＳ Ｐ明朝" w:eastAsia="ＭＳ Ｐ明朝" w:hAnsi="ＭＳ Ｐ明朝"/>
                <w:sz w:val="18"/>
                <w:szCs w:val="20"/>
              </w:rPr>
            </w:pPr>
            <w:r w:rsidRPr="007C5325">
              <w:rPr>
                <w:rFonts w:ascii="ＭＳ Ｐ明朝" w:eastAsia="ＭＳ Ｐ明朝" w:hAnsi="ＭＳ Ｐ明朝" w:hint="eastAsia"/>
                <w:sz w:val="18"/>
                <w:szCs w:val="20"/>
              </w:rPr>
              <w:t>（令和8年度竣工予定）</w:t>
            </w:r>
          </w:p>
          <w:p w14:paraId="6BE54412" w14:textId="77777777" w:rsidR="00172094" w:rsidRPr="007C5325" w:rsidRDefault="00172094" w:rsidP="00172094">
            <w:pPr>
              <w:jc w:val="left"/>
              <w:rPr>
                <w:rFonts w:ascii="ＭＳ Ｐ明朝" w:eastAsia="ＭＳ Ｐ明朝" w:hAnsi="ＭＳ Ｐ明朝"/>
                <w:sz w:val="18"/>
                <w:szCs w:val="20"/>
              </w:rPr>
            </w:pPr>
            <w:r w:rsidRPr="007C5325">
              <w:rPr>
                <w:rFonts w:ascii="ＭＳ Ｐ明朝" w:eastAsia="ＭＳ Ｐ明朝" w:hAnsi="ＭＳ Ｐ明朝" w:hint="eastAsia"/>
                <w:sz w:val="18"/>
                <w:szCs w:val="20"/>
              </w:rPr>
              <w:t>（令和8年度竣工予定）</w:t>
            </w:r>
          </w:p>
          <w:p w14:paraId="55714BD7" w14:textId="77777777" w:rsidR="00172094" w:rsidRPr="007C5325" w:rsidRDefault="00172094" w:rsidP="00172094">
            <w:pPr>
              <w:jc w:val="left"/>
              <w:rPr>
                <w:rFonts w:ascii="ＭＳ Ｐ明朝" w:eastAsia="ＭＳ Ｐ明朝" w:hAnsi="ＭＳ Ｐ明朝"/>
                <w:sz w:val="18"/>
                <w:szCs w:val="20"/>
              </w:rPr>
            </w:pPr>
            <w:r w:rsidRPr="007C5325">
              <w:rPr>
                <w:rFonts w:ascii="ＭＳ Ｐ明朝" w:eastAsia="ＭＳ Ｐ明朝" w:hAnsi="ＭＳ Ｐ明朝" w:hint="eastAsia"/>
                <w:sz w:val="18"/>
                <w:szCs w:val="20"/>
              </w:rPr>
              <w:t>（令和10年度竣工予定）</w:t>
            </w:r>
          </w:p>
          <w:p w14:paraId="7677671F" w14:textId="77777777" w:rsidR="00172094" w:rsidRPr="007C5325" w:rsidRDefault="00172094" w:rsidP="00172094">
            <w:pPr>
              <w:jc w:val="left"/>
              <w:rPr>
                <w:rFonts w:ascii="ＭＳ Ｐ明朝" w:eastAsia="ＭＳ Ｐ明朝" w:hAnsi="ＭＳ Ｐ明朝"/>
                <w:sz w:val="18"/>
                <w:szCs w:val="20"/>
              </w:rPr>
            </w:pPr>
            <w:r w:rsidRPr="007C5325">
              <w:rPr>
                <w:rFonts w:ascii="ＭＳ Ｐ明朝" w:eastAsia="ＭＳ Ｐ明朝" w:hAnsi="ＭＳ Ｐ明朝" w:hint="eastAsia"/>
                <w:sz w:val="18"/>
                <w:szCs w:val="20"/>
              </w:rPr>
              <w:t>（令和12年度竣工予定）</w:t>
            </w:r>
          </w:p>
          <w:p w14:paraId="5DBBFF4E" w14:textId="77777777" w:rsidR="00172094" w:rsidRDefault="00172094" w:rsidP="00172094">
            <w:pPr>
              <w:jc w:val="left"/>
              <w:rPr>
                <w:rFonts w:ascii="ＭＳ Ｐ明朝" w:eastAsia="ＭＳ Ｐ明朝" w:hAnsi="ＭＳ Ｐ明朝"/>
                <w:sz w:val="18"/>
                <w:szCs w:val="20"/>
              </w:rPr>
            </w:pPr>
            <w:r w:rsidRPr="007C5325">
              <w:rPr>
                <w:rFonts w:ascii="ＭＳ Ｐ明朝" w:eastAsia="ＭＳ Ｐ明朝" w:hAnsi="ＭＳ Ｐ明朝" w:hint="eastAsia"/>
                <w:sz w:val="18"/>
                <w:szCs w:val="20"/>
              </w:rPr>
              <w:t>（令和12年度竣工予定）</w:t>
            </w:r>
          </w:p>
          <w:p w14:paraId="552A36C8" w14:textId="103E34AC" w:rsidR="005669C3" w:rsidRDefault="00172094" w:rsidP="00172094">
            <w:pPr>
              <w:jc w:val="left"/>
              <w:rPr>
                <w:rFonts w:ascii="ＭＳ Ｐ明朝" w:eastAsia="ＭＳ Ｐ明朝" w:hAnsi="ＭＳ Ｐ明朝"/>
                <w:sz w:val="18"/>
                <w:szCs w:val="20"/>
              </w:rPr>
            </w:pPr>
            <w:r>
              <w:rPr>
                <w:rFonts w:ascii="ＭＳ Ｐ明朝" w:eastAsia="ＭＳ Ｐ明朝" w:hAnsi="ＭＳ Ｐ明朝" w:hint="eastAsia"/>
                <w:sz w:val="18"/>
                <w:szCs w:val="20"/>
              </w:rPr>
              <w:t>（令和1</w:t>
            </w:r>
            <w:r>
              <w:rPr>
                <w:rFonts w:ascii="ＭＳ Ｐ明朝" w:eastAsia="ＭＳ Ｐ明朝" w:hAnsi="ＭＳ Ｐ明朝"/>
                <w:sz w:val="18"/>
                <w:szCs w:val="20"/>
              </w:rPr>
              <w:t>2</w:t>
            </w:r>
            <w:r>
              <w:rPr>
                <w:rFonts w:ascii="ＭＳ Ｐ明朝" w:eastAsia="ＭＳ Ｐ明朝" w:hAnsi="ＭＳ Ｐ明朝" w:hint="eastAsia"/>
                <w:sz w:val="18"/>
                <w:szCs w:val="20"/>
              </w:rPr>
              <w:t>年度竣工予定）</w:t>
            </w:r>
          </w:p>
          <w:p w14:paraId="3356C06F" w14:textId="3D5085CF" w:rsidR="00172094" w:rsidRPr="00172094" w:rsidRDefault="00172094" w:rsidP="00172094">
            <w:pPr>
              <w:rPr>
                <w:rFonts w:ascii="ＭＳ Ｐ明朝" w:eastAsia="ＭＳ Ｐ明朝" w:hAnsi="ＭＳ Ｐ明朝"/>
                <w:sz w:val="18"/>
                <w:szCs w:val="20"/>
              </w:rPr>
            </w:pPr>
          </w:p>
        </w:tc>
        <w:tc>
          <w:tcPr>
            <w:tcW w:w="1417" w:type="dxa"/>
            <w:gridSpan w:val="2"/>
            <w:vAlign w:val="center"/>
            <w:hideMark/>
          </w:tcPr>
          <w:p w14:paraId="22213CD7" w14:textId="77777777" w:rsidR="005669C3" w:rsidRPr="005F7D0D" w:rsidRDefault="005669C3" w:rsidP="00BB1926">
            <w:pPr>
              <w:rPr>
                <w:rFonts w:ascii="ＭＳ Ｐ明朝" w:eastAsia="ＭＳ Ｐ明朝" w:hAnsi="ＭＳ Ｐ明朝"/>
                <w:sz w:val="18"/>
                <w:szCs w:val="20"/>
              </w:rPr>
            </w:pPr>
          </w:p>
        </w:tc>
      </w:tr>
    </w:tbl>
    <w:p w14:paraId="0D388B9A" w14:textId="3CF78F1C" w:rsidR="00A35574" w:rsidRPr="00A35574" w:rsidRDefault="00A35574" w:rsidP="00BD38D9">
      <w:pPr>
        <w:pStyle w:val="Web"/>
        <w:spacing w:before="0" w:beforeAutospacing="0" w:after="0" w:afterAutospacing="0"/>
        <w:ind w:right="630"/>
        <w:rPr>
          <w:rFonts w:asciiTheme="majorEastAsia" w:eastAsiaTheme="majorEastAsia" w:hAnsiTheme="majorEastAsia" w:cs="Meiryo UI"/>
          <w:b/>
          <w:bCs/>
          <w:color w:val="FF0000"/>
          <w:kern w:val="24"/>
          <w:sz w:val="21"/>
          <w:szCs w:val="21"/>
        </w:rPr>
      </w:pPr>
    </w:p>
    <w:sectPr w:rsidR="00A35574" w:rsidRPr="00A35574" w:rsidSect="0000550A">
      <w:headerReference w:type="default" r:id="rId11"/>
      <w:footerReference w:type="default" r:id="rId12"/>
      <w:pgSz w:w="11906" w:h="16838" w:code="9"/>
      <w:pgMar w:top="1134" w:right="1134" w:bottom="851" w:left="1134" w:header="851" w:footer="567" w:gutter="0"/>
      <w:pgNumType w:start="9"/>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63E0" w14:textId="77777777" w:rsidR="00B84635" w:rsidRDefault="00B84635" w:rsidP="00EA271E">
      <w:r>
        <w:separator/>
      </w:r>
    </w:p>
  </w:endnote>
  <w:endnote w:type="continuationSeparator" w:id="0">
    <w:p w14:paraId="0EF15DF6" w14:textId="77777777" w:rsidR="00B84635" w:rsidRDefault="00B84635"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91919"/>
      <w:docPartObj>
        <w:docPartGallery w:val="Page Numbers (Bottom of Page)"/>
        <w:docPartUnique/>
      </w:docPartObj>
    </w:sdtPr>
    <w:sdtEndPr/>
    <w:sdtContent>
      <w:p w14:paraId="6C6D3F7C" w14:textId="77777777" w:rsidR="00AE0B9E" w:rsidRDefault="00AE0B9E">
        <w:pPr>
          <w:pStyle w:val="a8"/>
          <w:jc w:val="center"/>
        </w:pPr>
        <w:r>
          <w:fldChar w:fldCharType="begin"/>
        </w:r>
        <w:r>
          <w:instrText>PAGE   \* MERGEFORMAT</w:instrText>
        </w:r>
        <w:r>
          <w:fldChar w:fldCharType="separate"/>
        </w:r>
        <w:r w:rsidR="00D525D7" w:rsidRPr="00D525D7">
          <w:rPr>
            <w:noProof/>
            <w:lang w:val="ja-JP"/>
          </w:rPr>
          <w:t>16</w:t>
        </w:r>
        <w:r>
          <w:fldChar w:fldCharType="end"/>
        </w:r>
      </w:p>
    </w:sdtContent>
  </w:sdt>
  <w:p w14:paraId="362975C5" w14:textId="77777777" w:rsidR="00AE0B9E" w:rsidRDefault="00AE0B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790E" w14:textId="77777777" w:rsidR="00B84635" w:rsidRDefault="00B84635" w:rsidP="00EA271E">
      <w:r>
        <w:separator/>
      </w:r>
    </w:p>
  </w:footnote>
  <w:footnote w:type="continuationSeparator" w:id="0">
    <w:p w14:paraId="6CE18413" w14:textId="77777777" w:rsidR="00B84635" w:rsidRDefault="00B84635"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EDC4" w14:textId="77777777" w:rsidR="00AE0B9E" w:rsidRDefault="00AE0B9E" w:rsidP="00EE432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2261F"/>
    <w:multiLevelType w:val="hybridMultilevel"/>
    <w:tmpl w:val="3C281458"/>
    <w:lvl w:ilvl="0" w:tplc="F8BC0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0"/>
  </w:num>
  <w:num w:numId="4">
    <w:abstractNumId w:val="6"/>
  </w:num>
  <w:num w:numId="5">
    <w:abstractNumId w:val="1"/>
  </w:num>
  <w:num w:numId="6">
    <w:abstractNumId w:val="13"/>
  </w:num>
  <w:num w:numId="7">
    <w:abstractNumId w:val="8"/>
  </w:num>
  <w:num w:numId="8">
    <w:abstractNumId w:val="16"/>
  </w:num>
  <w:num w:numId="9">
    <w:abstractNumId w:val="18"/>
  </w:num>
  <w:num w:numId="10">
    <w:abstractNumId w:val="7"/>
  </w:num>
  <w:num w:numId="11">
    <w:abstractNumId w:val="21"/>
  </w:num>
  <w:num w:numId="12">
    <w:abstractNumId w:val="14"/>
  </w:num>
  <w:num w:numId="13">
    <w:abstractNumId w:val="4"/>
  </w:num>
  <w:num w:numId="14">
    <w:abstractNumId w:val="3"/>
  </w:num>
  <w:num w:numId="15">
    <w:abstractNumId w:val="19"/>
  </w:num>
  <w:num w:numId="16">
    <w:abstractNumId w:val="12"/>
  </w:num>
  <w:num w:numId="17">
    <w:abstractNumId w:val="2"/>
  </w:num>
  <w:num w:numId="18">
    <w:abstractNumId w:val="9"/>
  </w:num>
  <w:num w:numId="19">
    <w:abstractNumId w:val="0"/>
  </w:num>
  <w:num w:numId="20">
    <w:abstractNumId w:val="1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6B"/>
    <w:rsid w:val="00003722"/>
    <w:rsid w:val="00003F3A"/>
    <w:rsid w:val="00004730"/>
    <w:rsid w:val="00004F65"/>
    <w:rsid w:val="0000550A"/>
    <w:rsid w:val="00012C9A"/>
    <w:rsid w:val="000143E8"/>
    <w:rsid w:val="000149AE"/>
    <w:rsid w:val="000210CC"/>
    <w:rsid w:val="00024E9B"/>
    <w:rsid w:val="00025ECF"/>
    <w:rsid w:val="000311AF"/>
    <w:rsid w:val="00031916"/>
    <w:rsid w:val="000353CA"/>
    <w:rsid w:val="00035A8D"/>
    <w:rsid w:val="00036094"/>
    <w:rsid w:val="00036BB7"/>
    <w:rsid w:val="00036F17"/>
    <w:rsid w:val="00041506"/>
    <w:rsid w:val="000475F7"/>
    <w:rsid w:val="00056232"/>
    <w:rsid w:val="00064D57"/>
    <w:rsid w:val="00071AD6"/>
    <w:rsid w:val="0007306C"/>
    <w:rsid w:val="00074B12"/>
    <w:rsid w:val="000763C0"/>
    <w:rsid w:val="00085721"/>
    <w:rsid w:val="00086052"/>
    <w:rsid w:val="00091929"/>
    <w:rsid w:val="00094EF8"/>
    <w:rsid w:val="00095BF5"/>
    <w:rsid w:val="000A058C"/>
    <w:rsid w:val="000A2081"/>
    <w:rsid w:val="000A2D82"/>
    <w:rsid w:val="000A61BE"/>
    <w:rsid w:val="000B6675"/>
    <w:rsid w:val="000C0784"/>
    <w:rsid w:val="000C2CD6"/>
    <w:rsid w:val="000C3C5C"/>
    <w:rsid w:val="000D2BDF"/>
    <w:rsid w:val="000D57F9"/>
    <w:rsid w:val="000E3070"/>
    <w:rsid w:val="000E446C"/>
    <w:rsid w:val="000E581B"/>
    <w:rsid w:val="000E62E6"/>
    <w:rsid w:val="000E63F9"/>
    <w:rsid w:val="000F4571"/>
    <w:rsid w:val="00104900"/>
    <w:rsid w:val="001105D1"/>
    <w:rsid w:val="0011078D"/>
    <w:rsid w:val="0011150A"/>
    <w:rsid w:val="00112FBD"/>
    <w:rsid w:val="00113538"/>
    <w:rsid w:val="00114843"/>
    <w:rsid w:val="0011677C"/>
    <w:rsid w:val="00124857"/>
    <w:rsid w:val="00124B8D"/>
    <w:rsid w:val="00133495"/>
    <w:rsid w:val="0013428C"/>
    <w:rsid w:val="00140337"/>
    <w:rsid w:val="00142C1F"/>
    <w:rsid w:val="00144310"/>
    <w:rsid w:val="001449B9"/>
    <w:rsid w:val="00154FD4"/>
    <w:rsid w:val="00155B4A"/>
    <w:rsid w:val="00157988"/>
    <w:rsid w:val="001616B3"/>
    <w:rsid w:val="00162623"/>
    <w:rsid w:val="00163A41"/>
    <w:rsid w:val="00171D21"/>
    <w:rsid w:val="00172094"/>
    <w:rsid w:val="00174AAF"/>
    <w:rsid w:val="00177522"/>
    <w:rsid w:val="00182590"/>
    <w:rsid w:val="00192C1A"/>
    <w:rsid w:val="00195197"/>
    <w:rsid w:val="00195DEE"/>
    <w:rsid w:val="001A53D8"/>
    <w:rsid w:val="001A6E63"/>
    <w:rsid w:val="001A7610"/>
    <w:rsid w:val="001B1B9D"/>
    <w:rsid w:val="001C05A6"/>
    <w:rsid w:val="001C0AE0"/>
    <w:rsid w:val="001C5450"/>
    <w:rsid w:val="001D028D"/>
    <w:rsid w:val="001D4523"/>
    <w:rsid w:val="001D4FDB"/>
    <w:rsid w:val="001D66CA"/>
    <w:rsid w:val="001D7062"/>
    <w:rsid w:val="001E114D"/>
    <w:rsid w:val="001E7989"/>
    <w:rsid w:val="001F2FB0"/>
    <w:rsid w:val="002011AB"/>
    <w:rsid w:val="002029F6"/>
    <w:rsid w:val="00204660"/>
    <w:rsid w:val="002106A8"/>
    <w:rsid w:val="00210DE8"/>
    <w:rsid w:val="0021108A"/>
    <w:rsid w:val="00213148"/>
    <w:rsid w:val="002214CA"/>
    <w:rsid w:val="00222166"/>
    <w:rsid w:val="00224091"/>
    <w:rsid w:val="00226474"/>
    <w:rsid w:val="00231EFC"/>
    <w:rsid w:val="00234CF7"/>
    <w:rsid w:val="0023620A"/>
    <w:rsid w:val="00236B0C"/>
    <w:rsid w:val="00237F31"/>
    <w:rsid w:val="00243BB2"/>
    <w:rsid w:val="00245ED3"/>
    <w:rsid w:val="0024681C"/>
    <w:rsid w:val="002573C9"/>
    <w:rsid w:val="00264C06"/>
    <w:rsid w:val="0026584E"/>
    <w:rsid w:val="00266160"/>
    <w:rsid w:val="002769D6"/>
    <w:rsid w:val="00280155"/>
    <w:rsid w:val="0028066F"/>
    <w:rsid w:val="002808CE"/>
    <w:rsid w:val="00286667"/>
    <w:rsid w:val="00292FCE"/>
    <w:rsid w:val="00294402"/>
    <w:rsid w:val="002A0AE4"/>
    <w:rsid w:val="002A383F"/>
    <w:rsid w:val="002A3840"/>
    <w:rsid w:val="002A58BA"/>
    <w:rsid w:val="002B370F"/>
    <w:rsid w:val="002B751E"/>
    <w:rsid w:val="002B7A59"/>
    <w:rsid w:val="002C1E14"/>
    <w:rsid w:val="002C7D22"/>
    <w:rsid w:val="002D3F36"/>
    <w:rsid w:val="002D4E82"/>
    <w:rsid w:val="002E123D"/>
    <w:rsid w:val="002E5588"/>
    <w:rsid w:val="002F0F58"/>
    <w:rsid w:val="0030046D"/>
    <w:rsid w:val="00301AB1"/>
    <w:rsid w:val="00304C41"/>
    <w:rsid w:val="00307BC3"/>
    <w:rsid w:val="003147F9"/>
    <w:rsid w:val="003154F1"/>
    <w:rsid w:val="003169D7"/>
    <w:rsid w:val="0032599E"/>
    <w:rsid w:val="00333BB3"/>
    <w:rsid w:val="00346936"/>
    <w:rsid w:val="00347A17"/>
    <w:rsid w:val="00361666"/>
    <w:rsid w:val="00366045"/>
    <w:rsid w:val="00373594"/>
    <w:rsid w:val="00373B0E"/>
    <w:rsid w:val="003771A4"/>
    <w:rsid w:val="003808E1"/>
    <w:rsid w:val="00385DDA"/>
    <w:rsid w:val="0038796B"/>
    <w:rsid w:val="00390C9D"/>
    <w:rsid w:val="00393B70"/>
    <w:rsid w:val="00393FD6"/>
    <w:rsid w:val="00397A09"/>
    <w:rsid w:val="003B063D"/>
    <w:rsid w:val="003B4B11"/>
    <w:rsid w:val="003B4C72"/>
    <w:rsid w:val="003C4133"/>
    <w:rsid w:val="003D2B7E"/>
    <w:rsid w:val="003D3801"/>
    <w:rsid w:val="003D47DE"/>
    <w:rsid w:val="003F009D"/>
    <w:rsid w:val="003F1D53"/>
    <w:rsid w:val="003F1E17"/>
    <w:rsid w:val="00400C24"/>
    <w:rsid w:val="00411CD9"/>
    <w:rsid w:val="00415E90"/>
    <w:rsid w:val="00417ABE"/>
    <w:rsid w:val="00422D27"/>
    <w:rsid w:val="00426F2D"/>
    <w:rsid w:val="00430B73"/>
    <w:rsid w:val="004332F6"/>
    <w:rsid w:val="004337EC"/>
    <w:rsid w:val="00436C9B"/>
    <w:rsid w:val="00451411"/>
    <w:rsid w:val="004602BB"/>
    <w:rsid w:val="004618C1"/>
    <w:rsid w:val="00462919"/>
    <w:rsid w:val="00465409"/>
    <w:rsid w:val="004673B0"/>
    <w:rsid w:val="00467DE5"/>
    <w:rsid w:val="004760AC"/>
    <w:rsid w:val="00476501"/>
    <w:rsid w:val="00477EC5"/>
    <w:rsid w:val="00481C3C"/>
    <w:rsid w:val="00484F45"/>
    <w:rsid w:val="004906FB"/>
    <w:rsid w:val="00491544"/>
    <w:rsid w:val="004953D1"/>
    <w:rsid w:val="004962CC"/>
    <w:rsid w:val="0049708B"/>
    <w:rsid w:val="004978F7"/>
    <w:rsid w:val="004A7382"/>
    <w:rsid w:val="004B016A"/>
    <w:rsid w:val="004B550B"/>
    <w:rsid w:val="004B5669"/>
    <w:rsid w:val="004C4F1D"/>
    <w:rsid w:val="004C5AC9"/>
    <w:rsid w:val="004D3243"/>
    <w:rsid w:val="004D3E25"/>
    <w:rsid w:val="004D7417"/>
    <w:rsid w:val="004F002E"/>
    <w:rsid w:val="004F0B72"/>
    <w:rsid w:val="004F405F"/>
    <w:rsid w:val="004F529A"/>
    <w:rsid w:val="004F6193"/>
    <w:rsid w:val="005000B5"/>
    <w:rsid w:val="00501A11"/>
    <w:rsid w:val="00504960"/>
    <w:rsid w:val="005109E2"/>
    <w:rsid w:val="00511549"/>
    <w:rsid w:val="005178D3"/>
    <w:rsid w:val="005267F1"/>
    <w:rsid w:val="00532A44"/>
    <w:rsid w:val="00533EF8"/>
    <w:rsid w:val="00534D9E"/>
    <w:rsid w:val="005401E1"/>
    <w:rsid w:val="00541520"/>
    <w:rsid w:val="00543DC5"/>
    <w:rsid w:val="00545888"/>
    <w:rsid w:val="00546657"/>
    <w:rsid w:val="00547240"/>
    <w:rsid w:val="00554F9A"/>
    <w:rsid w:val="0055565D"/>
    <w:rsid w:val="00556B34"/>
    <w:rsid w:val="005669C3"/>
    <w:rsid w:val="00566D27"/>
    <w:rsid w:val="0057113D"/>
    <w:rsid w:val="0057179A"/>
    <w:rsid w:val="0057407E"/>
    <w:rsid w:val="005764DD"/>
    <w:rsid w:val="005771A5"/>
    <w:rsid w:val="0058236A"/>
    <w:rsid w:val="0058765E"/>
    <w:rsid w:val="00587951"/>
    <w:rsid w:val="00591126"/>
    <w:rsid w:val="005914FC"/>
    <w:rsid w:val="005920F8"/>
    <w:rsid w:val="00596918"/>
    <w:rsid w:val="005A1CD9"/>
    <w:rsid w:val="005A449D"/>
    <w:rsid w:val="005A4C2E"/>
    <w:rsid w:val="005A4C80"/>
    <w:rsid w:val="005B07C4"/>
    <w:rsid w:val="005B64DC"/>
    <w:rsid w:val="005B7FCA"/>
    <w:rsid w:val="005C21F1"/>
    <w:rsid w:val="005C2390"/>
    <w:rsid w:val="005C5E06"/>
    <w:rsid w:val="005C6793"/>
    <w:rsid w:val="005C6D3B"/>
    <w:rsid w:val="005E107B"/>
    <w:rsid w:val="005E1F40"/>
    <w:rsid w:val="005F76FF"/>
    <w:rsid w:val="005F7D0D"/>
    <w:rsid w:val="00600C02"/>
    <w:rsid w:val="00601CF6"/>
    <w:rsid w:val="00602E6A"/>
    <w:rsid w:val="0060428F"/>
    <w:rsid w:val="006043E6"/>
    <w:rsid w:val="0060560D"/>
    <w:rsid w:val="006057B0"/>
    <w:rsid w:val="00610791"/>
    <w:rsid w:val="00612755"/>
    <w:rsid w:val="00615E75"/>
    <w:rsid w:val="00622436"/>
    <w:rsid w:val="00623345"/>
    <w:rsid w:val="006243F4"/>
    <w:rsid w:val="00627EFA"/>
    <w:rsid w:val="00632522"/>
    <w:rsid w:val="00633884"/>
    <w:rsid w:val="00636091"/>
    <w:rsid w:val="00637A83"/>
    <w:rsid w:val="006431C4"/>
    <w:rsid w:val="006559DF"/>
    <w:rsid w:val="006577E3"/>
    <w:rsid w:val="006579E3"/>
    <w:rsid w:val="00662D11"/>
    <w:rsid w:val="006670AC"/>
    <w:rsid w:val="00667D67"/>
    <w:rsid w:val="006700EB"/>
    <w:rsid w:val="00675701"/>
    <w:rsid w:val="00676D60"/>
    <w:rsid w:val="00680DD2"/>
    <w:rsid w:val="00682069"/>
    <w:rsid w:val="0069263A"/>
    <w:rsid w:val="00697B60"/>
    <w:rsid w:val="006A1A2D"/>
    <w:rsid w:val="006A2793"/>
    <w:rsid w:val="006A37D6"/>
    <w:rsid w:val="006C0C8D"/>
    <w:rsid w:val="006D1210"/>
    <w:rsid w:val="006D52C1"/>
    <w:rsid w:val="006E266C"/>
    <w:rsid w:val="006E489B"/>
    <w:rsid w:val="006F0A93"/>
    <w:rsid w:val="006F3A85"/>
    <w:rsid w:val="006F46DE"/>
    <w:rsid w:val="00704EE8"/>
    <w:rsid w:val="00705566"/>
    <w:rsid w:val="00715EAE"/>
    <w:rsid w:val="00716F2D"/>
    <w:rsid w:val="007210AB"/>
    <w:rsid w:val="00721307"/>
    <w:rsid w:val="00726C7C"/>
    <w:rsid w:val="00735278"/>
    <w:rsid w:val="0074146B"/>
    <w:rsid w:val="007415BA"/>
    <w:rsid w:val="00745CFA"/>
    <w:rsid w:val="00753D39"/>
    <w:rsid w:val="007579EF"/>
    <w:rsid w:val="0077005E"/>
    <w:rsid w:val="00776D17"/>
    <w:rsid w:val="00780D52"/>
    <w:rsid w:val="0079002A"/>
    <w:rsid w:val="00791190"/>
    <w:rsid w:val="007A4693"/>
    <w:rsid w:val="007A51C5"/>
    <w:rsid w:val="007A5BAB"/>
    <w:rsid w:val="007A7803"/>
    <w:rsid w:val="007B2CD4"/>
    <w:rsid w:val="007B6E3F"/>
    <w:rsid w:val="007C43EC"/>
    <w:rsid w:val="007C59F0"/>
    <w:rsid w:val="007C73CA"/>
    <w:rsid w:val="007D1A19"/>
    <w:rsid w:val="007D4716"/>
    <w:rsid w:val="007D497A"/>
    <w:rsid w:val="007D7E49"/>
    <w:rsid w:val="007E2B23"/>
    <w:rsid w:val="007E2EFA"/>
    <w:rsid w:val="007E705C"/>
    <w:rsid w:val="007F13D7"/>
    <w:rsid w:val="007F75B1"/>
    <w:rsid w:val="00803154"/>
    <w:rsid w:val="0080355E"/>
    <w:rsid w:val="00803D3B"/>
    <w:rsid w:val="00803F87"/>
    <w:rsid w:val="008049FB"/>
    <w:rsid w:val="00806F9C"/>
    <w:rsid w:val="008111FF"/>
    <w:rsid w:val="00817244"/>
    <w:rsid w:val="00817AF7"/>
    <w:rsid w:val="00822E2C"/>
    <w:rsid w:val="00831395"/>
    <w:rsid w:val="008331F1"/>
    <w:rsid w:val="008341B8"/>
    <w:rsid w:val="00841813"/>
    <w:rsid w:val="0084540A"/>
    <w:rsid w:val="00845B68"/>
    <w:rsid w:val="0084703A"/>
    <w:rsid w:val="00850AD8"/>
    <w:rsid w:val="00850D9C"/>
    <w:rsid w:val="00862CD5"/>
    <w:rsid w:val="00864D2B"/>
    <w:rsid w:val="008666A7"/>
    <w:rsid w:val="00871177"/>
    <w:rsid w:val="00874C90"/>
    <w:rsid w:val="00877CDD"/>
    <w:rsid w:val="008838DE"/>
    <w:rsid w:val="008840EE"/>
    <w:rsid w:val="0088588F"/>
    <w:rsid w:val="00892265"/>
    <w:rsid w:val="00895745"/>
    <w:rsid w:val="008A4950"/>
    <w:rsid w:val="008B536C"/>
    <w:rsid w:val="008C519A"/>
    <w:rsid w:val="008C5202"/>
    <w:rsid w:val="008D3750"/>
    <w:rsid w:val="008D45E7"/>
    <w:rsid w:val="008D6E3C"/>
    <w:rsid w:val="008E3582"/>
    <w:rsid w:val="008E683F"/>
    <w:rsid w:val="008F69A7"/>
    <w:rsid w:val="008F766A"/>
    <w:rsid w:val="00900196"/>
    <w:rsid w:val="0090454B"/>
    <w:rsid w:val="009105D7"/>
    <w:rsid w:val="0092014A"/>
    <w:rsid w:val="00921D85"/>
    <w:rsid w:val="009402D6"/>
    <w:rsid w:val="0094183F"/>
    <w:rsid w:val="00962E81"/>
    <w:rsid w:val="009709BA"/>
    <w:rsid w:val="00972A3D"/>
    <w:rsid w:val="00972AAC"/>
    <w:rsid w:val="009736D1"/>
    <w:rsid w:val="00975E71"/>
    <w:rsid w:val="00987524"/>
    <w:rsid w:val="00996043"/>
    <w:rsid w:val="009A04B6"/>
    <w:rsid w:val="009A4BF4"/>
    <w:rsid w:val="009A693C"/>
    <w:rsid w:val="009A6C67"/>
    <w:rsid w:val="009A71A2"/>
    <w:rsid w:val="009A74CB"/>
    <w:rsid w:val="009B3CB4"/>
    <w:rsid w:val="009B61B7"/>
    <w:rsid w:val="009C4430"/>
    <w:rsid w:val="009C54F4"/>
    <w:rsid w:val="009C6F0D"/>
    <w:rsid w:val="009D18A5"/>
    <w:rsid w:val="009D3477"/>
    <w:rsid w:val="009D3B30"/>
    <w:rsid w:val="009D705C"/>
    <w:rsid w:val="009E1FC4"/>
    <w:rsid w:val="009E61FE"/>
    <w:rsid w:val="009E6776"/>
    <w:rsid w:val="009E6CE9"/>
    <w:rsid w:val="009F3064"/>
    <w:rsid w:val="009F5015"/>
    <w:rsid w:val="009F6E4E"/>
    <w:rsid w:val="00A00CC9"/>
    <w:rsid w:val="00A019F7"/>
    <w:rsid w:val="00A06427"/>
    <w:rsid w:val="00A161D8"/>
    <w:rsid w:val="00A16813"/>
    <w:rsid w:val="00A216C8"/>
    <w:rsid w:val="00A2434D"/>
    <w:rsid w:val="00A27953"/>
    <w:rsid w:val="00A27C6A"/>
    <w:rsid w:val="00A329CF"/>
    <w:rsid w:val="00A353E6"/>
    <w:rsid w:val="00A35574"/>
    <w:rsid w:val="00A366B1"/>
    <w:rsid w:val="00A37567"/>
    <w:rsid w:val="00A37EC6"/>
    <w:rsid w:val="00A45729"/>
    <w:rsid w:val="00A50B32"/>
    <w:rsid w:val="00A560E5"/>
    <w:rsid w:val="00A611BF"/>
    <w:rsid w:val="00A62AE2"/>
    <w:rsid w:val="00A66975"/>
    <w:rsid w:val="00A84813"/>
    <w:rsid w:val="00A84A0B"/>
    <w:rsid w:val="00A92EFB"/>
    <w:rsid w:val="00AB3BB4"/>
    <w:rsid w:val="00AB7D00"/>
    <w:rsid w:val="00AC5D42"/>
    <w:rsid w:val="00AC6CEE"/>
    <w:rsid w:val="00AD6CB7"/>
    <w:rsid w:val="00AD6E59"/>
    <w:rsid w:val="00AE01B8"/>
    <w:rsid w:val="00AE0B9E"/>
    <w:rsid w:val="00AE3E29"/>
    <w:rsid w:val="00AF4165"/>
    <w:rsid w:val="00AF6F61"/>
    <w:rsid w:val="00B0226A"/>
    <w:rsid w:val="00B12797"/>
    <w:rsid w:val="00B179FE"/>
    <w:rsid w:val="00B23B7B"/>
    <w:rsid w:val="00B27308"/>
    <w:rsid w:val="00B3061A"/>
    <w:rsid w:val="00B311EB"/>
    <w:rsid w:val="00B33B12"/>
    <w:rsid w:val="00B3539C"/>
    <w:rsid w:val="00B41203"/>
    <w:rsid w:val="00B42345"/>
    <w:rsid w:val="00B44CA6"/>
    <w:rsid w:val="00B45E81"/>
    <w:rsid w:val="00B51941"/>
    <w:rsid w:val="00B52A66"/>
    <w:rsid w:val="00B53EBB"/>
    <w:rsid w:val="00B53F51"/>
    <w:rsid w:val="00B55F3E"/>
    <w:rsid w:val="00B56DD1"/>
    <w:rsid w:val="00B65B58"/>
    <w:rsid w:val="00B724B9"/>
    <w:rsid w:val="00B73E89"/>
    <w:rsid w:val="00B80054"/>
    <w:rsid w:val="00B82AF5"/>
    <w:rsid w:val="00B84635"/>
    <w:rsid w:val="00B86BD5"/>
    <w:rsid w:val="00B95425"/>
    <w:rsid w:val="00B95DF6"/>
    <w:rsid w:val="00B96C60"/>
    <w:rsid w:val="00BA0F8A"/>
    <w:rsid w:val="00BA7350"/>
    <w:rsid w:val="00BA749E"/>
    <w:rsid w:val="00BB1926"/>
    <w:rsid w:val="00BB508F"/>
    <w:rsid w:val="00BB6BC1"/>
    <w:rsid w:val="00BB76DA"/>
    <w:rsid w:val="00BC0651"/>
    <w:rsid w:val="00BC203C"/>
    <w:rsid w:val="00BC5BA8"/>
    <w:rsid w:val="00BC6A5B"/>
    <w:rsid w:val="00BD2565"/>
    <w:rsid w:val="00BD2FF2"/>
    <w:rsid w:val="00BD38D9"/>
    <w:rsid w:val="00BE1E11"/>
    <w:rsid w:val="00BE6AEA"/>
    <w:rsid w:val="00BF4948"/>
    <w:rsid w:val="00BF5913"/>
    <w:rsid w:val="00BF7932"/>
    <w:rsid w:val="00C00011"/>
    <w:rsid w:val="00C00F11"/>
    <w:rsid w:val="00C01331"/>
    <w:rsid w:val="00C03F51"/>
    <w:rsid w:val="00C0712E"/>
    <w:rsid w:val="00C07375"/>
    <w:rsid w:val="00C073CC"/>
    <w:rsid w:val="00C135FD"/>
    <w:rsid w:val="00C16706"/>
    <w:rsid w:val="00C17E2B"/>
    <w:rsid w:val="00C23BA6"/>
    <w:rsid w:val="00C24CD3"/>
    <w:rsid w:val="00C30BB6"/>
    <w:rsid w:val="00C30F71"/>
    <w:rsid w:val="00C347AA"/>
    <w:rsid w:val="00C36BDC"/>
    <w:rsid w:val="00C372EC"/>
    <w:rsid w:val="00C37A01"/>
    <w:rsid w:val="00C5602F"/>
    <w:rsid w:val="00C56210"/>
    <w:rsid w:val="00C812E0"/>
    <w:rsid w:val="00C82EAD"/>
    <w:rsid w:val="00C83611"/>
    <w:rsid w:val="00C84421"/>
    <w:rsid w:val="00C84429"/>
    <w:rsid w:val="00C91D3D"/>
    <w:rsid w:val="00CA026A"/>
    <w:rsid w:val="00CA5799"/>
    <w:rsid w:val="00CB5CBD"/>
    <w:rsid w:val="00CC27DE"/>
    <w:rsid w:val="00CC2917"/>
    <w:rsid w:val="00CC415E"/>
    <w:rsid w:val="00CC77A1"/>
    <w:rsid w:val="00CD1295"/>
    <w:rsid w:val="00CD3A71"/>
    <w:rsid w:val="00CD4E87"/>
    <w:rsid w:val="00CD522F"/>
    <w:rsid w:val="00CD5A41"/>
    <w:rsid w:val="00CD7807"/>
    <w:rsid w:val="00CE47F8"/>
    <w:rsid w:val="00CE5607"/>
    <w:rsid w:val="00CF3B5D"/>
    <w:rsid w:val="00CF6A1C"/>
    <w:rsid w:val="00D00D87"/>
    <w:rsid w:val="00D04E52"/>
    <w:rsid w:val="00D05F76"/>
    <w:rsid w:val="00D06B84"/>
    <w:rsid w:val="00D11F8F"/>
    <w:rsid w:val="00D213FB"/>
    <w:rsid w:val="00D24CC2"/>
    <w:rsid w:val="00D3001F"/>
    <w:rsid w:val="00D30168"/>
    <w:rsid w:val="00D40B1B"/>
    <w:rsid w:val="00D45640"/>
    <w:rsid w:val="00D46FF7"/>
    <w:rsid w:val="00D479E8"/>
    <w:rsid w:val="00D507C2"/>
    <w:rsid w:val="00D523E6"/>
    <w:rsid w:val="00D525D7"/>
    <w:rsid w:val="00D56544"/>
    <w:rsid w:val="00D56953"/>
    <w:rsid w:val="00D612CF"/>
    <w:rsid w:val="00D62667"/>
    <w:rsid w:val="00D67795"/>
    <w:rsid w:val="00D710CF"/>
    <w:rsid w:val="00D7219F"/>
    <w:rsid w:val="00D741A1"/>
    <w:rsid w:val="00D74CA6"/>
    <w:rsid w:val="00D81BAA"/>
    <w:rsid w:val="00D90BB7"/>
    <w:rsid w:val="00D929E4"/>
    <w:rsid w:val="00D972A0"/>
    <w:rsid w:val="00DA06FE"/>
    <w:rsid w:val="00DA262C"/>
    <w:rsid w:val="00DA35C5"/>
    <w:rsid w:val="00DA54F3"/>
    <w:rsid w:val="00DB1F70"/>
    <w:rsid w:val="00DB2B24"/>
    <w:rsid w:val="00DB4091"/>
    <w:rsid w:val="00DC4913"/>
    <w:rsid w:val="00DD095E"/>
    <w:rsid w:val="00DD0A31"/>
    <w:rsid w:val="00DD2EB9"/>
    <w:rsid w:val="00DE0A37"/>
    <w:rsid w:val="00DE1215"/>
    <w:rsid w:val="00DE3404"/>
    <w:rsid w:val="00DE50F6"/>
    <w:rsid w:val="00DE5293"/>
    <w:rsid w:val="00DF600F"/>
    <w:rsid w:val="00DF7043"/>
    <w:rsid w:val="00E118C1"/>
    <w:rsid w:val="00E120A9"/>
    <w:rsid w:val="00E15B86"/>
    <w:rsid w:val="00E24EFF"/>
    <w:rsid w:val="00E26B5A"/>
    <w:rsid w:val="00E313F8"/>
    <w:rsid w:val="00E401E7"/>
    <w:rsid w:val="00E410FF"/>
    <w:rsid w:val="00E43751"/>
    <w:rsid w:val="00E43A9F"/>
    <w:rsid w:val="00E4459D"/>
    <w:rsid w:val="00E46CA8"/>
    <w:rsid w:val="00E51C61"/>
    <w:rsid w:val="00E54C94"/>
    <w:rsid w:val="00E74564"/>
    <w:rsid w:val="00E77DB7"/>
    <w:rsid w:val="00E77E58"/>
    <w:rsid w:val="00E8109B"/>
    <w:rsid w:val="00E863FF"/>
    <w:rsid w:val="00E92833"/>
    <w:rsid w:val="00E92C39"/>
    <w:rsid w:val="00E93AB7"/>
    <w:rsid w:val="00E9475D"/>
    <w:rsid w:val="00EA003D"/>
    <w:rsid w:val="00EA271E"/>
    <w:rsid w:val="00EA45A9"/>
    <w:rsid w:val="00EA6240"/>
    <w:rsid w:val="00EA6BEC"/>
    <w:rsid w:val="00EA7D27"/>
    <w:rsid w:val="00EB0B96"/>
    <w:rsid w:val="00EB2C69"/>
    <w:rsid w:val="00EB45F9"/>
    <w:rsid w:val="00EB6AD0"/>
    <w:rsid w:val="00EC12F5"/>
    <w:rsid w:val="00EC3485"/>
    <w:rsid w:val="00EC6791"/>
    <w:rsid w:val="00EC6F62"/>
    <w:rsid w:val="00ED73BE"/>
    <w:rsid w:val="00EE059E"/>
    <w:rsid w:val="00EE3273"/>
    <w:rsid w:val="00EE4323"/>
    <w:rsid w:val="00EF003B"/>
    <w:rsid w:val="00EF18F0"/>
    <w:rsid w:val="00EF2530"/>
    <w:rsid w:val="00EF4204"/>
    <w:rsid w:val="00F0070E"/>
    <w:rsid w:val="00F01762"/>
    <w:rsid w:val="00F12EE2"/>
    <w:rsid w:val="00F268C9"/>
    <w:rsid w:val="00F41E47"/>
    <w:rsid w:val="00F42EE5"/>
    <w:rsid w:val="00F51F03"/>
    <w:rsid w:val="00F57472"/>
    <w:rsid w:val="00F6474A"/>
    <w:rsid w:val="00F72C19"/>
    <w:rsid w:val="00F72FA1"/>
    <w:rsid w:val="00F77999"/>
    <w:rsid w:val="00F807C0"/>
    <w:rsid w:val="00F80835"/>
    <w:rsid w:val="00F84AFA"/>
    <w:rsid w:val="00F878A5"/>
    <w:rsid w:val="00FB228A"/>
    <w:rsid w:val="00FB4C94"/>
    <w:rsid w:val="00FC1A8B"/>
    <w:rsid w:val="00FD234E"/>
    <w:rsid w:val="00FD2FE2"/>
    <w:rsid w:val="00FD3390"/>
    <w:rsid w:val="00FD4FF0"/>
    <w:rsid w:val="00FE0C1E"/>
    <w:rsid w:val="00FE152A"/>
    <w:rsid w:val="00FE24A0"/>
    <w:rsid w:val="00FF3CBF"/>
    <w:rsid w:val="00FF4C62"/>
    <w:rsid w:val="00FF5471"/>
    <w:rsid w:val="00FF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631EED"/>
  <w15:docId w15:val="{5F08E17D-E535-4BA1-A9BF-D77665EA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45CFA"/>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45CFA"/>
    <w:rPr>
      <w:rFonts w:ascii="ＭＳ ゴシック" w:eastAsia="ＭＳ ゴシック" w:hAnsi="Courier New" w:cs="Courier New"/>
      <w:sz w:val="20"/>
      <w:szCs w:val="21"/>
    </w:rPr>
  </w:style>
  <w:style w:type="table" w:customStyle="1" w:styleId="1">
    <w:name w:val="表 (格子)1"/>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91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9C54F4"/>
  </w:style>
  <w:style w:type="character" w:customStyle="1" w:styleId="ae">
    <w:name w:val="日付 (文字)"/>
    <w:basedOn w:val="a0"/>
    <w:link w:val="ad"/>
    <w:uiPriority w:val="99"/>
    <w:semiHidden/>
    <w:rsid w:val="009C54F4"/>
  </w:style>
  <w:style w:type="table" w:customStyle="1" w:styleId="9">
    <w:name w:val="表 (格子)9"/>
    <w:basedOn w:val="a1"/>
    <w:next w:val="aa"/>
    <w:uiPriority w:val="59"/>
    <w:rsid w:val="009D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59"/>
    <w:rsid w:val="0068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68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68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uiPriority w:val="59"/>
    <w:rsid w:val="000475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B3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59"/>
    <w:rsid w:val="00CD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59"/>
    <w:rsid w:val="00CD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59"/>
    <w:rsid w:val="0040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a0"/>
    <w:rsid w:val="005000B5"/>
  </w:style>
  <w:style w:type="character" w:styleId="af">
    <w:name w:val="annotation reference"/>
    <w:basedOn w:val="a0"/>
    <w:uiPriority w:val="99"/>
    <w:semiHidden/>
    <w:unhideWhenUsed/>
    <w:rsid w:val="00667D67"/>
    <w:rPr>
      <w:sz w:val="18"/>
      <w:szCs w:val="18"/>
    </w:rPr>
  </w:style>
  <w:style w:type="paragraph" w:styleId="af0">
    <w:name w:val="annotation text"/>
    <w:basedOn w:val="a"/>
    <w:link w:val="af1"/>
    <w:uiPriority w:val="99"/>
    <w:semiHidden/>
    <w:unhideWhenUsed/>
    <w:rsid w:val="00667D67"/>
    <w:pPr>
      <w:jc w:val="left"/>
    </w:pPr>
  </w:style>
  <w:style w:type="character" w:customStyle="1" w:styleId="af1">
    <w:name w:val="コメント文字列 (文字)"/>
    <w:basedOn w:val="a0"/>
    <w:link w:val="af0"/>
    <w:uiPriority w:val="99"/>
    <w:semiHidden/>
    <w:rsid w:val="00667D67"/>
  </w:style>
  <w:style w:type="paragraph" w:styleId="af2">
    <w:name w:val="annotation subject"/>
    <w:basedOn w:val="af0"/>
    <w:next w:val="af0"/>
    <w:link w:val="af3"/>
    <w:uiPriority w:val="99"/>
    <w:semiHidden/>
    <w:unhideWhenUsed/>
    <w:rsid w:val="00667D67"/>
    <w:rPr>
      <w:b/>
      <w:bCs/>
    </w:rPr>
  </w:style>
  <w:style w:type="character" w:customStyle="1" w:styleId="af3">
    <w:name w:val="コメント内容 (文字)"/>
    <w:basedOn w:val="af1"/>
    <w:link w:val="af2"/>
    <w:uiPriority w:val="99"/>
    <w:semiHidden/>
    <w:rsid w:val="00667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182">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11914408">
      <w:bodyDiv w:val="1"/>
      <w:marLeft w:val="0"/>
      <w:marRight w:val="0"/>
      <w:marTop w:val="0"/>
      <w:marBottom w:val="0"/>
      <w:divBdr>
        <w:top w:val="none" w:sz="0" w:space="0" w:color="auto"/>
        <w:left w:val="none" w:sz="0" w:space="0" w:color="auto"/>
        <w:bottom w:val="none" w:sz="0" w:space="0" w:color="auto"/>
        <w:right w:val="none" w:sz="0" w:space="0" w:color="auto"/>
      </w:divBdr>
    </w:div>
    <w:div w:id="683552427">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919486101">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213032080">
      <w:bodyDiv w:val="1"/>
      <w:marLeft w:val="0"/>
      <w:marRight w:val="0"/>
      <w:marTop w:val="0"/>
      <w:marBottom w:val="0"/>
      <w:divBdr>
        <w:top w:val="none" w:sz="0" w:space="0" w:color="auto"/>
        <w:left w:val="none" w:sz="0" w:space="0" w:color="auto"/>
        <w:bottom w:val="none" w:sz="0" w:space="0" w:color="auto"/>
        <w:right w:val="none" w:sz="0" w:space="0" w:color="auto"/>
      </w:divBdr>
    </w:div>
    <w:div w:id="19333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6" ma:contentTypeDescription="新しいドキュメントを作成します。" ma:contentTypeScope="" ma:versionID="fe91d1faab70051b9049c67f7128faec">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f55ef65ee5ba356921de215bd903671c"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7875-D684-4BFF-A339-901C30BDD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C919-A2A8-46F8-9F0F-93D53DD7988B}">
  <ds:schemaRefs>
    <ds:schemaRef ds:uri="http://schemas.microsoft.com/sharepoint/v3/contenttype/forms"/>
  </ds:schemaRefs>
</ds:datastoreItem>
</file>

<file path=customXml/itemProps3.xml><?xml version="1.0" encoding="utf-8"?>
<ds:datastoreItem xmlns:ds="http://schemas.openxmlformats.org/officeDocument/2006/customXml" ds:itemID="{E87DA918-C42D-42B4-9C7E-742E8B5A3A01}">
  <ds:schemaRefs>
    <ds:schemaRef ds:uri="http://schemas.microsoft.com/office/2006/metadata/properties"/>
    <ds:schemaRef ds:uri="http://schemas.microsoft.com/office/infopath/2007/PartnerControls"/>
    <ds:schemaRef ds:uri="924ad72d-1aa8-4525-9e70-5d1270407cf9"/>
  </ds:schemaRefs>
</ds:datastoreItem>
</file>

<file path=customXml/itemProps4.xml><?xml version="1.0" encoding="utf-8"?>
<ds:datastoreItem xmlns:ds="http://schemas.openxmlformats.org/officeDocument/2006/customXml" ds:itemID="{EB85BAAB-4E6F-4F58-895E-CF20C21D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1174</Words>
  <Characters>6697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19</cp:revision>
  <cp:lastPrinted>2025-02-07T10:23:00Z</cp:lastPrinted>
  <dcterms:created xsi:type="dcterms:W3CDTF">2025-02-10T07:15:00Z</dcterms:created>
  <dcterms:modified xsi:type="dcterms:W3CDTF">2025-02-20T02:06:00Z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