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40AF" w14:textId="55BC3A53" w:rsidR="00660086" w:rsidRPr="00B52539" w:rsidRDefault="00660086" w:rsidP="00B52539">
      <w:pPr>
        <w:spacing w:line="280" w:lineRule="exact"/>
        <w:jc w:val="center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 xml:space="preserve">第２回　</w:t>
      </w:r>
      <w:r w:rsidR="00244B37" w:rsidRPr="00B52539">
        <w:rPr>
          <w:rFonts w:ascii="Meiryo UI" w:eastAsia="Meiryo UI" w:hAnsi="Meiryo UI" w:hint="eastAsia"/>
          <w:sz w:val="22"/>
          <w:szCs w:val="24"/>
        </w:rPr>
        <w:t>スタートアップ活躍促進</w:t>
      </w:r>
      <w:r w:rsidRPr="00B52539">
        <w:rPr>
          <w:rFonts w:ascii="Meiryo UI" w:eastAsia="Meiryo UI" w:hAnsi="Meiryo UI" w:hint="eastAsia"/>
          <w:sz w:val="22"/>
          <w:szCs w:val="24"/>
        </w:rPr>
        <w:t>事業に係る</w:t>
      </w:r>
    </w:p>
    <w:p w14:paraId="180A7330" w14:textId="77777777" w:rsidR="00AF1012" w:rsidRPr="00B52539" w:rsidRDefault="00660086" w:rsidP="00B52539">
      <w:pPr>
        <w:spacing w:line="280" w:lineRule="exact"/>
        <w:jc w:val="center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>公募型プロポーザル方式等事業者選定委員会</w:t>
      </w:r>
      <w:r w:rsidR="00AF1012" w:rsidRPr="00B52539">
        <w:rPr>
          <w:rFonts w:ascii="Meiryo UI" w:eastAsia="Meiryo UI" w:hAnsi="Meiryo UI" w:hint="eastAsia"/>
          <w:sz w:val="22"/>
          <w:szCs w:val="24"/>
        </w:rPr>
        <w:t xml:space="preserve">　議事要旨</w:t>
      </w:r>
    </w:p>
    <w:p w14:paraId="63F1A46B" w14:textId="77777777" w:rsidR="003D35F0" w:rsidRPr="00B52539" w:rsidRDefault="003D35F0" w:rsidP="00B52539">
      <w:pPr>
        <w:spacing w:line="280" w:lineRule="exact"/>
        <w:rPr>
          <w:rFonts w:ascii="Meiryo UI" w:eastAsia="Meiryo UI" w:hAnsi="Meiryo UI"/>
          <w:sz w:val="22"/>
          <w:szCs w:val="24"/>
        </w:rPr>
      </w:pPr>
    </w:p>
    <w:p w14:paraId="483D8E9D" w14:textId="77777777" w:rsidR="00DF65BD" w:rsidRPr="00B52539" w:rsidRDefault="00DF65BD" w:rsidP="00B52539">
      <w:pPr>
        <w:spacing w:line="280" w:lineRule="exact"/>
        <w:rPr>
          <w:rFonts w:ascii="Meiryo UI" w:eastAsia="Meiryo UI" w:hAnsi="Meiryo UI"/>
          <w:sz w:val="22"/>
          <w:szCs w:val="24"/>
        </w:rPr>
      </w:pPr>
    </w:p>
    <w:p w14:paraId="784312E4" w14:textId="0191EDF4" w:rsidR="00DF65BD" w:rsidRPr="00B52539" w:rsidRDefault="00660086" w:rsidP="00B52539">
      <w:pPr>
        <w:spacing w:line="280" w:lineRule="exact"/>
        <w:jc w:val="right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>令和</w:t>
      </w:r>
      <w:r w:rsidR="00244B37" w:rsidRPr="00B52539">
        <w:rPr>
          <w:rFonts w:ascii="Meiryo UI" w:eastAsia="Meiryo UI" w:hAnsi="Meiryo UI" w:hint="eastAsia"/>
          <w:sz w:val="22"/>
          <w:szCs w:val="24"/>
        </w:rPr>
        <w:t>７</w:t>
      </w:r>
      <w:r w:rsidRPr="00B52539">
        <w:rPr>
          <w:rFonts w:ascii="Meiryo UI" w:eastAsia="Meiryo UI" w:hAnsi="Meiryo UI"/>
          <w:sz w:val="22"/>
          <w:szCs w:val="24"/>
        </w:rPr>
        <w:t>年</w:t>
      </w:r>
      <w:r w:rsidR="00244B37" w:rsidRPr="00B52539">
        <w:rPr>
          <w:rFonts w:ascii="Meiryo UI" w:eastAsia="Meiryo UI" w:hAnsi="Meiryo UI" w:hint="eastAsia"/>
          <w:sz w:val="22"/>
          <w:szCs w:val="24"/>
        </w:rPr>
        <w:t>４</w:t>
      </w:r>
      <w:r w:rsidRPr="00B52539">
        <w:rPr>
          <w:rFonts w:ascii="Meiryo UI" w:eastAsia="Meiryo UI" w:hAnsi="Meiryo UI"/>
          <w:sz w:val="22"/>
          <w:szCs w:val="24"/>
        </w:rPr>
        <w:t>月</w:t>
      </w:r>
      <w:r w:rsidR="00244B37" w:rsidRPr="00B52539">
        <w:rPr>
          <w:rFonts w:ascii="Meiryo UI" w:eastAsia="Meiryo UI" w:hAnsi="Meiryo UI" w:hint="eastAsia"/>
          <w:sz w:val="22"/>
          <w:szCs w:val="24"/>
        </w:rPr>
        <w:t>７</w:t>
      </w:r>
      <w:r w:rsidRPr="00B52539">
        <w:rPr>
          <w:rFonts w:ascii="Meiryo UI" w:eastAsia="Meiryo UI" w:hAnsi="Meiryo UI"/>
          <w:sz w:val="22"/>
          <w:szCs w:val="24"/>
        </w:rPr>
        <w:t>日</w:t>
      </w:r>
      <w:r w:rsidR="003F6A13" w:rsidRPr="00B52539">
        <w:rPr>
          <w:rFonts w:ascii="Meiryo UI" w:eastAsia="Meiryo UI" w:hAnsi="Meiryo UI" w:hint="eastAsia"/>
          <w:sz w:val="22"/>
          <w:szCs w:val="24"/>
        </w:rPr>
        <w:t>（</w:t>
      </w:r>
      <w:r w:rsidR="00244B37" w:rsidRPr="00B52539">
        <w:rPr>
          <w:rFonts w:ascii="Meiryo UI" w:eastAsia="Meiryo UI" w:hAnsi="Meiryo UI" w:hint="eastAsia"/>
          <w:sz w:val="22"/>
          <w:szCs w:val="24"/>
        </w:rPr>
        <w:t>月</w:t>
      </w:r>
      <w:r w:rsidR="00DF65BD" w:rsidRPr="00B52539">
        <w:rPr>
          <w:rFonts w:ascii="Meiryo UI" w:eastAsia="Meiryo UI" w:hAnsi="Meiryo UI" w:hint="eastAsia"/>
          <w:sz w:val="22"/>
          <w:szCs w:val="24"/>
        </w:rPr>
        <w:t>曜日）</w:t>
      </w:r>
    </w:p>
    <w:p w14:paraId="4038ADD6" w14:textId="77777777" w:rsidR="00DF65BD" w:rsidRPr="00B52539" w:rsidRDefault="00DF65BD" w:rsidP="00B52539">
      <w:pPr>
        <w:spacing w:line="280" w:lineRule="exact"/>
        <w:rPr>
          <w:rFonts w:ascii="Meiryo UI" w:eastAsia="Meiryo UI" w:hAnsi="Meiryo UI"/>
          <w:sz w:val="22"/>
          <w:szCs w:val="24"/>
        </w:rPr>
      </w:pPr>
    </w:p>
    <w:p w14:paraId="5971D211" w14:textId="77777777" w:rsidR="00DF65BD" w:rsidRPr="00B52539" w:rsidRDefault="00AF1012" w:rsidP="00B52539">
      <w:pPr>
        <w:spacing w:line="280" w:lineRule="exact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>１．日時及び場所</w:t>
      </w:r>
    </w:p>
    <w:p w14:paraId="7E94C285" w14:textId="77777777" w:rsidR="00AF1012" w:rsidRPr="00B52539" w:rsidRDefault="00AF1012" w:rsidP="00B52539">
      <w:pPr>
        <w:spacing w:line="280" w:lineRule="exact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 xml:space="preserve">　○書類審査及びプレゼンテーション審査</w:t>
      </w:r>
    </w:p>
    <w:p w14:paraId="2BF75B2F" w14:textId="40878D83" w:rsidR="00AF1012" w:rsidRPr="00B52539" w:rsidRDefault="00AF1012" w:rsidP="00B52539">
      <w:pPr>
        <w:spacing w:line="280" w:lineRule="exact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 xml:space="preserve">　　令和</w:t>
      </w:r>
      <w:r w:rsidR="00244B37" w:rsidRPr="00B52539">
        <w:rPr>
          <w:rFonts w:ascii="Meiryo UI" w:eastAsia="Meiryo UI" w:hAnsi="Meiryo UI" w:hint="eastAsia"/>
          <w:sz w:val="22"/>
          <w:szCs w:val="24"/>
        </w:rPr>
        <w:t>７</w:t>
      </w:r>
      <w:r w:rsidR="00660086" w:rsidRPr="00B52539">
        <w:rPr>
          <w:rFonts w:ascii="Meiryo UI" w:eastAsia="Meiryo UI" w:hAnsi="Meiryo UI"/>
          <w:sz w:val="22"/>
          <w:szCs w:val="24"/>
        </w:rPr>
        <w:t>年</w:t>
      </w:r>
      <w:r w:rsidR="00244B37" w:rsidRPr="00B52539">
        <w:rPr>
          <w:rFonts w:ascii="Meiryo UI" w:eastAsia="Meiryo UI" w:hAnsi="Meiryo UI" w:hint="eastAsia"/>
          <w:sz w:val="22"/>
          <w:szCs w:val="24"/>
        </w:rPr>
        <w:t>４</w:t>
      </w:r>
      <w:r w:rsidR="00660086" w:rsidRPr="00B52539">
        <w:rPr>
          <w:rFonts w:ascii="Meiryo UI" w:eastAsia="Meiryo UI" w:hAnsi="Meiryo UI"/>
          <w:sz w:val="22"/>
          <w:szCs w:val="24"/>
        </w:rPr>
        <w:t>月</w:t>
      </w:r>
      <w:r w:rsidR="00244B37" w:rsidRPr="00B52539">
        <w:rPr>
          <w:rFonts w:ascii="Meiryo UI" w:eastAsia="Meiryo UI" w:hAnsi="Meiryo UI" w:hint="eastAsia"/>
          <w:sz w:val="22"/>
          <w:szCs w:val="24"/>
        </w:rPr>
        <w:t>７</w:t>
      </w:r>
      <w:r w:rsidR="00660086" w:rsidRPr="00B52539">
        <w:rPr>
          <w:rFonts w:ascii="Meiryo UI" w:eastAsia="Meiryo UI" w:hAnsi="Meiryo UI"/>
          <w:sz w:val="22"/>
          <w:szCs w:val="24"/>
        </w:rPr>
        <w:t>日</w:t>
      </w:r>
      <w:r w:rsidRPr="00B52539">
        <w:rPr>
          <w:rFonts w:ascii="Meiryo UI" w:eastAsia="Meiryo UI" w:hAnsi="Meiryo UI" w:hint="eastAsia"/>
          <w:sz w:val="22"/>
          <w:szCs w:val="24"/>
        </w:rPr>
        <w:t xml:space="preserve">　</w:t>
      </w:r>
      <w:r w:rsidR="00660086" w:rsidRPr="00B52539">
        <w:rPr>
          <w:rFonts w:ascii="Meiryo UI" w:eastAsia="Meiryo UI" w:hAnsi="Meiryo UI"/>
          <w:sz w:val="22"/>
          <w:szCs w:val="24"/>
        </w:rPr>
        <w:t>1</w:t>
      </w:r>
      <w:r w:rsidR="0007022B" w:rsidRPr="00B52539">
        <w:rPr>
          <w:rFonts w:ascii="Meiryo UI" w:eastAsia="Meiryo UI" w:hAnsi="Meiryo UI"/>
          <w:sz w:val="22"/>
          <w:szCs w:val="24"/>
        </w:rPr>
        <w:t>5</w:t>
      </w:r>
      <w:r w:rsidR="00660086" w:rsidRPr="00B52539">
        <w:rPr>
          <w:rFonts w:ascii="Meiryo UI" w:eastAsia="Meiryo UI" w:hAnsi="Meiryo UI"/>
          <w:sz w:val="22"/>
          <w:szCs w:val="24"/>
        </w:rPr>
        <w:t>時</w:t>
      </w:r>
      <w:r w:rsidR="00660086" w:rsidRPr="00B52539">
        <w:rPr>
          <w:rFonts w:ascii="Meiryo UI" w:eastAsia="Meiryo UI" w:hAnsi="Meiryo UI" w:hint="eastAsia"/>
          <w:sz w:val="22"/>
          <w:szCs w:val="24"/>
        </w:rPr>
        <w:t>から</w:t>
      </w:r>
      <w:r w:rsidR="00660086" w:rsidRPr="00B52539">
        <w:rPr>
          <w:rFonts w:ascii="Meiryo UI" w:eastAsia="Meiryo UI" w:hAnsi="Meiryo UI"/>
          <w:sz w:val="22"/>
          <w:szCs w:val="24"/>
        </w:rPr>
        <w:t>1</w:t>
      </w:r>
      <w:r w:rsidR="00471356" w:rsidRPr="00B52539">
        <w:rPr>
          <w:rFonts w:ascii="Meiryo UI" w:eastAsia="Meiryo UI" w:hAnsi="Meiryo UI"/>
          <w:sz w:val="22"/>
          <w:szCs w:val="24"/>
        </w:rPr>
        <w:t>6</w:t>
      </w:r>
      <w:r w:rsidR="00660086" w:rsidRPr="00B52539">
        <w:rPr>
          <w:rFonts w:ascii="Meiryo UI" w:eastAsia="Meiryo UI" w:hAnsi="Meiryo UI"/>
          <w:sz w:val="22"/>
          <w:szCs w:val="24"/>
        </w:rPr>
        <w:t>時</w:t>
      </w:r>
      <w:r w:rsidR="00244B37" w:rsidRPr="00B52539">
        <w:rPr>
          <w:rFonts w:ascii="Meiryo UI" w:eastAsia="Meiryo UI" w:hAnsi="Meiryo UI"/>
          <w:sz w:val="22"/>
          <w:szCs w:val="24"/>
        </w:rPr>
        <w:t>15</w:t>
      </w:r>
      <w:r w:rsidR="00660086" w:rsidRPr="00B52539">
        <w:rPr>
          <w:rFonts w:ascii="Meiryo UI" w:eastAsia="Meiryo UI" w:hAnsi="Meiryo UI"/>
          <w:sz w:val="22"/>
          <w:szCs w:val="24"/>
        </w:rPr>
        <w:t>分</w:t>
      </w:r>
    </w:p>
    <w:p w14:paraId="6A880DA1" w14:textId="517C1E90" w:rsidR="0007022B" w:rsidRPr="00B52539" w:rsidRDefault="0007022B" w:rsidP="00B52539">
      <w:pPr>
        <w:spacing w:line="280" w:lineRule="exact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 xml:space="preserve">    </w:t>
      </w:r>
      <w:r w:rsidR="00244B37" w:rsidRPr="00B52539">
        <w:rPr>
          <w:rFonts w:ascii="Meiryo UI" w:eastAsia="Meiryo UI" w:hAnsi="Meiryo UI" w:hint="eastAsia"/>
          <w:sz w:val="22"/>
          <w:szCs w:val="24"/>
        </w:rPr>
        <w:t>咲洲庁舎内会議</w:t>
      </w:r>
      <w:r w:rsidRPr="00B52539">
        <w:rPr>
          <w:rFonts w:ascii="Meiryo UI" w:eastAsia="Meiryo UI" w:hAnsi="Meiryo UI" w:hint="eastAsia"/>
          <w:sz w:val="22"/>
          <w:szCs w:val="24"/>
        </w:rPr>
        <w:t>室</w:t>
      </w:r>
    </w:p>
    <w:p w14:paraId="007FD400" w14:textId="77777777" w:rsidR="00DF65BD" w:rsidRPr="00B52539" w:rsidRDefault="00DF65BD" w:rsidP="00B52539">
      <w:pPr>
        <w:spacing w:line="280" w:lineRule="exact"/>
        <w:rPr>
          <w:rFonts w:ascii="Meiryo UI" w:eastAsia="Meiryo UI" w:hAnsi="Meiryo UI"/>
          <w:sz w:val="22"/>
          <w:szCs w:val="24"/>
        </w:rPr>
      </w:pPr>
    </w:p>
    <w:p w14:paraId="42F4B6CD" w14:textId="77777777" w:rsidR="003D35F0" w:rsidRPr="00B52539" w:rsidRDefault="00AF1012" w:rsidP="00B52539">
      <w:pPr>
        <w:spacing w:line="280" w:lineRule="exact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>２</w:t>
      </w:r>
      <w:r w:rsidR="003D35F0" w:rsidRPr="00B52539">
        <w:rPr>
          <w:rFonts w:ascii="Meiryo UI" w:eastAsia="Meiryo UI" w:hAnsi="Meiryo UI" w:hint="eastAsia"/>
          <w:sz w:val="22"/>
          <w:szCs w:val="24"/>
        </w:rPr>
        <w:t>．</w:t>
      </w:r>
      <w:r w:rsidRPr="00B52539">
        <w:rPr>
          <w:rFonts w:ascii="Meiryo UI" w:eastAsia="Meiryo UI" w:hAnsi="Meiryo UI" w:hint="eastAsia"/>
          <w:sz w:val="22"/>
          <w:szCs w:val="24"/>
        </w:rPr>
        <w:t>審査方法</w:t>
      </w:r>
    </w:p>
    <w:p w14:paraId="4115B628" w14:textId="1F54B0CC" w:rsidR="00924114" w:rsidRPr="00B52539" w:rsidRDefault="00A5671E" w:rsidP="00B52539">
      <w:pPr>
        <w:spacing w:line="280" w:lineRule="exact"/>
        <w:ind w:left="220" w:hangingChars="100" w:hanging="220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 xml:space="preserve">　　あらかじめ定めた審査基準（公募</w:t>
      </w:r>
      <w:r w:rsidR="00AF1012" w:rsidRPr="00B52539">
        <w:rPr>
          <w:rFonts w:ascii="Meiryo UI" w:eastAsia="Meiryo UI" w:hAnsi="Meiryo UI" w:hint="eastAsia"/>
          <w:sz w:val="22"/>
          <w:szCs w:val="24"/>
        </w:rPr>
        <w:t>要領に記載）に基づき、3名の選定委員が書類審査及びプレゼンテーション審査</w:t>
      </w:r>
      <w:r w:rsidRPr="00B52539">
        <w:rPr>
          <w:rFonts w:ascii="Meiryo UI" w:eastAsia="Meiryo UI" w:hAnsi="Meiryo UI" w:hint="eastAsia"/>
          <w:sz w:val="22"/>
          <w:szCs w:val="24"/>
        </w:rPr>
        <w:t>により</w:t>
      </w:r>
      <w:r w:rsidR="00AF1012" w:rsidRPr="00B52539">
        <w:rPr>
          <w:rFonts w:ascii="Meiryo UI" w:eastAsia="Meiryo UI" w:hAnsi="Meiryo UI" w:hint="eastAsia"/>
          <w:sz w:val="22"/>
          <w:szCs w:val="24"/>
        </w:rPr>
        <w:t>100点満点で総合評価を行った。</w:t>
      </w:r>
      <w:r w:rsidR="00471356" w:rsidRPr="00B52539">
        <w:rPr>
          <w:rFonts w:ascii="Meiryo UI" w:eastAsia="Meiryo UI" w:hAnsi="Meiryo UI" w:hint="eastAsia"/>
          <w:sz w:val="22"/>
          <w:szCs w:val="24"/>
        </w:rPr>
        <w:t>提案者が1者であったため、</w:t>
      </w:r>
      <w:r w:rsidR="00244B37" w:rsidRPr="00B52539">
        <w:rPr>
          <w:rFonts w:ascii="Meiryo UI" w:eastAsia="Meiryo UI" w:hAnsi="Meiryo UI" w:hint="eastAsia"/>
          <w:sz w:val="22"/>
          <w:szCs w:val="24"/>
        </w:rPr>
        <w:t>各</w:t>
      </w:r>
      <w:r w:rsidR="00AF1012" w:rsidRPr="00B52539">
        <w:rPr>
          <w:rFonts w:ascii="Meiryo UI" w:eastAsia="Meiryo UI" w:hAnsi="Meiryo UI" w:hint="eastAsia"/>
          <w:sz w:val="22"/>
          <w:szCs w:val="24"/>
        </w:rPr>
        <w:t>選定委員の評価を集計し、評価点数</w:t>
      </w:r>
      <w:r w:rsidRPr="00B52539">
        <w:rPr>
          <w:rFonts w:ascii="Meiryo UI" w:eastAsia="Meiryo UI" w:hAnsi="Meiryo UI" w:hint="eastAsia"/>
          <w:sz w:val="22"/>
          <w:szCs w:val="24"/>
        </w:rPr>
        <w:t>の平均</w:t>
      </w:r>
      <w:r w:rsidR="00AF1012" w:rsidRPr="00B52539">
        <w:rPr>
          <w:rFonts w:ascii="Meiryo UI" w:eastAsia="Meiryo UI" w:hAnsi="Meiryo UI" w:hint="eastAsia"/>
          <w:sz w:val="22"/>
          <w:szCs w:val="24"/>
        </w:rPr>
        <w:t>が60点を超え</w:t>
      </w:r>
      <w:r w:rsidR="00471356" w:rsidRPr="00B52539">
        <w:rPr>
          <w:rFonts w:ascii="Meiryo UI" w:eastAsia="Meiryo UI" w:hAnsi="Meiryo UI" w:hint="eastAsia"/>
          <w:sz w:val="22"/>
          <w:szCs w:val="24"/>
        </w:rPr>
        <w:t>たことから、提案者</w:t>
      </w:r>
      <w:r w:rsidRPr="00B52539">
        <w:rPr>
          <w:rFonts w:ascii="Meiryo UI" w:eastAsia="Meiryo UI" w:hAnsi="Meiryo UI" w:hint="eastAsia"/>
          <w:sz w:val="22"/>
          <w:szCs w:val="24"/>
        </w:rPr>
        <w:t>を</w:t>
      </w:r>
      <w:r w:rsidR="00AF1012" w:rsidRPr="00B52539">
        <w:rPr>
          <w:rFonts w:ascii="Meiryo UI" w:eastAsia="Meiryo UI" w:hAnsi="Meiryo UI" w:hint="eastAsia"/>
          <w:sz w:val="22"/>
          <w:szCs w:val="24"/>
        </w:rPr>
        <w:t>最優秀提案者として選定。</w:t>
      </w:r>
    </w:p>
    <w:p w14:paraId="78FA001C" w14:textId="77777777" w:rsidR="00AF1012" w:rsidRPr="00B52539" w:rsidRDefault="00AF1012" w:rsidP="00B52539">
      <w:pPr>
        <w:spacing w:line="280" w:lineRule="exact"/>
        <w:ind w:left="220" w:hangingChars="100" w:hanging="220"/>
        <w:rPr>
          <w:rFonts w:ascii="Meiryo UI" w:eastAsia="Meiryo UI" w:hAnsi="Meiryo UI"/>
          <w:sz w:val="22"/>
          <w:szCs w:val="24"/>
        </w:rPr>
      </w:pPr>
    </w:p>
    <w:p w14:paraId="29E31B5F" w14:textId="77777777" w:rsidR="00AF1012" w:rsidRPr="00B52539" w:rsidRDefault="00A5671E" w:rsidP="00B52539">
      <w:pPr>
        <w:spacing w:line="280" w:lineRule="exact"/>
        <w:ind w:left="220" w:hangingChars="100" w:hanging="220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>３．審査対象者（提案</w:t>
      </w:r>
      <w:r w:rsidR="00AF1012" w:rsidRPr="00B52539">
        <w:rPr>
          <w:rFonts w:ascii="Meiryo UI" w:eastAsia="Meiryo UI" w:hAnsi="Meiryo UI" w:hint="eastAsia"/>
          <w:sz w:val="22"/>
          <w:szCs w:val="24"/>
        </w:rPr>
        <w:t>者）</w:t>
      </w:r>
    </w:p>
    <w:p w14:paraId="089DE641" w14:textId="6B36FAE0" w:rsidR="00AF1012" w:rsidRPr="00B52539" w:rsidRDefault="00AF1012" w:rsidP="00B52539">
      <w:pPr>
        <w:spacing w:line="280" w:lineRule="exact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 xml:space="preserve">　（</w:t>
      </w:r>
      <w:r w:rsidR="00471356" w:rsidRPr="00B52539">
        <w:rPr>
          <w:rFonts w:ascii="Meiryo UI" w:eastAsia="Meiryo UI" w:hAnsi="Meiryo UI" w:hint="eastAsia"/>
          <w:sz w:val="22"/>
          <w:szCs w:val="24"/>
        </w:rPr>
        <w:t>１</w:t>
      </w:r>
      <w:r w:rsidRPr="00B52539">
        <w:rPr>
          <w:rFonts w:ascii="Meiryo UI" w:eastAsia="Meiryo UI" w:hAnsi="Meiryo UI" w:hint="eastAsia"/>
          <w:sz w:val="22"/>
          <w:szCs w:val="24"/>
        </w:rPr>
        <w:t>）</w:t>
      </w:r>
      <w:r w:rsidR="00244B37" w:rsidRPr="00B52539">
        <w:rPr>
          <w:rFonts w:ascii="Meiryo UI" w:eastAsia="Meiryo UI" w:hAnsi="Meiryo UI" w:hint="eastAsia"/>
          <w:sz w:val="22"/>
          <w:szCs w:val="24"/>
        </w:rPr>
        <w:t>デロイトトーマツリスクアドバイザリー合同会社</w:t>
      </w:r>
    </w:p>
    <w:p w14:paraId="2C96FDD1" w14:textId="77777777" w:rsidR="00AF1012" w:rsidRPr="00B52539" w:rsidRDefault="00AF1012" w:rsidP="00B52539">
      <w:pPr>
        <w:spacing w:line="280" w:lineRule="exact"/>
        <w:rPr>
          <w:rFonts w:ascii="Meiryo UI" w:eastAsia="Meiryo UI" w:hAnsi="Meiryo UI"/>
          <w:sz w:val="22"/>
          <w:szCs w:val="24"/>
        </w:rPr>
      </w:pPr>
    </w:p>
    <w:p w14:paraId="3794093A" w14:textId="77777777" w:rsidR="003D35F0" w:rsidRPr="00B52539" w:rsidRDefault="00AF1012" w:rsidP="00B52539">
      <w:pPr>
        <w:spacing w:line="280" w:lineRule="exact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>４</w:t>
      </w:r>
      <w:r w:rsidR="003D35F0" w:rsidRPr="00B52539">
        <w:rPr>
          <w:rFonts w:ascii="Meiryo UI" w:eastAsia="Meiryo UI" w:hAnsi="Meiryo UI" w:hint="eastAsia"/>
          <w:sz w:val="22"/>
          <w:szCs w:val="24"/>
        </w:rPr>
        <w:t>．</w:t>
      </w:r>
      <w:r w:rsidRPr="00B52539">
        <w:rPr>
          <w:rFonts w:ascii="Meiryo UI" w:eastAsia="Meiryo UI" w:hAnsi="Meiryo UI" w:hint="eastAsia"/>
          <w:sz w:val="22"/>
          <w:szCs w:val="24"/>
        </w:rPr>
        <w:t>議事要旨</w:t>
      </w:r>
    </w:p>
    <w:p w14:paraId="4532C8CB" w14:textId="78046D98" w:rsidR="00924114" w:rsidRPr="00B52539" w:rsidRDefault="00AF1012" w:rsidP="00B52539">
      <w:pPr>
        <w:pStyle w:val="aa"/>
        <w:numPr>
          <w:ilvl w:val="0"/>
          <w:numId w:val="1"/>
        </w:numPr>
        <w:spacing w:line="280" w:lineRule="exact"/>
        <w:ind w:leftChars="0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>選定委員会の非公開について</w:t>
      </w:r>
      <w:r w:rsidR="000C4F5F">
        <w:rPr>
          <w:rFonts w:ascii="Meiryo UI" w:eastAsia="Meiryo UI" w:hAnsi="Meiryo UI" w:hint="eastAsia"/>
          <w:sz w:val="22"/>
          <w:szCs w:val="24"/>
        </w:rPr>
        <w:t>確認</w:t>
      </w:r>
    </w:p>
    <w:p w14:paraId="484DDB9A" w14:textId="77777777" w:rsidR="00AF1012" w:rsidRPr="00B52539" w:rsidRDefault="00AF1012" w:rsidP="00B52539">
      <w:pPr>
        <w:pStyle w:val="aa"/>
        <w:numPr>
          <w:ilvl w:val="0"/>
          <w:numId w:val="1"/>
        </w:numPr>
        <w:spacing w:line="280" w:lineRule="exact"/>
        <w:ind w:leftChars="0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>審査方法及び審査基準の確認</w:t>
      </w:r>
      <w:r w:rsidRPr="00B52539">
        <w:rPr>
          <w:rFonts w:ascii="Meiryo UI" w:eastAsia="Meiryo UI" w:hAnsi="Meiryo UI"/>
          <w:sz w:val="22"/>
          <w:szCs w:val="24"/>
        </w:rPr>
        <w:br/>
      </w:r>
      <w:r w:rsidRPr="00B52539">
        <w:rPr>
          <w:rFonts w:ascii="Meiryo UI" w:eastAsia="Meiryo UI" w:hAnsi="Meiryo UI" w:hint="eastAsia"/>
          <w:sz w:val="22"/>
          <w:szCs w:val="24"/>
        </w:rPr>
        <w:t>（総合評価点</w:t>
      </w:r>
      <w:r w:rsidR="00A5671E" w:rsidRPr="00B52539">
        <w:rPr>
          <w:rFonts w:ascii="Meiryo UI" w:eastAsia="Meiryo UI" w:hAnsi="Meiryo UI" w:hint="eastAsia"/>
          <w:sz w:val="22"/>
          <w:szCs w:val="24"/>
        </w:rPr>
        <w:t>の平均</w:t>
      </w:r>
      <w:r w:rsidRPr="00B52539">
        <w:rPr>
          <w:rFonts w:ascii="Meiryo UI" w:eastAsia="Meiryo UI" w:hAnsi="Meiryo UI" w:hint="eastAsia"/>
          <w:sz w:val="22"/>
          <w:szCs w:val="24"/>
        </w:rPr>
        <w:t>が60</w:t>
      </w:r>
      <w:r w:rsidR="00A5671E" w:rsidRPr="00B52539">
        <w:rPr>
          <w:rFonts w:ascii="Meiryo UI" w:eastAsia="Meiryo UI" w:hAnsi="Meiryo UI" w:hint="eastAsia"/>
          <w:sz w:val="22"/>
          <w:szCs w:val="24"/>
        </w:rPr>
        <w:t>点に満たない場合は選定</w:t>
      </w:r>
      <w:r w:rsidRPr="00B52539">
        <w:rPr>
          <w:rFonts w:ascii="Meiryo UI" w:eastAsia="Meiryo UI" w:hAnsi="Meiryo UI" w:hint="eastAsia"/>
          <w:sz w:val="22"/>
          <w:szCs w:val="24"/>
        </w:rPr>
        <w:t>しない旨を確認）</w:t>
      </w:r>
    </w:p>
    <w:p w14:paraId="6DEE8433" w14:textId="77777777" w:rsidR="00AF1012" w:rsidRPr="00B52539" w:rsidRDefault="00AF1012" w:rsidP="00B52539">
      <w:pPr>
        <w:pStyle w:val="aa"/>
        <w:numPr>
          <w:ilvl w:val="0"/>
          <w:numId w:val="1"/>
        </w:numPr>
        <w:spacing w:line="280" w:lineRule="exact"/>
        <w:ind w:leftChars="0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>企画提案部分について、提案者が15分間のプレゼンテーションを実施</w:t>
      </w:r>
    </w:p>
    <w:p w14:paraId="72528FE3" w14:textId="77777777" w:rsidR="00AF1012" w:rsidRPr="00B52539" w:rsidRDefault="00AF1012" w:rsidP="00B52539">
      <w:pPr>
        <w:pStyle w:val="aa"/>
        <w:numPr>
          <w:ilvl w:val="0"/>
          <w:numId w:val="1"/>
        </w:numPr>
        <w:spacing w:line="280" w:lineRule="exact"/>
        <w:ind w:leftChars="0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>その後、選定委員から10分間の質疑応答を実施。</w:t>
      </w:r>
    </w:p>
    <w:p w14:paraId="6466DEF0" w14:textId="77777777" w:rsidR="004E7524" w:rsidRPr="00B52539" w:rsidRDefault="004E7524" w:rsidP="00B52539">
      <w:pPr>
        <w:spacing w:line="280" w:lineRule="exact"/>
        <w:rPr>
          <w:rFonts w:ascii="Meiryo UI" w:eastAsia="Meiryo UI" w:hAnsi="Meiryo UI"/>
          <w:sz w:val="22"/>
          <w:szCs w:val="24"/>
        </w:rPr>
      </w:pPr>
    </w:p>
    <w:p w14:paraId="5983978B" w14:textId="77777777" w:rsidR="003D35F0" w:rsidRPr="00B52539" w:rsidRDefault="00E02474" w:rsidP="00B52539">
      <w:pPr>
        <w:spacing w:line="280" w:lineRule="exact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>【主な委員意見】</w:t>
      </w:r>
    </w:p>
    <w:p w14:paraId="0FEECB2D" w14:textId="65AAC986" w:rsidR="002E07E3" w:rsidRDefault="00471356" w:rsidP="00B52539">
      <w:pPr>
        <w:widowControl/>
        <w:spacing w:line="280" w:lineRule="exact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>○</w:t>
      </w:r>
      <w:r w:rsidR="00244B37" w:rsidRPr="00B52539">
        <w:rPr>
          <w:rFonts w:ascii="Meiryo UI" w:eastAsia="Meiryo UI" w:hAnsi="Meiryo UI" w:hint="eastAsia"/>
          <w:sz w:val="22"/>
          <w:szCs w:val="24"/>
        </w:rPr>
        <w:t>これまで多数の類似イベントを行ってきた経験値と</w:t>
      </w:r>
      <w:r w:rsidR="002E07E3">
        <w:rPr>
          <w:rFonts w:ascii="Meiryo UI" w:eastAsia="Meiryo UI" w:hAnsi="Meiryo UI" w:hint="eastAsia"/>
          <w:sz w:val="22"/>
          <w:szCs w:val="24"/>
        </w:rPr>
        <w:t>実績を有する</w:t>
      </w:r>
    </w:p>
    <w:p w14:paraId="7A5FDB44" w14:textId="4FC2F4B5" w:rsidR="002E07E3" w:rsidRPr="00B52539" w:rsidRDefault="002E07E3" w:rsidP="002E07E3">
      <w:pPr>
        <w:widowControl/>
        <w:spacing w:line="280" w:lineRule="exact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〇大阪・関西の</w:t>
      </w:r>
      <w:r w:rsidR="00B52539" w:rsidRPr="00B52539">
        <w:rPr>
          <w:rFonts w:ascii="Meiryo UI" w:eastAsia="Meiryo UI" w:hAnsi="Meiryo UI" w:hint="eastAsia"/>
          <w:sz w:val="22"/>
          <w:szCs w:val="24"/>
        </w:rPr>
        <w:t>経済団体や大学等</w:t>
      </w:r>
      <w:r>
        <w:rPr>
          <w:rFonts w:ascii="Meiryo UI" w:eastAsia="Meiryo UI" w:hAnsi="Meiryo UI" w:hint="eastAsia"/>
          <w:sz w:val="22"/>
          <w:szCs w:val="24"/>
        </w:rPr>
        <w:t>及び海外との</w:t>
      </w:r>
      <w:r w:rsidRPr="00B52539">
        <w:rPr>
          <w:rFonts w:ascii="Meiryo UI" w:eastAsia="Meiryo UI" w:hAnsi="Meiryo UI" w:hint="eastAsia"/>
          <w:sz w:val="22"/>
          <w:szCs w:val="24"/>
        </w:rPr>
        <w:t>ネットワーク</w:t>
      </w:r>
      <w:r w:rsidR="00244B37" w:rsidRPr="00B52539">
        <w:rPr>
          <w:rFonts w:ascii="Meiryo UI" w:eastAsia="Meiryo UI" w:hAnsi="Meiryo UI" w:hint="eastAsia"/>
          <w:sz w:val="22"/>
          <w:szCs w:val="24"/>
        </w:rPr>
        <w:t>に優位性がある</w:t>
      </w:r>
    </w:p>
    <w:p w14:paraId="446569A0" w14:textId="372370CA" w:rsidR="00B52539" w:rsidRDefault="00244B37" w:rsidP="00B52539">
      <w:pPr>
        <w:widowControl/>
        <w:spacing w:line="280" w:lineRule="exact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>〇</w:t>
      </w:r>
      <w:r w:rsidR="00B52539" w:rsidRPr="00B52539">
        <w:rPr>
          <w:rFonts w:ascii="Meiryo UI" w:eastAsia="Meiryo UI" w:hAnsi="Meiryo UI" w:hint="eastAsia"/>
          <w:sz w:val="22"/>
          <w:szCs w:val="24"/>
        </w:rPr>
        <w:t xml:space="preserve">Global </w:t>
      </w:r>
      <w:r w:rsidR="00B52539" w:rsidRPr="00B52539">
        <w:rPr>
          <w:rFonts w:ascii="Meiryo UI" w:eastAsia="Meiryo UI" w:hAnsi="Meiryo UI"/>
          <w:sz w:val="22"/>
          <w:szCs w:val="24"/>
        </w:rPr>
        <w:t>Startup EXPO</w:t>
      </w:r>
      <w:r w:rsidR="00B52539" w:rsidRPr="00B52539">
        <w:rPr>
          <w:rFonts w:ascii="Meiryo UI" w:eastAsia="Meiryo UI" w:hAnsi="Meiryo UI" w:hint="eastAsia"/>
          <w:sz w:val="22"/>
          <w:szCs w:val="24"/>
        </w:rPr>
        <w:t xml:space="preserve">　</w:t>
      </w:r>
      <w:r w:rsidR="00B52539" w:rsidRPr="00B52539">
        <w:rPr>
          <w:rFonts w:ascii="Meiryo UI" w:eastAsia="Meiryo UI" w:hAnsi="Meiryo UI"/>
          <w:sz w:val="22"/>
          <w:szCs w:val="24"/>
        </w:rPr>
        <w:t>2025</w:t>
      </w:r>
      <w:r w:rsidR="00B52539" w:rsidRPr="00B52539">
        <w:rPr>
          <w:rFonts w:ascii="Meiryo UI" w:eastAsia="Meiryo UI" w:hAnsi="Meiryo UI" w:hint="eastAsia"/>
          <w:sz w:val="22"/>
          <w:szCs w:val="24"/>
        </w:rPr>
        <w:t>との連携策や</w:t>
      </w:r>
      <w:r w:rsidR="002E07E3">
        <w:rPr>
          <w:rFonts w:ascii="Meiryo UI" w:eastAsia="Meiryo UI" w:hAnsi="Meiryo UI" w:hint="eastAsia"/>
          <w:sz w:val="22"/>
          <w:szCs w:val="24"/>
        </w:rPr>
        <w:t>、</w:t>
      </w:r>
      <w:r w:rsidR="00B52539" w:rsidRPr="00B52539">
        <w:rPr>
          <w:rFonts w:ascii="Meiryo UI" w:eastAsia="Meiryo UI" w:hAnsi="Meiryo UI" w:hint="eastAsia"/>
          <w:sz w:val="22"/>
          <w:szCs w:val="24"/>
        </w:rPr>
        <w:t>2026年度以降の</w:t>
      </w:r>
      <w:r w:rsidR="002E07E3">
        <w:rPr>
          <w:rFonts w:ascii="Meiryo UI" w:eastAsia="Meiryo UI" w:hAnsi="Meiryo UI" w:hint="eastAsia"/>
          <w:sz w:val="22"/>
          <w:szCs w:val="24"/>
        </w:rPr>
        <w:t>同様の</w:t>
      </w:r>
      <w:r w:rsidR="00B52539" w:rsidRPr="00B52539">
        <w:rPr>
          <w:rFonts w:ascii="Meiryo UI" w:eastAsia="Meiryo UI" w:hAnsi="Meiryo UI" w:hint="eastAsia"/>
          <w:sz w:val="22"/>
          <w:szCs w:val="24"/>
        </w:rPr>
        <w:t>イベント開催に向けた提案力に</w:t>
      </w:r>
    </w:p>
    <w:p w14:paraId="69BE7D7B" w14:textId="58515CE4" w:rsidR="00B52539" w:rsidRPr="00B52539" w:rsidRDefault="00B52539" w:rsidP="00B52539">
      <w:pPr>
        <w:widowControl/>
        <w:spacing w:line="280" w:lineRule="exact"/>
        <w:ind w:firstLineChars="200" w:firstLine="440"/>
        <w:jc w:val="left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>期待</w:t>
      </w:r>
    </w:p>
    <w:p w14:paraId="253803CC" w14:textId="77777777" w:rsidR="00244B37" w:rsidRPr="00B52539" w:rsidRDefault="00244B37" w:rsidP="00B52539">
      <w:pPr>
        <w:widowControl/>
        <w:spacing w:line="280" w:lineRule="exact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</w:p>
    <w:p w14:paraId="2E131C16" w14:textId="77777777" w:rsidR="004E7524" w:rsidRPr="00B52539" w:rsidRDefault="004E7524" w:rsidP="00B52539">
      <w:pPr>
        <w:pStyle w:val="aa"/>
        <w:spacing w:line="280" w:lineRule="exact"/>
        <w:ind w:leftChars="0" w:left="0"/>
        <w:rPr>
          <w:rFonts w:ascii="Meiryo UI" w:eastAsia="Meiryo UI" w:hAnsi="Meiryo UI"/>
          <w:sz w:val="22"/>
          <w:szCs w:val="24"/>
        </w:rPr>
      </w:pPr>
      <w:r w:rsidRPr="00B52539">
        <w:rPr>
          <w:rFonts w:ascii="Meiryo UI" w:eastAsia="Meiryo UI" w:hAnsi="Meiryo UI" w:hint="eastAsia"/>
          <w:sz w:val="22"/>
          <w:szCs w:val="24"/>
        </w:rPr>
        <w:t>５．選定委員会委員の氏名及び選定理由（五十音順）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642"/>
        <w:gridCol w:w="2229"/>
        <w:gridCol w:w="4768"/>
      </w:tblGrid>
      <w:tr w:rsidR="00B52539" w:rsidRPr="00B52539" w14:paraId="2FE4B0F0" w14:textId="77777777" w:rsidTr="00B52539">
        <w:trPr>
          <w:trHeight w:val="666"/>
        </w:trPr>
        <w:tc>
          <w:tcPr>
            <w:tcW w:w="2642" w:type="dxa"/>
            <w:vAlign w:val="center"/>
          </w:tcPr>
          <w:p w14:paraId="77C0F28F" w14:textId="77777777" w:rsidR="00B52539" w:rsidRPr="00B52539" w:rsidRDefault="00B52539" w:rsidP="00B5253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52539">
              <w:rPr>
                <w:rFonts w:ascii="Meiryo UI" w:eastAsia="Meiryo UI" w:hAnsi="Meiryo UI" w:hint="eastAsia"/>
                <w:sz w:val="20"/>
                <w:szCs w:val="20"/>
              </w:rPr>
              <w:t>所属・職名等</w:t>
            </w:r>
          </w:p>
        </w:tc>
        <w:tc>
          <w:tcPr>
            <w:tcW w:w="2229" w:type="dxa"/>
            <w:vAlign w:val="center"/>
          </w:tcPr>
          <w:p w14:paraId="18C330EB" w14:textId="77777777" w:rsidR="00B52539" w:rsidRPr="00B52539" w:rsidRDefault="00B52539" w:rsidP="00B5253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52539">
              <w:rPr>
                <w:rFonts w:ascii="Meiryo UI" w:eastAsia="Meiryo UI" w:hAnsi="Meiryo UI" w:hint="eastAsia"/>
                <w:sz w:val="20"/>
                <w:szCs w:val="20"/>
              </w:rPr>
              <w:t>氏　　名</w:t>
            </w:r>
          </w:p>
        </w:tc>
        <w:tc>
          <w:tcPr>
            <w:tcW w:w="4768" w:type="dxa"/>
            <w:vAlign w:val="center"/>
          </w:tcPr>
          <w:p w14:paraId="77A27EBB" w14:textId="77777777" w:rsidR="00B52539" w:rsidRPr="00B52539" w:rsidRDefault="00B52539" w:rsidP="00B52539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52539">
              <w:rPr>
                <w:rFonts w:ascii="Meiryo UI" w:eastAsia="Meiryo UI" w:hAnsi="Meiryo UI" w:hint="eastAsia"/>
                <w:sz w:val="20"/>
                <w:szCs w:val="20"/>
              </w:rPr>
              <w:t>指名理由・審査の観点</w:t>
            </w:r>
          </w:p>
        </w:tc>
      </w:tr>
      <w:tr w:rsidR="00B52539" w:rsidRPr="00B52539" w14:paraId="1FA8F9E5" w14:textId="77777777" w:rsidTr="00B52539">
        <w:trPr>
          <w:trHeight w:val="538"/>
        </w:trPr>
        <w:tc>
          <w:tcPr>
            <w:tcW w:w="2642" w:type="dxa"/>
          </w:tcPr>
          <w:p w14:paraId="7364BB54" w14:textId="77777777" w:rsidR="00B52539" w:rsidRPr="00B52539" w:rsidRDefault="00B52539" w:rsidP="00B52539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52539">
              <w:rPr>
                <w:rFonts w:ascii="Meiryo UI" w:eastAsia="Meiryo UI" w:hAnsi="Meiryo UI" w:hint="eastAsia"/>
                <w:sz w:val="20"/>
                <w:szCs w:val="20"/>
              </w:rPr>
              <w:t>公益社団法人関西経済連合会 常務理事・産業部長</w:t>
            </w:r>
          </w:p>
        </w:tc>
        <w:tc>
          <w:tcPr>
            <w:tcW w:w="2229" w:type="dxa"/>
          </w:tcPr>
          <w:p w14:paraId="3CC3D6D4" w14:textId="3F1E5ED8" w:rsidR="00B52539" w:rsidRPr="00B52539" w:rsidRDefault="00B52539" w:rsidP="0003588C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52539">
              <w:rPr>
                <w:rFonts w:ascii="Meiryo UI" w:eastAsia="Meiryo UI" w:hAnsi="Meiryo UI" w:hint="eastAsia"/>
                <w:sz w:val="20"/>
                <w:szCs w:val="20"/>
              </w:rPr>
              <w:t>久米</w:t>
            </w:r>
            <w:r w:rsidR="000C4F5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B52539">
              <w:rPr>
                <w:rFonts w:ascii="Meiryo UI" w:eastAsia="Meiryo UI" w:hAnsi="Meiryo UI" w:hint="eastAsia"/>
                <w:sz w:val="20"/>
                <w:szCs w:val="20"/>
              </w:rPr>
              <w:t>一郎 氏</w:t>
            </w:r>
          </w:p>
        </w:tc>
        <w:tc>
          <w:tcPr>
            <w:tcW w:w="4768" w:type="dxa"/>
          </w:tcPr>
          <w:p w14:paraId="106F7A06" w14:textId="77777777" w:rsidR="00B52539" w:rsidRPr="00B52539" w:rsidRDefault="00B52539" w:rsidP="00B52539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52539">
              <w:rPr>
                <w:rFonts w:ascii="Meiryo UI" w:eastAsia="Meiryo UI" w:hAnsi="Meiryo UI" w:hint="eastAsia"/>
                <w:sz w:val="20"/>
                <w:szCs w:val="20"/>
              </w:rPr>
              <w:t>関経連において2025年大阪・関西万博、まちづくり、DX、観光、ベンチャー・エコシステムなど幅広いプロジェクトを担当しており、地元の経済団体としての知見を活かして審議いただくため</w:t>
            </w:r>
          </w:p>
        </w:tc>
      </w:tr>
      <w:tr w:rsidR="00B52539" w:rsidRPr="00B52539" w14:paraId="736D1B77" w14:textId="77777777" w:rsidTr="00B52539">
        <w:trPr>
          <w:trHeight w:val="972"/>
        </w:trPr>
        <w:tc>
          <w:tcPr>
            <w:tcW w:w="2642" w:type="dxa"/>
          </w:tcPr>
          <w:p w14:paraId="30878522" w14:textId="4FFAFDB3" w:rsidR="00B52539" w:rsidRPr="00B52539" w:rsidRDefault="00B52539" w:rsidP="00B52539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52539">
              <w:rPr>
                <w:rFonts w:ascii="Meiryo UI" w:eastAsia="Meiryo UI" w:hAnsi="Meiryo UI" w:hint="eastAsia"/>
                <w:sz w:val="20"/>
                <w:szCs w:val="20"/>
              </w:rPr>
              <w:t>近畿経済産業局産業部　創業・経営支援課　課長</w:t>
            </w:r>
          </w:p>
        </w:tc>
        <w:tc>
          <w:tcPr>
            <w:tcW w:w="2229" w:type="dxa"/>
          </w:tcPr>
          <w:p w14:paraId="7AB09C67" w14:textId="4AB0A3A8" w:rsidR="00B52539" w:rsidRPr="00B52539" w:rsidRDefault="0003588C" w:rsidP="0003588C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砂川　嘉彦　</w:t>
            </w:r>
            <w:r w:rsidR="00B52539" w:rsidRPr="00B52539">
              <w:rPr>
                <w:rFonts w:ascii="Meiryo UI" w:eastAsia="Meiryo UI" w:hAnsi="Meiryo UI" w:hint="eastAsia"/>
                <w:sz w:val="20"/>
                <w:szCs w:val="20"/>
              </w:rPr>
              <w:t>氏</w:t>
            </w:r>
          </w:p>
          <w:p w14:paraId="646D22F6" w14:textId="77777777" w:rsidR="00B52539" w:rsidRPr="00B52539" w:rsidRDefault="00B52539" w:rsidP="0003588C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768" w:type="dxa"/>
          </w:tcPr>
          <w:p w14:paraId="2A7C08DF" w14:textId="155E7596" w:rsidR="00B52539" w:rsidRPr="00B52539" w:rsidRDefault="00B52539" w:rsidP="00B52539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52539">
              <w:rPr>
                <w:rFonts w:ascii="Meiryo UI" w:eastAsia="Meiryo UI" w:hAnsi="Meiryo UI" w:hint="eastAsia"/>
                <w:sz w:val="20"/>
                <w:szCs w:val="20"/>
              </w:rPr>
              <w:t>近経局のSU支援担当</w:t>
            </w:r>
            <w:r w:rsidR="00740CDC">
              <w:rPr>
                <w:rFonts w:ascii="Meiryo UI" w:eastAsia="Meiryo UI" w:hAnsi="Meiryo UI" w:hint="eastAsia"/>
                <w:sz w:val="20"/>
                <w:szCs w:val="20"/>
              </w:rPr>
              <w:t>課長</w:t>
            </w:r>
            <w:r w:rsidRPr="00B52539">
              <w:rPr>
                <w:rFonts w:ascii="Meiryo UI" w:eastAsia="Meiryo UI" w:hAnsi="Meiryo UI" w:hint="eastAsia"/>
                <w:sz w:val="20"/>
                <w:szCs w:val="20"/>
              </w:rPr>
              <w:t>。GSE関連のイベントであることから国との調整は不可欠であり、選定にも行政（国）の視点から関わっていただくため</w:t>
            </w:r>
          </w:p>
        </w:tc>
      </w:tr>
      <w:tr w:rsidR="00B52539" w:rsidRPr="00B52539" w14:paraId="6453F0F1" w14:textId="77777777" w:rsidTr="00B52539">
        <w:trPr>
          <w:trHeight w:val="986"/>
        </w:trPr>
        <w:tc>
          <w:tcPr>
            <w:tcW w:w="2642" w:type="dxa"/>
            <w:vAlign w:val="center"/>
          </w:tcPr>
          <w:p w14:paraId="3BC396DF" w14:textId="77777777" w:rsidR="00B52539" w:rsidRPr="00B52539" w:rsidRDefault="00B52539" w:rsidP="00B52539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52539">
              <w:rPr>
                <w:rFonts w:ascii="Meiryo UI" w:eastAsia="Meiryo UI" w:hAnsi="Meiryo UI" w:hint="eastAsia"/>
                <w:sz w:val="20"/>
                <w:szCs w:val="20"/>
              </w:rPr>
              <w:t xml:space="preserve">公認会計士藤田恵介事務所　</w:t>
            </w:r>
          </w:p>
          <w:p w14:paraId="597FBF8D" w14:textId="77777777" w:rsidR="00B52539" w:rsidRPr="00B52539" w:rsidRDefault="00B52539" w:rsidP="00B52539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52539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229" w:type="dxa"/>
          </w:tcPr>
          <w:p w14:paraId="1C8B48DA" w14:textId="75834463" w:rsidR="00B52539" w:rsidRPr="00B52539" w:rsidRDefault="00B52539" w:rsidP="0003588C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52539">
              <w:rPr>
                <w:rFonts w:ascii="Meiryo UI" w:eastAsia="Meiryo UI" w:hAnsi="Meiryo UI" w:hint="eastAsia"/>
                <w:sz w:val="20"/>
                <w:szCs w:val="20"/>
              </w:rPr>
              <w:t>藤田　恵介</w:t>
            </w:r>
            <w:r w:rsidR="0003588C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B52539">
              <w:rPr>
                <w:rFonts w:ascii="Meiryo UI" w:eastAsia="Meiryo UI" w:hAnsi="Meiryo UI" w:hint="eastAsia"/>
                <w:sz w:val="20"/>
                <w:szCs w:val="20"/>
              </w:rPr>
              <w:t>氏</w:t>
            </w:r>
          </w:p>
        </w:tc>
        <w:tc>
          <w:tcPr>
            <w:tcW w:w="4768" w:type="dxa"/>
          </w:tcPr>
          <w:p w14:paraId="2DA31471" w14:textId="77777777" w:rsidR="00B52539" w:rsidRPr="00B52539" w:rsidRDefault="00B52539" w:rsidP="00B52539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B52539">
              <w:rPr>
                <w:rFonts w:ascii="Meiryo UI" w:eastAsia="Meiryo UI" w:hAnsi="Meiryo UI" w:hint="eastAsia"/>
                <w:sz w:val="20"/>
                <w:szCs w:val="20"/>
              </w:rPr>
              <w:t>企業会計や経営の専門家としての知見を活かして、提案者の経営状況・財務状況を審議していただくため</w:t>
            </w:r>
          </w:p>
        </w:tc>
      </w:tr>
    </w:tbl>
    <w:p w14:paraId="64373155" w14:textId="77777777" w:rsidR="00F07090" w:rsidRPr="00B52539" w:rsidRDefault="00F07090" w:rsidP="00B52539">
      <w:pPr>
        <w:spacing w:line="280" w:lineRule="exact"/>
        <w:rPr>
          <w:rFonts w:ascii="Meiryo UI" w:eastAsia="Meiryo UI" w:hAnsi="Meiryo UI"/>
          <w:sz w:val="22"/>
          <w:szCs w:val="24"/>
        </w:rPr>
      </w:pPr>
    </w:p>
    <w:sectPr w:rsidR="00F07090" w:rsidRPr="00B52539" w:rsidSect="00E02474">
      <w:pgSz w:w="11906" w:h="16838" w:code="9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4F10" w14:textId="77777777" w:rsidR="00EF4597" w:rsidRDefault="00EF4597" w:rsidP="00F657B2">
      <w:r>
        <w:separator/>
      </w:r>
    </w:p>
  </w:endnote>
  <w:endnote w:type="continuationSeparator" w:id="0">
    <w:p w14:paraId="0CE390A0" w14:textId="77777777" w:rsidR="00EF4597" w:rsidRDefault="00EF4597" w:rsidP="00F6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C73FA" w14:textId="77777777" w:rsidR="00EF4597" w:rsidRDefault="00EF4597" w:rsidP="00F657B2">
      <w:r>
        <w:separator/>
      </w:r>
    </w:p>
  </w:footnote>
  <w:footnote w:type="continuationSeparator" w:id="0">
    <w:p w14:paraId="7C85729D" w14:textId="77777777" w:rsidR="00EF4597" w:rsidRDefault="00EF4597" w:rsidP="00F6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27ABB"/>
    <w:multiLevelType w:val="hybridMultilevel"/>
    <w:tmpl w:val="749607A4"/>
    <w:lvl w:ilvl="0" w:tplc="11D0AC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83890"/>
    <w:multiLevelType w:val="hybridMultilevel"/>
    <w:tmpl w:val="5866D60A"/>
    <w:lvl w:ilvl="0" w:tplc="B444233A">
      <w:start w:val="1"/>
      <w:numFmt w:val="bullet"/>
      <w:lvlText w:val="〇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F0"/>
    <w:rsid w:val="0003588C"/>
    <w:rsid w:val="0007022B"/>
    <w:rsid w:val="00073D2B"/>
    <w:rsid w:val="00080E7E"/>
    <w:rsid w:val="000B2AB6"/>
    <w:rsid w:val="000C4F5F"/>
    <w:rsid w:val="00232DD3"/>
    <w:rsid w:val="00244B37"/>
    <w:rsid w:val="00291AC5"/>
    <w:rsid w:val="002E07E3"/>
    <w:rsid w:val="00321CA3"/>
    <w:rsid w:val="00324825"/>
    <w:rsid w:val="0036334E"/>
    <w:rsid w:val="003D35F0"/>
    <w:rsid w:val="003F6A13"/>
    <w:rsid w:val="00416E6F"/>
    <w:rsid w:val="00471356"/>
    <w:rsid w:val="00480698"/>
    <w:rsid w:val="00490440"/>
    <w:rsid w:val="0049415E"/>
    <w:rsid w:val="004E74E5"/>
    <w:rsid w:val="004E7524"/>
    <w:rsid w:val="004F0CA9"/>
    <w:rsid w:val="004F171D"/>
    <w:rsid w:val="005342BB"/>
    <w:rsid w:val="005B2580"/>
    <w:rsid w:val="005F4EBB"/>
    <w:rsid w:val="00660086"/>
    <w:rsid w:val="006D61B7"/>
    <w:rsid w:val="00740CDC"/>
    <w:rsid w:val="007B0219"/>
    <w:rsid w:val="007B3463"/>
    <w:rsid w:val="008154B7"/>
    <w:rsid w:val="00860EBF"/>
    <w:rsid w:val="008B0719"/>
    <w:rsid w:val="008B21B0"/>
    <w:rsid w:val="00924114"/>
    <w:rsid w:val="0094302A"/>
    <w:rsid w:val="0095445C"/>
    <w:rsid w:val="00973202"/>
    <w:rsid w:val="00982834"/>
    <w:rsid w:val="00994835"/>
    <w:rsid w:val="009D045B"/>
    <w:rsid w:val="00A5671E"/>
    <w:rsid w:val="00A7207C"/>
    <w:rsid w:val="00A7566E"/>
    <w:rsid w:val="00AA759E"/>
    <w:rsid w:val="00AF1012"/>
    <w:rsid w:val="00AF3982"/>
    <w:rsid w:val="00B52539"/>
    <w:rsid w:val="00B53367"/>
    <w:rsid w:val="00C0081A"/>
    <w:rsid w:val="00C954D1"/>
    <w:rsid w:val="00D02F6E"/>
    <w:rsid w:val="00D37A88"/>
    <w:rsid w:val="00DA16EE"/>
    <w:rsid w:val="00DA64DA"/>
    <w:rsid w:val="00DE591D"/>
    <w:rsid w:val="00DF65BD"/>
    <w:rsid w:val="00E02474"/>
    <w:rsid w:val="00E12773"/>
    <w:rsid w:val="00EF4597"/>
    <w:rsid w:val="00F07090"/>
    <w:rsid w:val="00F6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9B0BCB"/>
  <w15:chartTrackingRefBased/>
  <w15:docId w15:val="{B6072F46-2C84-417F-AB4A-AD24FE01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7B2"/>
  </w:style>
  <w:style w:type="paragraph" w:styleId="a6">
    <w:name w:val="footer"/>
    <w:basedOn w:val="a"/>
    <w:link w:val="a7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7B2"/>
  </w:style>
  <w:style w:type="paragraph" w:styleId="a8">
    <w:name w:val="Balloon Text"/>
    <w:basedOn w:val="a"/>
    <w:link w:val="a9"/>
    <w:uiPriority w:val="99"/>
    <w:semiHidden/>
    <w:unhideWhenUsed/>
    <w:rsid w:val="00D37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A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1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矢木　宏昭</dc:creator>
  <cp:keywords/>
  <dc:description/>
  <cp:lastModifiedBy>富永　彩</cp:lastModifiedBy>
  <cp:revision>2</cp:revision>
  <cp:lastPrinted>2021-08-05T00:04:00Z</cp:lastPrinted>
  <dcterms:created xsi:type="dcterms:W3CDTF">2025-04-15T04:24:00Z</dcterms:created>
  <dcterms:modified xsi:type="dcterms:W3CDTF">2025-04-15T04:24:00Z</dcterms:modified>
</cp:coreProperties>
</file>