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892B1" w14:textId="5EAABD46" w:rsidR="00907A69" w:rsidRPr="00F153B2" w:rsidRDefault="005879DE" w:rsidP="00A471C7">
      <w:pPr>
        <w:widowControl/>
        <w:jc w:val="right"/>
        <w:rPr>
          <w:rFonts w:asciiTheme="majorEastAsia" w:eastAsiaTheme="majorEastAsia" w:hAnsiTheme="majorEastAsia"/>
          <w:sz w:val="32"/>
          <w:szCs w:val="32"/>
          <w:bdr w:val="single" w:sz="4" w:space="0" w:color="auto"/>
        </w:rPr>
      </w:pPr>
      <w:r>
        <w:rPr>
          <w:rFonts w:asciiTheme="majorEastAsia" w:eastAsiaTheme="majorEastAsia" w:hAnsiTheme="majorEastAsia" w:hint="eastAsia"/>
          <w:noProof/>
          <w:sz w:val="32"/>
          <w:szCs w:val="32"/>
        </w:rPr>
        <mc:AlternateContent>
          <mc:Choice Requires="wps">
            <w:drawing>
              <wp:anchor distT="0" distB="0" distL="114300" distR="114300" simplePos="0" relativeHeight="251964416" behindDoc="0" locked="0" layoutInCell="1" allowOverlap="1" wp14:anchorId="572C0CC8" wp14:editId="71AAC971">
                <wp:simplePos x="0" y="0"/>
                <wp:positionH relativeFrom="column">
                  <wp:posOffset>4197350</wp:posOffset>
                </wp:positionH>
                <wp:positionV relativeFrom="paragraph">
                  <wp:posOffset>-92710</wp:posOffset>
                </wp:positionV>
                <wp:extent cx="1607820" cy="495300"/>
                <wp:effectExtent l="0" t="0" r="11430" b="19050"/>
                <wp:wrapNone/>
                <wp:docPr id="2016273407" name="テキスト ボックス 1"/>
                <wp:cNvGraphicFramePr/>
                <a:graphic xmlns:a="http://schemas.openxmlformats.org/drawingml/2006/main">
                  <a:graphicData uri="http://schemas.microsoft.com/office/word/2010/wordprocessingShape">
                    <wps:wsp>
                      <wps:cNvSpPr txBox="1"/>
                      <wps:spPr>
                        <a:xfrm>
                          <a:off x="0" y="0"/>
                          <a:ext cx="1607820" cy="495300"/>
                        </a:xfrm>
                        <a:prstGeom prst="rect">
                          <a:avLst/>
                        </a:prstGeom>
                        <a:solidFill>
                          <a:schemeClr val="lt1"/>
                        </a:solidFill>
                        <a:ln w="6350">
                          <a:solidFill>
                            <a:prstClr val="black"/>
                          </a:solidFill>
                        </a:ln>
                      </wps:spPr>
                      <wps:txbx>
                        <w:txbxContent>
                          <w:p w14:paraId="05E676D0" w14:textId="786DB7AA" w:rsidR="005879DE" w:rsidRPr="005879DE" w:rsidRDefault="005879DE" w:rsidP="005879DE">
                            <w:pPr>
                              <w:jc w:val="center"/>
                              <w:rPr>
                                <w:b/>
                                <w:bCs/>
                                <w:sz w:val="52"/>
                                <w:szCs w:val="52"/>
                              </w:rPr>
                            </w:pPr>
                            <w:r w:rsidRPr="005879DE">
                              <w:rPr>
                                <w:rFonts w:hint="eastAsia"/>
                                <w:b/>
                                <w:bCs/>
                                <w:sz w:val="36"/>
                                <w:szCs w:val="36"/>
                              </w:rPr>
                              <w:t>参考資料３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2C0CC8" id="_x0000_t202" coordsize="21600,21600" o:spt="202" path="m,l,21600r21600,l21600,xe">
                <v:stroke joinstyle="miter"/>
                <v:path gradientshapeok="t" o:connecttype="rect"/>
              </v:shapetype>
              <v:shape id="テキスト ボックス 1" o:spid="_x0000_s1026" type="#_x0000_t202" style="position:absolute;left:0;text-align:left;margin-left:330.5pt;margin-top:-7.3pt;width:126.6pt;height:39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" fillcolor="white [3201]" strokeweight=".5pt">
                <v:textbox>
                  <w:txbxContent>
                    <w:p w14:paraId="05E676D0" w14:textId="786DB7AA" w:rsidR="005879DE" w:rsidRPr="005879DE" w:rsidRDefault="005879DE" w:rsidP="005879DE">
                      <w:pPr>
                        <w:jc w:val="center"/>
                        <w:rPr>
                          <w:b/>
                          <w:bCs/>
                          <w:sz w:val="52"/>
                          <w:szCs w:val="52"/>
                        </w:rPr>
                      </w:pPr>
                      <w:r w:rsidRPr="005879DE">
                        <w:rPr>
                          <w:rFonts w:hint="eastAsia"/>
                          <w:b/>
                          <w:bCs/>
                          <w:sz w:val="36"/>
                          <w:szCs w:val="36"/>
                        </w:rPr>
                        <w:t>参考資料３</w:t>
                      </w:r>
                    </w:p>
                  </w:txbxContent>
                </v:textbox>
              </v:shape>
            </w:pict>
          </mc:Fallback>
        </mc:AlternateContent>
      </w:r>
      <w:r w:rsidR="003E1731" w:rsidRPr="00F153B2">
        <w:rPr>
          <w:rFonts w:asciiTheme="majorEastAsia" w:eastAsiaTheme="majorEastAsia" w:hAnsiTheme="majorEastAsia" w:hint="eastAsia"/>
          <w:sz w:val="32"/>
          <w:szCs w:val="32"/>
          <w:bdr w:val="single" w:sz="4" w:space="0" w:color="auto"/>
        </w:rPr>
        <w:t xml:space="preserve">　　　　　　　　　　　　　　　　　　　　　　　　　　　　　　　　　　　　　　　　　　　　　　　　　　　　　　　　　　　　　　　　　　　　　　　　　　　　　　　　　　　　　　　　　　　　　　　　　　　　　　　　　　　　　　　　　　　　　　　　　　　　　　　　　　　　　　　　　　　　　　　　　　　　　　　　　　　　　　　　　　　　　　　　　　　　　　　　　　　　　　　　　　　　　　　　　　　　　　　　　　　　　　　　　　　　　　　　　　　　　　　　　　　　　　　　　　　　　　　　　　　　　　　　　　　　　　　　　　　　　　　　　　　　　　　　　　　　　　　　　　　　　　　　　　　　　　　　　　　　　　　　　　　　　　　　　　　　　　　　　　　　　　　　　　　　　　　　　　　　　　　　　　　　　　　　　　　　　　　　　　　　　　　　　　　　　　　　　　　　　　　　　　　　　　　　　　　　　　　　　　　　　　　　　　　　　　　　　　　　　　　　　　　　　　　　　　　</w:t>
      </w:r>
    </w:p>
    <w:p w14:paraId="4C304B58" w14:textId="39779868" w:rsidR="00506DCB" w:rsidRPr="00F153B2" w:rsidRDefault="00506DCB" w:rsidP="00A471C7">
      <w:pPr>
        <w:rPr>
          <w:rFonts w:asciiTheme="majorEastAsia" w:eastAsiaTheme="majorEastAsia" w:hAnsiTheme="majorEastAsia"/>
          <w:sz w:val="32"/>
          <w:szCs w:val="44"/>
          <w:bdr w:val="single" w:sz="4" w:space="0" w:color="auto"/>
        </w:rPr>
      </w:pPr>
    </w:p>
    <w:p w14:paraId="73C74DE6" w14:textId="4607672F" w:rsidR="00B90369" w:rsidRPr="00F153B2" w:rsidRDefault="00B90369" w:rsidP="00A471C7">
      <w:pPr>
        <w:rPr>
          <w:rFonts w:asciiTheme="majorEastAsia" w:eastAsiaTheme="majorEastAsia" w:hAnsiTheme="majorEastAsia"/>
          <w:sz w:val="44"/>
          <w:szCs w:val="44"/>
        </w:rPr>
      </w:pPr>
    </w:p>
    <w:p w14:paraId="40047614" w14:textId="77777777" w:rsidR="00D231D5" w:rsidRPr="00F153B2" w:rsidRDefault="00D231D5" w:rsidP="00A471C7">
      <w:pPr>
        <w:rPr>
          <w:rFonts w:asciiTheme="majorEastAsia" w:eastAsiaTheme="majorEastAsia" w:hAnsiTheme="majorEastAsia"/>
          <w:sz w:val="44"/>
          <w:szCs w:val="44"/>
        </w:rPr>
      </w:pPr>
    </w:p>
    <w:p w14:paraId="0632AB1F" w14:textId="77777777" w:rsidR="002931C1" w:rsidRPr="00F153B2" w:rsidRDefault="002931C1" w:rsidP="00A471C7">
      <w:pPr>
        <w:rPr>
          <w:rFonts w:asciiTheme="majorEastAsia" w:eastAsiaTheme="majorEastAsia" w:hAnsiTheme="majorEastAsia"/>
          <w:sz w:val="44"/>
          <w:szCs w:val="44"/>
        </w:rPr>
      </w:pPr>
    </w:p>
    <w:p w14:paraId="60DB6D2C" w14:textId="77777777" w:rsidR="00BD2976" w:rsidRPr="00F153B2" w:rsidRDefault="003E1731"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大阪</w:t>
      </w:r>
      <w:r w:rsidR="002931C1" w:rsidRPr="00F153B2">
        <w:rPr>
          <w:rFonts w:asciiTheme="majorEastAsia" w:eastAsiaTheme="majorEastAsia" w:hAnsiTheme="majorEastAsia" w:hint="eastAsia"/>
          <w:sz w:val="44"/>
          <w:szCs w:val="44"/>
        </w:rPr>
        <w:t>港</w:t>
      </w:r>
      <w:r w:rsidRPr="00F153B2">
        <w:rPr>
          <w:rFonts w:asciiTheme="majorEastAsia" w:eastAsiaTheme="majorEastAsia" w:hAnsiTheme="majorEastAsia" w:hint="eastAsia"/>
          <w:sz w:val="44"/>
          <w:szCs w:val="44"/>
        </w:rPr>
        <w:t>・堺泉北港・阪南港</w:t>
      </w:r>
    </w:p>
    <w:p w14:paraId="5CF81191" w14:textId="77777777" w:rsidR="002931C1" w:rsidRPr="00F153B2" w:rsidRDefault="003E1731"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港湾脱炭素化推進計画</w:t>
      </w:r>
    </w:p>
    <w:p w14:paraId="33C6C6B0" w14:textId="77777777" w:rsidR="009C71F8" w:rsidRPr="00F153B2" w:rsidRDefault="003E1731"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36"/>
          <w:szCs w:val="44"/>
        </w:rPr>
        <w:t>－大阪“みなと”港湾脱炭素化推進計画－</w:t>
      </w:r>
    </w:p>
    <w:p w14:paraId="6BC10DB3" w14:textId="77777777" w:rsidR="003603D4" w:rsidRPr="00F153B2" w:rsidRDefault="003603D4" w:rsidP="003603D4">
      <w:pPr>
        <w:jc w:val="center"/>
        <w:rPr>
          <w:rFonts w:asciiTheme="majorEastAsia" w:eastAsiaTheme="majorEastAsia" w:hAnsiTheme="majorEastAsia"/>
          <w:sz w:val="36"/>
        </w:rPr>
      </w:pPr>
    </w:p>
    <w:p w14:paraId="68377BF8" w14:textId="4B32540E" w:rsidR="002931C1" w:rsidRPr="00F153B2" w:rsidRDefault="003B7E69" w:rsidP="003603D4">
      <w:pPr>
        <w:jc w:val="center"/>
        <w:rPr>
          <w:rFonts w:asciiTheme="majorEastAsia" w:eastAsiaTheme="majorEastAsia" w:hAnsiTheme="majorEastAsia"/>
          <w:sz w:val="36"/>
        </w:rPr>
      </w:pPr>
      <w:r>
        <w:rPr>
          <w:rFonts w:asciiTheme="majorEastAsia" w:eastAsiaTheme="majorEastAsia" w:hAnsiTheme="majorEastAsia" w:hint="eastAsia"/>
          <w:sz w:val="36"/>
        </w:rPr>
        <w:t>（変更案）</w:t>
      </w:r>
    </w:p>
    <w:p w14:paraId="339BC152" w14:textId="77777777" w:rsidR="002931C1" w:rsidRPr="00F153B2" w:rsidRDefault="002931C1" w:rsidP="00A471C7">
      <w:pPr>
        <w:rPr>
          <w:rFonts w:asciiTheme="majorEastAsia" w:eastAsiaTheme="majorEastAsia" w:hAnsiTheme="majorEastAsia"/>
        </w:rPr>
      </w:pPr>
    </w:p>
    <w:p w14:paraId="795433AA" w14:textId="77777777" w:rsidR="00D231D5" w:rsidRPr="00F153B2" w:rsidRDefault="00D231D5" w:rsidP="00A471C7">
      <w:pPr>
        <w:rPr>
          <w:rFonts w:asciiTheme="majorEastAsia" w:eastAsiaTheme="majorEastAsia" w:hAnsiTheme="majorEastAsia"/>
        </w:rPr>
      </w:pPr>
    </w:p>
    <w:p w14:paraId="2E4EE889" w14:textId="77777777" w:rsidR="00D231D5" w:rsidRPr="00F153B2" w:rsidRDefault="00D231D5" w:rsidP="00A471C7">
      <w:pPr>
        <w:rPr>
          <w:rFonts w:asciiTheme="majorEastAsia" w:eastAsiaTheme="majorEastAsia" w:hAnsiTheme="majorEastAsia"/>
        </w:rPr>
      </w:pPr>
    </w:p>
    <w:p w14:paraId="243B9947" w14:textId="77777777" w:rsidR="00D231D5" w:rsidRPr="00F153B2" w:rsidRDefault="00D231D5" w:rsidP="00A471C7">
      <w:pPr>
        <w:rPr>
          <w:rFonts w:asciiTheme="majorEastAsia" w:eastAsiaTheme="majorEastAsia" w:hAnsiTheme="majorEastAsia"/>
        </w:rPr>
      </w:pPr>
    </w:p>
    <w:p w14:paraId="1D73F38A" w14:textId="77777777" w:rsidR="002931C1" w:rsidRPr="00F153B2" w:rsidRDefault="002931C1" w:rsidP="00A471C7">
      <w:pPr>
        <w:rPr>
          <w:rFonts w:asciiTheme="majorEastAsia" w:eastAsiaTheme="majorEastAsia" w:hAnsiTheme="majorEastAsia"/>
        </w:rPr>
      </w:pPr>
    </w:p>
    <w:p w14:paraId="0452B833" w14:textId="77777777" w:rsidR="002931C1" w:rsidRPr="00F153B2" w:rsidRDefault="002931C1" w:rsidP="00A471C7">
      <w:pPr>
        <w:rPr>
          <w:rFonts w:asciiTheme="majorEastAsia" w:eastAsiaTheme="majorEastAsia" w:hAnsiTheme="majorEastAsia"/>
        </w:rPr>
      </w:pPr>
    </w:p>
    <w:p w14:paraId="74711F71" w14:textId="77777777" w:rsidR="002931C1" w:rsidRPr="00F153B2" w:rsidRDefault="002931C1" w:rsidP="00A471C7">
      <w:pPr>
        <w:rPr>
          <w:rFonts w:asciiTheme="majorEastAsia" w:eastAsiaTheme="majorEastAsia" w:hAnsiTheme="majorEastAsia"/>
        </w:rPr>
      </w:pPr>
    </w:p>
    <w:p w14:paraId="32D0249E" w14:textId="77777777" w:rsidR="00D231D5" w:rsidRPr="00F153B2" w:rsidRDefault="00D231D5" w:rsidP="00A471C7">
      <w:pPr>
        <w:rPr>
          <w:rFonts w:asciiTheme="majorEastAsia" w:eastAsiaTheme="majorEastAsia" w:hAnsiTheme="majorEastAsia"/>
        </w:rPr>
      </w:pPr>
    </w:p>
    <w:p w14:paraId="761990E5" w14:textId="77777777" w:rsidR="00D231D5" w:rsidRPr="00F153B2" w:rsidRDefault="00D231D5" w:rsidP="00A471C7">
      <w:pPr>
        <w:rPr>
          <w:rFonts w:asciiTheme="majorEastAsia" w:eastAsiaTheme="majorEastAsia" w:hAnsiTheme="majorEastAsia"/>
        </w:rPr>
      </w:pPr>
    </w:p>
    <w:p w14:paraId="091963DC" w14:textId="77777777" w:rsidR="00D231D5" w:rsidRPr="00F153B2" w:rsidRDefault="00D231D5" w:rsidP="00A471C7">
      <w:pPr>
        <w:rPr>
          <w:rFonts w:asciiTheme="majorEastAsia" w:eastAsiaTheme="majorEastAsia" w:hAnsiTheme="majorEastAsia"/>
        </w:rPr>
      </w:pPr>
    </w:p>
    <w:p w14:paraId="2E18AFD0" w14:textId="77777777" w:rsidR="00D231D5" w:rsidRPr="00F153B2" w:rsidRDefault="00D231D5" w:rsidP="00A471C7">
      <w:pPr>
        <w:rPr>
          <w:rFonts w:asciiTheme="majorEastAsia" w:eastAsiaTheme="majorEastAsia" w:hAnsiTheme="majorEastAsia"/>
        </w:rPr>
      </w:pPr>
    </w:p>
    <w:p w14:paraId="041D7D95" w14:textId="062B8009" w:rsidR="002931C1" w:rsidRPr="003E18CB" w:rsidRDefault="003E18CB" w:rsidP="003E18CB">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令和</w:t>
      </w:r>
      <w:r w:rsidRPr="00455090">
        <w:rPr>
          <w:rFonts w:asciiTheme="majorEastAsia" w:eastAsiaTheme="majorEastAsia" w:hAnsiTheme="majorEastAsia" w:hint="eastAsia"/>
          <w:color w:val="FF0000"/>
          <w:sz w:val="36"/>
          <w:szCs w:val="36"/>
        </w:rPr>
        <w:t>７</w:t>
      </w:r>
      <w:r w:rsidRPr="00F153B2">
        <w:rPr>
          <w:rFonts w:asciiTheme="majorEastAsia" w:eastAsiaTheme="majorEastAsia" w:hAnsiTheme="majorEastAsia" w:hint="eastAsia"/>
          <w:sz w:val="36"/>
          <w:szCs w:val="36"/>
        </w:rPr>
        <w:t>年</w:t>
      </w:r>
      <w:r>
        <w:rPr>
          <w:rFonts w:asciiTheme="majorEastAsia" w:eastAsiaTheme="majorEastAsia" w:hAnsiTheme="majorEastAsia" w:hint="eastAsia"/>
          <w:sz w:val="36"/>
          <w:szCs w:val="36"/>
        </w:rPr>
        <w:t xml:space="preserve">　</w:t>
      </w:r>
      <w:r w:rsidRPr="00F153B2">
        <w:rPr>
          <w:rFonts w:asciiTheme="majorEastAsia" w:eastAsiaTheme="majorEastAsia" w:hAnsiTheme="majorEastAsia" w:hint="eastAsia"/>
          <w:sz w:val="36"/>
          <w:szCs w:val="36"/>
        </w:rPr>
        <w:t>月</w:t>
      </w:r>
      <w:r>
        <w:rPr>
          <w:rFonts w:asciiTheme="majorEastAsia" w:eastAsiaTheme="majorEastAsia" w:hAnsiTheme="majorEastAsia" w:hint="eastAsia"/>
          <w:sz w:val="36"/>
          <w:szCs w:val="36"/>
        </w:rPr>
        <w:t>変更</w:t>
      </w:r>
    </w:p>
    <w:p w14:paraId="7A676763" w14:textId="20322CAC" w:rsidR="002931C1" w:rsidRPr="00F153B2" w:rsidRDefault="003E18CB" w:rsidP="00A87079">
      <w:pPr>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w:t>
      </w:r>
      <w:r w:rsidR="003E1731" w:rsidRPr="00F153B2">
        <w:rPr>
          <w:rFonts w:asciiTheme="majorEastAsia" w:eastAsiaTheme="majorEastAsia" w:hAnsiTheme="majorEastAsia" w:hint="eastAsia"/>
          <w:sz w:val="36"/>
          <w:szCs w:val="36"/>
        </w:rPr>
        <w:t>令和</w:t>
      </w:r>
      <w:r w:rsidR="00520930">
        <w:rPr>
          <w:rFonts w:asciiTheme="majorEastAsia" w:eastAsiaTheme="majorEastAsia" w:hAnsiTheme="majorEastAsia" w:hint="eastAsia"/>
          <w:sz w:val="36"/>
          <w:szCs w:val="36"/>
        </w:rPr>
        <w:t>６</w:t>
      </w:r>
      <w:r w:rsidR="003E1731" w:rsidRPr="00F153B2">
        <w:rPr>
          <w:rFonts w:asciiTheme="majorEastAsia" w:eastAsiaTheme="majorEastAsia" w:hAnsiTheme="majorEastAsia" w:hint="eastAsia"/>
          <w:sz w:val="36"/>
          <w:szCs w:val="36"/>
        </w:rPr>
        <w:t>年</w:t>
      </w:r>
      <w:r w:rsidR="00A87079" w:rsidRPr="00B5643A">
        <w:rPr>
          <w:rFonts w:asciiTheme="majorEastAsia" w:eastAsiaTheme="majorEastAsia" w:hAnsiTheme="majorEastAsia" w:hint="eastAsia"/>
          <w:color w:val="000000" w:themeColor="text1"/>
          <w:sz w:val="36"/>
          <w:szCs w:val="36"/>
        </w:rPr>
        <w:t>３</w:t>
      </w:r>
      <w:r w:rsidR="003E1731" w:rsidRPr="00F153B2">
        <w:rPr>
          <w:rFonts w:asciiTheme="majorEastAsia" w:eastAsiaTheme="majorEastAsia" w:hAnsiTheme="majorEastAsia" w:hint="eastAsia"/>
          <w:sz w:val="36"/>
          <w:szCs w:val="36"/>
        </w:rPr>
        <w:t>月</w:t>
      </w:r>
      <w:r>
        <w:rPr>
          <w:rFonts w:asciiTheme="majorEastAsia" w:eastAsiaTheme="majorEastAsia" w:hAnsiTheme="majorEastAsia" w:hint="eastAsia"/>
          <w:sz w:val="36"/>
          <w:szCs w:val="36"/>
        </w:rPr>
        <w:t>策定）</w:t>
      </w:r>
    </w:p>
    <w:p w14:paraId="6BF62BE3" w14:textId="77777777" w:rsidR="00525224" w:rsidRPr="00F153B2" w:rsidRDefault="003E1731"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大阪市（大阪</w:t>
      </w:r>
      <w:r w:rsidR="002931C1" w:rsidRPr="00F153B2">
        <w:rPr>
          <w:rFonts w:asciiTheme="majorEastAsia" w:eastAsiaTheme="majorEastAsia" w:hAnsiTheme="majorEastAsia" w:hint="eastAsia"/>
          <w:sz w:val="36"/>
          <w:szCs w:val="36"/>
        </w:rPr>
        <w:t>港港湾管理者）</w:t>
      </w:r>
    </w:p>
    <w:p w14:paraId="5DFE8518" w14:textId="77777777" w:rsidR="00BD2976" w:rsidRPr="00F153B2" w:rsidRDefault="003E1731"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大阪府（堺泉北港・阪南港港湾管理者）</w:t>
      </w:r>
    </w:p>
    <w:p w14:paraId="0844DDA3" w14:textId="77777777" w:rsidR="00D223F0" w:rsidRPr="00F153B2" w:rsidRDefault="003E1731" w:rsidP="00A471C7">
      <w:pPr>
        <w:pStyle w:val="41"/>
        <w:rPr>
          <w:rFonts w:asciiTheme="minorEastAsia" w:eastAsiaTheme="minorEastAsia" w:hAnsiTheme="minorEastAsia"/>
        </w:rPr>
      </w:pPr>
      <w:r w:rsidRPr="00F153B2">
        <w:rPr>
          <w:rFonts w:asciiTheme="minorEastAsia" w:eastAsiaTheme="minorEastAsia" w:hAnsiTheme="minorEastAsia" w:hint="eastAsia"/>
        </w:rPr>
        <w:lastRenderedPageBreak/>
        <w:t>目次</w:t>
      </w:r>
    </w:p>
    <w:p w14:paraId="54F7699D" w14:textId="77777777" w:rsidR="007F05A1" w:rsidRPr="00F153B2" w:rsidRDefault="003E1731" w:rsidP="007F05A1">
      <w:pPr>
        <w:pStyle w:val="11"/>
        <w:framePr w:wrap="around"/>
        <w:rPr>
          <w:rFonts w:asciiTheme="minorEastAsia" w:eastAsiaTheme="minorEastAsia" w:hAnsiTheme="minorEastAsia" w:cstheme="minorBidi"/>
          <w:noProof/>
          <w:szCs w:val="22"/>
        </w:rPr>
      </w:pPr>
      <w:r w:rsidRPr="00F153B2">
        <w:rPr>
          <w:rFonts w:asciiTheme="minorEastAsia" w:eastAsiaTheme="minorEastAsia" w:hAnsiTheme="minorEastAsia"/>
        </w:rPr>
        <w:fldChar w:fldCharType="begin"/>
      </w:r>
      <w:r w:rsidRPr="00F153B2">
        <w:rPr>
          <w:rFonts w:asciiTheme="minorEastAsia" w:eastAsiaTheme="minorEastAsia" w:hAnsiTheme="minorEastAsia"/>
        </w:rPr>
        <w:instrText xml:space="preserve"> TOC \o "1-2" \h \z \u </w:instrText>
      </w:r>
      <w:r w:rsidRPr="00F153B2">
        <w:rPr>
          <w:rFonts w:asciiTheme="minorEastAsia" w:eastAsiaTheme="minorEastAsia" w:hAnsiTheme="minorEastAsia"/>
        </w:rPr>
        <w:fldChar w:fldCharType="separate"/>
      </w:r>
      <w:hyperlink w:anchor="_Toc131013356" w:history="1">
        <w:r w:rsidRPr="00F153B2">
          <w:rPr>
            <w:rStyle w:val="af4"/>
            <w:rFonts w:asciiTheme="minorEastAsia" w:eastAsiaTheme="minorEastAsia" w:hAnsiTheme="minorEastAsia"/>
            <w:noProof/>
            <w:color w:val="auto"/>
          </w:rPr>
          <w:t>1. 官民の連携による脱炭素化の促進に資する港湾の効果的な利用の推進に関する基本的な方針</w:t>
        </w:r>
        <w:r w:rsidR="003912A2" w:rsidRPr="00F153B2">
          <w:rPr>
            <w:rFonts w:asciiTheme="minorEastAsia" w:eastAsiaTheme="minorEastAsia" w:hAnsiTheme="minorEastAsia"/>
            <w:noProof/>
            <w:webHidden/>
          </w:rPr>
          <w:t>1</w:t>
        </w:r>
      </w:hyperlink>
    </w:p>
    <w:p w14:paraId="329B9D1A" w14:textId="77777777" w:rsidR="007F05A1" w:rsidRPr="00F153B2" w:rsidRDefault="005879DE" w:rsidP="007F05A1">
      <w:pPr>
        <w:pStyle w:val="21"/>
        <w:framePr w:wrap="around"/>
        <w:rPr>
          <w:rFonts w:asciiTheme="minorEastAsia" w:eastAsiaTheme="minorEastAsia" w:hAnsiTheme="minorEastAsia" w:cstheme="minorBidi"/>
          <w:noProof/>
          <w:szCs w:val="22"/>
        </w:rPr>
      </w:pPr>
      <w:hyperlink w:anchor="_Toc131013357" w:history="1">
        <w:r w:rsidR="009C71F8" w:rsidRPr="00F153B2">
          <w:rPr>
            <w:rStyle w:val="af4"/>
            <w:rFonts w:asciiTheme="minorEastAsia" w:eastAsiaTheme="minorEastAsia" w:hAnsiTheme="minorEastAsia"/>
            <w:noProof/>
            <w:color w:val="auto"/>
          </w:rPr>
          <w:t>1-1</w:t>
        </w:r>
        <w:r w:rsidR="00BD2976" w:rsidRPr="00F153B2">
          <w:rPr>
            <w:rStyle w:val="af4"/>
            <w:rFonts w:asciiTheme="minorEastAsia" w:eastAsiaTheme="minorEastAsia" w:hAnsiTheme="minorEastAsia"/>
            <w:noProof/>
            <w:color w:val="auto"/>
          </w:rPr>
          <w:t>.</w:t>
        </w:r>
        <w:r w:rsidR="009C71F8" w:rsidRPr="00F153B2">
          <w:rPr>
            <w:rStyle w:val="af4"/>
            <w:rFonts w:asciiTheme="minorEastAsia" w:eastAsiaTheme="minorEastAsia" w:hAnsiTheme="minorEastAsia"/>
            <w:noProof/>
            <w:color w:val="auto"/>
          </w:rPr>
          <w:t>港湾の概要</w:t>
        </w:r>
        <w:r w:rsidR="009C71F8" w:rsidRPr="00F153B2">
          <w:rPr>
            <w:rFonts w:asciiTheme="minorEastAsia" w:eastAsiaTheme="minorEastAsia" w:hAnsiTheme="minorEastAsia"/>
            <w:noProof/>
            <w:webHidden/>
          </w:rPr>
          <w:tab/>
        </w:r>
        <w:r w:rsidR="003912A2" w:rsidRPr="00F153B2">
          <w:rPr>
            <w:rFonts w:asciiTheme="minorEastAsia" w:eastAsiaTheme="minorEastAsia" w:hAnsiTheme="minorEastAsia" w:hint="eastAsia"/>
            <w:noProof/>
            <w:webHidden/>
          </w:rPr>
          <w:t>1</w:t>
        </w:r>
      </w:hyperlink>
    </w:p>
    <w:p w14:paraId="16E6CBF5" w14:textId="77777777" w:rsidR="003912A2" w:rsidRPr="00F153B2" w:rsidRDefault="003E1731"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r w:rsidRPr="00F153B2">
        <w:rPr>
          <w:rFonts w:asciiTheme="minorEastAsia" w:eastAsiaTheme="minorEastAsia" w:hAnsiTheme="minorEastAsia"/>
          <w:webHidden/>
        </w:rPr>
        <w:tab/>
      </w:r>
      <w:r w:rsidRPr="00F153B2">
        <w:rPr>
          <w:rFonts w:asciiTheme="minorEastAsia" w:eastAsiaTheme="minorEastAsia" w:hAnsiTheme="minorEastAsia" w:hint="eastAsia"/>
          <w:webHidden/>
        </w:rPr>
        <w:t>1</w:t>
      </w:r>
    </w:p>
    <w:p w14:paraId="2F2B43DB" w14:textId="77777777" w:rsidR="003912A2" w:rsidRPr="00F153B2" w:rsidRDefault="003E1731"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r w:rsidRPr="00F153B2">
        <w:rPr>
          <w:rFonts w:asciiTheme="minorEastAsia" w:eastAsiaTheme="minorEastAsia" w:hAnsiTheme="minorEastAsia"/>
          <w:webHidden/>
        </w:rPr>
        <w:tab/>
      </w:r>
      <w:r w:rsidR="00C034D7" w:rsidRPr="00F153B2">
        <w:rPr>
          <w:rFonts w:asciiTheme="minorEastAsia" w:eastAsiaTheme="minorEastAsia" w:hAnsiTheme="minorEastAsia" w:hint="eastAsia"/>
          <w:webHidden/>
        </w:rPr>
        <w:t>3</w:t>
      </w:r>
    </w:p>
    <w:p w14:paraId="29D6F7D6" w14:textId="77777777" w:rsidR="003912A2" w:rsidRPr="00F153B2" w:rsidRDefault="003E1731"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r w:rsidRPr="00F153B2">
        <w:rPr>
          <w:rFonts w:asciiTheme="minorEastAsia" w:eastAsiaTheme="minorEastAsia" w:hAnsiTheme="minorEastAsia"/>
          <w:webHidden/>
        </w:rPr>
        <w:tab/>
      </w:r>
      <w:r w:rsidR="00707893" w:rsidRPr="00F153B2">
        <w:rPr>
          <w:rFonts w:asciiTheme="minorEastAsia" w:eastAsiaTheme="minorEastAsia" w:hAnsiTheme="minorEastAsia" w:hint="eastAsia"/>
          <w:webHidden/>
        </w:rPr>
        <w:t>7</w:t>
      </w:r>
    </w:p>
    <w:p w14:paraId="36EE86F6" w14:textId="77777777"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58" w:history="1">
        <w:r w:rsidR="000C0EAF" w:rsidRPr="00F153B2">
          <w:rPr>
            <w:rStyle w:val="af4"/>
            <w:rFonts w:asciiTheme="minorEastAsia" w:eastAsiaTheme="minorEastAsia" w:hAnsiTheme="minorEastAsia"/>
            <w:noProof/>
            <w:color w:val="auto"/>
          </w:rPr>
          <w:t>1-2.港湾脱炭素化推進計画の対象範囲</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9</w:t>
        </w:r>
      </w:hyperlink>
    </w:p>
    <w:p w14:paraId="77BC6A60" w14:textId="77777777"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59" w:history="1">
        <w:r w:rsidR="000C0EAF" w:rsidRPr="00F153B2">
          <w:rPr>
            <w:rStyle w:val="af4"/>
            <w:rFonts w:asciiTheme="minorEastAsia" w:eastAsiaTheme="minorEastAsia" w:hAnsiTheme="minorEastAsia"/>
            <w:noProof/>
            <w:color w:val="auto"/>
          </w:rPr>
          <w:t>1-3.官民の連携による脱炭素化の促進に資する港湾の効果的な利用の推進に係る取組方針</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15</w:t>
        </w:r>
      </w:hyperlink>
    </w:p>
    <w:p w14:paraId="1249CB01" w14:textId="77777777" w:rsidR="003912A2" w:rsidRPr="00F153B2" w:rsidRDefault="005879DE" w:rsidP="003912A2">
      <w:pPr>
        <w:pStyle w:val="11"/>
        <w:framePr w:wrap="around"/>
        <w:rPr>
          <w:rFonts w:asciiTheme="minorEastAsia" w:eastAsiaTheme="minorEastAsia" w:hAnsiTheme="minorEastAsia" w:cstheme="minorBidi"/>
          <w:noProof/>
          <w:szCs w:val="22"/>
        </w:rPr>
      </w:pPr>
      <w:hyperlink w:anchor="_Toc131013360" w:history="1">
        <w:r w:rsidR="000C0EAF" w:rsidRPr="00F153B2">
          <w:rPr>
            <w:rStyle w:val="af4"/>
            <w:rFonts w:asciiTheme="minorEastAsia" w:eastAsiaTheme="minorEastAsia" w:hAnsiTheme="minorEastAsia"/>
            <w:noProof/>
            <w:color w:val="auto"/>
          </w:rPr>
          <w:t>2.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33FDAF05" w14:textId="77777777"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61" w:history="1">
        <w:r w:rsidR="000C0EAF" w:rsidRPr="00F153B2">
          <w:rPr>
            <w:rStyle w:val="af4"/>
            <w:rFonts w:asciiTheme="minorEastAsia" w:eastAsiaTheme="minorEastAsia" w:hAnsiTheme="minorEastAsia"/>
            <w:noProof/>
            <w:color w:val="auto"/>
          </w:rPr>
          <w:t>2-1.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26301B80" w14:textId="77777777"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62" w:history="1">
        <w:r w:rsidR="000C0EAF" w:rsidRPr="00F153B2">
          <w:rPr>
            <w:rStyle w:val="af4"/>
            <w:rFonts w:asciiTheme="minorEastAsia" w:eastAsiaTheme="minorEastAsia" w:hAnsiTheme="minorEastAsia"/>
            <w:noProof/>
            <w:color w:val="auto"/>
          </w:rPr>
          <w:t>2-2. 温室効果ガスの排出量の推計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1E9BB852" w14:textId="77777777"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63" w:history="1">
        <w:r w:rsidR="000C0EAF" w:rsidRPr="00F153B2">
          <w:rPr>
            <w:rStyle w:val="af4"/>
            <w:rFonts w:asciiTheme="minorEastAsia" w:eastAsiaTheme="minorEastAsia" w:hAnsiTheme="minorEastAsia"/>
            <w:noProof/>
            <w:color w:val="auto"/>
          </w:rPr>
          <w:t>2-3. 温室効果ガスの吸収量の推計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22</w:t>
        </w:r>
      </w:hyperlink>
    </w:p>
    <w:p w14:paraId="56FAEBD1" w14:textId="77777777"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64" w:history="1">
        <w:r w:rsidR="000C0EAF" w:rsidRPr="00F153B2">
          <w:rPr>
            <w:rStyle w:val="af4"/>
            <w:rFonts w:asciiTheme="minorEastAsia" w:eastAsiaTheme="minorEastAsia" w:hAnsiTheme="minorEastAsia"/>
            <w:noProof/>
            <w:color w:val="auto"/>
          </w:rPr>
          <w:t>2-4. 温室効果ガスの排出量の削減目標の検討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73359C72" w14:textId="77777777"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65" w:history="1">
        <w:r w:rsidR="000C0EAF" w:rsidRPr="00F153B2">
          <w:rPr>
            <w:rStyle w:val="af4"/>
            <w:rFonts w:asciiTheme="minorEastAsia" w:eastAsiaTheme="minorEastAsia" w:hAnsiTheme="minorEastAsia"/>
            <w:noProof/>
            <w:color w:val="auto"/>
          </w:rPr>
          <w:t>2-5. 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等の需要推計及び供給目標の検討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6ABFB45A" w14:textId="77777777" w:rsidR="003912A2" w:rsidRPr="00F153B2" w:rsidRDefault="005879DE" w:rsidP="003912A2">
      <w:pPr>
        <w:pStyle w:val="11"/>
        <w:framePr w:wrap="around"/>
        <w:rPr>
          <w:rFonts w:asciiTheme="minorEastAsia" w:eastAsiaTheme="minorEastAsia" w:hAnsiTheme="minorEastAsia" w:cstheme="minorBidi"/>
          <w:noProof/>
          <w:szCs w:val="22"/>
        </w:rPr>
      </w:pPr>
      <w:hyperlink w:anchor="_Toc131013366" w:history="1">
        <w:r w:rsidR="000C0EAF" w:rsidRPr="00F153B2">
          <w:rPr>
            <w:rStyle w:val="af4"/>
            <w:rFonts w:asciiTheme="minorEastAsia" w:eastAsiaTheme="minorEastAsia" w:hAnsiTheme="minorEastAsia"/>
            <w:noProof/>
            <w:color w:val="auto"/>
          </w:rPr>
          <w:t>3. 港湾脱炭素化促進事業及びその実施主体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5776D31C" w14:textId="77777777"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67" w:history="1">
        <w:r w:rsidR="000C0EAF" w:rsidRPr="00F153B2">
          <w:rPr>
            <w:rStyle w:val="af4"/>
            <w:rFonts w:asciiTheme="minorEastAsia" w:eastAsiaTheme="minorEastAsia" w:hAnsiTheme="minorEastAsia"/>
            <w:noProof/>
            <w:color w:val="auto"/>
          </w:rPr>
          <w:t>3-1. 温室効果ガスの排出量の削減並びに吸収作用の保全及び強化に関する事業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048DC107" w14:textId="051F3EB6"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68" w:history="1">
        <w:r w:rsidR="000C0EAF" w:rsidRPr="00F153B2">
          <w:rPr>
            <w:rStyle w:val="af4"/>
            <w:rFonts w:asciiTheme="minorEastAsia" w:eastAsiaTheme="minorEastAsia" w:hAnsiTheme="minorEastAsia"/>
            <w:noProof/>
            <w:color w:val="auto"/>
          </w:rPr>
          <w:t>3-2. 港湾・臨海部の脱炭素化に貢献する事業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7</w:t>
      </w:r>
    </w:p>
    <w:p w14:paraId="4D32D394" w14:textId="50BBFA14"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69" w:history="1">
        <w:r w:rsidR="000C0EAF" w:rsidRPr="00F153B2">
          <w:rPr>
            <w:rStyle w:val="af4"/>
            <w:rFonts w:asciiTheme="minorEastAsia" w:eastAsiaTheme="minorEastAsia" w:hAnsiTheme="minorEastAsia"/>
            <w:noProof/>
            <w:color w:val="auto"/>
          </w:rPr>
          <w:t>3-3. 港湾法第50条の２第３項に掲げる事項</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31EBAAC9" w14:textId="0492D6AF" w:rsidR="003912A2" w:rsidRPr="00F153B2" w:rsidRDefault="005879DE" w:rsidP="003912A2">
      <w:pPr>
        <w:pStyle w:val="11"/>
        <w:framePr w:wrap="around"/>
        <w:rPr>
          <w:rFonts w:asciiTheme="minorEastAsia" w:eastAsiaTheme="minorEastAsia" w:hAnsiTheme="minorEastAsia" w:cstheme="minorBidi"/>
          <w:noProof/>
          <w:szCs w:val="22"/>
        </w:rPr>
      </w:pPr>
      <w:hyperlink w:anchor="_Toc131013370" w:history="1">
        <w:r w:rsidR="000C0EAF" w:rsidRPr="00F153B2">
          <w:rPr>
            <w:rStyle w:val="af4"/>
            <w:rFonts w:asciiTheme="minorEastAsia" w:eastAsiaTheme="minorEastAsia" w:hAnsiTheme="minorEastAsia"/>
            <w:noProof/>
            <w:color w:val="auto"/>
          </w:rPr>
          <w:t>4. 計画の達成状況の評価に関する事項</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3903A894" w14:textId="29DF5625"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71" w:history="1">
        <w:r w:rsidR="000C0EAF" w:rsidRPr="00F153B2">
          <w:rPr>
            <w:rStyle w:val="af4"/>
            <w:rFonts w:asciiTheme="minorEastAsia" w:eastAsiaTheme="minorEastAsia" w:hAnsiTheme="minorEastAsia"/>
            <w:noProof/>
            <w:color w:val="auto"/>
          </w:rPr>
          <w:t>4-1. 計画の達成状況の評価等の実施体制</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5C66FB26" w14:textId="3B279816"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72" w:history="1">
        <w:r w:rsidR="000C0EAF" w:rsidRPr="00F153B2">
          <w:rPr>
            <w:rStyle w:val="af4"/>
            <w:rFonts w:asciiTheme="minorEastAsia" w:eastAsiaTheme="minorEastAsia" w:hAnsiTheme="minorEastAsia"/>
            <w:noProof/>
            <w:color w:val="auto"/>
          </w:rPr>
          <w:t>4-2. 計画の達成状況の評価の手法</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75BDC249" w14:textId="1DC3D3EB" w:rsidR="003912A2" w:rsidRPr="00F153B2" w:rsidRDefault="005879DE" w:rsidP="003912A2">
      <w:pPr>
        <w:pStyle w:val="11"/>
        <w:framePr w:wrap="around"/>
        <w:rPr>
          <w:rFonts w:asciiTheme="minorEastAsia" w:eastAsiaTheme="minorEastAsia" w:hAnsiTheme="minorEastAsia" w:cstheme="minorBidi"/>
          <w:noProof/>
          <w:szCs w:val="22"/>
        </w:rPr>
      </w:pPr>
      <w:hyperlink w:anchor="_Toc131013373" w:history="1">
        <w:r w:rsidR="000C0EAF" w:rsidRPr="00F153B2">
          <w:rPr>
            <w:rStyle w:val="af4"/>
            <w:rFonts w:asciiTheme="minorEastAsia" w:eastAsiaTheme="minorEastAsia" w:hAnsiTheme="minorEastAsia"/>
            <w:noProof/>
            <w:color w:val="auto"/>
          </w:rPr>
          <w:t>5. 計画期間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0BD3506D" w14:textId="4645779D" w:rsidR="003912A2" w:rsidRPr="00F153B2" w:rsidRDefault="005879DE" w:rsidP="003912A2">
      <w:pPr>
        <w:pStyle w:val="11"/>
        <w:framePr w:wrap="around"/>
        <w:rPr>
          <w:rFonts w:asciiTheme="minorEastAsia" w:eastAsiaTheme="minorEastAsia" w:hAnsiTheme="minorEastAsia" w:cstheme="minorBidi"/>
          <w:noProof/>
          <w:szCs w:val="22"/>
        </w:rPr>
      </w:pPr>
      <w:hyperlink w:anchor="_Toc131013374" w:history="1">
        <w:r w:rsidR="000C0EAF" w:rsidRPr="00F153B2">
          <w:rPr>
            <w:rStyle w:val="af4"/>
            <w:rFonts w:asciiTheme="minorEastAsia" w:eastAsiaTheme="minorEastAsia" w:hAnsiTheme="minorEastAsia"/>
            <w:noProof/>
            <w:color w:val="auto"/>
          </w:rPr>
          <w:t>6. 港湾脱炭素化推進計画の実施に関し港湾管理者が必要と認める事項</w:t>
        </w:r>
        <w:r w:rsidR="000C0EAF" w:rsidRPr="00F153B2">
          <w:rPr>
            <w:rFonts w:asciiTheme="minorEastAsia" w:eastAsiaTheme="minorEastAsia" w:hAnsiTheme="minorEastAsia"/>
            <w:noProof/>
            <w:webHidden/>
          </w:rPr>
          <w:tab/>
        </w:r>
      </w:hyperlink>
      <w:r w:rsidR="003E18CB">
        <w:rPr>
          <w:rFonts w:asciiTheme="minorEastAsia" w:eastAsiaTheme="minorEastAsia" w:hAnsiTheme="minorEastAsia" w:hint="eastAsia"/>
          <w:noProof/>
        </w:rPr>
        <w:t>30</w:t>
      </w:r>
    </w:p>
    <w:p w14:paraId="44C11A46" w14:textId="3FFAE684"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75" w:history="1">
        <w:r w:rsidR="000C0EAF" w:rsidRPr="00F153B2">
          <w:rPr>
            <w:rStyle w:val="af4"/>
            <w:rFonts w:asciiTheme="minorEastAsia" w:eastAsiaTheme="minorEastAsia" w:hAnsiTheme="minorEastAsia"/>
            <w:noProof/>
            <w:color w:val="auto"/>
          </w:rPr>
          <w:t>6-1.港湾における脱炭素化の促進に資する将来の構想</w:t>
        </w:r>
        <w:r w:rsidR="000C0EAF" w:rsidRPr="00F153B2">
          <w:rPr>
            <w:rFonts w:asciiTheme="minorEastAsia" w:eastAsiaTheme="minorEastAsia" w:hAnsiTheme="minorEastAsia"/>
            <w:noProof/>
            <w:webHidden/>
          </w:rPr>
          <w:tab/>
        </w:r>
      </w:hyperlink>
      <w:r w:rsidR="003E18CB">
        <w:rPr>
          <w:rFonts w:asciiTheme="minorEastAsia" w:eastAsiaTheme="minorEastAsia" w:hAnsiTheme="minorEastAsia" w:hint="eastAsia"/>
          <w:noProof/>
        </w:rPr>
        <w:t>30</w:t>
      </w:r>
    </w:p>
    <w:p w14:paraId="3F19BD81" w14:textId="67B90AF6"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76" w:history="1">
        <w:r w:rsidR="000C0EAF" w:rsidRPr="00F153B2">
          <w:rPr>
            <w:rStyle w:val="af4"/>
            <w:rFonts w:asciiTheme="minorEastAsia" w:eastAsiaTheme="minorEastAsia" w:hAnsiTheme="minorEastAsia"/>
            <w:noProof/>
            <w:color w:val="auto"/>
          </w:rPr>
          <w:t>6-2.脱炭素化推進地区制度の活用等を見据えた土地利用の方向性</w:t>
        </w:r>
        <w:r w:rsidR="000C0EAF" w:rsidRPr="00F153B2">
          <w:rPr>
            <w:rFonts w:asciiTheme="minorEastAsia" w:eastAsiaTheme="minorEastAsia" w:hAnsiTheme="minorEastAsia"/>
            <w:noProof/>
            <w:webHidden/>
          </w:rPr>
          <w:tab/>
        </w:r>
      </w:hyperlink>
      <w:r w:rsidR="003E18CB">
        <w:rPr>
          <w:rFonts w:asciiTheme="minorEastAsia" w:eastAsiaTheme="minorEastAsia" w:hAnsiTheme="minorEastAsia" w:hint="eastAsia"/>
          <w:noProof/>
        </w:rPr>
        <w:t>30</w:t>
      </w:r>
    </w:p>
    <w:p w14:paraId="5987E20B" w14:textId="4692CDBF"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77" w:history="1">
        <w:r w:rsidR="000C0EAF" w:rsidRPr="00F153B2">
          <w:rPr>
            <w:rStyle w:val="af4"/>
            <w:rFonts w:asciiTheme="minorEastAsia" w:eastAsiaTheme="minorEastAsia" w:hAnsiTheme="minorEastAsia"/>
            <w:noProof/>
            <w:color w:val="auto"/>
          </w:rPr>
          <w:t>6-3. 港湾及び産業の競争力強化に資する脱炭素化に関連する取組</w:t>
        </w:r>
        <w:r w:rsidR="000C0EAF" w:rsidRPr="00F153B2">
          <w:rPr>
            <w:rFonts w:asciiTheme="minorEastAsia" w:eastAsiaTheme="minorEastAsia" w:hAnsiTheme="minorEastAsia"/>
            <w:noProof/>
            <w:webHidden/>
          </w:rPr>
          <w:tab/>
        </w:r>
      </w:hyperlink>
      <w:r w:rsidR="003E18CB">
        <w:rPr>
          <w:rFonts w:asciiTheme="minorEastAsia" w:eastAsiaTheme="minorEastAsia" w:hAnsiTheme="minorEastAsia" w:hint="eastAsia"/>
          <w:noProof/>
        </w:rPr>
        <w:t>30</w:t>
      </w:r>
    </w:p>
    <w:p w14:paraId="4CF79437" w14:textId="6FB0BB60"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78" w:history="1">
        <w:r w:rsidR="000C0EAF" w:rsidRPr="00F153B2">
          <w:rPr>
            <w:rStyle w:val="af4"/>
            <w:rFonts w:asciiTheme="minorEastAsia" w:eastAsiaTheme="minorEastAsia" w:hAnsiTheme="minorEastAsia"/>
            <w:noProof/>
            <w:color w:val="auto"/>
          </w:rPr>
          <w:t>6-4. 水素・アンモニア</w:t>
        </w:r>
        <w:r w:rsidR="005069EC"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等のサプライチェーンの</w:t>
        </w:r>
        <w:r w:rsidR="000E06A4" w:rsidRPr="00F153B2">
          <w:rPr>
            <w:rStyle w:val="af4"/>
            <w:rFonts w:asciiTheme="minorEastAsia" w:eastAsiaTheme="minorEastAsia" w:hAnsiTheme="minorEastAsia" w:hint="eastAsia"/>
            <w:noProof/>
            <w:color w:val="auto"/>
          </w:rPr>
          <w:t>強靱</w:t>
        </w:r>
        <w:r w:rsidR="000C0EAF" w:rsidRPr="00F153B2">
          <w:rPr>
            <w:rStyle w:val="af4"/>
            <w:rFonts w:asciiTheme="minorEastAsia" w:eastAsiaTheme="minorEastAsia" w:hAnsiTheme="minorEastAsia"/>
            <w:noProof/>
            <w:color w:val="auto"/>
          </w:rPr>
          <w:t>化に関する計画</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w:t>
        </w:r>
      </w:hyperlink>
      <w:r w:rsidR="003E18CB">
        <w:rPr>
          <w:rFonts w:asciiTheme="minorEastAsia" w:eastAsiaTheme="minorEastAsia" w:hAnsiTheme="minorEastAsia" w:hint="eastAsia"/>
          <w:noProof/>
        </w:rPr>
        <w:t>1</w:t>
      </w:r>
    </w:p>
    <w:p w14:paraId="50FDE21D" w14:textId="08BED6E4"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79" w:history="1">
        <w:r w:rsidR="000C0EAF" w:rsidRPr="00F153B2">
          <w:rPr>
            <w:rStyle w:val="af4"/>
            <w:rFonts w:asciiTheme="minorEastAsia" w:eastAsiaTheme="minorEastAsia" w:hAnsiTheme="minorEastAsia"/>
            <w:noProof/>
            <w:color w:val="auto"/>
          </w:rPr>
          <w:t>6-5. ロードマップ</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w:t>
        </w:r>
      </w:hyperlink>
      <w:r w:rsidR="003E18CB">
        <w:rPr>
          <w:rFonts w:asciiTheme="minorEastAsia" w:eastAsiaTheme="minorEastAsia" w:hAnsiTheme="minorEastAsia" w:hint="eastAsia"/>
          <w:noProof/>
        </w:rPr>
        <w:t>2</w:t>
      </w:r>
    </w:p>
    <w:p w14:paraId="36D84E19" w14:textId="29E5DC6B" w:rsidR="003912A2" w:rsidRPr="00F153B2" w:rsidRDefault="005879DE" w:rsidP="003912A2">
      <w:pPr>
        <w:pStyle w:val="21"/>
        <w:framePr w:wrap="around"/>
        <w:rPr>
          <w:rFonts w:asciiTheme="minorEastAsia" w:eastAsiaTheme="minorEastAsia" w:hAnsiTheme="minorEastAsia" w:cstheme="minorBidi"/>
          <w:noProof/>
          <w:szCs w:val="22"/>
        </w:rPr>
      </w:pPr>
      <w:hyperlink w:anchor="_Toc131013380" w:history="1">
        <w:r w:rsidR="000C0EAF" w:rsidRPr="00F153B2">
          <w:rPr>
            <w:rStyle w:val="af4"/>
            <w:rFonts w:asciiTheme="minorEastAsia" w:eastAsiaTheme="minorEastAsia" w:hAnsiTheme="minorEastAsia"/>
            <w:noProof/>
            <w:color w:val="auto"/>
          </w:rPr>
          <w:t>＜参考資料＞水素・アンモニア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等の供給のために必要な施設の規模</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w:t>
        </w:r>
      </w:hyperlink>
      <w:r w:rsidR="003E18CB">
        <w:rPr>
          <w:rFonts w:asciiTheme="minorEastAsia" w:eastAsiaTheme="minorEastAsia" w:hAnsiTheme="minorEastAsia" w:hint="eastAsia"/>
          <w:noProof/>
        </w:rPr>
        <w:t>4</w:t>
      </w:r>
    </w:p>
    <w:p w14:paraId="2338ED93" w14:textId="77777777" w:rsidR="00BD2976" w:rsidRPr="00F153B2" w:rsidRDefault="00BD2976" w:rsidP="00BD2976">
      <w:pPr>
        <w:rPr>
          <w:rFonts w:asciiTheme="minorEastAsia" w:hAnsiTheme="minorEastAsia"/>
        </w:rPr>
      </w:pPr>
    </w:p>
    <w:p w14:paraId="59FEE7BC" w14:textId="77777777" w:rsidR="002931C1" w:rsidRPr="00F153B2" w:rsidRDefault="003E1731" w:rsidP="00A471C7">
      <w:pPr>
        <w:widowControl/>
        <w:jc w:val="left"/>
        <w:rPr>
          <w:rFonts w:asciiTheme="minorEastAsia" w:hAnsiTheme="minorEastAsia"/>
        </w:rPr>
      </w:pPr>
      <w:r w:rsidRPr="00F153B2">
        <w:rPr>
          <w:rFonts w:asciiTheme="minorEastAsia" w:hAnsiTheme="minorEastAsia" w:cs="ＭＳ 明朝"/>
        </w:rPr>
        <w:fldChar w:fldCharType="end"/>
      </w:r>
    </w:p>
    <w:p w14:paraId="230CEE24" w14:textId="77777777" w:rsidR="00072B4A" w:rsidRPr="00F153B2" w:rsidRDefault="00072B4A">
      <w:pPr>
        <w:pStyle w:val="1"/>
        <w:rPr>
          <w:color w:val="auto"/>
        </w:rPr>
        <w:sectPr w:rsidR="00072B4A" w:rsidRPr="00F153B2" w:rsidSect="008067E4">
          <w:headerReference w:type="default" r:id="rId8"/>
          <w:pgSz w:w="11906" w:h="16838"/>
          <w:pgMar w:top="1418" w:right="1416" w:bottom="1418" w:left="1418" w:header="454" w:footer="992" w:gutter="0"/>
          <w:cols w:space="720"/>
          <w:titlePg/>
          <w:docGrid w:type="lines" w:linePitch="360"/>
        </w:sectPr>
      </w:pPr>
    </w:p>
    <w:p w14:paraId="4218A28F" w14:textId="77777777" w:rsidR="00B14852" w:rsidRPr="00F153B2" w:rsidRDefault="003E1731">
      <w:pPr>
        <w:pStyle w:val="1"/>
        <w:rPr>
          <w:color w:val="auto"/>
        </w:rPr>
      </w:pPr>
      <w:bookmarkStart w:id="0" w:name="_Toc129242761"/>
      <w:bookmarkStart w:id="1" w:name="_Toc129242762"/>
      <w:bookmarkStart w:id="2" w:name="_Toc129242763"/>
      <w:bookmarkStart w:id="3" w:name="_Toc129242764"/>
      <w:bookmarkStart w:id="4" w:name="_Toc131013356"/>
      <w:bookmarkEnd w:id="0"/>
      <w:bookmarkEnd w:id="1"/>
      <w:bookmarkEnd w:id="2"/>
      <w:bookmarkEnd w:id="3"/>
      <w:r w:rsidRPr="00F153B2">
        <w:rPr>
          <w:rFonts w:hint="eastAsia"/>
          <w:color w:val="auto"/>
        </w:rPr>
        <w:lastRenderedPageBreak/>
        <w:t>官民の連携による脱炭素化の促進に資する港湾の効果的な利用の推進に関する基本的な方針</w:t>
      </w:r>
      <w:bookmarkEnd w:id="4"/>
    </w:p>
    <w:p w14:paraId="46212CBA" w14:textId="77777777" w:rsidR="0095072F" w:rsidRPr="00F153B2" w:rsidRDefault="003E1731" w:rsidP="000D575F">
      <w:pPr>
        <w:pStyle w:val="2"/>
        <w:rPr>
          <w:rFonts w:asciiTheme="minorEastAsia" w:eastAsiaTheme="minorEastAsia" w:hAnsiTheme="minorEastAsia"/>
        </w:rPr>
      </w:pPr>
      <w:bookmarkStart w:id="5" w:name="_Toc131013357"/>
      <w:r w:rsidRPr="00F153B2">
        <w:rPr>
          <w:rFonts w:asciiTheme="minorEastAsia" w:eastAsiaTheme="minorEastAsia" w:hAnsiTheme="minorEastAsia" w:hint="eastAsia"/>
        </w:rPr>
        <w:t>港</w:t>
      </w:r>
      <w:r w:rsidR="00CF3BF7" w:rsidRPr="00F153B2">
        <w:rPr>
          <w:rFonts w:asciiTheme="minorEastAsia" w:eastAsiaTheme="minorEastAsia" w:hAnsiTheme="minorEastAsia" w:hint="eastAsia"/>
        </w:rPr>
        <w:t>湾</w:t>
      </w:r>
      <w:r w:rsidR="00525224" w:rsidRPr="00F153B2">
        <w:rPr>
          <w:rFonts w:asciiTheme="minorEastAsia" w:eastAsiaTheme="minorEastAsia" w:hAnsiTheme="minorEastAsia" w:hint="eastAsia"/>
        </w:rPr>
        <w:t>の</w:t>
      </w:r>
      <w:r w:rsidR="00B14852" w:rsidRPr="00F153B2">
        <w:rPr>
          <w:rFonts w:asciiTheme="minorEastAsia" w:eastAsiaTheme="minorEastAsia" w:hAnsiTheme="minorEastAsia" w:hint="eastAsia"/>
        </w:rPr>
        <w:t>概要</w:t>
      </w:r>
      <w:bookmarkEnd w:id="5"/>
    </w:p>
    <w:p w14:paraId="01BDC12D" w14:textId="77777777" w:rsidR="00BD2976" w:rsidRPr="00F153B2" w:rsidRDefault="003E1731"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p>
    <w:p w14:paraId="67A89A83" w14:textId="77777777" w:rsidR="000D575F" w:rsidRPr="00F153B2" w:rsidRDefault="003E1731" w:rsidP="009272FA">
      <w:pPr>
        <w:pStyle w:val="3"/>
        <w:ind w:firstLine="142"/>
        <w:rPr>
          <w:color w:val="auto"/>
        </w:rPr>
      </w:pPr>
      <w:r w:rsidRPr="00F153B2">
        <w:rPr>
          <w:rFonts w:hint="eastAsia"/>
          <w:color w:val="auto"/>
        </w:rPr>
        <w:t>大阪港の特徴</w:t>
      </w:r>
    </w:p>
    <w:p w14:paraId="4A3C7227" w14:textId="77777777" w:rsidR="00CA1A86" w:rsidRPr="00F153B2" w:rsidRDefault="003E1731" w:rsidP="00CA1A8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大阪港は、大阪湾奥部に位置し、</w:t>
      </w:r>
      <w:r w:rsidR="00E04F04" w:rsidRPr="00F153B2">
        <w:rPr>
          <w:rFonts w:asciiTheme="minorEastAsia" w:eastAsiaTheme="minorEastAsia" w:hAnsiTheme="minorEastAsia" w:hint="eastAsia"/>
        </w:rPr>
        <w:t>此花区、港区、大正区、住之江区を中心</w:t>
      </w:r>
      <w:r w:rsidR="00816B5B" w:rsidRPr="00F153B2">
        <w:rPr>
          <w:rFonts w:asciiTheme="minorEastAsia" w:eastAsiaTheme="minorEastAsia" w:hAnsiTheme="minorEastAsia" w:hint="eastAsia"/>
        </w:rPr>
        <w:t>とする</w:t>
      </w:r>
      <w:r w:rsidRPr="00F153B2">
        <w:rPr>
          <w:rFonts w:asciiTheme="minorEastAsia" w:eastAsiaTheme="minorEastAsia" w:hAnsiTheme="minorEastAsia" w:hint="eastAsia"/>
        </w:rPr>
        <w:t>港湾であり、平成23年</w:t>
      </w:r>
      <w:r w:rsidR="00261462" w:rsidRPr="00F153B2">
        <w:rPr>
          <w:rFonts w:asciiTheme="minorEastAsia" w:eastAsiaTheme="minorEastAsia" w:hAnsiTheme="minorEastAsia" w:hint="eastAsia"/>
        </w:rPr>
        <w:t>4</w:t>
      </w:r>
      <w:r w:rsidRPr="00F153B2">
        <w:rPr>
          <w:rFonts w:asciiTheme="minorEastAsia" w:eastAsiaTheme="minorEastAsia" w:hAnsiTheme="minorEastAsia" w:hint="eastAsia"/>
        </w:rPr>
        <w:t>月に国際戦略港湾の指定を受けた。</w:t>
      </w:r>
    </w:p>
    <w:p w14:paraId="0BF4157E"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コンテナターミナル、フェリーターミナルのほか、様々な物流関連施設が集積し、西日本の一大物流拠点を成している。そのほか、客船ターミナルや緑地、文化・レクリエーション施設といった様々な施設も充実している。</w:t>
      </w:r>
    </w:p>
    <w:p w14:paraId="2DE935A7"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を核とする近畿圏は、人口約2,100万人の一大生産・消費圏を形成し、日本の産業、経済活動の中枢となっている。大阪港はその中心に位置し、高速道路等の充実した交通ネットワークで、近畿圏の各地と結ばれている。関西国際空港とも高速道路でダイレクトに結ばれ、効率的な陸・海・空の複合一貫輸送を実現している。</w:t>
      </w:r>
    </w:p>
    <w:p w14:paraId="66BC07F4" w14:textId="77777777" w:rsidR="00E51D2D" w:rsidRPr="00F153B2" w:rsidRDefault="003E1731" w:rsidP="00E51D2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大阪港が支える近畿圏のGDPは国内の約16％を占め、全世界の約１％を占めている。大阪港は国際物流及び国内物流の拠点として、このような巨大な規模を誇る近畿圏の経済活動を支えている。</w:t>
      </w:r>
    </w:p>
    <w:p w14:paraId="568A15FF" w14:textId="77777777" w:rsidR="00F25864" w:rsidRPr="00F153B2" w:rsidRDefault="003E1731" w:rsidP="007E6FE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大阪港の2</w:t>
      </w:r>
      <w:r w:rsidRPr="00F153B2">
        <w:rPr>
          <w:rFonts w:asciiTheme="minorEastAsia" w:eastAsiaTheme="minorEastAsia" w:hAnsiTheme="minorEastAsia"/>
        </w:rPr>
        <w:t>02</w:t>
      </w:r>
      <w:r w:rsidR="006A348C" w:rsidRPr="00F153B2">
        <w:rPr>
          <w:rFonts w:asciiTheme="minorEastAsia" w:eastAsiaTheme="minorEastAsia" w:hAnsiTheme="minorEastAsia"/>
        </w:rPr>
        <w:t>1</w:t>
      </w:r>
      <w:r w:rsidRPr="00F153B2">
        <w:rPr>
          <w:rFonts w:asciiTheme="minorEastAsia" w:eastAsiaTheme="minorEastAsia" w:hAnsiTheme="minorEastAsia" w:hint="eastAsia"/>
        </w:rPr>
        <w:t>年（令和</w:t>
      </w:r>
      <w:r w:rsidR="006A348C" w:rsidRPr="00F153B2">
        <w:rPr>
          <w:rFonts w:asciiTheme="minorEastAsia" w:eastAsiaTheme="minorEastAsia" w:hAnsiTheme="minorEastAsia" w:hint="eastAsia"/>
        </w:rPr>
        <w:t>3</w:t>
      </w:r>
      <w:r w:rsidRPr="00F153B2">
        <w:rPr>
          <w:rFonts w:asciiTheme="minorEastAsia" w:eastAsiaTheme="minorEastAsia" w:hAnsiTheme="minorEastAsia" w:hint="eastAsia"/>
        </w:rPr>
        <w:t>年）における全取扱貨物量は、輸出</w:t>
      </w:r>
      <w:r w:rsidR="007E6FED" w:rsidRPr="00F153B2">
        <w:rPr>
          <w:rFonts w:asciiTheme="minorEastAsia" w:eastAsiaTheme="minorEastAsia" w:hAnsiTheme="minorEastAsia" w:hint="eastAsia"/>
        </w:rPr>
        <w:t>885</w:t>
      </w:r>
      <w:r w:rsidRPr="00F153B2">
        <w:rPr>
          <w:rFonts w:asciiTheme="minorEastAsia" w:eastAsiaTheme="minorEastAsia" w:hAnsiTheme="minorEastAsia" w:hint="eastAsia"/>
        </w:rPr>
        <w:t>万トン、輸入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,655</w:t>
      </w:r>
      <w:r w:rsidRPr="00F153B2">
        <w:rPr>
          <w:rFonts w:asciiTheme="minorEastAsia" w:eastAsiaTheme="minorEastAsia" w:hAnsiTheme="minorEastAsia" w:hint="eastAsia"/>
        </w:rPr>
        <w:t>万トン、移出</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,151</w:t>
      </w:r>
      <w:r w:rsidRPr="00F153B2">
        <w:rPr>
          <w:rFonts w:asciiTheme="minorEastAsia" w:eastAsiaTheme="minorEastAsia" w:hAnsiTheme="minorEastAsia" w:hint="eastAsia"/>
        </w:rPr>
        <w:t>万トン、移入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,775</w:t>
      </w:r>
      <w:r w:rsidRPr="00F153B2">
        <w:rPr>
          <w:rFonts w:asciiTheme="minorEastAsia" w:eastAsiaTheme="minorEastAsia" w:hAnsiTheme="minorEastAsia" w:hint="eastAsia"/>
        </w:rPr>
        <w:t>万トン、合計</w:t>
      </w:r>
      <w:r w:rsidR="007E6FED" w:rsidRPr="00F153B2">
        <w:rPr>
          <w:rFonts w:asciiTheme="minorEastAsia" w:eastAsiaTheme="minorEastAsia" w:hAnsiTheme="minorEastAsia" w:hint="eastAsia"/>
        </w:rPr>
        <w:t>8</w:t>
      </w:r>
      <w:r w:rsidR="007E6FED" w:rsidRPr="00F153B2">
        <w:rPr>
          <w:rFonts w:asciiTheme="minorEastAsia" w:eastAsiaTheme="minorEastAsia" w:hAnsiTheme="minorEastAsia"/>
        </w:rPr>
        <w:t>,467</w:t>
      </w:r>
      <w:r w:rsidRPr="00F153B2">
        <w:rPr>
          <w:rFonts w:asciiTheme="minorEastAsia" w:eastAsiaTheme="minorEastAsia" w:hAnsiTheme="minorEastAsia" w:hint="eastAsia"/>
        </w:rPr>
        <w:t>万トンで</w:t>
      </w:r>
      <w:r w:rsidR="007E6FED" w:rsidRPr="00F153B2">
        <w:rPr>
          <w:rFonts w:asciiTheme="minorEastAsia" w:eastAsiaTheme="minorEastAsia" w:hAnsiTheme="minorEastAsia" w:hint="eastAsia"/>
        </w:rPr>
        <w:t>あ</w:t>
      </w:r>
      <w:r w:rsidRPr="00F153B2">
        <w:rPr>
          <w:rFonts w:asciiTheme="minorEastAsia" w:eastAsiaTheme="minorEastAsia" w:hAnsiTheme="minorEastAsia" w:hint="eastAsia"/>
        </w:rPr>
        <w:t>る。</w:t>
      </w:r>
      <w:r w:rsidR="00E96DDA" w:rsidRPr="00F153B2">
        <w:rPr>
          <w:rFonts w:asciiTheme="minorEastAsia" w:eastAsiaTheme="minorEastAsia" w:hAnsiTheme="minorEastAsia" w:hint="eastAsia"/>
        </w:rPr>
        <w:t>中でもコンテナ貨物は、取扱貨物量全体の約4割を占めている。</w:t>
      </w:r>
    </w:p>
    <w:p w14:paraId="0A7AC93B" w14:textId="77777777" w:rsidR="00860FE5" w:rsidRPr="00F153B2" w:rsidRDefault="00860FE5" w:rsidP="00A471C7">
      <w:pPr>
        <w:pStyle w:val="a1"/>
        <w:ind w:firstLine="210"/>
        <w:rPr>
          <w:rFonts w:asciiTheme="minorEastAsia" w:eastAsiaTheme="minorEastAsia" w:hAnsiTheme="minorEastAsia"/>
        </w:rPr>
      </w:pPr>
    </w:p>
    <w:p w14:paraId="23869DFF" w14:textId="77777777" w:rsidR="005E472A" w:rsidRPr="00F153B2" w:rsidRDefault="003E1731" w:rsidP="000D575F">
      <w:pPr>
        <w:pStyle w:val="3"/>
        <w:rPr>
          <w:color w:val="auto"/>
        </w:rPr>
      </w:pPr>
      <w:r w:rsidRPr="00F153B2">
        <w:rPr>
          <w:rFonts w:hint="eastAsia"/>
          <w:color w:val="auto"/>
        </w:rPr>
        <w:t>大阪</w:t>
      </w:r>
      <w:r w:rsidR="0009382E" w:rsidRPr="00F153B2">
        <w:rPr>
          <w:rFonts w:hint="eastAsia"/>
          <w:color w:val="auto"/>
        </w:rPr>
        <w:t>港の港湾計画、</w:t>
      </w:r>
      <w:r w:rsidR="00C4003B" w:rsidRPr="00F153B2">
        <w:rPr>
          <w:bCs w:val="0"/>
          <w:color w:val="auto"/>
        </w:rPr>
        <w:t>地球温暖化対策の推進に関する法律</w:t>
      </w:r>
      <w:r w:rsidR="00C4003B" w:rsidRPr="00F153B2">
        <w:rPr>
          <w:rFonts w:hint="eastAsia"/>
          <w:color w:val="auto"/>
        </w:rPr>
        <w:t>（以下「</w:t>
      </w:r>
      <w:r w:rsidR="0009382E" w:rsidRPr="00F153B2">
        <w:rPr>
          <w:rFonts w:hint="eastAsia"/>
          <w:color w:val="auto"/>
        </w:rPr>
        <w:t>温対法</w:t>
      </w:r>
      <w:r w:rsidR="00C4003B" w:rsidRPr="00F153B2">
        <w:rPr>
          <w:rFonts w:hint="eastAsia"/>
          <w:color w:val="auto"/>
        </w:rPr>
        <w:t>」という）</w:t>
      </w:r>
      <w:r w:rsidR="002F6506" w:rsidRPr="00F153B2">
        <w:rPr>
          <w:rFonts w:hint="eastAsia"/>
          <w:color w:val="auto"/>
        </w:rPr>
        <w:t>に基づく</w:t>
      </w:r>
      <w:r w:rsidR="0009382E" w:rsidRPr="00F153B2">
        <w:rPr>
          <w:rFonts w:hint="eastAsia"/>
          <w:color w:val="auto"/>
        </w:rPr>
        <w:t>地方</w:t>
      </w:r>
      <w:r w:rsidR="002F6506" w:rsidRPr="00F153B2">
        <w:rPr>
          <w:rFonts w:hint="eastAsia"/>
          <w:color w:val="auto"/>
        </w:rPr>
        <w:t>公共団体実行</w:t>
      </w:r>
      <w:r w:rsidR="0009382E" w:rsidRPr="00F153B2">
        <w:rPr>
          <w:rFonts w:hint="eastAsia"/>
          <w:color w:val="auto"/>
        </w:rPr>
        <w:t>計画等における位置付け</w:t>
      </w:r>
    </w:p>
    <w:p w14:paraId="7E681700" w14:textId="77777777" w:rsidR="00EA5B8C" w:rsidRPr="00F153B2" w:rsidRDefault="003E1731" w:rsidP="000D575F">
      <w:pPr>
        <w:pStyle w:val="5"/>
      </w:pPr>
      <w:r w:rsidRPr="00F153B2">
        <w:rPr>
          <w:rFonts w:hint="eastAsia"/>
        </w:rPr>
        <w:t>港湾計画に</w:t>
      </w:r>
      <w:r w:rsidR="00262621" w:rsidRPr="00F153B2">
        <w:rPr>
          <w:rFonts w:hint="eastAsia"/>
        </w:rPr>
        <w:t>おける</w:t>
      </w:r>
      <w:r w:rsidRPr="00F153B2">
        <w:rPr>
          <w:rFonts w:hint="eastAsia"/>
        </w:rPr>
        <w:t>位置付け</w:t>
      </w:r>
    </w:p>
    <w:p w14:paraId="7A475342" w14:textId="77777777" w:rsidR="00EC1CA8" w:rsidRPr="00F153B2" w:rsidRDefault="003E1731" w:rsidP="007D59D5">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大阪港港湾計画は平成31年3月に改訂されているが、カーボンニュートラルポートに関する国土交通省の施策展開が行われる前であり、</w:t>
      </w:r>
      <w:r w:rsidR="00964FA5" w:rsidRPr="00F153B2">
        <w:rPr>
          <w:rFonts w:asciiTheme="minorEastAsia" w:eastAsiaTheme="minorEastAsia" w:hAnsiTheme="minorEastAsia" w:hint="eastAsia"/>
        </w:rPr>
        <w:t>そのものの</w:t>
      </w:r>
      <w:r w:rsidRPr="00F153B2">
        <w:rPr>
          <w:rFonts w:asciiTheme="minorEastAsia" w:eastAsiaTheme="minorEastAsia" w:hAnsiTheme="minorEastAsia" w:hint="eastAsia"/>
        </w:rPr>
        <w:t>記載</w:t>
      </w:r>
      <w:r w:rsidR="00964FA5" w:rsidRPr="00F153B2">
        <w:rPr>
          <w:rFonts w:asciiTheme="minorEastAsia" w:eastAsiaTheme="minorEastAsia" w:hAnsiTheme="minorEastAsia" w:hint="eastAsia"/>
        </w:rPr>
        <w:t>は</w:t>
      </w:r>
      <w:r w:rsidRPr="00F153B2">
        <w:rPr>
          <w:rFonts w:asciiTheme="minorEastAsia" w:eastAsiaTheme="minorEastAsia" w:hAnsiTheme="minorEastAsia" w:hint="eastAsia"/>
        </w:rPr>
        <w:t>されていない</w:t>
      </w:r>
      <w:r w:rsidR="00964FA5" w:rsidRPr="00F153B2">
        <w:rPr>
          <w:rFonts w:asciiTheme="minorEastAsia" w:eastAsiaTheme="minorEastAsia" w:hAnsiTheme="minorEastAsia" w:hint="eastAsia"/>
        </w:rPr>
        <w:t>が、環境負荷の低減を図る取組として「モーダルシフトの推進」が位置付けられている。</w:t>
      </w:r>
    </w:p>
    <w:p w14:paraId="1D51F959" w14:textId="77777777" w:rsidR="00A63CBD" w:rsidRPr="00F153B2" w:rsidRDefault="00A63CBD" w:rsidP="000D575F">
      <w:pPr>
        <w:pStyle w:val="a1"/>
        <w:ind w:firstLine="210"/>
        <w:rPr>
          <w:rFonts w:asciiTheme="minorEastAsia" w:eastAsiaTheme="minorEastAsia" w:hAnsiTheme="minorEastAsia"/>
        </w:rPr>
      </w:pPr>
    </w:p>
    <w:p w14:paraId="6CD7943C" w14:textId="77777777" w:rsidR="00A63CBD" w:rsidRPr="00F153B2" w:rsidRDefault="003E1731" w:rsidP="000D575F">
      <w:pPr>
        <w:pStyle w:val="5"/>
      </w:pPr>
      <w:r w:rsidRPr="00F153B2">
        <w:rPr>
          <w:rFonts w:hint="eastAsia"/>
        </w:rPr>
        <w:t>温対法に基づく</w:t>
      </w:r>
      <w:r w:rsidR="007D59D5" w:rsidRPr="00F153B2">
        <w:rPr>
          <w:rFonts w:hint="eastAsia"/>
        </w:rPr>
        <w:t>大阪市地球温暖化対策</w:t>
      </w:r>
      <w:r w:rsidRPr="00F153B2">
        <w:rPr>
          <w:rFonts w:hint="eastAsia"/>
        </w:rPr>
        <w:t>実行計画</w:t>
      </w:r>
      <w:r w:rsidR="007D59D5" w:rsidRPr="00F153B2">
        <w:rPr>
          <w:rFonts w:hint="eastAsia"/>
        </w:rPr>
        <w:t>（区域施策編）</w:t>
      </w:r>
      <w:r w:rsidR="009D3DA6" w:rsidRPr="00F153B2">
        <w:rPr>
          <w:rFonts w:hint="eastAsia"/>
        </w:rPr>
        <w:t>に</w:t>
      </w:r>
      <w:r w:rsidR="00262621" w:rsidRPr="00F153B2">
        <w:rPr>
          <w:rFonts w:hint="eastAsia"/>
        </w:rPr>
        <w:t>おける</w:t>
      </w:r>
      <w:r w:rsidR="009D3DA6" w:rsidRPr="00F153B2">
        <w:rPr>
          <w:rFonts w:hint="eastAsia"/>
        </w:rPr>
        <w:t>位置付け</w:t>
      </w:r>
    </w:p>
    <w:p w14:paraId="255EB7E3" w14:textId="77777777" w:rsidR="00784A21" w:rsidRPr="00F153B2" w:rsidRDefault="003E1731" w:rsidP="00784A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大阪市地球温暖化対策実行計画（区域施策編）が令和4年10月に改定されており、</w:t>
      </w:r>
      <w:r w:rsidR="00964FA5" w:rsidRPr="00F153B2">
        <w:rPr>
          <w:rFonts w:asciiTheme="minorEastAsia" w:eastAsiaTheme="minorEastAsia" w:hAnsiTheme="minorEastAsia" w:hint="eastAsia"/>
        </w:rPr>
        <w:t>「大阪市では、国内外の動向と直面している諸課題に的確に対応し、環境と、経済・社会の好循環を実現していくために、SDG</w:t>
      </w:r>
      <w:r w:rsidR="00964FA5" w:rsidRPr="00F153B2">
        <w:rPr>
          <w:rFonts w:asciiTheme="minorEastAsia" w:eastAsiaTheme="minorEastAsia" w:hAnsiTheme="minorEastAsia"/>
        </w:rPr>
        <w:t>s</w:t>
      </w:r>
      <w:r w:rsidR="00964FA5" w:rsidRPr="00F153B2">
        <w:rPr>
          <w:rFonts w:asciiTheme="minorEastAsia" w:eastAsiaTheme="minorEastAsia" w:hAnsiTheme="minorEastAsia" w:hint="eastAsia"/>
        </w:rPr>
        <w:t>達成に貢献する持続可能なまちづくりを加速させる」こととし、その取組の中で</w:t>
      </w:r>
      <w:r w:rsidR="004267B7" w:rsidRPr="00F153B2">
        <w:rPr>
          <w:rFonts w:asciiTheme="minorEastAsia" w:eastAsiaTheme="minorEastAsia" w:hAnsiTheme="minorEastAsia" w:hint="eastAsia"/>
        </w:rPr>
        <w:t>大阪港を含む大阪“みなと”カーボンニュートラルポート形成事業が</w:t>
      </w:r>
      <w:r w:rsidR="00964FA5" w:rsidRPr="00F153B2">
        <w:rPr>
          <w:rFonts w:asciiTheme="minorEastAsia" w:eastAsiaTheme="minorEastAsia" w:hAnsiTheme="minorEastAsia" w:hint="eastAsia"/>
        </w:rPr>
        <w:t>位置付けられているほか、物流対策による脱炭素化として「大阪港への入港料の減免などのインセンティブ」や「CO2排出量の少ない船舶の割合を増やすことで、区域で発生するCO2削減を図る」などが盛り込まれている。</w:t>
      </w:r>
    </w:p>
    <w:p w14:paraId="3DC13D22" w14:textId="77777777" w:rsidR="00964FA5" w:rsidRPr="00F153B2" w:rsidRDefault="003E1731">
      <w:pPr>
        <w:widowControl/>
        <w:jc w:val="left"/>
        <w:rPr>
          <w:rFonts w:asciiTheme="minorEastAsia" w:hAnsiTheme="minorEastAsia"/>
        </w:rPr>
      </w:pPr>
      <w:r w:rsidRPr="00F153B2">
        <w:rPr>
          <w:rFonts w:asciiTheme="minorEastAsia" w:hAnsiTheme="minorEastAsia"/>
        </w:rPr>
        <w:br w:type="page"/>
      </w:r>
    </w:p>
    <w:p w14:paraId="395307A3" w14:textId="77777777" w:rsidR="0009382E" w:rsidRPr="00F153B2" w:rsidRDefault="003E1731" w:rsidP="009272FA">
      <w:pPr>
        <w:pStyle w:val="3"/>
        <w:rPr>
          <w:color w:val="auto"/>
        </w:rPr>
      </w:pPr>
      <w:r w:rsidRPr="00F153B2">
        <w:rPr>
          <w:rFonts w:hint="eastAsia"/>
          <w:color w:val="auto"/>
        </w:rPr>
        <w:lastRenderedPageBreak/>
        <w:t>当該港湾で主として取り扱われる貨物（資源・エネルギーを含む。）に関する港湾施設の整備状況等</w:t>
      </w:r>
    </w:p>
    <w:p w14:paraId="4158BA3A" w14:textId="77777777" w:rsidR="00891393" w:rsidRPr="00F153B2" w:rsidRDefault="003E1731" w:rsidP="00E4692D">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係留施設</w:t>
      </w:r>
    </w:p>
    <w:tbl>
      <w:tblPr>
        <w:tblStyle w:val="af1"/>
        <w:tblW w:w="9209" w:type="dxa"/>
        <w:jc w:val="center"/>
        <w:tblLook w:val="04A0" w:firstRow="1" w:lastRow="0" w:firstColumn="1" w:lastColumn="0" w:noHBand="0" w:noVBand="1"/>
      </w:tblPr>
      <w:tblGrid>
        <w:gridCol w:w="666"/>
        <w:gridCol w:w="1023"/>
        <w:gridCol w:w="1695"/>
        <w:gridCol w:w="756"/>
        <w:gridCol w:w="1243"/>
        <w:gridCol w:w="3826"/>
      </w:tblGrid>
      <w:tr w:rsidR="00686D36" w14:paraId="1DAA3A7F" w14:textId="77777777" w:rsidTr="00FA5553">
        <w:trPr>
          <w:tblHeader/>
          <w:jc w:val="center"/>
        </w:trPr>
        <w:tc>
          <w:tcPr>
            <w:tcW w:w="666" w:type="dxa"/>
          </w:tcPr>
          <w:p w14:paraId="03ED1DE3"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718" w:type="dxa"/>
            <w:gridSpan w:val="2"/>
          </w:tcPr>
          <w:p w14:paraId="3AA046A3"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756" w:type="dxa"/>
          </w:tcPr>
          <w:p w14:paraId="31C2A565"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1243" w:type="dxa"/>
          </w:tcPr>
          <w:p w14:paraId="134FE6CA"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6" w:type="dxa"/>
          </w:tcPr>
          <w:p w14:paraId="7B5597B7"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w:t>
            </w:r>
            <w:r w:rsidR="00FA5553" w:rsidRPr="00F153B2">
              <w:rPr>
                <w:rFonts w:asciiTheme="minorEastAsia" w:eastAsiaTheme="minorEastAsia" w:hAnsiTheme="minorEastAsia" w:hint="eastAsia"/>
                <w:sz w:val="18"/>
                <w:szCs w:val="18"/>
              </w:rPr>
              <w:t>・用途</w:t>
            </w:r>
            <w:r w:rsidRPr="00F153B2">
              <w:rPr>
                <w:rFonts w:asciiTheme="minorEastAsia" w:eastAsiaTheme="minorEastAsia" w:hAnsiTheme="minorEastAsia" w:hint="eastAsia"/>
                <w:sz w:val="18"/>
                <w:szCs w:val="18"/>
              </w:rPr>
              <w:t>（令和3年（202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686D36" w14:paraId="17213DA8" w14:textId="77777777" w:rsidTr="00FA5553">
        <w:trPr>
          <w:jc w:val="center"/>
        </w:trPr>
        <w:tc>
          <w:tcPr>
            <w:tcW w:w="666" w:type="dxa"/>
            <w:vMerge w:val="restart"/>
          </w:tcPr>
          <w:p w14:paraId="2692ED1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023" w:type="dxa"/>
          </w:tcPr>
          <w:p w14:paraId="6D9E1B6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695" w:type="dxa"/>
          </w:tcPr>
          <w:p w14:paraId="658DA03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10,11,12</w:t>
            </w:r>
          </w:p>
        </w:tc>
        <w:tc>
          <w:tcPr>
            <w:tcW w:w="756" w:type="dxa"/>
          </w:tcPr>
          <w:p w14:paraId="05487CE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w:t>
            </w:r>
            <w:r w:rsidR="00B90840" w:rsidRPr="00F153B2">
              <w:rPr>
                <w:rFonts w:asciiTheme="minorEastAsia" w:eastAsiaTheme="minorEastAsia" w:hAnsiTheme="minorEastAsia" w:hint="eastAsia"/>
                <w:sz w:val="18"/>
                <w:szCs w:val="18"/>
              </w:rPr>
              <w:t>3</w:t>
            </w:r>
            <w:r w:rsidR="00B90840" w:rsidRPr="00F153B2">
              <w:rPr>
                <w:rFonts w:asciiTheme="minorEastAsia" w:eastAsiaTheme="minorEastAsia" w:hAnsiTheme="minorEastAsia"/>
                <w:sz w:val="18"/>
                <w:szCs w:val="18"/>
              </w:rPr>
              <w:t>50</w:t>
            </w:r>
            <w:r w:rsidRPr="00F153B2">
              <w:rPr>
                <w:rFonts w:asciiTheme="minorEastAsia" w:eastAsiaTheme="minorEastAsia" w:hAnsiTheme="minorEastAsia"/>
                <w:sz w:val="18"/>
                <w:szCs w:val="18"/>
              </w:rPr>
              <w:t>m</w:t>
            </w:r>
          </w:p>
        </w:tc>
        <w:tc>
          <w:tcPr>
            <w:tcW w:w="1243" w:type="dxa"/>
          </w:tcPr>
          <w:p w14:paraId="48EC8DB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16.0</w:t>
            </w:r>
            <w:r w:rsidRPr="00F153B2">
              <w:rPr>
                <w:rFonts w:asciiTheme="minorEastAsia" w:eastAsiaTheme="minorEastAsia" w:hAnsiTheme="minorEastAsia" w:hint="eastAsia"/>
                <w:sz w:val="18"/>
                <w:szCs w:val="18"/>
              </w:rPr>
              <w:t>m</w:t>
            </w:r>
          </w:p>
        </w:tc>
        <w:tc>
          <w:tcPr>
            <w:tcW w:w="3826" w:type="dxa"/>
          </w:tcPr>
          <w:p w14:paraId="3605C9F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686D36" w14:paraId="0272C386" w14:textId="77777777" w:rsidTr="00FA5553">
        <w:trPr>
          <w:jc w:val="center"/>
        </w:trPr>
        <w:tc>
          <w:tcPr>
            <w:tcW w:w="666" w:type="dxa"/>
            <w:vMerge/>
          </w:tcPr>
          <w:p w14:paraId="7147095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4D3ED22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舞洲地区</w:t>
            </w:r>
          </w:p>
        </w:tc>
        <w:tc>
          <w:tcPr>
            <w:tcW w:w="1695" w:type="dxa"/>
          </w:tcPr>
          <w:p w14:paraId="7E112A2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738B5ABB"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（HS1～</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4424B13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w:t>
            </w:r>
            <w:r w:rsidRPr="00F153B2">
              <w:rPr>
                <w:rFonts w:asciiTheme="minorEastAsia" w:eastAsiaTheme="minorEastAsia" w:hAnsiTheme="minorEastAsia" w:hint="eastAsia"/>
                <w:sz w:val="18"/>
                <w:szCs w:val="18"/>
              </w:rPr>
              <w:t>m</w:t>
            </w:r>
          </w:p>
        </w:tc>
        <w:tc>
          <w:tcPr>
            <w:tcW w:w="1243" w:type="dxa"/>
          </w:tcPr>
          <w:p w14:paraId="4EB0745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w:t>
            </w:r>
            <w:r w:rsidRPr="00F153B2">
              <w:rPr>
                <w:rFonts w:asciiTheme="minorEastAsia" w:eastAsiaTheme="minorEastAsia" w:hAnsiTheme="minorEastAsia" w:hint="eastAsia"/>
                <w:sz w:val="18"/>
                <w:szCs w:val="18"/>
              </w:rPr>
              <w:t>m</w:t>
            </w:r>
          </w:p>
        </w:tc>
        <w:tc>
          <w:tcPr>
            <w:tcW w:w="3826" w:type="dxa"/>
          </w:tcPr>
          <w:p w14:paraId="626CC94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694F3C0" w14:textId="77777777" w:rsidTr="00FA5553">
        <w:trPr>
          <w:jc w:val="center"/>
        </w:trPr>
        <w:tc>
          <w:tcPr>
            <w:tcW w:w="666" w:type="dxa"/>
            <w:vMerge/>
          </w:tcPr>
          <w:p w14:paraId="07C3A28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73EED6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425BF5B"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772ACCD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p>
        </w:tc>
        <w:tc>
          <w:tcPr>
            <w:tcW w:w="756" w:type="dxa"/>
          </w:tcPr>
          <w:p w14:paraId="40022D1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390m</w:t>
            </w:r>
          </w:p>
        </w:tc>
        <w:tc>
          <w:tcPr>
            <w:tcW w:w="1243" w:type="dxa"/>
          </w:tcPr>
          <w:p w14:paraId="2E88163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35C9B797"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686D36" w14:paraId="6E038A60" w14:textId="77777777" w:rsidTr="00FA5553">
        <w:trPr>
          <w:jc w:val="center"/>
        </w:trPr>
        <w:tc>
          <w:tcPr>
            <w:tcW w:w="666" w:type="dxa"/>
            <w:vMerge/>
          </w:tcPr>
          <w:p w14:paraId="6B57C2B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0D51E7A" w14:textId="77777777" w:rsidR="00A426EE" w:rsidRPr="00F153B2" w:rsidRDefault="003E1731" w:rsidP="00D4019E">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695" w:type="dxa"/>
          </w:tcPr>
          <w:p w14:paraId="2AFEF2E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p>
        </w:tc>
        <w:tc>
          <w:tcPr>
            <w:tcW w:w="756" w:type="dxa"/>
          </w:tcPr>
          <w:p w14:paraId="11B8834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1,400m</w:t>
            </w:r>
          </w:p>
        </w:tc>
        <w:tc>
          <w:tcPr>
            <w:tcW w:w="1243" w:type="dxa"/>
          </w:tcPr>
          <w:p w14:paraId="6E91C11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13.5m</w:t>
            </w:r>
          </w:p>
        </w:tc>
        <w:tc>
          <w:tcPr>
            <w:tcW w:w="3826" w:type="dxa"/>
          </w:tcPr>
          <w:p w14:paraId="68AA72D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686D36" w14:paraId="35CFD66F" w14:textId="77777777" w:rsidTr="00FA5553">
        <w:trPr>
          <w:jc w:val="center"/>
        </w:trPr>
        <w:tc>
          <w:tcPr>
            <w:tcW w:w="666" w:type="dxa"/>
            <w:vMerge/>
          </w:tcPr>
          <w:p w14:paraId="18E0658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3A3F88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482695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8,9</w:t>
            </w:r>
          </w:p>
        </w:tc>
        <w:tc>
          <w:tcPr>
            <w:tcW w:w="756" w:type="dxa"/>
          </w:tcPr>
          <w:p w14:paraId="4A10638F"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700m</w:t>
            </w:r>
          </w:p>
        </w:tc>
        <w:tc>
          <w:tcPr>
            <w:tcW w:w="1243" w:type="dxa"/>
          </w:tcPr>
          <w:p w14:paraId="71C831E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14.0m</w:t>
            </w:r>
          </w:p>
        </w:tc>
        <w:tc>
          <w:tcPr>
            <w:tcW w:w="3826" w:type="dxa"/>
          </w:tcPr>
          <w:p w14:paraId="282F334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686D36" w14:paraId="1F106C72" w14:textId="77777777" w:rsidTr="00FA5553">
        <w:trPr>
          <w:jc w:val="center"/>
        </w:trPr>
        <w:tc>
          <w:tcPr>
            <w:tcW w:w="666" w:type="dxa"/>
            <w:vMerge/>
          </w:tcPr>
          <w:p w14:paraId="0162226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CCEF7E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B0A1A84"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国際フェリー岸壁</w:t>
            </w:r>
          </w:p>
        </w:tc>
        <w:tc>
          <w:tcPr>
            <w:tcW w:w="756" w:type="dxa"/>
          </w:tcPr>
          <w:p w14:paraId="6DA7E9A4"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450m</w:t>
            </w:r>
          </w:p>
        </w:tc>
        <w:tc>
          <w:tcPr>
            <w:tcW w:w="1243" w:type="dxa"/>
          </w:tcPr>
          <w:p w14:paraId="5DBB3D2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73264AC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衣服･身廻品･はきもの等</w:t>
            </w:r>
          </w:p>
        </w:tc>
      </w:tr>
      <w:tr w:rsidR="00686D36" w14:paraId="107CB573" w14:textId="77777777" w:rsidTr="00FA5553">
        <w:trPr>
          <w:jc w:val="center"/>
        </w:trPr>
        <w:tc>
          <w:tcPr>
            <w:tcW w:w="666" w:type="dxa"/>
            <w:vMerge/>
          </w:tcPr>
          <w:p w14:paraId="541D207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C7340E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C8DEFA7"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R岸壁（</w:t>
            </w:r>
            <w:r w:rsidRPr="00F153B2">
              <w:rPr>
                <w:rFonts w:asciiTheme="minorEastAsia" w:eastAsiaTheme="minorEastAsia" w:hAnsiTheme="minorEastAsia"/>
                <w:sz w:val="18"/>
                <w:szCs w:val="18"/>
              </w:rPr>
              <w:t>R1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1C2FBEC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1,035m</w:t>
            </w:r>
          </w:p>
        </w:tc>
        <w:tc>
          <w:tcPr>
            <w:tcW w:w="1243" w:type="dxa"/>
          </w:tcPr>
          <w:p w14:paraId="6EB5809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4412636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41038E51" w14:textId="77777777" w:rsidTr="00FA5553">
        <w:trPr>
          <w:jc w:val="center"/>
        </w:trPr>
        <w:tc>
          <w:tcPr>
            <w:tcW w:w="666" w:type="dxa"/>
            <w:vMerge/>
          </w:tcPr>
          <w:p w14:paraId="1B49AB6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440A7B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F6E0A0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L岸壁（</w:t>
            </w:r>
            <w:r w:rsidRPr="00F153B2">
              <w:rPr>
                <w:rFonts w:asciiTheme="minorEastAsia" w:eastAsiaTheme="minorEastAsia" w:hAnsiTheme="minorEastAsia"/>
                <w:sz w:val="18"/>
                <w:szCs w:val="18"/>
              </w:rPr>
              <w:t>L1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6B8317B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1,560m</w:t>
            </w:r>
          </w:p>
        </w:tc>
        <w:tc>
          <w:tcPr>
            <w:tcW w:w="1243" w:type="dxa"/>
          </w:tcPr>
          <w:p w14:paraId="1F30ABD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93DC03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46CBEA03" w14:textId="77777777" w:rsidTr="00FA5553">
        <w:trPr>
          <w:jc w:val="center"/>
        </w:trPr>
        <w:tc>
          <w:tcPr>
            <w:tcW w:w="666" w:type="dxa"/>
            <w:vMerge/>
          </w:tcPr>
          <w:p w14:paraId="407783D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409440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2832BC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6,7</w:t>
            </w:r>
          </w:p>
        </w:tc>
        <w:tc>
          <w:tcPr>
            <w:tcW w:w="756" w:type="dxa"/>
          </w:tcPr>
          <w:p w14:paraId="6D33B22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600m</w:t>
            </w:r>
          </w:p>
        </w:tc>
        <w:tc>
          <w:tcPr>
            <w:tcW w:w="1243" w:type="dxa"/>
          </w:tcPr>
          <w:p w14:paraId="7346973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7623644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686D36" w14:paraId="2C7AC41B" w14:textId="77777777" w:rsidTr="00FA5553">
        <w:trPr>
          <w:jc w:val="center"/>
        </w:trPr>
        <w:tc>
          <w:tcPr>
            <w:tcW w:w="666" w:type="dxa"/>
            <w:vMerge/>
          </w:tcPr>
          <w:p w14:paraId="17DD61A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2F871C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032A46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A岸壁（</w:t>
            </w:r>
            <w:r w:rsidRPr="00F153B2">
              <w:rPr>
                <w:rFonts w:asciiTheme="minorEastAsia" w:eastAsiaTheme="minorEastAsia" w:hAnsiTheme="minorEastAsia"/>
                <w:sz w:val="18"/>
                <w:szCs w:val="18"/>
              </w:rPr>
              <w:t>A1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21DA08F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1,040m</w:t>
            </w:r>
          </w:p>
        </w:tc>
        <w:tc>
          <w:tcPr>
            <w:tcW w:w="1243" w:type="dxa"/>
          </w:tcPr>
          <w:p w14:paraId="4495D34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42D625F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686D36" w14:paraId="65C81ABA" w14:textId="77777777" w:rsidTr="00FA5553">
        <w:trPr>
          <w:jc w:val="center"/>
        </w:trPr>
        <w:tc>
          <w:tcPr>
            <w:tcW w:w="666" w:type="dxa"/>
            <w:vMerge/>
          </w:tcPr>
          <w:p w14:paraId="7CC1F7B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848A19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56ADDD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B岸壁（</w:t>
            </w:r>
            <w:r w:rsidRPr="00F153B2">
              <w:rPr>
                <w:rFonts w:asciiTheme="minorEastAsia" w:eastAsiaTheme="minorEastAsia" w:hAnsiTheme="minorEastAsia"/>
                <w:sz w:val="18"/>
                <w:szCs w:val="18"/>
              </w:rPr>
              <w:t>B1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p>
        </w:tc>
        <w:tc>
          <w:tcPr>
            <w:tcW w:w="756" w:type="dxa"/>
          </w:tcPr>
          <w:p w14:paraId="7FCC5FD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550m</w:t>
            </w:r>
          </w:p>
        </w:tc>
        <w:tc>
          <w:tcPr>
            <w:tcW w:w="1243" w:type="dxa"/>
          </w:tcPr>
          <w:p w14:paraId="5E8658F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630F875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686D36" w14:paraId="2D8E989C" w14:textId="77777777" w:rsidTr="00FA5553">
        <w:trPr>
          <w:jc w:val="center"/>
        </w:trPr>
        <w:tc>
          <w:tcPr>
            <w:tcW w:w="666" w:type="dxa"/>
            <w:vMerge/>
          </w:tcPr>
          <w:p w14:paraId="48B630A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07563C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2811BA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D岸壁（</w:t>
            </w:r>
            <w:r w:rsidRPr="00F153B2">
              <w:rPr>
                <w:rFonts w:asciiTheme="minorEastAsia" w:eastAsiaTheme="minorEastAsia" w:hAnsiTheme="minorEastAsia"/>
                <w:sz w:val="18"/>
                <w:szCs w:val="18"/>
              </w:rPr>
              <w:t>D1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2E0F0AD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580m</w:t>
            </w:r>
          </w:p>
        </w:tc>
        <w:tc>
          <w:tcPr>
            <w:tcW w:w="1243" w:type="dxa"/>
          </w:tcPr>
          <w:p w14:paraId="121FE24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6C37A3A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2B839F64" w14:textId="77777777" w:rsidTr="00FA5553">
        <w:trPr>
          <w:jc w:val="center"/>
        </w:trPr>
        <w:tc>
          <w:tcPr>
            <w:tcW w:w="666" w:type="dxa"/>
            <w:vMerge/>
          </w:tcPr>
          <w:p w14:paraId="5281693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9AE6D4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3A3E24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E岸壁（</w:t>
            </w:r>
            <w:r w:rsidRPr="00F153B2">
              <w:rPr>
                <w:rFonts w:asciiTheme="minorEastAsia" w:eastAsiaTheme="minorEastAsia" w:hAnsiTheme="minorEastAsia"/>
                <w:sz w:val="18"/>
                <w:szCs w:val="18"/>
              </w:rPr>
              <w:t>E1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012CF70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821m</w:t>
            </w:r>
          </w:p>
        </w:tc>
        <w:tc>
          <w:tcPr>
            <w:tcW w:w="1243" w:type="dxa"/>
          </w:tcPr>
          <w:p w14:paraId="350D2EE4"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55CCC3E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686D36" w14:paraId="7676221C" w14:textId="77777777" w:rsidTr="00FA5553">
        <w:trPr>
          <w:jc w:val="center"/>
        </w:trPr>
        <w:tc>
          <w:tcPr>
            <w:tcW w:w="666" w:type="dxa"/>
            <w:vMerge/>
          </w:tcPr>
          <w:p w14:paraId="738678D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8D7F00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F2047D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p>
        </w:tc>
        <w:tc>
          <w:tcPr>
            <w:tcW w:w="756" w:type="dxa"/>
          </w:tcPr>
          <w:p w14:paraId="7470A9E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1,045</w:t>
            </w:r>
            <w:r w:rsidR="00AF7C1B" w:rsidRPr="00F153B2">
              <w:rPr>
                <w:rFonts w:asciiTheme="minorEastAsia" w:eastAsiaTheme="minorEastAsia" w:hAnsiTheme="minorEastAsia"/>
                <w:sz w:val="18"/>
                <w:szCs w:val="18"/>
              </w:rPr>
              <w:t>m</w:t>
            </w:r>
          </w:p>
        </w:tc>
        <w:tc>
          <w:tcPr>
            <w:tcW w:w="1243" w:type="dxa"/>
          </w:tcPr>
          <w:p w14:paraId="213379A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4ECF016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75C97BE4" w14:textId="77777777" w:rsidTr="00FA5553">
        <w:trPr>
          <w:jc w:val="center"/>
        </w:trPr>
        <w:tc>
          <w:tcPr>
            <w:tcW w:w="666" w:type="dxa"/>
            <w:vMerge/>
          </w:tcPr>
          <w:p w14:paraId="2D078DE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5DA8E0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C87C9E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G岸壁（</w:t>
            </w:r>
            <w:r w:rsidRPr="00F153B2">
              <w:rPr>
                <w:rFonts w:asciiTheme="minorEastAsia" w:eastAsiaTheme="minorEastAsia" w:hAnsiTheme="minorEastAsia"/>
                <w:sz w:val="18"/>
                <w:szCs w:val="18"/>
              </w:rPr>
              <w:t>G1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005AA76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30D5ACB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10505B41"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w:t>
            </w:r>
          </w:p>
        </w:tc>
      </w:tr>
      <w:tr w:rsidR="00686D36" w14:paraId="06BF64A8" w14:textId="77777777" w:rsidTr="00FA5553">
        <w:trPr>
          <w:jc w:val="center"/>
        </w:trPr>
        <w:tc>
          <w:tcPr>
            <w:tcW w:w="666" w:type="dxa"/>
            <w:vMerge/>
          </w:tcPr>
          <w:p w14:paraId="4DA2CB4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95CF03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D77E86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I岸壁（</w:t>
            </w:r>
            <w:r w:rsidRPr="00F153B2">
              <w:rPr>
                <w:rFonts w:asciiTheme="minorEastAsia" w:eastAsiaTheme="minorEastAsia" w:hAnsiTheme="minorEastAsia"/>
                <w:sz w:val="18"/>
                <w:szCs w:val="18"/>
              </w:rPr>
              <w:t>I1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7C1CD9B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79DA2BC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41CD944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3943D658" w14:textId="77777777" w:rsidTr="00FA5553">
        <w:trPr>
          <w:jc w:val="center"/>
        </w:trPr>
        <w:tc>
          <w:tcPr>
            <w:tcW w:w="666" w:type="dxa"/>
            <w:vMerge/>
          </w:tcPr>
          <w:p w14:paraId="77853F3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DD73E6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581E76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J岸壁（</w:t>
            </w:r>
            <w:r w:rsidRPr="00F153B2">
              <w:rPr>
                <w:rFonts w:asciiTheme="minorEastAsia" w:eastAsiaTheme="minorEastAsia" w:hAnsiTheme="minorEastAsia"/>
                <w:sz w:val="18"/>
                <w:szCs w:val="18"/>
              </w:rPr>
              <w:t>J1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73967F0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6F93327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7D04B94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686D36" w14:paraId="04BB23E1" w14:textId="77777777" w:rsidTr="00FA5553">
        <w:trPr>
          <w:jc w:val="center"/>
        </w:trPr>
        <w:tc>
          <w:tcPr>
            <w:tcW w:w="666" w:type="dxa"/>
            <w:vMerge/>
          </w:tcPr>
          <w:p w14:paraId="7A82BED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4DF316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1769EA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K岸壁</w:t>
            </w:r>
          </w:p>
        </w:tc>
        <w:tc>
          <w:tcPr>
            <w:tcW w:w="756" w:type="dxa"/>
          </w:tcPr>
          <w:p w14:paraId="3EB2020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4E05973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78642B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製材等</w:t>
            </w:r>
          </w:p>
        </w:tc>
      </w:tr>
      <w:tr w:rsidR="00686D36" w14:paraId="7B0A118A" w14:textId="77777777" w:rsidTr="00FA5553">
        <w:trPr>
          <w:jc w:val="center"/>
        </w:trPr>
        <w:tc>
          <w:tcPr>
            <w:tcW w:w="666" w:type="dxa"/>
            <w:vMerge/>
          </w:tcPr>
          <w:p w14:paraId="1A5C32B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E11CD3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BFA050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7,8</w:t>
            </w:r>
          </w:p>
        </w:tc>
        <w:tc>
          <w:tcPr>
            <w:tcW w:w="756" w:type="dxa"/>
          </w:tcPr>
          <w:p w14:paraId="719ECB4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445m</w:t>
            </w:r>
          </w:p>
        </w:tc>
        <w:tc>
          <w:tcPr>
            <w:tcW w:w="1243" w:type="dxa"/>
          </w:tcPr>
          <w:p w14:paraId="73E973C7"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8.5m</w:t>
            </w:r>
          </w:p>
        </w:tc>
        <w:tc>
          <w:tcPr>
            <w:tcW w:w="3826" w:type="dxa"/>
          </w:tcPr>
          <w:p w14:paraId="5E0B856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その他輸送用車両等</w:t>
            </w:r>
          </w:p>
        </w:tc>
      </w:tr>
      <w:tr w:rsidR="00686D36" w14:paraId="63E2801A" w14:textId="77777777" w:rsidTr="00FA5553">
        <w:trPr>
          <w:jc w:val="center"/>
        </w:trPr>
        <w:tc>
          <w:tcPr>
            <w:tcW w:w="666" w:type="dxa"/>
            <w:vMerge/>
          </w:tcPr>
          <w:p w14:paraId="4C4FD9C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E61E6C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7CDF516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常吉岸壁</w:t>
            </w:r>
          </w:p>
        </w:tc>
        <w:tc>
          <w:tcPr>
            <w:tcW w:w="756" w:type="dxa"/>
          </w:tcPr>
          <w:p w14:paraId="1E43F3C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2FECEFA4"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2FB23D3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686D36" w14:paraId="045E604E" w14:textId="77777777" w:rsidTr="00FA5553">
        <w:trPr>
          <w:jc w:val="center"/>
        </w:trPr>
        <w:tc>
          <w:tcPr>
            <w:tcW w:w="666" w:type="dxa"/>
            <w:vMerge/>
          </w:tcPr>
          <w:p w14:paraId="0359569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55B9CF9"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76A1C62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北港岸壁</w:t>
            </w:r>
          </w:p>
        </w:tc>
        <w:tc>
          <w:tcPr>
            <w:tcW w:w="756" w:type="dxa"/>
          </w:tcPr>
          <w:p w14:paraId="373CEF1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tcPr>
          <w:p w14:paraId="37ACFC2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02514F5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686D36" w14:paraId="41C3E3DF" w14:textId="77777777" w:rsidTr="00FA5553">
        <w:trPr>
          <w:jc w:val="center"/>
        </w:trPr>
        <w:tc>
          <w:tcPr>
            <w:tcW w:w="666" w:type="dxa"/>
            <w:vMerge/>
          </w:tcPr>
          <w:p w14:paraId="33A148A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D6E42D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A065A6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梅町西岸壁</w:t>
            </w:r>
          </w:p>
        </w:tc>
        <w:tc>
          <w:tcPr>
            <w:tcW w:w="756" w:type="dxa"/>
          </w:tcPr>
          <w:p w14:paraId="00C6F6F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792m</w:t>
            </w:r>
          </w:p>
        </w:tc>
        <w:tc>
          <w:tcPr>
            <w:tcW w:w="1243" w:type="dxa"/>
          </w:tcPr>
          <w:p w14:paraId="6BFE0C0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0C1FF9E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重油等</w:t>
            </w:r>
          </w:p>
        </w:tc>
      </w:tr>
      <w:tr w:rsidR="00686D36" w14:paraId="5F87D41E" w14:textId="77777777" w:rsidTr="00FA5553">
        <w:trPr>
          <w:jc w:val="center"/>
        </w:trPr>
        <w:tc>
          <w:tcPr>
            <w:tcW w:w="666" w:type="dxa"/>
            <w:vMerge/>
          </w:tcPr>
          <w:p w14:paraId="1309B5A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689D69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0FAA81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梅町岸壁</w:t>
            </w:r>
          </w:p>
        </w:tc>
        <w:tc>
          <w:tcPr>
            <w:tcW w:w="756" w:type="dxa"/>
          </w:tcPr>
          <w:p w14:paraId="4B10362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395</w:t>
            </w:r>
            <w:r w:rsidRPr="00F153B2">
              <w:rPr>
                <w:rFonts w:asciiTheme="minorEastAsia" w:eastAsiaTheme="minorEastAsia" w:hAnsiTheme="minorEastAsia"/>
                <w:sz w:val="18"/>
                <w:szCs w:val="18"/>
              </w:rPr>
              <w:t>m</w:t>
            </w:r>
          </w:p>
        </w:tc>
        <w:tc>
          <w:tcPr>
            <w:tcW w:w="1243" w:type="dxa"/>
          </w:tcPr>
          <w:p w14:paraId="47FB4DC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10.5m</w:t>
            </w:r>
          </w:p>
        </w:tc>
        <w:tc>
          <w:tcPr>
            <w:tcW w:w="3826" w:type="dxa"/>
          </w:tcPr>
          <w:p w14:paraId="0EE4186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686D36" w14:paraId="5406E2CF" w14:textId="77777777" w:rsidTr="00FA5553">
        <w:trPr>
          <w:jc w:val="center"/>
        </w:trPr>
        <w:tc>
          <w:tcPr>
            <w:tcW w:w="666" w:type="dxa"/>
            <w:vMerge/>
          </w:tcPr>
          <w:p w14:paraId="78E17A6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D21DD1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72CB32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桜島岸壁</w:t>
            </w:r>
          </w:p>
        </w:tc>
        <w:tc>
          <w:tcPr>
            <w:tcW w:w="756" w:type="dxa"/>
          </w:tcPr>
          <w:p w14:paraId="28E0836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535m</w:t>
            </w:r>
          </w:p>
        </w:tc>
        <w:tc>
          <w:tcPr>
            <w:tcW w:w="1243" w:type="dxa"/>
          </w:tcPr>
          <w:p w14:paraId="481DE9C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E9E253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686D36" w14:paraId="723C756D" w14:textId="77777777" w:rsidTr="00FA5553">
        <w:trPr>
          <w:jc w:val="center"/>
        </w:trPr>
        <w:tc>
          <w:tcPr>
            <w:tcW w:w="666" w:type="dxa"/>
            <w:vMerge/>
          </w:tcPr>
          <w:p w14:paraId="2737F6A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8FDCA72" w14:textId="77777777" w:rsidR="00A426EE" w:rsidRPr="00F153B2" w:rsidRDefault="003E1731" w:rsidP="00951CB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2B4C3B3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中央突堤北岸壁</w:t>
            </w:r>
          </w:p>
        </w:tc>
        <w:tc>
          <w:tcPr>
            <w:tcW w:w="756" w:type="dxa"/>
          </w:tcPr>
          <w:p w14:paraId="2688E24F"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6C5EBA0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09147E4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2B7F19C" w14:textId="77777777" w:rsidTr="00FA5553">
        <w:trPr>
          <w:jc w:val="center"/>
        </w:trPr>
        <w:tc>
          <w:tcPr>
            <w:tcW w:w="666" w:type="dxa"/>
            <w:vMerge/>
          </w:tcPr>
          <w:p w14:paraId="1471D36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DC8EE1D"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5063AF7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天保山岸壁</w:t>
            </w:r>
          </w:p>
        </w:tc>
        <w:tc>
          <w:tcPr>
            <w:tcW w:w="756" w:type="dxa"/>
          </w:tcPr>
          <w:p w14:paraId="1B50506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7329AB9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0A91C8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2B4A954E" w14:textId="77777777" w:rsidTr="00FA5553">
        <w:trPr>
          <w:jc w:val="center"/>
        </w:trPr>
        <w:tc>
          <w:tcPr>
            <w:tcW w:w="666" w:type="dxa"/>
            <w:vMerge/>
          </w:tcPr>
          <w:p w14:paraId="35BCB89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402B800"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1759997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第1号岸壁</w:t>
            </w:r>
          </w:p>
        </w:tc>
        <w:tc>
          <w:tcPr>
            <w:tcW w:w="756" w:type="dxa"/>
          </w:tcPr>
          <w:p w14:paraId="636220C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328m</w:t>
            </w:r>
          </w:p>
        </w:tc>
        <w:tc>
          <w:tcPr>
            <w:tcW w:w="1243" w:type="dxa"/>
          </w:tcPr>
          <w:p w14:paraId="46917B3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630DAE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5C2E089C" w14:textId="77777777" w:rsidTr="00FA5553">
        <w:trPr>
          <w:jc w:val="center"/>
        </w:trPr>
        <w:tc>
          <w:tcPr>
            <w:tcW w:w="666" w:type="dxa"/>
            <w:vMerge/>
          </w:tcPr>
          <w:p w14:paraId="674E8C7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B6F240B"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01C6950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第2号岸壁</w:t>
            </w:r>
          </w:p>
        </w:tc>
        <w:tc>
          <w:tcPr>
            <w:tcW w:w="756" w:type="dxa"/>
          </w:tcPr>
          <w:p w14:paraId="3A50485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341m</w:t>
            </w:r>
          </w:p>
        </w:tc>
        <w:tc>
          <w:tcPr>
            <w:tcW w:w="1243" w:type="dxa"/>
          </w:tcPr>
          <w:p w14:paraId="34F43C27"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18B4690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製造食品</w:t>
            </w:r>
          </w:p>
        </w:tc>
      </w:tr>
      <w:tr w:rsidR="00686D36" w14:paraId="28F65C4B" w14:textId="77777777" w:rsidTr="00FA5553">
        <w:trPr>
          <w:jc w:val="center"/>
        </w:trPr>
        <w:tc>
          <w:tcPr>
            <w:tcW w:w="666" w:type="dxa"/>
            <w:vMerge/>
          </w:tcPr>
          <w:p w14:paraId="6D0D250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C5388DE"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1BB66D04"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第3号岸壁</w:t>
            </w:r>
          </w:p>
        </w:tc>
        <w:tc>
          <w:tcPr>
            <w:tcW w:w="756" w:type="dxa"/>
          </w:tcPr>
          <w:p w14:paraId="4080E70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315m</w:t>
            </w:r>
          </w:p>
        </w:tc>
        <w:tc>
          <w:tcPr>
            <w:tcW w:w="1243" w:type="dxa"/>
          </w:tcPr>
          <w:p w14:paraId="2C2CCB3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4D7BFF1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F14BAA0" w14:textId="77777777" w:rsidTr="00FA5553">
        <w:trPr>
          <w:jc w:val="center"/>
        </w:trPr>
        <w:tc>
          <w:tcPr>
            <w:tcW w:w="666" w:type="dxa"/>
            <w:vMerge/>
          </w:tcPr>
          <w:p w14:paraId="0E3F668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14D85F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6181EC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第5号岸壁</w:t>
            </w:r>
          </w:p>
        </w:tc>
        <w:tc>
          <w:tcPr>
            <w:tcW w:w="756" w:type="dxa"/>
          </w:tcPr>
          <w:p w14:paraId="66629DC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394m</w:t>
            </w:r>
          </w:p>
        </w:tc>
        <w:tc>
          <w:tcPr>
            <w:tcW w:w="1243" w:type="dxa"/>
          </w:tcPr>
          <w:p w14:paraId="704BA61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9.0m</w:t>
            </w:r>
          </w:p>
        </w:tc>
        <w:tc>
          <w:tcPr>
            <w:tcW w:w="3826" w:type="dxa"/>
          </w:tcPr>
          <w:p w14:paraId="212EE50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686D36" w14:paraId="54B4EF03" w14:textId="77777777" w:rsidTr="00FA5553">
        <w:trPr>
          <w:trHeight w:val="70"/>
          <w:jc w:val="center"/>
        </w:trPr>
        <w:tc>
          <w:tcPr>
            <w:tcW w:w="666" w:type="dxa"/>
            <w:vMerge w:val="restart"/>
          </w:tcPr>
          <w:p w14:paraId="79483C60"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023" w:type="dxa"/>
            <w:vMerge w:val="restart"/>
          </w:tcPr>
          <w:p w14:paraId="63412E2D"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56956590"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第6号岸壁</w:t>
            </w:r>
          </w:p>
        </w:tc>
        <w:tc>
          <w:tcPr>
            <w:tcW w:w="756" w:type="dxa"/>
          </w:tcPr>
          <w:p w14:paraId="3C6630C3" w14:textId="77777777" w:rsidR="00A426EE"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359m</w:t>
            </w:r>
          </w:p>
        </w:tc>
        <w:tc>
          <w:tcPr>
            <w:tcW w:w="1243" w:type="dxa"/>
          </w:tcPr>
          <w:p w14:paraId="37696E73" w14:textId="77777777" w:rsidR="00A426EE"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62BF01CD"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6E62CB59" w14:textId="77777777" w:rsidTr="00FA5553">
        <w:trPr>
          <w:jc w:val="center"/>
        </w:trPr>
        <w:tc>
          <w:tcPr>
            <w:tcW w:w="666" w:type="dxa"/>
            <w:vMerge/>
          </w:tcPr>
          <w:p w14:paraId="3C42224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028DB1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A6B275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第7号岸壁</w:t>
            </w:r>
          </w:p>
        </w:tc>
        <w:tc>
          <w:tcPr>
            <w:tcW w:w="756" w:type="dxa"/>
          </w:tcPr>
          <w:p w14:paraId="0BD1818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361m</w:t>
            </w:r>
          </w:p>
        </w:tc>
        <w:tc>
          <w:tcPr>
            <w:tcW w:w="1243" w:type="dxa"/>
          </w:tcPr>
          <w:p w14:paraId="7F63367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1C2C6671"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3D86C45B" w14:textId="77777777" w:rsidTr="00FA5553">
        <w:trPr>
          <w:jc w:val="center"/>
        </w:trPr>
        <w:tc>
          <w:tcPr>
            <w:tcW w:w="666" w:type="dxa"/>
            <w:vMerge/>
          </w:tcPr>
          <w:p w14:paraId="5F200E6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BD5E6B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8014ED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第8号岸壁</w:t>
            </w:r>
          </w:p>
        </w:tc>
        <w:tc>
          <w:tcPr>
            <w:tcW w:w="756" w:type="dxa"/>
          </w:tcPr>
          <w:p w14:paraId="3539EC2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336m</w:t>
            </w:r>
          </w:p>
        </w:tc>
        <w:tc>
          <w:tcPr>
            <w:tcW w:w="1243" w:type="dxa"/>
          </w:tcPr>
          <w:p w14:paraId="0A25D63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68988081"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686D36" w14:paraId="712643E3" w14:textId="77777777" w:rsidTr="00FA5553">
        <w:trPr>
          <w:jc w:val="center"/>
        </w:trPr>
        <w:tc>
          <w:tcPr>
            <w:tcW w:w="666" w:type="dxa"/>
            <w:vMerge/>
          </w:tcPr>
          <w:p w14:paraId="7627BBA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D58269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9CDCFD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安治川1号岸壁</w:t>
            </w:r>
          </w:p>
        </w:tc>
        <w:tc>
          <w:tcPr>
            <w:tcW w:w="756" w:type="dxa"/>
          </w:tcPr>
          <w:p w14:paraId="17AC3D1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320m</w:t>
            </w:r>
          </w:p>
        </w:tc>
        <w:tc>
          <w:tcPr>
            <w:tcW w:w="1243" w:type="dxa"/>
          </w:tcPr>
          <w:p w14:paraId="45B11D4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6BC4EC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w:t>
            </w:r>
          </w:p>
        </w:tc>
      </w:tr>
      <w:tr w:rsidR="00686D36" w14:paraId="02BA0F59" w14:textId="77777777" w:rsidTr="00FA5553">
        <w:trPr>
          <w:jc w:val="center"/>
        </w:trPr>
        <w:tc>
          <w:tcPr>
            <w:tcW w:w="666" w:type="dxa"/>
            <w:vMerge/>
          </w:tcPr>
          <w:p w14:paraId="64074C6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70A1B4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9C4435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サイロ岸壁</w:t>
            </w:r>
          </w:p>
        </w:tc>
        <w:tc>
          <w:tcPr>
            <w:tcW w:w="756" w:type="dxa"/>
          </w:tcPr>
          <w:p w14:paraId="69571E77"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4E38A33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6DDAECC4"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麦</w:t>
            </w:r>
          </w:p>
        </w:tc>
      </w:tr>
      <w:tr w:rsidR="00686D36" w14:paraId="31137910" w14:textId="77777777" w:rsidTr="00FA5553">
        <w:trPr>
          <w:jc w:val="center"/>
        </w:trPr>
        <w:tc>
          <w:tcPr>
            <w:tcW w:w="666" w:type="dxa"/>
            <w:vMerge/>
          </w:tcPr>
          <w:p w14:paraId="36EB6B6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08500E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97F7EC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安治川3号岸壁</w:t>
            </w:r>
          </w:p>
        </w:tc>
        <w:tc>
          <w:tcPr>
            <w:tcW w:w="756" w:type="dxa"/>
          </w:tcPr>
          <w:p w14:paraId="7B2F2CE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178m</w:t>
            </w:r>
          </w:p>
        </w:tc>
        <w:tc>
          <w:tcPr>
            <w:tcW w:w="1243" w:type="dxa"/>
          </w:tcPr>
          <w:p w14:paraId="5BDA570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62494CC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化学薬品等</w:t>
            </w:r>
          </w:p>
        </w:tc>
      </w:tr>
      <w:tr w:rsidR="00686D36" w14:paraId="4DC3ACFB" w14:textId="77777777" w:rsidTr="00FA5553">
        <w:trPr>
          <w:jc w:val="center"/>
        </w:trPr>
        <w:tc>
          <w:tcPr>
            <w:tcW w:w="666" w:type="dxa"/>
            <w:vMerge/>
          </w:tcPr>
          <w:p w14:paraId="53181D9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F33642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196C8A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安治川2号岸壁</w:t>
            </w:r>
          </w:p>
        </w:tc>
        <w:tc>
          <w:tcPr>
            <w:tcW w:w="756" w:type="dxa"/>
          </w:tcPr>
          <w:p w14:paraId="209D3C6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4B235E6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6E8D86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砂糖等</w:t>
            </w:r>
          </w:p>
        </w:tc>
      </w:tr>
      <w:tr w:rsidR="00686D36" w14:paraId="6476DFCB" w14:textId="77777777" w:rsidTr="00FA5553">
        <w:trPr>
          <w:jc w:val="center"/>
        </w:trPr>
        <w:tc>
          <w:tcPr>
            <w:tcW w:w="666" w:type="dxa"/>
            <w:vMerge/>
          </w:tcPr>
          <w:p w14:paraId="66CFFBC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3FB4FB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B2E2FC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安治川突堤岸壁</w:t>
            </w:r>
          </w:p>
        </w:tc>
        <w:tc>
          <w:tcPr>
            <w:tcW w:w="756" w:type="dxa"/>
          </w:tcPr>
          <w:p w14:paraId="65EC527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914</w:t>
            </w:r>
            <w:r w:rsidRPr="00F153B2">
              <w:rPr>
                <w:rFonts w:asciiTheme="minorEastAsia" w:eastAsiaTheme="minorEastAsia" w:hAnsiTheme="minorEastAsia" w:hint="eastAsia"/>
                <w:sz w:val="18"/>
                <w:szCs w:val="18"/>
              </w:rPr>
              <w:t>m</w:t>
            </w:r>
          </w:p>
        </w:tc>
        <w:tc>
          <w:tcPr>
            <w:tcW w:w="1243" w:type="dxa"/>
          </w:tcPr>
          <w:p w14:paraId="36238ED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00496169"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826" w:type="dxa"/>
          </w:tcPr>
          <w:p w14:paraId="0D2BCD7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6B234C54" w14:textId="77777777" w:rsidTr="00FA5553">
        <w:trPr>
          <w:jc w:val="center"/>
        </w:trPr>
        <w:tc>
          <w:tcPr>
            <w:tcW w:w="666" w:type="dxa"/>
            <w:vMerge/>
          </w:tcPr>
          <w:p w14:paraId="3F744F1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6C0B88E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大正地区</w:t>
            </w:r>
          </w:p>
        </w:tc>
        <w:tc>
          <w:tcPr>
            <w:tcW w:w="1695" w:type="dxa"/>
          </w:tcPr>
          <w:p w14:paraId="1190452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第10号岸壁</w:t>
            </w:r>
          </w:p>
        </w:tc>
        <w:tc>
          <w:tcPr>
            <w:tcW w:w="756" w:type="dxa"/>
          </w:tcPr>
          <w:p w14:paraId="66B9182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617</w:t>
            </w:r>
            <w:r w:rsidRPr="00F153B2">
              <w:rPr>
                <w:rFonts w:asciiTheme="minorEastAsia" w:eastAsiaTheme="minorEastAsia" w:hAnsiTheme="minorEastAsia" w:hint="eastAsia"/>
                <w:sz w:val="18"/>
                <w:szCs w:val="18"/>
              </w:rPr>
              <w:t>m</w:t>
            </w:r>
          </w:p>
        </w:tc>
        <w:tc>
          <w:tcPr>
            <w:tcW w:w="1243" w:type="dxa"/>
          </w:tcPr>
          <w:p w14:paraId="65E11C4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9.0m</w:t>
            </w:r>
          </w:p>
        </w:tc>
        <w:tc>
          <w:tcPr>
            <w:tcW w:w="3826" w:type="dxa"/>
          </w:tcPr>
          <w:p w14:paraId="08060CB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3134B990" w14:textId="77777777" w:rsidTr="00FA5553">
        <w:trPr>
          <w:jc w:val="center"/>
        </w:trPr>
        <w:tc>
          <w:tcPr>
            <w:tcW w:w="666" w:type="dxa"/>
            <w:vMerge/>
          </w:tcPr>
          <w:p w14:paraId="4434300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123134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9A6332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第11号岸壁</w:t>
            </w:r>
          </w:p>
        </w:tc>
        <w:tc>
          <w:tcPr>
            <w:tcW w:w="756" w:type="dxa"/>
          </w:tcPr>
          <w:p w14:paraId="58051BC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270m</w:t>
            </w:r>
          </w:p>
        </w:tc>
        <w:tc>
          <w:tcPr>
            <w:tcW w:w="1243" w:type="dxa"/>
          </w:tcPr>
          <w:p w14:paraId="5707C5D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603D781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3DBFB4E8" w14:textId="77777777" w:rsidTr="00FA5553">
        <w:trPr>
          <w:jc w:val="center"/>
        </w:trPr>
        <w:tc>
          <w:tcPr>
            <w:tcW w:w="666" w:type="dxa"/>
            <w:vMerge/>
          </w:tcPr>
          <w:p w14:paraId="4EBF8D6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5A1465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7147D34" w14:textId="77777777" w:rsidR="00A426EE" w:rsidRPr="00F153B2" w:rsidRDefault="003E1731"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大正区</w:t>
            </w:r>
          </w:p>
          <w:p w14:paraId="28140890" w14:textId="77777777" w:rsidR="00A426EE" w:rsidRPr="00F153B2" w:rsidRDefault="003E1731"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第1突堤北岸壁</w:t>
            </w:r>
          </w:p>
        </w:tc>
        <w:tc>
          <w:tcPr>
            <w:tcW w:w="756" w:type="dxa"/>
          </w:tcPr>
          <w:p w14:paraId="2399398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71m</w:t>
            </w:r>
          </w:p>
        </w:tc>
        <w:tc>
          <w:tcPr>
            <w:tcW w:w="1243" w:type="dxa"/>
          </w:tcPr>
          <w:p w14:paraId="4840D93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6.0m</w:t>
            </w:r>
          </w:p>
        </w:tc>
        <w:tc>
          <w:tcPr>
            <w:tcW w:w="3826" w:type="dxa"/>
          </w:tcPr>
          <w:p w14:paraId="7ADAFA4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045E47B" w14:textId="77777777" w:rsidTr="00FA5553">
        <w:trPr>
          <w:jc w:val="center"/>
        </w:trPr>
        <w:tc>
          <w:tcPr>
            <w:tcW w:w="666" w:type="dxa"/>
            <w:vMerge/>
          </w:tcPr>
          <w:p w14:paraId="7E8BF6B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A85449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5A53AF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鶴浜岸壁</w:t>
            </w:r>
          </w:p>
        </w:tc>
        <w:tc>
          <w:tcPr>
            <w:tcW w:w="756" w:type="dxa"/>
          </w:tcPr>
          <w:p w14:paraId="6ED49F2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80m</w:t>
            </w:r>
          </w:p>
        </w:tc>
        <w:tc>
          <w:tcPr>
            <w:tcW w:w="1243" w:type="dxa"/>
          </w:tcPr>
          <w:p w14:paraId="6DE976B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Borders>
              <w:bottom w:val="single" w:sz="4" w:space="0" w:color="auto"/>
            </w:tcBorders>
          </w:tcPr>
          <w:p w14:paraId="307B966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6B84DA15" w14:textId="77777777" w:rsidTr="00FA5553">
        <w:trPr>
          <w:jc w:val="center"/>
        </w:trPr>
        <w:tc>
          <w:tcPr>
            <w:tcW w:w="666" w:type="dxa"/>
            <w:vMerge w:val="restart"/>
          </w:tcPr>
          <w:p w14:paraId="645B0E36"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023" w:type="dxa"/>
            <w:vMerge w:val="restart"/>
          </w:tcPr>
          <w:p w14:paraId="143D0B0E"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04DDDEF9"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4EBFA37D"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酉島地区岸壁</w:t>
            </w:r>
          </w:p>
        </w:tc>
        <w:tc>
          <w:tcPr>
            <w:tcW w:w="756" w:type="dxa"/>
            <w:vAlign w:val="center"/>
          </w:tcPr>
          <w:p w14:paraId="28EFD29F" w14:textId="77777777" w:rsidR="00E96DDA" w:rsidRPr="00F153B2" w:rsidRDefault="003E1731"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596m</w:t>
            </w:r>
          </w:p>
        </w:tc>
        <w:tc>
          <w:tcPr>
            <w:tcW w:w="1243" w:type="dxa"/>
            <w:vAlign w:val="center"/>
          </w:tcPr>
          <w:p w14:paraId="136FD9EF"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bottom w:val="single" w:sz="4" w:space="0" w:color="auto"/>
              <w:tl2br w:val="single" w:sz="4" w:space="0" w:color="auto"/>
              <w:tr2bl w:val="nil"/>
            </w:tcBorders>
          </w:tcPr>
          <w:p w14:paraId="450853D5"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r w:rsidR="00686D36" w14:paraId="2799CFCF" w14:textId="77777777" w:rsidTr="00FA5553">
        <w:trPr>
          <w:jc w:val="center"/>
        </w:trPr>
        <w:tc>
          <w:tcPr>
            <w:tcW w:w="666" w:type="dxa"/>
            <w:vMerge/>
          </w:tcPr>
          <w:p w14:paraId="62AF5150"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023" w:type="dxa"/>
            <w:vMerge/>
          </w:tcPr>
          <w:p w14:paraId="7ACF434D"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695" w:type="dxa"/>
          </w:tcPr>
          <w:p w14:paraId="7C55C79F"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01D81946"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北港地区岸壁</w:t>
            </w:r>
          </w:p>
        </w:tc>
        <w:tc>
          <w:tcPr>
            <w:tcW w:w="756" w:type="dxa"/>
            <w:vAlign w:val="center"/>
          </w:tcPr>
          <w:p w14:paraId="5A4E454E" w14:textId="77777777" w:rsidR="00E96DDA" w:rsidRPr="00F153B2" w:rsidRDefault="003E1731"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vAlign w:val="center"/>
          </w:tcPr>
          <w:p w14:paraId="07C5A7FE"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tl2br w:val="single" w:sz="4" w:space="0" w:color="auto"/>
              <w:tr2bl w:val="nil"/>
            </w:tcBorders>
          </w:tcPr>
          <w:p w14:paraId="44CA7FE8"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bl>
    <w:p w14:paraId="52C5FA96" w14:textId="77777777" w:rsidR="00E4692D" w:rsidRPr="00F153B2" w:rsidRDefault="00E4692D" w:rsidP="00E4692D">
      <w:pPr>
        <w:pStyle w:val="a1"/>
        <w:ind w:firstLineChars="0" w:firstLine="0"/>
        <w:rPr>
          <w:rFonts w:asciiTheme="minorEastAsia" w:eastAsiaTheme="minorEastAsia" w:hAnsiTheme="minorEastAsia"/>
        </w:rPr>
      </w:pPr>
    </w:p>
    <w:p w14:paraId="102B23C9" w14:textId="77777777" w:rsidR="00AC2BC0" w:rsidRPr="00F153B2" w:rsidRDefault="003E1731" w:rsidP="00770B92">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w:t>
      </w:r>
      <w:r w:rsidR="00770B92" w:rsidRPr="00F153B2">
        <w:rPr>
          <w:rFonts w:asciiTheme="minorEastAsia" w:eastAsiaTheme="minorEastAsia" w:hAnsiTheme="minorEastAsia" w:hint="eastAsia"/>
        </w:rPr>
        <w:t>さばき</w:t>
      </w:r>
      <w:r w:rsidRPr="00F153B2">
        <w:rPr>
          <w:rFonts w:asciiTheme="minorEastAsia" w:eastAsiaTheme="minorEastAsia" w:hAnsiTheme="minorEastAsia" w:hint="eastAsia"/>
        </w:rPr>
        <w:t>施設</w:t>
      </w:r>
    </w:p>
    <w:tbl>
      <w:tblPr>
        <w:tblStyle w:val="af1"/>
        <w:tblW w:w="0" w:type="auto"/>
        <w:tblLook w:val="04A0" w:firstRow="1" w:lastRow="0" w:firstColumn="1" w:lastColumn="0" w:noHBand="0" w:noVBand="1"/>
      </w:tblPr>
      <w:tblGrid>
        <w:gridCol w:w="685"/>
        <w:gridCol w:w="1188"/>
        <w:gridCol w:w="1034"/>
        <w:gridCol w:w="1919"/>
        <w:gridCol w:w="718"/>
        <w:gridCol w:w="1114"/>
        <w:gridCol w:w="2168"/>
      </w:tblGrid>
      <w:tr w:rsidR="00686D36" w14:paraId="4DA1F463" w14:textId="77777777" w:rsidTr="00E96DDA">
        <w:trPr>
          <w:tblHeader/>
        </w:trPr>
        <w:tc>
          <w:tcPr>
            <w:tcW w:w="685" w:type="dxa"/>
          </w:tcPr>
          <w:p w14:paraId="6208A0F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222" w:type="dxa"/>
            <w:gridSpan w:val="2"/>
          </w:tcPr>
          <w:p w14:paraId="00135655"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1919" w:type="dxa"/>
          </w:tcPr>
          <w:p w14:paraId="00E3BC5F"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18" w:type="dxa"/>
          </w:tcPr>
          <w:p w14:paraId="3BBE328C"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114" w:type="dxa"/>
          </w:tcPr>
          <w:p w14:paraId="0AA60889"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2168" w:type="dxa"/>
          </w:tcPr>
          <w:p w14:paraId="1EA2263F"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686D36" w14:paraId="6B0674EB" w14:textId="77777777" w:rsidTr="00E96DDA">
        <w:tc>
          <w:tcPr>
            <w:tcW w:w="685" w:type="dxa"/>
            <w:vMerge w:val="restart"/>
          </w:tcPr>
          <w:p w14:paraId="592947F7"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88" w:type="dxa"/>
          </w:tcPr>
          <w:p w14:paraId="1FBAABF2"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034" w:type="dxa"/>
          </w:tcPr>
          <w:p w14:paraId="576314E4"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C10～</w:t>
            </w:r>
            <w:r w:rsidRPr="00F153B2">
              <w:rPr>
                <w:rFonts w:asciiTheme="minorEastAsia" w:eastAsiaTheme="minorEastAsia" w:hAnsiTheme="minorEastAsia"/>
                <w:sz w:val="18"/>
                <w:szCs w:val="18"/>
              </w:rPr>
              <w:t>12</w:t>
            </w:r>
          </w:p>
        </w:tc>
        <w:tc>
          <w:tcPr>
            <w:tcW w:w="1919" w:type="dxa"/>
          </w:tcPr>
          <w:p w14:paraId="0F254E97"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2544AF94"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9基</w:t>
            </w:r>
          </w:p>
        </w:tc>
        <w:tc>
          <w:tcPr>
            <w:tcW w:w="1114" w:type="dxa"/>
          </w:tcPr>
          <w:p w14:paraId="5710877F"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w:t>
            </w:r>
            <w:r w:rsidRPr="00F153B2">
              <w:rPr>
                <w:rFonts w:asciiTheme="minorEastAsia" w:eastAsiaTheme="minorEastAsia" w:hAnsiTheme="minorEastAsia" w:hint="eastAsia"/>
                <w:sz w:val="18"/>
                <w:szCs w:val="18"/>
              </w:rPr>
              <w:t>t</w:t>
            </w:r>
          </w:p>
        </w:tc>
        <w:tc>
          <w:tcPr>
            <w:tcW w:w="2168" w:type="dxa"/>
          </w:tcPr>
          <w:p w14:paraId="302AFEF6"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p w14:paraId="7C83E573" w14:textId="77777777" w:rsidR="00E96DDA" w:rsidRPr="00F153B2" w:rsidRDefault="003E1731" w:rsidP="00E01FE7">
            <w:pPr>
              <w:pStyle w:val="a1"/>
              <w:spacing w:line="0" w:lineRule="atLeast"/>
              <w:ind w:firstLineChars="0" w:firstLine="0"/>
              <w:rPr>
                <w:rFonts w:asciiTheme="minorEastAsia" w:hAnsiTheme="minorEastAsia"/>
                <w:sz w:val="18"/>
                <w:szCs w:val="18"/>
              </w:rPr>
            </w:pPr>
            <w:r w:rsidRPr="00F153B2">
              <w:rPr>
                <w:rFonts w:asciiTheme="minorEastAsia" w:hAnsiTheme="minorEastAsia" w:hint="eastAsia"/>
                <w:sz w:val="18"/>
                <w:szCs w:val="18"/>
              </w:rPr>
              <w:t>夢洲コンテナターミナル株式会社</w:t>
            </w:r>
          </w:p>
        </w:tc>
      </w:tr>
      <w:tr w:rsidR="00686D36" w14:paraId="4E0750DB" w14:textId="77777777" w:rsidTr="00E96DDA">
        <w:tc>
          <w:tcPr>
            <w:tcW w:w="685" w:type="dxa"/>
            <w:vMerge/>
          </w:tcPr>
          <w:p w14:paraId="71C05D38"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val="restart"/>
          </w:tcPr>
          <w:p w14:paraId="7BC5254D" w14:textId="77777777" w:rsidR="00E96DDA" w:rsidRPr="00F153B2" w:rsidRDefault="003E1731" w:rsidP="00E01FE7">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034" w:type="dxa"/>
          </w:tcPr>
          <w:p w14:paraId="5534F3D5"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w:t>
            </w:r>
          </w:p>
        </w:tc>
        <w:tc>
          <w:tcPr>
            <w:tcW w:w="1919" w:type="dxa"/>
          </w:tcPr>
          <w:p w14:paraId="6B7B0BC4"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6A7F52CA"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14基</w:t>
            </w:r>
          </w:p>
        </w:tc>
        <w:tc>
          <w:tcPr>
            <w:tcW w:w="1114" w:type="dxa"/>
          </w:tcPr>
          <w:p w14:paraId="31980180"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p w14:paraId="2F7E577B"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40.0t</w:t>
            </w:r>
          </w:p>
          <w:p w14:paraId="1CEEC434"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40.6t</w:t>
            </w:r>
          </w:p>
          <w:p w14:paraId="0EE9D36A"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50.0t</w:t>
            </w:r>
          </w:p>
          <w:p w14:paraId="3B6038CA"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（ツイン）</w:t>
            </w:r>
          </w:p>
        </w:tc>
        <w:tc>
          <w:tcPr>
            <w:tcW w:w="2168" w:type="dxa"/>
          </w:tcPr>
          <w:p w14:paraId="756F6875"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tc>
      </w:tr>
      <w:tr w:rsidR="00686D36" w14:paraId="2273B6C7" w14:textId="77777777" w:rsidTr="00E96DDA">
        <w:tc>
          <w:tcPr>
            <w:tcW w:w="685" w:type="dxa"/>
            <w:vMerge/>
          </w:tcPr>
          <w:p w14:paraId="09B5C13F"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tcPr>
          <w:p w14:paraId="1CC33FA4" w14:textId="77777777" w:rsidR="00E96DDA" w:rsidRPr="00F153B2" w:rsidRDefault="00E96DDA" w:rsidP="00E01FE7">
            <w:pPr>
              <w:pStyle w:val="a1"/>
              <w:ind w:firstLine="180"/>
              <w:rPr>
                <w:rFonts w:asciiTheme="minorEastAsia" w:eastAsiaTheme="minorEastAsia" w:hAnsiTheme="minorEastAsia"/>
                <w:sz w:val="18"/>
                <w:szCs w:val="18"/>
              </w:rPr>
            </w:pPr>
          </w:p>
        </w:tc>
        <w:tc>
          <w:tcPr>
            <w:tcW w:w="1034" w:type="dxa"/>
          </w:tcPr>
          <w:p w14:paraId="096D416F"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p>
        </w:tc>
        <w:tc>
          <w:tcPr>
            <w:tcW w:w="1919" w:type="dxa"/>
          </w:tcPr>
          <w:p w14:paraId="3F740469"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60D9F5C0"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2基</w:t>
            </w:r>
          </w:p>
        </w:tc>
        <w:tc>
          <w:tcPr>
            <w:tcW w:w="1114" w:type="dxa"/>
          </w:tcPr>
          <w:p w14:paraId="24B5BD24"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tc>
        <w:tc>
          <w:tcPr>
            <w:tcW w:w="2168" w:type="dxa"/>
          </w:tcPr>
          <w:p w14:paraId="6B25C140"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大阪港湾局</w:t>
            </w:r>
          </w:p>
        </w:tc>
      </w:tr>
    </w:tbl>
    <w:p w14:paraId="4C37B3F4" w14:textId="77777777" w:rsidR="00E10CBF" w:rsidRPr="00F153B2" w:rsidRDefault="00E10CBF" w:rsidP="00BD2976">
      <w:pPr>
        <w:pStyle w:val="a1"/>
        <w:ind w:firstLineChars="0" w:firstLine="0"/>
        <w:rPr>
          <w:rFonts w:asciiTheme="minorEastAsia" w:eastAsiaTheme="minorEastAsia" w:hAnsiTheme="minorEastAsia"/>
        </w:rPr>
      </w:pPr>
    </w:p>
    <w:p w14:paraId="0FFF724F" w14:textId="77777777" w:rsidR="00CC13EC" w:rsidRPr="00F153B2" w:rsidRDefault="00CC13EC" w:rsidP="00BD2976">
      <w:pPr>
        <w:pStyle w:val="a1"/>
        <w:ind w:firstLineChars="0" w:firstLine="0"/>
        <w:rPr>
          <w:rFonts w:asciiTheme="minorEastAsia" w:eastAsiaTheme="minorEastAsia" w:hAnsiTheme="minorEastAsia"/>
        </w:rPr>
      </w:pPr>
    </w:p>
    <w:p w14:paraId="55D0EBEF" w14:textId="77777777" w:rsidR="00BD2976" w:rsidRPr="00F153B2" w:rsidRDefault="003E1731"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p>
    <w:p w14:paraId="4AF8023F" w14:textId="77777777" w:rsidR="00BD2976" w:rsidRPr="00F153B2" w:rsidRDefault="003E1731" w:rsidP="00BD2976">
      <w:pPr>
        <w:pStyle w:val="3"/>
        <w:numPr>
          <w:ilvl w:val="3"/>
          <w:numId w:val="32"/>
        </w:numPr>
        <w:rPr>
          <w:color w:val="auto"/>
        </w:rPr>
      </w:pPr>
      <w:r w:rsidRPr="00F153B2">
        <w:rPr>
          <w:rFonts w:hint="eastAsia"/>
          <w:color w:val="auto"/>
        </w:rPr>
        <w:t>堺泉北港の特徴</w:t>
      </w:r>
    </w:p>
    <w:p w14:paraId="277AFD3C"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堺泉北港は、大阪湾東部沿岸に位置し、堺市・高石市・泉大津市の3市、約14㎞にまたがる国際拠点港湾である。</w:t>
      </w:r>
    </w:p>
    <w:p w14:paraId="3451B22D"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当港は、堺泉北臨海工業地帯を擁し、原油やLNG等のエネルギー供給拠点として、地域の経済活動等を支えている。また、日本有数の中古車輸出拠点となっている。</w:t>
      </w:r>
    </w:p>
    <w:p w14:paraId="3D2D37D9"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現在、経済、社会情勢の変化に対応し商港機能の充実を図るため、公共埠頭の整備を進めており、特に助松埠頭（泉北6区）や汐見埠頭（泉北７区）においては、国際的な総合物流拠点としての整備を行っている。また、平成7年4月には全国初の「エコポートモデル港」に指定され、</w:t>
      </w:r>
      <w:r w:rsidRPr="00F153B2">
        <w:rPr>
          <w:rFonts w:asciiTheme="minorEastAsia" w:eastAsiaTheme="minorEastAsia" w:hAnsiTheme="minorEastAsia" w:hint="eastAsia"/>
        </w:rPr>
        <w:lastRenderedPageBreak/>
        <w:t>豊かな自然環境をめざし、堺2区沖で人工干潟の整備を行っている。</w:t>
      </w:r>
    </w:p>
    <w:p w14:paraId="0AC44EF6"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平成23年4月に港格が国際拠点港湾となり、平成28年4月からは、堺泉北埠頭株式会社が港湾法に基づく港湾運営会社の指定を受け、助松地区及び汐見地区の岸壁や荷さばき地等の運営業務を行っている。</w:t>
      </w:r>
    </w:p>
    <w:p w14:paraId="2815DFA7"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堺泉北港の2</w:t>
      </w:r>
      <w:r w:rsidRPr="00F153B2">
        <w:rPr>
          <w:rFonts w:asciiTheme="minorEastAsia" w:eastAsiaTheme="minorEastAsia" w:hAnsiTheme="minorEastAsia"/>
        </w:rPr>
        <w:t>021</w:t>
      </w:r>
      <w:r w:rsidRPr="00F153B2">
        <w:rPr>
          <w:rFonts w:asciiTheme="minorEastAsia" w:eastAsiaTheme="minorEastAsia" w:hAnsiTheme="minorEastAsia" w:hint="eastAsia"/>
        </w:rPr>
        <w:t>年（令和３年）における全取扱貨物量は、輸出2</w:t>
      </w:r>
      <w:r w:rsidRPr="00F153B2">
        <w:rPr>
          <w:rFonts w:asciiTheme="minorEastAsia" w:eastAsiaTheme="minorEastAsia" w:hAnsiTheme="minorEastAsia"/>
        </w:rPr>
        <w:t>71</w:t>
      </w:r>
      <w:r w:rsidRPr="00F153B2">
        <w:rPr>
          <w:rFonts w:asciiTheme="minorEastAsia" w:eastAsiaTheme="minorEastAsia" w:hAnsiTheme="minorEastAsia" w:hint="eastAsia"/>
        </w:rPr>
        <w:t>万トン、輸入1</w:t>
      </w:r>
      <w:r w:rsidRPr="00F153B2">
        <w:rPr>
          <w:rFonts w:asciiTheme="minorEastAsia" w:eastAsiaTheme="minorEastAsia" w:hAnsiTheme="minorEastAsia"/>
        </w:rPr>
        <w:t>,909</w:t>
      </w:r>
      <w:r w:rsidRPr="00F153B2">
        <w:rPr>
          <w:rFonts w:asciiTheme="minorEastAsia" w:eastAsiaTheme="minorEastAsia" w:hAnsiTheme="minorEastAsia" w:hint="eastAsia"/>
        </w:rPr>
        <w:t>万トン、移出1</w:t>
      </w:r>
      <w:r w:rsidRPr="00F153B2">
        <w:rPr>
          <w:rFonts w:asciiTheme="minorEastAsia" w:eastAsiaTheme="minorEastAsia" w:hAnsiTheme="minorEastAsia"/>
        </w:rPr>
        <w:t>,660</w:t>
      </w:r>
      <w:r w:rsidRPr="00F153B2">
        <w:rPr>
          <w:rFonts w:asciiTheme="minorEastAsia" w:eastAsiaTheme="minorEastAsia" w:hAnsiTheme="minorEastAsia" w:hint="eastAsia"/>
        </w:rPr>
        <w:t>万トン、移入2</w:t>
      </w:r>
      <w:r w:rsidRPr="00F153B2">
        <w:rPr>
          <w:rFonts w:asciiTheme="minorEastAsia" w:eastAsiaTheme="minorEastAsia" w:hAnsiTheme="minorEastAsia"/>
        </w:rPr>
        <w:t>,295</w:t>
      </w:r>
      <w:r w:rsidRPr="00F153B2">
        <w:rPr>
          <w:rFonts w:asciiTheme="minorEastAsia" w:eastAsiaTheme="minorEastAsia" w:hAnsiTheme="minorEastAsia" w:hint="eastAsia"/>
        </w:rPr>
        <w:t>万トン、合計6</w:t>
      </w:r>
      <w:r w:rsidRPr="00F153B2">
        <w:rPr>
          <w:rFonts w:asciiTheme="minorEastAsia" w:eastAsiaTheme="minorEastAsia" w:hAnsiTheme="minorEastAsia"/>
        </w:rPr>
        <w:t>,134</w:t>
      </w:r>
      <w:r w:rsidRPr="00F153B2">
        <w:rPr>
          <w:rFonts w:asciiTheme="minorEastAsia" w:eastAsiaTheme="minorEastAsia" w:hAnsiTheme="minorEastAsia" w:hint="eastAsia"/>
        </w:rPr>
        <w:t>万トンである。</w:t>
      </w:r>
      <w:r w:rsidR="00BD20A9" w:rsidRPr="00F153B2">
        <w:rPr>
          <w:rFonts w:asciiTheme="minorEastAsia" w:eastAsiaTheme="minorEastAsia" w:hAnsiTheme="minorEastAsia" w:hint="eastAsia"/>
        </w:rPr>
        <w:t>主要な貨物及び取扱量（輸移出・輸移入合計）は、完成自動車1</w:t>
      </w:r>
      <w:r w:rsidR="00BD20A9" w:rsidRPr="00F153B2">
        <w:rPr>
          <w:rFonts w:asciiTheme="minorEastAsia" w:eastAsiaTheme="minorEastAsia" w:hAnsiTheme="minorEastAsia"/>
        </w:rPr>
        <w:t>,327</w:t>
      </w:r>
      <w:r w:rsidR="00BD20A9" w:rsidRPr="00F153B2">
        <w:rPr>
          <w:rFonts w:asciiTheme="minorEastAsia" w:eastAsiaTheme="minorEastAsia" w:hAnsiTheme="minorEastAsia" w:hint="eastAsia"/>
        </w:rPr>
        <w:t>万トン、原油1</w:t>
      </w:r>
      <w:r w:rsidR="00BD20A9" w:rsidRPr="00F153B2">
        <w:rPr>
          <w:rFonts w:asciiTheme="minorEastAsia" w:eastAsiaTheme="minorEastAsia" w:hAnsiTheme="minorEastAsia"/>
        </w:rPr>
        <w:t>,005</w:t>
      </w:r>
      <w:r w:rsidR="00BD20A9" w:rsidRPr="00F153B2">
        <w:rPr>
          <w:rFonts w:asciiTheme="minorEastAsia" w:eastAsiaTheme="minorEastAsia" w:hAnsiTheme="minorEastAsia" w:hint="eastAsia"/>
        </w:rPr>
        <w:t>万トン、鋼材722万トン、</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00BD20A9" w:rsidRPr="00F153B2">
        <w:rPr>
          <w:rFonts w:asciiTheme="minorEastAsia" w:eastAsiaTheme="minorEastAsia" w:hAnsiTheme="minorEastAsia" w:hint="eastAsia"/>
        </w:rPr>
        <w:t>（液化天然ガス）679万トンなどとなっている。</w:t>
      </w:r>
    </w:p>
    <w:p w14:paraId="6A31CA8E" w14:textId="77777777" w:rsidR="00BD2976" w:rsidRPr="00F153B2" w:rsidRDefault="00BD2976" w:rsidP="00BD2976">
      <w:pPr>
        <w:pStyle w:val="a1"/>
        <w:ind w:firstLine="210"/>
        <w:rPr>
          <w:rFonts w:asciiTheme="minorEastAsia" w:eastAsiaTheme="minorEastAsia" w:hAnsiTheme="minorEastAsia"/>
        </w:rPr>
      </w:pPr>
    </w:p>
    <w:p w14:paraId="13348EF8" w14:textId="77777777" w:rsidR="00BD2976" w:rsidRPr="00F153B2" w:rsidRDefault="003E1731" w:rsidP="00BD2976">
      <w:pPr>
        <w:pStyle w:val="3"/>
        <w:rPr>
          <w:color w:val="auto"/>
        </w:rPr>
      </w:pPr>
      <w:r w:rsidRPr="00F153B2">
        <w:rPr>
          <w:rFonts w:hint="eastAsia"/>
          <w:color w:val="auto"/>
        </w:rPr>
        <w:t>堺泉北港の港湾計画、温対法に基づく地方公共団体実行計画等における位置付け</w:t>
      </w:r>
    </w:p>
    <w:p w14:paraId="625D6A5A" w14:textId="77777777" w:rsidR="00BD2976" w:rsidRPr="00F153B2" w:rsidRDefault="003E1731" w:rsidP="00A760CE">
      <w:pPr>
        <w:pStyle w:val="5"/>
        <w:numPr>
          <w:ilvl w:val="0"/>
          <w:numId w:val="34"/>
        </w:numPr>
      </w:pPr>
      <w:r w:rsidRPr="00F153B2">
        <w:rPr>
          <w:rFonts w:hint="eastAsia"/>
        </w:rPr>
        <w:t>港湾計画における位置付け</w:t>
      </w:r>
    </w:p>
    <w:p w14:paraId="34C5E99E"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松之浜地区にはLNGバンカリング基地を整備しており、</w:t>
      </w:r>
      <w:r w:rsidR="000E06A4" w:rsidRPr="00F153B2">
        <w:rPr>
          <w:rFonts w:asciiTheme="minorEastAsia" w:eastAsiaTheme="minorEastAsia" w:hAnsiTheme="minorEastAsia" w:hint="eastAsia"/>
        </w:rPr>
        <w:t>LNG燃料タグボートが就航している。</w:t>
      </w:r>
      <w:r w:rsidRPr="00F153B2">
        <w:rPr>
          <w:rFonts w:asciiTheme="minorEastAsia" w:eastAsiaTheme="minorEastAsia" w:hAnsiTheme="minorEastAsia" w:hint="eastAsia"/>
        </w:rPr>
        <w:t>港湾計画の基本方針において、「地球環境問題に対応した環境機能の充実」として、「LNGバンカリングなど新たな船舶燃料への対応を図ることにより船舶の寄港を促進する」ものと定めている。</w:t>
      </w:r>
    </w:p>
    <w:p w14:paraId="27A033F5" w14:textId="77777777" w:rsidR="00A760CE" w:rsidRPr="00F153B2" w:rsidRDefault="00A760CE" w:rsidP="00BD2976">
      <w:pPr>
        <w:pStyle w:val="a1"/>
        <w:ind w:firstLine="210"/>
        <w:rPr>
          <w:rFonts w:asciiTheme="minorEastAsia" w:eastAsiaTheme="minorEastAsia" w:hAnsiTheme="minorEastAsia"/>
        </w:rPr>
      </w:pPr>
    </w:p>
    <w:p w14:paraId="47F60483" w14:textId="77777777" w:rsidR="00BD2976" w:rsidRPr="00F153B2" w:rsidRDefault="003E1731" w:rsidP="00A760CE">
      <w:pPr>
        <w:pStyle w:val="5"/>
      </w:pPr>
      <w:r w:rsidRPr="00F153B2">
        <w:rPr>
          <w:rFonts w:hint="eastAsia"/>
        </w:rPr>
        <w:t>温対法に基づく</w:t>
      </w:r>
      <w:r w:rsidR="00A760CE" w:rsidRPr="00F153B2">
        <w:rPr>
          <w:rFonts w:hint="eastAsia"/>
        </w:rPr>
        <w:t>大阪府地球温暖化対策実行計画（区域施策編）</w:t>
      </w:r>
      <w:r w:rsidRPr="00F153B2">
        <w:rPr>
          <w:rFonts w:hint="eastAsia"/>
        </w:rPr>
        <w:t>における位置付け</w:t>
      </w:r>
    </w:p>
    <w:p w14:paraId="4417EC82" w14:textId="77777777" w:rsidR="00BD2976" w:rsidRPr="00F153B2" w:rsidRDefault="003E1731" w:rsidP="00D62DC5">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64D905AD" w14:textId="77777777" w:rsidR="00E10CBF" w:rsidRPr="00F153B2" w:rsidRDefault="00E10CBF" w:rsidP="00D62DC5">
      <w:pPr>
        <w:pStyle w:val="a1"/>
        <w:ind w:firstLineChars="0" w:firstLine="0"/>
        <w:rPr>
          <w:rFonts w:asciiTheme="minorEastAsia" w:eastAsiaTheme="minorEastAsia" w:hAnsiTheme="minorEastAsia"/>
        </w:rPr>
      </w:pPr>
    </w:p>
    <w:p w14:paraId="74BB9E81" w14:textId="77777777" w:rsidR="00FE63A5" w:rsidRPr="00F153B2" w:rsidRDefault="003E1731" w:rsidP="00FE63A5">
      <w:pPr>
        <w:pStyle w:val="3"/>
        <w:rPr>
          <w:color w:val="auto"/>
        </w:rPr>
      </w:pPr>
      <w:r w:rsidRPr="00F153B2">
        <w:rPr>
          <w:rFonts w:hint="eastAsia"/>
          <w:color w:val="auto"/>
        </w:rPr>
        <w:t>当該港湾で主として取り扱われる貨物（資源・エネルギーを含む。）に関する港湾施設の整備状況等</w:t>
      </w:r>
    </w:p>
    <w:p w14:paraId="5CBCA0D7" w14:textId="77777777" w:rsidR="00426D7C" w:rsidRPr="00F153B2" w:rsidRDefault="00426D7C" w:rsidP="00E17E95">
      <w:pPr>
        <w:pStyle w:val="a1"/>
        <w:ind w:firstLineChars="0" w:firstLine="0"/>
      </w:pPr>
    </w:p>
    <w:p w14:paraId="4B733A30" w14:textId="77777777" w:rsidR="00FE63A5" w:rsidRPr="00F153B2" w:rsidRDefault="003E1731" w:rsidP="00FE63A5">
      <w:pPr>
        <w:pStyle w:val="7"/>
        <w:numPr>
          <w:ilvl w:val="0"/>
          <w:numId w:val="36"/>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703"/>
        <w:gridCol w:w="1135"/>
        <w:gridCol w:w="1985"/>
        <w:gridCol w:w="850"/>
        <w:gridCol w:w="709"/>
        <w:gridCol w:w="3827"/>
      </w:tblGrid>
      <w:tr w:rsidR="00686D36" w14:paraId="2CD8EDA7" w14:textId="77777777" w:rsidTr="000E06A4">
        <w:trPr>
          <w:trHeight w:val="70"/>
          <w:tblHeader/>
        </w:trPr>
        <w:tc>
          <w:tcPr>
            <w:tcW w:w="703" w:type="dxa"/>
          </w:tcPr>
          <w:p w14:paraId="1E8C145D" w14:textId="77777777" w:rsidR="00D6443A" w:rsidRPr="00F153B2" w:rsidRDefault="00D6443A" w:rsidP="007B5C47">
            <w:pPr>
              <w:pStyle w:val="a1"/>
              <w:ind w:firstLineChars="0" w:firstLine="0"/>
              <w:rPr>
                <w:rFonts w:asciiTheme="minorEastAsia" w:eastAsiaTheme="minorEastAsia" w:hAnsiTheme="minorEastAsia"/>
                <w:sz w:val="18"/>
                <w:szCs w:val="18"/>
              </w:rPr>
            </w:pPr>
          </w:p>
        </w:tc>
        <w:tc>
          <w:tcPr>
            <w:tcW w:w="3120" w:type="dxa"/>
            <w:gridSpan w:val="2"/>
          </w:tcPr>
          <w:p w14:paraId="7EF5EDDA"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850" w:type="dxa"/>
          </w:tcPr>
          <w:p w14:paraId="3BB2BBA2"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09" w:type="dxa"/>
          </w:tcPr>
          <w:p w14:paraId="52D4FE02"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7" w:type="dxa"/>
          </w:tcPr>
          <w:p w14:paraId="5021697E"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686D36" w14:paraId="6D3295E7" w14:textId="77777777" w:rsidTr="00FA5553">
        <w:tc>
          <w:tcPr>
            <w:tcW w:w="703" w:type="dxa"/>
            <w:vMerge w:val="restart"/>
          </w:tcPr>
          <w:p w14:paraId="1921E23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35" w:type="dxa"/>
          </w:tcPr>
          <w:p w14:paraId="43EFCA1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堺１区</w:t>
            </w:r>
          </w:p>
        </w:tc>
        <w:tc>
          <w:tcPr>
            <w:tcW w:w="1985" w:type="dxa"/>
          </w:tcPr>
          <w:p w14:paraId="6129C9F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塩浜第１号岸壁</w:t>
            </w:r>
          </w:p>
        </w:tc>
        <w:tc>
          <w:tcPr>
            <w:tcW w:w="850" w:type="dxa"/>
          </w:tcPr>
          <w:p w14:paraId="1B353C1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360</w:t>
            </w:r>
            <w:r w:rsidRPr="00F153B2">
              <w:rPr>
                <w:rFonts w:asciiTheme="minorEastAsia" w:eastAsiaTheme="minorEastAsia" w:hAnsiTheme="minorEastAsia"/>
                <w:sz w:val="18"/>
                <w:szCs w:val="18"/>
              </w:rPr>
              <w:t>m</w:t>
            </w:r>
          </w:p>
        </w:tc>
        <w:tc>
          <w:tcPr>
            <w:tcW w:w="709" w:type="dxa"/>
          </w:tcPr>
          <w:p w14:paraId="644EAC1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3C738E" w:rsidRPr="00F153B2">
              <w:rPr>
                <w:rFonts w:asciiTheme="minorEastAsia" w:eastAsiaTheme="minorEastAsia" w:hAnsiTheme="minorEastAsia" w:hint="eastAsia"/>
                <w:sz w:val="18"/>
                <w:szCs w:val="18"/>
              </w:rPr>
              <w:t>.0</w:t>
            </w:r>
            <w:r w:rsidRPr="00F153B2">
              <w:rPr>
                <w:rFonts w:asciiTheme="minorEastAsia" w:eastAsiaTheme="minorEastAsia" w:hAnsiTheme="minorEastAsia" w:hint="eastAsia"/>
                <w:sz w:val="18"/>
                <w:szCs w:val="18"/>
              </w:rPr>
              <w:t>m</w:t>
            </w:r>
          </w:p>
        </w:tc>
        <w:tc>
          <w:tcPr>
            <w:tcW w:w="3827" w:type="dxa"/>
          </w:tcPr>
          <w:p w14:paraId="392C227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686D36" w14:paraId="193585FC" w14:textId="77777777" w:rsidTr="00FA5553">
        <w:tc>
          <w:tcPr>
            <w:tcW w:w="703" w:type="dxa"/>
            <w:vMerge/>
          </w:tcPr>
          <w:p w14:paraId="48ADAFF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4A45342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堺２区</w:t>
            </w:r>
          </w:p>
        </w:tc>
        <w:tc>
          <w:tcPr>
            <w:tcW w:w="1985" w:type="dxa"/>
          </w:tcPr>
          <w:p w14:paraId="5BEDD12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堺浜第１号岸壁</w:t>
            </w:r>
          </w:p>
        </w:tc>
        <w:tc>
          <w:tcPr>
            <w:tcW w:w="850" w:type="dxa"/>
          </w:tcPr>
          <w:p w14:paraId="4D7E502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130m</w:t>
            </w:r>
          </w:p>
        </w:tc>
        <w:tc>
          <w:tcPr>
            <w:tcW w:w="709" w:type="dxa"/>
          </w:tcPr>
          <w:p w14:paraId="01D52FA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7.5m</w:t>
            </w:r>
          </w:p>
        </w:tc>
        <w:tc>
          <w:tcPr>
            <w:tcW w:w="3827" w:type="dxa"/>
          </w:tcPr>
          <w:p w14:paraId="6A92B4F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254C298" w14:textId="77777777" w:rsidTr="00FA5553">
        <w:tc>
          <w:tcPr>
            <w:tcW w:w="703" w:type="dxa"/>
            <w:vMerge/>
          </w:tcPr>
          <w:p w14:paraId="3561D0A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048DF0F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堺３区</w:t>
            </w:r>
          </w:p>
        </w:tc>
        <w:tc>
          <w:tcPr>
            <w:tcW w:w="1985" w:type="dxa"/>
          </w:tcPr>
          <w:p w14:paraId="54629903"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大浜第１号岸壁</w:t>
            </w:r>
          </w:p>
        </w:tc>
        <w:tc>
          <w:tcPr>
            <w:tcW w:w="850" w:type="dxa"/>
          </w:tcPr>
          <w:p w14:paraId="6594DB0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709" w:type="dxa"/>
          </w:tcPr>
          <w:p w14:paraId="1AA3C50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17CA98C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686D36" w14:paraId="0A04E2E4" w14:textId="77777777" w:rsidTr="00FA5553">
        <w:tc>
          <w:tcPr>
            <w:tcW w:w="703" w:type="dxa"/>
            <w:vMerge/>
          </w:tcPr>
          <w:p w14:paraId="18BA1E0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71FDAF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C1F6A4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大浜第２号岸壁</w:t>
            </w:r>
          </w:p>
        </w:tc>
        <w:tc>
          <w:tcPr>
            <w:tcW w:w="850" w:type="dxa"/>
          </w:tcPr>
          <w:p w14:paraId="3C3D030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70m</w:t>
            </w:r>
          </w:p>
        </w:tc>
        <w:tc>
          <w:tcPr>
            <w:tcW w:w="709" w:type="dxa"/>
          </w:tcPr>
          <w:p w14:paraId="0BA915B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70B27A2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w:t>
            </w:r>
          </w:p>
        </w:tc>
      </w:tr>
      <w:tr w:rsidR="00686D36" w14:paraId="6D9A4FB6" w14:textId="77777777" w:rsidTr="00FA5553">
        <w:tc>
          <w:tcPr>
            <w:tcW w:w="703" w:type="dxa"/>
            <w:vMerge/>
          </w:tcPr>
          <w:p w14:paraId="78810BA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9A838A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591CFE9"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大浜第３号岸壁</w:t>
            </w:r>
          </w:p>
        </w:tc>
        <w:tc>
          <w:tcPr>
            <w:tcW w:w="850" w:type="dxa"/>
          </w:tcPr>
          <w:p w14:paraId="15E1D97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40m</w:t>
            </w:r>
          </w:p>
        </w:tc>
        <w:tc>
          <w:tcPr>
            <w:tcW w:w="709" w:type="dxa"/>
          </w:tcPr>
          <w:p w14:paraId="145F759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Pr>
          <w:p w14:paraId="2D2E8B1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686D36" w14:paraId="018104F1" w14:textId="77777777" w:rsidTr="00FA5553">
        <w:tc>
          <w:tcPr>
            <w:tcW w:w="703" w:type="dxa"/>
            <w:vMerge/>
          </w:tcPr>
          <w:p w14:paraId="53F0E3F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B66557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FE9B52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大浜第４号岸壁</w:t>
            </w:r>
          </w:p>
        </w:tc>
        <w:tc>
          <w:tcPr>
            <w:tcW w:w="850" w:type="dxa"/>
          </w:tcPr>
          <w:p w14:paraId="43D7B43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65m</w:t>
            </w:r>
          </w:p>
        </w:tc>
        <w:tc>
          <w:tcPr>
            <w:tcW w:w="709" w:type="dxa"/>
          </w:tcPr>
          <w:p w14:paraId="4528B4F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45B3103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686D36" w14:paraId="3BD95BEF" w14:textId="77777777" w:rsidTr="00FA5553">
        <w:tc>
          <w:tcPr>
            <w:tcW w:w="703" w:type="dxa"/>
            <w:vMerge/>
          </w:tcPr>
          <w:p w14:paraId="4DA73C8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3CB1DD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244383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大浜第５号岸壁</w:t>
            </w:r>
          </w:p>
        </w:tc>
        <w:tc>
          <w:tcPr>
            <w:tcW w:w="850" w:type="dxa"/>
          </w:tcPr>
          <w:p w14:paraId="4E2C720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1A1FB2F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4D22671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野菜・果物等</w:t>
            </w:r>
          </w:p>
        </w:tc>
      </w:tr>
      <w:tr w:rsidR="00686D36" w14:paraId="6CBFE62A" w14:textId="77777777" w:rsidTr="00FA5553">
        <w:tc>
          <w:tcPr>
            <w:tcW w:w="703" w:type="dxa"/>
            <w:vMerge/>
          </w:tcPr>
          <w:p w14:paraId="1CA8A85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D4F7E4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DAD489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大浜第６号岸壁</w:t>
            </w:r>
          </w:p>
        </w:tc>
        <w:tc>
          <w:tcPr>
            <w:tcW w:w="850" w:type="dxa"/>
          </w:tcPr>
          <w:p w14:paraId="3BC74D1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30m</w:t>
            </w:r>
          </w:p>
        </w:tc>
        <w:tc>
          <w:tcPr>
            <w:tcW w:w="709" w:type="dxa"/>
          </w:tcPr>
          <w:p w14:paraId="67E4F23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552E500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686D36" w14:paraId="43BDDEB8" w14:textId="77777777" w:rsidTr="00FA5553">
        <w:tc>
          <w:tcPr>
            <w:tcW w:w="703" w:type="dxa"/>
            <w:vMerge/>
          </w:tcPr>
          <w:p w14:paraId="18EDD51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77159D1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松之浜地区</w:t>
            </w:r>
          </w:p>
        </w:tc>
        <w:tc>
          <w:tcPr>
            <w:tcW w:w="1985" w:type="dxa"/>
          </w:tcPr>
          <w:p w14:paraId="13394AB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松之浜第１号岸壁</w:t>
            </w:r>
          </w:p>
        </w:tc>
        <w:tc>
          <w:tcPr>
            <w:tcW w:w="850" w:type="dxa"/>
          </w:tcPr>
          <w:p w14:paraId="17F4E90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09" w:type="dxa"/>
          </w:tcPr>
          <w:p w14:paraId="299CD6D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00EA9E0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w:t>
            </w:r>
            <w:r w:rsidRPr="00F153B2">
              <w:rPr>
                <w:rFonts w:asciiTheme="minorEastAsia" w:eastAsiaTheme="minorEastAsia" w:hAnsiTheme="minorEastAsia"/>
                <w:sz w:val="18"/>
                <w:szCs w:val="18"/>
              </w:rPr>
              <w:t>NG</w:t>
            </w:r>
            <w:r w:rsidRPr="00F153B2">
              <w:rPr>
                <w:rFonts w:asciiTheme="minorEastAsia" w:eastAsiaTheme="minorEastAsia" w:hAnsiTheme="minorEastAsia" w:hint="eastAsia"/>
                <w:sz w:val="18"/>
                <w:szCs w:val="18"/>
              </w:rPr>
              <w:t>バンカリング船基地</w:t>
            </w:r>
          </w:p>
        </w:tc>
      </w:tr>
      <w:tr w:rsidR="00686D36" w14:paraId="245C431A" w14:textId="77777777" w:rsidTr="00FA5553">
        <w:tc>
          <w:tcPr>
            <w:tcW w:w="703" w:type="dxa"/>
            <w:vMerge/>
          </w:tcPr>
          <w:p w14:paraId="661600B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525BFB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439F1B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松之浜第２号岸壁</w:t>
            </w:r>
          </w:p>
        </w:tc>
        <w:tc>
          <w:tcPr>
            <w:tcW w:w="850" w:type="dxa"/>
          </w:tcPr>
          <w:p w14:paraId="7DFB69C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50m</w:t>
            </w:r>
          </w:p>
        </w:tc>
        <w:tc>
          <w:tcPr>
            <w:tcW w:w="709" w:type="dxa"/>
          </w:tcPr>
          <w:p w14:paraId="3115BEC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2A4496D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5CAEBA5" w14:textId="77777777" w:rsidTr="00FA5553">
        <w:tc>
          <w:tcPr>
            <w:tcW w:w="703" w:type="dxa"/>
            <w:vMerge/>
          </w:tcPr>
          <w:p w14:paraId="0286F35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0E333C7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小松地区</w:t>
            </w:r>
          </w:p>
        </w:tc>
        <w:tc>
          <w:tcPr>
            <w:tcW w:w="1985" w:type="dxa"/>
          </w:tcPr>
          <w:p w14:paraId="5EA3302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小松第１号岸壁</w:t>
            </w:r>
          </w:p>
        </w:tc>
        <w:tc>
          <w:tcPr>
            <w:tcW w:w="850" w:type="dxa"/>
          </w:tcPr>
          <w:p w14:paraId="357ACB8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709" w:type="dxa"/>
          </w:tcPr>
          <w:p w14:paraId="42DF4DA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0BB2649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686D36" w14:paraId="1724EA92" w14:textId="77777777" w:rsidTr="00FA5553">
        <w:tc>
          <w:tcPr>
            <w:tcW w:w="703" w:type="dxa"/>
            <w:vMerge/>
          </w:tcPr>
          <w:p w14:paraId="64BF088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FB64ED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FFAC83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小松第２号岸壁</w:t>
            </w:r>
          </w:p>
        </w:tc>
        <w:tc>
          <w:tcPr>
            <w:tcW w:w="850" w:type="dxa"/>
          </w:tcPr>
          <w:p w14:paraId="32DF144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331AF4F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2C35630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686D36" w14:paraId="24B22E3A" w14:textId="77777777" w:rsidTr="00FA5553">
        <w:tc>
          <w:tcPr>
            <w:tcW w:w="703" w:type="dxa"/>
            <w:vMerge/>
          </w:tcPr>
          <w:p w14:paraId="7E47B38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FBE859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B17424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小松第３号岸壁</w:t>
            </w:r>
          </w:p>
        </w:tc>
        <w:tc>
          <w:tcPr>
            <w:tcW w:w="850" w:type="dxa"/>
          </w:tcPr>
          <w:p w14:paraId="76566A8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30m</w:t>
            </w:r>
          </w:p>
        </w:tc>
        <w:tc>
          <w:tcPr>
            <w:tcW w:w="709" w:type="dxa"/>
          </w:tcPr>
          <w:p w14:paraId="6C414A2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1FC6B24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686D36" w14:paraId="672BEB50" w14:textId="77777777" w:rsidTr="00FA5553">
        <w:tc>
          <w:tcPr>
            <w:tcW w:w="703" w:type="dxa"/>
            <w:vMerge w:val="restart"/>
          </w:tcPr>
          <w:p w14:paraId="62A4382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135" w:type="dxa"/>
            <w:vMerge w:val="restart"/>
          </w:tcPr>
          <w:p w14:paraId="510AAB7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tc>
        <w:tc>
          <w:tcPr>
            <w:tcW w:w="1985" w:type="dxa"/>
          </w:tcPr>
          <w:p w14:paraId="2160239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助松第１号岸壁</w:t>
            </w:r>
          </w:p>
        </w:tc>
        <w:tc>
          <w:tcPr>
            <w:tcW w:w="850" w:type="dxa"/>
          </w:tcPr>
          <w:p w14:paraId="0042E06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280m</w:t>
            </w:r>
          </w:p>
        </w:tc>
        <w:tc>
          <w:tcPr>
            <w:tcW w:w="709" w:type="dxa"/>
          </w:tcPr>
          <w:p w14:paraId="20A89DC0"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7FB894A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フェリーターミナル</w:t>
            </w:r>
          </w:p>
        </w:tc>
      </w:tr>
      <w:tr w:rsidR="00686D36" w14:paraId="70261E67" w14:textId="77777777" w:rsidTr="00FA5553">
        <w:tc>
          <w:tcPr>
            <w:tcW w:w="703" w:type="dxa"/>
            <w:vMerge/>
          </w:tcPr>
          <w:p w14:paraId="1AEF46B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877939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E6711C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助松第２号岸壁</w:t>
            </w:r>
          </w:p>
        </w:tc>
        <w:tc>
          <w:tcPr>
            <w:tcW w:w="850" w:type="dxa"/>
          </w:tcPr>
          <w:p w14:paraId="6320EE8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016BB3F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1BE30AE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686D36" w14:paraId="598F51BD" w14:textId="77777777" w:rsidTr="00FA5553">
        <w:tc>
          <w:tcPr>
            <w:tcW w:w="703" w:type="dxa"/>
            <w:vMerge/>
          </w:tcPr>
          <w:p w14:paraId="01693CA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D47E19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9A6A71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助松第３号岸壁</w:t>
            </w:r>
          </w:p>
        </w:tc>
        <w:tc>
          <w:tcPr>
            <w:tcW w:w="850" w:type="dxa"/>
          </w:tcPr>
          <w:p w14:paraId="5965E47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34FB914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320088D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59B3ECB" w14:textId="77777777" w:rsidTr="00FA5553">
        <w:tc>
          <w:tcPr>
            <w:tcW w:w="703" w:type="dxa"/>
            <w:vMerge/>
          </w:tcPr>
          <w:p w14:paraId="6A3F962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46F3AF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A36F54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助松第４号岸壁</w:t>
            </w:r>
          </w:p>
        </w:tc>
        <w:tc>
          <w:tcPr>
            <w:tcW w:w="850" w:type="dxa"/>
          </w:tcPr>
          <w:p w14:paraId="096D21FB"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3ABD449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09FD4DB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091542E1" w14:textId="77777777" w:rsidTr="00FA5553">
        <w:tc>
          <w:tcPr>
            <w:tcW w:w="703" w:type="dxa"/>
            <w:vMerge/>
          </w:tcPr>
          <w:p w14:paraId="3FC4DF5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EB9E90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D2D56C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助松第５号岸壁</w:t>
            </w:r>
          </w:p>
        </w:tc>
        <w:tc>
          <w:tcPr>
            <w:tcW w:w="850" w:type="dxa"/>
          </w:tcPr>
          <w:p w14:paraId="0F671B2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0188D77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79BE000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窯業品、金属くず等</w:t>
            </w:r>
          </w:p>
        </w:tc>
      </w:tr>
      <w:tr w:rsidR="00686D36" w14:paraId="633CE2C9" w14:textId="77777777" w:rsidTr="00FA5553">
        <w:tc>
          <w:tcPr>
            <w:tcW w:w="703" w:type="dxa"/>
            <w:vMerge/>
          </w:tcPr>
          <w:p w14:paraId="0FB3615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FA9476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C241DB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助松第６号岸壁</w:t>
            </w:r>
          </w:p>
        </w:tc>
        <w:tc>
          <w:tcPr>
            <w:tcW w:w="850" w:type="dxa"/>
          </w:tcPr>
          <w:p w14:paraId="2095E33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80m</w:t>
            </w:r>
          </w:p>
        </w:tc>
        <w:tc>
          <w:tcPr>
            <w:tcW w:w="709" w:type="dxa"/>
          </w:tcPr>
          <w:p w14:paraId="313A324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20A7DFA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01AD5216" w14:textId="77777777" w:rsidTr="00FA5553">
        <w:tc>
          <w:tcPr>
            <w:tcW w:w="703" w:type="dxa"/>
            <w:vMerge/>
          </w:tcPr>
          <w:p w14:paraId="31D52B4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9EA696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0DB9FF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助松第７号岸壁</w:t>
            </w:r>
          </w:p>
        </w:tc>
        <w:tc>
          <w:tcPr>
            <w:tcW w:w="850" w:type="dxa"/>
          </w:tcPr>
          <w:p w14:paraId="54949BF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64317A9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59392E2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686D36" w14:paraId="725CAD92" w14:textId="77777777" w:rsidTr="00FA5553">
        <w:tc>
          <w:tcPr>
            <w:tcW w:w="703" w:type="dxa"/>
            <w:vMerge/>
          </w:tcPr>
          <w:p w14:paraId="7132D26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5BDE2E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0B5A41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助松第８号岸壁</w:t>
            </w:r>
          </w:p>
        </w:tc>
        <w:tc>
          <w:tcPr>
            <w:tcW w:w="850" w:type="dxa"/>
          </w:tcPr>
          <w:p w14:paraId="7364AB5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780F2B0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78F1E149"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コンテナターミナル、完成自動車等</w:t>
            </w:r>
          </w:p>
        </w:tc>
      </w:tr>
      <w:tr w:rsidR="00686D36" w14:paraId="00022DCD" w14:textId="77777777" w:rsidTr="00FA5553">
        <w:tc>
          <w:tcPr>
            <w:tcW w:w="703" w:type="dxa"/>
            <w:vMerge/>
          </w:tcPr>
          <w:p w14:paraId="687BA43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A57944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CE0D19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助松第９号岸壁</w:t>
            </w:r>
          </w:p>
        </w:tc>
        <w:tc>
          <w:tcPr>
            <w:tcW w:w="850" w:type="dxa"/>
          </w:tcPr>
          <w:p w14:paraId="17D49D1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00m</w:t>
            </w:r>
          </w:p>
        </w:tc>
        <w:tc>
          <w:tcPr>
            <w:tcW w:w="709" w:type="dxa"/>
          </w:tcPr>
          <w:p w14:paraId="529B470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2A00E94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 ※計画水深1</w:t>
            </w:r>
            <w:r w:rsidRPr="00F153B2">
              <w:rPr>
                <w:rFonts w:asciiTheme="minorEastAsia" w:eastAsiaTheme="minorEastAsia" w:hAnsiTheme="minorEastAsia"/>
                <w:sz w:val="18"/>
                <w:szCs w:val="18"/>
              </w:rPr>
              <w:t>4m</w:t>
            </w:r>
          </w:p>
        </w:tc>
      </w:tr>
      <w:tr w:rsidR="00686D36" w14:paraId="46C922DF" w14:textId="77777777" w:rsidTr="00FA5553">
        <w:tc>
          <w:tcPr>
            <w:tcW w:w="703" w:type="dxa"/>
            <w:vMerge/>
          </w:tcPr>
          <w:p w14:paraId="6EA3BF4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1AECF9C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汐見地区</w:t>
            </w:r>
          </w:p>
        </w:tc>
        <w:tc>
          <w:tcPr>
            <w:tcW w:w="1985" w:type="dxa"/>
          </w:tcPr>
          <w:p w14:paraId="103734E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汐見第１号岸壁</w:t>
            </w:r>
          </w:p>
        </w:tc>
        <w:tc>
          <w:tcPr>
            <w:tcW w:w="850" w:type="dxa"/>
          </w:tcPr>
          <w:p w14:paraId="30F5C4E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5F8EDDB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06DC26C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686D36" w14:paraId="56F7DF06" w14:textId="77777777" w:rsidTr="00FA5553">
        <w:tc>
          <w:tcPr>
            <w:tcW w:w="703" w:type="dxa"/>
            <w:vMerge/>
          </w:tcPr>
          <w:p w14:paraId="2D4B98C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8310D5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CD9B6E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汐見第２号岸壁</w:t>
            </w:r>
          </w:p>
        </w:tc>
        <w:tc>
          <w:tcPr>
            <w:tcW w:w="850" w:type="dxa"/>
          </w:tcPr>
          <w:p w14:paraId="674A456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27568FC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ED6F16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05D1B56F" w14:textId="77777777" w:rsidTr="00FA5553">
        <w:tc>
          <w:tcPr>
            <w:tcW w:w="703" w:type="dxa"/>
            <w:vMerge/>
          </w:tcPr>
          <w:p w14:paraId="7E33C48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306E5E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AAEA2C3"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汐見第３号岸壁</w:t>
            </w:r>
          </w:p>
        </w:tc>
        <w:tc>
          <w:tcPr>
            <w:tcW w:w="850" w:type="dxa"/>
          </w:tcPr>
          <w:p w14:paraId="78A6F67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384B2FF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77B073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木製品等</w:t>
            </w:r>
          </w:p>
        </w:tc>
      </w:tr>
      <w:tr w:rsidR="00686D36" w14:paraId="5CB6F9F4" w14:textId="77777777" w:rsidTr="00FA5553">
        <w:tc>
          <w:tcPr>
            <w:tcW w:w="703" w:type="dxa"/>
            <w:vMerge/>
          </w:tcPr>
          <w:p w14:paraId="592A29F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199670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512B0D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汐見第４号岸壁</w:t>
            </w:r>
          </w:p>
        </w:tc>
        <w:tc>
          <w:tcPr>
            <w:tcW w:w="850" w:type="dxa"/>
          </w:tcPr>
          <w:p w14:paraId="2917098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73D4C58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4AA84D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686D36" w14:paraId="4AEA6C22" w14:textId="77777777" w:rsidTr="00FA5553">
        <w:tc>
          <w:tcPr>
            <w:tcW w:w="703" w:type="dxa"/>
            <w:vMerge/>
          </w:tcPr>
          <w:p w14:paraId="729FFB4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E77B35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12948F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汐見第５号岸壁</w:t>
            </w:r>
          </w:p>
        </w:tc>
        <w:tc>
          <w:tcPr>
            <w:tcW w:w="850" w:type="dxa"/>
          </w:tcPr>
          <w:p w14:paraId="37E0CC2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20m</w:t>
            </w:r>
          </w:p>
        </w:tc>
        <w:tc>
          <w:tcPr>
            <w:tcW w:w="709" w:type="dxa"/>
          </w:tcPr>
          <w:p w14:paraId="4605A6C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61DBDE4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4146B6E3" w14:textId="77777777" w:rsidTr="00FA5553">
        <w:tc>
          <w:tcPr>
            <w:tcW w:w="703" w:type="dxa"/>
            <w:vMerge/>
          </w:tcPr>
          <w:p w14:paraId="1E432C3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20522D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A163D3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汐見第６号岸壁</w:t>
            </w:r>
          </w:p>
        </w:tc>
        <w:tc>
          <w:tcPr>
            <w:tcW w:w="850" w:type="dxa"/>
          </w:tcPr>
          <w:p w14:paraId="7236454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270CDC1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364E8E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4E8AF326" w14:textId="77777777" w:rsidTr="00FA5553">
        <w:tc>
          <w:tcPr>
            <w:tcW w:w="703" w:type="dxa"/>
            <w:vMerge/>
          </w:tcPr>
          <w:p w14:paraId="50E2F05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2D2A22B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汐見沖地区</w:t>
            </w:r>
          </w:p>
        </w:tc>
        <w:tc>
          <w:tcPr>
            <w:tcW w:w="1985" w:type="dxa"/>
          </w:tcPr>
          <w:p w14:paraId="44820D9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夕凪第１号岸壁</w:t>
            </w:r>
          </w:p>
        </w:tc>
        <w:tc>
          <w:tcPr>
            <w:tcW w:w="850" w:type="dxa"/>
          </w:tcPr>
          <w:p w14:paraId="4C50F8A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5961115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3827" w:type="dxa"/>
            <w:tcBorders>
              <w:bottom w:val="single" w:sz="4" w:space="0" w:color="auto"/>
            </w:tcBorders>
          </w:tcPr>
          <w:p w14:paraId="7BE3002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47B04225" w14:textId="77777777" w:rsidTr="00FA5553">
        <w:tc>
          <w:tcPr>
            <w:tcW w:w="703" w:type="dxa"/>
            <w:vMerge w:val="restart"/>
          </w:tcPr>
          <w:p w14:paraId="439EDE2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35" w:type="dxa"/>
          </w:tcPr>
          <w:p w14:paraId="40BE81B3"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堺５区</w:t>
            </w:r>
          </w:p>
        </w:tc>
        <w:tc>
          <w:tcPr>
            <w:tcW w:w="1985" w:type="dxa"/>
          </w:tcPr>
          <w:p w14:paraId="6782749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関西電力揚油桟橋</w:t>
            </w:r>
          </w:p>
        </w:tc>
        <w:tc>
          <w:tcPr>
            <w:tcW w:w="850" w:type="dxa"/>
          </w:tcPr>
          <w:p w14:paraId="12BF800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7A0393B"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m</w:t>
            </w:r>
          </w:p>
        </w:tc>
        <w:tc>
          <w:tcPr>
            <w:tcW w:w="3827" w:type="dxa"/>
            <w:tcBorders>
              <w:bottom w:val="single" w:sz="4" w:space="0" w:color="auto"/>
              <w:tl2br w:val="single" w:sz="4" w:space="0" w:color="auto"/>
              <w:tr2bl w:val="nil"/>
            </w:tcBorders>
          </w:tcPr>
          <w:p w14:paraId="38C0635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365C8219" w14:textId="77777777" w:rsidTr="00FA5553">
        <w:tc>
          <w:tcPr>
            <w:tcW w:w="703" w:type="dxa"/>
            <w:vMerge/>
          </w:tcPr>
          <w:p w14:paraId="4FE6661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54E7B30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堺６区</w:t>
            </w:r>
          </w:p>
        </w:tc>
        <w:tc>
          <w:tcPr>
            <w:tcW w:w="1985" w:type="dxa"/>
          </w:tcPr>
          <w:p w14:paraId="57CD287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7495DA7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北岸壁</w:t>
            </w:r>
          </w:p>
        </w:tc>
        <w:tc>
          <w:tcPr>
            <w:tcW w:w="850" w:type="dxa"/>
          </w:tcPr>
          <w:p w14:paraId="33EA9F0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70m</w:t>
            </w:r>
          </w:p>
        </w:tc>
        <w:tc>
          <w:tcPr>
            <w:tcW w:w="709" w:type="dxa"/>
          </w:tcPr>
          <w:p w14:paraId="4AE4D34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478AE413"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237D0A53" w14:textId="77777777" w:rsidTr="00FA5553">
        <w:tc>
          <w:tcPr>
            <w:tcW w:w="703" w:type="dxa"/>
            <w:vMerge/>
          </w:tcPr>
          <w:p w14:paraId="15F7C0B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CA8F8D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95EE0B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27E098F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南岸壁</w:t>
            </w:r>
          </w:p>
        </w:tc>
        <w:tc>
          <w:tcPr>
            <w:tcW w:w="850" w:type="dxa"/>
          </w:tcPr>
          <w:p w14:paraId="6E5806B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60m</w:t>
            </w:r>
          </w:p>
        </w:tc>
        <w:tc>
          <w:tcPr>
            <w:tcW w:w="709" w:type="dxa"/>
          </w:tcPr>
          <w:p w14:paraId="4206073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7C4FFBD5"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5BCA227E" w14:textId="77777777" w:rsidTr="00FA5553">
        <w:tc>
          <w:tcPr>
            <w:tcW w:w="703" w:type="dxa"/>
            <w:vMerge/>
          </w:tcPr>
          <w:p w14:paraId="0F01D40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42F6A5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A0F004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2</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6C8B06A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C8BF4F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5.0m</w:t>
            </w:r>
          </w:p>
        </w:tc>
        <w:tc>
          <w:tcPr>
            <w:tcW w:w="3827" w:type="dxa"/>
            <w:tcBorders>
              <w:tl2br w:val="single" w:sz="4" w:space="0" w:color="auto"/>
              <w:tr2bl w:val="nil"/>
            </w:tcBorders>
          </w:tcPr>
          <w:p w14:paraId="1042552C"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7196650" w14:textId="77777777" w:rsidTr="00FA5553">
        <w:tc>
          <w:tcPr>
            <w:tcW w:w="703" w:type="dxa"/>
            <w:vMerge/>
          </w:tcPr>
          <w:p w14:paraId="749A2DB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9D9901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A789EF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3</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07630F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14103B0"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16376B3B"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59445835" w14:textId="77777777" w:rsidTr="00FA5553">
        <w:tc>
          <w:tcPr>
            <w:tcW w:w="703" w:type="dxa"/>
            <w:vMerge/>
          </w:tcPr>
          <w:p w14:paraId="5476E78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09CDF1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D264B6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128233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BDB923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0184A89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3149D15F" w14:textId="77777777" w:rsidTr="00FA5553">
        <w:tc>
          <w:tcPr>
            <w:tcW w:w="703" w:type="dxa"/>
            <w:vMerge/>
          </w:tcPr>
          <w:p w14:paraId="2DF8E1A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FF6181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F07025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50</w:t>
            </w:r>
            <w:r w:rsidRPr="00F153B2">
              <w:rPr>
                <w:rFonts w:asciiTheme="minorEastAsia" w:eastAsiaTheme="minorEastAsia" w:hAnsiTheme="minorEastAsia" w:hint="eastAsia"/>
                <w:sz w:val="18"/>
                <w:szCs w:val="18"/>
              </w:rPr>
              <w:t>号桟橋</w:t>
            </w:r>
          </w:p>
        </w:tc>
        <w:tc>
          <w:tcPr>
            <w:tcW w:w="850" w:type="dxa"/>
          </w:tcPr>
          <w:p w14:paraId="2AF0E71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6DD6AD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27598B82"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75C5816" w14:textId="77777777" w:rsidTr="00FA5553">
        <w:tc>
          <w:tcPr>
            <w:tcW w:w="703" w:type="dxa"/>
            <w:vMerge/>
          </w:tcPr>
          <w:p w14:paraId="77F1E68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624B72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99360B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号桟橋</w:t>
            </w:r>
          </w:p>
        </w:tc>
        <w:tc>
          <w:tcPr>
            <w:tcW w:w="850" w:type="dxa"/>
          </w:tcPr>
          <w:p w14:paraId="45F1DE2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AE4C600"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7.1m</w:t>
            </w:r>
          </w:p>
        </w:tc>
        <w:tc>
          <w:tcPr>
            <w:tcW w:w="3827" w:type="dxa"/>
            <w:tcBorders>
              <w:tl2br w:val="single" w:sz="4" w:space="0" w:color="auto"/>
              <w:tr2bl w:val="nil"/>
            </w:tcBorders>
          </w:tcPr>
          <w:p w14:paraId="658CD88C"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5FC6166" w14:textId="77777777" w:rsidTr="00FA5553">
        <w:tc>
          <w:tcPr>
            <w:tcW w:w="703" w:type="dxa"/>
            <w:vMerge/>
          </w:tcPr>
          <w:p w14:paraId="5CAC2D0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448CBC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7BF31E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号桟橋</w:t>
            </w:r>
          </w:p>
        </w:tc>
        <w:tc>
          <w:tcPr>
            <w:tcW w:w="850" w:type="dxa"/>
          </w:tcPr>
          <w:p w14:paraId="4CEAD1E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784247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3790D3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A5CFC2E" w14:textId="77777777" w:rsidTr="00FA5553">
        <w:tc>
          <w:tcPr>
            <w:tcW w:w="703" w:type="dxa"/>
            <w:vMerge/>
          </w:tcPr>
          <w:p w14:paraId="1E317A4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B2C785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411823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9</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4EBC4A8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883BD6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610650F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52A212F9" w14:textId="77777777" w:rsidTr="00FA5553">
        <w:trPr>
          <w:trHeight w:val="556"/>
        </w:trPr>
        <w:tc>
          <w:tcPr>
            <w:tcW w:w="703" w:type="dxa"/>
            <w:vMerge/>
          </w:tcPr>
          <w:p w14:paraId="6C43527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6DC0872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堺７区</w:t>
            </w:r>
          </w:p>
        </w:tc>
        <w:tc>
          <w:tcPr>
            <w:tcW w:w="1985" w:type="dxa"/>
          </w:tcPr>
          <w:p w14:paraId="0E0F06F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日本酢ビ・ポバール</w:t>
            </w:r>
          </w:p>
          <w:p w14:paraId="718C0DE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荷役用桟橋</w:t>
            </w:r>
          </w:p>
        </w:tc>
        <w:tc>
          <w:tcPr>
            <w:tcW w:w="850" w:type="dxa"/>
          </w:tcPr>
          <w:p w14:paraId="24FEF3C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3DBA3A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C22805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C46AC72" w14:textId="77777777" w:rsidTr="00FA5553">
        <w:tc>
          <w:tcPr>
            <w:tcW w:w="703" w:type="dxa"/>
            <w:vMerge/>
          </w:tcPr>
          <w:p w14:paraId="2EBEA90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3686CA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81E2CF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ＵＢＥ A</w:t>
            </w: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桟橋</w:t>
            </w:r>
          </w:p>
        </w:tc>
        <w:tc>
          <w:tcPr>
            <w:tcW w:w="850" w:type="dxa"/>
          </w:tcPr>
          <w:p w14:paraId="78AF22AB"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709" w:type="dxa"/>
          </w:tcPr>
          <w:p w14:paraId="71D1E36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1C0D7B7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FCA0085" w14:textId="77777777" w:rsidTr="00FA5553">
        <w:tc>
          <w:tcPr>
            <w:tcW w:w="703" w:type="dxa"/>
            <w:vMerge/>
          </w:tcPr>
          <w:p w14:paraId="4E5262E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9AA5CA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7B0D60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B</w:t>
            </w:r>
            <w:r w:rsidRPr="00F153B2">
              <w:rPr>
                <w:rFonts w:asciiTheme="minorEastAsia" w:eastAsiaTheme="minorEastAsia" w:hAnsiTheme="minorEastAsia" w:hint="eastAsia"/>
                <w:sz w:val="18"/>
                <w:szCs w:val="18"/>
              </w:rPr>
              <w:t>桟橋</w:t>
            </w:r>
          </w:p>
        </w:tc>
        <w:tc>
          <w:tcPr>
            <w:tcW w:w="850" w:type="dxa"/>
          </w:tcPr>
          <w:p w14:paraId="4610555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BA7A3C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6943F990"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25E62847" w14:textId="77777777" w:rsidTr="00FA5553">
        <w:tc>
          <w:tcPr>
            <w:tcW w:w="703" w:type="dxa"/>
            <w:vMerge/>
          </w:tcPr>
          <w:p w14:paraId="3382EE2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0F6D6C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89AB29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41C20EF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3m</w:t>
            </w:r>
          </w:p>
        </w:tc>
        <w:tc>
          <w:tcPr>
            <w:tcW w:w="709" w:type="dxa"/>
          </w:tcPr>
          <w:p w14:paraId="4CC4F7D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3B64D25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0F08A02" w14:textId="77777777" w:rsidTr="00FA5553">
        <w:tc>
          <w:tcPr>
            <w:tcW w:w="703" w:type="dxa"/>
            <w:vMerge/>
          </w:tcPr>
          <w:p w14:paraId="09A3E90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02EDAE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09190D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原油桟橋</w:t>
            </w:r>
          </w:p>
        </w:tc>
        <w:tc>
          <w:tcPr>
            <w:tcW w:w="850" w:type="dxa"/>
          </w:tcPr>
          <w:p w14:paraId="7B6E3A6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EC296D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bottom w:val="single" w:sz="4" w:space="0" w:color="auto"/>
              <w:tl2br w:val="single" w:sz="4" w:space="0" w:color="auto"/>
              <w:tr2bl w:val="nil"/>
            </w:tcBorders>
          </w:tcPr>
          <w:p w14:paraId="1A22B7C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0646573" w14:textId="77777777" w:rsidTr="00FA5553">
        <w:tc>
          <w:tcPr>
            <w:tcW w:w="703" w:type="dxa"/>
            <w:vMerge/>
          </w:tcPr>
          <w:p w14:paraId="66EB4438"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6AA4FBD9"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val="restart"/>
          </w:tcPr>
          <w:p w14:paraId="565E9610" w14:textId="77777777" w:rsidR="00A426EE"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堺LNGドルフィン</w:t>
            </w:r>
          </w:p>
        </w:tc>
        <w:tc>
          <w:tcPr>
            <w:tcW w:w="850" w:type="dxa"/>
          </w:tcPr>
          <w:p w14:paraId="05AFC2AD"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2CC18AD"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14.0m</w:t>
            </w:r>
          </w:p>
        </w:tc>
        <w:tc>
          <w:tcPr>
            <w:tcW w:w="3827" w:type="dxa"/>
            <w:tcBorders>
              <w:bottom w:val="single" w:sz="4" w:space="0" w:color="auto"/>
              <w:tl2br w:val="single" w:sz="4" w:space="0" w:color="auto"/>
              <w:tr2bl w:val="nil"/>
            </w:tcBorders>
          </w:tcPr>
          <w:p w14:paraId="2ADB76AC"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686D36" w14:paraId="4155E4BF" w14:textId="77777777" w:rsidTr="00FA5553">
        <w:tc>
          <w:tcPr>
            <w:tcW w:w="703" w:type="dxa"/>
            <w:vMerge/>
          </w:tcPr>
          <w:p w14:paraId="6694B2C2"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719AAF57"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tcPr>
          <w:p w14:paraId="564587E7"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850" w:type="dxa"/>
          </w:tcPr>
          <w:p w14:paraId="447B86F4"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1F516E8"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Borders>
              <w:bottom w:val="single" w:sz="4" w:space="0" w:color="auto"/>
              <w:tl2br w:val="single" w:sz="4" w:space="0" w:color="auto"/>
              <w:tr2bl w:val="nil"/>
            </w:tcBorders>
          </w:tcPr>
          <w:p w14:paraId="427C9B12"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686D36" w14:paraId="65DC8065" w14:textId="77777777" w:rsidTr="00FA5553">
        <w:tc>
          <w:tcPr>
            <w:tcW w:w="703" w:type="dxa"/>
            <w:vMerge w:val="restart"/>
          </w:tcPr>
          <w:p w14:paraId="173539B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6FF51D5D"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297475D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73D99916"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石油原油桟橋</w:t>
            </w:r>
          </w:p>
        </w:tc>
        <w:tc>
          <w:tcPr>
            <w:tcW w:w="850" w:type="dxa"/>
          </w:tcPr>
          <w:p w14:paraId="7DD2D4F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C4181E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821DB0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B253B6A" w14:textId="77777777" w:rsidTr="00FA5553">
        <w:tc>
          <w:tcPr>
            <w:tcW w:w="703" w:type="dxa"/>
            <w:vMerge/>
          </w:tcPr>
          <w:p w14:paraId="57368F4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322DEBF"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BC8245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8263CF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4DFD03F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E8E758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3A3F582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9417216" w14:textId="77777777" w:rsidTr="00FA5553">
        <w:tc>
          <w:tcPr>
            <w:tcW w:w="703" w:type="dxa"/>
            <w:vMerge/>
          </w:tcPr>
          <w:p w14:paraId="4E651F4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86DFBD4"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E62B25B"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3B612BB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出荷桟橋（B7）</w:t>
            </w:r>
          </w:p>
        </w:tc>
        <w:tc>
          <w:tcPr>
            <w:tcW w:w="850" w:type="dxa"/>
          </w:tcPr>
          <w:p w14:paraId="19D60EF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4085E7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01CBB1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70CE580" w14:textId="77777777" w:rsidTr="00FA5553">
        <w:tc>
          <w:tcPr>
            <w:tcW w:w="703" w:type="dxa"/>
            <w:vMerge/>
          </w:tcPr>
          <w:p w14:paraId="1EC299F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A98BE98"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0D4935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3625BE2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出荷桟橋（B8）</w:t>
            </w:r>
          </w:p>
        </w:tc>
        <w:tc>
          <w:tcPr>
            <w:tcW w:w="850" w:type="dxa"/>
          </w:tcPr>
          <w:p w14:paraId="60FC016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ECED19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F4A78E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1A72767" w14:textId="77777777" w:rsidTr="00FA5553">
        <w:tc>
          <w:tcPr>
            <w:tcW w:w="703" w:type="dxa"/>
            <w:vMerge/>
          </w:tcPr>
          <w:p w14:paraId="14CD201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C54DBDD"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7E83680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23ABDF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出荷桟橋（B9～10）</w:t>
            </w:r>
          </w:p>
        </w:tc>
        <w:tc>
          <w:tcPr>
            <w:tcW w:w="850" w:type="dxa"/>
          </w:tcPr>
          <w:p w14:paraId="72969C7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6FCBAF3"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89CC7B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BB135B4" w14:textId="77777777" w:rsidTr="00FA5553">
        <w:tc>
          <w:tcPr>
            <w:tcW w:w="703" w:type="dxa"/>
            <w:vMerge/>
          </w:tcPr>
          <w:p w14:paraId="749F659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2087300"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39307C46"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41C68E4"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出荷桟橋（B11～12）</w:t>
            </w:r>
          </w:p>
        </w:tc>
        <w:tc>
          <w:tcPr>
            <w:tcW w:w="850" w:type="dxa"/>
          </w:tcPr>
          <w:p w14:paraId="20F0B60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D8474D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6D83932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96720B8" w14:textId="77777777" w:rsidTr="00FA5553">
        <w:tc>
          <w:tcPr>
            <w:tcW w:w="703" w:type="dxa"/>
            <w:vMerge/>
          </w:tcPr>
          <w:p w14:paraId="0866220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133D562"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C8DF9F3"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7DBAC7F3"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出荷桟橋（B13）</w:t>
            </w:r>
          </w:p>
        </w:tc>
        <w:tc>
          <w:tcPr>
            <w:tcW w:w="850" w:type="dxa"/>
          </w:tcPr>
          <w:p w14:paraId="0195ABF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5F2F1C7"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3432515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A5EBEE8" w14:textId="77777777" w:rsidTr="00FA5553">
        <w:tc>
          <w:tcPr>
            <w:tcW w:w="703" w:type="dxa"/>
            <w:vMerge/>
          </w:tcPr>
          <w:p w14:paraId="545EE97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82F6407"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2D1D4CA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812F3B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6A1CAB2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8DE60F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363BACB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3FB4967" w14:textId="77777777" w:rsidTr="00FA5553">
        <w:tc>
          <w:tcPr>
            <w:tcW w:w="703" w:type="dxa"/>
            <w:vMerge/>
          </w:tcPr>
          <w:p w14:paraId="0FCE818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04B06B0"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594C32B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B42EA8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出荷桟橋（B15）</w:t>
            </w:r>
          </w:p>
        </w:tc>
        <w:tc>
          <w:tcPr>
            <w:tcW w:w="850" w:type="dxa"/>
          </w:tcPr>
          <w:p w14:paraId="312C26E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DDD21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.7m</w:t>
            </w:r>
          </w:p>
        </w:tc>
        <w:tc>
          <w:tcPr>
            <w:tcW w:w="3827" w:type="dxa"/>
            <w:tcBorders>
              <w:tl2br w:val="single" w:sz="4" w:space="0" w:color="auto"/>
              <w:tr2bl w:val="nil"/>
            </w:tcBorders>
          </w:tcPr>
          <w:p w14:paraId="29D1E2E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08F0211" w14:textId="77777777" w:rsidTr="00FA5553">
        <w:tc>
          <w:tcPr>
            <w:tcW w:w="703" w:type="dxa"/>
            <w:vMerge/>
          </w:tcPr>
          <w:p w14:paraId="0A3BF42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9130A4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2A7E653E"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4DFEC361"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LNG桟橋</w:t>
            </w:r>
          </w:p>
        </w:tc>
        <w:tc>
          <w:tcPr>
            <w:tcW w:w="850" w:type="dxa"/>
          </w:tcPr>
          <w:p w14:paraId="419A417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5CF762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2F3DDC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570E98E" w14:textId="77777777" w:rsidTr="00FA5553">
        <w:tc>
          <w:tcPr>
            <w:tcW w:w="703" w:type="dxa"/>
            <w:vMerge/>
          </w:tcPr>
          <w:p w14:paraId="794F0E8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8EE494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87D4391"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1895DC4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LNG南桟橋</w:t>
            </w:r>
          </w:p>
        </w:tc>
        <w:tc>
          <w:tcPr>
            <w:tcW w:w="850" w:type="dxa"/>
          </w:tcPr>
          <w:p w14:paraId="483172E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C10F3B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21625C0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4A97154" w14:textId="77777777" w:rsidTr="00FA5553">
        <w:tc>
          <w:tcPr>
            <w:tcW w:w="703" w:type="dxa"/>
            <w:vMerge/>
          </w:tcPr>
          <w:p w14:paraId="67BCE03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3F1E8C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27C1BD9"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6E45097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東１～３号桟橋</w:t>
            </w:r>
          </w:p>
        </w:tc>
        <w:tc>
          <w:tcPr>
            <w:tcW w:w="850" w:type="dxa"/>
          </w:tcPr>
          <w:p w14:paraId="69898F9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D57B2B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870A65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F902F24" w14:textId="77777777" w:rsidTr="00FA5553">
        <w:tc>
          <w:tcPr>
            <w:tcW w:w="703" w:type="dxa"/>
            <w:vMerge/>
          </w:tcPr>
          <w:p w14:paraId="536D7FA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AC7F9B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4C3FAE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7D7E7CA9"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肥料桟橋</w:t>
            </w:r>
          </w:p>
        </w:tc>
        <w:tc>
          <w:tcPr>
            <w:tcW w:w="850" w:type="dxa"/>
          </w:tcPr>
          <w:p w14:paraId="7881576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414</w:t>
            </w:r>
            <w:r w:rsidRPr="00F153B2">
              <w:rPr>
                <w:rFonts w:asciiTheme="minorEastAsia" w:eastAsiaTheme="minorEastAsia" w:hAnsiTheme="minorEastAsia"/>
                <w:sz w:val="18"/>
                <w:szCs w:val="18"/>
              </w:rPr>
              <w:t>m</w:t>
            </w:r>
          </w:p>
        </w:tc>
        <w:tc>
          <w:tcPr>
            <w:tcW w:w="709" w:type="dxa"/>
          </w:tcPr>
          <w:p w14:paraId="1503F08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532E3AB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4B3AE5BD" w14:textId="77777777" w:rsidTr="00FA5553">
        <w:tc>
          <w:tcPr>
            <w:tcW w:w="703" w:type="dxa"/>
            <w:vMerge/>
          </w:tcPr>
          <w:p w14:paraId="496D40A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F5753C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4363A8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3F705EA1"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小型係船岸</w:t>
            </w:r>
          </w:p>
        </w:tc>
        <w:tc>
          <w:tcPr>
            <w:tcW w:w="850" w:type="dxa"/>
          </w:tcPr>
          <w:p w14:paraId="54EB1D8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AD9ACF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BCDA4D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EE9FF0B" w14:textId="77777777" w:rsidTr="00FA5553">
        <w:tc>
          <w:tcPr>
            <w:tcW w:w="703" w:type="dxa"/>
            <w:vMerge/>
          </w:tcPr>
          <w:p w14:paraId="2D8C5EB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D19C71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0F8149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283C126C"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西１～５号桟橋</w:t>
            </w:r>
          </w:p>
        </w:tc>
        <w:tc>
          <w:tcPr>
            <w:tcW w:w="850" w:type="dxa"/>
          </w:tcPr>
          <w:p w14:paraId="239B79F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EA31CE7"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2987C6B"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17C5C183" w14:textId="77777777" w:rsidTr="00FA5553">
        <w:tc>
          <w:tcPr>
            <w:tcW w:w="703" w:type="dxa"/>
            <w:vMerge/>
          </w:tcPr>
          <w:p w14:paraId="51EA31A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08063C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881CB3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原油桟橋</w:t>
            </w:r>
          </w:p>
        </w:tc>
        <w:tc>
          <w:tcPr>
            <w:tcW w:w="850" w:type="dxa"/>
          </w:tcPr>
          <w:p w14:paraId="265F21E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AA56C9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6.0m</w:t>
            </w:r>
          </w:p>
        </w:tc>
        <w:tc>
          <w:tcPr>
            <w:tcW w:w="3827" w:type="dxa"/>
            <w:tcBorders>
              <w:tl2br w:val="single" w:sz="4" w:space="0" w:color="auto"/>
              <w:tr2bl w:val="nil"/>
            </w:tcBorders>
          </w:tcPr>
          <w:p w14:paraId="2744DC5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0635C8A" w14:textId="77777777" w:rsidTr="00FA5553">
        <w:tc>
          <w:tcPr>
            <w:tcW w:w="703" w:type="dxa"/>
            <w:vMerge/>
          </w:tcPr>
          <w:p w14:paraId="189D722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B30A7B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49F131D"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25AD0E4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B09DCA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464216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2190B39" w14:textId="77777777" w:rsidTr="00FA5553">
        <w:tc>
          <w:tcPr>
            <w:tcW w:w="703" w:type="dxa"/>
            <w:vMerge/>
          </w:tcPr>
          <w:p w14:paraId="0EE2035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FA6AE9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885BBF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D</w:t>
            </w:r>
            <w:r w:rsidRPr="00F153B2">
              <w:rPr>
                <w:rFonts w:asciiTheme="minorEastAsia" w:eastAsiaTheme="minorEastAsia" w:hAnsiTheme="minorEastAsia" w:hint="eastAsia"/>
                <w:sz w:val="18"/>
                <w:szCs w:val="18"/>
              </w:rPr>
              <w:t>桟橋</w:t>
            </w:r>
          </w:p>
        </w:tc>
        <w:tc>
          <w:tcPr>
            <w:tcW w:w="850" w:type="dxa"/>
          </w:tcPr>
          <w:p w14:paraId="0D88C10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26222A0"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9D7425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4C2080AE" w14:textId="77777777" w:rsidTr="00FA5553">
        <w:tc>
          <w:tcPr>
            <w:tcW w:w="703" w:type="dxa"/>
            <w:vMerge/>
          </w:tcPr>
          <w:p w14:paraId="45D0811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AF450A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9C6EA9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E</w:t>
            </w:r>
            <w:r w:rsidRPr="00F153B2">
              <w:rPr>
                <w:rFonts w:asciiTheme="minorEastAsia" w:eastAsiaTheme="minorEastAsia" w:hAnsiTheme="minorEastAsia" w:hint="eastAsia"/>
                <w:sz w:val="18"/>
                <w:szCs w:val="18"/>
              </w:rPr>
              <w:t>桟橋</w:t>
            </w:r>
          </w:p>
        </w:tc>
        <w:tc>
          <w:tcPr>
            <w:tcW w:w="850" w:type="dxa"/>
          </w:tcPr>
          <w:p w14:paraId="1F22671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DAAF9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18EBE1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BB3DD97" w14:textId="77777777" w:rsidTr="00FA5553">
        <w:trPr>
          <w:trHeight w:val="932"/>
        </w:trPr>
        <w:tc>
          <w:tcPr>
            <w:tcW w:w="703" w:type="dxa"/>
            <w:vMerge/>
          </w:tcPr>
          <w:p w14:paraId="15F56FC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3CCD8B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4A3A925"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759CCC2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LNG受入第１桟橋</w:t>
            </w:r>
          </w:p>
        </w:tc>
        <w:tc>
          <w:tcPr>
            <w:tcW w:w="850" w:type="dxa"/>
          </w:tcPr>
          <w:p w14:paraId="1B50DA9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7DEDEC0"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C1423F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69435E5" w14:textId="77777777" w:rsidTr="00FA5553">
        <w:tc>
          <w:tcPr>
            <w:tcW w:w="703" w:type="dxa"/>
            <w:vMerge w:val="restart"/>
          </w:tcPr>
          <w:p w14:paraId="3E48F286"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0F8CE483"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2B27234C"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1781ECCF"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副桟橋</w:t>
            </w:r>
          </w:p>
        </w:tc>
        <w:tc>
          <w:tcPr>
            <w:tcW w:w="850" w:type="dxa"/>
          </w:tcPr>
          <w:p w14:paraId="6E667EA3" w14:textId="77777777" w:rsidR="007A6261" w:rsidRPr="00F153B2" w:rsidRDefault="003E1731"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D153151" w14:textId="77777777" w:rsidR="007A6261" w:rsidRPr="00F153B2" w:rsidRDefault="003E1731"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10.0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111E53D" w14:textId="77777777" w:rsidR="007A6261" w:rsidRPr="00F153B2" w:rsidRDefault="007A6261" w:rsidP="007A6261">
            <w:pPr>
              <w:pStyle w:val="a1"/>
              <w:ind w:firstLineChars="0" w:firstLine="0"/>
              <w:rPr>
                <w:rFonts w:asciiTheme="minorEastAsia" w:eastAsiaTheme="minorEastAsia" w:hAnsiTheme="minorEastAsia"/>
                <w:sz w:val="18"/>
                <w:szCs w:val="18"/>
              </w:rPr>
            </w:pPr>
          </w:p>
        </w:tc>
      </w:tr>
      <w:tr w:rsidR="00686D36" w14:paraId="79AD2BBA" w14:textId="77777777" w:rsidTr="00FA5553">
        <w:tc>
          <w:tcPr>
            <w:tcW w:w="703" w:type="dxa"/>
            <w:vMerge/>
          </w:tcPr>
          <w:p w14:paraId="7EE458C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92E81D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2836F955"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6007F384"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LNG受入第２桟橋</w:t>
            </w:r>
          </w:p>
        </w:tc>
        <w:tc>
          <w:tcPr>
            <w:tcW w:w="850" w:type="dxa"/>
          </w:tcPr>
          <w:p w14:paraId="2C15ED4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03CFDA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EDC04B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3A4DFA4" w14:textId="77777777" w:rsidTr="00FA5553">
        <w:tc>
          <w:tcPr>
            <w:tcW w:w="703" w:type="dxa"/>
            <w:vMerge/>
          </w:tcPr>
          <w:p w14:paraId="0373839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18B3B6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5729D35"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１号桟橋</w:t>
            </w:r>
          </w:p>
        </w:tc>
        <w:tc>
          <w:tcPr>
            <w:tcW w:w="850" w:type="dxa"/>
          </w:tcPr>
          <w:p w14:paraId="2905DC57"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0E2ABA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72DF17E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F1B278F" w14:textId="77777777" w:rsidTr="00FA5553">
        <w:tc>
          <w:tcPr>
            <w:tcW w:w="703" w:type="dxa"/>
            <w:vMerge/>
          </w:tcPr>
          <w:p w14:paraId="172497F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1E7465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082160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２号桟橋</w:t>
            </w:r>
          </w:p>
        </w:tc>
        <w:tc>
          <w:tcPr>
            <w:tcW w:w="850" w:type="dxa"/>
          </w:tcPr>
          <w:p w14:paraId="2993DAC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83D65D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567845D0"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A987C65" w14:textId="77777777" w:rsidTr="00FA5553">
        <w:tc>
          <w:tcPr>
            <w:tcW w:w="703" w:type="dxa"/>
            <w:vMerge/>
          </w:tcPr>
          <w:p w14:paraId="2FC9817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078E7B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95DE20C"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３号桟橋</w:t>
            </w:r>
          </w:p>
        </w:tc>
        <w:tc>
          <w:tcPr>
            <w:tcW w:w="850" w:type="dxa"/>
          </w:tcPr>
          <w:p w14:paraId="41B5B14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25F2FE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48BECBA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61CB262" w14:textId="77777777" w:rsidTr="00FA5553">
        <w:tc>
          <w:tcPr>
            <w:tcW w:w="703" w:type="dxa"/>
            <w:vMerge/>
          </w:tcPr>
          <w:p w14:paraId="26E912A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67D299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AB27EE6"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４号桟橋</w:t>
            </w:r>
          </w:p>
        </w:tc>
        <w:tc>
          <w:tcPr>
            <w:tcW w:w="850" w:type="dxa"/>
          </w:tcPr>
          <w:p w14:paraId="4CBAF1A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AD4908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7BA034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678671D" w14:textId="77777777" w:rsidTr="00FA5553">
        <w:tc>
          <w:tcPr>
            <w:tcW w:w="703" w:type="dxa"/>
            <w:vMerge/>
          </w:tcPr>
          <w:p w14:paraId="15F4092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E1110A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7FB9134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５号桟橋</w:t>
            </w:r>
          </w:p>
        </w:tc>
        <w:tc>
          <w:tcPr>
            <w:tcW w:w="850" w:type="dxa"/>
          </w:tcPr>
          <w:p w14:paraId="7A24D27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1AA48D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CB9297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5CE56D7" w14:textId="77777777" w:rsidTr="00FA5553">
        <w:tc>
          <w:tcPr>
            <w:tcW w:w="703" w:type="dxa"/>
            <w:vMerge/>
          </w:tcPr>
          <w:p w14:paraId="641895C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E37EA9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230364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6E9FA9F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E4971C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29FC17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CD62DC8" w14:textId="77777777" w:rsidTr="00FA5553">
        <w:tc>
          <w:tcPr>
            <w:tcW w:w="703" w:type="dxa"/>
            <w:vMerge/>
          </w:tcPr>
          <w:p w14:paraId="77E630B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4E71E8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418A7F8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794C16A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70D8A4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D7F045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C2FA3E5" w14:textId="77777777" w:rsidTr="00FA5553">
        <w:tc>
          <w:tcPr>
            <w:tcW w:w="703" w:type="dxa"/>
            <w:vMerge/>
          </w:tcPr>
          <w:p w14:paraId="6FA749F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FCE645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2BEB8FE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８号桟橋</w:t>
            </w:r>
          </w:p>
        </w:tc>
        <w:tc>
          <w:tcPr>
            <w:tcW w:w="850" w:type="dxa"/>
          </w:tcPr>
          <w:p w14:paraId="06FC835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0473BB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7CB455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6E18753" w14:textId="77777777" w:rsidTr="00FA5553">
        <w:tc>
          <w:tcPr>
            <w:tcW w:w="703" w:type="dxa"/>
            <w:vMerge/>
          </w:tcPr>
          <w:p w14:paraId="4AAF761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852FBF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29A27B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5EF2C5F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2A25653"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8D678B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B885031" w14:textId="77777777" w:rsidTr="00FA5553">
        <w:tc>
          <w:tcPr>
            <w:tcW w:w="703" w:type="dxa"/>
            <w:vMerge/>
          </w:tcPr>
          <w:p w14:paraId="7511779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A266A3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EC4E7C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12FD123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1B190B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408AAAB"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40DC8477" w14:textId="77777777" w:rsidTr="00FA5553">
        <w:tc>
          <w:tcPr>
            <w:tcW w:w="703" w:type="dxa"/>
            <w:vMerge/>
          </w:tcPr>
          <w:p w14:paraId="77793B1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0DDED8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5CED2E3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９号桟橋</w:t>
            </w:r>
          </w:p>
        </w:tc>
        <w:tc>
          <w:tcPr>
            <w:tcW w:w="850" w:type="dxa"/>
          </w:tcPr>
          <w:p w14:paraId="1213420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7D925D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08D896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0DD8CBC" w14:textId="77777777" w:rsidTr="00FA5553">
        <w:tc>
          <w:tcPr>
            <w:tcW w:w="703" w:type="dxa"/>
            <w:vMerge/>
          </w:tcPr>
          <w:p w14:paraId="66D2997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856CBC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74D3EE0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015E6100"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CBBFF2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338B0A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16370D5C" w14:textId="77777777" w:rsidTr="00FA5553">
        <w:tc>
          <w:tcPr>
            <w:tcW w:w="703" w:type="dxa"/>
            <w:vMerge/>
          </w:tcPr>
          <w:p w14:paraId="2E6CE1F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2266AA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6D61D9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F395DE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6D3538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4387D9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DC05A53" w14:textId="77777777" w:rsidTr="00FA5553">
        <w:tc>
          <w:tcPr>
            <w:tcW w:w="703" w:type="dxa"/>
            <w:vMerge/>
          </w:tcPr>
          <w:p w14:paraId="59082D6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9C3B8D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5496EED0"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10号桟橋</w:t>
            </w:r>
          </w:p>
        </w:tc>
        <w:tc>
          <w:tcPr>
            <w:tcW w:w="850" w:type="dxa"/>
          </w:tcPr>
          <w:p w14:paraId="3D54922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078C8C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4BB3A8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39E0BDF" w14:textId="77777777" w:rsidTr="00FA5553">
        <w:tc>
          <w:tcPr>
            <w:tcW w:w="703" w:type="dxa"/>
            <w:vMerge/>
          </w:tcPr>
          <w:p w14:paraId="57561ED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DE9B4D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29CA447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FB145D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ED16DA5"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3684EA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E4BADBB" w14:textId="77777777" w:rsidTr="00FA5553">
        <w:tc>
          <w:tcPr>
            <w:tcW w:w="703" w:type="dxa"/>
            <w:vMerge/>
          </w:tcPr>
          <w:p w14:paraId="113A547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5C7F73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36478A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2074D5C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D397DC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19BBA6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bl>
    <w:p w14:paraId="2854B960" w14:textId="77777777" w:rsidR="00E10CBF" w:rsidRPr="00F153B2" w:rsidRDefault="00E10CBF" w:rsidP="00FE63A5">
      <w:pPr>
        <w:pStyle w:val="a1"/>
        <w:ind w:firstLine="210"/>
        <w:rPr>
          <w:rFonts w:asciiTheme="minorEastAsia" w:eastAsiaTheme="minorEastAsia" w:hAnsiTheme="minorEastAsia"/>
        </w:rPr>
      </w:pPr>
    </w:p>
    <w:p w14:paraId="55585491" w14:textId="77777777" w:rsidR="00FE63A5" w:rsidRPr="00F153B2" w:rsidRDefault="003E1731" w:rsidP="00FE63A5">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荷さばき施設</w:t>
      </w:r>
    </w:p>
    <w:tbl>
      <w:tblPr>
        <w:tblStyle w:val="af1"/>
        <w:tblW w:w="0" w:type="auto"/>
        <w:tblLook w:val="04A0" w:firstRow="1" w:lastRow="0" w:firstColumn="1" w:lastColumn="0" w:noHBand="0" w:noVBand="1"/>
      </w:tblPr>
      <w:tblGrid>
        <w:gridCol w:w="730"/>
        <w:gridCol w:w="2809"/>
        <w:gridCol w:w="2518"/>
        <w:gridCol w:w="742"/>
        <w:gridCol w:w="1386"/>
        <w:gridCol w:w="875"/>
      </w:tblGrid>
      <w:tr w:rsidR="00686D36" w14:paraId="44438788" w14:textId="77777777" w:rsidTr="00D26CE6">
        <w:trPr>
          <w:tblHeader/>
        </w:trPr>
        <w:tc>
          <w:tcPr>
            <w:tcW w:w="730" w:type="dxa"/>
          </w:tcPr>
          <w:p w14:paraId="38B11D76" w14:textId="77777777" w:rsidR="00FE63A5" w:rsidRPr="00F153B2" w:rsidRDefault="00FE63A5" w:rsidP="000351B9">
            <w:pPr>
              <w:pStyle w:val="a1"/>
              <w:ind w:firstLineChars="0" w:firstLine="0"/>
              <w:rPr>
                <w:rFonts w:asciiTheme="minorEastAsia" w:eastAsiaTheme="minorEastAsia" w:hAnsiTheme="minorEastAsia"/>
                <w:sz w:val="18"/>
                <w:szCs w:val="18"/>
              </w:rPr>
            </w:pPr>
          </w:p>
        </w:tc>
        <w:tc>
          <w:tcPr>
            <w:tcW w:w="2809" w:type="dxa"/>
          </w:tcPr>
          <w:p w14:paraId="7DC40916"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2518" w:type="dxa"/>
          </w:tcPr>
          <w:p w14:paraId="649D8D4C"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42" w:type="dxa"/>
          </w:tcPr>
          <w:p w14:paraId="0B4283A4"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386" w:type="dxa"/>
          </w:tcPr>
          <w:p w14:paraId="11C0D4B1"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875" w:type="dxa"/>
          </w:tcPr>
          <w:p w14:paraId="2DAC40ED"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686D36" w14:paraId="7E8FB89F" w14:textId="77777777" w:rsidTr="00123E44">
        <w:tc>
          <w:tcPr>
            <w:tcW w:w="730" w:type="dxa"/>
          </w:tcPr>
          <w:p w14:paraId="6DB35886"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2809" w:type="dxa"/>
          </w:tcPr>
          <w:p w14:paraId="14581102" w14:textId="77777777" w:rsidR="00123E44"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p w14:paraId="119124D0"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w:t>
            </w:r>
            <w:r w:rsidR="00785EEB" w:rsidRPr="00F153B2">
              <w:rPr>
                <w:rFonts w:asciiTheme="minorEastAsia" w:eastAsiaTheme="minorEastAsia" w:hAnsiTheme="minorEastAsia" w:hint="eastAsia"/>
                <w:sz w:val="18"/>
                <w:szCs w:val="18"/>
              </w:rPr>
              <w:t>８</w:t>
            </w:r>
            <w:r w:rsidRPr="00F153B2">
              <w:rPr>
                <w:rFonts w:asciiTheme="minorEastAsia" w:eastAsiaTheme="minorEastAsia" w:hAnsiTheme="minorEastAsia" w:hint="eastAsia"/>
                <w:sz w:val="18"/>
                <w:szCs w:val="18"/>
              </w:rPr>
              <w:t>号岸壁</w:t>
            </w:r>
            <w:r w:rsidR="00785EEB" w:rsidRPr="00F153B2">
              <w:rPr>
                <w:rFonts w:asciiTheme="minorEastAsia" w:eastAsiaTheme="minorEastAsia" w:hAnsiTheme="minorEastAsia" w:hint="eastAsia"/>
                <w:sz w:val="18"/>
                <w:szCs w:val="18"/>
              </w:rPr>
              <w:t>Bバース</w:t>
            </w:r>
          </w:p>
        </w:tc>
        <w:tc>
          <w:tcPr>
            <w:tcW w:w="2518" w:type="dxa"/>
          </w:tcPr>
          <w:p w14:paraId="083E040D"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42" w:type="dxa"/>
          </w:tcPr>
          <w:p w14:paraId="4E2E1AF2"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基</w:t>
            </w:r>
          </w:p>
        </w:tc>
        <w:tc>
          <w:tcPr>
            <w:tcW w:w="1386" w:type="dxa"/>
          </w:tcPr>
          <w:p w14:paraId="59CCA6E8" w14:textId="77777777" w:rsidR="00123E44"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30.5</w:t>
            </w:r>
            <w:r w:rsidR="00FE63A5" w:rsidRPr="00F153B2">
              <w:rPr>
                <w:rFonts w:asciiTheme="minorEastAsia" w:eastAsiaTheme="minorEastAsia" w:hAnsiTheme="minorEastAsia" w:hint="eastAsia"/>
                <w:sz w:val="18"/>
                <w:szCs w:val="18"/>
              </w:rPr>
              <w:t>t</w:t>
            </w:r>
          </w:p>
        </w:tc>
        <w:tc>
          <w:tcPr>
            <w:tcW w:w="875" w:type="dxa"/>
          </w:tcPr>
          <w:p w14:paraId="1B2BE8D3"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大阪府</w:t>
            </w:r>
          </w:p>
        </w:tc>
      </w:tr>
    </w:tbl>
    <w:p w14:paraId="6AAAA106" w14:textId="77777777" w:rsidR="00FE63A5" w:rsidRPr="00F153B2" w:rsidRDefault="00FE63A5" w:rsidP="00D62DC5">
      <w:pPr>
        <w:pStyle w:val="a1"/>
        <w:ind w:firstLineChars="0" w:firstLine="0"/>
        <w:rPr>
          <w:rFonts w:asciiTheme="minorEastAsia" w:eastAsiaTheme="minorEastAsia" w:hAnsiTheme="minorEastAsia"/>
        </w:rPr>
      </w:pPr>
    </w:p>
    <w:p w14:paraId="2EF0475C" w14:textId="77777777" w:rsidR="00FE63A5" w:rsidRPr="00F153B2" w:rsidRDefault="00FE63A5" w:rsidP="00D62DC5">
      <w:pPr>
        <w:pStyle w:val="a1"/>
        <w:ind w:firstLineChars="0" w:firstLine="0"/>
        <w:rPr>
          <w:rFonts w:asciiTheme="minorEastAsia" w:eastAsiaTheme="minorEastAsia" w:hAnsiTheme="minorEastAsia"/>
        </w:rPr>
      </w:pPr>
    </w:p>
    <w:p w14:paraId="52EE68A4" w14:textId="77777777" w:rsidR="00A760CE" w:rsidRPr="00F153B2" w:rsidRDefault="003E1731"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p>
    <w:p w14:paraId="1F313BB7" w14:textId="77777777" w:rsidR="00A760CE" w:rsidRPr="00F153B2" w:rsidRDefault="003E1731" w:rsidP="00A760CE">
      <w:pPr>
        <w:pStyle w:val="3"/>
        <w:numPr>
          <w:ilvl w:val="3"/>
          <w:numId w:val="33"/>
        </w:numPr>
        <w:rPr>
          <w:color w:val="auto"/>
        </w:rPr>
      </w:pPr>
      <w:r w:rsidRPr="00F153B2">
        <w:rPr>
          <w:rFonts w:hint="eastAsia"/>
          <w:color w:val="auto"/>
        </w:rPr>
        <w:t>阪南港の特徴</w:t>
      </w:r>
    </w:p>
    <w:p w14:paraId="3ECC90AE" w14:textId="77777777" w:rsidR="00A760CE" w:rsidRPr="00F153B2" w:rsidRDefault="003E1731" w:rsidP="00A760CE">
      <w:pPr>
        <w:ind w:right="210" w:firstLineChars="100" w:firstLine="210"/>
        <w:jc w:val="left"/>
        <w:rPr>
          <w:rFonts w:asciiTheme="minorEastAsia" w:hAnsiTheme="minorEastAsia"/>
        </w:rPr>
      </w:pPr>
      <w:r w:rsidRPr="00F153B2">
        <w:rPr>
          <w:rFonts w:asciiTheme="minorEastAsia" w:hAnsiTheme="minorEastAsia" w:hint="eastAsia"/>
        </w:rPr>
        <w:t>阪南港は、大阪湾東部沿岸のほぼ中央に位置し、泉北郡忠岡町、岸和田市及び貝塚市の地先、約</w:t>
      </w:r>
      <w:r w:rsidRPr="00F153B2">
        <w:rPr>
          <w:rFonts w:asciiTheme="minorEastAsia" w:hAnsiTheme="minorEastAsia"/>
        </w:rPr>
        <w:t>7㎞にまたがる港湾であり、昭和43年4月に重要港湾の指定を受けた。</w:t>
      </w:r>
    </w:p>
    <w:p w14:paraId="48D73BB3" w14:textId="77777777" w:rsidR="00A760CE" w:rsidRPr="00F153B2" w:rsidRDefault="003E1731"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rPr>
        <w:t>その後の背後地域の都市化、関西国際空港の建設等の経済・社会情勢の変化に対応し、商港機能の拡充及び生活環境の改善を図るため、阪南4区においては隣接する阪南5区、6区とあわせて工業用地、港湾用地、住宅用地等を整備し、「住み」「働き」「憩う」総合的なまちづくりを進めている。また、阪南2区整備事業では、物流機能の強化、工場移転用地の確保、防災機能の確保、緑地等の水辺環境の整備等を行い、人と環境にやさしい港湾空間の形成をめざ</w:t>
      </w:r>
      <w:r w:rsidRPr="00F153B2">
        <w:rPr>
          <w:rFonts w:asciiTheme="minorEastAsia" w:eastAsiaTheme="minorEastAsia" w:hAnsiTheme="minorEastAsia" w:hint="eastAsia"/>
        </w:rPr>
        <w:t>し、現在も埋め立</w:t>
      </w:r>
      <w:r w:rsidRPr="00F153B2">
        <w:rPr>
          <w:rFonts w:asciiTheme="minorEastAsia" w:eastAsiaTheme="minorEastAsia" w:hAnsiTheme="minorEastAsia" w:hint="eastAsia"/>
        </w:rPr>
        <w:lastRenderedPageBreak/>
        <w:t>てによる土地造成が進められる等、製造業や物流・保管施設等の企業進出が進んだ港となっている。</w:t>
      </w:r>
    </w:p>
    <w:p w14:paraId="041A2FBA" w14:textId="77777777" w:rsidR="00A760CE" w:rsidRPr="00F153B2" w:rsidRDefault="003E1731" w:rsidP="008F431A">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阪南港の2</w:t>
      </w:r>
      <w:r w:rsidRPr="00F153B2">
        <w:rPr>
          <w:rFonts w:asciiTheme="minorEastAsia" w:eastAsiaTheme="minorEastAsia" w:hAnsiTheme="minorEastAsia"/>
        </w:rPr>
        <w:t>02</w:t>
      </w:r>
      <w:r w:rsidRPr="00F153B2">
        <w:rPr>
          <w:rFonts w:asciiTheme="minorEastAsia" w:eastAsiaTheme="minorEastAsia" w:hAnsiTheme="minorEastAsia" w:hint="eastAsia"/>
        </w:rPr>
        <w:t>1年（令和３年）における全取扱貨物量は、輸出5万トン、輸入2</w:t>
      </w:r>
      <w:r w:rsidRPr="00F153B2">
        <w:rPr>
          <w:rFonts w:asciiTheme="minorEastAsia" w:eastAsiaTheme="minorEastAsia" w:hAnsiTheme="minorEastAsia"/>
        </w:rPr>
        <w:t>0</w:t>
      </w:r>
      <w:r w:rsidRPr="00F153B2">
        <w:rPr>
          <w:rFonts w:asciiTheme="minorEastAsia" w:eastAsiaTheme="minorEastAsia" w:hAnsiTheme="minorEastAsia" w:hint="eastAsia"/>
        </w:rPr>
        <w:t>万トン、移出6万トン、移入1</w:t>
      </w:r>
      <w:r w:rsidRPr="00F153B2">
        <w:rPr>
          <w:rFonts w:asciiTheme="minorEastAsia" w:eastAsiaTheme="minorEastAsia" w:hAnsiTheme="minorEastAsia"/>
        </w:rPr>
        <w:t>98</w:t>
      </w:r>
      <w:r w:rsidRPr="00F153B2">
        <w:rPr>
          <w:rFonts w:asciiTheme="minorEastAsia" w:eastAsiaTheme="minorEastAsia" w:hAnsiTheme="minorEastAsia" w:hint="eastAsia"/>
        </w:rPr>
        <w:t>万トン、合計229万トンである。</w:t>
      </w:r>
      <w:r w:rsidR="00BD20A9" w:rsidRPr="00F153B2">
        <w:rPr>
          <w:rFonts w:asciiTheme="minorEastAsia" w:eastAsiaTheme="minorEastAsia" w:hAnsiTheme="minorEastAsia" w:hint="eastAsia"/>
        </w:rPr>
        <w:t>主要な貨物及び取扱量（輸移出・輸移入合計）は、砂利・砂1</w:t>
      </w:r>
      <w:r w:rsidR="00BD20A9" w:rsidRPr="00F153B2">
        <w:rPr>
          <w:rFonts w:asciiTheme="minorEastAsia" w:eastAsiaTheme="minorEastAsia" w:hAnsiTheme="minorEastAsia"/>
        </w:rPr>
        <w:t>13</w:t>
      </w:r>
      <w:r w:rsidR="00BD20A9" w:rsidRPr="00F153B2">
        <w:rPr>
          <w:rFonts w:asciiTheme="minorEastAsia" w:eastAsiaTheme="minorEastAsia" w:hAnsiTheme="minorEastAsia" w:hint="eastAsia"/>
        </w:rPr>
        <w:t>万トン、その他の石油30万トン、木材チップ22万トン、鋼材1</w:t>
      </w:r>
      <w:r w:rsidR="00BD20A9" w:rsidRPr="00F153B2">
        <w:rPr>
          <w:rFonts w:asciiTheme="minorEastAsia" w:eastAsiaTheme="minorEastAsia" w:hAnsiTheme="minorEastAsia"/>
        </w:rPr>
        <w:t>5</w:t>
      </w:r>
      <w:r w:rsidR="00BD20A9" w:rsidRPr="00F153B2">
        <w:rPr>
          <w:rFonts w:asciiTheme="minorEastAsia" w:eastAsiaTheme="minorEastAsia" w:hAnsiTheme="minorEastAsia" w:hint="eastAsia"/>
        </w:rPr>
        <w:t>万トンなどとなっている。</w:t>
      </w:r>
    </w:p>
    <w:p w14:paraId="7BA5A30C" w14:textId="77777777" w:rsidR="00A760CE" w:rsidRPr="00F153B2" w:rsidRDefault="00A760CE" w:rsidP="00A760CE">
      <w:pPr>
        <w:pStyle w:val="a1"/>
        <w:ind w:firstLineChars="0" w:firstLine="0"/>
        <w:rPr>
          <w:rFonts w:asciiTheme="minorEastAsia" w:eastAsiaTheme="minorEastAsia" w:hAnsiTheme="minorEastAsia"/>
        </w:rPr>
      </w:pPr>
    </w:p>
    <w:p w14:paraId="1C6CF135" w14:textId="77777777" w:rsidR="00A760CE" w:rsidRPr="00F153B2" w:rsidRDefault="003E1731" w:rsidP="00A760CE">
      <w:pPr>
        <w:pStyle w:val="3"/>
        <w:rPr>
          <w:color w:val="auto"/>
        </w:rPr>
      </w:pPr>
      <w:r w:rsidRPr="00F153B2">
        <w:rPr>
          <w:rFonts w:hint="eastAsia"/>
          <w:color w:val="auto"/>
        </w:rPr>
        <w:t>阪南港の港湾計画、温対法に基づく地方公共団体実行計画等における位置付け</w:t>
      </w:r>
    </w:p>
    <w:p w14:paraId="1A6E3CD2" w14:textId="77777777" w:rsidR="00A760CE" w:rsidRPr="00F153B2" w:rsidRDefault="003E1731" w:rsidP="00A760CE">
      <w:pPr>
        <w:pStyle w:val="5"/>
        <w:numPr>
          <w:ilvl w:val="0"/>
          <w:numId w:val="35"/>
        </w:numPr>
      </w:pPr>
      <w:r w:rsidRPr="00F153B2">
        <w:rPr>
          <w:rFonts w:hint="eastAsia"/>
        </w:rPr>
        <w:t>港湾計画における位置付け</w:t>
      </w:r>
    </w:p>
    <w:p w14:paraId="12201178" w14:textId="77777777" w:rsidR="00A760CE" w:rsidRPr="00F153B2" w:rsidRDefault="003E1731" w:rsidP="00A760CE">
      <w:pPr>
        <w:pStyle w:val="a1"/>
        <w:ind w:firstLine="210"/>
        <w:rPr>
          <w:rFonts w:asciiTheme="minorEastAsia" w:eastAsiaTheme="minorEastAsia" w:hAnsiTheme="minorEastAsia"/>
        </w:rPr>
      </w:pPr>
      <w:r w:rsidRPr="00F153B2">
        <w:rPr>
          <w:rFonts w:asciiTheme="minorEastAsia" w:eastAsiaTheme="minorEastAsia" w:hAnsiTheme="minorEastAsia" w:hint="eastAsia"/>
        </w:rPr>
        <w:t>カーボンニュートラルポート形成に関する記載はされていない。</w:t>
      </w:r>
    </w:p>
    <w:p w14:paraId="734ADF83" w14:textId="77777777" w:rsidR="00A760CE" w:rsidRPr="00F153B2" w:rsidRDefault="00A760CE" w:rsidP="00A760CE">
      <w:pPr>
        <w:pStyle w:val="a1"/>
        <w:ind w:firstLineChars="0" w:firstLine="0"/>
        <w:rPr>
          <w:rFonts w:asciiTheme="minorEastAsia" w:eastAsiaTheme="minorEastAsia" w:hAnsiTheme="minorEastAsia"/>
        </w:rPr>
      </w:pPr>
    </w:p>
    <w:p w14:paraId="1A6DAA44" w14:textId="77777777" w:rsidR="00E97E52" w:rsidRPr="00F153B2" w:rsidRDefault="003E1731" w:rsidP="00E97E52">
      <w:pPr>
        <w:pStyle w:val="5"/>
      </w:pPr>
      <w:r w:rsidRPr="00F153B2">
        <w:rPr>
          <w:rFonts w:hint="eastAsia"/>
        </w:rPr>
        <w:t>温対法に基づく大阪府地球温暖化対策実行計画（区域施策編）における位置付け</w:t>
      </w:r>
    </w:p>
    <w:p w14:paraId="7C29A7F9" w14:textId="77777777" w:rsidR="00E97E52" w:rsidRPr="00F153B2" w:rsidRDefault="003E1731"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651E0147" w14:textId="77777777" w:rsidR="00A760CE" w:rsidRPr="00F153B2" w:rsidRDefault="00A760CE" w:rsidP="00D62DC5">
      <w:pPr>
        <w:pStyle w:val="a1"/>
        <w:ind w:firstLineChars="0" w:firstLine="0"/>
        <w:rPr>
          <w:rFonts w:asciiTheme="minorEastAsia" w:eastAsiaTheme="minorEastAsia" w:hAnsiTheme="minorEastAsia"/>
        </w:rPr>
      </w:pPr>
    </w:p>
    <w:p w14:paraId="4B23EA84" w14:textId="77777777" w:rsidR="00785EEB" w:rsidRPr="00F153B2" w:rsidRDefault="003E1731" w:rsidP="00785EEB">
      <w:pPr>
        <w:pStyle w:val="3"/>
        <w:rPr>
          <w:color w:val="auto"/>
        </w:rPr>
      </w:pPr>
      <w:r w:rsidRPr="00F153B2">
        <w:rPr>
          <w:rFonts w:hint="eastAsia"/>
          <w:color w:val="auto"/>
        </w:rPr>
        <w:t>当該港湾で主として取り扱われる貨物（資源・エネルギーを含む。）に関する港湾施設の整備状況等</w:t>
      </w:r>
    </w:p>
    <w:p w14:paraId="3BE8AF1B" w14:textId="77777777" w:rsidR="00785EEB" w:rsidRPr="00F153B2" w:rsidRDefault="003E1731" w:rsidP="00D26CE6">
      <w:pPr>
        <w:pStyle w:val="7"/>
        <w:numPr>
          <w:ilvl w:val="0"/>
          <w:numId w:val="37"/>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689"/>
        <w:gridCol w:w="1120"/>
        <w:gridCol w:w="1657"/>
        <w:gridCol w:w="1486"/>
        <w:gridCol w:w="727"/>
        <w:gridCol w:w="3530"/>
      </w:tblGrid>
      <w:tr w:rsidR="00686D36" w14:paraId="00544E79" w14:textId="77777777" w:rsidTr="00FA5553">
        <w:trPr>
          <w:tblHeader/>
        </w:trPr>
        <w:tc>
          <w:tcPr>
            <w:tcW w:w="689" w:type="dxa"/>
          </w:tcPr>
          <w:p w14:paraId="689280E3" w14:textId="77777777" w:rsidR="00785EEB" w:rsidRPr="00F153B2" w:rsidRDefault="00785EEB" w:rsidP="001C5F9F">
            <w:pPr>
              <w:pStyle w:val="a1"/>
              <w:ind w:firstLineChars="0" w:firstLine="0"/>
              <w:rPr>
                <w:rFonts w:asciiTheme="minorEastAsia" w:eastAsiaTheme="minorEastAsia" w:hAnsiTheme="minorEastAsia"/>
                <w:sz w:val="18"/>
                <w:szCs w:val="18"/>
              </w:rPr>
            </w:pPr>
          </w:p>
        </w:tc>
        <w:tc>
          <w:tcPr>
            <w:tcW w:w="2777" w:type="dxa"/>
            <w:gridSpan w:val="2"/>
          </w:tcPr>
          <w:p w14:paraId="57677BC0" w14:textId="77777777" w:rsidR="00785EEB"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1486" w:type="dxa"/>
          </w:tcPr>
          <w:p w14:paraId="3803552F" w14:textId="77777777" w:rsidR="00785EEB"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27" w:type="dxa"/>
          </w:tcPr>
          <w:p w14:paraId="72E7BD25" w14:textId="77777777" w:rsidR="00785EEB"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530" w:type="dxa"/>
          </w:tcPr>
          <w:p w14:paraId="3F5022D0" w14:textId="77777777" w:rsidR="00785EE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686D36" w14:paraId="5197A828" w14:textId="77777777" w:rsidTr="00FA5553">
        <w:tc>
          <w:tcPr>
            <w:tcW w:w="689" w:type="dxa"/>
            <w:vMerge w:val="restart"/>
          </w:tcPr>
          <w:p w14:paraId="3D532151"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20" w:type="dxa"/>
            <w:vMerge w:val="restart"/>
          </w:tcPr>
          <w:p w14:paraId="39320475"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木材港地区</w:t>
            </w:r>
          </w:p>
        </w:tc>
        <w:tc>
          <w:tcPr>
            <w:tcW w:w="1657" w:type="dxa"/>
          </w:tcPr>
          <w:p w14:paraId="4EE1D12C"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岸和田第１号岸壁</w:t>
            </w:r>
          </w:p>
        </w:tc>
        <w:tc>
          <w:tcPr>
            <w:tcW w:w="1486" w:type="dxa"/>
          </w:tcPr>
          <w:p w14:paraId="48226890"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85</w:t>
            </w:r>
            <w:r w:rsidRPr="00F153B2">
              <w:rPr>
                <w:rFonts w:asciiTheme="minorEastAsia" w:eastAsiaTheme="minorEastAsia" w:hAnsiTheme="minorEastAsia" w:hint="eastAsia"/>
                <w:sz w:val="18"/>
                <w:szCs w:val="18"/>
              </w:rPr>
              <w:t>m</w:t>
            </w:r>
          </w:p>
        </w:tc>
        <w:tc>
          <w:tcPr>
            <w:tcW w:w="727" w:type="dxa"/>
          </w:tcPr>
          <w:p w14:paraId="6B124582"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m</w:t>
            </w:r>
          </w:p>
        </w:tc>
        <w:tc>
          <w:tcPr>
            <w:tcW w:w="3530" w:type="dxa"/>
          </w:tcPr>
          <w:p w14:paraId="37018D54"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6829582C" w14:textId="77777777" w:rsidTr="00FA5553">
        <w:tc>
          <w:tcPr>
            <w:tcW w:w="689" w:type="dxa"/>
            <w:vMerge/>
          </w:tcPr>
          <w:p w14:paraId="421ADBCD"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1B6F1613"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0FAE9F23"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岸和田第２号岸壁</w:t>
            </w:r>
          </w:p>
        </w:tc>
        <w:tc>
          <w:tcPr>
            <w:tcW w:w="1486" w:type="dxa"/>
          </w:tcPr>
          <w:p w14:paraId="391BB916"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779863BF"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530" w:type="dxa"/>
          </w:tcPr>
          <w:p w14:paraId="2C377FAA"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木材チップ等</w:t>
            </w:r>
          </w:p>
        </w:tc>
      </w:tr>
      <w:tr w:rsidR="00686D36" w14:paraId="61DA4A11" w14:textId="77777777" w:rsidTr="00FA5553">
        <w:tc>
          <w:tcPr>
            <w:tcW w:w="689" w:type="dxa"/>
            <w:vMerge/>
          </w:tcPr>
          <w:p w14:paraId="152891C3"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506CB065"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阪南１区</w:t>
            </w:r>
          </w:p>
        </w:tc>
        <w:tc>
          <w:tcPr>
            <w:tcW w:w="1657" w:type="dxa"/>
          </w:tcPr>
          <w:p w14:paraId="74B7E243"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阪南第１号岸壁</w:t>
            </w:r>
          </w:p>
        </w:tc>
        <w:tc>
          <w:tcPr>
            <w:tcW w:w="1486" w:type="dxa"/>
          </w:tcPr>
          <w:p w14:paraId="4D7020CC"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60m</w:t>
            </w:r>
          </w:p>
        </w:tc>
        <w:tc>
          <w:tcPr>
            <w:tcW w:w="727" w:type="dxa"/>
          </w:tcPr>
          <w:p w14:paraId="61A700B5"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5ED30E59"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砂利・砂等</w:t>
            </w:r>
          </w:p>
        </w:tc>
      </w:tr>
      <w:tr w:rsidR="00686D36" w14:paraId="1DAEA305" w14:textId="77777777" w:rsidTr="00FA5553">
        <w:tc>
          <w:tcPr>
            <w:tcW w:w="689" w:type="dxa"/>
            <w:vMerge/>
          </w:tcPr>
          <w:p w14:paraId="0E5850EF"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6D25A3BC"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58074501"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阪南第２号岸壁</w:t>
            </w:r>
          </w:p>
        </w:tc>
        <w:tc>
          <w:tcPr>
            <w:tcW w:w="1486" w:type="dxa"/>
          </w:tcPr>
          <w:p w14:paraId="29EF0BCF"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52A4D2E0"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183AAA94" w14:textId="77777777" w:rsidR="00573014" w:rsidRPr="00F153B2" w:rsidRDefault="003E1731" w:rsidP="0085002B">
            <w:pPr>
              <w:rPr>
                <w:sz w:val="18"/>
                <w:szCs w:val="18"/>
              </w:rPr>
            </w:pPr>
            <w:r w:rsidRPr="00F153B2">
              <w:rPr>
                <w:rFonts w:asciiTheme="minorEastAsia" w:hAnsiTheme="minorEastAsia" w:hint="eastAsia"/>
                <w:sz w:val="18"/>
                <w:szCs w:val="18"/>
              </w:rPr>
              <w:t>砂利・砂等</w:t>
            </w:r>
          </w:p>
        </w:tc>
      </w:tr>
      <w:tr w:rsidR="00686D36" w14:paraId="5974ACDF" w14:textId="77777777" w:rsidTr="00FA5553">
        <w:tc>
          <w:tcPr>
            <w:tcW w:w="689" w:type="dxa"/>
            <w:vMerge/>
          </w:tcPr>
          <w:p w14:paraId="4FB0B395"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48E640E2"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4453EB34"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阪南第３号岸壁</w:t>
            </w:r>
          </w:p>
        </w:tc>
        <w:tc>
          <w:tcPr>
            <w:tcW w:w="1486" w:type="dxa"/>
          </w:tcPr>
          <w:p w14:paraId="62730035"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180m</w:t>
            </w:r>
          </w:p>
        </w:tc>
        <w:tc>
          <w:tcPr>
            <w:tcW w:w="727" w:type="dxa"/>
          </w:tcPr>
          <w:p w14:paraId="70DBD4AE"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3C7B18D6" w14:textId="77777777" w:rsidR="00573014" w:rsidRPr="00F153B2" w:rsidRDefault="003E1731" w:rsidP="0085002B">
            <w:pPr>
              <w:rPr>
                <w:sz w:val="18"/>
                <w:szCs w:val="18"/>
              </w:rPr>
            </w:pPr>
            <w:r w:rsidRPr="00F153B2">
              <w:rPr>
                <w:rFonts w:hint="eastAsia"/>
                <w:sz w:val="18"/>
                <w:szCs w:val="18"/>
              </w:rPr>
              <w:t>砂利・砂</w:t>
            </w:r>
          </w:p>
        </w:tc>
      </w:tr>
      <w:tr w:rsidR="00686D36" w14:paraId="38B538ED" w14:textId="77777777" w:rsidTr="00FA5553">
        <w:tc>
          <w:tcPr>
            <w:tcW w:w="689" w:type="dxa"/>
            <w:vMerge/>
          </w:tcPr>
          <w:p w14:paraId="6C18CCC3"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0E74484F"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1E06AEBB"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阪南第４号岸壁</w:t>
            </w:r>
          </w:p>
        </w:tc>
        <w:tc>
          <w:tcPr>
            <w:tcW w:w="1486" w:type="dxa"/>
          </w:tcPr>
          <w:p w14:paraId="0169FFF9"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420m</w:t>
            </w:r>
          </w:p>
        </w:tc>
        <w:tc>
          <w:tcPr>
            <w:tcW w:w="727" w:type="dxa"/>
          </w:tcPr>
          <w:p w14:paraId="5A8DA43C"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06E27528" w14:textId="77777777" w:rsidR="00573014" w:rsidRPr="00F153B2" w:rsidRDefault="003E1731" w:rsidP="0085002B">
            <w:pPr>
              <w:rPr>
                <w:sz w:val="18"/>
                <w:szCs w:val="18"/>
              </w:rPr>
            </w:pPr>
            <w:r w:rsidRPr="00F153B2">
              <w:rPr>
                <w:rFonts w:asciiTheme="minorEastAsia" w:hAnsiTheme="minorEastAsia" w:hint="eastAsia"/>
                <w:sz w:val="18"/>
                <w:szCs w:val="18"/>
              </w:rPr>
              <w:t>砂利・砂等</w:t>
            </w:r>
          </w:p>
        </w:tc>
      </w:tr>
      <w:tr w:rsidR="00686D36" w14:paraId="68643770" w14:textId="77777777" w:rsidTr="00FA5553">
        <w:tc>
          <w:tcPr>
            <w:tcW w:w="689" w:type="dxa"/>
            <w:vMerge/>
          </w:tcPr>
          <w:p w14:paraId="1B55BB2F"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42FAC0CF"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阪南３区</w:t>
            </w:r>
          </w:p>
        </w:tc>
        <w:tc>
          <w:tcPr>
            <w:tcW w:w="1657" w:type="dxa"/>
          </w:tcPr>
          <w:p w14:paraId="28C38AA9"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貝塚第１号岸壁</w:t>
            </w:r>
          </w:p>
        </w:tc>
        <w:tc>
          <w:tcPr>
            <w:tcW w:w="1486" w:type="dxa"/>
          </w:tcPr>
          <w:p w14:paraId="70AB377B"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202m</w:t>
            </w:r>
          </w:p>
        </w:tc>
        <w:tc>
          <w:tcPr>
            <w:tcW w:w="727" w:type="dxa"/>
          </w:tcPr>
          <w:p w14:paraId="737C4B76"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0267EFB9"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4A36567F" w14:textId="77777777" w:rsidTr="00FA5553">
        <w:tc>
          <w:tcPr>
            <w:tcW w:w="689" w:type="dxa"/>
            <w:vMerge/>
          </w:tcPr>
          <w:p w14:paraId="67AFBC79"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tcPr>
          <w:p w14:paraId="5BDE574E"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657" w:type="dxa"/>
          </w:tcPr>
          <w:p w14:paraId="7BC83402"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貝塚第２号岸壁</w:t>
            </w:r>
          </w:p>
        </w:tc>
        <w:tc>
          <w:tcPr>
            <w:tcW w:w="1486" w:type="dxa"/>
          </w:tcPr>
          <w:p w14:paraId="4A80276A"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00m</w:t>
            </w:r>
          </w:p>
        </w:tc>
        <w:tc>
          <w:tcPr>
            <w:tcW w:w="727" w:type="dxa"/>
          </w:tcPr>
          <w:p w14:paraId="3174DC8F"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6B3E25A0"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686D36" w14:paraId="5194DED4" w14:textId="77777777" w:rsidTr="00FA5553">
        <w:tc>
          <w:tcPr>
            <w:tcW w:w="689" w:type="dxa"/>
            <w:vMerge/>
          </w:tcPr>
          <w:p w14:paraId="21A12B38"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val="restart"/>
          </w:tcPr>
          <w:p w14:paraId="3F03B818"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阪南４区</w:t>
            </w:r>
          </w:p>
        </w:tc>
        <w:tc>
          <w:tcPr>
            <w:tcW w:w="1657" w:type="dxa"/>
          </w:tcPr>
          <w:p w14:paraId="0CBA45C4"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新貝塚第１号岸壁</w:t>
            </w:r>
          </w:p>
        </w:tc>
        <w:tc>
          <w:tcPr>
            <w:tcW w:w="1486" w:type="dxa"/>
          </w:tcPr>
          <w:p w14:paraId="611329E5"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27" w:type="dxa"/>
          </w:tcPr>
          <w:p w14:paraId="373B3126"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530" w:type="dxa"/>
          </w:tcPr>
          <w:p w14:paraId="74D95B6A"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w:t>
            </w:r>
          </w:p>
        </w:tc>
      </w:tr>
      <w:tr w:rsidR="00686D36" w14:paraId="1A65B2DF" w14:textId="77777777" w:rsidTr="00FA5553">
        <w:tc>
          <w:tcPr>
            <w:tcW w:w="689" w:type="dxa"/>
            <w:vMerge/>
          </w:tcPr>
          <w:p w14:paraId="57354574"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31B65632"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3B159AF3"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新貝塚第２号岸壁</w:t>
            </w:r>
          </w:p>
        </w:tc>
        <w:tc>
          <w:tcPr>
            <w:tcW w:w="1486" w:type="dxa"/>
          </w:tcPr>
          <w:p w14:paraId="46E62D80"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780</w:t>
            </w:r>
            <w:r w:rsidR="009B4122" w:rsidRPr="00F153B2">
              <w:rPr>
                <w:rFonts w:asciiTheme="minorEastAsia" w:eastAsiaTheme="minorEastAsia" w:hAnsiTheme="minorEastAsia"/>
                <w:sz w:val="18"/>
                <w:szCs w:val="18"/>
              </w:rPr>
              <w:t>m</w:t>
            </w:r>
          </w:p>
        </w:tc>
        <w:tc>
          <w:tcPr>
            <w:tcW w:w="727" w:type="dxa"/>
          </w:tcPr>
          <w:p w14:paraId="076C5D72"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530" w:type="dxa"/>
          </w:tcPr>
          <w:p w14:paraId="63499F00"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74C59BD6" w14:textId="77777777" w:rsidTr="00FA5553">
        <w:tc>
          <w:tcPr>
            <w:tcW w:w="689" w:type="dxa"/>
            <w:vMerge/>
          </w:tcPr>
          <w:p w14:paraId="4A8BCFC1"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70AE0889"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5F8A5F69"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新貝塚第３号岸壁</w:t>
            </w:r>
          </w:p>
        </w:tc>
        <w:tc>
          <w:tcPr>
            <w:tcW w:w="1486" w:type="dxa"/>
          </w:tcPr>
          <w:p w14:paraId="5A7B31DC"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240</w:t>
            </w:r>
            <w:r w:rsidRPr="00F153B2">
              <w:rPr>
                <w:rFonts w:asciiTheme="minorEastAsia" w:eastAsiaTheme="minorEastAsia" w:hAnsiTheme="minorEastAsia"/>
                <w:sz w:val="18"/>
                <w:szCs w:val="18"/>
              </w:rPr>
              <w:t>m</w:t>
            </w:r>
          </w:p>
        </w:tc>
        <w:tc>
          <w:tcPr>
            <w:tcW w:w="727" w:type="dxa"/>
          </w:tcPr>
          <w:p w14:paraId="4334A248"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530" w:type="dxa"/>
            <w:tcBorders>
              <w:bottom w:val="single" w:sz="4" w:space="0" w:color="auto"/>
            </w:tcBorders>
          </w:tcPr>
          <w:p w14:paraId="55428A6F"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8BBD909" w14:textId="77777777" w:rsidTr="00FA5553">
        <w:tc>
          <w:tcPr>
            <w:tcW w:w="689" w:type="dxa"/>
            <w:vMerge w:val="restart"/>
          </w:tcPr>
          <w:p w14:paraId="5BF866F0"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20" w:type="dxa"/>
            <w:vMerge w:val="restart"/>
          </w:tcPr>
          <w:p w14:paraId="6391EB50"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出光興産</w:t>
            </w:r>
          </w:p>
        </w:tc>
        <w:tc>
          <w:tcPr>
            <w:tcW w:w="1657" w:type="dxa"/>
          </w:tcPr>
          <w:p w14:paraId="6FFD4C01"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１号桟橋</w:t>
            </w:r>
          </w:p>
        </w:tc>
        <w:tc>
          <w:tcPr>
            <w:tcW w:w="1486" w:type="dxa"/>
          </w:tcPr>
          <w:p w14:paraId="6359AA70"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01EC7012"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7.6</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66940CCC"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6C640339" w14:textId="77777777" w:rsidTr="00FA5553">
        <w:tc>
          <w:tcPr>
            <w:tcW w:w="689" w:type="dxa"/>
            <w:vMerge/>
          </w:tcPr>
          <w:p w14:paraId="39820077"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4B58B909"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25BF6603"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２号桟橋</w:t>
            </w:r>
          </w:p>
        </w:tc>
        <w:tc>
          <w:tcPr>
            <w:tcW w:w="1486" w:type="dxa"/>
          </w:tcPr>
          <w:p w14:paraId="3AB94F77"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722A61EB"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6.5m</w:t>
            </w:r>
          </w:p>
        </w:tc>
        <w:tc>
          <w:tcPr>
            <w:tcW w:w="3530" w:type="dxa"/>
            <w:tcBorders>
              <w:tl2br w:val="single" w:sz="4" w:space="0" w:color="auto"/>
              <w:tr2bl w:val="nil"/>
            </w:tcBorders>
          </w:tcPr>
          <w:p w14:paraId="5EFB5E78"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2665D454" w14:textId="77777777" w:rsidTr="00FA5553">
        <w:tc>
          <w:tcPr>
            <w:tcW w:w="689" w:type="dxa"/>
            <w:vMerge/>
          </w:tcPr>
          <w:p w14:paraId="53DC958C"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5061EECE"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58133199"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３号桟橋</w:t>
            </w:r>
          </w:p>
        </w:tc>
        <w:tc>
          <w:tcPr>
            <w:tcW w:w="1486" w:type="dxa"/>
          </w:tcPr>
          <w:p w14:paraId="73628F79"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27270D72"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203B84E4"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58649082" w14:textId="77777777" w:rsidTr="00FA5553">
        <w:tc>
          <w:tcPr>
            <w:tcW w:w="689" w:type="dxa"/>
            <w:vMerge/>
          </w:tcPr>
          <w:p w14:paraId="2B8F6884"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37A96D2A"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トクヤマ</w:t>
            </w:r>
          </w:p>
        </w:tc>
        <w:tc>
          <w:tcPr>
            <w:tcW w:w="1657" w:type="dxa"/>
          </w:tcPr>
          <w:p w14:paraId="79CDBC98"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64C91957"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11DDFDD8"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m</w:t>
            </w:r>
          </w:p>
        </w:tc>
        <w:tc>
          <w:tcPr>
            <w:tcW w:w="3530" w:type="dxa"/>
            <w:tcBorders>
              <w:tl2br w:val="single" w:sz="4" w:space="0" w:color="auto"/>
              <w:tr2bl w:val="nil"/>
            </w:tcBorders>
          </w:tcPr>
          <w:p w14:paraId="0C5FF5C7"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2D3BD692" w14:textId="77777777" w:rsidTr="00FA5553">
        <w:tc>
          <w:tcPr>
            <w:tcW w:w="689" w:type="dxa"/>
            <w:vMerge/>
          </w:tcPr>
          <w:p w14:paraId="2508B46E"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59FE9456"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大阪製鐵</w:t>
            </w:r>
          </w:p>
        </w:tc>
        <w:tc>
          <w:tcPr>
            <w:tcW w:w="1657" w:type="dxa"/>
          </w:tcPr>
          <w:p w14:paraId="168D7FCF"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4D6CF680"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68395F38"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7C06D58F"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bl>
    <w:p w14:paraId="6BA3702F" w14:textId="77777777" w:rsidR="00CF3BF7" w:rsidRPr="00F153B2" w:rsidRDefault="003E1731" w:rsidP="00490AB0">
      <w:pPr>
        <w:pStyle w:val="2"/>
        <w:numPr>
          <w:ilvl w:val="0"/>
          <w:numId w:val="0"/>
        </w:numPr>
        <w:rPr>
          <w:rFonts w:asciiTheme="minorEastAsia" w:eastAsiaTheme="minorEastAsia" w:hAnsiTheme="minorEastAsia"/>
        </w:rPr>
      </w:pPr>
      <w:bookmarkStart w:id="6" w:name="_Toc131013358"/>
      <w:r w:rsidRPr="00F153B2">
        <w:rPr>
          <w:rFonts w:asciiTheme="minorEastAsia" w:eastAsiaTheme="minorEastAsia" w:hAnsiTheme="minorEastAsia"/>
        </w:rPr>
        <w:lastRenderedPageBreak/>
        <w:t>1-2.</w:t>
      </w:r>
      <w:r w:rsidRPr="00F153B2">
        <w:rPr>
          <w:rFonts w:asciiTheme="minorEastAsia" w:eastAsiaTheme="minorEastAsia" w:hAnsiTheme="minorEastAsia" w:hint="eastAsia"/>
        </w:rPr>
        <w:t>港湾脱炭素化</w:t>
      </w:r>
      <w:r w:rsidR="006E4771" w:rsidRPr="00F153B2">
        <w:rPr>
          <w:rFonts w:asciiTheme="minorEastAsia" w:eastAsiaTheme="minorEastAsia" w:hAnsiTheme="minorEastAsia" w:hint="eastAsia"/>
        </w:rPr>
        <w:t>推進</w:t>
      </w:r>
      <w:r w:rsidRPr="00F153B2">
        <w:rPr>
          <w:rFonts w:asciiTheme="minorEastAsia" w:eastAsiaTheme="minorEastAsia" w:hAnsiTheme="minorEastAsia" w:hint="eastAsia"/>
        </w:rPr>
        <w:t>計画の対象範囲</w:t>
      </w:r>
      <w:bookmarkEnd w:id="6"/>
    </w:p>
    <w:p w14:paraId="7813B069" w14:textId="77777777" w:rsidR="00BF5FBE" w:rsidRPr="00F153B2" w:rsidRDefault="003E1731" w:rsidP="008816C6">
      <w:pPr>
        <w:widowControl/>
        <w:ind w:firstLineChars="100" w:firstLine="210"/>
        <w:jc w:val="left"/>
        <w:rPr>
          <w:rFonts w:asciiTheme="minorEastAsia" w:hAnsiTheme="minorEastAsia"/>
        </w:rPr>
      </w:pPr>
      <w:r w:rsidRPr="00F153B2">
        <w:rPr>
          <w:rFonts w:asciiTheme="minorEastAsia" w:hAnsiTheme="minorEastAsia" w:hint="eastAsia"/>
        </w:rPr>
        <w:t>大阪港・堺泉北港・阪南港港湾脱炭素化推進計画の対象範囲は、</w:t>
      </w:r>
      <w:r w:rsidR="00C256B3" w:rsidRPr="00F153B2">
        <w:rPr>
          <w:rFonts w:asciiTheme="minorEastAsia" w:hAnsiTheme="minorEastAsia" w:hint="eastAsia"/>
        </w:rPr>
        <w:t>今後、大阪府下の港湾・臨海部</w:t>
      </w:r>
      <w:r w:rsidR="00FD7704" w:rsidRPr="00F153B2">
        <w:rPr>
          <w:rFonts w:asciiTheme="minorEastAsia" w:hAnsiTheme="minorEastAsia" w:hint="eastAsia"/>
        </w:rPr>
        <w:t>の企業等</w:t>
      </w:r>
      <w:r w:rsidR="00C256B3" w:rsidRPr="00F153B2">
        <w:rPr>
          <w:rFonts w:asciiTheme="minorEastAsia" w:hAnsiTheme="minorEastAsia" w:hint="eastAsia"/>
        </w:rPr>
        <w:t>が連携して次世代エネルギーの供給を行うことで、スケールメリットを発揮し、大阪や近畿圏の脱炭素化を推進し得るため、</w:t>
      </w:r>
      <w:r w:rsidRPr="00F153B2">
        <w:rPr>
          <w:rFonts w:asciiTheme="minorEastAsia" w:hAnsiTheme="minorEastAsia" w:hint="eastAsia"/>
        </w:rPr>
        <w:t>大阪港港湾計画・堺泉北港港湾計画・阪南港港湾計画の範囲とし、「港湾ターミナル内</w:t>
      </w:r>
      <w:r w:rsidR="00A44335" w:rsidRPr="00F153B2">
        <w:rPr>
          <w:rFonts w:asciiTheme="minorEastAsia" w:hAnsiTheme="minorEastAsia" w:hint="eastAsia"/>
        </w:rPr>
        <w:t>（以下、ターミナル内）</w:t>
      </w:r>
      <w:r w:rsidRPr="00F153B2">
        <w:rPr>
          <w:rFonts w:asciiTheme="minorEastAsia" w:hAnsiTheme="minorEastAsia" w:hint="eastAsia"/>
        </w:rPr>
        <w:t>」「港湾ターミナルを出入りする船舶・車両</w:t>
      </w:r>
      <w:r w:rsidR="00A44335" w:rsidRPr="00F153B2">
        <w:rPr>
          <w:rFonts w:asciiTheme="minorEastAsia" w:hAnsiTheme="minorEastAsia" w:hint="eastAsia"/>
        </w:rPr>
        <w:t>（以下、ターミナル出入船舶・車両）</w:t>
      </w:r>
      <w:r w:rsidRPr="00F153B2">
        <w:rPr>
          <w:rFonts w:asciiTheme="minorEastAsia" w:hAnsiTheme="minorEastAsia" w:hint="eastAsia"/>
        </w:rPr>
        <w:t>」「港湾ターミナル外</w:t>
      </w:r>
      <w:r w:rsidR="00A44335" w:rsidRPr="00F153B2">
        <w:rPr>
          <w:rFonts w:asciiTheme="minorEastAsia" w:hAnsiTheme="minorEastAsia" w:hint="eastAsia"/>
        </w:rPr>
        <w:t>（以下、ターミナル外）</w:t>
      </w:r>
      <w:r w:rsidRPr="00F153B2">
        <w:rPr>
          <w:rFonts w:asciiTheme="minorEastAsia" w:hAnsiTheme="minorEastAsia" w:hint="eastAsia"/>
        </w:rPr>
        <w:t>」の区分により、表1</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3</w:t>
      </w:r>
      <w:r w:rsidRPr="00F153B2">
        <w:rPr>
          <w:rFonts w:asciiTheme="minorEastAsia" w:hAnsiTheme="minorEastAsia" w:hint="eastAsia"/>
        </w:rPr>
        <w:t>及び図1-</w:t>
      </w:r>
      <w:r w:rsidRPr="00F153B2">
        <w:rPr>
          <w:rFonts w:asciiTheme="minorEastAsia" w:hAnsiTheme="minorEastAsia"/>
        </w:rPr>
        <w:t>1</w:t>
      </w:r>
      <w:r w:rsidRPr="00F153B2">
        <w:rPr>
          <w:rFonts w:asciiTheme="minorEastAsia" w:hAnsiTheme="minorEastAsia" w:hint="eastAsia"/>
        </w:rPr>
        <w:t>～3のとおりとする。</w:t>
      </w:r>
    </w:p>
    <w:p w14:paraId="2663975E" w14:textId="77777777" w:rsidR="00CF3BF7" w:rsidRPr="00F153B2" w:rsidRDefault="003E1731" w:rsidP="008816C6">
      <w:pPr>
        <w:widowControl/>
        <w:ind w:firstLineChars="100" w:firstLine="210"/>
        <w:jc w:val="left"/>
        <w:rPr>
          <w:rFonts w:asciiTheme="minorEastAsia" w:hAnsiTheme="minorEastAsia"/>
        </w:rPr>
      </w:pPr>
      <w:r w:rsidRPr="00F153B2">
        <w:rPr>
          <w:rFonts w:asciiTheme="minorEastAsia" w:hAnsiTheme="minorEastAsia" w:hint="eastAsia"/>
        </w:rPr>
        <w:t>また、</w:t>
      </w:r>
      <w:r w:rsidR="000C07F6" w:rsidRPr="00F153B2">
        <w:rPr>
          <w:rFonts w:asciiTheme="minorEastAsia" w:hAnsiTheme="minorEastAsia" w:hint="eastAsia"/>
        </w:rPr>
        <w:t>港湾管理者・港湾運営会社等が管理する港湾ターミナル（コンテナターミナルやフェリーターミナル等）における脱炭素化の取組に加え、港湾ターミナルを経由して行われる物流活動（係留、トラック輸送、倉庫事業等）や臨海部に立地し港湾（専用ターミナル含む）を利用して生産・発電等を行う事業者（発電、鉄鋼、化学工業等）の活動も含めるものとする。また、水素・燃料アンモニア</w:t>
      </w:r>
      <w:r w:rsidR="007450A5" w:rsidRPr="00F153B2">
        <w:rPr>
          <w:rFonts w:asciiTheme="minorEastAsia" w:hAnsiTheme="minorEastAsia" w:hint="eastAsia"/>
        </w:rPr>
        <w:t>・e</w:t>
      </w:r>
      <w:r w:rsidR="007450A5" w:rsidRPr="00F153B2">
        <w:rPr>
          <w:rFonts w:asciiTheme="minorEastAsia" w:hAnsiTheme="minorEastAsia"/>
        </w:rPr>
        <w:t>-</w:t>
      </w:r>
      <w:r w:rsidR="007450A5" w:rsidRPr="00F153B2">
        <w:rPr>
          <w:rFonts w:asciiTheme="minorEastAsia" w:hAnsiTheme="minorEastAsia" w:hint="eastAsia"/>
        </w:rPr>
        <w:t>メタン</w:t>
      </w:r>
      <w:r w:rsidR="000C07F6" w:rsidRPr="00F153B2">
        <w:rPr>
          <w:rFonts w:asciiTheme="minorEastAsia" w:hAnsiTheme="minorEastAsia" w:hint="eastAsia"/>
        </w:rPr>
        <w:t>等のサプライチェーンの機能維持に必要な取組</w:t>
      </w:r>
      <w:r w:rsidR="00BB17C0" w:rsidRPr="00F153B2">
        <w:rPr>
          <w:rFonts w:asciiTheme="minorEastAsia" w:hAnsiTheme="minorEastAsia" w:hint="eastAsia"/>
        </w:rPr>
        <w:t>や、ブルーカーボン生態系等を活用した吸収源対策</w:t>
      </w:r>
      <w:r w:rsidRPr="00F153B2">
        <w:rPr>
          <w:rFonts w:asciiTheme="minorEastAsia" w:hAnsiTheme="minorEastAsia" w:hint="eastAsia"/>
        </w:rPr>
        <w:t>についても対象とする。</w:t>
      </w:r>
    </w:p>
    <w:p w14:paraId="55B2C84A" w14:textId="77777777" w:rsidR="00CF3BF7" w:rsidRPr="00F153B2" w:rsidRDefault="003E1731" w:rsidP="00CF3BF7">
      <w:pPr>
        <w:pStyle w:val="a1"/>
        <w:ind w:firstLine="210"/>
        <w:rPr>
          <w:rFonts w:asciiTheme="minorEastAsia" w:eastAsiaTheme="minorEastAsia" w:hAnsiTheme="minorEastAsia"/>
        </w:rPr>
      </w:pPr>
      <w:r w:rsidRPr="00F153B2">
        <w:rPr>
          <w:rFonts w:asciiTheme="minorEastAsia" w:eastAsiaTheme="minorEastAsia" w:hAnsiTheme="minorEastAsia" w:hint="eastAsia"/>
        </w:rPr>
        <w:t>なお、これらの</w:t>
      </w:r>
      <w:r w:rsidR="009529CB" w:rsidRPr="00F153B2">
        <w:rPr>
          <w:rFonts w:asciiTheme="minorEastAsia" w:eastAsiaTheme="minorEastAsia" w:hAnsiTheme="minorEastAsia" w:hint="eastAsia"/>
        </w:rPr>
        <w:t>対象範囲の</w:t>
      </w:r>
      <w:r w:rsidRPr="00F153B2">
        <w:rPr>
          <w:rFonts w:asciiTheme="minorEastAsia" w:eastAsiaTheme="minorEastAsia" w:hAnsiTheme="minorEastAsia" w:hint="eastAsia"/>
        </w:rPr>
        <w:t>うち、</w:t>
      </w:r>
      <w:r w:rsidR="00891DB0" w:rsidRPr="00F153B2">
        <w:rPr>
          <w:rFonts w:asciiTheme="minorEastAsia" w:eastAsiaTheme="minorEastAsia" w:hAnsiTheme="minorEastAsia" w:hint="eastAsia"/>
        </w:rPr>
        <w:t>港湾脱炭素化促進事業</w:t>
      </w:r>
      <w:r w:rsidRPr="00F153B2">
        <w:rPr>
          <w:rFonts w:asciiTheme="minorEastAsia" w:eastAsiaTheme="minorEastAsia" w:hAnsiTheme="minorEastAsia" w:hint="eastAsia"/>
        </w:rPr>
        <w:t>に位置付ける取組は、</w:t>
      </w:r>
      <w:r w:rsidR="009529CB" w:rsidRPr="00F153B2">
        <w:rPr>
          <w:rFonts w:asciiTheme="minorEastAsia" w:eastAsiaTheme="minorEastAsia" w:hAnsiTheme="minorEastAsia" w:hint="eastAsia"/>
        </w:rPr>
        <w:t>当該取組の実施主体</w:t>
      </w:r>
      <w:r w:rsidRPr="00F153B2">
        <w:rPr>
          <w:rFonts w:asciiTheme="minorEastAsia" w:eastAsiaTheme="minorEastAsia" w:hAnsiTheme="minorEastAsia" w:hint="eastAsia"/>
        </w:rPr>
        <w:t>の同意を得た</w:t>
      </w:r>
      <w:r w:rsidR="009529CB" w:rsidRPr="00F153B2">
        <w:rPr>
          <w:rFonts w:asciiTheme="minorEastAsia" w:eastAsiaTheme="minorEastAsia" w:hAnsiTheme="minorEastAsia" w:hint="eastAsia"/>
        </w:rPr>
        <w:t>もの</w:t>
      </w:r>
      <w:r w:rsidRPr="00F153B2">
        <w:rPr>
          <w:rFonts w:asciiTheme="minorEastAsia" w:eastAsiaTheme="minorEastAsia" w:hAnsiTheme="minorEastAsia" w:hint="eastAsia"/>
        </w:rPr>
        <w:t>とする。</w:t>
      </w:r>
    </w:p>
    <w:p w14:paraId="46BAA23D" w14:textId="77777777" w:rsidR="00381275" w:rsidRPr="00F153B2" w:rsidRDefault="003E1731">
      <w:pPr>
        <w:widowControl/>
        <w:jc w:val="left"/>
        <w:rPr>
          <w:rFonts w:asciiTheme="minorEastAsia" w:hAnsiTheme="minorEastAsia"/>
        </w:rPr>
      </w:pPr>
      <w:r w:rsidRPr="00F153B2">
        <w:rPr>
          <w:rFonts w:asciiTheme="minorEastAsia" w:hAnsiTheme="minorEastAsia"/>
        </w:rPr>
        <w:br w:type="page"/>
      </w:r>
    </w:p>
    <w:p w14:paraId="00EED275" w14:textId="77777777" w:rsidR="008816C6" w:rsidRPr="00F153B2" w:rsidRDefault="008816C6" w:rsidP="00CF3BF7">
      <w:pPr>
        <w:pStyle w:val="a1"/>
        <w:ind w:firstLine="210"/>
        <w:rPr>
          <w:rFonts w:asciiTheme="minorEastAsia" w:eastAsiaTheme="minorEastAsia" w:hAnsiTheme="minorEastAsia"/>
        </w:rPr>
      </w:pPr>
    </w:p>
    <w:p w14:paraId="650C933D" w14:textId="77777777" w:rsidR="007B7621" w:rsidRPr="00F153B2" w:rsidRDefault="003E1731" w:rsidP="007B7621">
      <w:pPr>
        <w:pStyle w:val="af6"/>
        <w:rPr>
          <w:rFonts w:asciiTheme="minorEastAsia" w:eastAsiaTheme="minorEastAsia" w:hAnsiTheme="minorEastAsia"/>
        </w:rPr>
      </w:pPr>
      <w:bookmarkStart w:id="7" w:name="_Ref94624500"/>
      <w:r w:rsidRPr="00F153B2">
        <w:rPr>
          <w:rFonts w:asciiTheme="minorEastAsia" w:eastAsiaTheme="minorEastAsia" w:hAnsiTheme="minorEastAsia" w:hint="eastAsia"/>
        </w:rPr>
        <w:t>表</w:t>
      </w:r>
      <w:bookmarkEnd w:id="7"/>
      <w:r w:rsidR="00381275" w:rsidRPr="00F153B2">
        <w:rPr>
          <w:rFonts w:asciiTheme="minorEastAsia" w:eastAsiaTheme="minorEastAsia" w:hAnsiTheme="minorEastAsia"/>
        </w:rPr>
        <w:t>1</w:t>
      </w:r>
      <w:r w:rsidR="00986E6A" w:rsidRPr="00F153B2">
        <w:rPr>
          <w:rFonts w:asciiTheme="minorEastAsia" w:eastAsiaTheme="minorEastAsia" w:hAnsiTheme="minorEastAsia"/>
          <w:b/>
          <w:bCs/>
        </w:rPr>
        <w:t>-</w:t>
      </w:r>
      <w:r w:rsidR="00986E6A"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BD2976" w:rsidRPr="00F153B2">
        <w:rPr>
          <w:rFonts w:asciiTheme="minorEastAsia" w:eastAsiaTheme="minorEastAsia" w:hAnsiTheme="minorEastAsia" w:hint="eastAsia"/>
        </w:rPr>
        <w:t>大阪</w:t>
      </w:r>
      <w:r w:rsidRPr="00F153B2">
        <w:rPr>
          <w:rFonts w:asciiTheme="minorEastAsia" w:eastAsiaTheme="minorEastAsia" w:hAnsiTheme="minorEastAsia" w:hint="eastAsia"/>
        </w:rPr>
        <w:t>港の対象範囲</w:t>
      </w:r>
      <w:r w:rsidR="00C67FBD" w:rsidRPr="00F153B2">
        <w:rPr>
          <w:rFonts w:asciiTheme="minorEastAsia" w:eastAsiaTheme="minorEastAsia" w:hAnsiTheme="minorEastAsia" w:hint="eastAsia"/>
        </w:rPr>
        <w:t>（主な対象施設等）</w:t>
      </w:r>
    </w:p>
    <w:tbl>
      <w:tblPr>
        <w:tblStyle w:val="af1"/>
        <w:tblW w:w="9095" w:type="dxa"/>
        <w:tblCellMar>
          <w:top w:w="57" w:type="dxa"/>
        </w:tblCellMar>
        <w:tblLook w:val="04A0" w:firstRow="1" w:lastRow="0" w:firstColumn="1" w:lastColumn="0" w:noHBand="0" w:noVBand="1"/>
      </w:tblPr>
      <w:tblGrid>
        <w:gridCol w:w="706"/>
        <w:gridCol w:w="1841"/>
        <w:gridCol w:w="3274"/>
        <w:gridCol w:w="3274"/>
      </w:tblGrid>
      <w:tr w:rsidR="00686D36" w14:paraId="6F4283D6" w14:textId="77777777" w:rsidTr="002752C9">
        <w:trPr>
          <w:tblHeader/>
        </w:trPr>
        <w:tc>
          <w:tcPr>
            <w:tcW w:w="706" w:type="dxa"/>
          </w:tcPr>
          <w:p w14:paraId="2E7988F8"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分類</w:t>
            </w:r>
          </w:p>
        </w:tc>
        <w:tc>
          <w:tcPr>
            <w:tcW w:w="1841" w:type="dxa"/>
          </w:tcPr>
          <w:p w14:paraId="07885010"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対象地区</w:t>
            </w:r>
          </w:p>
        </w:tc>
        <w:tc>
          <w:tcPr>
            <w:tcW w:w="3274" w:type="dxa"/>
          </w:tcPr>
          <w:p w14:paraId="1374319C"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主な対象施設等</w:t>
            </w:r>
          </w:p>
        </w:tc>
        <w:tc>
          <w:tcPr>
            <w:tcW w:w="3274" w:type="dxa"/>
          </w:tcPr>
          <w:p w14:paraId="6B9FDF32"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所有・管理者</w:t>
            </w:r>
          </w:p>
        </w:tc>
      </w:tr>
      <w:tr w:rsidR="00686D36" w14:paraId="020E203B" w14:textId="77777777" w:rsidTr="002752C9">
        <w:tc>
          <w:tcPr>
            <w:tcW w:w="706" w:type="dxa"/>
            <w:vMerge w:val="restart"/>
            <w:textDirection w:val="tbRlV"/>
            <w:vAlign w:val="center"/>
          </w:tcPr>
          <w:p w14:paraId="65C8A08D" w14:textId="77777777" w:rsidR="00D26CE6" w:rsidRPr="00F153B2" w:rsidRDefault="003E1731"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ターミナル内</w:t>
            </w:r>
          </w:p>
        </w:tc>
        <w:tc>
          <w:tcPr>
            <w:tcW w:w="1841" w:type="dxa"/>
            <w:vMerge w:val="restart"/>
          </w:tcPr>
          <w:p w14:paraId="5CC42C2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6CDE68F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2B6EEB82"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594DB138"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149486C4"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2102C36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tc>
      </w:tr>
      <w:tr w:rsidR="00686D36" w14:paraId="23A47D5D" w14:textId="77777777" w:rsidTr="002752C9">
        <w:tc>
          <w:tcPr>
            <w:tcW w:w="706" w:type="dxa"/>
            <w:vMerge/>
            <w:textDirection w:val="tbRlV"/>
          </w:tcPr>
          <w:p w14:paraId="72F72F8D"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FE8364E" w14:textId="77777777" w:rsidR="00D26CE6" w:rsidRPr="00F153B2" w:rsidRDefault="00D26CE6" w:rsidP="007B7621">
            <w:pPr>
              <w:spacing w:line="0" w:lineRule="atLeast"/>
              <w:rPr>
                <w:rFonts w:asciiTheme="minorEastAsia" w:hAnsiTheme="minorEastAsia"/>
                <w:sz w:val="18"/>
                <w:szCs w:val="18"/>
              </w:rPr>
            </w:pPr>
          </w:p>
        </w:tc>
        <w:tc>
          <w:tcPr>
            <w:tcW w:w="3274" w:type="dxa"/>
          </w:tcPr>
          <w:p w14:paraId="5A77FF1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4882DEE4"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5FADA51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B04B208" w14:textId="77777777" w:rsidTr="002752C9">
        <w:tc>
          <w:tcPr>
            <w:tcW w:w="706" w:type="dxa"/>
            <w:vMerge/>
            <w:textDirection w:val="tbRlV"/>
          </w:tcPr>
          <w:p w14:paraId="786A303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CC8F9F0" w14:textId="77777777" w:rsidR="00D26CE6" w:rsidRPr="00F153B2" w:rsidRDefault="00D26CE6" w:rsidP="007B7621">
            <w:pPr>
              <w:spacing w:line="0" w:lineRule="atLeast"/>
              <w:rPr>
                <w:rFonts w:asciiTheme="minorEastAsia" w:hAnsiTheme="minorEastAsia"/>
                <w:sz w:val="18"/>
                <w:szCs w:val="18"/>
              </w:rPr>
            </w:pPr>
          </w:p>
        </w:tc>
        <w:tc>
          <w:tcPr>
            <w:tcW w:w="3274" w:type="dxa"/>
          </w:tcPr>
          <w:p w14:paraId="6529302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管理棟、照明施設、上屋、リーファー電源、その他施設等</w:t>
            </w:r>
          </w:p>
        </w:tc>
        <w:tc>
          <w:tcPr>
            <w:tcW w:w="3274" w:type="dxa"/>
          </w:tcPr>
          <w:p w14:paraId="7828F1F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55D7EB4C"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576A969A"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2F20838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0D6306B3"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6749B3BE" w14:textId="77777777" w:rsidTr="002752C9">
        <w:tc>
          <w:tcPr>
            <w:tcW w:w="706" w:type="dxa"/>
            <w:vMerge/>
            <w:textDirection w:val="tbRlV"/>
          </w:tcPr>
          <w:p w14:paraId="6E2EAECD"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FF4DCC5"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FC6336E"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31AFCFD7"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40C52C8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5C1CAE87" w14:textId="77777777" w:rsidTr="002752C9">
        <w:tc>
          <w:tcPr>
            <w:tcW w:w="706" w:type="dxa"/>
            <w:vMerge/>
            <w:textDirection w:val="tbRlV"/>
          </w:tcPr>
          <w:p w14:paraId="11818087"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302C823A" w14:textId="77777777" w:rsidR="00D26CE6" w:rsidRPr="00F153B2" w:rsidRDefault="003E1731" w:rsidP="007B7621">
            <w:pPr>
              <w:spacing w:line="0" w:lineRule="atLeas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368CB3F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4EE14D8B"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3468B187"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2F6F4E54"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tc>
      </w:tr>
      <w:tr w:rsidR="00686D36" w14:paraId="394CA604" w14:textId="77777777" w:rsidTr="002752C9">
        <w:tc>
          <w:tcPr>
            <w:tcW w:w="706" w:type="dxa"/>
            <w:vMerge/>
            <w:textDirection w:val="tbRlV"/>
          </w:tcPr>
          <w:p w14:paraId="53604BDB"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304AF018"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45E992E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2CB554A7"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437D4F0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85EA248" w14:textId="77777777" w:rsidTr="002752C9">
        <w:tc>
          <w:tcPr>
            <w:tcW w:w="706" w:type="dxa"/>
            <w:vMerge/>
            <w:textDirection w:val="tbRlV"/>
          </w:tcPr>
          <w:p w14:paraId="4C89BA53"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5ABDD7F2"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401237EE"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管理棟、照明施設、上屋、リーファー電源、国内/国際フェリーターミナル、その他施設等</w:t>
            </w:r>
          </w:p>
        </w:tc>
        <w:tc>
          <w:tcPr>
            <w:tcW w:w="3274" w:type="dxa"/>
          </w:tcPr>
          <w:p w14:paraId="15F8773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78020C9C"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01AAAD25"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0BC10A4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07B43B9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5DA4AA55" w14:textId="77777777" w:rsidTr="002752C9">
        <w:tc>
          <w:tcPr>
            <w:tcW w:w="706" w:type="dxa"/>
            <w:vMerge/>
            <w:textDirection w:val="tbRlV"/>
          </w:tcPr>
          <w:p w14:paraId="5184629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5EC7749A" w14:textId="77777777" w:rsidR="00D26CE6" w:rsidRPr="00F153B2" w:rsidRDefault="00D26CE6" w:rsidP="007B7621">
            <w:pPr>
              <w:spacing w:line="0" w:lineRule="atLeast"/>
              <w:rPr>
                <w:rFonts w:asciiTheme="minorEastAsia" w:hAnsiTheme="minorEastAsia"/>
                <w:sz w:val="18"/>
                <w:szCs w:val="18"/>
              </w:rPr>
            </w:pPr>
          </w:p>
        </w:tc>
        <w:tc>
          <w:tcPr>
            <w:tcW w:w="3274" w:type="dxa"/>
          </w:tcPr>
          <w:p w14:paraId="24D11CC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054AAAA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1C82B69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B197D42" w14:textId="77777777" w:rsidTr="002752C9">
        <w:tc>
          <w:tcPr>
            <w:tcW w:w="706" w:type="dxa"/>
            <w:vMerge/>
            <w:textDirection w:val="tbRlV"/>
          </w:tcPr>
          <w:p w14:paraId="11275E0B"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2E4F735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その他ターミナル</w:t>
            </w:r>
          </w:p>
          <w:p w14:paraId="39086B9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1313F598"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港湾荷役機械（船舶荷役機械、ヤード内荷役機械）</w:t>
            </w:r>
          </w:p>
        </w:tc>
        <w:tc>
          <w:tcPr>
            <w:tcW w:w="3274" w:type="dxa"/>
          </w:tcPr>
          <w:p w14:paraId="7FC1801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3D5CC5B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79FE5E60" w14:textId="77777777" w:rsidTr="002752C9">
        <w:tc>
          <w:tcPr>
            <w:tcW w:w="706" w:type="dxa"/>
            <w:vMerge/>
            <w:textDirection w:val="tbRlV"/>
          </w:tcPr>
          <w:p w14:paraId="0BE711EA"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3AA6F5AE"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22BEC7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上屋、照明施設、その他施設等</w:t>
            </w:r>
          </w:p>
        </w:tc>
        <w:tc>
          <w:tcPr>
            <w:tcW w:w="3274" w:type="dxa"/>
          </w:tcPr>
          <w:p w14:paraId="5A1BDD1C"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tc>
      </w:tr>
      <w:tr w:rsidR="00686D36" w14:paraId="690D7036" w14:textId="77777777" w:rsidTr="002752C9">
        <w:tc>
          <w:tcPr>
            <w:tcW w:w="706" w:type="dxa"/>
            <w:vMerge/>
            <w:textDirection w:val="tbRlV"/>
          </w:tcPr>
          <w:p w14:paraId="2E77759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37E737A3"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C4E45E0"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21DB7E2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7C83D84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03D6E4AB" w14:textId="77777777" w:rsidTr="002752C9">
        <w:trPr>
          <w:trHeight w:val="326"/>
        </w:trPr>
        <w:tc>
          <w:tcPr>
            <w:tcW w:w="706" w:type="dxa"/>
            <w:vMerge w:val="restart"/>
            <w:textDirection w:val="tbRlV"/>
            <w:vAlign w:val="center"/>
          </w:tcPr>
          <w:p w14:paraId="4396C605" w14:textId="77777777" w:rsidR="00D26CE6" w:rsidRPr="00F153B2" w:rsidRDefault="003E1731"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1841" w:type="dxa"/>
            <w:vMerge w:val="restart"/>
          </w:tcPr>
          <w:p w14:paraId="0A37981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11D18D62"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2F29ADD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6CFEBE4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686D36" w14:paraId="584BCC6E" w14:textId="77777777" w:rsidTr="002752C9">
        <w:trPr>
          <w:trHeight w:val="360"/>
        </w:trPr>
        <w:tc>
          <w:tcPr>
            <w:tcW w:w="706" w:type="dxa"/>
            <w:vMerge/>
            <w:textDirection w:val="tbRlV"/>
          </w:tcPr>
          <w:p w14:paraId="660F2832"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E85E937" w14:textId="77777777" w:rsidR="00D26CE6" w:rsidRPr="00F153B2" w:rsidRDefault="00D26CE6" w:rsidP="007B7621">
            <w:pPr>
              <w:spacing w:line="0" w:lineRule="atLeast"/>
              <w:rPr>
                <w:rFonts w:asciiTheme="minorEastAsia" w:hAnsiTheme="minorEastAsia"/>
                <w:sz w:val="18"/>
                <w:szCs w:val="18"/>
              </w:rPr>
            </w:pPr>
          </w:p>
        </w:tc>
        <w:tc>
          <w:tcPr>
            <w:tcW w:w="3274" w:type="dxa"/>
          </w:tcPr>
          <w:p w14:paraId="2250E82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14E60B4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70DA7A1F" w14:textId="77777777" w:rsidTr="002752C9">
        <w:trPr>
          <w:trHeight w:val="366"/>
        </w:trPr>
        <w:tc>
          <w:tcPr>
            <w:tcW w:w="706" w:type="dxa"/>
            <w:vMerge/>
            <w:textDirection w:val="tbRlV"/>
          </w:tcPr>
          <w:p w14:paraId="6EEE7ACA"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4DE987A0" w14:textId="77777777" w:rsidR="00D26CE6" w:rsidRPr="00F153B2" w:rsidRDefault="003E1731" w:rsidP="007B7621">
            <w:pPr>
              <w:spacing w:line="0" w:lineRule="atLeast"/>
              <w:jc w:val="lef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1304E2D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3D7FF4AE"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686D36" w14:paraId="33D99069" w14:textId="77777777" w:rsidTr="002752C9">
        <w:trPr>
          <w:trHeight w:val="358"/>
        </w:trPr>
        <w:tc>
          <w:tcPr>
            <w:tcW w:w="706" w:type="dxa"/>
            <w:vMerge/>
            <w:textDirection w:val="tbRlV"/>
          </w:tcPr>
          <w:p w14:paraId="088BD8F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780F7689" w14:textId="77777777" w:rsidR="00D26CE6" w:rsidRPr="00F153B2" w:rsidRDefault="00D26CE6" w:rsidP="007B7621">
            <w:pPr>
              <w:spacing w:line="0" w:lineRule="atLeast"/>
              <w:ind w:firstLineChars="100" w:firstLine="180"/>
              <w:jc w:val="left"/>
              <w:rPr>
                <w:rFonts w:asciiTheme="minorEastAsia" w:hAnsiTheme="minorEastAsia"/>
                <w:sz w:val="18"/>
                <w:szCs w:val="18"/>
              </w:rPr>
            </w:pPr>
          </w:p>
        </w:tc>
        <w:tc>
          <w:tcPr>
            <w:tcW w:w="3274" w:type="dxa"/>
          </w:tcPr>
          <w:p w14:paraId="04435AD0"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26FF868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6B5D01E1" w14:textId="77777777" w:rsidTr="002752C9">
        <w:trPr>
          <w:trHeight w:val="363"/>
        </w:trPr>
        <w:tc>
          <w:tcPr>
            <w:tcW w:w="706" w:type="dxa"/>
            <w:vMerge/>
            <w:textDirection w:val="tbRlV"/>
          </w:tcPr>
          <w:p w14:paraId="3C85E70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77FD0468"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その他ターミナル</w:t>
            </w:r>
          </w:p>
          <w:p w14:paraId="409EF634"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2D57FC70"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237C1C7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686D36" w14:paraId="6A5B5E34" w14:textId="77777777" w:rsidTr="002752C9">
        <w:trPr>
          <w:trHeight w:val="370"/>
        </w:trPr>
        <w:tc>
          <w:tcPr>
            <w:tcW w:w="706" w:type="dxa"/>
            <w:vMerge/>
            <w:textDirection w:val="tbRlV"/>
          </w:tcPr>
          <w:p w14:paraId="6A1E103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E611B5F" w14:textId="77777777" w:rsidR="00D26CE6" w:rsidRPr="00F153B2" w:rsidRDefault="00D26CE6" w:rsidP="007B7621">
            <w:pPr>
              <w:spacing w:line="0" w:lineRule="atLeast"/>
              <w:jc w:val="center"/>
              <w:rPr>
                <w:rFonts w:asciiTheme="minorEastAsia" w:hAnsiTheme="minorEastAsia"/>
                <w:sz w:val="18"/>
                <w:szCs w:val="18"/>
              </w:rPr>
            </w:pPr>
          </w:p>
        </w:tc>
        <w:tc>
          <w:tcPr>
            <w:tcW w:w="3274" w:type="dxa"/>
          </w:tcPr>
          <w:p w14:paraId="0E63DBF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27FB2F8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4C415466" w14:textId="77777777" w:rsidTr="002752C9">
        <w:trPr>
          <w:cantSplit/>
          <w:trHeight w:val="951"/>
        </w:trPr>
        <w:tc>
          <w:tcPr>
            <w:tcW w:w="706" w:type="dxa"/>
            <w:textDirection w:val="tbRlV"/>
          </w:tcPr>
          <w:p w14:paraId="4E39DD03" w14:textId="77777777" w:rsidR="00D26CE6" w:rsidRPr="00F153B2" w:rsidRDefault="003E1731"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ターミナル外</w:t>
            </w:r>
          </w:p>
        </w:tc>
        <w:tc>
          <w:tcPr>
            <w:tcW w:w="1841" w:type="dxa"/>
          </w:tcPr>
          <w:p w14:paraId="1CE09A0D"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臨海部立地産業</w:t>
            </w:r>
          </w:p>
        </w:tc>
        <w:tc>
          <w:tcPr>
            <w:tcW w:w="3274" w:type="dxa"/>
          </w:tcPr>
          <w:p w14:paraId="6F82B604"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火力発電所、物流倉庫、冷蔵・冷凍倉庫、石油化学工場、製鉄工場等及び付帯する港湾施設</w:t>
            </w:r>
          </w:p>
        </w:tc>
        <w:tc>
          <w:tcPr>
            <w:tcW w:w="3274" w:type="dxa"/>
          </w:tcPr>
          <w:p w14:paraId="048DBABB"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発電事業者、倉庫事業者、石油化学事業者、鉄鋼事業者等</w:t>
            </w:r>
          </w:p>
        </w:tc>
      </w:tr>
      <w:tr w:rsidR="00686D36" w14:paraId="382DD8E9" w14:textId="77777777" w:rsidTr="002752C9">
        <w:trPr>
          <w:trHeight w:val="1472"/>
        </w:trPr>
        <w:tc>
          <w:tcPr>
            <w:tcW w:w="706" w:type="dxa"/>
            <w:textDirection w:val="tbRlV"/>
            <w:vAlign w:val="center"/>
          </w:tcPr>
          <w:p w14:paraId="014FBD4D" w14:textId="77777777" w:rsidR="00D26CE6" w:rsidRPr="00F153B2" w:rsidRDefault="003E1731"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lastRenderedPageBreak/>
              <w:t>その他</w:t>
            </w:r>
          </w:p>
          <w:p w14:paraId="6B1DEA31" w14:textId="77777777" w:rsidR="00D26CE6" w:rsidRPr="00F153B2" w:rsidRDefault="003E1731"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（吸収源対策）</w:t>
            </w:r>
          </w:p>
        </w:tc>
        <w:tc>
          <w:tcPr>
            <w:tcW w:w="1841" w:type="dxa"/>
          </w:tcPr>
          <w:p w14:paraId="75AE54FB"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野鳥園臨港緑地</w:t>
            </w:r>
          </w:p>
          <w:p w14:paraId="3BFF1E3D"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（干潟）</w:t>
            </w:r>
          </w:p>
          <w:p w14:paraId="4537EA25"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野鳥園護岸藻場</w:t>
            </w:r>
          </w:p>
          <w:p w14:paraId="0D1E5B12"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舞洲緩傾斜護岸</w:t>
            </w:r>
          </w:p>
          <w:p w14:paraId="60987BE8"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新島緩傾斜護岸</w:t>
            </w:r>
          </w:p>
          <w:p w14:paraId="54D6603A"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矢倉緑地緩傾斜護岸</w:t>
            </w:r>
          </w:p>
        </w:tc>
        <w:tc>
          <w:tcPr>
            <w:tcW w:w="3274" w:type="dxa"/>
          </w:tcPr>
          <w:p w14:paraId="3F366EF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6"/>
              </w:rPr>
              <w:t>ブルーカーボン生態系（藻場）の造成</w:t>
            </w:r>
          </w:p>
        </w:tc>
        <w:tc>
          <w:tcPr>
            <w:tcW w:w="3274" w:type="dxa"/>
          </w:tcPr>
          <w:p w14:paraId="264B775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大阪市（港湾管理者）等</w:t>
            </w:r>
          </w:p>
        </w:tc>
      </w:tr>
    </w:tbl>
    <w:p w14:paraId="51E74519" w14:textId="77777777" w:rsidR="00A722AE" w:rsidRPr="00F153B2" w:rsidRDefault="003E1731" w:rsidP="006E4771">
      <w:pPr>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3052C3D9" w14:textId="77777777" w:rsidR="007B7621" w:rsidRPr="00F153B2" w:rsidRDefault="003E1731" w:rsidP="007B7621">
      <w:pPr>
        <w:rPr>
          <w:rFonts w:asciiTheme="minorEastAsia" w:hAnsiTheme="minorEastAsia"/>
        </w:rPr>
      </w:pPr>
      <w:r w:rsidRPr="00F153B2">
        <w:rPr>
          <w:rFonts w:asciiTheme="minorEastAsia" w:hAnsiTheme="minorEastAsia"/>
          <w:noProof/>
        </w:rPr>
        <w:drawing>
          <wp:inline distT="0" distB="0" distL="0" distR="0" wp14:anchorId="460BAA18" wp14:editId="488938E7">
            <wp:extent cx="5759450" cy="4357063"/>
            <wp:effectExtent l="19050" t="19050" r="12700" b="247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96289"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450" cy="4357063"/>
                    </a:xfrm>
                    <a:prstGeom prst="rect">
                      <a:avLst/>
                    </a:prstGeom>
                    <a:noFill/>
                    <a:ln>
                      <a:solidFill>
                        <a:schemeClr val="tx1"/>
                      </a:solidFill>
                    </a:ln>
                  </pic:spPr>
                </pic:pic>
              </a:graphicData>
            </a:graphic>
          </wp:inline>
        </w:drawing>
      </w:r>
    </w:p>
    <w:p w14:paraId="723027A8" w14:textId="77777777" w:rsidR="007B7621" w:rsidRPr="00F153B2" w:rsidRDefault="003E1731" w:rsidP="007B7621">
      <w:pPr>
        <w:jc w:val="right"/>
        <w:rPr>
          <w:rFonts w:asciiTheme="minorEastAsia" w:hAnsiTheme="minorEastAsia"/>
        </w:rPr>
      </w:pPr>
      <w:r w:rsidRPr="00F153B2">
        <w:rPr>
          <w:rFonts w:asciiTheme="minorEastAsia" w:hAnsiTheme="minorEastAsia" w:hint="eastAsia"/>
        </w:rPr>
        <w:t>※上記大阪港港湾計画図における着色箇所（陸域、水域）が対象範囲</w:t>
      </w:r>
    </w:p>
    <w:p w14:paraId="3C6E5157" w14:textId="77777777" w:rsidR="003715ED" w:rsidRPr="00F153B2" w:rsidRDefault="003E1731" w:rsidP="003715ED">
      <w:pPr>
        <w:jc w:val="center"/>
        <w:rPr>
          <w:rFonts w:asciiTheme="minorEastAsia" w:hAnsiTheme="minorEastAsia"/>
        </w:rPr>
      </w:pPr>
      <w:r w:rsidRPr="00F153B2">
        <w:rPr>
          <w:rFonts w:asciiTheme="minorEastAsia" w:hAnsiTheme="minorEastAsia" w:hint="eastAsia"/>
        </w:rPr>
        <w:t>図1-</w:t>
      </w:r>
      <w:r w:rsidRPr="00F153B2">
        <w:rPr>
          <w:rFonts w:asciiTheme="minorEastAsia" w:hAnsiTheme="minorEastAsia"/>
        </w:rPr>
        <w:t>1</w:t>
      </w:r>
      <w:r w:rsidRPr="00F153B2">
        <w:rPr>
          <w:rFonts w:asciiTheme="minorEastAsia" w:hAnsiTheme="minorEastAsia" w:hint="eastAsia"/>
        </w:rPr>
        <w:t xml:space="preserve">　大阪港の対象範囲</w:t>
      </w:r>
    </w:p>
    <w:p w14:paraId="6F335370" w14:textId="77777777" w:rsidR="003715ED" w:rsidRPr="00F153B2" w:rsidRDefault="003715ED" w:rsidP="003715ED">
      <w:pPr>
        <w:jc w:val="center"/>
        <w:rPr>
          <w:rFonts w:asciiTheme="minorEastAsia" w:hAnsiTheme="minorEastAsia"/>
        </w:rPr>
      </w:pPr>
    </w:p>
    <w:p w14:paraId="1F14F1EA"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hint="eastAsia"/>
        </w:rPr>
        <w:t>1</w:t>
      </w:r>
      <w:r w:rsidRPr="00F153B2">
        <w:rPr>
          <w:rFonts w:asciiTheme="minorEastAsia" w:hAnsiTheme="minorEastAsia"/>
          <w:b/>
          <w:bCs/>
        </w:rPr>
        <w:t>-</w:t>
      </w:r>
      <w:r w:rsidRPr="00F153B2">
        <w:rPr>
          <w:rFonts w:asciiTheme="minorEastAsia" w:hAnsiTheme="minorEastAsia" w:hint="eastAsia"/>
          <w:bCs/>
        </w:rPr>
        <w:t>2</w:t>
      </w:r>
      <w:r w:rsidRPr="00F153B2">
        <w:rPr>
          <w:rFonts w:asciiTheme="minorEastAsia" w:hAnsiTheme="minorEastAsia" w:hint="eastAsia"/>
        </w:rPr>
        <w:t xml:space="preserve">　堺泉北港の対象範囲（主な対象施設等）</w:t>
      </w:r>
    </w:p>
    <w:tbl>
      <w:tblPr>
        <w:tblStyle w:val="af1"/>
        <w:tblW w:w="9010" w:type="dxa"/>
        <w:jc w:val="center"/>
        <w:tblCellMar>
          <w:left w:w="28" w:type="dxa"/>
          <w:right w:w="28" w:type="dxa"/>
        </w:tblCellMar>
        <w:tblLook w:val="04A0" w:firstRow="1" w:lastRow="0" w:firstColumn="1" w:lastColumn="0" w:noHBand="0" w:noVBand="1"/>
      </w:tblPr>
      <w:tblGrid>
        <w:gridCol w:w="704"/>
        <w:gridCol w:w="2410"/>
        <w:gridCol w:w="2948"/>
        <w:gridCol w:w="2948"/>
      </w:tblGrid>
      <w:tr w:rsidR="00686D36" w14:paraId="26A40496" w14:textId="77777777" w:rsidTr="002752C9">
        <w:trPr>
          <w:cantSplit/>
          <w:trHeight w:val="50"/>
          <w:tblHeader/>
          <w:jc w:val="center"/>
        </w:trPr>
        <w:tc>
          <w:tcPr>
            <w:tcW w:w="704" w:type="dxa"/>
          </w:tcPr>
          <w:p w14:paraId="01916C2A"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2410" w:type="dxa"/>
          </w:tcPr>
          <w:p w14:paraId="42EF25AE"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2948" w:type="dxa"/>
          </w:tcPr>
          <w:p w14:paraId="6B85544F"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2948" w:type="dxa"/>
          </w:tcPr>
          <w:p w14:paraId="750046AB"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686D36" w14:paraId="776FE75D" w14:textId="77777777" w:rsidTr="002752C9">
        <w:trPr>
          <w:cantSplit/>
          <w:trHeight w:val="454"/>
          <w:jc w:val="center"/>
        </w:trPr>
        <w:tc>
          <w:tcPr>
            <w:tcW w:w="704" w:type="dxa"/>
            <w:vMerge w:val="restart"/>
            <w:textDirection w:val="tbRlV"/>
            <w:vAlign w:val="center"/>
          </w:tcPr>
          <w:p w14:paraId="7D50A8B5" w14:textId="77777777" w:rsidR="002752C9"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ターミナル内</w:t>
            </w:r>
          </w:p>
        </w:tc>
        <w:tc>
          <w:tcPr>
            <w:tcW w:w="2410" w:type="dxa"/>
            <w:vMerge w:val="restart"/>
          </w:tcPr>
          <w:p w14:paraId="1A652D21" w14:textId="77777777" w:rsidR="002752C9" w:rsidRPr="00F153B2" w:rsidRDefault="003E1731"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36810AC1"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0F8657B2"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（船舶荷役機械）</w:t>
            </w:r>
          </w:p>
        </w:tc>
        <w:tc>
          <w:tcPr>
            <w:tcW w:w="2948" w:type="dxa"/>
          </w:tcPr>
          <w:p w14:paraId="2FDF0961"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1A778D2E"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tc>
      </w:tr>
      <w:tr w:rsidR="00686D36" w14:paraId="4C4E699C" w14:textId="77777777" w:rsidTr="002752C9">
        <w:trPr>
          <w:cantSplit/>
          <w:trHeight w:val="454"/>
          <w:jc w:val="center"/>
        </w:trPr>
        <w:tc>
          <w:tcPr>
            <w:tcW w:w="704" w:type="dxa"/>
            <w:vMerge/>
          </w:tcPr>
          <w:p w14:paraId="1B0BC9D5"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2E4AAB59"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019C4D4D"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644E3FE3"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w:t>
            </w:r>
          </w:p>
        </w:tc>
        <w:tc>
          <w:tcPr>
            <w:tcW w:w="2948" w:type="dxa"/>
          </w:tcPr>
          <w:p w14:paraId="28F5DB28"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7AE55DDA"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500BB043" w14:textId="77777777" w:rsidTr="002752C9">
        <w:trPr>
          <w:cantSplit/>
          <w:trHeight w:val="454"/>
          <w:jc w:val="center"/>
        </w:trPr>
        <w:tc>
          <w:tcPr>
            <w:tcW w:w="704" w:type="dxa"/>
            <w:vMerge/>
          </w:tcPr>
          <w:p w14:paraId="7736516C"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79DE8E92"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6A107E6F"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管理棟、照明施設、上屋、</w:t>
            </w:r>
          </w:p>
          <w:p w14:paraId="15CF4ADC"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リーファー電源、フェリー</w:t>
            </w:r>
          </w:p>
          <w:p w14:paraId="4C7787ED"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ターミナル、その他施設等</w:t>
            </w:r>
          </w:p>
        </w:tc>
        <w:tc>
          <w:tcPr>
            <w:tcW w:w="2948" w:type="dxa"/>
          </w:tcPr>
          <w:p w14:paraId="20A67D2B"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2E1CADF1"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1D49CFCB"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p w14:paraId="33B55F09"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686D36" w14:paraId="54162444" w14:textId="77777777" w:rsidTr="00A426EE">
        <w:trPr>
          <w:cantSplit/>
          <w:trHeight w:val="454"/>
          <w:jc w:val="center"/>
        </w:trPr>
        <w:tc>
          <w:tcPr>
            <w:tcW w:w="704" w:type="dxa"/>
            <w:vMerge w:val="restart"/>
            <w:textDirection w:val="tbRlV"/>
            <w:vAlign w:val="center"/>
          </w:tcPr>
          <w:p w14:paraId="6B75EBEE" w14:textId="77777777" w:rsidR="00A426EE" w:rsidRPr="00F153B2" w:rsidRDefault="003E1731" w:rsidP="00A426EE">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lastRenderedPageBreak/>
              <w:t>ターミナル内</w:t>
            </w:r>
          </w:p>
        </w:tc>
        <w:tc>
          <w:tcPr>
            <w:tcW w:w="2410" w:type="dxa"/>
            <w:vMerge w:val="restart"/>
          </w:tcPr>
          <w:p w14:paraId="25E8F163" w14:textId="77777777" w:rsidR="00A426EE" w:rsidRPr="00F153B2" w:rsidRDefault="003E1731"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74813A67"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1CAA80A6"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03F6D723" w14:textId="77777777" w:rsidTr="002752C9">
        <w:trPr>
          <w:cantSplit/>
          <w:trHeight w:val="454"/>
          <w:jc w:val="center"/>
        </w:trPr>
        <w:tc>
          <w:tcPr>
            <w:tcW w:w="704" w:type="dxa"/>
            <w:vMerge/>
          </w:tcPr>
          <w:p w14:paraId="707A14E0"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tcPr>
          <w:p w14:paraId="167FBCDB"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3D7CCB31"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照明施設・上屋</w:t>
            </w:r>
          </w:p>
        </w:tc>
        <w:tc>
          <w:tcPr>
            <w:tcW w:w="2948" w:type="dxa"/>
          </w:tcPr>
          <w:p w14:paraId="778BE207"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4C6B0E78"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4216E909"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16D3125" w14:textId="77777777" w:rsidTr="002752C9">
        <w:trPr>
          <w:cantSplit/>
          <w:trHeight w:val="454"/>
          <w:jc w:val="center"/>
        </w:trPr>
        <w:tc>
          <w:tcPr>
            <w:tcW w:w="704" w:type="dxa"/>
            <w:vMerge/>
          </w:tcPr>
          <w:p w14:paraId="2FA81D87"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val="restart"/>
          </w:tcPr>
          <w:p w14:paraId="5F818647" w14:textId="77777777" w:rsidR="00A426EE" w:rsidRPr="00F153B2" w:rsidRDefault="003E1731"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07094184"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092311C4"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686D36" w14:paraId="04DC989F" w14:textId="77777777" w:rsidTr="002752C9">
        <w:trPr>
          <w:cantSplit/>
          <w:trHeight w:val="1134"/>
          <w:jc w:val="center"/>
        </w:trPr>
        <w:tc>
          <w:tcPr>
            <w:tcW w:w="704" w:type="dxa"/>
            <w:vMerge/>
            <w:textDirection w:val="tbRlV"/>
            <w:vAlign w:val="center"/>
          </w:tcPr>
          <w:p w14:paraId="750320F8" w14:textId="77777777" w:rsidR="00A426EE" w:rsidRPr="00F153B2" w:rsidRDefault="00A426EE" w:rsidP="003715ED">
            <w:pPr>
              <w:spacing w:line="0" w:lineRule="atLeast"/>
              <w:ind w:left="113" w:right="210"/>
              <w:rPr>
                <w:rFonts w:asciiTheme="minorEastAsia" w:hAnsiTheme="minorEastAsia"/>
                <w:sz w:val="18"/>
                <w:szCs w:val="18"/>
              </w:rPr>
            </w:pPr>
          </w:p>
        </w:tc>
        <w:tc>
          <w:tcPr>
            <w:tcW w:w="2410" w:type="dxa"/>
            <w:vMerge/>
          </w:tcPr>
          <w:p w14:paraId="1414C3B5"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7BA4A2BC"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上屋、管理棟、照明施設、</w:t>
            </w:r>
          </w:p>
          <w:p w14:paraId="7603F809"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ヤード内荷役機械、その他施設等</w:t>
            </w:r>
          </w:p>
        </w:tc>
        <w:tc>
          <w:tcPr>
            <w:tcW w:w="2948" w:type="dxa"/>
          </w:tcPr>
          <w:p w14:paraId="114F6749"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大阪府（港湾管理者）、堺泉北埠頭株式会社（港湾運営会社）、港湾運送事業者、</w:t>
            </w:r>
          </w:p>
          <w:p w14:paraId="2E3A124B"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686D36" w14:paraId="01BC95D2" w14:textId="77777777" w:rsidTr="002752C9">
        <w:trPr>
          <w:cantSplit/>
          <w:trHeight w:val="454"/>
          <w:jc w:val="center"/>
        </w:trPr>
        <w:tc>
          <w:tcPr>
            <w:tcW w:w="704" w:type="dxa"/>
            <w:vMerge w:val="restart"/>
            <w:textDirection w:val="tbRlV"/>
            <w:vAlign w:val="center"/>
          </w:tcPr>
          <w:p w14:paraId="1DD7C948" w14:textId="77777777" w:rsidR="00F904E0"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2410" w:type="dxa"/>
            <w:vMerge w:val="restart"/>
          </w:tcPr>
          <w:p w14:paraId="7A518780" w14:textId="77777777" w:rsidR="00F904E0" w:rsidRPr="00F153B2" w:rsidRDefault="003E1731"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24C82A1F"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2E049B0A"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686D36" w14:paraId="12F4B1C2" w14:textId="77777777" w:rsidTr="002752C9">
        <w:trPr>
          <w:cantSplit/>
          <w:trHeight w:val="454"/>
          <w:jc w:val="center"/>
        </w:trPr>
        <w:tc>
          <w:tcPr>
            <w:tcW w:w="704" w:type="dxa"/>
            <w:vMerge/>
          </w:tcPr>
          <w:p w14:paraId="3ACC3BD5"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48202A1B"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14FC227B"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27C385E7"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10A20C55" w14:textId="77777777" w:rsidTr="002752C9">
        <w:trPr>
          <w:cantSplit/>
          <w:trHeight w:val="454"/>
          <w:jc w:val="center"/>
        </w:trPr>
        <w:tc>
          <w:tcPr>
            <w:tcW w:w="704" w:type="dxa"/>
            <w:vMerge/>
          </w:tcPr>
          <w:p w14:paraId="505413DA"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448A6AC3" w14:textId="77777777" w:rsidR="00F904E0" w:rsidRPr="00F153B2" w:rsidRDefault="003E1731"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0D2E8925"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4D4FFCCC"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686D36" w14:paraId="5C360B98" w14:textId="77777777" w:rsidTr="002752C9">
        <w:trPr>
          <w:cantSplit/>
          <w:trHeight w:val="454"/>
          <w:jc w:val="center"/>
        </w:trPr>
        <w:tc>
          <w:tcPr>
            <w:tcW w:w="704" w:type="dxa"/>
            <w:vMerge/>
          </w:tcPr>
          <w:p w14:paraId="33BFD3C6"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612C23ED"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756B227F"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2A175574"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49AA7B15" w14:textId="77777777" w:rsidTr="002752C9">
        <w:trPr>
          <w:cantSplit/>
          <w:trHeight w:val="454"/>
          <w:jc w:val="center"/>
        </w:trPr>
        <w:tc>
          <w:tcPr>
            <w:tcW w:w="704" w:type="dxa"/>
            <w:vMerge/>
          </w:tcPr>
          <w:p w14:paraId="2067B8DC"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462BA650" w14:textId="77777777" w:rsidR="00F904E0" w:rsidRPr="00F153B2" w:rsidRDefault="003E1731"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13983577"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5147C702"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686D36" w14:paraId="27D6C583" w14:textId="77777777" w:rsidTr="002752C9">
        <w:trPr>
          <w:cantSplit/>
          <w:trHeight w:val="454"/>
          <w:jc w:val="center"/>
        </w:trPr>
        <w:tc>
          <w:tcPr>
            <w:tcW w:w="704" w:type="dxa"/>
            <w:vMerge/>
          </w:tcPr>
          <w:p w14:paraId="2C40A8ED"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479D4CD6"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7899852E"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349734F1"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63FC99CA" w14:textId="77777777" w:rsidTr="00A426EE">
        <w:trPr>
          <w:cantSplit/>
          <w:trHeight w:val="1884"/>
          <w:jc w:val="center"/>
        </w:trPr>
        <w:tc>
          <w:tcPr>
            <w:tcW w:w="704" w:type="dxa"/>
            <w:textDirection w:val="tbRlV"/>
            <w:vAlign w:val="center"/>
          </w:tcPr>
          <w:p w14:paraId="756402C3" w14:textId="77777777" w:rsidR="00F904E0"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ターミナル外</w:t>
            </w:r>
          </w:p>
        </w:tc>
        <w:tc>
          <w:tcPr>
            <w:tcW w:w="2410" w:type="dxa"/>
          </w:tcPr>
          <w:p w14:paraId="18CADA52" w14:textId="77777777" w:rsidR="00F904E0" w:rsidRPr="00F153B2" w:rsidRDefault="003E1731"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臨海部立地産業</w:t>
            </w:r>
          </w:p>
        </w:tc>
        <w:tc>
          <w:tcPr>
            <w:tcW w:w="2948" w:type="dxa"/>
          </w:tcPr>
          <w:p w14:paraId="3926296C"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火力発電所、物流倉庫、冷蔵・冷凍倉庫、石油化学工場、製鉄工場、製油所等及び付帯する港湾施設</w:t>
            </w:r>
          </w:p>
        </w:tc>
        <w:tc>
          <w:tcPr>
            <w:tcW w:w="2948" w:type="dxa"/>
          </w:tcPr>
          <w:p w14:paraId="080FDF77"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発電事業者、倉庫事業者、石油化学事業者、鉄鋼事業者、石油精製事業者等</w:t>
            </w:r>
          </w:p>
        </w:tc>
      </w:tr>
      <w:tr w:rsidR="00686D36" w14:paraId="2EFD0415" w14:textId="77777777" w:rsidTr="002752C9">
        <w:trPr>
          <w:cantSplit/>
          <w:trHeight w:val="1391"/>
          <w:jc w:val="center"/>
        </w:trPr>
        <w:tc>
          <w:tcPr>
            <w:tcW w:w="704" w:type="dxa"/>
            <w:textDirection w:val="tbRlV"/>
            <w:vAlign w:val="center"/>
          </w:tcPr>
          <w:p w14:paraId="6CA4D81C" w14:textId="77777777" w:rsidR="00F904E0"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その他（吸収源対策）</w:t>
            </w:r>
          </w:p>
        </w:tc>
        <w:tc>
          <w:tcPr>
            <w:tcW w:w="2410" w:type="dxa"/>
          </w:tcPr>
          <w:p w14:paraId="0B03A26F"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堺</w:t>
            </w:r>
            <w:r w:rsidRPr="00F153B2">
              <w:rPr>
                <w:rFonts w:asciiTheme="minorEastAsia" w:hAnsiTheme="minorEastAsia"/>
                <w:sz w:val="18"/>
                <w:szCs w:val="18"/>
              </w:rPr>
              <w:t>2区（人工干潟）</w:t>
            </w:r>
          </w:p>
          <w:p w14:paraId="257B4455"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泉北</w:t>
            </w:r>
            <w:r w:rsidRPr="00F153B2">
              <w:rPr>
                <w:rFonts w:asciiTheme="minorEastAsia" w:hAnsiTheme="minorEastAsia"/>
                <w:sz w:val="18"/>
                <w:szCs w:val="18"/>
              </w:rPr>
              <w:t>1区藻場</w:t>
            </w:r>
          </w:p>
          <w:p w14:paraId="04F939B7" w14:textId="77777777" w:rsidR="00A6645F"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助松先端緑地（人工干潟）</w:t>
            </w:r>
          </w:p>
          <w:p w14:paraId="6827C3DF"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汐見沖地区（泉大津沖処分場）北側</w:t>
            </w:r>
          </w:p>
          <w:p w14:paraId="58922A29"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7A68532A" w14:textId="77777777" w:rsidR="00A6645F" w:rsidRPr="00F153B2" w:rsidRDefault="003E1731" w:rsidP="00A6645F">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汐見沖地区（泉大津沖処分場）南側</w:t>
            </w:r>
          </w:p>
          <w:p w14:paraId="0F4B5E28"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5967ED96"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汐見沖地区夕凪第１号岸壁</w:t>
            </w:r>
          </w:p>
          <w:p w14:paraId="03127128"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w:t>
            </w:r>
            <w:r w:rsidRPr="00F153B2">
              <w:rPr>
                <w:rFonts w:asciiTheme="minorEastAsia" w:hAnsiTheme="minorEastAsia"/>
                <w:sz w:val="18"/>
                <w:szCs w:val="18"/>
              </w:rPr>
              <w:t>生物共生型ブロック）</w:t>
            </w:r>
          </w:p>
        </w:tc>
        <w:tc>
          <w:tcPr>
            <w:tcW w:w="2948" w:type="dxa"/>
          </w:tcPr>
          <w:p w14:paraId="758BC0F4"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人工干潟等</w:t>
            </w:r>
          </w:p>
        </w:tc>
        <w:tc>
          <w:tcPr>
            <w:tcW w:w="2948" w:type="dxa"/>
          </w:tcPr>
          <w:p w14:paraId="0D763E0B"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大阪府（港湾管理者）等</w:t>
            </w:r>
          </w:p>
          <w:p w14:paraId="0C36D7AF" w14:textId="77777777" w:rsidR="00F904E0" w:rsidRPr="00F153B2" w:rsidRDefault="00F904E0" w:rsidP="00BD2976">
            <w:pPr>
              <w:spacing w:line="0" w:lineRule="atLeast"/>
              <w:ind w:right="210"/>
              <w:jc w:val="left"/>
              <w:rPr>
                <w:rFonts w:asciiTheme="minorEastAsia" w:hAnsiTheme="minorEastAsia"/>
                <w:sz w:val="18"/>
                <w:szCs w:val="18"/>
              </w:rPr>
            </w:pPr>
          </w:p>
        </w:tc>
      </w:tr>
    </w:tbl>
    <w:p w14:paraId="3B925340" w14:textId="77777777" w:rsidR="006E4771" w:rsidRPr="00F153B2" w:rsidRDefault="003E1731" w:rsidP="00CE5A47">
      <w:pPr>
        <w:rPr>
          <w:rFonts w:asciiTheme="minorEastAsia" w:hAnsiTheme="minorEastAsia"/>
        </w:rPr>
      </w:pPr>
      <w:r w:rsidRPr="00F153B2">
        <w:rPr>
          <w:rFonts w:asciiTheme="minorEastAsia" w:hAnsiTheme="minorEastAsia"/>
          <w:noProof/>
          <w:sz w:val="20"/>
        </w:rPr>
        <w:lastRenderedPageBreak/>
        <w:drawing>
          <wp:inline distT="0" distB="0" distL="0" distR="0" wp14:anchorId="5358DC1F" wp14:editId="130161D0">
            <wp:extent cx="5759450" cy="4979035"/>
            <wp:effectExtent l="19050" t="19050" r="12700" b="12065"/>
            <wp:docPr id="1" name="図 1" descr="堺泉北港における本計画の対象範囲を示した図です" title="堺泉北港CNP形成計画の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8563" name="Picture 2" descr="C:\Documents and Settings\dpt2b\デスクトップ\港湾計画の範囲（堺泉北港）.bmp"/>
                    <pic:cNvPicPr>
                      <a:picLocks noChangeAspect="1" noChangeArrowheads="1"/>
                    </pic:cNvPicPr>
                  </pic:nvPicPr>
                  <pic:blipFill>
                    <a:blip r:embed="rId10" cstate="print">
                      <a:extLst>
                        <a:ext uri="{28A0092B-C50C-407E-A947-70E740481C1C}">
                          <a14:useLocalDpi xmlns:a14="http://schemas.microsoft.com/office/drawing/2010/main" val="0"/>
                        </a:ext>
                      </a:extLst>
                    </a:blip>
                    <a:srcRect l="-1843" t="850" r="-1050" b="1414"/>
                    <a:stretch>
                      <a:fillRect/>
                    </a:stretch>
                  </pic:blipFill>
                  <pic:spPr bwMode="auto">
                    <a:xfrm>
                      <a:off x="0" y="0"/>
                      <a:ext cx="5759450" cy="4979035"/>
                    </a:xfrm>
                    <a:prstGeom prst="rect">
                      <a:avLst/>
                    </a:prstGeom>
                    <a:noFill/>
                    <a:ln w="9525">
                      <a:solidFill>
                        <a:srgbClr val="000000"/>
                      </a:solidFill>
                      <a:miter lim="800000"/>
                      <a:headEnd/>
                      <a:tailEnd/>
                    </a:ln>
                  </pic:spPr>
                </pic:pic>
              </a:graphicData>
            </a:graphic>
          </wp:inline>
        </w:drawing>
      </w:r>
    </w:p>
    <w:p w14:paraId="77908BDF" w14:textId="77777777" w:rsidR="00986E6A" w:rsidRPr="00F153B2" w:rsidRDefault="003E1731" w:rsidP="00986E6A">
      <w:pPr>
        <w:pStyle w:val="a1"/>
        <w:spacing w:line="240" w:lineRule="exact"/>
        <w:ind w:left="210" w:right="-144" w:hangingChars="100" w:hanging="210"/>
        <w:jc w:val="right"/>
        <w:rPr>
          <w:rFonts w:asciiTheme="minorEastAsia" w:eastAsiaTheme="minorEastAsia" w:hAnsiTheme="minorEastAsia"/>
          <w:sz w:val="18"/>
          <w:szCs w:val="18"/>
        </w:rPr>
      </w:pPr>
      <w:r w:rsidRPr="00F153B2">
        <w:rPr>
          <w:rFonts w:asciiTheme="minorEastAsia" w:eastAsiaTheme="minorEastAsia" w:hAnsiTheme="minorEastAsia" w:hint="eastAsia"/>
        </w:rPr>
        <w:t>※上記堺泉北港港湾計画図における着色箇所（陸域・水域）が対象範囲</w:t>
      </w:r>
    </w:p>
    <w:p w14:paraId="7F52F11B"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図1-2　堺泉北港の対象範囲</w:t>
      </w:r>
    </w:p>
    <w:p w14:paraId="2BF885D5" w14:textId="77777777" w:rsidR="00986E6A" w:rsidRPr="00F153B2" w:rsidRDefault="00986E6A" w:rsidP="00CE5A47">
      <w:pPr>
        <w:rPr>
          <w:rFonts w:asciiTheme="minorEastAsia" w:hAnsiTheme="minorEastAsia"/>
        </w:rPr>
      </w:pPr>
    </w:p>
    <w:p w14:paraId="7832FAF1"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bCs/>
        </w:rPr>
        <w:t>1</w:t>
      </w:r>
      <w:r w:rsidRPr="00F153B2">
        <w:rPr>
          <w:rFonts w:asciiTheme="minorEastAsia" w:hAnsiTheme="minorEastAsia"/>
          <w:bCs/>
        </w:rPr>
        <w:t>-3</w:t>
      </w:r>
      <w:r w:rsidRPr="00F153B2">
        <w:rPr>
          <w:rFonts w:asciiTheme="minorEastAsia" w:hAnsiTheme="minorEastAsia" w:hint="eastAsia"/>
        </w:rPr>
        <w:t xml:space="preserve">　</w:t>
      </w:r>
      <w:r w:rsidR="00381275" w:rsidRPr="00F153B2">
        <w:rPr>
          <w:rFonts w:asciiTheme="minorEastAsia" w:hAnsiTheme="minorEastAsia" w:hint="eastAsia"/>
        </w:rPr>
        <w:t>阪南港</w:t>
      </w:r>
      <w:r w:rsidRPr="00F153B2">
        <w:rPr>
          <w:rFonts w:asciiTheme="minorEastAsia" w:hAnsiTheme="minorEastAsia" w:hint="eastAsia"/>
        </w:rPr>
        <w:t>の対象範囲（主な対象施設等）</w:t>
      </w:r>
    </w:p>
    <w:tbl>
      <w:tblPr>
        <w:tblStyle w:val="af1"/>
        <w:tblW w:w="8957" w:type="dxa"/>
        <w:jc w:val="center"/>
        <w:tblLook w:val="04A0" w:firstRow="1" w:lastRow="0" w:firstColumn="1" w:lastColumn="0" w:noHBand="0" w:noVBand="1"/>
      </w:tblPr>
      <w:tblGrid>
        <w:gridCol w:w="850"/>
        <w:gridCol w:w="1871"/>
        <w:gridCol w:w="3118"/>
        <w:gridCol w:w="3118"/>
      </w:tblGrid>
      <w:tr w:rsidR="00686D36" w14:paraId="103A2550" w14:textId="77777777" w:rsidTr="00F904E0">
        <w:trPr>
          <w:cantSplit/>
          <w:trHeight w:val="101"/>
          <w:tblHeader/>
          <w:jc w:val="center"/>
        </w:trPr>
        <w:tc>
          <w:tcPr>
            <w:tcW w:w="850" w:type="dxa"/>
          </w:tcPr>
          <w:p w14:paraId="56D1E317"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1871" w:type="dxa"/>
          </w:tcPr>
          <w:p w14:paraId="4D01C6CA"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3118" w:type="dxa"/>
          </w:tcPr>
          <w:p w14:paraId="583420A1"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3118" w:type="dxa"/>
          </w:tcPr>
          <w:p w14:paraId="62D493E2"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686D36" w14:paraId="4843B619" w14:textId="77777777" w:rsidTr="00F904E0">
        <w:trPr>
          <w:cantSplit/>
          <w:trHeight w:val="659"/>
          <w:jc w:val="center"/>
        </w:trPr>
        <w:tc>
          <w:tcPr>
            <w:tcW w:w="850" w:type="dxa"/>
            <w:vMerge w:val="restart"/>
            <w:textDirection w:val="tbRlV"/>
            <w:vAlign w:val="center"/>
          </w:tcPr>
          <w:p w14:paraId="21B62A3B"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ターミナル内</w:t>
            </w:r>
          </w:p>
        </w:tc>
        <w:tc>
          <w:tcPr>
            <w:tcW w:w="1871" w:type="dxa"/>
            <w:vMerge w:val="restart"/>
          </w:tcPr>
          <w:p w14:paraId="647EEDCD"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7475BF8A"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阪南３区（</w:t>
            </w:r>
            <w:r w:rsidR="009B4122" w:rsidRPr="00F153B2">
              <w:rPr>
                <w:rFonts w:asciiTheme="minorEastAsia" w:hAnsiTheme="minorEastAsia" w:hint="eastAsia"/>
                <w:sz w:val="18"/>
              </w:rPr>
              <w:t>貝塚旧港地区</w:t>
            </w:r>
            <w:r w:rsidRPr="00F153B2">
              <w:rPr>
                <w:rFonts w:asciiTheme="minorEastAsia" w:hAnsiTheme="minorEastAsia" w:hint="eastAsia"/>
                <w:sz w:val="18"/>
              </w:rPr>
              <w:t>）</w:t>
            </w:r>
          </w:p>
          <w:p w14:paraId="64420AD1"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阪南４区（</w:t>
            </w:r>
            <w:r w:rsidR="009B4122" w:rsidRPr="00F153B2">
              <w:rPr>
                <w:rFonts w:asciiTheme="minorEastAsia" w:hAnsiTheme="minorEastAsia" w:hint="eastAsia"/>
                <w:sz w:val="18"/>
              </w:rPr>
              <w:t>二色地区</w:t>
            </w:r>
            <w:r w:rsidRPr="00F153B2">
              <w:rPr>
                <w:rFonts w:asciiTheme="minorEastAsia" w:hAnsiTheme="minorEastAsia" w:hint="eastAsia"/>
                <w:sz w:val="18"/>
              </w:rPr>
              <w:t>）</w:t>
            </w:r>
          </w:p>
          <w:p w14:paraId="54A5CD2A"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77BCAAE8" w14:textId="77777777" w:rsidR="00F904E0" w:rsidRPr="00F153B2" w:rsidRDefault="00F904E0" w:rsidP="000221B5">
            <w:pPr>
              <w:spacing w:line="0" w:lineRule="atLeast"/>
              <w:ind w:right="210"/>
              <w:rPr>
                <w:rFonts w:asciiTheme="minorEastAsia" w:hAnsiTheme="minorEastAsia"/>
                <w:sz w:val="18"/>
                <w:szCs w:val="16"/>
              </w:rPr>
            </w:pPr>
          </w:p>
        </w:tc>
        <w:tc>
          <w:tcPr>
            <w:tcW w:w="3118" w:type="dxa"/>
          </w:tcPr>
          <w:p w14:paraId="1BF580A4"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港湾荷役機械</w:t>
            </w:r>
          </w:p>
        </w:tc>
        <w:tc>
          <w:tcPr>
            <w:tcW w:w="3118" w:type="dxa"/>
          </w:tcPr>
          <w:p w14:paraId="3454DEE2"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港湾運送事業者、</w:t>
            </w:r>
          </w:p>
          <w:p w14:paraId="36F74CA2"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686D36" w14:paraId="12D5D5B2" w14:textId="77777777" w:rsidTr="00F904E0">
        <w:trPr>
          <w:cantSplit/>
          <w:trHeight w:val="1278"/>
          <w:jc w:val="center"/>
        </w:trPr>
        <w:tc>
          <w:tcPr>
            <w:tcW w:w="850" w:type="dxa"/>
            <w:vMerge/>
          </w:tcPr>
          <w:p w14:paraId="68ADAF5A"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6A2CFA77"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5A91A136"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管理棟、照明施設、上屋、リーファー電源、その他施設等</w:t>
            </w:r>
          </w:p>
        </w:tc>
        <w:tc>
          <w:tcPr>
            <w:tcW w:w="3118" w:type="dxa"/>
          </w:tcPr>
          <w:p w14:paraId="1FE289BB"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p w14:paraId="50CAA11A"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堺泉北埠頭株式会社（港湾運営会社）</w:t>
            </w:r>
          </w:p>
          <w:p w14:paraId="089337F1"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686D36" w14:paraId="3BF6256C" w14:textId="77777777" w:rsidTr="00F904E0">
        <w:trPr>
          <w:cantSplit/>
          <w:trHeight w:val="836"/>
          <w:jc w:val="center"/>
        </w:trPr>
        <w:tc>
          <w:tcPr>
            <w:tcW w:w="850" w:type="dxa"/>
            <w:vMerge w:val="restart"/>
            <w:textDirection w:val="tbRlV"/>
            <w:vAlign w:val="center"/>
          </w:tcPr>
          <w:p w14:paraId="3073C988"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w:t>
            </w:r>
            <w:r w:rsidR="00AF7C1B" w:rsidRPr="00F153B2">
              <w:rPr>
                <w:rFonts w:asciiTheme="minorEastAsia" w:hAnsiTheme="minorEastAsia" w:hint="eastAsia"/>
                <w:sz w:val="18"/>
              </w:rPr>
              <w:t>出入船舶・車両</w:t>
            </w:r>
          </w:p>
        </w:tc>
        <w:tc>
          <w:tcPr>
            <w:tcW w:w="1871" w:type="dxa"/>
            <w:vMerge w:val="restart"/>
          </w:tcPr>
          <w:p w14:paraId="65074543"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62F919E4"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阪南３</w:t>
            </w:r>
            <w:r w:rsidR="009B4122" w:rsidRPr="00F153B2">
              <w:rPr>
                <w:rFonts w:asciiTheme="minorEastAsia" w:hAnsiTheme="minorEastAsia" w:hint="eastAsia"/>
                <w:sz w:val="18"/>
              </w:rPr>
              <w:t>区</w:t>
            </w:r>
            <w:r w:rsidRPr="00F153B2">
              <w:rPr>
                <w:rFonts w:asciiTheme="minorEastAsia" w:hAnsiTheme="minorEastAsia" w:hint="eastAsia"/>
                <w:sz w:val="18"/>
              </w:rPr>
              <w:t>（貝塚旧港地区）</w:t>
            </w:r>
          </w:p>
          <w:p w14:paraId="09633804" w14:textId="77777777" w:rsidR="00E57228" w:rsidRPr="00F153B2" w:rsidRDefault="003E1731" w:rsidP="00E57228">
            <w:pPr>
              <w:spacing w:line="0" w:lineRule="atLeast"/>
              <w:ind w:right="210"/>
              <w:rPr>
                <w:rFonts w:asciiTheme="minorEastAsia" w:hAnsiTheme="minorEastAsia"/>
                <w:sz w:val="18"/>
              </w:rPr>
            </w:pPr>
            <w:r w:rsidRPr="00F153B2">
              <w:rPr>
                <w:rFonts w:asciiTheme="minorEastAsia" w:hAnsiTheme="minorEastAsia" w:hint="eastAsia"/>
                <w:sz w:val="18"/>
              </w:rPr>
              <w:t>阪南４区（二色地区）</w:t>
            </w:r>
          </w:p>
          <w:p w14:paraId="3E68B26B"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519178DA" w14:textId="77777777" w:rsidR="00F904E0" w:rsidRPr="00F153B2" w:rsidRDefault="00F904E0" w:rsidP="000221B5">
            <w:pPr>
              <w:spacing w:line="0" w:lineRule="atLeast"/>
              <w:ind w:left="180" w:right="210" w:hangingChars="100" w:hanging="180"/>
              <w:rPr>
                <w:rFonts w:asciiTheme="minorEastAsia" w:hAnsiTheme="minorEastAsia"/>
                <w:sz w:val="18"/>
                <w:szCs w:val="16"/>
              </w:rPr>
            </w:pPr>
          </w:p>
        </w:tc>
        <w:tc>
          <w:tcPr>
            <w:tcW w:w="3118" w:type="dxa"/>
          </w:tcPr>
          <w:p w14:paraId="54D6360F"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停泊中の船舶</w:t>
            </w:r>
          </w:p>
        </w:tc>
        <w:tc>
          <w:tcPr>
            <w:tcW w:w="3118" w:type="dxa"/>
          </w:tcPr>
          <w:p w14:paraId="38E4C8BF"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船会社</w:t>
            </w:r>
          </w:p>
        </w:tc>
      </w:tr>
      <w:tr w:rsidR="00686D36" w14:paraId="34B05C5A" w14:textId="77777777" w:rsidTr="00F904E0">
        <w:trPr>
          <w:cantSplit/>
          <w:trHeight w:val="706"/>
          <w:jc w:val="center"/>
        </w:trPr>
        <w:tc>
          <w:tcPr>
            <w:tcW w:w="850" w:type="dxa"/>
            <w:vMerge/>
          </w:tcPr>
          <w:p w14:paraId="6D06787F"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2C499F4B"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1F70BD2A"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ターミナル内外の間の輸送車両</w:t>
            </w:r>
          </w:p>
        </w:tc>
        <w:tc>
          <w:tcPr>
            <w:tcW w:w="3118" w:type="dxa"/>
          </w:tcPr>
          <w:p w14:paraId="4315C195"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貨物自動車運送事業者</w:t>
            </w:r>
          </w:p>
        </w:tc>
      </w:tr>
      <w:tr w:rsidR="00686D36" w14:paraId="545E6947" w14:textId="77777777" w:rsidTr="00F904E0">
        <w:trPr>
          <w:cantSplit/>
          <w:trHeight w:val="1686"/>
          <w:jc w:val="center"/>
        </w:trPr>
        <w:tc>
          <w:tcPr>
            <w:tcW w:w="850" w:type="dxa"/>
            <w:textDirection w:val="tbRlV"/>
            <w:vAlign w:val="center"/>
          </w:tcPr>
          <w:p w14:paraId="6CD3BFC2"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lastRenderedPageBreak/>
              <w:t>ターミナル外</w:t>
            </w:r>
          </w:p>
        </w:tc>
        <w:tc>
          <w:tcPr>
            <w:tcW w:w="1871" w:type="dxa"/>
          </w:tcPr>
          <w:p w14:paraId="1270783B"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臨海部立地産業</w:t>
            </w:r>
          </w:p>
        </w:tc>
        <w:tc>
          <w:tcPr>
            <w:tcW w:w="3118" w:type="dxa"/>
          </w:tcPr>
          <w:p w14:paraId="7FC1218F"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物流倉庫、冷蔵・冷凍倉庫、石油配分基地、製鉄工場等及び付帯する港湾施設</w:t>
            </w:r>
          </w:p>
          <w:p w14:paraId="2F3158A5" w14:textId="77777777" w:rsidR="00F904E0" w:rsidRPr="00F153B2" w:rsidRDefault="00F904E0" w:rsidP="000221B5">
            <w:pPr>
              <w:spacing w:line="0" w:lineRule="atLeast"/>
              <w:ind w:right="210"/>
              <w:jc w:val="left"/>
              <w:rPr>
                <w:rFonts w:asciiTheme="minorEastAsia" w:hAnsiTheme="minorEastAsia"/>
                <w:sz w:val="18"/>
              </w:rPr>
            </w:pPr>
          </w:p>
        </w:tc>
        <w:tc>
          <w:tcPr>
            <w:tcW w:w="3118" w:type="dxa"/>
          </w:tcPr>
          <w:p w14:paraId="132288C9"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倉庫事業者、石油化学事業者、鉄鋼事業者等</w:t>
            </w:r>
          </w:p>
          <w:p w14:paraId="2EE64E81" w14:textId="77777777" w:rsidR="00F904E0" w:rsidRPr="00F153B2" w:rsidRDefault="00F904E0" w:rsidP="000221B5">
            <w:pPr>
              <w:spacing w:line="0" w:lineRule="atLeast"/>
              <w:ind w:right="210"/>
              <w:jc w:val="left"/>
              <w:rPr>
                <w:rFonts w:asciiTheme="minorEastAsia" w:hAnsiTheme="minorEastAsia"/>
                <w:sz w:val="18"/>
              </w:rPr>
            </w:pPr>
          </w:p>
        </w:tc>
      </w:tr>
      <w:tr w:rsidR="00686D36" w14:paraId="3C81CC35" w14:textId="77777777" w:rsidTr="00F904E0">
        <w:trPr>
          <w:cantSplit/>
          <w:trHeight w:val="1531"/>
          <w:jc w:val="center"/>
        </w:trPr>
        <w:tc>
          <w:tcPr>
            <w:tcW w:w="850" w:type="dxa"/>
            <w:textDirection w:val="tbRlV"/>
            <w:vAlign w:val="center"/>
          </w:tcPr>
          <w:p w14:paraId="44F9AE65"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その他</w:t>
            </w:r>
          </w:p>
          <w:p w14:paraId="39A43E38"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（吸収源対策）</w:t>
            </w:r>
          </w:p>
        </w:tc>
        <w:tc>
          <w:tcPr>
            <w:tcW w:w="1871" w:type="dxa"/>
          </w:tcPr>
          <w:p w14:paraId="6CF3C8E7"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阪南2区</w:t>
            </w:r>
          </w:p>
          <w:p w14:paraId="5F6F2899"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（人工干潟）</w:t>
            </w:r>
          </w:p>
        </w:tc>
        <w:tc>
          <w:tcPr>
            <w:tcW w:w="3118" w:type="dxa"/>
          </w:tcPr>
          <w:p w14:paraId="467557F6"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hint="eastAsia"/>
                <w:sz w:val="18"/>
                <w:szCs w:val="16"/>
              </w:rPr>
              <w:t>人工干潟</w:t>
            </w:r>
          </w:p>
        </w:tc>
        <w:tc>
          <w:tcPr>
            <w:tcW w:w="3118" w:type="dxa"/>
          </w:tcPr>
          <w:p w14:paraId="1EBC652A"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tc>
      </w:tr>
    </w:tbl>
    <w:p w14:paraId="5A83DFD3" w14:textId="77777777" w:rsidR="00CF3BF7" w:rsidRPr="00F153B2" w:rsidRDefault="00CF3BF7" w:rsidP="00EE4349">
      <w:pPr>
        <w:rPr>
          <w:rFonts w:asciiTheme="minorEastAsia" w:hAnsiTheme="minorEastAsia"/>
        </w:rPr>
      </w:pPr>
    </w:p>
    <w:p w14:paraId="102E81F0" w14:textId="77777777" w:rsidR="00986E6A" w:rsidRPr="00F153B2" w:rsidRDefault="003E1731" w:rsidP="00EE4349">
      <w:pPr>
        <w:rPr>
          <w:rFonts w:asciiTheme="minorEastAsia" w:hAnsiTheme="minorEastAsia"/>
        </w:rPr>
      </w:pPr>
      <w:r w:rsidRPr="00F153B2">
        <w:rPr>
          <w:rFonts w:asciiTheme="minorEastAsia" w:hAnsiTheme="minorEastAsia"/>
          <w:noProof/>
          <w:sz w:val="20"/>
        </w:rPr>
        <w:drawing>
          <wp:inline distT="0" distB="0" distL="0" distR="0" wp14:anchorId="37122628" wp14:editId="4E4E8BD8">
            <wp:extent cx="5759450" cy="3836766"/>
            <wp:effectExtent l="19050" t="19050" r="12700" b="11430"/>
            <wp:docPr id="2" name="図 2" descr="阪南港における本計画の対象範囲について示した図です" title="阪南港CNP形成計画の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12421" name="Picture 3" descr="C:\Documents and Settings\dpt2b\デスクトップ\港湾計画の範囲（阪南港）.bmp"/>
                    <pic:cNvPicPr>
                      <a:picLocks noChangeAspect="1" noChangeArrowheads="1"/>
                    </pic:cNvPicPr>
                  </pic:nvPicPr>
                  <pic:blipFill>
                    <a:blip r:embed="rId11" cstate="print">
                      <a:extLst>
                        <a:ext uri="{28A0092B-C50C-407E-A947-70E740481C1C}">
                          <a14:useLocalDpi xmlns:a14="http://schemas.microsoft.com/office/drawing/2010/main" val="0"/>
                        </a:ext>
                      </a:extLst>
                    </a:blip>
                    <a:srcRect l="10095" t="-4164" b="-5319"/>
                    <a:stretch>
                      <a:fillRect/>
                    </a:stretch>
                  </pic:blipFill>
                  <pic:spPr bwMode="auto">
                    <a:xfrm>
                      <a:off x="0" y="0"/>
                      <a:ext cx="5759450" cy="3836766"/>
                    </a:xfrm>
                    <a:prstGeom prst="rect">
                      <a:avLst/>
                    </a:prstGeom>
                    <a:noFill/>
                    <a:ln w="9525">
                      <a:solidFill>
                        <a:srgbClr val="000000"/>
                      </a:solidFill>
                      <a:miter lim="800000"/>
                      <a:headEnd/>
                      <a:tailEnd/>
                    </a:ln>
                  </pic:spPr>
                </pic:pic>
              </a:graphicData>
            </a:graphic>
          </wp:inline>
        </w:drawing>
      </w:r>
    </w:p>
    <w:p w14:paraId="633B9752" w14:textId="77777777" w:rsidR="00986E6A" w:rsidRPr="00F153B2" w:rsidRDefault="003E1731" w:rsidP="00986E6A">
      <w:pPr>
        <w:jc w:val="right"/>
        <w:rPr>
          <w:rFonts w:asciiTheme="minorEastAsia" w:hAnsiTheme="minorEastAsia"/>
        </w:rPr>
      </w:pPr>
      <w:r w:rsidRPr="00F153B2">
        <w:rPr>
          <w:rFonts w:asciiTheme="minorEastAsia" w:hAnsiTheme="minorEastAsia" w:hint="eastAsia"/>
        </w:rPr>
        <w:t>※上記阪南港港湾計画図における着色箇所（陸域・水域）が対象範囲</w:t>
      </w:r>
    </w:p>
    <w:p w14:paraId="00291B68"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図1-3</w:t>
      </w:r>
      <w:r w:rsidR="001C3EC9" w:rsidRPr="00F153B2">
        <w:rPr>
          <w:rFonts w:asciiTheme="minorEastAsia" w:hAnsiTheme="minorEastAsia" w:hint="eastAsia"/>
        </w:rPr>
        <w:t xml:space="preserve">　阪南</w:t>
      </w:r>
      <w:r w:rsidRPr="00F153B2">
        <w:rPr>
          <w:rFonts w:asciiTheme="minorEastAsia" w:hAnsiTheme="minorEastAsia" w:hint="eastAsia"/>
        </w:rPr>
        <w:t>港の対象範囲</w:t>
      </w:r>
    </w:p>
    <w:p w14:paraId="440D0680" w14:textId="77777777" w:rsidR="0024604A" w:rsidRPr="00F153B2" w:rsidRDefault="003E1731">
      <w:pPr>
        <w:widowControl/>
        <w:jc w:val="left"/>
        <w:rPr>
          <w:rFonts w:asciiTheme="minorEastAsia" w:hAnsiTheme="minorEastAsia"/>
        </w:rPr>
      </w:pPr>
      <w:r w:rsidRPr="00F153B2">
        <w:rPr>
          <w:rFonts w:asciiTheme="minorEastAsia" w:hAnsiTheme="minorEastAsia"/>
        </w:rPr>
        <w:br w:type="page"/>
      </w:r>
    </w:p>
    <w:p w14:paraId="42BF2C4D" w14:textId="77777777" w:rsidR="00556A59" w:rsidRPr="00F153B2" w:rsidRDefault="003E1731" w:rsidP="00EE4349">
      <w:pPr>
        <w:pStyle w:val="2"/>
        <w:numPr>
          <w:ilvl w:val="0"/>
          <w:numId w:val="0"/>
        </w:numPr>
        <w:rPr>
          <w:rFonts w:asciiTheme="minorEastAsia" w:eastAsiaTheme="minorEastAsia" w:hAnsiTheme="minorEastAsia"/>
        </w:rPr>
      </w:pPr>
      <w:bookmarkStart w:id="8" w:name="_Toc131013359"/>
      <w:r w:rsidRPr="00F153B2">
        <w:rPr>
          <w:rFonts w:asciiTheme="minorEastAsia" w:eastAsiaTheme="minorEastAsia" w:hAnsiTheme="minorEastAsia"/>
        </w:rPr>
        <w:lastRenderedPageBreak/>
        <w:t>1-3.</w:t>
      </w:r>
      <w:r w:rsidR="00387059" w:rsidRPr="00F153B2">
        <w:rPr>
          <w:rFonts w:asciiTheme="minorEastAsia" w:eastAsiaTheme="minorEastAsia" w:hAnsiTheme="minorEastAsia" w:hint="eastAsia"/>
        </w:rPr>
        <w:t>官民の連携による脱炭素化の促進に資する港湾の効果的な利用の推進に係る取組</w:t>
      </w:r>
      <w:r w:rsidRPr="00F153B2">
        <w:rPr>
          <w:rFonts w:asciiTheme="minorEastAsia" w:eastAsiaTheme="minorEastAsia" w:hAnsiTheme="minorEastAsia" w:hint="eastAsia"/>
        </w:rPr>
        <w:t>方針</w:t>
      </w:r>
      <w:bookmarkEnd w:id="8"/>
    </w:p>
    <w:p w14:paraId="3B1358FE" w14:textId="77777777" w:rsidR="00937549" w:rsidRPr="00F153B2" w:rsidRDefault="003E1731" w:rsidP="00353716">
      <w:pPr>
        <w:pStyle w:val="6"/>
        <w:numPr>
          <w:ilvl w:val="0"/>
          <w:numId w:val="13"/>
        </w:numPr>
        <w:rPr>
          <w:rFonts w:asciiTheme="minorEastAsia" w:eastAsiaTheme="minorEastAsia" w:hAnsiTheme="minorEastAsia"/>
        </w:rPr>
      </w:pPr>
      <w:bookmarkStart w:id="9" w:name="_Ref121254743"/>
      <w:r w:rsidRPr="00F153B2">
        <w:rPr>
          <w:rFonts w:asciiTheme="minorEastAsia" w:eastAsiaTheme="minorEastAsia" w:hAnsiTheme="minorEastAsia" w:hint="eastAsia"/>
        </w:rPr>
        <w:t>温室効果ガスの</w:t>
      </w:r>
      <w:r w:rsidR="00D15E15" w:rsidRPr="00F153B2">
        <w:rPr>
          <w:rFonts w:asciiTheme="minorEastAsia" w:eastAsiaTheme="minorEastAsia" w:hAnsiTheme="minorEastAsia" w:hint="eastAsia"/>
        </w:rPr>
        <w:t>排出量</w:t>
      </w:r>
      <w:r w:rsidRPr="00F153B2">
        <w:rPr>
          <w:rFonts w:asciiTheme="minorEastAsia" w:eastAsiaTheme="minorEastAsia" w:hAnsiTheme="minorEastAsia" w:hint="eastAsia"/>
        </w:rPr>
        <w:t>の</w:t>
      </w:r>
      <w:r w:rsidR="00D15E15" w:rsidRPr="00F153B2">
        <w:rPr>
          <w:rFonts w:asciiTheme="minorEastAsia" w:eastAsiaTheme="minorEastAsia" w:hAnsiTheme="minorEastAsia" w:hint="eastAsia"/>
        </w:rPr>
        <w:t>削減並びに吸収作用の保全及び強化に関する取組</w:t>
      </w:r>
      <w:bookmarkEnd w:id="9"/>
    </w:p>
    <w:p w14:paraId="7049EC00" w14:textId="77777777" w:rsidR="00556A59" w:rsidRPr="00F153B2" w:rsidRDefault="003E1731" w:rsidP="00426D7C">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コンテナターミナルやバルクターミナル等）において、管理棟・照明施設等のLED化による省エネルギー化や、停泊中の船舶への陸上電力供給及び港湾荷役機械の低炭素化・脱炭素化に取り組むとともに、港湾ターミナル内で使用する電力の脱炭素化を図るため、自立型水素等電源の導入をめざす。また、臨港道路等の照明のLED化によりCO2削減を図る。さらに、技術開発の進展に応じ、港湾ターミナルを出入りする車両の水素等次世代エネルギー燃料化に取り組む。港湾ターミナルの脱炭素化を通じて、海上輸送やサプライチェーンの脱炭素化に取り組む船会社・荷主企業から選択される港湾をめざし、国際競争力の強化を図る。</w:t>
      </w:r>
    </w:p>
    <w:p w14:paraId="5EEFB322" w14:textId="77777777" w:rsidR="00556A59" w:rsidRPr="00F153B2" w:rsidRDefault="003E1731" w:rsidP="00477855">
      <w:pPr>
        <w:pStyle w:val="6"/>
        <w:numPr>
          <w:ilvl w:val="0"/>
          <w:numId w:val="13"/>
        </w:numPr>
        <w:rPr>
          <w:rFonts w:asciiTheme="minorEastAsia" w:eastAsiaTheme="minorEastAsia" w:hAnsiTheme="minorEastAsia"/>
        </w:rPr>
      </w:pPr>
      <w:bookmarkStart w:id="10" w:name="_Ref121254770"/>
      <w:r w:rsidRPr="00F153B2">
        <w:rPr>
          <w:rFonts w:asciiTheme="minorEastAsia" w:eastAsiaTheme="minorEastAsia" w:hAnsiTheme="minorEastAsia" w:hint="eastAsia"/>
        </w:rPr>
        <w:t>港湾・臨海部の脱炭素化に貢献する取組</w:t>
      </w:r>
      <w:bookmarkEnd w:id="10"/>
    </w:p>
    <w:p w14:paraId="2CB8185D"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では、エネルギーインフラ事業者が多く立地する堺泉北港にて水素・アンモニア・e-メタン等の次世代エネルギーの輸入拠点化、大阪港・阪南港にてこれらのエネルギーの二次受入・供給拠点化を図ること</w:t>
      </w:r>
      <w:r w:rsidR="002C75BB" w:rsidRPr="00F153B2">
        <w:rPr>
          <w:rFonts w:asciiTheme="minorEastAsia" w:eastAsiaTheme="minorEastAsia" w:hAnsiTheme="minorEastAsia" w:hint="eastAsia"/>
        </w:rPr>
        <w:t>を基軸として検討を行い</w:t>
      </w:r>
      <w:r w:rsidRPr="00F153B2">
        <w:rPr>
          <w:rFonts w:asciiTheme="minorEastAsia" w:eastAsiaTheme="minorEastAsia" w:hAnsiTheme="minorEastAsia" w:hint="eastAsia"/>
        </w:rPr>
        <w:t>、３港連携による2050年カーボンニュートラルの長期目標達成に向けて取り組んでいく</w:t>
      </w:r>
      <w:r w:rsidR="00CE1EF9" w:rsidRPr="00F153B2">
        <w:rPr>
          <w:rFonts w:asciiTheme="minorEastAsia" w:eastAsiaTheme="minorEastAsia" w:hAnsiTheme="minorEastAsia" w:hint="eastAsia"/>
        </w:rPr>
        <w:t>（図2参照）</w:t>
      </w:r>
      <w:r w:rsidRPr="00F153B2">
        <w:rPr>
          <w:rFonts w:asciiTheme="minorEastAsia" w:eastAsiaTheme="minorEastAsia" w:hAnsiTheme="minorEastAsia" w:hint="eastAsia"/>
        </w:rPr>
        <w:t>。</w:t>
      </w:r>
    </w:p>
    <w:p w14:paraId="2D8B68AD" w14:textId="77777777" w:rsidR="00424AEE" w:rsidRPr="00F153B2" w:rsidRDefault="00424AEE" w:rsidP="00424AEE">
      <w:pPr>
        <w:pStyle w:val="a1"/>
        <w:ind w:firstLineChars="47" w:firstLine="99"/>
        <w:rPr>
          <w:rFonts w:asciiTheme="minorEastAsia" w:eastAsiaTheme="minorEastAsia" w:hAnsiTheme="minorEastAsia"/>
        </w:rPr>
      </w:pPr>
    </w:p>
    <w:p w14:paraId="583B73DC" w14:textId="77777777" w:rsidR="00424AEE" w:rsidRPr="00F153B2" w:rsidRDefault="003E1731" w:rsidP="00CE1EF9">
      <w:pPr>
        <w:pStyle w:val="a1"/>
        <w:ind w:firstLineChars="47" w:firstLine="99"/>
        <w:jc w:val="center"/>
        <w:rPr>
          <w:rFonts w:asciiTheme="minorEastAsia" w:eastAsiaTheme="minorEastAsia" w:hAnsiTheme="minorEastAsia"/>
        </w:rPr>
      </w:pPr>
      <w:r w:rsidRPr="00F153B2">
        <w:rPr>
          <w:rFonts w:asciiTheme="minorEastAsia" w:eastAsiaTheme="minorEastAsia" w:hAnsiTheme="minorEastAsia"/>
          <w:noProof/>
        </w:rPr>
        <w:drawing>
          <wp:inline distT="0" distB="0" distL="0" distR="0" wp14:anchorId="3657C9F7" wp14:editId="60EBE32B">
            <wp:extent cx="4585335" cy="4183700"/>
            <wp:effectExtent l="0" t="0" r="5715"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8954"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t="3287" b="5883"/>
                    <a:stretch>
                      <a:fillRect/>
                    </a:stretch>
                  </pic:blipFill>
                  <pic:spPr bwMode="auto">
                    <a:xfrm>
                      <a:off x="0" y="0"/>
                      <a:ext cx="4587231" cy="4185430"/>
                    </a:xfrm>
                    <a:prstGeom prst="rect">
                      <a:avLst/>
                    </a:prstGeom>
                    <a:noFill/>
                    <a:ln>
                      <a:noFill/>
                    </a:ln>
                    <a:extLst>
                      <a:ext uri="{53640926-AAD7-44D8-BBD7-CCE9431645EC}">
                        <a14:shadowObscured xmlns:a14="http://schemas.microsoft.com/office/drawing/2010/main"/>
                      </a:ext>
                    </a:extLst>
                  </pic:spPr>
                </pic:pic>
              </a:graphicData>
            </a:graphic>
          </wp:inline>
        </w:drawing>
      </w:r>
    </w:p>
    <w:p w14:paraId="7BD8B5E8" w14:textId="77777777" w:rsidR="00424AEE" w:rsidRPr="00F153B2" w:rsidRDefault="003E1731" w:rsidP="00CE1EF9">
      <w:pPr>
        <w:pStyle w:val="a1"/>
        <w:ind w:firstLineChars="47" w:firstLine="99"/>
        <w:jc w:val="center"/>
        <w:rPr>
          <w:rFonts w:asciiTheme="minorEastAsia" w:eastAsiaTheme="minorEastAsia" w:hAnsiTheme="minorEastAsia"/>
        </w:rPr>
      </w:pPr>
      <w:r w:rsidRPr="00F153B2">
        <w:rPr>
          <w:rFonts w:asciiTheme="minorEastAsia" w:hAnsiTheme="minorEastAsia" w:hint="eastAsia"/>
        </w:rPr>
        <w:t>図2　次世代エネルギー拠点化 ３港連携イメージ</w:t>
      </w:r>
    </w:p>
    <w:p w14:paraId="43C77034" w14:textId="77777777" w:rsidR="00424AEE" w:rsidRPr="00F153B2" w:rsidRDefault="00424AEE" w:rsidP="00424AEE">
      <w:pPr>
        <w:pStyle w:val="a1"/>
        <w:ind w:firstLineChars="47" w:firstLine="99"/>
        <w:rPr>
          <w:rFonts w:asciiTheme="minorEastAsia" w:eastAsiaTheme="minorEastAsia" w:hAnsiTheme="minorEastAsia"/>
        </w:rPr>
      </w:pPr>
    </w:p>
    <w:p w14:paraId="55285C85" w14:textId="77777777" w:rsidR="00083436" w:rsidRPr="00F153B2" w:rsidRDefault="003E1731" w:rsidP="007A6261">
      <w:pPr>
        <w:pStyle w:val="a1"/>
        <w:ind w:firstLine="210"/>
        <w:rPr>
          <w:rFonts w:asciiTheme="minorEastAsia" w:eastAsiaTheme="minorEastAsia" w:hAnsiTheme="minorEastAsia"/>
        </w:rPr>
      </w:pPr>
      <w:r w:rsidRPr="00F153B2">
        <w:rPr>
          <w:rFonts w:asciiTheme="minorEastAsia" w:eastAsiaTheme="minorEastAsia" w:hAnsiTheme="minorEastAsia" w:hint="eastAsia"/>
        </w:rPr>
        <w:t>また</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バンカリングについて、</w:t>
      </w:r>
      <w:r w:rsidR="00533DDD" w:rsidRPr="00F153B2">
        <w:rPr>
          <w:rFonts w:asciiTheme="minorEastAsia" w:eastAsiaTheme="minorEastAsia" w:hAnsiTheme="minorEastAsia" w:hint="eastAsia"/>
        </w:rPr>
        <w:t>平成 30 年度に堺泉北港・松之浜第１号岸壁にてバンカリングステーションを整備し、Truck to ship 方式のＬＮＧ燃料タグボート「いしん」が就航し、令和５年７月 にバンカリング100 回目を記録した。</w:t>
      </w:r>
      <w:r w:rsidRPr="00F153B2">
        <w:rPr>
          <w:rFonts w:asciiTheme="minorEastAsia" w:eastAsiaTheme="minorEastAsia" w:hAnsiTheme="minorEastAsia" w:hint="eastAsia"/>
        </w:rPr>
        <w:t>これに加えて、令和５年６月には、大阪ガスインターナショナルトランスポート株式会社、ＮＳユナイテッドタンカー株式会社、阪神国際港湾株式会社の合弁会社である大阪湾 LNG シッピング株式会社による</w:t>
      </w:r>
      <w:r w:rsidR="007A6261" w:rsidRPr="00F153B2">
        <w:rPr>
          <w:rFonts w:asciiTheme="minorEastAsia" w:eastAsiaTheme="minorEastAsia" w:hAnsiTheme="minorEastAsia" w:hint="eastAsia"/>
        </w:rPr>
        <w:t>大阪湾を中心とした瀬戸内地域を供給対象とする</w:t>
      </w:r>
      <w:r w:rsidRPr="00F153B2">
        <w:rPr>
          <w:rFonts w:asciiTheme="minorEastAsia" w:eastAsiaTheme="minorEastAsia" w:hAnsiTheme="minorEastAsia" w:hint="eastAsia"/>
        </w:rPr>
        <w:t>Ship to Ship方式の</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船の建造が公表されるなど、取組が活発化している。「大阪“みなと”カーボンニュートラルポート（ＣＮＰ）推進協議会」（港湾法第50条の３に基づく「港湾脱炭素化推進協議会」として令和５年８月１日施行、以下「協議会」）の下部組織として設置した「</w:t>
      </w:r>
      <w:r w:rsidR="00F907CA" w:rsidRPr="00F153B2">
        <w:rPr>
          <w:rFonts w:asciiTheme="minorEastAsia" w:eastAsiaTheme="minorEastAsia" w:hAnsiTheme="minorEastAsia"/>
        </w:rPr>
        <w:t>LNG</w:t>
      </w:r>
      <w:r w:rsidRPr="00F153B2">
        <w:rPr>
          <w:rFonts w:asciiTheme="minorEastAsia" w:eastAsiaTheme="minorEastAsia" w:hAnsiTheme="minorEastAsia" w:hint="eastAsia"/>
        </w:rPr>
        <w:t>バンカリング拠点形成部会」などを通じて、拠点形成を促進していく。</w:t>
      </w:r>
    </w:p>
    <w:p w14:paraId="08724E29" w14:textId="77777777" w:rsidR="00083436" w:rsidRPr="00F153B2" w:rsidRDefault="00083436" w:rsidP="00083436">
      <w:pPr>
        <w:pStyle w:val="a1"/>
        <w:ind w:firstLine="210"/>
        <w:rPr>
          <w:rFonts w:asciiTheme="minorEastAsia" w:eastAsiaTheme="minorEastAsia" w:hAnsiTheme="minorEastAsia"/>
        </w:rPr>
      </w:pPr>
    </w:p>
    <w:p w14:paraId="242D2754"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以下に、各港としての取組を記載する。</w:t>
      </w:r>
    </w:p>
    <w:p w14:paraId="734A9056" w14:textId="77777777" w:rsidR="00083436" w:rsidRPr="00F153B2" w:rsidRDefault="00083436" w:rsidP="00083436">
      <w:pPr>
        <w:pStyle w:val="a1"/>
        <w:ind w:firstLine="210"/>
        <w:rPr>
          <w:rFonts w:asciiTheme="minorEastAsia" w:eastAsiaTheme="minorEastAsia" w:hAnsiTheme="minorEastAsia"/>
        </w:rPr>
      </w:pPr>
    </w:p>
    <w:p w14:paraId="0E9036BF"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大阪港には、火力発電所が立地しており、背後地域の電力供給を行っている。</w:t>
      </w:r>
      <w:r w:rsidR="00804F0B" w:rsidRPr="00F153B2">
        <w:rPr>
          <w:rFonts w:asciiTheme="minorEastAsia" w:eastAsiaTheme="minorEastAsia" w:hAnsiTheme="minorEastAsia" w:hint="eastAsia"/>
        </w:rPr>
        <w:t>この火力発電所を所管する事業者において、他の既存火力発電所のガスタービン発電設備を活用し、水素・e-メタンの混焼発電及び専焼発電を実現するための水素の受入・貯蔵設備から発電に至るまでの運用技術の確立をめざす取組、また、</w:t>
      </w:r>
      <w:r w:rsidRPr="00F153B2">
        <w:rPr>
          <w:rFonts w:asciiTheme="minorEastAsia" w:eastAsiaTheme="minorEastAsia" w:hAnsiTheme="minorEastAsia" w:hint="eastAsia"/>
        </w:rPr>
        <w:t>エネルギーインフラ事業者</w:t>
      </w:r>
      <w:r w:rsidR="00804F0B" w:rsidRPr="00F153B2">
        <w:rPr>
          <w:rFonts w:asciiTheme="minorEastAsia" w:eastAsiaTheme="minorEastAsia" w:hAnsiTheme="minorEastAsia" w:hint="eastAsia"/>
        </w:rPr>
        <w:t>において</w:t>
      </w:r>
      <w:r w:rsidRPr="00F153B2">
        <w:rPr>
          <w:rFonts w:asciiTheme="minorEastAsia" w:eastAsiaTheme="minorEastAsia" w:hAnsiTheme="minorEastAsia" w:hint="eastAsia"/>
        </w:rPr>
        <w:t>、CO2と水素からe-メタンを製造するメタネーションの取組や燃料アンモニアの活用に関する技術開発の取組</w:t>
      </w:r>
      <w:r w:rsidR="00804F0B" w:rsidRPr="00F153B2">
        <w:rPr>
          <w:rFonts w:asciiTheme="minorEastAsia" w:eastAsiaTheme="minorEastAsia" w:hAnsiTheme="minorEastAsia" w:hint="eastAsia"/>
        </w:rPr>
        <w:t>がなされている。</w:t>
      </w:r>
    </w:p>
    <w:p w14:paraId="4D90E878"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2050年カーボンニュートラル宣言の目標達成のため、「２－２　計画期間、目標年次」に示すとおり、中期目標年度である2030年度に向けては、次世代エネルギーへの移行段階としてLNGの活用を行いつつ、水素・燃料アンモニア</w:t>
      </w:r>
      <w:r w:rsidR="000375FE" w:rsidRPr="00F153B2">
        <w:rPr>
          <w:rFonts w:asciiTheme="minorEastAsia" w:eastAsiaTheme="minorEastAsia" w:hAnsiTheme="minorEastAsia" w:hint="eastAsia"/>
        </w:rPr>
        <w:t>・e</w:t>
      </w:r>
      <w:r w:rsidR="000375FE" w:rsidRPr="00F153B2">
        <w:rPr>
          <w:rFonts w:asciiTheme="minorEastAsia" w:eastAsiaTheme="minorEastAsia" w:hAnsiTheme="minorEastAsia"/>
        </w:rPr>
        <w:t>-</w:t>
      </w:r>
      <w:r w:rsidR="000375FE"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等については、技術開発の進展に応じ、将来の需要に備え、輸入（一次受入）拠点と想定する隣接の堺泉北港からの移入を可能とする受入環境の整備に関係者が連携して取り組む。</w:t>
      </w:r>
    </w:p>
    <w:p w14:paraId="4B332E71"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さらに、長期目標年である2050年に向けては、発電所等をはじめとする産業において、水素・燃料アンモニア</w:t>
      </w:r>
      <w:r w:rsidR="00804F0B" w:rsidRPr="00F153B2">
        <w:rPr>
          <w:rFonts w:asciiTheme="minorEastAsia" w:eastAsiaTheme="minorEastAsia" w:hAnsiTheme="minorEastAsia" w:hint="eastAsia"/>
        </w:rPr>
        <w:t>・e-メタン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の大規模需要が見込まれるため、堺泉北港における次世代エネルギーの輸入（一次受入）・移入拠点の形成の検討とあわせて、大阪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05897FA5"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EA0FF1"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w:t>
      </w:r>
      <w:bookmarkStart w:id="11" w:name="_Hlk149132187"/>
      <w:r w:rsidRPr="00F153B2">
        <w:rPr>
          <w:rFonts w:asciiTheme="minorEastAsia" w:eastAsiaTheme="minorEastAsia" w:hAnsiTheme="minorEastAsia" w:hint="eastAsia"/>
        </w:rPr>
        <w:t>発生するCO2を分離・回収</w:t>
      </w:r>
      <w:r w:rsidR="00E50BED" w:rsidRPr="00F153B2">
        <w:rPr>
          <w:rFonts w:asciiTheme="minorEastAsia" w:eastAsiaTheme="minorEastAsia" w:hAnsiTheme="minorEastAsia" w:hint="eastAsia"/>
        </w:rPr>
        <w:t>して、これらを水素と合成することで生成したメタンを燃料として活用するなど</w:t>
      </w:r>
      <w:r w:rsidRPr="00F153B2">
        <w:rPr>
          <w:rFonts w:asciiTheme="minorEastAsia" w:eastAsiaTheme="minorEastAsia" w:hAnsiTheme="minorEastAsia" w:hint="eastAsia"/>
        </w:rPr>
        <w:t>CCUS</w:t>
      </w:r>
      <w:bookmarkEnd w:id="11"/>
      <w:r w:rsidRPr="00F153B2">
        <w:rPr>
          <w:rFonts w:asciiTheme="minorEastAsia" w:eastAsiaTheme="minorEastAsia" w:hAnsiTheme="minorEastAsia" w:hint="eastAsia"/>
        </w:rPr>
        <w:t>（Carbon dioxide Capture, Utilization and Storage）の導入についても検討する。</w:t>
      </w:r>
    </w:p>
    <w:p w14:paraId="06F28136" w14:textId="77777777" w:rsidR="00083436" w:rsidRPr="00F153B2" w:rsidRDefault="00083436" w:rsidP="00083436">
      <w:pPr>
        <w:pStyle w:val="a1"/>
        <w:ind w:firstLine="210"/>
        <w:rPr>
          <w:rFonts w:asciiTheme="minorEastAsia" w:eastAsiaTheme="minorEastAsia" w:hAnsiTheme="minorEastAsia"/>
        </w:rPr>
      </w:pPr>
    </w:p>
    <w:p w14:paraId="2053A4CC"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堺泉北港には、LNGの受入基地、LNG火力発電所やバイオマス発電所が立地しており、背後地域の主要なエネルギーや電力の供給源となっている。</w:t>
      </w:r>
    </w:p>
    <w:p w14:paraId="43E5F815"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lastRenderedPageBreak/>
        <w:t>また、堺泉北港に立地するエネルギーインフラ事業者では、</w:t>
      </w:r>
      <w:r w:rsidR="00364F6E" w:rsidRPr="00F153B2">
        <w:rPr>
          <w:rFonts w:asciiTheme="minorEastAsia" w:eastAsiaTheme="minorEastAsia" w:hAnsiTheme="minorEastAsia" w:hint="eastAsia"/>
        </w:rPr>
        <w:t>CCSのバリューチェーン構築に向けた取組や</w:t>
      </w:r>
      <w:r w:rsidRPr="00F153B2">
        <w:rPr>
          <w:rFonts w:asciiTheme="minorEastAsia" w:eastAsiaTheme="minorEastAsia" w:hAnsiTheme="minorEastAsia" w:hint="eastAsia"/>
        </w:rPr>
        <w:t>CO2と水素からe-メタンを製造するメタネーションの取組や燃料アンモニアの活用に関する技術開発の取組、火力発電所</w:t>
      </w:r>
      <w:r w:rsidR="0050132E" w:rsidRPr="00F153B2">
        <w:rPr>
          <w:rFonts w:asciiTheme="minorEastAsia" w:eastAsiaTheme="minorEastAsia" w:hAnsiTheme="minorEastAsia" w:hint="eastAsia"/>
        </w:rPr>
        <w:t>を所管する事業者において、他の既存火力発電所</w:t>
      </w:r>
      <w:r w:rsidR="00D50BA8" w:rsidRPr="00F153B2">
        <w:rPr>
          <w:rFonts w:asciiTheme="minorEastAsia" w:eastAsiaTheme="minorEastAsia" w:hAnsiTheme="minorEastAsia" w:hint="eastAsia"/>
        </w:rPr>
        <w:t>の</w:t>
      </w:r>
      <w:r w:rsidRPr="00F153B2">
        <w:rPr>
          <w:rFonts w:asciiTheme="minorEastAsia" w:eastAsiaTheme="minorEastAsia" w:hAnsiTheme="minorEastAsia" w:hint="eastAsia"/>
        </w:rPr>
        <w:t>ガスタービン発電設備を活用し、水素・e-メタンの混焼発電及び専焼発電を実現するために、次世代エネルギーの受入・貯蔵設備から発電に至るまでの運用技術の確立をめざす取組がなされている。</w:t>
      </w:r>
    </w:p>
    <w:p w14:paraId="686B0C87"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等については、技術開発の進展に応じ、将来の需要に備え、輸入（一次受入）・移入を可能とする受入環境の整備に立地企業等の関係者が連携して取り組む。</w:t>
      </w:r>
    </w:p>
    <w:p w14:paraId="6DCC7B25"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さらに、長期目標年である2050年に向けては、発電所、ガス、石油化学工業等をはじめとする産業において、水素・燃料アンモニア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大規模需要が見込まれるため、堺泉北港においては水素等の次世代エネルギーの輸入（一次受入）・移入拠点及び、大阪港や阪南港等の他港への供給拠点の形成についても検討を行う。また、次世代エネルギーの需給環境の状況に応じ、大阪“みなと”だけでなく他港との連携等関西一円を見据えた検討を行う。</w:t>
      </w:r>
    </w:p>
    <w:p w14:paraId="589D2E0E"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1779CF"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e-メタンのバンカリング拠点の形成をめざすとともに、次世代エネルギーへの移行段階として、LNGバンカリング拠点の形成をめざす。さらに、発生するCO2を分離・回収</w:t>
      </w:r>
      <w:r w:rsidR="00555050" w:rsidRPr="00F153B2">
        <w:rPr>
          <w:rFonts w:asciiTheme="minorEastAsia" w:eastAsiaTheme="minorEastAsia" w:hAnsiTheme="minorEastAsia" w:hint="eastAsia"/>
        </w:rPr>
        <w:t>するCCSの活用や、CO2を水素と合成することで生成したメタンを</w:t>
      </w:r>
      <w:r w:rsidRPr="00F153B2">
        <w:rPr>
          <w:rFonts w:asciiTheme="minorEastAsia" w:eastAsiaTheme="minorEastAsia" w:hAnsiTheme="minorEastAsia" w:hint="eastAsia"/>
        </w:rPr>
        <w:t>燃料として活用する</w:t>
      </w:r>
      <w:r w:rsidR="00555050" w:rsidRPr="00F153B2">
        <w:rPr>
          <w:rFonts w:asciiTheme="minorEastAsia" w:eastAsiaTheme="minorEastAsia" w:hAnsiTheme="minorEastAsia" w:hint="eastAsia"/>
        </w:rPr>
        <w:t>など</w:t>
      </w:r>
      <w:r w:rsidRPr="00F153B2">
        <w:rPr>
          <w:rFonts w:asciiTheme="minorEastAsia" w:eastAsiaTheme="minorEastAsia" w:hAnsiTheme="minorEastAsia" w:hint="eastAsia"/>
        </w:rPr>
        <w:t>CCUSの導入についても検討する。</w:t>
      </w:r>
    </w:p>
    <w:p w14:paraId="20FCB36B" w14:textId="77777777" w:rsidR="00083436" w:rsidRPr="00F153B2" w:rsidRDefault="00083436" w:rsidP="00083436">
      <w:pPr>
        <w:pStyle w:val="a1"/>
        <w:ind w:firstLine="210"/>
        <w:rPr>
          <w:rFonts w:asciiTheme="minorEastAsia" w:eastAsiaTheme="minorEastAsia" w:hAnsiTheme="minorEastAsia"/>
        </w:rPr>
      </w:pPr>
    </w:p>
    <w:p w14:paraId="197BCBAB"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阪南港には、鉄鋼企業等が立地・操業し、エネルギーや電力を利用している。</w:t>
      </w:r>
    </w:p>
    <w:p w14:paraId="3D4110A6"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また、干潟を創出し、ブルーカーボンを活用した脱炭素化の推進を図る取組もなされている。</w:t>
      </w:r>
    </w:p>
    <w:p w14:paraId="04288C9F"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については、技術開発の進展に応じ、将来の需要に備え、輸入（一次受入）拠点と想定する隣接の堺泉北港からの移入を可能とする受入環境の整備に関係者が連携して取り組む。</w:t>
      </w:r>
    </w:p>
    <w:p w14:paraId="22A75AD9"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後述の長期目標年である2050年に向けては、鉄鋼企業等をはじめとする産業において、ボイラー燃料への次世代エネルギーの活用が見込まれるため、堺泉北港における次世代エネルギーの輸入（一次受入）・移入拠点の形成の検討とあわせて、阪南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0954FB52" w14:textId="77777777" w:rsidR="00867D24" w:rsidRPr="00F153B2" w:rsidRDefault="003E1731" w:rsidP="009B2517">
      <w:pPr>
        <w:pStyle w:val="a1"/>
        <w:ind w:right="-2" w:firstLine="210"/>
        <w:rPr>
          <w:rFonts w:asciiTheme="minorEastAsia" w:eastAsiaTheme="minorEastAsia" w:hAnsiTheme="minorEastAsia"/>
        </w:rPr>
      </w:pPr>
      <w:r w:rsidRPr="00F153B2">
        <w:rPr>
          <w:rFonts w:asciiTheme="minorEastAsia" w:hAnsiTheme="minorEastAsia" w:hint="eastAsia"/>
          <w:kern w:val="0"/>
        </w:rPr>
        <w:t>加えて、船舶のカーボンフリーな代替燃料への転換を見据え、水素</w:t>
      </w:r>
      <w:r w:rsidR="00EA0FF1" w:rsidRPr="00F153B2">
        <w:rPr>
          <w:rFonts w:asciiTheme="minorEastAsia" w:hAnsiTheme="minorEastAsia" w:hint="eastAsia"/>
          <w:kern w:val="0"/>
        </w:rPr>
        <w:t>・</w:t>
      </w:r>
      <w:r w:rsidRPr="00F153B2">
        <w:rPr>
          <w:rFonts w:asciiTheme="minorEastAsia" w:hAnsiTheme="minorEastAsia" w:hint="eastAsia"/>
          <w:kern w:val="0"/>
        </w:rPr>
        <w:t>燃料アンモニア</w:t>
      </w:r>
      <w:r w:rsidR="00EA0FF1" w:rsidRPr="00F153B2">
        <w:rPr>
          <w:rFonts w:asciiTheme="minorEastAsia" w:hAnsiTheme="minorEastAsia" w:hint="eastAsia"/>
          <w:kern w:val="0"/>
        </w:rPr>
        <w:t>・</w:t>
      </w:r>
      <w:r w:rsidRPr="00F153B2">
        <w:rPr>
          <w:rFonts w:asciiTheme="minorEastAsia" w:hAnsiTheme="minorEastAsia" w:hint="eastAsia"/>
          <w:kern w:val="0"/>
        </w:rPr>
        <w:t>e-メタンのバンカリング拠点の形成をめざすとともに、次世代エネルギーへの移行段階として、LNGバンカリング拠点の形成をめざす。</w:t>
      </w:r>
      <w:r w:rsidR="00555050" w:rsidRPr="00F153B2">
        <w:rPr>
          <w:rFonts w:asciiTheme="minorEastAsia" w:eastAsiaTheme="minorEastAsia" w:hAnsiTheme="minorEastAsia" w:hint="eastAsia"/>
        </w:rPr>
        <w:t>さらに、</w:t>
      </w:r>
      <w:r w:rsidR="00BE6B19" w:rsidRPr="00F153B2">
        <w:rPr>
          <w:rFonts w:asciiTheme="minorEastAsia" w:eastAsiaTheme="minorEastAsia" w:hAnsiTheme="minorEastAsia" w:hint="eastAsia"/>
        </w:rPr>
        <w:t>発生するCO2を分離・回収して、これらを水素と合成することで生成したメタンを燃料として活用するなどCCUS</w:t>
      </w:r>
      <w:r w:rsidR="00555050" w:rsidRPr="00F153B2">
        <w:rPr>
          <w:rFonts w:asciiTheme="minorEastAsia" w:eastAsiaTheme="minorEastAsia" w:hAnsiTheme="minorEastAsia" w:hint="eastAsia"/>
        </w:rPr>
        <w:t>の導入についても検討する。</w:t>
      </w:r>
      <w:r w:rsidR="001A44F3" w:rsidRPr="00F153B2">
        <w:rPr>
          <w:rFonts w:asciiTheme="minorEastAsia" w:hAnsiTheme="minorEastAsia"/>
        </w:rPr>
        <w:br w:type="page"/>
      </w:r>
    </w:p>
    <w:p w14:paraId="1C3A2D04" w14:textId="77777777" w:rsidR="00860FE5" w:rsidRPr="00F153B2" w:rsidRDefault="003E1731">
      <w:pPr>
        <w:pStyle w:val="1"/>
        <w:rPr>
          <w:color w:val="auto"/>
        </w:rPr>
      </w:pPr>
      <w:bookmarkStart w:id="12" w:name="_Toc131013360"/>
      <w:r w:rsidRPr="00F153B2">
        <w:rPr>
          <w:rFonts w:hint="eastAsia"/>
          <w:color w:val="auto"/>
        </w:rPr>
        <w:lastRenderedPageBreak/>
        <w:t>港湾脱炭素化推進</w:t>
      </w:r>
      <w:r w:rsidR="00A547A9" w:rsidRPr="00F153B2">
        <w:rPr>
          <w:rFonts w:hint="eastAsia"/>
          <w:color w:val="auto"/>
        </w:rPr>
        <w:t>計画の目標</w:t>
      </w:r>
      <w:bookmarkEnd w:id="12"/>
    </w:p>
    <w:p w14:paraId="7EDDBD14" w14:textId="77777777" w:rsidR="006D2E90" w:rsidRPr="00F153B2" w:rsidRDefault="003E1731" w:rsidP="00DA0749">
      <w:pPr>
        <w:pStyle w:val="2"/>
        <w:numPr>
          <w:ilvl w:val="1"/>
          <w:numId w:val="21"/>
        </w:numPr>
        <w:rPr>
          <w:rFonts w:asciiTheme="minorEastAsia" w:eastAsiaTheme="minorEastAsia" w:hAnsiTheme="minorEastAsia"/>
        </w:rPr>
      </w:pPr>
      <w:bookmarkStart w:id="13" w:name="_Toc131013361"/>
      <w:r w:rsidRPr="00F153B2">
        <w:rPr>
          <w:rFonts w:asciiTheme="minorEastAsia" w:eastAsiaTheme="minorEastAsia" w:hAnsiTheme="minorEastAsia" w:hint="eastAsia"/>
        </w:rPr>
        <w:t>港湾脱炭素化推進計画の目標</w:t>
      </w:r>
      <w:bookmarkEnd w:id="13"/>
    </w:p>
    <w:p w14:paraId="1BABA52C" w14:textId="77777777" w:rsidR="006D2E90" w:rsidRPr="00F153B2" w:rsidRDefault="003E1731"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本計画の目標は</w:t>
      </w:r>
      <w:r w:rsidR="0033671F" w:rsidRPr="00F153B2">
        <w:rPr>
          <w:rFonts w:asciiTheme="minorEastAsia" w:eastAsiaTheme="minorEastAsia" w:hAnsiTheme="minorEastAsia" w:hint="eastAsia"/>
        </w:rPr>
        <w:t>、</w:t>
      </w:r>
      <w:r w:rsidR="00854166" w:rsidRPr="00F153B2">
        <w:rPr>
          <w:rFonts w:asciiTheme="minorEastAsia" w:eastAsiaTheme="minorEastAsia" w:hAnsiTheme="minorEastAsia" w:hint="eastAsia"/>
        </w:rPr>
        <w:t>表2</w:t>
      </w:r>
      <w:r w:rsidRPr="00F153B2">
        <w:rPr>
          <w:rFonts w:asciiTheme="minorEastAsia" w:eastAsiaTheme="minorEastAsia" w:hAnsiTheme="minorEastAsia" w:hint="eastAsia"/>
        </w:rPr>
        <w:t>の</w:t>
      </w:r>
      <w:r w:rsidR="0033671F" w:rsidRPr="00F153B2">
        <w:rPr>
          <w:rFonts w:asciiTheme="minorEastAsia" w:eastAsiaTheme="minorEastAsia" w:hAnsiTheme="minorEastAsia" w:hint="eastAsia"/>
        </w:rPr>
        <w:t>とお</w:t>
      </w:r>
      <w:r w:rsidRPr="00F153B2">
        <w:rPr>
          <w:rFonts w:asciiTheme="minorEastAsia" w:eastAsiaTheme="minorEastAsia" w:hAnsiTheme="minorEastAsia" w:hint="eastAsia"/>
        </w:rPr>
        <w:t>り</w:t>
      </w:r>
      <w:r w:rsidR="00B5743C" w:rsidRPr="00F153B2">
        <w:rPr>
          <w:rFonts w:asciiTheme="minorEastAsia" w:eastAsiaTheme="minorEastAsia" w:hAnsiTheme="minorEastAsia" w:hint="eastAsia"/>
        </w:rPr>
        <w:t>、</w:t>
      </w:r>
      <w:r w:rsidR="00D63A70" w:rsidRPr="00F153B2">
        <w:rPr>
          <w:rFonts w:asciiTheme="minorEastAsia" w:eastAsiaTheme="minorEastAsia" w:hAnsiTheme="minorEastAsia" w:hint="eastAsia"/>
        </w:rPr>
        <w:t>指標</w:t>
      </w:r>
      <w:r w:rsidRPr="00F153B2">
        <w:rPr>
          <w:rFonts w:asciiTheme="minorEastAsia" w:eastAsiaTheme="minorEastAsia" w:hAnsiTheme="minorEastAsia" w:hint="eastAsia"/>
        </w:rPr>
        <w:t>となるKPI</w:t>
      </w:r>
      <w:r w:rsidR="00B5743C" w:rsidRPr="00F153B2">
        <w:rPr>
          <w:rFonts w:asciiTheme="minorEastAsia" w:eastAsiaTheme="minorEastAsia" w:hAnsiTheme="minorEastAsia" w:hint="eastAsia"/>
        </w:rPr>
        <w:t>（</w:t>
      </w:r>
      <w:r w:rsidRPr="00F153B2">
        <w:rPr>
          <w:rFonts w:asciiTheme="minorEastAsia" w:eastAsiaTheme="minorEastAsia" w:hAnsiTheme="minorEastAsia"/>
        </w:rPr>
        <w:t>Key Performance Indicator</w:t>
      </w:r>
      <w:r w:rsidRPr="00F153B2">
        <w:rPr>
          <w:rFonts w:asciiTheme="minorEastAsia" w:eastAsiaTheme="minorEastAsia" w:hAnsiTheme="minorEastAsia" w:hint="eastAsia"/>
        </w:rPr>
        <w:t>：重要達成度指標</w:t>
      </w:r>
      <w:r w:rsidR="00B5743C" w:rsidRPr="00F153B2">
        <w:rPr>
          <w:rFonts w:asciiTheme="minorEastAsia" w:eastAsiaTheme="minorEastAsia" w:hAnsiTheme="minorEastAsia" w:hint="eastAsia"/>
        </w:rPr>
        <w:t>）を設定し、</w:t>
      </w:r>
      <w:r w:rsidRPr="00F153B2">
        <w:rPr>
          <w:rFonts w:asciiTheme="minorEastAsia" w:eastAsiaTheme="minorEastAsia" w:hAnsiTheme="minorEastAsia" w:hint="eastAsia"/>
        </w:rPr>
        <w:t>中期・長期</w:t>
      </w:r>
      <w:r w:rsidR="00B5743C" w:rsidRPr="00F153B2">
        <w:rPr>
          <w:rFonts w:asciiTheme="minorEastAsia" w:eastAsiaTheme="minorEastAsia" w:hAnsiTheme="minorEastAsia" w:hint="eastAsia"/>
        </w:rPr>
        <w:t>別に</w:t>
      </w:r>
      <w:r w:rsidR="00366658" w:rsidRPr="00F153B2">
        <w:rPr>
          <w:rFonts w:asciiTheme="minorEastAsia" w:eastAsiaTheme="minorEastAsia" w:hAnsiTheme="minorEastAsia" w:hint="eastAsia"/>
        </w:rPr>
        <w:t>具体的な数値</w:t>
      </w:r>
      <w:r w:rsidRPr="00F153B2">
        <w:rPr>
          <w:rFonts w:asciiTheme="minorEastAsia" w:eastAsiaTheme="minorEastAsia" w:hAnsiTheme="minorEastAsia" w:hint="eastAsia"/>
        </w:rPr>
        <w:t>目標を設定した。</w:t>
      </w:r>
    </w:p>
    <w:p w14:paraId="22EC5B08" w14:textId="77777777" w:rsidR="00B03DE0" w:rsidRPr="00F153B2" w:rsidRDefault="003E1731"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CO2排出量（KPI）</w:t>
      </w:r>
      <w:r w:rsidR="00CE577C" w:rsidRPr="00F153B2">
        <w:rPr>
          <w:rFonts w:asciiTheme="minorEastAsia" w:eastAsiaTheme="minorEastAsia" w:hAnsiTheme="minorEastAsia" w:hint="eastAsia"/>
        </w:rPr>
        <w:t>は、政府</w:t>
      </w:r>
      <w:r w:rsidR="00D63A70" w:rsidRPr="00F153B2">
        <w:rPr>
          <w:rFonts w:asciiTheme="minorEastAsia" w:eastAsiaTheme="minorEastAsia" w:hAnsiTheme="minorEastAsia" w:hint="eastAsia"/>
        </w:rPr>
        <w:t>の</w:t>
      </w:r>
      <w:r w:rsidR="00CE577C" w:rsidRPr="00F153B2">
        <w:rPr>
          <w:rFonts w:asciiTheme="minorEastAsia" w:eastAsiaTheme="minorEastAsia" w:hAnsiTheme="minorEastAsia" w:hint="eastAsia"/>
        </w:rPr>
        <w:t>温室効果ガス削減目標</w:t>
      </w:r>
      <w:r w:rsidR="00D63A70" w:rsidRPr="00F153B2">
        <w:rPr>
          <w:rFonts w:asciiTheme="minorEastAsia" w:eastAsiaTheme="minorEastAsia" w:hAnsiTheme="minorEastAsia" w:hint="eastAsia"/>
        </w:rPr>
        <w:t>に基づき</w:t>
      </w:r>
      <w:r w:rsidR="00CE577C" w:rsidRPr="00F153B2">
        <w:rPr>
          <w:rFonts w:asciiTheme="minorEastAsia" w:eastAsiaTheme="minorEastAsia" w:hAnsiTheme="minorEastAsia" w:hint="eastAsia"/>
        </w:rPr>
        <w:t>、</w:t>
      </w:r>
      <w:r w:rsidRPr="00F153B2">
        <w:rPr>
          <w:rFonts w:asciiTheme="minorEastAsia" w:eastAsiaTheme="minorEastAsia" w:hAnsiTheme="minorEastAsia" w:hint="eastAsia"/>
        </w:rPr>
        <w:t>設定した。</w:t>
      </w:r>
      <w:r w:rsidR="00B5743C" w:rsidRPr="00F153B2">
        <w:rPr>
          <w:rFonts w:asciiTheme="minorEastAsia" w:eastAsiaTheme="minorEastAsia" w:hAnsiTheme="minorEastAsia" w:hint="eastAsia"/>
        </w:rPr>
        <w:t>なお、港湾脱炭素化促進事業によるCO2排出量の削減量の積み上げでは目標に到達しないが、</w:t>
      </w:r>
      <w:r w:rsidR="00D63A70" w:rsidRPr="00F153B2">
        <w:rPr>
          <w:rFonts w:asciiTheme="minorEastAsia" w:eastAsiaTheme="minorEastAsia" w:hAnsiTheme="minorEastAsia" w:hint="eastAsia"/>
        </w:rPr>
        <w:t>新たに</w:t>
      </w:r>
      <w:r w:rsidR="00B5743C" w:rsidRPr="00F153B2">
        <w:rPr>
          <w:rFonts w:asciiTheme="minorEastAsia" w:eastAsiaTheme="minorEastAsia" w:hAnsiTheme="minorEastAsia" w:hint="eastAsia"/>
        </w:rPr>
        <w:t>取組の準備が整ったものから順次計画に位置付け</w:t>
      </w:r>
      <w:r w:rsidR="00090D3E" w:rsidRPr="00F153B2">
        <w:rPr>
          <w:rFonts w:asciiTheme="minorEastAsia" w:eastAsiaTheme="minorEastAsia" w:hAnsiTheme="minorEastAsia" w:hint="eastAsia"/>
        </w:rPr>
        <w:t>するなどし</w:t>
      </w:r>
      <w:r w:rsidR="00B5743C" w:rsidRPr="00F153B2">
        <w:rPr>
          <w:rFonts w:asciiTheme="minorEastAsia" w:eastAsiaTheme="minorEastAsia" w:hAnsiTheme="minorEastAsia" w:hint="eastAsia"/>
        </w:rPr>
        <w:t>、目標達成を目指すものとする。</w:t>
      </w:r>
    </w:p>
    <w:p w14:paraId="606D17C6" w14:textId="77777777" w:rsidR="009C6B54" w:rsidRPr="00F153B2" w:rsidRDefault="003E1731"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また、本計画は、平成27年（2015年）９月に国連サミットにおいて採択された「持続可能な開発目標（Sustainable Development Goals：SDGs）」の理念を踏襲しており、各取組みの推進を通して、関連するゴールの達成に貢献する。</w:t>
      </w:r>
    </w:p>
    <w:p w14:paraId="5435E6E9" w14:textId="77777777" w:rsidR="00813ACC" w:rsidRPr="00F153B2" w:rsidRDefault="00813ACC" w:rsidP="00B03DE0">
      <w:pPr>
        <w:pStyle w:val="a1"/>
        <w:ind w:firstLine="210"/>
        <w:rPr>
          <w:rFonts w:asciiTheme="minorEastAsia" w:eastAsiaTheme="minorEastAsia" w:hAnsiTheme="minorEastAsia"/>
        </w:rPr>
      </w:pPr>
    </w:p>
    <w:p w14:paraId="32E86CA2" w14:textId="77777777" w:rsidR="006D2E90" w:rsidRPr="00F153B2" w:rsidRDefault="003E1731" w:rsidP="006D2E90">
      <w:pPr>
        <w:pStyle w:val="af6"/>
        <w:rPr>
          <w:rFonts w:asciiTheme="minorEastAsia" w:eastAsiaTheme="minorEastAsia" w:hAnsiTheme="minorEastAsia"/>
        </w:rPr>
      </w:pPr>
      <w:r w:rsidRPr="00F153B2">
        <w:rPr>
          <w:rFonts w:asciiTheme="minorEastAsia" w:eastAsiaTheme="minorEastAsia" w:hAnsiTheme="minorEastAsia" w:hint="eastAsia"/>
        </w:rPr>
        <w:t>表</w:t>
      </w:r>
      <w:r w:rsidR="00854166" w:rsidRPr="00F153B2">
        <w:rPr>
          <w:rFonts w:asciiTheme="minorEastAsia" w:eastAsiaTheme="minorEastAsia" w:hAnsiTheme="minorEastAsia" w:hint="eastAsia"/>
        </w:rPr>
        <w:t>2</w:t>
      </w:r>
      <w:r w:rsidRPr="00F153B2">
        <w:rPr>
          <w:rFonts w:asciiTheme="minorEastAsia" w:eastAsiaTheme="minorEastAsia" w:hAnsiTheme="minorEastAsia" w:hint="eastAsia"/>
        </w:rPr>
        <w:t xml:space="preserve">　計画の目標</w:t>
      </w:r>
    </w:p>
    <w:tbl>
      <w:tblPr>
        <w:tblStyle w:val="af1"/>
        <w:tblW w:w="0" w:type="auto"/>
        <w:tblLook w:val="04A0" w:firstRow="1" w:lastRow="0" w:firstColumn="1" w:lastColumn="0" w:noHBand="0" w:noVBand="1"/>
      </w:tblPr>
      <w:tblGrid>
        <w:gridCol w:w="2122"/>
        <w:gridCol w:w="2126"/>
        <w:gridCol w:w="2547"/>
        <w:gridCol w:w="2265"/>
      </w:tblGrid>
      <w:tr w:rsidR="00686D36" w14:paraId="5FF525B6" w14:textId="77777777" w:rsidTr="00886BCF">
        <w:tc>
          <w:tcPr>
            <w:tcW w:w="2122" w:type="dxa"/>
            <w:vMerge w:val="restart"/>
          </w:tcPr>
          <w:p w14:paraId="199C6396" w14:textId="77777777" w:rsidR="00886BCF" w:rsidRPr="00F153B2" w:rsidRDefault="003E1731" w:rsidP="00886BCF">
            <w:pPr>
              <w:rPr>
                <w:rFonts w:asciiTheme="minorEastAsia" w:hAnsiTheme="minorEastAsia"/>
              </w:rPr>
            </w:pPr>
            <w:r w:rsidRPr="00F153B2">
              <w:rPr>
                <w:rFonts w:asciiTheme="minorEastAsia" w:hAnsiTheme="minorEastAsia" w:hint="eastAsia"/>
              </w:rPr>
              <w:t>KPI</w:t>
            </w:r>
          </w:p>
          <w:p w14:paraId="1FA53814" w14:textId="77777777" w:rsidR="00886BCF" w:rsidRPr="00F153B2" w:rsidRDefault="003E1731" w:rsidP="00886BCF">
            <w:pPr>
              <w:rPr>
                <w:rFonts w:asciiTheme="minorEastAsia" w:hAnsiTheme="minorEastAsia"/>
              </w:rPr>
            </w:pPr>
            <w:r w:rsidRPr="00F153B2">
              <w:rPr>
                <w:rFonts w:asciiTheme="minorEastAsia" w:hAnsiTheme="minorEastAsia" w:hint="eastAsia"/>
              </w:rPr>
              <w:t>（重要達成度指標）</w:t>
            </w:r>
          </w:p>
        </w:tc>
        <w:tc>
          <w:tcPr>
            <w:tcW w:w="6938" w:type="dxa"/>
            <w:gridSpan w:val="3"/>
          </w:tcPr>
          <w:p w14:paraId="20650ECA" w14:textId="77777777" w:rsidR="00886BCF" w:rsidRPr="00F153B2" w:rsidRDefault="003E1731" w:rsidP="006B0CCF">
            <w:pPr>
              <w:jc w:val="center"/>
              <w:rPr>
                <w:rFonts w:asciiTheme="minorEastAsia" w:hAnsiTheme="minorEastAsia"/>
              </w:rPr>
            </w:pPr>
            <w:r w:rsidRPr="00F153B2">
              <w:rPr>
                <w:rFonts w:asciiTheme="minorEastAsia" w:hAnsiTheme="minorEastAsia" w:hint="eastAsia"/>
              </w:rPr>
              <w:t>具体的な数値目標</w:t>
            </w:r>
          </w:p>
        </w:tc>
      </w:tr>
      <w:tr w:rsidR="00686D36" w14:paraId="6181FD24" w14:textId="77777777" w:rsidTr="00886BCF">
        <w:tc>
          <w:tcPr>
            <w:tcW w:w="2122" w:type="dxa"/>
            <w:vMerge/>
          </w:tcPr>
          <w:p w14:paraId="5AB49826" w14:textId="77777777" w:rsidR="00886BCF" w:rsidRPr="00F153B2" w:rsidRDefault="00886BCF" w:rsidP="00886BCF">
            <w:pPr>
              <w:rPr>
                <w:rFonts w:asciiTheme="minorEastAsia" w:hAnsiTheme="minorEastAsia"/>
              </w:rPr>
            </w:pPr>
          </w:p>
        </w:tc>
        <w:tc>
          <w:tcPr>
            <w:tcW w:w="2126" w:type="dxa"/>
          </w:tcPr>
          <w:p w14:paraId="5D3DCC42" w14:textId="77777777" w:rsidR="00886BCF" w:rsidRPr="00F153B2" w:rsidRDefault="003E1731" w:rsidP="00B22F26">
            <w:pPr>
              <w:jc w:val="center"/>
              <w:rPr>
                <w:rFonts w:asciiTheme="minorEastAsia" w:hAnsiTheme="minorEastAsia"/>
              </w:rPr>
            </w:pPr>
            <w:r w:rsidRPr="00F153B2">
              <w:rPr>
                <w:rFonts w:asciiTheme="minorEastAsia" w:hAnsiTheme="minorEastAsia" w:hint="eastAsia"/>
              </w:rPr>
              <w:t>短期（2025年度）</w:t>
            </w:r>
          </w:p>
        </w:tc>
        <w:tc>
          <w:tcPr>
            <w:tcW w:w="2547" w:type="dxa"/>
          </w:tcPr>
          <w:p w14:paraId="26D1F3BE" w14:textId="77777777" w:rsidR="00886BCF" w:rsidRPr="00F153B2" w:rsidRDefault="003E1731" w:rsidP="00B22F26">
            <w:pPr>
              <w:jc w:val="center"/>
              <w:rPr>
                <w:rFonts w:asciiTheme="minorEastAsia" w:hAnsiTheme="minorEastAsia"/>
              </w:rPr>
            </w:pPr>
            <w:r w:rsidRPr="00F153B2">
              <w:rPr>
                <w:rFonts w:asciiTheme="minorEastAsia" w:hAnsiTheme="minorEastAsia" w:hint="eastAsia"/>
              </w:rPr>
              <w:t>中期（2030年度）</w:t>
            </w:r>
          </w:p>
        </w:tc>
        <w:tc>
          <w:tcPr>
            <w:tcW w:w="2265" w:type="dxa"/>
          </w:tcPr>
          <w:p w14:paraId="5F808BD9" w14:textId="77777777" w:rsidR="00886BCF" w:rsidRPr="00F153B2" w:rsidRDefault="003E1731" w:rsidP="00B22F26">
            <w:pPr>
              <w:jc w:val="center"/>
              <w:rPr>
                <w:rFonts w:asciiTheme="minorEastAsia" w:hAnsiTheme="minorEastAsia"/>
              </w:rPr>
            </w:pPr>
            <w:r w:rsidRPr="00F153B2">
              <w:rPr>
                <w:rFonts w:asciiTheme="minorEastAsia" w:hAnsiTheme="minorEastAsia" w:hint="eastAsia"/>
              </w:rPr>
              <w:t>長期（2050年）</w:t>
            </w:r>
          </w:p>
        </w:tc>
      </w:tr>
      <w:tr w:rsidR="00686D36" w14:paraId="74B72437" w14:textId="77777777" w:rsidTr="00886BCF">
        <w:tc>
          <w:tcPr>
            <w:tcW w:w="2122" w:type="dxa"/>
          </w:tcPr>
          <w:p w14:paraId="52D92AD7" w14:textId="77777777" w:rsidR="00886BCF" w:rsidRPr="00F153B2" w:rsidRDefault="003E1731" w:rsidP="00886BCF">
            <w:pPr>
              <w:rPr>
                <w:rFonts w:asciiTheme="minorEastAsia" w:hAnsiTheme="minorEastAsia"/>
              </w:rPr>
            </w:pPr>
            <w:r w:rsidRPr="00F153B2">
              <w:rPr>
                <w:rFonts w:asciiTheme="minorEastAsia" w:hAnsiTheme="minorEastAsia" w:hint="eastAsia"/>
              </w:rPr>
              <w:t>KPI</w:t>
            </w:r>
          </w:p>
          <w:p w14:paraId="704D4EFF" w14:textId="77777777" w:rsidR="00886BCF" w:rsidRPr="00F153B2" w:rsidRDefault="003E1731" w:rsidP="00886BCF">
            <w:pPr>
              <w:rPr>
                <w:rFonts w:asciiTheme="minorEastAsia" w:hAnsiTheme="minorEastAsia"/>
              </w:rPr>
            </w:pPr>
            <w:r w:rsidRPr="00F153B2">
              <w:rPr>
                <w:rFonts w:asciiTheme="minorEastAsia" w:hAnsiTheme="minorEastAsia"/>
              </w:rPr>
              <w:t>CO2</w:t>
            </w:r>
            <w:r w:rsidRPr="00F153B2">
              <w:rPr>
                <w:rFonts w:asciiTheme="minorEastAsia" w:hAnsiTheme="minorEastAsia" w:hint="eastAsia"/>
              </w:rPr>
              <w:t>排出量</w:t>
            </w:r>
          </w:p>
        </w:tc>
        <w:tc>
          <w:tcPr>
            <w:tcW w:w="2126" w:type="dxa"/>
          </w:tcPr>
          <w:p w14:paraId="60DC851F" w14:textId="77777777" w:rsidR="00886BCF" w:rsidRPr="00F153B2" w:rsidRDefault="003E1731" w:rsidP="00886BCF">
            <w:pPr>
              <w:rPr>
                <w:rFonts w:asciiTheme="minorEastAsia" w:hAnsiTheme="minorEastAsia"/>
              </w:rPr>
            </w:pPr>
            <w:r w:rsidRPr="00F153B2">
              <w:rPr>
                <w:rFonts w:asciiTheme="minorEastAsia" w:hAnsiTheme="minorEastAsia" w:hint="eastAsia"/>
              </w:rPr>
              <w:t>－</w:t>
            </w:r>
          </w:p>
        </w:tc>
        <w:tc>
          <w:tcPr>
            <w:tcW w:w="2547" w:type="dxa"/>
          </w:tcPr>
          <w:p w14:paraId="06EBD31A" w14:textId="77777777" w:rsidR="00886BCF" w:rsidRPr="00F153B2" w:rsidRDefault="003E1731" w:rsidP="00886BCF">
            <w:pPr>
              <w:rPr>
                <w:rFonts w:asciiTheme="minorEastAsia" w:hAnsiTheme="minorEastAsia"/>
              </w:rPr>
            </w:pPr>
            <w:r w:rsidRPr="00F153B2">
              <w:rPr>
                <w:rFonts w:asciiTheme="minorEastAsia" w:hAnsiTheme="minorEastAsia" w:hint="eastAsia"/>
              </w:rPr>
              <w:t>4</w:t>
            </w:r>
            <w:r w:rsidR="002E277E" w:rsidRPr="00F153B2">
              <w:rPr>
                <w:rFonts w:asciiTheme="minorEastAsia" w:hAnsiTheme="minorEastAsia" w:hint="eastAsia"/>
              </w:rPr>
              <w:t>,</w:t>
            </w:r>
            <w:r w:rsidR="00D63A70" w:rsidRPr="00F153B2">
              <w:rPr>
                <w:rFonts w:asciiTheme="minorEastAsia" w:hAnsiTheme="minorEastAsia" w:hint="eastAsia"/>
              </w:rPr>
              <w:t>31</w:t>
            </w:r>
            <w:r w:rsidR="00D63A70" w:rsidRPr="00F153B2">
              <w:rPr>
                <w:rFonts w:asciiTheme="minorEastAsia" w:hAnsiTheme="minorEastAsia"/>
              </w:rPr>
              <w:t>4</w:t>
            </w:r>
            <w:r w:rsidRPr="00F153B2">
              <w:rPr>
                <w:rFonts w:asciiTheme="minorEastAsia" w:hAnsiTheme="minorEastAsia" w:hint="eastAsia"/>
              </w:rPr>
              <w:t>千トン</w:t>
            </w:r>
          </w:p>
          <w:p w14:paraId="200E41F2" w14:textId="77777777" w:rsidR="00886BCF" w:rsidRPr="00F153B2" w:rsidRDefault="003E1731" w:rsidP="00886BCF">
            <w:pPr>
              <w:rPr>
                <w:rFonts w:asciiTheme="minorEastAsia" w:hAnsiTheme="minorEastAsia"/>
              </w:rPr>
            </w:pPr>
            <w:r w:rsidRPr="00F153B2">
              <w:rPr>
                <w:rFonts w:asciiTheme="minorEastAsia" w:hAnsiTheme="minorEastAsia" w:hint="eastAsia"/>
              </w:rPr>
              <w:t>（2</w:t>
            </w:r>
            <w:r w:rsidRPr="00F153B2">
              <w:rPr>
                <w:rFonts w:asciiTheme="minorEastAsia" w:hAnsiTheme="minorEastAsia"/>
              </w:rPr>
              <w:t>013</w:t>
            </w:r>
            <w:r w:rsidRPr="00F153B2">
              <w:rPr>
                <w:rFonts w:asciiTheme="minorEastAsia" w:hAnsiTheme="minorEastAsia" w:hint="eastAsia"/>
              </w:rPr>
              <w:t>年度比4</w:t>
            </w:r>
            <w:r w:rsidRPr="00F153B2">
              <w:rPr>
                <w:rFonts w:asciiTheme="minorEastAsia" w:hAnsiTheme="minorEastAsia"/>
              </w:rPr>
              <w:t>6%</w:t>
            </w:r>
            <w:r w:rsidRPr="00F153B2">
              <w:rPr>
                <w:rFonts w:asciiTheme="minorEastAsia" w:hAnsiTheme="minorEastAsia" w:hint="eastAsia"/>
              </w:rPr>
              <w:t>削減）</w:t>
            </w:r>
          </w:p>
        </w:tc>
        <w:tc>
          <w:tcPr>
            <w:tcW w:w="2265" w:type="dxa"/>
          </w:tcPr>
          <w:p w14:paraId="5E04AEEA" w14:textId="77777777" w:rsidR="00886BCF" w:rsidRPr="00F153B2" w:rsidRDefault="003E1731" w:rsidP="00886BCF">
            <w:pPr>
              <w:rPr>
                <w:rFonts w:asciiTheme="minorEastAsia" w:hAnsiTheme="minorEastAsia"/>
              </w:rPr>
            </w:pPr>
            <w:r w:rsidRPr="00F153B2">
              <w:rPr>
                <w:rFonts w:asciiTheme="minorEastAsia" w:hAnsiTheme="minorEastAsia" w:hint="eastAsia"/>
              </w:rPr>
              <w:t>実質0トン</w:t>
            </w:r>
          </w:p>
        </w:tc>
      </w:tr>
    </w:tbl>
    <w:p w14:paraId="30F550AF" w14:textId="77777777" w:rsidR="00087585" w:rsidRPr="00F153B2" w:rsidRDefault="00087585">
      <w:pPr>
        <w:widowControl/>
        <w:jc w:val="left"/>
        <w:rPr>
          <w:rFonts w:asciiTheme="minorEastAsia" w:hAnsiTheme="minorEastAsia" w:cs="ＭＳ Ｐ明朝"/>
          <w:sz w:val="24"/>
          <w:szCs w:val="24"/>
        </w:rPr>
      </w:pPr>
    </w:p>
    <w:p w14:paraId="4E252968" w14:textId="77777777" w:rsidR="003E09CA" w:rsidRPr="00F153B2" w:rsidRDefault="003E1731" w:rsidP="003E09CA">
      <w:pPr>
        <w:pStyle w:val="2"/>
        <w:numPr>
          <w:ilvl w:val="1"/>
          <w:numId w:val="21"/>
        </w:numPr>
        <w:rPr>
          <w:rFonts w:asciiTheme="minorEastAsia" w:eastAsiaTheme="minorEastAsia" w:hAnsiTheme="minorEastAsia"/>
        </w:rPr>
      </w:pPr>
      <w:bookmarkStart w:id="14" w:name="_Toc131013362"/>
      <w:r w:rsidRPr="00F153B2">
        <w:rPr>
          <w:rFonts w:asciiTheme="minorEastAsia" w:eastAsiaTheme="minorEastAsia" w:hAnsiTheme="minorEastAsia" w:hint="eastAsia"/>
        </w:rPr>
        <w:t>温室効果ガス</w:t>
      </w:r>
      <w:r w:rsidR="00813ACC"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排出量の推計</w:t>
      </w:r>
      <w:bookmarkEnd w:id="14"/>
    </w:p>
    <w:p w14:paraId="02B260D6" w14:textId="77777777" w:rsidR="00467299" w:rsidRPr="00F153B2" w:rsidRDefault="003E1731"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港湾及びその周辺の活動により発生する温室効果ガスは、主にCO2であると考えられることから、削減計画作成にあたってはCO2を対象とする。</w:t>
      </w:r>
    </w:p>
    <w:p w14:paraId="1039B45B" w14:textId="77777777" w:rsidR="00467299" w:rsidRPr="00F153B2" w:rsidRDefault="003E1731" w:rsidP="00467299">
      <w:pPr>
        <w:pStyle w:val="a1"/>
        <w:ind w:firstLine="210"/>
        <w:rPr>
          <w:rFonts w:asciiTheme="minorEastAsia" w:eastAsiaTheme="minorEastAsia" w:hAnsiTheme="minorEastAsia"/>
        </w:rPr>
      </w:pPr>
      <w:r w:rsidRPr="00F153B2">
        <w:rPr>
          <w:rFonts w:asciiTheme="minorEastAsia" w:eastAsiaTheme="minorEastAsia" w:hAnsiTheme="minorEastAsia"/>
        </w:rPr>
        <w:t>1-2.</w:t>
      </w:r>
      <w:r w:rsidRPr="00F153B2">
        <w:rPr>
          <w:rFonts w:asciiTheme="minorEastAsia" w:eastAsiaTheme="minorEastAsia" w:hAnsiTheme="minorEastAsia" w:hint="eastAsia"/>
        </w:rPr>
        <w:t>港湾脱炭素化推進計画の対象範囲</w:t>
      </w:r>
      <w:r w:rsidR="009B4122" w:rsidRPr="00F153B2">
        <w:rPr>
          <w:rFonts w:asciiTheme="minorEastAsia" w:eastAsiaTheme="minorEastAsia" w:hAnsiTheme="minorEastAsia" w:hint="eastAsia"/>
        </w:rPr>
        <w:t>について、エネルギー（燃料、電力）を消費している事業者の現在（2021年度時点）や将来のエネルギー使用量等をアンケートやヒアリング等により調査し、CO2排出量を推計した。</w:t>
      </w:r>
    </w:p>
    <w:p w14:paraId="10C8CCE6" w14:textId="77777777" w:rsidR="00AC3361" w:rsidRPr="00F153B2" w:rsidRDefault="003E1731"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「港湾ターミナル内」においては、コンテナの荷役機械、上屋、照明施設、船舶・車両は</w:t>
      </w:r>
      <w:r w:rsidR="007B7621" w:rsidRPr="00F153B2">
        <w:rPr>
          <w:rFonts w:asciiTheme="minorEastAsia" w:eastAsiaTheme="minorEastAsia" w:hAnsiTheme="minorEastAsia" w:hint="eastAsia"/>
        </w:rPr>
        <w:t>大阪港港湾統計・</w:t>
      </w:r>
      <w:r w:rsidRPr="00F153B2">
        <w:rPr>
          <w:rFonts w:asciiTheme="minorEastAsia" w:eastAsiaTheme="minorEastAsia" w:hAnsiTheme="minorEastAsia" w:hint="eastAsia"/>
        </w:rPr>
        <w:t>堺泉北港港湾統計や公表資料から推計した。コンテナ以外の荷役機械は、アンケート調査よりエネルギー使用量を把握し推計した。</w:t>
      </w:r>
    </w:p>
    <w:p w14:paraId="026942C3" w14:textId="77777777" w:rsidR="00366573" w:rsidRPr="00F153B2" w:rsidRDefault="003E1731" w:rsidP="00366573">
      <w:pPr>
        <w:tabs>
          <w:tab w:val="left" w:pos="2100"/>
        </w:tabs>
        <w:ind w:firstLineChars="100" w:firstLine="210"/>
        <w:jc w:val="left"/>
        <w:rPr>
          <w:rFonts w:asciiTheme="minorEastAsia" w:hAnsiTheme="minorEastAsia"/>
        </w:rPr>
      </w:pPr>
      <w:r w:rsidRPr="00F153B2">
        <w:rPr>
          <w:rFonts w:asciiTheme="minorEastAsia" w:hAnsiTheme="minorEastAsia" w:hint="eastAsia"/>
        </w:rPr>
        <w:t>「港湾ターミナルを出入りする船舶・車両」においては、</w:t>
      </w:r>
      <w:r w:rsidR="007B7621" w:rsidRPr="00F153B2">
        <w:rPr>
          <w:rFonts w:asciiTheme="minorEastAsia" w:hAnsiTheme="minorEastAsia" w:hint="eastAsia"/>
        </w:rPr>
        <w:t>大阪港港湾統計・</w:t>
      </w:r>
      <w:r w:rsidRPr="00F153B2">
        <w:rPr>
          <w:rFonts w:asciiTheme="minorEastAsia" w:hAnsiTheme="minorEastAsia" w:hint="eastAsia"/>
        </w:rPr>
        <w:t>堺泉北港</w:t>
      </w:r>
      <w:r w:rsidRPr="00F153B2">
        <w:rPr>
          <w:rFonts w:asciiTheme="minorEastAsia" w:hAnsiTheme="minorEastAsia" w:hint="eastAsia"/>
          <w:kern w:val="0"/>
        </w:rPr>
        <w:t>港湾統計（2013年度・2021年度）及び平成30年度全国輸出入コンテナ貨物流動調査</w:t>
      </w:r>
      <w:r w:rsidRPr="00F153B2">
        <w:rPr>
          <w:rFonts w:asciiTheme="minorEastAsia" w:hAnsiTheme="minorEastAsia" w:hint="eastAsia"/>
        </w:rPr>
        <w:t>等の公表資料を用いて推計した。</w:t>
      </w:r>
    </w:p>
    <w:p w14:paraId="1B32F6F4" w14:textId="77777777" w:rsidR="00366573" w:rsidRPr="00F153B2" w:rsidRDefault="003E1731" w:rsidP="00366573">
      <w:pPr>
        <w:tabs>
          <w:tab w:val="left" w:pos="2100"/>
        </w:tabs>
        <w:ind w:firstLineChars="100" w:firstLine="210"/>
        <w:jc w:val="left"/>
        <w:rPr>
          <w:rFonts w:asciiTheme="minorEastAsia" w:hAnsiTheme="minorEastAsia"/>
          <w:kern w:val="0"/>
        </w:rPr>
      </w:pPr>
      <w:bookmarkStart w:id="15" w:name="_Hlk113866050"/>
      <w:r w:rsidRPr="00F153B2">
        <w:rPr>
          <w:rFonts w:asciiTheme="minorEastAsia" w:hAnsiTheme="minorEastAsia"/>
        </w:rPr>
        <w:t>「港湾ターミナル外」においては、20</w:t>
      </w:r>
      <w:r w:rsidRPr="00F153B2">
        <w:rPr>
          <w:rFonts w:asciiTheme="minorEastAsia" w:hAnsiTheme="minorEastAsia" w:hint="eastAsia"/>
        </w:rPr>
        <w:t>21</w:t>
      </w:r>
      <w:r w:rsidRPr="00F153B2">
        <w:rPr>
          <w:rFonts w:asciiTheme="minorEastAsia" w:hAnsiTheme="minorEastAsia"/>
        </w:rPr>
        <w:t>年度は、</w:t>
      </w:r>
      <w:r w:rsidR="007B7621" w:rsidRPr="00F153B2">
        <w:rPr>
          <w:rFonts w:asciiTheme="minorEastAsia" w:hAnsiTheme="minorEastAsia" w:hint="eastAsia"/>
        </w:rPr>
        <w:t>大阪港・</w:t>
      </w:r>
      <w:r w:rsidRPr="00F153B2">
        <w:rPr>
          <w:rFonts w:asciiTheme="minorEastAsia" w:hAnsiTheme="minorEastAsia"/>
        </w:rPr>
        <w:t>堺泉北港の港湾エリア（臨港地区及び臨港地区周辺地域）に立地する企業のうち、「地球温暖化対策の推進に関する法律に基づく温室効果ガス排出量算定・報告・公表制度」の</w:t>
      </w:r>
      <w:r w:rsidRPr="00F153B2">
        <w:rPr>
          <w:rFonts w:asciiTheme="minorEastAsia" w:hAnsiTheme="minorEastAsia" w:hint="eastAsia"/>
        </w:rPr>
        <w:t>報告対象である特定事業所排出者</w:t>
      </w:r>
      <w:r w:rsidRPr="00F153B2">
        <w:rPr>
          <w:rFonts w:asciiTheme="minorEastAsia" w:hAnsiTheme="minorEastAsia"/>
        </w:rPr>
        <w:t>（※</w:t>
      </w:r>
      <w:r w:rsidRPr="00F153B2">
        <w:rPr>
          <w:rFonts w:asciiTheme="minorEastAsia" w:hAnsiTheme="minorEastAsia" w:hint="eastAsia"/>
        </w:rPr>
        <w:t>全ての事業所のエネルギー使用量合計が原油換算</w:t>
      </w:r>
      <w:r w:rsidRPr="00F153B2">
        <w:rPr>
          <w:rFonts w:asciiTheme="minorEastAsia" w:hAnsiTheme="minorEastAsia"/>
        </w:rPr>
        <w:t>1,500kl/年以上の事業者の中で、事業所単体でも原油換算1,500kl/年以上となる事業所）</w:t>
      </w:r>
      <w:r w:rsidRPr="00F153B2">
        <w:rPr>
          <w:rFonts w:asciiTheme="minorEastAsia" w:hAnsiTheme="minorEastAsia" w:hint="eastAsia"/>
        </w:rPr>
        <w:t>を対象として、エネルギー使用量についてのアンケート及びヒアリングの結果を用いて推計を行い、エネルギー使用量が得られなかった企業については、同公表データ（2018年度）を用いて推計した。</w:t>
      </w:r>
      <w:r w:rsidRPr="00F153B2">
        <w:rPr>
          <w:rFonts w:asciiTheme="minorEastAsia" w:hAnsiTheme="minorEastAsia"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w:t>
      </w:r>
      <w:r w:rsidRPr="00F153B2">
        <w:rPr>
          <w:rFonts w:asciiTheme="minorEastAsia" w:hAnsiTheme="minorEastAsia" w:hint="eastAsia"/>
          <w:kern w:val="0"/>
        </w:rPr>
        <w:lastRenderedPageBreak/>
        <w:t>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14:paraId="0D38A665" w14:textId="77777777" w:rsidR="00366573" w:rsidRPr="00F153B2" w:rsidRDefault="003E1731" w:rsidP="00366573">
      <w:pPr>
        <w:tabs>
          <w:tab w:val="left" w:pos="2100"/>
        </w:tabs>
        <w:ind w:firstLineChars="100" w:firstLine="210"/>
        <w:jc w:val="left"/>
        <w:rPr>
          <w:rFonts w:asciiTheme="minorEastAsia" w:hAnsiTheme="minorEastAsia"/>
          <w:kern w:val="0"/>
        </w:rPr>
      </w:pPr>
      <w:r w:rsidRPr="00F153B2">
        <w:rPr>
          <w:rFonts w:asciiTheme="minorEastAsia" w:hAnsiTheme="minorEastAsia" w:hint="eastAsia"/>
        </w:rPr>
        <w:t>2013年度は、上記報告対象者のうち、同公表データ（2013年度）を用いて推計した。また、</w:t>
      </w:r>
      <w:r w:rsidRPr="00F153B2">
        <w:rPr>
          <w:rFonts w:asciiTheme="minorEastAsia" w:hAnsiTheme="minorEastAsia" w:hint="eastAsia"/>
          <w:kern w:val="0"/>
        </w:rPr>
        <w:t>「大阪府気候変動対策の推進に関する条例」の特定事業者と倉庫業者のCO2排出量（2013年度）は、特定事業所排出者の2013年度と2021年度の比率を、2021年度CO2排出量に乗じて推計した。</w:t>
      </w:r>
    </w:p>
    <w:bookmarkEnd w:id="15"/>
    <w:p w14:paraId="51541A33" w14:textId="77777777" w:rsidR="00CC13EC" w:rsidRPr="00F153B2" w:rsidRDefault="003E1731" w:rsidP="00CC13EC">
      <w:pPr>
        <w:tabs>
          <w:tab w:val="left" w:pos="2100"/>
        </w:tabs>
        <w:ind w:firstLineChars="100" w:firstLine="210"/>
        <w:jc w:val="left"/>
        <w:rPr>
          <w:rFonts w:asciiTheme="minorEastAsia" w:hAnsiTheme="minorEastAsia"/>
        </w:rPr>
      </w:pPr>
      <w:r w:rsidRPr="00F153B2">
        <w:rPr>
          <w:rFonts w:asciiTheme="minorEastAsia" w:hAnsiTheme="minorEastAsia"/>
        </w:rPr>
        <w:t>なお、大阪“みなと”カーボンニュートラルポート（</w:t>
      </w:r>
      <w:r w:rsidRPr="00F153B2">
        <w:rPr>
          <w:rFonts w:asciiTheme="minorEastAsia" w:hAnsiTheme="minorEastAsia" w:hint="eastAsia"/>
        </w:rPr>
        <w:t>CNP</w:t>
      </w:r>
      <w:r w:rsidRPr="00F153B2">
        <w:rPr>
          <w:rFonts w:asciiTheme="minorEastAsia" w:hAnsiTheme="minorEastAsia"/>
        </w:rPr>
        <w:t>）検討会</w:t>
      </w:r>
      <w:r w:rsidR="001C5F9F" w:rsidRPr="00F153B2">
        <w:rPr>
          <w:rFonts w:asciiTheme="minorEastAsia" w:hAnsiTheme="minorEastAsia" w:hint="eastAsia"/>
        </w:rPr>
        <w:t>（令和４年１月～令和５年</w:t>
      </w:r>
      <w:r w:rsidR="00D63A70" w:rsidRPr="00F153B2">
        <w:rPr>
          <w:rFonts w:asciiTheme="minorEastAsia" w:hAnsiTheme="minorEastAsia" w:hint="eastAsia"/>
        </w:rPr>
        <w:t>８月</w:t>
      </w:r>
      <w:r w:rsidR="001C5F9F" w:rsidRPr="00F153B2">
        <w:rPr>
          <w:rFonts w:asciiTheme="minorEastAsia" w:hAnsiTheme="minorEastAsia" w:hint="eastAsia"/>
        </w:rPr>
        <w:t>）</w:t>
      </w:r>
      <w:r w:rsidRPr="00F153B2">
        <w:rPr>
          <w:rFonts w:asciiTheme="minorEastAsia" w:hAnsiTheme="minorEastAsia"/>
        </w:rPr>
        <w:t>の構成員・特別構成員についても、アンケート及びヒアリングにより実態</w:t>
      </w:r>
      <w:r w:rsidRPr="00F153B2">
        <w:rPr>
          <w:rFonts w:asciiTheme="minorEastAsia" w:hAnsiTheme="minorEastAsia" w:hint="eastAsia"/>
        </w:rPr>
        <w:t>及び</w:t>
      </w:r>
      <w:r w:rsidRPr="00F153B2">
        <w:rPr>
          <w:rFonts w:asciiTheme="minorEastAsia" w:hAnsiTheme="minorEastAsia"/>
        </w:rPr>
        <w:t>将来計画を把握し、推計値に反映した。推計したCO2の排出量は表</w:t>
      </w:r>
      <w:r w:rsidRPr="00F153B2">
        <w:rPr>
          <w:rFonts w:asciiTheme="minorEastAsia" w:hAnsiTheme="minorEastAsia" w:hint="eastAsia"/>
        </w:rPr>
        <w:t>3</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4のとおり。</w:t>
      </w:r>
    </w:p>
    <w:p w14:paraId="227E087F" w14:textId="77777777" w:rsidR="00C15349" w:rsidRPr="00F153B2" w:rsidRDefault="003E1731" w:rsidP="00CC13EC">
      <w:pPr>
        <w:tabs>
          <w:tab w:val="left" w:pos="2100"/>
        </w:tabs>
        <w:jc w:val="left"/>
        <w:rPr>
          <w:rFonts w:asciiTheme="minorEastAsia" w:hAnsiTheme="minorEastAsia"/>
        </w:rPr>
      </w:pPr>
      <w:r w:rsidRPr="00F153B2">
        <w:rPr>
          <w:rFonts w:asciiTheme="minorEastAsia" w:hAnsiTheme="minorEastAsia"/>
        </w:rPr>
        <w:t>※2021年度の推計値については、推計した時点における最新のデータを用いて推計した。</w:t>
      </w:r>
    </w:p>
    <w:p w14:paraId="5818AE2D" w14:textId="77777777" w:rsidR="000B1BEF" w:rsidRPr="00F153B2" w:rsidRDefault="003E1731" w:rsidP="001A44F3">
      <w:bookmarkStart w:id="16" w:name="_Ref94624612"/>
      <w:bookmarkStart w:id="17" w:name="_Hlk124280880"/>
      <w:r w:rsidRPr="00F153B2">
        <w:rPr>
          <w:rFonts w:hint="eastAsia"/>
        </w:rPr>
        <w:t>※電気・熱配分後の</w:t>
      </w:r>
      <w:r w:rsidRPr="00F153B2">
        <w:rPr>
          <w:rFonts w:asciiTheme="minorEastAsia" w:hAnsiTheme="minorEastAsia"/>
        </w:rPr>
        <w:t>CO2</w:t>
      </w:r>
      <w:r w:rsidRPr="00F153B2">
        <w:rPr>
          <w:rFonts w:hint="eastAsia"/>
        </w:rPr>
        <w:t>排出量のみを計上。</w:t>
      </w:r>
    </w:p>
    <w:p w14:paraId="45DEDD79" w14:textId="77777777" w:rsidR="000B1BEF" w:rsidRPr="00F153B2" w:rsidRDefault="000B1BEF" w:rsidP="001A44F3"/>
    <w:p w14:paraId="11E33EBB" w14:textId="77777777" w:rsidR="000B1BEF" w:rsidRDefault="000B1BEF" w:rsidP="001A44F3"/>
    <w:p w14:paraId="55EA4241" w14:textId="77777777" w:rsidR="00A722AE" w:rsidRPr="00A722AE" w:rsidRDefault="00A722AE" w:rsidP="001A44F3"/>
    <w:p w14:paraId="16FCABE8" w14:textId="77777777" w:rsidR="00412A3A" w:rsidRPr="00F153B2" w:rsidRDefault="003E1731" w:rsidP="00412A3A">
      <w:pPr>
        <w:pStyle w:val="af6"/>
        <w:rPr>
          <w:rFonts w:asciiTheme="minorEastAsia" w:eastAsiaTheme="minorEastAsia" w:hAnsiTheme="minorEastAsia"/>
        </w:rPr>
      </w:pPr>
      <w:r w:rsidRPr="00F153B2">
        <w:rPr>
          <w:rFonts w:asciiTheme="minorEastAsia" w:eastAsiaTheme="minorEastAsia" w:hAnsiTheme="minorEastAsia" w:hint="eastAsia"/>
        </w:rPr>
        <w:t>表</w:t>
      </w:r>
      <w:bookmarkEnd w:id="16"/>
      <w:r w:rsidR="00854166" w:rsidRPr="00F153B2">
        <w:rPr>
          <w:rFonts w:asciiTheme="minorEastAsia" w:eastAsiaTheme="minorEastAsia" w:hAnsiTheme="minorEastAsia" w:hint="eastAsia"/>
        </w:rPr>
        <w:t>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CO2排出量の推計（大阪港）</w:t>
      </w:r>
    </w:p>
    <w:tbl>
      <w:tblPr>
        <w:tblStyle w:val="af1"/>
        <w:tblW w:w="9067" w:type="dxa"/>
        <w:tblCellMar>
          <w:left w:w="0" w:type="dxa"/>
          <w:right w:w="0" w:type="dxa"/>
        </w:tblCellMar>
        <w:tblLook w:val="04A0" w:firstRow="1" w:lastRow="0" w:firstColumn="1" w:lastColumn="0" w:noHBand="0" w:noVBand="1"/>
      </w:tblPr>
      <w:tblGrid>
        <w:gridCol w:w="753"/>
        <w:gridCol w:w="10"/>
        <w:gridCol w:w="1216"/>
        <w:gridCol w:w="2269"/>
        <w:gridCol w:w="2268"/>
        <w:gridCol w:w="1276"/>
        <w:gridCol w:w="1275"/>
      </w:tblGrid>
      <w:tr w:rsidR="00686D36" w14:paraId="602AD351" w14:textId="77777777" w:rsidTr="003359FF">
        <w:trPr>
          <w:trHeight w:val="240"/>
          <w:tblHeader/>
        </w:trPr>
        <w:tc>
          <w:tcPr>
            <w:tcW w:w="763" w:type="dxa"/>
            <w:gridSpan w:val="2"/>
            <w:vMerge w:val="restart"/>
            <w:noWrap/>
          </w:tcPr>
          <w:p w14:paraId="765B9328"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216" w:type="dxa"/>
            <w:vMerge w:val="restart"/>
            <w:noWrap/>
          </w:tcPr>
          <w:p w14:paraId="3229685B"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269" w:type="dxa"/>
            <w:vMerge w:val="restart"/>
            <w:noWrap/>
          </w:tcPr>
          <w:p w14:paraId="79954A97"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noWrap/>
          </w:tcPr>
          <w:p w14:paraId="6F5B7365"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51" w:type="dxa"/>
            <w:gridSpan w:val="2"/>
            <w:noWrap/>
          </w:tcPr>
          <w:p w14:paraId="2266E34D"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686D36" w14:paraId="5E94004E" w14:textId="77777777" w:rsidTr="003359FF">
        <w:trPr>
          <w:trHeight w:val="240"/>
          <w:tblHeader/>
        </w:trPr>
        <w:tc>
          <w:tcPr>
            <w:tcW w:w="763" w:type="dxa"/>
            <w:gridSpan w:val="2"/>
            <w:vMerge/>
            <w:noWrap/>
          </w:tcPr>
          <w:p w14:paraId="65F9BC2A" w14:textId="77777777" w:rsidR="007B7621" w:rsidRPr="00F153B2" w:rsidRDefault="007B7621" w:rsidP="007B7621">
            <w:pPr>
              <w:spacing w:line="240" w:lineRule="exact"/>
              <w:jc w:val="center"/>
              <w:rPr>
                <w:rFonts w:asciiTheme="minorEastAsia" w:hAnsiTheme="minorEastAsia"/>
                <w:sz w:val="20"/>
              </w:rPr>
            </w:pPr>
          </w:p>
        </w:tc>
        <w:tc>
          <w:tcPr>
            <w:tcW w:w="1216" w:type="dxa"/>
            <w:vMerge/>
            <w:noWrap/>
          </w:tcPr>
          <w:p w14:paraId="38B48D1F" w14:textId="77777777" w:rsidR="007B7621" w:rsidRPr="00F153B2" w:rsidRDefault="007B7621" w:rsidP="007B7621">
            <w:pPr>
              <w:spacing w:line="240" w:lineRule="exact"/>
              <w:jc w:val="center"/>
              <w:rPr>
                <w:rFonts w:asciiTheme="minorEastAsia" w:hAnsiTheme="minorEastAsia"/>
                <w:sz w:val="20"/>
              </w:rPr>
            </w:pPr>
          </w:p>
        </w:tc>
        <w:tc>
          <w:tcPr>
            <w:tcW w:w="2269" w:type="dxa"/>
            <w:vMerge/>
            <w:noWrap/>
          </w:tcPr>
          <w:p w14:paraId="0196AD64" w14:textId="77777777" w:rsidR="007B7621" w:rsidRPr="00F153B2" w:rsidRDefault="007B7621" w:rsidP="007B7621">
            <w:pPr>
              <w:spacing w:line="240" w:lineRule="exact"/>
              <w:jc w:val="center"/>
              <w:rPr>
                <w:rFonts w:asciiTheme="minorEastAsia" w:hAnsiTheme="minorEastAsia"/>
                <w:sz w:val="20"/>
              </w:rPr>
            </w:pPr>
          </w:p>
        </w:tc>
        <w:tc>
          <w:tcPr>
            <w:tcW w:w="2268" w:type="dxa"/>
            <w:vMerge/>
            <w:noWrap/>
          </w:tcPr>
          <w:p w14:paraId="0C86819D" w14:textId="77777777" w:rsidR="007B7621" w:rsidRPr="00F153B2" w:rsidRDefault="007B7621" w:rsidP="007B7621">
            <w:pPr>
              <w:spacing w:line="240" w:lineRule="exact"/>
              <w:jc w:val="center"/>
              <w:rPr>
                <w:rFonts w:asciiTheme="minorEastAsia" w:hAnsiTheme="minorEastAsia"/>
                <w:sz w:val="20"/>
              </w:rPr>
            </w:pPr>
          </w:p>
        </w:tc>
        <w:tc>
          <w:tcPr>
            <w:tcW w:w="1276" w:type="dxa"/>
            <w:noWrap/>
          </w:tcPr>
          <w:p w14:paraId="1F2724ED"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275" w:type="dxa"/>
            <w:noWrap/>
          </w:tcPr>
          <w:p w14:paraId="3BC0629D"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28119686" w14:textId="77777777" w:rsidTr="002970AF">
        <w:tblPrEx>
          <w:jc w:val="center"/>
        </w:tblPrEx>
        <w:trPr>
          <w:cantSplit/>
          <w:trHeight w:val="454"/>
          <w:jc w:val="center"/>
        </w:trPr>
        <w:tc>
          <w:tcPr>
            <w:tcW w:w="753" w:type="dxa"/>
            <w:vMerge w:val="restart"/>
            <w:noWrap/>
            <w:textDirection w:val="tbRlV"/>
            <w:vAlign w:val="center"/>
          </w:tcPr>
          <w:p w14:paraId="6EDC9BA1" w14:textId="77777777" w:rsidR="0013383B" w:rsidRPr="00F153B2" w:rsidRDefault="003E1731"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ターミナル内</w:t>
            </w:r>
          </w:p>
        </w:tc>
        <w:tc>
          <w:tcPr>
            <w:tcW w:w="1226" w:type="dxa"/>
            <w:gridSpan w:val="2"/>
            <w:vMerge w:val="restart"/>
            <w:noWrap/>
          </w:tcPr>
          <w:p w14:paraId="204B73E4"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09A9A3CF"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4BFDF598"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68C3A74D"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34F62212"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6185D1FF"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65D60C16"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tc>
        <w:tc>
          <w:tcPr>
            <w:tcW w:w="1276" w:type="dxa"/>
            <w:vMerge w:val="restart"/>
            <w:noWrap/>
          </w:tcPr>
          <w:p w14:paraId="5F9A89C6" w14:textId="77777777" w:rsidR="0013383B" w:rsidRPr="00F153B2" w:rsidRDefault="003E1731" w:rsidP="002970AF">
            <w:pPr>
              <w:widowControl/>
              <w:jc w:val="center"/>
              <w:rPr>
                <w:rFonts w:asciiTheme="minorEastAsia" w:hAnsiTheme="minorEastAsia"/>
                <w:sz w:val="16"/>
                <w:szCs w:val="16"/>
              </w:rPr>
            </w:pPr>
            <w:r w:rsidRPr="00F153B2">
              <w:rPr>
                <w:rFonts w:asciiTheme="minorEastAsia" w:hAnsiTheme="minorEastAsia"/>
                <w:sz w:val="16"/>
                <w:szCs w:val="16"/>
              </w:rPr>
              <w:t>約232千トン</w:t>
            </w:r>
          </w:p>
        </w:tc>
        <w:tc>
          <w:tcPr>
            <w:tcW w:w="1275" w:type="dxa"/>
            <w:vMerge w:val="restart"/>
            <w:noWrap/>
          </w:tcPr>
          <w:p w14:paraId="46A44C58" w14:textId="77777777" w:rsidR="0013383B" w:rsidRPr="00F153B2" w:rsidRDefault="003E1731" w:rsidP="002970AF">
            <w:pPr>
              <w:jc w:val="center"/>
              <w:rPr>
                <w:rFonts w:asciiTheme="minorEastAsia" w:hAnsiTheme="minorEastAsia"/>
                <w:sz w:val="16"/>
              </w:rPr>
            </w:pPr>
            <w:r w:rsidRPr="00F153B2">
              <w:rPr>
                <w:rFonts w:asciiTheme="minorEastAsia" w:hAnsiTheme="minorEastAsia" w:hint="eastAsia"/>
                <w:sz w:val="16"/>
              </w:rPr>
              <w:t>約173千トン</w:t>
            </w:r>
          </w:p>
        </w:tc>
      </w:tr>
      <w:tr w:rsidR="00686D36" w14:paraId="50FD74CC" w14:textId="77777777" w:rsidTr="003359FF">
        <w:tblPrEx>
          <w:jc w:val="center"/>
        </w:tblPrEx>
        <w:trPr>
          <w:cantSplit/>
          <w:trHeight w:val="172"/>
          <w:jc w:val="center"/>
        </w:trPr>
        <w:tc>
          <w:tcPr>
            <w:tcW w:w="753" w:type="dxa"/>
            <w:vMerge/>
            <w:noWrap/>
          </w:tcPr>
          <w:p w14:paraId="45C86241"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36E2DB5"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24DC4748"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31A7566C"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7BAB28B9"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704649F3"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538FDC26" w14:textId="77777777" w:rsidR="0013383B" w:rsidRPr="00F153B2" w:rsidRDefault="0013383B" w:rsidP="007B7621">
            <w:pPr>
              <w:spacing w:line="0" w:lineRule="atLeast"/>
              <w:ind w:right="210"/>
              <w:jc w:val="left"/>
              <w:rPr>
                <w:rFonts w:asciiTheme="minorEastAsia" w:hAnsiTheme="minorEastAsia"/>
                <w:sz w:val="16"/>
              </w:rPr>
            </w:pPr>
          </w:p>
        </w:tc>
      </w:tr>
      <w:tr w:rsidR="00686D36" w14:paraId="3C993FA9" w14:textId="77777777" w:rsidTr="003359FF">
        <w:tblPrEx>
          <w:jc w:val="center"/>
        </w:tblPrEx>
        <w:trPr>
          <w:cantSplit/>
          <w:trHeight w:val="454"/>
          <w:jc w:val="center"/>
        </w:trPr>
        <w:tc>
          <w:tcPr>
            <w:tcW w:w="753" w:type="dxa"/>
            <w:vMerge/>
            <w:noWrap/>
          </w:tcPr>
          <w:p w14:paraId="26768B88"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2CD39695"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4C44921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管理棟、照明施設、上屋、リーファー電源、その他施設等</w:t>
            </w:r>
          </w:p>
        </w:tc>
        <w:tc>
          <w:tcPr>
            <w:tcW w:w="2268" w:type="dxa"/>
            <w:noWrap/>
          </w:tcPr>
          <w:p w14:paraId="7DA6676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73D8F650"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656E417D"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51D33DF0"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2FFBFEC0"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7168C81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5BD0167B"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58FB5283" w14:textId="77777777" w:rsidR="0013383B" w:rsidRPr="00F153B2" w:rsidRDefault="0013383B" w:rsidP="007B7621">
            <w:pPr>
              <w:spacing w:line="0" w:lineRule="atLeast"/>
              <w:ind w:right="210"/>
              <w:jc w:val="left"/>
              <w:rPr>
                <w:rFonts w:asciiTheme="minorEastAsia" w:hAnsiTheme="minorEastAsia"/>
                <w:sz w:val="16"/>
              </w:rPr>
            </w:pPr>
          </w:p>
        </w:tc>
      </w:tr>
      <w:tr w:rsidR="00686D36" w14:paraId="6C978A0F" w14:textId="77777777" w:rsidTr="003359FF">
        <w:tblPrEx>
          <w:jc w:val="center"/>
        </w:tblPrEx>
        <w:trPr>
          <w:cantSplit/>
          <w:trHeight w:val="454"/>
          <w:jc w:val="center"/>
        </w:trPr>
        <w:tc>
          <w:tcPr>
            <w:tcW w:w="753" w:type="dxa"/>
            <w:vMerge/>
            <w:noWrap/>
          </w:tcPr>
          <w:p w14:paraId="5E2C0897"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A526CA9"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271F6723"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7AC47816"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5E3FE40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541C642B"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603BAE38" w14:textId="77777777" w:rsidR="0013383B" w:rsidRPr="00F153B2" w:rsidRDefault="0013383B" w:rsidP="007B7621">
            <w:pPr>
              <w:spacing w:line="0" w:lineRule="atLeast"/>
              <w:ind w:right="210"/>
              <w:jc w:val="left"/>
              <w:rPr>
                <w:rFonts w:asciiTheme="minorEastAsia" w:hAnsiTheme="minorEastAsia"/>
                <w:sz w:val="16"/>
              </w:rPr>
            </w:pPr>
          </w:p>
        </w:tc>
      </w:tr>
      <w:tr w:rsidR="00686D36" w14:paraId="192026CA" w14:textId="77777777" w:rsidTr="003359FF">
        <w:tblPrEx>
          <w:jc w:val="center"/>
        </w:tblPrEx>
        <w:trPr>
          <w:cantSplit/>
          <w:trHeight w:val="454"/>
          <w:jc w:val="center"/>
        </w:trPr>
        <w:tc>
          <w:tcPr>
            <w:tcW w:w="753" w:type="dxa"/>
            <w:vMerge/>
            <w:noWrap/>
          </w:tcPr>
          <w:p w14:paraId="0C985AFD"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4BE74100" w14:textId="77777777" w:rsidR="0013383B" w:rsidRPr="00F153B2" w:rsidRDefault="003E1731"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01B57379"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291B8D99"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2113F99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165B83A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4FD771EB"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tc>
        <w:tc>
          <w:tcPr>
            <w:tcW w:w="1276" w:type="dxa"/>
            <w:vMerge/>
            <w:noWrap/>
          </w:tcPr>
          <w:p w14:paraId="173A17B2"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2AABBA8B" w14:textId="77777777" w:rsidR="0013383B" w:rsidRPr="00F153B2" w:rsidRDefault="0013383B" w:rsidP="007B7621">
            <w:pPr>
              <w:spacing w:line="0" w:lineRule="atLeast"/>
              <w:ind w:right="210"/>
              <w:jc w:val="left"/>
              <w:rPr>
                <w:rFonts w:asciiTheme="minorEastAsia" w:hAnsiTheme="minorEastAsia"/>
                <w:sz w:val="16"/>
              </w:rPr>
            </w:pPr>
          </w:p>
        </w:tc>
      </w:tr>
      <w:tr w:rsidR="00686D36" w14:paraId="3F36449A" w14:textId="77777777" w:rsidTr="003359FF">
        <w:tblPrEx>
          <w:jc w:val="center"/>
        </w:tblPrEx>
        <w:trPr>
          <w:cantSplit/>
          <w:trHeight w:val="239"/>
          <w:jc w:val="center"/>
        </w:trPr>
        <w:tc>
          <w:tcPr>
            <w:tcW w:w="753" w:type="dxa"/>
            <w:vMerge/>
            <w:noWrap/>
          </w:tcPr>
          <w:p w14:paraId="017CC105"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2A0581AF"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304CD824"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0F0C9996"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716CC9AC"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7581BA30"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0CD0BED9" w14:textId="77777777" w:rsidR="0013383B" w:rsidRPr="00F153B2" w:rsidRDefault="0013383B" w:rsidP="007B7621">
            <w:pPr>
              <w:spacing w:line="0" w:lineRule="atLeast"/>
              <w:ind w:right="210"/>
              <w:jc w:val="left"/>
              <w:rPr>
                <w:rFonts w:asciiTheme="minorEastAsia" w:hAnsiTheme="minorEastAsia"/>
                <w:sz w:val="16"/>
              </w:rPr>
            </w:pPr>
          </w:p>
        </w:tc>
      </w:tr>
      <w:tr w:rsidR="00686D36" w14:paraId="611B9EB2" w14:textId="77777777" w:rsidTr="003359FF">
        <w:tblPrEx>
          <w:jc w:val="center"/>
        </w:tblPrEx>
        <w:trPr>
          <w:cantSplit/>
          <w:trHeight w:val="454"/>
          <w:jc w:val="center"/>
        </w:trPr>
        <w:tc>
          <w:tcPr>
            <w:tcW w:w="753" w:type="dxa"/>
            <w:vMerge/>
            <w:noWrap/>
          </w:tcPr>
          <w:p w14:paraId="1FF2A383"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A778AB8"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17117C2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管理棟、照明施設、上屋、リーファー電源、国内/国際フェリーターミナル、その他施設等</w:t>
            </w:r>
          </w:p>
        </w:tc>
        <w:tc>
          <w:tcPr>
            <w:tcW w:w="2268" w:type="dxa"/>
            <w:noWrap/>
          </w:tcPr>
          <w:p w14:paraId="14D5A13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62959C48"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20995AF0"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3642686E"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2CAD0321"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045DC130"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1BC90AC2"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0AAE706C" w14:textId="77777777" w:rsidR="0013383B" w:rsidRPr="00F153B2" w:rsidRDefault="0013383B" w:rsidP="007B7621">
            <w:pPr>
              <w:spacing w:line="0" w:lineRule="atLeast"/>
              <w:ind w:right="210"/>
              <w:jc w:val="left"/>
              <w:rPr>
                <w:rFonts w:asciiTheme="minorEastAsia" w:hAnsiTheme="minorEastAsia"/>
                <w:sz w:val="16"/>
              </w:rPr>
            </w:pPr>
          </w:p>
        </w:tc>
      </w:tr>
      <w:tr w:rsidR="00686D36" w14:paraId="51E77B72" w14:textId="77777777" w:rsidTr="003359FF">
        <w:tblPrEx>
          <w:jc w:val="center"/>
        </w:tblPrEx>
        <w:trPr>
          <w:cantSplit/>
          <w:trHeight w:val="454"/>
          <w:jc w:val="center"/>
        </w:trPr>
        <w:tc>
          <w:tcPr>
            <w:tcW w:w="753" w:type="dxa"/>
            <w:vMerge/>
            <w:noWrap/>
          </w:tcPr>
          <w:p w14:paraId="7BA40D18"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F974A47"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4A0969AC"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6627CA3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1F84AA6C"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3F8AA4EF"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44E64B67" w14:textId="77777777" w:rsidR="0013383B" w:rsidRPr="00F153B2" w:rsidRDefault="0013383B" w:rsidP="007B7621">
            <w:pPr>
              <w:spacing w:line="0" w:lineRule="atLeast"/>
              <w:ind w:right="210"/>
              <w:jc w:val="left"/>
              <w:rPr>
                <w:rFonts w:asciiTheme="minorEastAsia" w:hAnsiTheme="minorEastAsia"/>
                <w:sz w:val="16"/>
              </w:rPr>
            </w:pPr>
          </w:p>
        </w:tc>
      </w:tr>
      <w:tr w:rsidR="00686D36" w14:paraId="0F1AC9C0" w14:textId="77777777" w:rsidTr="003359FF">
        <w:tblPrEx>
          <w:jc w:val="center"/>
        </w:tblPrEx>
        <w:trPr>
          <w:cantSplit/>
          <w:trHeight w:val="101"/>
          <w:jc w:val="center"/>
        </w:trPr>
        <w:tc>
          <w:tcPr>
            <w:tcW w:w="753" w:type="dxa"/>
            <w:vMerge/>
            <w:noWrap/>
          </w:tcPr>
          <w:p w14:paraId="387793C4"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5E6C8764"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0492E238"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11FD3E7C"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3B52E11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港湾荷役機械（船舶荷役機械、ヤード内荷役機械）</w:t>
            </w:r>
          </w:p>
        </w:tc>
        <w:tc>
          <w:tcPr>
            <w:tcW w:w="2268" w:type="dxa"/>
            <w:noWrap/>
          </w:tcPr>
          <w:p w14:paraId="75929C47"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148236F9"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rPr>
              <w:t>港湾運送事業者</w:t>
            </w:r>
          </w:p>
        </w:tc>
        <w:tc>
          <w:tcPr>
            <w:tcW w:w="1276" w:type="dxa"/>
            <w:vMerge/>
            <w:noWrap/>
          </w:tcPr>
          <w:p w14:paraId="6283A694"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6F9A577A" w14:textId="77777777" w:rsidR="0013383B" w:rsidRPr="00F153B2" w:rsidRDefault="0013383B" w:rsidP="007B7621">
            <w:pPr>
              <w:spacing w:line="0" w:lineRule="atLeast"/>
              <w:ind w:right="210"/>
              <w:jc w:val="left"/>
              <w:rPr>
                <w:rFonts w:asciiTheme="minorEastAsia" w:hAnsiTheme="minorEastAsia"/>
                <w:sz w:val="16"/>
              </w:rPr>
            </w:pPr>
          </w:p>
        </w:tc>
      </w:tr>
      <w:tr w:rsidR="00686D36" w14:paraId="3A5F9402" w14:textId="77777777" w:rsidTr="003359FF">
        <w:tblPrEx>
          <w:jc w:val="center"/>
        </w:tblPrEx>
        <w:trPr>
          <w:cantSplit/>
          <w:trHeight w:val="209"/>
          <w:jc w:val="center"/>
        </w:trPr>
        <w:tc>
          <w:tcPr>
            <w:tcW w:w="753" w:type="dxa"/>
            <w:vMerge/>
            <w:noWrap/>
          </w:tcPr>
          <w:p w14:paraId="11BA89EB"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C49B491"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72A1015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上屋、照明施設、その他施設等</w:t>
            </w:r>
          </w:p>
        </w:tc>
        <w:tc>
          <w:tcPr>
            <w:tcW w:w="2268" w:type="dxa"/>
            <w:noWrap/>
          </w:tcPr>
          <w:p w14:paraId="25BDE25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tc>
        <w:tc>
          <w:tcPr>
            <w:tcW w:w="1276" w:type="dxa"/>
            <w:vMerge/>
            <w:noWrap/>
          </w:tcPr>
          <w:p w14:paraId="00A1EF9E"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5F722E1A" w14:textId="77777777" w:rsidR="0013383B" w:rsidRPr="00F153B2" w:rsidRDefault="0013383B" w:rsidP="007B7621">
            <w:pPr>
              <w:spacing w:line="0" w:lineRule="atLeast"/>
              <w:ind w:right="210"/>
              <w:jc w:val="left"/>
              <w:rPr>
                <w:rFonts w:asciiTheme="minorEastAsia" w:hAnsiTheme="minorEastAsia"/>
                <w:sz w:val="16"/>
              </w:rPr>
            </w:pPr>
          </w:p>
        </w:tc>
      </w:tr>
      <w:tr w:rsidR="00686D36" w14:paraId="1BD6EB92" w14:textId="77777777" w:rsidTr="003359FF">
        <w:tblPrEx>
          <w:jc w:val="center"/>
        </w:tblPrEx>
        <w:trPr>
          <w:cantSplit/>
          <w:trHeight w:val="696"/>
          <w:jc w:val="center"/>
        </w:trPr>
        <w:tc>
          <w:tcPr>
            <w:tcW w:w="753" w:type="dxa"/>
            <w:vMerge/>
            <w:noWrap/>
          </w:tcPr>
          <w:p w14:paraId="7FBDD9A1"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152EB94"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55244A6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6C484A9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2C6304AF"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6DB78876"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34FAFD5F" w14:textId="77777777" w:rsidR="0013383B" w:rsidRPr="00F153B2" w:rsidRDefault="0013383B" w:rsidP="007B7621">
            <w:pPr>
              <w:spacing w:line="0" w:lineRule="atLeast"/>
              <w:ind w:right="210"/>
              <w:jc w:val="left"/>
              <w:rPr>
                <w:rFonts w:asciiTheme="minorEastAsia" w:hAnsiTheme="minorEastAsia"/>
                <w:sz w:val="16"/>
              </w:rPr>
            </w:pPr>
          </w:p>
        </w:tc>
      </w:tr>
      <w:tr w:rsidR="00686D36" w14:paraId="64325166" w14:textId="77777777" w:rsidTr="004E5054">
        <w:tblPrEx>
          <w:jc w:val="center"/>
        </w:tblPrEx>
        <w:trPr>
          <w:cantSplit/>
          <w:trHeight w:val="284"/>
          <w:jc w:val="center"/>
        </w:trPr>
        <w:tc>
          <w:tcPr>
            <w:tcW w:w="753" w:type="dxa"/>
            <w:vMerge w:val="restart"/>
            <w:noWrap/>
            <w:textDirection w:val="tbRlV"/>
            <w:vAlign w:val="center"/>
          </w:tcPr>
          <w:p w14:paraId="1F181383" w14:textId="77777777" w:rsidR="000B1BEF" w:rsidRPr="00F153B2" w:rsidRDefault="003E1731" w:rsidP="000B1BEF">
            <w:pPr>
              <w:spacing w:line="0" w:lineRule="atLeast"/>
              <w:ind w:left="113" w:right="210"/>
              <w:rPr>
                <w:rFonts w:asciiTheme="minorEastAsia" w:hAnsiTheme="minorEastAsia"/>
                <w:sz w:val="16"/>
              </w:rPr>
            </w:pPr>
            <w:r w:rsidRPr="00F153B2">
              <w:rPr>
                <w:rFonts w:asciiTheme="minorEastAsia" w:hAnsiTheme="minorEastAsia" w:hint="eastAsia"/>
                <w:sz w:val="16"/>
              </w:rPr>
              <w:lastRenderedPageBreak/>
              <w:t>ターミナル</w:t>
            </w:r>
            <w:r w:rsidR="00AF7C1B" w:rsidRPr="00F153B2">
              <w:rPr>
                <w:rFonts w:asciiTheme="minorEastAsia" w:hAnsiTheme="minorEastAsia" w:hint="eastAsia"/>
                <w:sz w:val="16"/>
              </w:rPr>
              <w:t>出入船舶・車両</w:t>
            </w:r>
          </w:p>
        </w:tc>
        <w:tc>
          <w:tcPr>
            <w:tcW w:w="1226" w:type="dxa"/>
            <w:gridSpan w:val="2"/>
            <w:vMerge w:val="restart"/>
            <w:noWrap/>
          </w:tcPr>
          <w:p w14:paraId="79B14966"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2159D2D4"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0DF9E3C3"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46A37406" w14:textId="77777777" w:rsidR="000B1BEF"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noWrap/>
          </w:tcPr>
          <w:p w14:paraId="07A6EF43" w14:textId="77777777" w:rsidR="000B1BEF" w:rsidRPr="00F153B2" w:rsidRDefault="003E1731" w:rsidP="002970AF">
            <w:pPr>
              <w:jc w:val="center"/>
              <w:rPr>
                <w:rFonts w:asciiTheme="minorEastAsia" w:hAnsiTheme="minorEastAsia"/>
                <w:sz w:val="16"/>
                <w:szCs w:val="16"/>
              </w:rPr>
            </w:pPr>
            <w:r w:rsidRPr="00F153B2">
              <w:rPr>
                <w:rFonts w:asciiTheme="minorEastAsia" w:hAnsiTheme="minorEastAsia"/>
                <w:sz w:val="16"/>
                <w:szCs w:val="16"/>
              </w:rPr>
              <w:t>約250千トン</w:t>
            </w:r>
          </w:p>
        </w:tc>
        <w:tc>
          <w:tcPr>
            <w:tcW w:w="1275" w:type="dxa"/>
            <w:vMerge w:val="restart"/>
            <w:noWrap/>
          </w:tcPr>
          <w:p w14:paraId="2A359217" w14:textId="77777777" w:rsidR="000B1BEF" w:rsidRPr="00F153B2" w:rsidRDefault="003E1731" w:rsidP="002970AF">
            <w:pPr>
              <w:jc w:val="center"/>
              <w:rPr>
                <w:rFonts w:asciiTheme="minorEastAsia" w:hAnsiTheme="minorEastAsia"/>
                <w:sz w:val="16"/>
              </w:rPr>
            </w:pPr>
            <w:r w:rsidRPr="00F153B2">
              <w:rPr>
                <w:rFonts w:asciiTheme="minorEastAsia" w:hAnsiTheme="minorEastAsia" w:hint="eastAsia"/>
                <w:sz w:val="16"/>
              </w:rPr>
              <w:t>約258千トン</w:t>
            </w:r>
          </w:p>
        </w:tc>
      </w:tr>
      <w:tr w:rsidR="00686D36" w14:paraId="786049CB" w14:textId="77777777" w:rsidTr="004E5054">
        <w:tblPrEx>
          <w:jc w:val="center"/>
        </w:tblPrEx>
        <w:trPr>
          <w:cantSplit/>
          <w:trHeight w:val="463"/>
          <w:jc w:val="center"/>
        </w:trPr>
        <w:tc>
          <w:tcPr>
            <w:tcW w:w="753" w:type="dxa"/>
            <w:vMerge/>
            <w:noWrap/>
          </w:tcPr>
          <w:p w14:paraId="7969961C"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62B0AB21"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2EA1EDAD"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1527D3C7"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33F4292C" w14:textId="77777777" w:rsidR="000B1BEF" w:rsidRPr="00F153B2" w:rsidRDefault="000B1BEF" w:rsidP="002970AF">
            <w:pPr>
              <w:jc w:val="center"/>
              <w:rPr>
                <w:rFonts w:asciiTheme="minorEastAsia" w:hAnsiTheme="minorEastAsia"/>
                <w:sz w:val="16"/>
              </w:rPr>
            </w:pPr>
          </w:p>
        </w:tc>
        <w:tc>
          <w:tcPr>
            <w:tcW w:w="1275" w:type="dxa"/>
            <w:vMerge/>
            <w:noWrap/>
          </w:tcPr>
          <w:p w14:paraId="38DC5972" w14:textId="77777777" w:rsidR="000B1BEF" w:rsidRPr="00F153B2" w:rsidRDefault="000B1BEF" w:rsidP="002970AF">
            <w:pPr>
              <w:jc w:val="center"/>
              <w:rPr>
                <w:rFonts w:asciiTheme="minorEastAsia" w:hAnsiTheme="minorEastAsia"/>
                <w:sz w:val="16"/>
              </w:rPr>
            </w:pPr>
          </w:p>
        </w:tc>
      </w:tr>
      <w:tr w:rsidR="00686D36" w14:paraId="31867274" w14:textId="77777777" w:rsidTr="004E5054">
        <w:tblPrEx>
          <w:jc w:val="center"/>
        </w:tblPrEx>
        <w:trPr>
          <w:cantSplit/>
          <w:trHeight w:val="284"/>
          <w:jc w:val="center"/>
        </w:trPr>
        <w:tc>
          <w:tcPr>
            <w:tcW w:w="753" w:type="dxa"/>
            <w:vMerge/>
            <w:noWrap/>
          </w:tcPr>
          <w:p w14:paraId="20FBF9B8"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7DA7BCD1" w14:textId="77777777" w:rsidR="000B1BEF" w:rsidRPr="00F153B2" w:rsidRDefault="003E1731"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270387E0"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4D807038"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535DF7FF" w14:textId="77777777" w:rsidR="000B1BEF" w:rsidRPr="00F153B2" w:rsidRDefault="000B1BEF" w:rsidP="002970AF">
            <w:pPr>
              <w:jc w:val="center"/>
              <w:rPr>
                <w:rFonts w:asciiTheme="minorEastAsia" w:hAnsiTheme="minorEastAsia"/>
                <w:sz w:val="16"/>
              </w:rPr>
            </w:pPr>
          </w:p>
        </w:tc>
        <w:tc>
          <w:tcPr>
            <w:tcW w:w="1275" w:type="dxa"/>
            <w:vMerge/>
            <w:noWrap/>
          </w:tcPr>
          <w:p w14:paraId="56FFE1CE" w14:textId="77777777" w:rsidR="000B1BEF" w:rsidRPr="00F153B2" w:rsidRDefault="000B1BEF" w:rsidP="002970AF">
            <w:pPr>
              <w:jc w:val="center"/>
              <w:rPr>
                <w:rFonts w:asciiTheme="minorEastAsia" w:hAnsiTheme="minorEastAsia"/>
                <w:sz w:val="16"/>
              </w:rPr>
            </w:pPr>
          </w:p>
        </w:tc>
      </w:tr>
      <w:tr w:rsidR="00686D36" w14:paraId="58262BE7" w14:textId="77777777" w:rsidTr="004E5054">
        <w:tblPrEx>
          <w:jc w:val="center"/>
        </w:tblPrEx>
        <w:trPr>
          <w:cantSplit/>
          <w:trHeight w:val="170"/>
          <w:jc w:val="center"/>
        </w:trPr>
        <w:tc>
          <w:tcPr>
            <w:tcW w:w="753" w:type="dxa"/>
            <w:vMerge/>
            <w:noWrap/>
          </w:tcPr>
          <w:p w14:paraId="0DE1A515"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2486E169"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65823742"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4F8ECF12"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34AAB530" w14:textId="77777777" w:rsidR="000B1BEF" w:rsidRPr="00F153B2" w:rsidRDefault="000B1BEF" w:rsidP="002970AF">
            <w:pPr>
              <w:jc w:val="center"/>
              <w:rPr>
                <w:rFonts w:asciiTheme="minorEastAsia" w:hAnsiTheme="minorEastAsia"/>
                <w:sz w:val="16"/>
              </w:rPr>
            </w:pPr>
          </w:p>
        </w:tc>
        <w:tc>
          <w:tcPr>
            <w:tcW w:w="1275" w:type="dxa"/>
            <w:vMerge/>
            <w:noWrap/>
          </w:tcPr>
          <w:p w14:paraId="13F5CF80" w14:textId="77777777" w:rsidR="000B1BEF" w:rsidRPr="00F153B2" w:rsidRDefault="000B1BEF" w:rsidP="002970AF">
            <w:pPr>
              <w:jc w:val="center"/>
              <w:rPr>
                <w:rFonts w:asciiTheme="minorEastAsia" w:hAnsiTheme="minorEastAsia"/>
                <w:sz w:val="16"/>
              </w:rPr>
            </w:pPr>
          </w:p>
        </w:tc>
      </w:tr>
      <w:tr w:rsidR="00686D36" w14:paraId="7108925F" w14:textId="77777777" w:rsidTr="004E5054">
        <w:tblPrEx>
          <w:jc w:val="center"/>
        </w:tblPrEx>
        <w:trPr>
          <w:cantSplit/>
          <w:trHeight w:val="284"/>
          <w:jc w:val="center"/>
        </w:trPr>
        <w:tc>
          <w:tcPr>
            <w:tcW w:w="753" w:type="dxa"/>
            <w:vMerge/>
            <w:noWrap/>
            <w:textDirection w:val="tbRlV"/>
            <w:vAlign w:val="center"/>
          </w:tcPr>
          <w:p w14:paraId="4B6F24EB"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01E829B6"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4294D288"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625D73B6"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362D08D3"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78B85C38"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53B6BAD1" w14:textId="77777777" w:rsidR="000B1BEF" w:rsidRPr="00F153B2" w:rsidRDefault="000B1BEF" w:rsidP="002970AF">
            <w:pPr>
              <w:jc w:val="center"/>
              <w:rPr>
                <w:rFonts w:asciiTheme="minorEastAsia" w:hAnsiTheme="minorEastAsia"/>
                <w:sz w:val="16"/>
              </w:rPr>
            </w:pPr>
          </w:p>
        </w:tc>
        <w:tc>
          <w:tcPr>
            <w:tcW w:w="1275" w:type="dxa"/>
            <w:vMerge/>
            <w:noWrap/>
          </w:tcPr>
          <w:p w14:paraId="2429C21D" w14:textId="77777777" w:rsidR="000B1BEF" w:rsidRPr="00F153B2" w:rsidRDefault="000B1BEF" w:rsidP="002970AF">
            <w:pPr>
              <w:jc w:val="center"/>
              <w:rPr>
                <w:rFonts w:asciiTheme="minorEastAsia" w:hAnsiTheme="minorEastAsia"/>
                <w:sz w:val="16"/>
              </w:rPr>
            </w:pPr>
          </w:p>
        </w:tc>
      </w:tr>
      <w:tr w:rsidR="00686D36" w14:paraId="5F326155" w14:textId="77777777" w:rsidTr="003359FF">
        <w:tblPrEx>
          <w:jc w:val="center"/>
        </w:tblPrEx>
        <w:trPr>
          <w:cantSplit/>
          <w:trHeight w:val="351"/>
          <w:jc w:val="center"/>
        </w:trPr>
        <w:tc>
          <w:tcPr>
            <w:tcW w:w="753" w:type="dxa"/>
            <w:vMerge/>
            <w:noWrap/>
          </w:tcPr>
          <w:p w14:paraId="70E43D6C" w14:textId="77777777" w:rsidR="000B1BEF" w:rsidRPr="00F153B2" w:rsidRDefault="000B1BEF" w:rsidP="007B7621">
            <w:pPr>
              <w:spacing w:line="0" w:lineRule="atLeast"/>
              <w:ind w:right="210"/>
              <w:jc w:val="center"/>
              <w:rPr>
                <w:rFonts w:asciiTheme="minorEastAsia" w:hAnsiTheme="minorEastAsia"/>
                <w:sz w:val="16"/>
              </w:rPr>
            </w:pPr>
          </w:p>
        </w:tc>
        <w:tc>
          <w:tcPr>
            <w:tcW w:w="1226" w:type="dxa"/>
            <w:gridSpan w:val="2"/>
            <w:vMerge/>
            <w:noWrap/>
          </w:tcPr>
          <w:p w14:paraId="7F153C43"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6CB5C30F"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140905DF"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3932F362" w14:textId="77777777" w:rsidR="000B1BEF" w:rsidRPr="00F153B2" w:rsidRDefault="000B1BEF" w:rsidP="002970AF">
            <w:pPr>
              <w:jc w:val="center"/>
              <w:rPr>
                <w:rFonts w:asciiTheme="minorEastAsia" w:hAnsiTheme="minorEastAsia"/>
                <w:sz w:val="16"/>
              </w:rPr>
            </w:pPr>
          </w:p>
        </w:tc>
        <w:tc>
          <w:tcPr>
            <w:tcW w:w="1275" w:type="dxa"/>
            <w:vMerge/>
            <w:noWrap/>
          </w:tcPr>
          <w:p w14:paraId="72AFD95B" w14:textId="77777777" w:rsidR="000B1BEF" w:rsidRPr="00F153B2" w:rsidRDefault="000B1BEF" w:rsidP="002970AF">
            <w:pPr>
              <w:jc w:val="center"/>
              <w:rPr>
                <w:rFonts w:asciiTheme="minorEastAsia" w:hAnsiTheme="minorEastAsia"/>
                <w:sz w:val="16"/>
              </w:rPr>
            </w:pPr>
          </w:p>
        </w:tc>
      </w:tr>
      <w:tr w:rsidR="00686D36" w14:paraId="5B08C596" w14:textId="77777777" w:rsidTr="003359FF">
        <w:tblPrEx>
          <w:jc w:val="center"/>
        </w:tblPrEx>
        <w:trPr>
          <w:cantSplit/>
          <w:trHeight w:val="1055"/>
          <w:jc w:val="center"/>
        </w:trPr>
        <w:tc>
          <w:tcPr>
            <w:tcW w:w="753" w:type="dxa"/>
            <w:noWrap/>
            <w:textDirection w:val="tbRlV"/>
            <w:vAlign w:val="center"/>
          </w:tcPr>
          <w:p w14:paraId="2ACCDBA9" w14:textId="77777777" w:rsidR="007B7621" w:rsidRPr="00F153B2" w:rsidRDefault="003E1731"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ターミナル外</w:t>
            </w:r>
          </w:p>
        </w:tc>
        <w:tc>
          <w:tcPr>
            <w:tcW w:w="1226" w:type="dxa"/>
            <w:gridSpan w:val="2"/>
            <w:noWrap/>
          </w:tcPr>
          <w:p w14:paraId="1013BDCF" w14:textId="77777777" w:rsidR="007B7621"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臨海部立地産業</w:t>
            </w:r>
          </w:p>
        </w:tc>
        <w:tc>
          <w:tcPr>
            <w:tcW w:w="2269" w:type="dxa"/>
            <w:noWrap/>
          </w:tcPr>
          <w:p w14:paraId="606578C0" w14:textId="77777777" w:rsidR="007B7621"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火力発電所、物流倉庫、冷蔵・冷凍倉庫、石油化学工場、製鉄工場等及び付帯する港湾施設</w:t>
            </w:r>
          </w:p>
        </w:tc>
        <w:tc>
          <w:tcPr>
            <w:tcW w:w="2268" w:type="dxa"/>
            <w:noWrap/>
          </w:tcPr>
          <w:p w14:paraId="2FD653B0" w14:textId="77777777" w:rsidR="007B7621"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発電事業者、倉庫事業者、石油化学事業者、鉄鋼事業者等</w:t>
            </w:r>
          </w:p>
        </w:tc>
        <w:tc>
          <w:tcPr>
            <w:tcW w:w="1276" w:type="dxa"/>
            <w:noWrap/>
          </w:tcPr>
          <w:p w14:paraId="4C555D08" w14:textId="77777777" w:rsidR="007B7621" w:rsidRPr="00F153B2" w:rsidRDefault="003E1731" w:rsidP="002970AF">
            <w:pPr>
              <w:jc w:val="center"/>
              <w:rPr>
                <w:rFonts w:asciiTheme="minorEastAsia" w:hAnsiTheme="minorEastAsia"/>
                <w:sz w:val="16"/>
              </w:rPr>
            </w:pPr>
            <w:r w:rsidRPr="00F153B2">
              <w:rPr>
                <w:rFonts w:asciiTheme="minorEastAsia" w:hAnsiTheme="minorEastAsia"/>
                <w:sz w:val="16"/>
                <w:szCs w:val="16"/>
              </w:rPr>
              <w:t>約1,563千トン</w:t>
            </w:r>
          </w:p>
        </w:tc>
        <w:tc>
          <w:tcPr>
            <w:tcW w:w="1275" w:type="dxa"/>
            <w:noWrap/>
          </w:tcPr>
          <w:p w14:paraId="01DECA6F" w14:textId="77777777" w:rsidR="007B7621" w:rsidRPr="00F153B2" w:rsidRDefault="003E1731" w:rsidP="002970AF">
            <w:pPr>
              <w:jc w:val="center"/>
              <w:rPr>
                <w:rFonts w:asciiTheme="minorEastAsia" w:hAnsiTheme="minorEastAsia"/>
                <w:sz w:val="16"/>
              </w:rPr>
            </w:pPr>
            <w:r w:rsidRPr="00F153B2">
              <w:rPr>
                <w:rFonts w:asciiTheme="minorEastAsia" w:hAnsiTheme="minorEastAsia" w:hint="eastAsia"/>
                <w:sz w:val="16"/>
              </w:rPr>
              <w:t>約1</w:t>
            </w:r>
            <w:r w:rsidRPr="00F153B2">
              <w:rPr>
                <w:rFonts w:asciiTheme="minorEastAsia" w:hAnsiTheme="minorEastAsia"/>
                <w:sz w:val="16"/>
              </w:rPr>
              <w:t>,</w:t>
            </w:r>
            <w:r w:rsidRPr="00F153B2">
              <w:rPr>
                <w:rFonts w:asciiTheme="minorEastAsia" w:hAnsiTheme="minorEastAsia" w:hint="eastAsia"/>
                <w:sz w:val="16"/>
              </w:rPr>
              <w:t>50</w:t>
            </w:r>
            <w:r w:rsidRPr="00F153B2">
              <w:rPr>
                <w:rFonts w:asciiTheme="minorEastAsia" w:hAnsiTheme="minorEastAsia"/>
                <w:sz w:val="16"/>
              </w:rPr>
              <w:t>2</w:t>
            </w:r>
            <w:r w:rsidRPr="00F153B2">
              <w:rPr>
                <w:rFonts w:asciiTheme="minorEastAsia" w:hAnsiTheme="minorEastAsia" w:hint="eastAsia"/>
                <w:sz w:val="16"/>
              </w:rPr>
              <w:t>千トン</w:t>
            </w:r>
          </w:p>
        </w:tc>
      </w:tr>
      <w:tr w:rsidR="00686D36" w14:paraId="0E91A065" w14:textId="77777777" w:rsidTr="003359FF">
        <w:tblPrEx>
          <w:jc w:val="center"/>
        </w:tblPrEx>
        <w:trPr>
          <w:cantSplit/>
          <w:trHeight w:val="418"/>
          <w:jc w:val="center"/>
        </w:trPr>
        <w:tc>
          <w:tcPr>
            <w:tcW w:w="6516" w:type="dxa"/>
            <w:gridSpan w:val="5"/>
            <w:noWrap/>
            <w:vAlign w:val="center"/>
          </w:tcPr>
          <w:p w14:paraId="7A90ED59" w14:textId="77777777" w:rsidR="007B7621"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合計</w:t>
            </w:r>
          </w:p>
        </w:tc>
        <w:tc>
          <w:tcPr>
            <w:tcW w:w="1276" w:type="dxa"/>
            <w:noWrap/>
            <w:vAlign w:val="center"/>
          </w:tcPr>
          <w:p w14:paraId="24EE68B8" w14:textId="77777777" w:rsidR="007B7621" w:rsidRPr="00F153B2" w:rsidRDefault="003E1731" w:rsidP="003359FF">
            <w:pPr>
              <w:spacing w:line="0" w:lineRule="atLeast"/>
              <w:jc w:val="center"/>
              <w:rPr>
                <w:rFonts w:asciiTheme="minorEastAsia" w:hAnsiTheme="minorEastAsia"/>
                <w:sz w:val="16"/>
              </w:rPr>
            </w:pPr>
            <w:r w:rsidRPr="00F153B2">
              <w:rPr>
                <w:rFonts w:asciiTheme="minorEastAsia" w:hAnsiTheme="minorEastAsia"/>
                <w:sz w:val="16"/>
                <w:szCs w:val="16"/>
              </w:rPr>
              <w:t>約</w:t>
            </w:r>
            <w:r w:rsidRPr="00F153B2">
              <w:rPr>
                <w:rFonts w:asciiTheme="minorEastAsia" w:hAnsiTheme="minorEastAsia" w:hint="eastAsia"/>
                <w:sz w:val="16"/>
                <w:szCs w:val="16"/>
              </w:rPr>
              <w:t>2</w:t>
            </w:r>
            <w:r w:rsidRPr="00F153B2">
              <w:rPr>
                <w:rFonts w:asciiTheme="minorEastAsia" w:hAnsiTheme="minorEastAsia"/>
                <w:sz w:val="16"/>
                <w:szCs w:val="16"/>
              </w:rPr>
              <w:t>,</w:t>
            </w:r>
            <w:r w:rsidRPr="00F153B2">
              <w:rPr>
                <w:rFonts w:asciiTheme="minorEastAsia" w:hAnsiTheme="minorEastAsia" w:hint="eastAsia"/>
                <w:sz w:val="16"/>
                <w:szCs w:val="16"/>
              </w:rPr>
              <w:t>045</w:t>
            </w:r>
            <w:r w:rsidRPr="00F153B2">
              <w:rPr>
                <w:rFonts w:asciiTheme="minorEastAsia" w:hAnsiTheme="minorEastAsia"/>
                <w:sz w:val="16"/>
                <w:szCs w:val="16"/>
              </w:rPr>
              <w:t>千トン</w:t>
            </w:r>
          </w:p>
        </w:tc>
        <w:tc>
          <w:tcPr>
            <w:tcW w:w="1275" w:type="dxa"/>
            <w:noWrap/>
            <w:vAlign w:val="center"/>
          </w:tcPr>
          <w:p w14:paraId="69341835" w14:textId="77777777" w:rsidR="007B7621" w:rsidRPr="00F153B2" w:rsidRDefault="003E1731" w:rsidP="003359FF">
            <w:pPr>
              <w:spacing w:line="0" w:lineRule="atLeast"/>
              <w:jc w:val="center"/>
              <w:rPr>
                <w:rFonts w:asciiTheme="minorEastAsia" w:hAnsiTheme="minorEastAsia"/>
                <w:sz w:val="16"/>
                <w:szCs w:val="16"/>
                <w:u w:val="single"/>
              </w:rPr>
            </w:pPr>
            <w:r w:rsidRPr="00F153B2">
              <w:rPr>
                <w:rFonts w:asciiTheme="minorEastAsia" w:hAnsiTheme="minorEastAsia" w:hint="eastAsia"/>
                <w:sz w:val="16"/>
              </w:rPr>
              <w:t>約1,</w:t>
            </w:r>
            <w:r w:rsidRPr="00F153B2">
              <w:rPr>
                <w:rFonts w:asciiTheme="minorEastAsia" w:hAnsiTheme="minorEastAsia"/>
                <w:sz w:val="16"/>
              </w:rPr>
              <w:t>933</w:t>
            </w:r>
            <w:r w:rsidRPr="00F153B2">
              <w:rPr>
                <w:rFonts w:asciiTheme="minorEastAsia" w:hAnsiTheme="minorEastAsia" w:hint="eastAsia"/>
                <w:sz w:val="16"/>
              </w:rPr>
              <w:t>千トン</w:t>
            </w:r>
          </w:p>
        </w:tc>
      </w:tr>
    </w:tbl>
    <w:p w14:paraId="03C2EED4" w14:textId="77777777" w:rsidR="00A722AE" w:rsidRPr="00F153B2" w:rsidRDefault="003E1731" w:rsidP="00A722AE">
      <w:pPr>
        <w:spacing w:afterLines="50" w:after="180"/>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6850EDF7" w14:textId="77777777" w:rsidR="00366573" w:rsidRPr="00F153B2" w:rsidRDefault="003E1731" w:rsidP="00CC13EC">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hint="eastAsia"/>
        </w:rPr>
        <w:t>3</w:t>
      </w:r>
      <w:r w:rsidRPr="00F153B2">
        <w:rPr>
          <w:rFonts w:asciiTheme="minorEastAsia" w:hAnsiTheme="minorEastAsia" w:hint="eastAsia"/>
          <w:b/>
          <w:bCs/>
        </w:rPr>
        <w:t>-</w:t>
      </w:r>
      <w:r w:rsidRPr="00F153B2">
        <w:rPr>
          <w:rFonts w:asciiTheme="minorEastAsia" w:hAnsiTheme="minorEastAsia"/>
          <w:bCs/>
        </w:rPr>
        <w:t>2</w:t>
      </w:r>
      <w:r w:rsidRPr="00F153B2">
        <w:rPr>
          <w:rFonts w:asciiTheme="minorEastAsia" w:hAnsiTheme="minorEastAsia" w:hint="eastAsia"/>
        </w:rPr>
        <w:t xml:space="preserve">　CO2排出量の推計（堺泉北港）</w:t>
      </w:r>
    </w:p>
    <w:tbl>
      <w:tblPr>
        <w:tblStyle w:val="af1"/>
        <w:tblW w:w="0" w:type="auto"/>
        <w:tblCellMar>
          <w:left w:w="0" w:type="dxa"/>
          <w:right w:w="0" w:type="dxa"/>
        </w:tblCellMar>
        <w:tblLook w:val="04A0" w:firstRow="1" w:lastRow="0" w:firstColumn="1" w:lastColumn="0" w:noHBand="0" w:noVBand="1"/>
      </w:tblPr>
      <w:tblGrid>
        <w:gridCol w:w="763"/>
        <w:gridCol w:w="1217"/>
        <w:gridCol w:w="2268"/>
        <w:gridCol w:w="2268"/>
        <w:gridCol w:w="1276"/>
        <w:gridCol w:w="1268"/>
      </w:tblGrid>
      <w:tr w:rsidR="00686D36" w14:paraId="0F657179" w14:textId="77777777" w:rsidTr="003359FF">
        <w:trPr>
          <w:trHeight w:val="240"/>
          <w:tblHeader/>
        </w:trPr>
        <w:tc>
          <w:tcPr>
            <w:tcW w:w="763" w:type="dxa"/>
            <w:vMerge w:val="restart"/>
          </w:tcPr>
          <w:bookmarkEnd w:id="17"/>
          <w:p w14:paraId="03C60A5B"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区分</w:t>
            </w:r>
          </w:p>
        </w:tc>
        <w:tc>
          <w:tcPr>
            <w:tcW w:w="1217" w:type="dxa"/>
            <w:vMerge w:val="restart"/>
          </w:tcPr>
          <w:p w14:paraId="5F87EE91"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対象地区</w:t>
            </w:r>
          </w:p>
        </w:tc>
        <w:tc>
          <w:tcPr>
            <w:tcW w:w="2268" w:type="dxa"/>
            <w:vMerge w:val="restart"/>
          </w:tcPr>
          <w:p w14:paraId="7CD822A3"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対象施設等</w:t>
            </w:r>
          </w:p>
        </w:tc>
        <w:tc>
          <w:tcPr>
            <w:tcW w:w="2268" w:type="dxa"/>
            <w:vMerge w:val="restart"/>
          </w:tcPr>
          <w:p w14:paraId="0AB5D1FC"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所有・管理者</w:t>
            </w:r>
          </w:p>
        </w:tc>
        <w:tc>
          <w:tcPr>
            <w:tcW w:w="2544" w:type="dxa"/>
            <w:gridSpan w:val="2"/>
          </w:tcPr>
          <w:p w14:paraId="7C45734E"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CO2排出量（年間）</w:t>
            </w:r>
          </w:p>
        </w:tc>
      </w:tr>
      <w:tr w:rsidR="00686D36" w14:paraId="025A5B45" w14:textId="77777777" w:rsidTr="003359FF">
        <w:trPr>
          <w:trHeight w:val="240"/>
          <w:tblHeader/>
        </w:trPr>
        <w:tc>
          <w:tcPr>
            <w:tcW w:w="763" w:type="dxa"/>
            <w:vMerge/>
          </w:tcPr>
          <w:p w14:paraId="41BEE56E" w14:textId="77777777" w:rsidR="003E75C1" w:rsidRPr="00F153B2" w:rsidRDefault="003E75C1" w:rsidP="003E75C1">
            <w:pPr>
              <w:spacing w:line="240" w:lineRule="exact"/>
              <w:jc w:val="center"/>
              <w:rPr>
                <w:rFonts w:asciiTheme="minorEastAsia" w:hAnsiTheme="minorEastAsia"/>
                <w:sz w:val="20"/>
                <w:szCs w:val="20"/>
              </w:rPr>
            </w:pPr>
          </w:p>
        </w:tc>
        <w:tc>
          <w:tcPr>
            <w:tcW w:w="1217" w:type="dxa"/>
            <w:vMerge/>
          </w:tcPr>
          <w:p w14:paraId="537488D2"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38B1D4A7"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1937E7E2" w14:textId="77777777" w:rsidR="003E75C1" w:rsidRPr="00F153B2" w:rsidRDefault="003E75C1" w:rsidP="003E75C1">
            <w:pPr>
              <w:spacing w:line="240" w:lineRule="exact"/>
              <w:jc w:val="center"/>
              <w:rPr>
                <w:rFonts w:asciiTheme="minorEastAsia" w:hAnsiTheme="minorEastAsia"/>
                <w:sz w:val="20"/>
                <w:szCs w:val="20"/>
              </w:rPr>
            </w:pPr>
          </w:p>
        </w:tc>
        <w:tc>
          <w:tcPr>
            <w:tcW w:w="1276" w:type="dxa"/>
          </w:tcPr>
          <w:p w14:paraId="10C77B15"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2013年度</w:t>
            </w:r>
          </w:p>
        </w:tc>
        <w:tc>
          <w:tcPr>
            <w:tcW w:w="1268" w:type="dxa"/>
          </w:tcPr>
          <w:p w14:paraId="4FC98E06"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202</w:t>
            </w:r>
            <w:r w:rsidR="00366573" w:rsidRPr="00F153B2">
              <w:rPr>
                <w:rFonts w:asciiTheme="minorEastAsia" w:hAnsiTheme="minorEastAsia" w:hint="eastAsia"/>
                <w:sz w:val="20"/>
                <w:szCs w:val="20"/>
              </w:rPr>
              <w:t>1</w:t>
            </w:r>
            <w:r w:rsidRPr="00F153B2">
              <w:rPr>
                <w:rFonts w:asciiTheme="minorEastAsia" w:hAnsiTheme="minorEastAsia" w:hint="eastAsia"/>
                <w:sz w:val="20"/>
                <w:szCs w:val="20"/>
              </w:rPr>
              <w:t>年度</w:t>
            </w:r>
          </w:p>
        </w:tc>
      </w:tr>
      <w:tr w:rsidR="00686D36" w14:paraId="7BC6DF13" w14:textId="77777777" w:rsidTr="002E277E">
        <w:tc>
          <w:tcPr>
            <w:tcW w:w="763" w:type="dxa"/>
            <w:vMerge w:val="restart"/>
            <w:textDirection w:val="tbRlV"/>
            <w:vAlign w:val="center"/>
          </w:tcPr>
          <w:p w14:paraId="5F6C066F" w14:textId="77777777" w:rsidR="00E70B2E" w:rsidRPr="00F153B2" w:rsidRDefault="003E1731"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ターミナル内</w:t>
            </w:r>
          </w:p>
        </w:tc>
        <w:tc>
          <w:tcPr>
            <w:tcW w:w="1217" w:type="dxa"/>
            <w:vMerge w:val="restart"/>
          </w:tcPr>
          <w:p w14:paraId="4E3FBC26"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7E21D6E4"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733DE7E7"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（船舶荷役機械）</w:t>
            </w:r>
          </w:p>
        </w:tc>
        <w:tc>
          <w:tcPr>
            <w:tcW w:w="2268" w:type="dxa"/>
          </w:tcPr>
          <w:p w14:paraId="28F68B85"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155337DF"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34933596"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（港湾運営会社）</w:t>
            </w:r>
          </w:p>
        </w:tc>
        <w:tc>
          <w:tcPr>
            <w:tcW w:w="1276" w:type="dxa"/>
            <w:vMerge w:val="restart"/>
          </w:tcPr>
          <w:p w14:paraId="0E7B9197"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7</w:t>
            </w:r>
            <w:r w:rsidRPr="00F153B2">
              <w:rPr>
                <w:rFonts w:asciiTheme="minorEastAsia" w:hAnsiTheme="minorEastAsia" w:hint="eastAsia"/>
                <w:sz w:val="16"/>
                <w:szCs w:val="16"/>
              </w:rPr>
              <w:t>千トン</w:t>
            </w:r>
          </w:p>
        </w:tc>
        <w:tc>
          <w:tcPr>
            <w:tcW w:w="1268" w:type="dxa"/>
            <w:vMerge w:val="restart"/>
          </w:tcPr>
          <w:p w14:paraId="358CF605"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3</w:t>
            </w:r>
            <w:r w:rsidRPr="00F153B2">
              <w:rPr>
                <w:rFonts w:asciiTheme="minorEastAsia" w:hAnsiTheme="minorEastAsia" w:hint="eastAsia"/>
                <w:sz w:val="16"/>
                <w:szCs w:val="16"/>
              </w:rPr>
              <w:t>千トン</w:t>
            </w:r>
          </w:p>
        </w:tc>
      </w:tr>
      <w:tr w:rsidR="00686D36" w14:paraId="616F1AF8" w14:textId="77777777" w:rsidTr="002E277E">
        <w:tc>
          <w:tcPr>
            <w:tcW w:w="763" w:type="dxa"/>
            <w:vMerge/>
            <w:textDirection w:val="tbRlV"/>
            <w:vAlign w:val="center"/>
          </w:tcPr>
          <w:p w14:paraId="1768E420" w14:textId="77777777" w:rsidR="00E70B2E" w:rsidRPr="00F153B2" w:rsidRDefault="00E70B2E" w:rsidP="002E277E">
            <w:pPr>
              <w:ind w:right="113"/>
              <w:rPr>
                <w:rFonts w:asciiTheme="minorEastAsia" w:hAnsiTheme="minorEastAsia"/>
                <w:sz w:val="16"/>
                <w:szCs w:val="16"/>
              </w:rPr>
            </w:pPr>
          </w:p>
        </w:tc>
        <w:tc>
          <w:tcPr>
            <w:tcW w:w="1217" w:type="dxa"/>
            <w:vMerge/>
          </w:tcPr>
          <w:p w14:paraId="2E045BCB" w14:textId="77777777" w:rsidR="00E70B2E" w:rsidRPr="00F153B2" w:rsidRDefault="00E70B2E" w:rsidP="00366573">
            <w:pPr>
              <w:spacing w:line="280" w:lineRule="exact"/>
              <w:rPr>
                <w:rFonts w:asciiTheme="minorEastAsia" w:hAnsiTheme="minorEastAsia"/>
                <w:sz w:val="16"/>
                <w:szCs w:val="16"/>
              </w:rPr>
            </w:pPr>
          </w:p>
        </w:tc>
        <w:tc>
          <w:tcPr>
            <w:tcW w:w="2268" w:type="dxa"/>
          </w:tcPr>
          <w:p w14:paraId="78424F1D"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22E1F99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（ヤード内荷役機械）</w:t>
            </w:r>
          </w:p>
        </w:tc>
        <w:tc>
          <w:tcPr>
            <w:tcW w:w="2268" w:type="dxa"/>
          </w:tcPr>
          <w:p w14:paraId="523182B4"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50701399"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（港湾運営会社）</w:t>
            </w:r>
          </w:p>
          <w:p w14:paraId="76ACB71C"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5AF9A7E7" w14:textId="77777777" w:rsidR="00E70B2E" w:rsidRPr="00F153B2" w:rsidRDefault="00E70B2E" w:rsidP="002970AF">
            <w:pPr>
              <w:jc w:val="center"/>
              <w:rPr>
                <w:rFonts w:asciiTheme="minorEastAsia" w:hAnsiTheme="minorEastAsia"/>
                <w:sz w:val="16"/>
                <w:szCs w:val="16"/>
              </w:rPr>
            </w:pPr>
          </w:p>
        </w:tc>
        <w:tc>
          <w:tcPr>
            <w:tcW w:w="1268" w:type="dxa"/>
            <w:vMerge/>
          </w:tcPr>
          <w:p w14:paraId="36AB3723" w14:textId="77777777" w:rsidR="00E70B2E" w:rsidRPr="00F153B2" w:rsidRDefault="00E70B2E" w:rsidP="002970AF">
            <w:pPr>
              <w:jc w:val="center"/>
              <w:rPr>
                <w:rFonts w:asciiTheme="minorEastAsia" w:hAnsiTheme="minorEastAsia"/>
                <w:sz w:val="16"/>
                <w:szCs w:val="16"/>
              </w:rPr>
            </w:pPr>
          </w:p>
        </w:tc>
      </w:tr>
      <w:tr w:rsidR="00686D36" w14:paraId="45FA087A" w14:textId="77777777" w:rsidTr="002E277E">
        <w:tc>
          <w:tcPr>
            <w:tcW w:w="763" w:type="dxa"/>
            <w:vMerge/>
            <w:textDirection w:val="tbRlV"/>
            <w:vAlign w:val="center"/>
          </w:tcPr>
          <w:p w14:paraId="7E6A9373" w14:textId="77777777" w:rsidR="00E70B2E" w:rsidRPr="00F153B2" w:rsidRDefault="00E70B2E" w:rsidP="002E277E">
            <w:pPr>
              <w:ind w:right="113"/>
              <w:rPr>
                <w:rFonts w:asciiTheme="minorEastAsia" w:hAnsiTheme="minorEastAsia"/>
                <w:sz w:val="16"/>
                <w:szCs w:val="16"/>
              </w:rPr>
            </w:pPr>
          </w:p>
        </w:tc>
        <w:tc>
          <w:tcPr>
            <w:tcW w:w="1217" w:type="dxa"/>
            <w:vMerge/>
          </w:tcPr>
          <w:p w14:paraId="59A7B08A" w14:textId="77777777" w:rsidR="00E70B2E" w:rsidRPr="00F153B2" w:rsidRDefault="00E70B2E" w:rsidP="00366573">
            <w:pPr>
              <w:spacing w:line="280" w:lineRule="exact"/>
              <w:rPr>
                <w:rFonts w:asciiTheme="minorEastAsia" w:hAnsiTheme="minorEastAsia"/>
                <w:sz w:val="16"/>
                <w:szCs w:val="16"/>
              </w:rPr>
            </w:pPr>
          </w:p>
        </w:tc>
        <w:tc>
          <w:tcPr>
            <w:tcW w:w="2268" w:type="dxa"/>
          </w:tcPr>
          <w:p w14:paraId="112C917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管理棟、照明施設、上屋、リーファー電源、フェリーターミナル、その他施設等</w:t>
            </w:r>
          </w:p>
        </w:tc>
        <w:tc>
          <w:tcPr>
            <w:tcW w:w="2268" w:type="dxa"/>
          </w:tcPr>
          <w:p w14:paraId="75D4B128"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7B9D373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堺泉北埠頭株式会社（港湾運営会社）、港湾運送事業者、専用ターミナル事業者</w:t>
            </w:r>
          </w:p>
        </w:tc>
        <w:tc>
          <w:tcPr>
            <w:tcW w:w="1276" w:type="dxa"/>
            <w:vMerge/>
          </w:tcPr>
          <w:p w14:paraId="595BA07A" w14:textId="77777777" w:rsidR="00E70B2E" w:rsidRPr="00F153B2" w:rsidRDefault="00E70B2E" w:rsidP="002970AF">
            <w:pPr>
              <w:jc w:val="center"/>
              <w:rPr>
                <w:rFonts w:asciiTheme="minorEastAsia" w:hAnsiTheme="minorEastAsia"/>
                <w:sz w:val="16"/>
                <w:szCs w:val="16"/>
              </w:rPr>
            </w:pPr>
          </w:p>
        </w:tc>
        <w:tc>
          <w:tcPr>
            <w:tcW w:w="1268" w:type="dxa"/>
            <w:vMerge/>
          </w:tcPr>
          <w:p w14:paraId="2B285964" w14:textId="77777777" w:rsidR="00E70B2E" w:rsidRPr="00F153B2" w:rsidRDefault="00E70B2E" w:rsidP="002970AF">
            <w:pPr>
              <w:jc w:val="center"/>
              <w:rPr>
                <w:rFonts w:asciiTheme="minorEastAsia" w:hAnsiTheme="minorEastAsia"/>
                <w:sz w:val="16"/>
                <w:szCs w:val="16"/>
              </w:rPr>
            </w:pPr>
          </w:p>
        </w:tc>
      </w:tr>
      <w:tr w:rsidR="00686D36" w14:paraId="01F11D69" w14:textId="77777777" w:rsidTr="002E277E">
        <w:tc>
          <w:tcPr>
            <w:tcW w:w="763" w:type="dxa"/>
            <w:vMerge/>
            <w:textDirection w:val="tbRlV"/>
            <w:vAlign w:val="center"/>
          </w:tcPr>
          <w:p w14:paraId="2423FE2C"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13DAAD4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47359D8F"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6EEA55F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2EF07E22" w14:textId="77777777" w:rsidR="00E70B2E" w:rsidRPr="00F153B2" w:rsidRDefault="00E70B2E" w:rsidP="002970AF">
            <w:pPr>
              <w:jc w:val="center"/>
              <w:rPr>
                <w:rFonts w:asciiTheme="minorEastAsia" w:hAnsiTheme="minorEastAsia"/>
                <w:sz w:val="16"/>
                <w:szCs w:val="16"/>
              </w:rPr>
            </w:pPr>
          </w:p>
        </w:tc>
        <w:tc>
          <w:tcPr>
            <w:tcW w:w="1268" w:type="dxa"/>
            <w:vMerge/>
          </w:tcPr>
          <w:p w14:paraId="5B23A801" w14:textId="77777777" w:rsidR="00E70B2E" w:rsidRPr="00F153B2" w:rsidRDefault="00E70B2E" w:rsidP="002970AF">
            <w:pPr>
              <w:jc w:val="center"/>
              <w:rPr>
                <w:rFonts w:asciiTheme="minorEastAsia" w:hAnsiTheme="minorEastAsia"/>
                <w:sz w:val="16"/>
                <w:szCs w:val="16"/>
              </w:rPr>
            </w:pPr>
          </w:p>
        </w:tc>
      </w:tr>
      <w:tr w:rsidR="00686D36" w14:paraId="6CF51230" w14:textId="77777777" w:rsidTr="002E277E">
        <w:tc>
          <w:tcPr>
            <w:tcW w:w="763" w:type="dxa"/>
            <w:vMerge/>
            <w:textDirection w:val="tbRlV"/>
            <w:vAlign w:val="center"/>
          </w:tcPr>
          <w:p w14:paraId="1A01FFF7" w14:textId="77777777" w:rsidR="00E70B2E" w:rsidRPr="00F153B2" w:rsidRDefault="00E70B2E" w:rsidP="002E277E">
            <w:pPr>
              <w:ind w:right="113"/>
              <w:rPr>
                <w:rFonts w:asciiTheme="minorEastAsia" w:hAnsiTheme="minorEastAsia"/>
                <w:sz w:val="16"/>
                <w:szCs w:val="16"/>
              </w:rPr>
            </w:pPr>
          </w:p>
        </w:tc>
        <w:tc>
          <w:tcPr>
            <w:tcW w:w="1217" w:type="dxa"/>
            <w:vMerge/>
          </w:tcPr>
          <w:p w14:paraId="59C570C3" w14:textId="77777777" w:rsidR="00E70B2E" w:rsidRPr="00F153B2" w:rsidRDefault="00E70B2E" w:rsidP="00366573">
            <w:pPr>
              <w:spacing w:line="280" w:lineRule="exact"/>
              <w:rPr>
                <w:rFonts w:asciiTheme="minorEastAsia" w:hAnsiTheme="minorEastAsia"/>
                <w:sz w:val="16"/>
                <w:szCs w:val="16"/>
              </w:rPr>
            </w:pPr>
          </w:p>
        </w:tc>
        <w:tc>
          <w:tcPr>
            <w:tcW w:w="2268" w:type="dxa"/>
          </w:tcPr>
          <w:p w14:paraId="0683C501"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照明施設・上屋</w:t>
            </w:r>
          </w:p>
        </w:tc>
        <w:tc>
          <w:tcPr>
            <w:tcW w:w="2268" w:type="dxa"/>
          </w:tcPr>
          <w:p w14:paraId="08297AE1"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3A5BB01A"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w:t>
            </w:r>
          </w:p>
        </w:tc>
        <w:tc>
          <w:tcPr>
            <w:tcW w:w="1276" w:type="dxa"/>
            <w:vMerge/>
          </w:tcPr>
          <w:p w14:paraId="6A7FAF48" w14:textId="77777777" w:rsidR="00E70B2E" w:rsidRPr="00F153B2" w:rsidRDefault="00E70B2E" w:rsidP="002970AF">
            <w:pPr>
              <w:jc w:val="center"/>
              <w:rPr>
                <w:rFonts w:asciiTheme="minorEastAsia" w:hAnsiTheme="minorEastAsia"/>
                <w:sz w:val="16"/>
                <w:szCs w:val="16"/>
              </w:rPr>
            </w:pPr>
          </w:p>
        </w:tc>
        <w:tc>
          <w:tcPr>
            <w:tcW w:w="1268" w:type="dxa"/>
            <w:vMerge/>
          </w:tcPr>
          <w:p w14:paraId="3F745531" w14:textId="77777777" w:rsidR="00E70B2E" w:rsidRPr="00F153B2" w:rsidRDefault="00E70B2E" w:rsidP="002970AF">
            <w:pPr>
              <w:jc w:val="center"/>
              <w:rPr>
                <w:rFonts w:asciiTheme="minorEastAsia" w:hAnsiTheme="minorEastAsia"/>
                <w:sz w:val="16"/>
                <w:szCs w:val="16"/>
              </w:rPr>
            </w:pPr>
          </w:p>
        </w:tc>
      </w:tr>
      <w:tr w:rsidR="00686D36" w14:paraId="00BC7AEF" w14:textId="77777777" w:rsidTr="002E277E">
        <w:tc>
          <w:tcPr>
            <w:tcW w:w="763" w:type="dxa"/>
            <w:vMerge/>
            <w:textDirection w:val="tbRlV"/>
            <w:vAlign w:val="center"/>
          </w:tcPr>
          <w:p w14:paraId="10C7B007"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7B8C84B" w14:textId="77777777" w:rsidR="00E70B2E" w:rsidRPr="00F153B2" w:rsidRDefault="003E1731"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66E8D796"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0DA37661"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53011565"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w:t>
            </w:r>
          </w:p>
        </w:tc>
        <w:tc>
          <w:tcPr>
            <w:tcW w:w="1276" w:type="dxa"/>
            <w:vMerge/>
          </w:tcPr>
          <w:p w14:paraId="6B9E9955" w14:textId="77777777" w:rsidR="00E70B2E" w:rsidRPr="00F153B2" w:rsidRDefault="00E70B2E" w:rsidP="002970AF">
            <w:pPr>
              <w:jc w:val="center"/>
              <w:rPr>
                <w:rFonts w:asciiTheme="minorEastAsia" w:hAnsiTheme="minorEastAsia"/>
                <w:sz w:val="16"/>
                <w:szCs w:val="16"/>
              </w:rPr>
            </w:pPr>
          </w:p>
        </w:tc>
        <w:tc>
          <w:tcPr>
            <w:tcW w:w="1268" w:type="dxa"/>
            <w:vMerge/>
          </w:tcPr>
          <w:p w14:paraId="3E6D4352" w14:textId="77777777" w:rsidR="00E70B2E" w:rsidRPr="00F153B2" w:rsidRDefault="00E70B2E" w:rsidP="002970AF">
            <w:pPr>
              <w:jc w:val="center"/>
              <w:rPr>
                <w:rFonts w:asciiTheme="minorEastAsia" w:hAnsiTheme="minorEastAsia"/>
                <w:sz w:val="16"/>
                <w:szCs w:val="16"/>
              </w:rPr>
            </w:pPr>
          </w:p>
        </w:tc>
      </w:tr>
      <w:tr w:rsidR="00686D36" w14:paraId="5269A6F7" w14:textId="77777777" w:rsidTr="002E277E">
        <w:tc>
          <w:tcPr>
            <w:tcW w:w="763" w:type="dxa"/>
            <w:vMerge/>
            <w:textDirection w:val="tbRlV"/>
            <w:vAlign w:val="center"/>
          </w:tcPr>
          <w:p w14:paraId="59C4C3A4" w14:textId="77777777" w:rsidR="00E70B2E" w:rsidRPr="00F153B2" w:rsidRDefault="00E70B2E" w:rsidP="002E277E">
            <w:pPr>
              <w:ind w:right="113"/>
              <w:rPr>
                <w:rFonts w:asciiTheme="minorEastAsia" w:hAnsiTheme="minorEastAsia"/>
                <w:sz w:val="16"/>
                <w:szCs w:val="16"/>
              </w:rPr>
            </w:pPr>
          </w:p>
        </w:tc>
        <w:tc>
          <w:tcPr>
            <w:tcW w:w="1217" w:type="dxa"/>
            <w:vMerge/>
          </w:tcPr>
          <w:p w14:paraId="6C9259D8" w14:textId="77777777" w:rsidR="00E70B2E" w:rsidRPr="00F153B2" w:rsidRDefault="00E70B2E" w:rsidP="00366573">
            <w:pPr>
              <w:spacing w:line="280" w:lineRule="exact"/>
              <w:rPr>
                <w:rFonts w:asciiTheme="minorEastAsia" w:hAnsiTheme="minorEastAsia"/>
                <w:sz w:val="16"/>
                <w:szCs w:val="16"/>
              </w:rPr>
            </w:pPr>
          </w:p>
        </w:tc>
        <w:tc>
          <w:tcPr>
            <w:tcW w:w="2268" w:type="dxa"/>
          </w:tcPr>
          <w:p w14:paraId="458DB50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上屋、管理棟、照明施設、ヤード内荷役機械、その他施設等</w:t>
            </w:r>
          </w:p>
        </w:tc>
        <w:tc>
          <w:tcPr>
            <w:tcW w:w="2268" w:type="dxa"/>
          </w:tcPr>
          <w:p w14:paraId="68665CE7"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専用ターミナル事業者、大阪府（港湾管理者）、堺泉北埠頭株式会社、港湾運送事業者</w:t>
            </w:r>
          </w:p>
        </w:tc>
        <w:tc>
          <w:tcPr>
            <w:tcW w:w="1276" w:type="dxa"/>
            <w:vMerge/>
          </w:tcPr>
          <w:p w14:paraId="3A06ECD3" w14:textId="77777777" w:rsidR="00E70B2E" w:rsidRPr="00F153B2" w:rsidRDefault="00E70B2E" w:rsidP="002970AF">
            <w:pPr>
              <w:jc w:val="center"/>
              <w:rPr>
                <w:rFonts w:asciiTheme="minorEastAsia" w:hAnsiTheme="minorEastAsia"/>
                <w:sz w:val="16"/>
                <w:szCs w:val="16"/>
              </w:rPr>
            </w:pPr>
          </w:p>
        </w:tc>
        <w:tc>
          <w:tcPr>
            <w:tcW w:w="1268" w:type="dxa"/>
            <w:vMerge/>
          </w:tcPr>
          <w:p w14:paraId="36B82B80" w14:textId="77777777" w:rsidR="00E70B2E" w:rsidRPr="00F153B2" w:rsidRDefault="00E70B2E" w:rsidP="002970AF">
            <w:pPr>
              <w:jc w:val="center"/>
              <w:rPr>
                <w:rFonts w:asciiTheme="minorEastAsia" w:hAnsiTheme="minorEastAsia"/>
                <w:sz w:val="16"/>
                <w:szCs w:val="16"/>
              </w:rPr>
            </w:pPr>
          </w:p>
        </w:tc>
      </w:tr>
      <w:tr w:rsidR="00686D36" w14:paraId="4C031A05" w14:textId="77777777" w:rsidTr="002E277E">
        <w:tc>
          <w:tcPr>
            <w:tcW w:w="763" w:type="dxa"/>
            <w:vMerge w:val="restart"/>
            <w:textDirection w:val="tbRlV"/>
            <w:vAlign w:val="center"/>
          </w:tcPr>
          <w:p w14:paraId="3A3726ED" w14:textId="77777777" w:rsidR="00E70B2E" w:rsidRPr="00F153B2" w:rsidRDefault="003E1731" w:rsidP="00A44335">
            <w:pPr>
              <w:spacing w:line="0" w:lineRule="atLeast"/>
              <w:ind w:right="113"/>
              <w:rPr>
                <w:rFonts w:asciiTheme="minorEastAsia" w:hAnsiTheme="minorEastAsia"/>
                <w:sz w:val="16"/>
                <w:szCs w:val="16"/>
              </w:rPr>
            </w:pPr>
            <w:r w:rsidRPr="00F153B2">
              <w:rPr>
                <w:rFonts w:asciiTheme="minorEastAsia" w:hAnsiTheme="minorEastAsia" w:hint="eastAsia"/>
                <w:sz w:val="16"/>
                <w:szCs w:val="16"/>
              </w:rPr>
              <w:t>ターミナル</w:t>
            </w:r>
            <w:r w:rsidR="00AF7C1B" w:rsidRPr="00F153B2">
              <w:rPr>
                <w:rFonts w:asciiTheme="minorEastAsia" w:hAnsiTheme="minorEastAsia" w:hint="eastAsia"/>
                <w:sz w:val="16"/>
                <w:szCs w:val="16"/>
              </w:rPr>
              <w:t>出入船舶・車両</w:t>
            </w:r>
          </w:p>
        </w:tc>
        <w:tc>
          <w:tcPr>
            <w:tcW w:w="1217" w:type="dxa"/>
            <w:vMerge w:val="restart"/>
          </w:tcPr>
          <w:p w14:paraId="70DD19BA"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6D30E748"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0825B8F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tcPr>
          <w:p w14:paraId="2A3555F6"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約377千トン</w:t>
            </w:r>
          </w:p>
        </w:tc>
        <w:tc>
          <w:tcPr>
            <w:tcW w:w="1268" w:type="dxa"/>
            <w:vMerge w:val="restart"/>
          </w:tcPr>
          <w:p w14:paraId="5B2F98BB"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約3</w:t>
            </w:r>
            <w:r w:rsidRPr="00F153B2">
              <w:rPr>
                <w:rFonts w:asciiTheme="minorEastAsia" w:hAnsiTheme="minorEastAsia"/>
                <w:sz w:val="16"/>
                <w:szCs w:val="16"/>
              </w:rPr>
              <w:t>15</w:t>
            </w:r>
            <w:r w:rsidRPr="00F153B2">
              <w:rPr>
                <w:rFonts w:asciiTheme="minorEastAsia" w:hAnsiTheme="minorEastAsia" w:hint="eastAsia"/>
                <w:sz w:val="16"/>
                <w:szCs w:val="16"/>
              </w:rPr>
              <w:t>千トン</w:t>
            </w:r>
          </w:p>
        </w:tc>
      </w:tr>
      <w:tr w:rsidR="00686D36" w14:paraId="5DA3E83B" w14:textId="77777777" w:rsidTr="002E277E">
        <w:tc>
          <w:tcPr>
            <w:tcW w:w="763" w:type="dxa"/>
            <w:vMerge/>
            <w:textDirection w:val="tbRlV"/>
            <w:vAlign w:val="center"/>
          </w:tcPr>
          <w:p w14:paraId="2E0A14B9" w14:textId="77777777" w:rsidR="00E70B2E" w:rsidRPr="00F153B2" w:rsidRDefault="00E70B2E" w:rsidP="002E277E">
            <w:pPr>
              <w:ind w:right="113"/>
              <w:rPr>
                <w:rFonts w:asciiTheme="minorEastAsia" w:hAnsiTheme="minorEastAsia"/>
                <w:sz w:val="16"/>
                <w:szCs w:val="16"/>
              </w:rPr>
            </w:pPr>
          </w:p>
        </w:tc>
        <w:tc>
          <w:tcPr>
            <w:tcW w:w="1217" w:type="dxa"/>
            <w:vMerge/>
          </w:tcPr>
          <w:p w14:paraId="53C9CE0E" w14:textId="77777777" w:rsidR="00E70B2E" w:rsidRPr="00F153B2" w:rsidRDefault="00E70B2E" w:rsidP="00366573">
            <w:pPr>
              <w:spacing w:line="280" w:lineRule="exact"/>
              <w:rPr>
                <w:rFonts w:asciiTheme="minorEastAsia" w:hAnsiTheme="minorEastAsia"/>
                <w:sz w:val="16"/>
                <w:szCs w:val="16"/>
              </w:rPr>
            </w:pPr>
          </w:p>
        </w:tc>
        <w:tc>
          <w:tcPr>
            <w:tcW w:w="2268" w:type="dxa"/>
          </w:tcPr>
          <w:p w14:paraId="7FF2C88C"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20049E6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6C3E3693" w14:textId="77777777" w:rsidR="00E70B2E" w:rsidRPr="00F153B2" w:rsidRDefault="00E70B2E" w:rsidP="002970AF">
            <w:pPr>
              <w:jc w:val="center"/>
              <w:rPr>
                <w:rFonts w:asciiTheme="minorEastAsia" w:hAnsiTheme="minorEastAsia"/>
                <w:sz w:val="16"/>
                <w:szCs w:val="16"/>
              </w:rPr>
            </w:pPr>
          </w:p>
        </w:tc>
        <w:tc>
          <w:tcPr>
            <w:tcW w:w="1268" w:type="dxa"/>
            <w:vMerge/>
          </w:tcPr>
          <w:p w14:paraId="29C09F16" w14:textId="77777777" w:rsidR="00E70B2E" w:rsidRPr="00F153B2" w:rsidRDefault="00E70B2E" w:rsidP="002970AF">
            <w:pPr>
              <w:jc w:val="center"/>
              <w:rPr>
                <w:rFonts w:asciiTheme="minorEastAsia" w:hAnsiTheme="minorEastAsia"/>
                <w:sz w:val="16"/>
                <w:szCs w:val="16"/>
              </w:rPr>
            </w:pPr>
          </w:p>
        </w:tc>
      </w:tr>
      <w:tr w:rsidR="00686D36" w14:paraId="54973E26" w14:textId="77777777" w:rsidTr="002E277E">
        <w:tc>
          <w:tcPr>
            <w:tcW w:w="763" w:type="dxa"/>
            <w:vMerge/>
            <w:textDirection w:val="tbRlV"/>
            <w:vAlign w:val="center"/>
          </w:tcPr>
          <w:p w14:paraId="74110615"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4C234DFD"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0173AE38"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4DEF3C8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6DF140D5" w14:textId="77777777" w:rsidR="00E70B2E" w:rsidRPr="00F153B2" w:rsidRDefault="00E70B2E" w:rsidP="002970AF">
            <w:pPr>
              <w:jc w:val="center"/>
              <w:rPr>
                <w:rFonts w:asciiTheme="minorEastAsia" w:hAnsiTheme="minorEastAsia"/>
                <w:sz w:val="16"/>
                <w:szCs w:val="16"/>
              </w:rPr>
            </w:pPr>
          </w:p>
        </w:tc>
        <w:tc>
          <w:tcPr>
            <w:tcW w:w="1268" w:type="dxa"/>
            <w:vMerge/>
          </w:tcPr>
          <w:p w14:paraId="5B512F7A" w14:textId="77777777" w:rsidR="00E70B2E" w:rsidRPr="00F153B2" w:rsidRDefault="00E70B2E" w:rsidP="002970AF">
            <w:pPr>
              <w:jc w:val="center"/>
              <w:rPr>
                <w:rFonts w:asciiTheme="minorEastAsia" w:hAnsiTheme="minorEastAsia"/>
                <w:sz w:val="16"/>
                <w:szCs w:val="16"/>
              </w:rPr>
            </w:pPr>
          </w:p>
        </w:tc>
      </w:tr>
      <w:tr w:rsidR="00686D36" w14:paraId="48983F8B" w14:textId="77777777" w:rsidTr="002E277E">
        <w:tc>
          <w:tcPr>
            <w:tcW w:w="763" w:type="dxa"/>
            <w:vMerge/>
            <w:textDirection w:val="tbRlV"/>
            <w:vAlign w:val="center"/>
          </w:tcPr>
          <w:p w14:paraId="4938280C" w14:textId="77777777" w:rsidR="00E70B2E" w:rsidRPr="00F153B2" w:rsidRDefault="00E70B2E" w:rsidP="002E277E">
            <w:pPr>
              <w:ind w:right="113"/>
              <w:rPr>
                <w:rFonts w:asciiTheme="minorEastAsia" w:hAnsiTheme="minorEastAsia"/>
                <w:sz w:val="16"/>
                <w:szCs w:val="16"/>
              </w:rPr>
            </w:pPr>
          </w:p>
        </w:tc>
        <w:tc>
          <w:tcPr>
            <w:tcW w:w="1217" w:type="dxa"/>
            <w:vMerge/>
          </w:tcPr>
          <w:p w14:paraId="0A6531F3"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6739E5B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332F287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332FA4BC" w14:textId="77777777" w:rsidR="00E70B2E" w:rsidRPr="00F153B2" w:rsidRDefault="00E70B2E" w:rsidP="002970AF">
            <w:pPr>
              <w:jc w:val="center"/>
              <w:rPr>
                <w:rFonts w:asciiTheme="minorEastAsia" w:hAnsiTheme="minorEastAsia"/>
                <w:sz w:val="16"/>
                <w:szCs w:val="16"/>
              </w:rPr>
            </w:pPr>
          </w:p>
        </w:tc>
        <w:tc>
          <w:tcPr>
            <w:tcW w:w="1268" w:type="dxa"/>
            <w:vMerge/>
          </w:tcPr>
          <w:p w14:paraId="45CF9BC9" w14:textId="77777777" w:rsidR="00E70B2E" w:rsidRPr="00F153B2" w:rsidRDefault="00E70B2E" w:rsidP="002970AF">
            <w:pPr>
              <w:jc w:val="center"/>
              <w:rPr>
                <w:rFonts w:asciiTheme="minorEastAsia" w:hAnsiTheme="minorEastAsia"/>
                <w:sz w:val="16"/>
                <w:szCs w:val="16"/>
              </w:rPr>
            </w:pPr>
          </w:p>
        </w:tc>
      </w:tr>
      <w:tr w:rsidR="00686D36" w14:paraId="21A5F23A" w14:textId="77777777" w:rsidTr="002E277E">
        <w:tc>
          <w:tcPr>
            <w:tcW w:w="763" w:type="dxa"/>
            <w:vMerge/>
            <w:textDirection w:val="tbRlV"/>
            <w:vAlign w:val="center"/>
          </w:tcPr>
          <w:p w14:paraId="13CA82F4"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B0E7ABE" w14:textId="77777777" w:rsidR="00E70B2E" w:rsidRPr="00F153B2" w:rsidRDefault="003E1731"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5587BC64" w14:textId="77777777" w:rsidR="00E70B2E" w:rsidRPr="00F153B2" w:rsidRDefault="003E1731" w:rsidP="00366573">
            <w:pPr>
              <w:spacing w:line="280" w:lineRule="exact"/>
              <w:jc w:val="lef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53531B59"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364D0910"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44617B96" w14:textId="77777777" w:rsidR="00E70B2E" w:rsidRPr="00F153B2" w:rsidRDefault="00E70B2E" w:rsidP="002970AF">
            <w:pPr>
              <w:jc w:val="center"/>
              <w:rPr>
                <w:rFonts w:asciiTheme="minorEastAsia" w:hAnsiTheme="minorEastAsia"/>
                <w:sz w:val="16"/>
                <w:szCs w:val="16"/>
              </w:rPr>
            </w:pPr>
          </w:p>
        </w:tc>
        <w:tc>
          <w:tcPr>
            <w:tcW w:w="1268" w:type="dxa"/>
            <w:vMerge/>
          </w:tcPr>
          <w:p w14:paraId="6ACEFBFC" w14:textId="77777777" w:rsidR="00E70B2E" w:rsidRPr="00F153B2" w:rsidRDefault="00E70B2E" w:rsidP="002970AF">
            <w:pPr>
              <w:jc w:val="center"/>
              <w:rPr>
                <w:rFonts w:asciiTheme="minorEastAsia" w:hAnsiTheme="minorEastAsia"/>
                <w:sz w:val="16"/>
                <w:szCs w:val="16"/>
              </w:rPr>
            </w:pPr>
          </w:p>
        </w:tc>
      </w:tr>
      <w:tr w:rsidR="00686D36" w14:paraId="724A4B6F" w14:textId="77777777" w:rsidTr="002E277E">
        <w:tc>
          <w:tcPr>
            <w:tcW w:w="763" w:type="dxa"/>
            <w:vMerge/>
            <w:textDirection w:val="tbRlV"/>
            <w:vAlign w:val="center"/>
          </w:tcPr>
          <w:p w14:paraId="764A6253" w14:textId="77777777" w:rsidR="00E70B2E" w:rsidRPr="00F153B2" w:rsidRDefault="00E70B2E" w:rsidP="002E277E">
            <w:pPr>
              <w:ind w:right="113"/>
              <w:rPr>
                <w:rFonts w:asciiTheme="minorEastAsia" w:hAnsiTheme="minorEastAsia"/>
                <w:sz w:val="16"/>
                <w:szCs w:val="16"/>
              </w:rPr>
            </w:pPr>
          </w:p>
        </w:tc>
        <w:tc>
          <w:tcPr>
            <w:tcW w:w="1217" w:type="dxa"/>
            <w:vMerge/>
          </w:tcPr>
          <w:p w14:paraId="1EAB0064"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213AC81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671A999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0283B032" w14:textId="77777777" w:rsidR="00E70B2E" w:rsidRPr="00F153B2" w:rsidRDefault="00E70B2E" w:rsidP="002970AF">
            <w:pPr>
              <w:jc w:val="center"/>
              <w:rPr>
                <w:rFonts w:asciiTheme="minorEastAsia" w:hAnsiTheme="minorEastAsia"/>
                <w:sz w:val="16"/>
                <w:szCs w:val="16"/>
              </w:rPr>
            </w:pPr>
          </w:p>
        </w:tc>
        <w:tc>
          <w:tcPr>
            <w:tcW w:w="1268" w:type="dxa"/>
            <w:vMerge/>
          </w:tcPr>
          <w:p w14:paraId="110B1C53" w14:textId="77777777" w:rsidR="00E70B2E" w:rsidRPr="00F153B2" w:rsidRDefault="00E70B2E" w:rsidP="002970AF">
            <w:pPr>
              <w:jc w:val="center"/>
              <w:rPr>
                <w:rFonts w:asciiTheme="minorEastAsia" w:hAnsiTheme="minorEastAsia"/>
                <w:sz w:val="16"/>
                <w:szCs w:val="16"/>
              </w:rPr>
            </w:pPr>
          </w:p>
        </w:tc>
      </w:tr>
      <w:tr w:rsidR="00686D36" w14:paraId="38F6433F" w14:textId="77777777" w:rsidTr="00DE62F1">
        <w:trPr>
          <w:trHeight w:val="1396"/>
        </w:trPr>
        <w:tc>
          <w:tcPr>
            <w:tcW w:w="763" w:type="dxa"/>
            <w:textDirection w:val="tbRlV"/>
            <w:vAlign w:val="center"/>
          </w:tcPr>
          <w:p w14:paraId="273CC368" w14:textId="77777777" w:rsidR="00DE62F1" w:rsidRPr="00F153B2" w:rsidRDefault="003E1731"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ターミナル外</w:t>
            </w:r>
          </w:p>
        </w:tc>
        <w:tc>
          <w:tcPr>
            <w:tcW w:w="1217" w:type="dxa"/>
          </w:tcPr>
          <w:p w14:paraId="61213DC7" w14:textId="77777777" w:rsidR="00DE62F1" w:rsidRPr="00F153B2" w:rsidRDefault="003E1731" w:rsidP="00DE62F1">
            <w:pPr>
              <w:spacing w:line="280" w:lineRule="exact"/>
              <w:rPr>
                <w:rFonts w:asciiTheme="minorEastAsia" w:hAnsiTheme="minorEastAsia"/>
                <w:sz w:val="16"/>
                <w:szCs w:val="16"/>
              </w:rPr>
            </w:pPr>
            <w:r w:rsidRPr="00F153B2">
              <w:rPr>
                <w:rFonts w:asciiTheme="minorEastAsia" w:hAnsiTheme="minorEastAsia"/>
                <w:sz w:val="16"/>
                <w:szCs w:val="16"/>
              </w:rPr>
              <w:t>臨海部立地産業</w:t>
            </w:r>
          </w:p>
        </w:tc>
        <w:tc>
          <w:tcPr>
            <w:tcW w:w="2268" w:type="dxa"/>
          </w:tcPr>
          <w:p w14:paraId="534BE2B1" w14:textId="77777777" w:rsidR="00DE62F1"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火力発電所、物流倉庫、冷蔵・冷凍倉庫、石油化学工場、製鉄工場、製油所等及び付帯する港湾施設</w:t>
            </w:r>
          </w:p>
        </w:tc>
        <w:tc>
          <w:tcPr>
            <w:tcW w:w="2268" w:type="dxa"/>
          </w:tcPr>
          <w:p w14:paraId="2144939E" w14:textId="77777777" w:rsidR="00DE62F1"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発電事業者、倉庫事業者、石油化学事業者、鉄鋼事業者、石油精製事業者等</w:t>
            </w:r>
          </w:p>
        </w:tc>
        <w:tc>
          <w:tcPr>
            <w:tcW w:w="1276" w:type="dxa"/>
          </w:tcPr>
          <w:p w14:paraId="5EDFDCC7" w14:textId="77777777" w:rsidR="00DE62F1"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,058</w:t>
            </w:r>
            <w:r w:rsidRPr="00F153B2">
              <w:rPr>
                <w:rFonts w:asciiTheme="minorEastAsia" w:hAnsiTheme="minorEastAsia" w:hint="eastAsia"/>
                <w:sz w:val="16"/>
                <w:szCs w:val="16"/>
              </w:rPr>
              <w:t>千トン</w:t>
            </w:r>
          </w:p>
        </w:tc>
        <w:tc>
          <w:tcPr>
            <w:tcW w:w="1268" w:type="dxa"/>
          </w:tcPr>
          <w:p w14:paraId="4D25A9F7" w14:textId="77777777" w:rsidR="00DE62F1"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約4</w:t>
            </w:r>
            <w:r w:rsidRPr="00F153B2">
              <w:rPr>
                <w:rFonts w:asciiTheme="minorEastAsia" w:hAnsiTheme="minorEastAsia"/>
                <w:sz w:val="16"/>
                <w:szCs w:val="16"/>
              </w:rPr>
              <w:t>,855</w:t>
            </w:r>
            <w:r w:rsidRPr="00F153B2">
              <w:rPr>
                <w:rFonts w:asciiTheme="minorEastAsia" w:hAnsiTheme="minorEastAsia" w:hint="eastAsia"/>
                <w:sz w:val="16"/>
                <w:szCs w:val="16"/>
              </w:rPr>
              <w:t>千トン</w:t>
            </w:r>
          </w:p>
        </w:tc>
      </w:tr>
      <w:tr w:rsidR="00686D36" w14:paraId="3D10F837" w14:textId="77777777" w:rsidTr="003359FF">
        <w:trPr>
          <w:trHeight w:val="393"/>
        </w:trPr>
        <w:tc>
          <w:tcPr>
            <w:tcW w:w="6516" w:type="dxa"/>
            <w:gridSpan w:val="4"/>
          </w:tcPr>
          <w:p w14:paraId="5A7E8B8C" w14:textId="77777777" w:rsidR="003E75C1" w:rsidRPr="00F153B2" w:rsidRDefault="003E1731" w:rsidP="00781FFE">
            <w:pPr>
              <w:spacing w:line="280" w:lineRule="exact"/>
              <w:rPr>
                <w:rFonts w:asciiTheme="minorEastAsia" w:hAnsiTheme="minorEastAsia"/>
                <w:sz w:val="16"/>
                <w:szCs w:val="16"/>
              </w:rPr>
            </w:pPr>
            <w:r w:rsidRPr="00F153B2">
              <w:rPr>
                <w:rFonts w:asciiTheme="minorEastAsia" w:hAnsiTheme="minorEastAsia" w:hint="eastAsia"/>
                <w:sz w:val="16"/>
                <w:szCs w:val="16"/>
              </w:rPr>
              <w:t>合計</w:t>
            </w:r>
          </w:p>
        </w:tc>
        <w:tc>
          <w:tcPr>
            <w:tcW w:w="1276" w:type="dxa"/>
            <w:vAlign w:val="center"/>
          </w:tcPr>
          <w:p w14:paraId="43BC5486" w14:textId="77777777" w:rsidR="003E75C1" w:rsidRPr="00F153B2" w:rsidRDefault="003E1731"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,452</w:t>
            </w:r>
            <w:r w:rsidRPr="00F153B2">
              <w:rPr>
                <w:rFonts w:asciiTheme="minorEastAsia" w:hAnsiTheme="minorEastAsia" w:hint="eastAsia"/>
                <w:sz w:val="16"/>
                <w:szCs w:val="16"/>
              </w:rPr>
              <w:t>千</w:t>
            </w:r>
            <w:r w:rsidR="00C15349" w:rsidRPr="00F153B2">
              <w:rPr>
                <w:rFonts w:asciiTheme="minorEastAsia" w:hAnsiTheme="minorEastAsia" w:hint="eastAsia"/>
                <w:sz w:val="16"/>
                <w:szCs w:val="16"/>
              </w:rPr>
              <w:t>トン</w:t>
            </w:r>
          </w:p>
        </w:tc>
        <w:tc>
          <w:tcPr>
            <w:tcW w:w="1268" w:type="dxa"/>
            <w:vAlign w:val="center"/>
          </w:tcPr>
          <w:p w14:paraId="2B036A47" w14:textId="77777777" w:rsidR="003E75C1" w:rsidRPr="00F153B2" w:rsidRDefault="003E1731"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,183</w:t>
            </w:r>
            <w:r w:rsidRPr="00F153B2">
              <w:rPr>
                <w:rFonts w:asciiTheme="minorEastAsia" w:hAnsiTheme="minorEastAsia" w:hint="eastAsia"/>
                <w:sz w:val="16"/>
                <w:szCs w:val="16"/>
              </w:rPr>
              <w:t>千トン</w:t>
            </w:r>
          </w:p>
        </w:tc>
      </w:tr>
    </w:tbl>
    <w:p w14:paraId="4F0F2853" w14:textId="77777777" w:rsidR="00A722AE" w:rsidRPr="00F153B2" w:rsidRDefault="00A722AE" w:rsidP="0046085D">
      <w:pPr>
        <w:widowControl/>
        <w:jc w:val="left"/>
        <w:rPr>
          <w:rFonts w:asciiTheme="minorEastAsia" w:hAnsiTheme="minorEastAsia"/>
          <w:szCs w:val="18"/>
        </w:rPr>
      </w:pPr>
    </w:p>
    <w:p w14:paraId="138AE9E6" w14:textId="77777777" w:rsidR="00412A3A" w:rsidRPr="00F153B2" w:rsidRDefault="003E1731" w:rsidP="00412A3A">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rPr>
        <w:t>3</w:t>
      </w:r>
      <w:r w:rsidRPr="00F153B2">
        <w:rPr>
          <w:rFonts w:asciiTheme="minorEastAsia" w:hAnsiTheme="minorEastAsia" w:hint="eastAsia"/>
          <w:b/>
          <w:bCs/>
        </w:rPr>
        <w:t>-</w:t>
      </w:r>
      <w:r w:rsidRPr="00F153B2">
        <w:rPr>
          <w:rFonts w:asciiTheme="minorEastAsia" w:hAnsiTheme="minorEastAsia"/>
          <w:bCs/>
        </w:rPr>
        <w:t>3</w:t>
      </w:r>
      <w:r w:rsidRPr="00F153B2">
        <w:rPr>
          <w:rFonts w:asciiTheme="minorEastAsia" w:hAnsiTheme="minorEastAsia" w:hint="eastAsia"/>
        </w:rPr>
        <w:t xml:space="preserve">　CO2排出量の推計（阪南港）</w:t>
      </w:r>
    </w:p>
    <w:tbl>
      <w:tblPr>
        <w:tblStyle w:val="af1"/>
        <w:tblW w:w="0" w:type="auto"/>
        <w:tblCellMar>
          <w:left w:w="0" w:type="dxa"/>
          <w:right w:w="0" w:type="dxa"/>
        </w:tblCellMar>
        <w:tblLook w:val="04A0" w:firstRow="1" w:lastRow="0" w:firstColumn="1" w:lastColumn="0" w:noHBand="0" w:noVBand="1"/>
      </w:tblPr>
      <w:tblGrid>
        <w:gridCol w:w="763"/>
        <w:gridCol w:w="1352"/>
        <w:gridCol w:w="2133"/>
        <w:gridCol w:w="2268"/>
        <w:gridCol w:w="1354"/>
        <w:gridCol w:w="1190"/>
      </w:tblGrid>
      <w:tr w:rsidR="00686D36" w14:paraId="3ED15B53" w14:textId="77777777" w:rsidTr="003359FF">
        <w:trPr>
          <w:trHeight w:val="240"/>
          <w:tblHeader/>
        </w:trPr>
        <w:tc>
          <w:tcPr>
            <w:tcW w:w="763" w:type="dxa"/>
            <w:vMerge w:val="restart"/>
          </w:tcPr>
          <w:p w14:paraId="533BC5B1"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352" w:type="dxa"/>
            <w:vMerge w:val="restart"/>
          </w:tcPr>
          <w:p w14:paraId="371BE66D"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133" w:type="dxa"/>
            <w:vMerge w:val="restart"/>
          </w:tcPr>
          <w:p w14:paraId="4463B63E"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tcPr>
          <w:p w14:paraId="40534FC6"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44" w:type="dxa"/>
            <w:gridSpan w:val="2"/>
          </w:tcPr>
          <w:p w14:paraId="5728444E"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686D36" w14:paraId="6CD07C9C" w14:textId="77777777" w:rsidTr="003359FF">
        <w:trPr>
          <w:trHeight w:val="240"/>
          <w:tblHeader/>
        </w:trPr>
        <w:tc>
          <w:tcPr>
            <w:tcW w:w="763" w:type="dxa"/>
            <w:vMerge/>
          </w:tcPr>
          <w:p w14:paraId="00A943B7" w14:textId="77777777" w:rsidR="0069500A" w:rsidRPr="00F153B2" w:rsidRDefault="0069500A" w:rsidP="00412A3A">
            <w:pPr>
              <w:spacing w:line="240" w:lineRule="exact"/>
              <w:jc w:val="center"/>
              <w:rPr>
                <w:rFonts w:asciiTheme="minorEastAsia" w:hAnsiTheme="minorEastAsia"/>
                <w:sz w:val="20"/>
              </w:rPr>
            </w:pPr>
          </w:p>
        </w:tc>
        <w:tc>
          <w:tcPr>
            <w:tcW w:w="1352" w:type="dxa"/>
            <w:vMerge/>
          </w:tcPr>
          <w:p w14:paraId="78977EAC" w14:textId="77777777" w:rsidR="0069500A" w:rsidRPr="00F153B2" w:rsidRDefault="0069500A" w:rsidP="00412A3A">
            <w:pPr>
              <w:spacing w:line="240" w:lineRule="exact"/>
              <w:jc w:val="center"/>
              <w:rPr>
                <w:rFonts w:asciiTheme="minorEastAsia" w:hAnsiTheme="minorEastAsia"/>
                <w:sz w:val="20"/>
              </w:rPr>
            </w:pPr>
          </w:p>
        </w:tc>
        <w:tc>
          <w:tcPr>
            <w:tcW w:w="2133" w:type="dxa"/>
            <w:vMerge/>
          </w:tcPr>
          <w:p w14:paraId="66E3795B" w14:textId="77777777" w:rsidR="0069500A" w:rsidRPr="00F153B2" w:rsidRDefault="0069500A" w:rsidP="00412A3A">
            <w:pPr>
              <w:spacing w:line="240" w:lineRule="exact"/>
              <w:jc w:val="center"/>
              <w:rPr>
                <w:rFonts w:asciiTheme="minorEastAsia" w:hAnsiTheme="minorEastAsia"/>
                <w:sz w:val="20"/>
              </w:rPr>
            </w:pPr>
          </w:p>
        </w:tc>
        <w:tc>
          <w:tcPr>
            <w:tcW w:w="2268" w:type="dxa"/>
            <w:vMerge/>
          </w:tcPr>
          <w:p w14:paraId="3FB37A97" w14:textId="77777777" w:rsidR="0069500A" w:rsidRPr="00F153B2" w:rsidRDefault="0069500A" w:rsidP="00412A3A">
            <w:pPr>
              <w:spacing w:line="240" w:lineRule="exact"/>
              <w:jc w:val="center"/>
              <w:rPr>
                <w:rFonts w:asciiTheme="minorEastAsia" w:hAnsiTheme="minorEastAsia"/>
                <w:sz w:val="20"/>
              </w:rPr>
            </w:pPr>
          </w:p>
        </w:tc>
        <w:tc>
          <w:tcPr>
            <w:tcW w:w="1354" w:type="dxa"/>
          </w:tcPr>
          <w:p w14:paraId="6372C739"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190" w:type="dxa"/>
          </w:tcPr>
          <w:p w14:paraId="4551C3C7"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6E74AB1D" w14:textId="77777777" w:rsidTr="00DE62F1">
        <w:tc>
          <w:tcPr>
            <w:tcW w:w="763" w:type="dxa"/>
            <w:vMerge w:val="restart"/>
            <w:textDirection w:val="tbRlV"/>
            <w:vAlign w:val="center"/>
          </w:tcPr>
          <w:p w14:paraId="15496C47" w14:textId="77777777" w:rsidR="00DE62F1" w:rsidRPr="00F153B2" w:rsidRDefault="003E1731"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ターミナル内</w:t>
            </w:r>
          </w:p>
        </w:tc>
        <w:tc>
          <w:tcPr>
            <w:tcW w:w="1352" w:type="dxa"/>
            <w:vMerge w:val="restart"/>
          </w:tcPr>
          <w:p w14:paraId="3CCBA028" w14:textId="77777777" w:rsidR="00DE62F1" w:rsidRPr="00F153B2" w:rsidRDefault="003E1731"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6ACBF97E" w14:textId="77777777" w:rsidR="00DE62F1" w:rsidRPr="00F153B2" w:rsidRDefault="003E1731"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2E2F443F" w14:textId="77777777" w:rsidR="00DE62F1" w:rsidRPr="00F153B2" w:rsidRDefault="00DE62F1" w:rsidP="0069500A">
            <w:pPr>
              <w:spacing w:line="0" w:lineRule="atLeast"/>
              <w:ind w:right="210"/>
              <w:rPr>
                <w:rFonts w:asciiTheme="minorEastAsia" w:hAnsiTheme="minorEastAsia"/>
                <w:sz w:val="16"/>
              </w:rPr>
            </w:pPr>
          </w:p>
          <w:p w14:paraId="6659E6E6" w14:textId="77777777" w:rsidR="00DE62F1" w:rsidRPr="00F153B2" w:rsidRDefault="00DE62F1" w:rsidP="0069500A">
            <w:pPr>
              <w:spacing w:line="0" w:lineRule="atLeast"/>
              <w:ind w:left="160" w:right="210" w:hangingChars="100" w:hanging="160"/>
              <w:rPr>
                <w:rFonts w:asciiTheme="minorEastAsia" w:hAnsiTheme="minorEastAsia"/>
                <w:sz w:val="16"/>
              </w:rPr>
            </w:pPr>
          </w:p>
          <w:p w14:paraId="21FBE05F" w14:textId="77777777" w:rsidR="00DE62F1" w:rsidRPr="00F153B2" w:rsidRDefault="00DE62F1" w:rsidP="0069500A">
            <w:pPr>
              <w:spacing w:line="280" w:lineRule="exact"/>
              <w:rPr>
                <w:rFonts w:asciiTheme="minorEastAsia" w:hAnsiTheme="minorEastAsia"/>
                <w:sz w:val="20"/>
              </w:rPr>
            </w:pPr>
          </w:p>
        </w:tc>
        <w:tc>
          <w:tcPr>
            <w:tcW w:w="2133" w:type="dxa"/>
          </w:tcPr>
          <w:p w14:paraId="56DB55AE"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港湾荷役機械</w:t>
            </w:r>
          </w:p>
        </w:tc>
        <w:tc>
          <w:tcPr>
            <w:tcW w:w="2268" w:type="dxa"/>
          </w:tcPr>
          <w:p w14:paraId="3772E4C1"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p w14:paraId="4DBE9335"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val="restart"/>
          </w:tcPr>
          <w:p w14:paraId="232242F4" w14:textId="77777777" w:rsidR="00DE62F1"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w:t>
            </w:r>
            <w:r w:rsidRPr="00F153B2">
              <w:rPr>
                <w:rFonts w:asciiTheme="minorEastAsia" w:hAnsiTheme="minorEastAsia"/>
                <w:sz w:val="16"/>
                <w:szCs w:val="18"/>
              </w:rPr>
              <w:t>.07</w:t>
            </w:r>
            <w:r w:rsidRPr="00F153B2">
              <w:rPr>
                <w:rFonts w:asciiTheme="minorEastAsia" w:hAnsiTheme="minorEastAsia" w:hint="eastAsia"/>
                <w:sz w:val="16"/>
                <w:szCs w:val="18"/>
              </w:rPr>
              <w:t>千トン</w:t>
            </w:r>
          </w:p>
        </w:tc>
        <w:tc>
          <w:tcPr>
            <w:tcW w:w="1190" w:type="dxa"/>
            <w:vMerge w:val="restart"/>
          </w:tcPr>
          <w:p w14:paraId="746F574A" w14:textId="77777777" w:rsidR="00DE62F1"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約0.05千トン</w:t>
            </w:r>
          </w:p>
        </w:tc>
      </w:tr>
      <w:tr w:rsidR="00686D36" w14:paraId="7F34C137" w14:textId="77777777" w:rsidTr="00DE62F1">
        <w:tc>
          <w:tcPr>
            <w:tcW w:w="763" w:type="dxa"/>
            <w:vMerge/>
            <w:textDirection w:val="tbRlV"/>
            <w:vAlign w:val="center"/>
          </w:tcPr>
          <w:p w14:paraId="0CD573D8" w14:textId="77777777" w:rsidR="00DE62F1" w:rsidRPr="00F153B2" w:rsidRDefault="00DE62F1" w:rsidP="00DE62F1">
            <w:pPr>
              <w:ind w:right="113"/>
              <w:rPr>
                <w:rFonts w:asciiTheme="minorEastAsia" w:hAnsiTheme="minorEastAsia"/>
                <w:sz w:val="16"/>
                <w:szCs w:val="18"/>
              </w:rPr>
            </w:pPr>
          </w:p>
        </w:tc>
        <w:tc>
          <w:tcPr>
            <w:tcW w:w="1352" w:type="dxa"/>
            <w:vMerge/>
          </w:tcPr>
          <w:p w14:paraId="73C9E621" w14:textId="77777777" w:rsidR="00DE62F1" w:rsidRPr="00F153B2" w:rsidRDefault="00DE62F1" w:rsidP="0069500A">
            <w:pPr>
              <w:spacing w:line="280" w:lineRule="exact"/>
              <w:rPr>
                <w:rFonts w:asciiTheme="minorEastAsia" w:hAnsiTheme="minorEastAsia"/>
                <w:sz w:val="20"/>
              </w:rPr>
            </w:pPr>
          </w:p>
        </w:tc>
        <w:tc>
          <w:tcPr>
            <w:tcW w:w="2133" w:type="dxa"/>
          </w:tcPr>
          <w:p w14:paraId="238E76D4"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管理棟、照明施設、上屋、リーファー電源、その他施設等</w:t>
            </w:r>
          </w:p>
        </w:tc>
        <w:tc>
          <w:tcPr>
            <w:tcW w:w="2268" w:type="dxa"/>
          </w:tcPr>
          <w:p w14:paraId="2B7159CA"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大阪府（港湾管理者）、</w:t>
            </w:r>
          </w:p>
          <w:p w14:paraId="368E6BC1"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堺泉北埠頭株式会社</w:t>
            </w:r>
          </w:p>
          <w:p w14:paraId="10C8AEFF"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7DEE24FB"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tcPr>
          <w:p w14:paraId="340DA1CD" w14:textId="77777777" w:rsidR="00DE62F1" w:rsidRPr="00F153B2" w:rsidRDefault="00DE62F1" w:rsidP="003359FF">
            <w:pPr>
              <w:spacing w:line="280" w:lineRule="exact"/>
              <w:jc w:val="center"/>
              <w:rPr>
                <w:rFonts w:asciiTheme="minorEastAsia" w:hAnsiTheme="minorEastAsia"/>
                <w:sz w:val="16"/>
                <w:szCs w:val="18"/>
              </w:rPr>
            </w:pPr>
          </w:p>
        </w:tc>
        <w:tc>
          <w:tcPr>
            <w:tcW w:w="1190" w:type="dxa"/>
            <w:vMerge/>
          </w:tcPr>
          <w:p w14:paraId="0A050F9D" w14:textId="77777777" w:rsidR="00DE62F1" w:rsidRPr="00F153B2" w:rsidRDefault="00DE62F1" w:rsidP="003359FF">
            <w:pPr>
              <w:spacing w:line="280" w:lineRule="exact"/>
              <w:jc w:val="center"/>
              <w:rPr>
                <w:rFonts w:asciiTheme="minorEastAsia" w:hAnsiTheme="minorEastAsia"/>
                <w:sz w:val="16"/>
                <w:szCs w:val="18"/>
              </w:rPr>
            </w:pPr>
          </w:p>
        </w:tc>
      </w:tr>
      <w:tr w:rsidR="00686D36" w14:paraId="759C9398" w14:textId="77777777" w:rsidTr="00DE62F1">
        <w:tc>
          <w:tcPr>
            <w:tcW w:w="763" w:type="dxa"/>
            <w:vMerge w:val="restart"/>
            <w:textDirection w:val="tbRlV"/>
            <w:vAlign w:val="center"/>
          </w:tcPr>
          <w:p w14:paraId="25E54A40" w14:textId="77777777" w:rsidR="00640AB5" w:rsidRPr="00F153B2" w:rsidRDefault="003E1731" w:rsidP="004E5054">
            <w:pPr>
              <w:spacing w:line="0" w:lineRule="atLeast"/>
              <w:ind w:right="113"/>
              <w:rPr>
                <w:rFonts w:asciiTheme="minorEastAsia" w:hAnsiTheme="minorEastAsia"/>
                <w:sz w:val="16"/>
                <w:szCs w:val="18"/>
              </w:rPr>
            </w:pPr>
            <w:r w:rsidRPr="00F153B2">
              <w:rPr>
                <w:rFonts w:asciiTheme="minorEastAsia" w:hAnsiTheme="minorEastAsia" w:hint="eastAsia"/>
                <w:sz w:val="16"/>
                <w:szCs w:val="18"/>
              </w:rPr>
              <w:t>ターミナル</w:t>
            </w:r>
            <w:r w:rsidR="00AF7C1B" w:rsidRPr="00F153B2">
              <w:rPr>
                <w:rFonts w:asciiTheme="minorEastAsia" w:hAnsiTheme="minorEastAsia" w:hint="eastAsia"/>
                <w:sz w:val="16"/>
                <w:szCs w:val="18"/>
              </w:rPr>
              <w:t>出入船舶・車両</w:t>
            </w:r>
          </w:p>
        </w:tc>
        <w:tc>
          <w:tcPr>
            <w:tcW w:w="1352" w:type="dxa"/>
            <w:vMerge w:val="restart"/>
          </w:tcPr>
          <w:p w14:paraId="685E490C" w14:textId="77777777" w:rsidR="00E57228" w:rsidRPr="00F153B2" w:rsidRDefault="003E1731"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04253C5C" w14:textId="77777777" w:rsidR="00640AB5" w:rsidRPr="00F153B2" w:rsidRDefault="003E1731"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23895796" w14:textId="77777777" w:rsidR="00640AB5" w:rsidRPr="00F153B2" w:rsidRDefault="00640AB5" w:rsidP="0069500A">
            <w:pPr>
              <w:spacing w:line="280" w:lineRule="exact"/>
              <w:rPr>
                <w:rFonts w:asciiTheme="minorEastAsia" w:hAnsiTheme="minorEastAsia"/>
                <w:sz w:val="20"/>
              </w:rPr>
            </w:pPr>
          </w:p>
        </w:tc>
        <w:tc>
          <w:tcPr>
            <w:tcW w:w="2133" w:type="dxa"/>
          </w:tcPr>
          <w:p w14:paraId="66F1D7E0"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停泊中の船舶</w:t>
            </w:r>
          </w:p>
        </w:tc>
        <w:tc>
          <w:tcPr>
            <w:tcW w:w="2268" w:type="dxa"/>
          </w:tcPr>
          <w:p w14:paraId="66F3AA07"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sz w:val="16"/>
                <w:szCs w:val="16"/>
              </w:rPr>
              <w:t>船会社</w:t>
            </w:r>
          </w:p>
        </w:tc>
        <w:tc>
          <w:tcPr>
            <w:tcW w:w="1354" w:type="dxa"/>
            <w:vMerge w:val="restart"/>
          </w:tcPr>
          <w:p w14:paraId="2CCEBFD6" w14:textId="77777777" w:rsidR="00640AB5"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約4.6千トン</w:t>
            </w:r>
          </w:p>
        </w:tc>
        <w:tc>
          <w:tcPr>
            <w:tcW w:w="1190" w:type="dxa"/>
            <w:vMerge w:val="restart"/>
          </w:tcPr>
          <w:p w14:paraId="12A240CC" w14:textId="77777777" w:rsidR="00640AB5"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約5.6千トン</w:t>
            </w:r>
          </w:p>
        </w:tc>
      </w:tr>
      <w:tr w:rsidR="00686D36" w14:paraId="29234A13" w14:textId="77777777" w:rsidTr="00DE62F1">
        <w:trPr>
          <w:trHeight w:val="1264"/>
        </w:trPr>
        <w:tc>
          <w:tcPr>
            <w:tcW w:w="763" w:type="dxa"/>
            <w:vMerge/>
            <w:textDirection w:val="tbRlV"/>
            <w:vAlign w:val="center"/>
          </w:tcPr>
          <w:p w14:paraId="12D724FC" w14:textId="77777777" w:rsidR="00640AB5" w:rsidRPr="00F153B2" w:rsidRDefault="00640AB5" w:rsidP="00DE62F1">
            <w:pPr>
              <w:ind w:right="113"/>
              <w:rPr>
                <w:rFonts w:asciiTheme="minorEastAsia" w:hAnsiTheme="minorEastAsia"/>
                <w:sz w:val="16"/>
                <w:szCs w:val="18"/>
              </w:rPr>
            </w:pPr>
          </w:p>
        </w:tc>
        <w:tc>
          <w:tcPr>
            <w:tcW w:w="1352" w:type="dxa"/>
            <w:vMerge/>
          </w:tcPr>
          <w:p w14:paraId="62B28746" w14:textId="77777777" w:rsidR="00640AB5" w:rsidRPr="00F153B2" w:rsidRDefault="00640AB5" w:rsidP="0069500A">
            <w:pPr>
              <w:spacing w:line="280" w:lineRule="exact"/>
              <w:rPr>
                <w:rFonts w:asciiTheme="minorEastAsia" w:hAnsiTheme="minorEastAsia"/>
                <w:sz w:val="20"/>
              </w:rPr>
            </w:pPr>
          </w:p>
        </w:tc>
        <w:tc>
          <w:tcPr>
            <w:tcW w:w="2133" w:type="dxa"/>
          </w:tcPr>
          <w:p w14:paraId="75FC7D51"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ターミナル内外の間の輸送車両</w:t>
            </w:r>
          </w:p>
        </w:tc>
        <w:tc>
          <w:tcPr>
            <w:tcW w:w="2268" w:type="dxa"/>
          </w:tcPr>
          <w:p w14:paraId="7260740D"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貨物自動車運送事業者</w:t>
            </w:r>
          </w:p>
        </w:tc>
        <w:tc>
          <w:tcPr>
            <w:tcW w:w="1354" w:type="dxa"/>
            <w:vMerge/>
          </w:tcPr>
          <w:p w14:paraId="7950F8A7" w14:textId="77777777" w:rsidR="00640AB5" w:rsidRPr="00F153B2" w:rsidRDefault="00640AB5" w:rsidP="003359FF">
            <w:pPr>
              <w:spacing w:line="280" w:lineRule="exact"/>
              <w:jc w:val="center"/>
              <w:rPr>
                <w:rFonts w:asciiTheme="minorEastAsia" w:hAnsiTheme="minorEastAsia"/>
                <w:sz w:val="16"/>
                <w:szCs w:val="18"/>
              </w:rPr>
            </w:pPr>
          </w:p>
        </w:tc>
        <w:tc>
          <w:tcPr>
            <w:tcW w:w="1190" w:type="dxa"/>
            <w:vMerge/>
          </w:tcPr>
          <w:p w14:paraId="32600818" w14:textId="77777777" w:rsidR="00640AB5" w:rsidRPr="00F153B2" w:rsidRDefault="00640AB5" w:rsidP="003359FF">
            <w:pPr>
              <w:spacing w:line="280" w:lineRule="exact"/>
              <w:jc w:val="center"/>
              <w:rPr>
                <w:rFonts w:asciiTheme="minorEastAsia" w:hAnsiTheme="minorEastAsia"/>
                <w:sz w:val="16"/>
                <w:szCs w:val="18"/>
              </w:rPr>
            </w:pPr>
          </w:p>
        </w:tc>
      </w:tr>
      <w:tr w:rsidR="00686D36" w14:paraId="17A7BBEA" w14:textId="77777777" w:rsidTr="00DE62F1">
        <w:tc>
          <w:tcPr>
            <w:tcW w:w="763" w:type="dxa"/>
            <w:textDirection w:val="tbRlV"/>
            <w:vAlign w:val="center"/>
          </w:tcPr>
          <w:p w14:paraId="49DD8E13" w14:textId="77777777" w:rsidR="0069500A" w:rsidRPr="00F153B2" w:rsidRDefault="003E1731"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ターミナル外</w:t>
            </w:r>
          </w:p>
        </w:tc>
        <w:tc>
          <w:tcPr>
            <w:tcW w:w="1352" w:type="dxa"/>
          </w:tcPr>
          <w:p w14:paraId="53A03A34" w14:textId="77777777" w:rsidR="0069500A" w:rsidRPr="00F153B2" w:rsidRDefault="003E1731" w:rsidP="00DE62F1">
            <w:pPr>
              <w:spacing w:line="280" w:lineRule="exact"/>
              <w:rPr>
                <w:rFonts w:asciiTheme="minorEastAsia" w:hAnsiTheme="minorEastAsia"/>
                <w:sz w:val="20"/>
              </w:rPr>
            </w:pPr>
            <w:r w:rsidRPr="00F153B2">
              <w:rPr>
                <w:rFonts w:asciiTheme="minorEastAsia" w:hAnsiTheme="minorEastAsia" w:hint="eastAsia"/>
                <w:sz w:val="16"/>
              </w:rPr>
              <w:t>臨海部立地産業</w:t>
            </w:r>
          </w:p>
        </w:tc>
        <w:tc>
          <w:tcPr>
            <w:tcW w:w="2133" w:type="dxa"/>
          </w:tcPr>
          <w:p w14:paraId="44E5CBC9" w14:textId="77777777" w:rsidR="0069500A"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物流倉庫、冷蔵・冷凍倉庫、石油配分基地、製鉄工場等及び付帯する港湾施設</w:t>
            </w:r>
          </w:p>
          <w:p w14:paraId="3EC7B144" w14:textId="77777777" w:rsidR="0069500A" w:rsidRPr="00F153B2" w:rsidRDefault="0069500A" w:rsidP="0069500A">
            <w:pPr>
              <w:spacing w:line="280" w:lineRule="exact"/>
              <w:rPr>
                <w:rFonts w:asciiTheme="minorEastAsia" w:hAnsiTheme="minorEastAsia"/>
                <w:sz w:val="20"/>
              </w:rPr>
            </w:pPr>
          </w:p>
        </w:tc>
        <w:tc>
          <w:tcPr>
            <w:tcW w:w="2268" w:type="dxa"/>
          </w:tcPr>
          <w:p w14:paraId="0DE84FFA" w14:textId="77777777" w:rsidR="0069500A"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倉庫事業者、石油化学事業者、鉄鋼事業者等</w:t>
            </w:r>
          </w:p>
          <w:p w14:paraId="2450EE3B" w14:textId="77777777" w:rsidR="0069500A" w:rsidRPr="00F153B2" w:rsidRDefault="0069500A" w:rsidP="0069500A">
            <w:pPr>
              <w:spacing w:line="280" w:lineRule="exact"/>
              <w:rPr>
                <w:rFonts w:asciiTheme="minorEastAsia" w:hAnsiTheme="minorEastAsia"/>
                <w:sz w:val="20"/>
              </w:rPr>
            </w:pPr>
          </w:p>
        </w:tc>
        <w:tc>
          <w:tcPr>
            <w:tcW w:w="1354" w:type="dxa"/>
          </w:tcPr>
          <w:p w14:paraId="4FD0210E"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約488千トン</w:t>
            </w:r>
          </w:p>
        </w:tc>
        <w:tc>
          <w:tcPr>
            <w:tcW w:w="1190" w:type="dxa"/>
          </w:tcPr>
          <w:p w14:paraId="7E90E4D5"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約343千トン</w:t>
            </w:r>
          </w:p>
        </w:tc>
      </w:tr>
      <w:tr w:rsidR="00686D36" w14:paraId="654C11BD" w14:textId="77777777" w:rsidTr="003359FF">
        <w:trPr>
          <w:trHeight w:val="383"/>
        </w:trPr>
        <w:tc>
          <w:tcPr>
            <w:tcW w:w="6516" w:type="dxa"/>
            <w:gridSpan w:val="4"/>
          </w:tcPr>
          <w:p w14:paraId="18E0AF4A" w14:textId="77777777" w:rsidR="0069500A" w:rsidRPr="00F153B2" w:rsidRDefault="003E1731" w:rsidP="00412A3A">
            <w:pPr>
              <w:spacing w:line="280" w:lineRule="exact"/>
              <w:rPr>
                <w:rFonts w:asciiTheme="minorEastAsia" w:hAnsiTheme="minorEastAsia"/>
                <w:sz w:val="20"/>
              </w:rPr>
            </w:pPr>
            <w:r w:rsidRPr="00F153B2">
              <w:rPr>
                <w:rFonts w:asciiTheme="minorEastAsia" w:hAnsiTheme="minorEastAsia" w:hint="eastAsia"/>
                <w:sz w:val="16"/>
                <w:szCs w:val="18"/>
              </w:rPr>
              <w:t>合計</w:t>
            </w:r>
          </w:p>
        </w:tc>
        <w:tc>
          <w:tcPr>
            <w:tcW w:w="1354" w:type="dxa"/>
            <w:vAlign w:val="center"/>
          </w:tcPr>
          <w:p w14:paraId="7EB174F5"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約493千トン</w:t>
            </w:r>
          </w:p>
        </w:tc>
        <w:tc>
          <w:tcPr>
            <w:tcW w:w="1190" w:type="dxa"/>
            <w:vAlign w:val="center"/>
          </w:tcPr>
          <w:p w14:paraId="78E0DB5A"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sz w:val="16"/>
                <w:szCs w:val="18"/>
              </w:rPr>
              <w:t>3</w:t>
            </w:r>
            <w:r w:rsidRPr="00F153B2">
              <w:rPr>
                <w:rFonts w:asciiTheme="minorEastAsia" w:hAnsiTheme="minorEastAsia" w:hint="eastAsia"/>
                <w:sz w:val="16"/>
                <w:szCs w:val="18"/>
              </w:rPr>
              <w:t>4</w:t>
            </w:r>
            <w:r w:rsidR="00FE2843" w:rsidRPr="00F153B2">
              <w:rPr>
                <w:rFonts w:asciiTheme="minorEastAsia" w:hAnsiTheme="minorEastAsia" w:hint="eastAsia"/>
                <w:sz w:val="16"/>
                <w:szCs w:val="18"/>
              </w:rPr>
              <w:t>9</w:t>
            </w:r>
            <w:r w:rsidRPr="00F153B2">
              <w:rPr>
                <w:rFonts w:asciiTheme="minorEastAsia" w:hAnsiTheme="minorEastAsia" w:hint="eastAsia"/>
                <w:sz w:val="16"/>
                <w:szCs w:val="18"/>
              </w:rPr>
              <w:t>千トン</w:t>
            </w:r>
          </w:p>
        </w:tc>
      </w:tr>
    </w:tbl>
    <w:p w14:paraId="32517E37" w14:textId="77777777" w:rsidR="0069500A" w:rsidRPr="00F153B2" w:rsidRDefault="0069500A"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7B63D5CD" w14:textId="77777777" w:rsidR="00D63A70" w:rsidRPr="00F153B2" w:rsidRDefault="003E1731" w:rsidP="00D63A70">
      <w:pPr>
        <w:pStyle w:val="af6"/>
        <w:rPr>
          <w:rFonts w:asciiTheme="minorEastAsia" w:eastAsiaTheme="minorEastAsia" w:hAnsiTheme="minorEastAsia"/>
        </w:rPr>
      </w:pPr>
      <w:r w:rsidRPr="00F153B2">
        <w:rPr>
          <w:rFonts w:asciiTheme="minorEastAsia" w:eastAsiaTheme="minorEastAsia" w:hAnsiTheme="minorEastAsia" w:hint="eastAsia"/>
        </w:rPr>
        <w:t>表3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4</w:t>
      </w:r>
      <w:r w:rsidRPr="00F153B2">
        <w:rPr>
          <w:rFonts w:asciiTheme="minorEastAsia" w:eastAsiaTheme="minorEastAsia" w:hAnsiTheme="minorEastAsia" w:hint="eastAsia"/>
        </w:rPr>
        <w:t xml:space="preserve">　CO2排出量の推計（3港の合計）</w:t>
      </w:r>
    </w:p>
    <w:tbl>
      <w:tblPr>
        <w:tblStyle w:val="af1"/>
        <w:tblW w:w="9060" w:type="dxa"/>
        <w:tblLook w:val="04A0" w:firstRow="1" w:lastRow="0" w:firstColumn="1" w:lastColumn="0" w:noHBand="0" w:noVBand="1"/>
      </w:tblPr>
      <w:tblGrid>
        <w:gridCol w:w="2405"/>
        <w:gridCol w:w="2410"/>
        <w:gridCol w:w="2126"/>
        <w:gridCol w:w="2119"/>
      </w:tblGrid>
      <w:tr w:rsidR="00686D36" w14:paraId="4706A160" w14:textId="77777777" w:rsidTr="00D63A70">
        <w:trPr>
          <w:trHeight w:val="240"/>
        </w:trPr>
        <w:tc>
          <w:tcPr>
            <w:tcW w:w="2405" w:type="dxa"/>
            <w:vMerge w:val="restart"/>
          </w:tcPr>
          <w:p w14:paraId="400E00CD"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2410" w:type="dxa"/>
            <w:vMerge w:val="restart"/>
          </w:tcPr>
          <w:p w14:paraId="74417E87"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4245" w:type="dxa"/>
            <w:gridSpan w:val="2"/>
          </w:tcPr>
          <w:p w14:paraId="0F9FFAE1"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CO2</w:t>
            </w:r>
            <w:r w:rsidR="0033166F" w:rsidRPr="00F153B2">
              <w:rPr>
                <w:rFonts w:asciiTheme="minorEastAsia" w:hAnsiTheme="minorEastAsia" w:hint="eastAsia"/>
                <w:sz w:val="20"/>
              </w:rPr>
              <w:t>排出量</w:t>
            </w:r>
          </w:p>
          <w:p w14:paraId="07684AB4"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（年間）</w:t>
            </w:r>
          </w:p>
        </w:tc>
      </w:tr>
      <w:tr w:rsidR="00686D36" w14:paraId="42E7CE6B" w14:textId="77777777" w:rsidTr="00D63A70">
        <w:trPr>
          <w:trHeight w:val="240"/>
        </w:trPr>
        <w:tc>
          <w:tcPr>
            <w:tcW w:w="2405" w:type="dxa"/>
            <w:vMerge/>
          </w:tcPr>
          <w:p w14:paraId="6469AC60" w14:textId="77777777" w:rsidR="00D63A70" w:rsidRPr="00F153B2" w:rsidRDefault="00D63A70" w:rsidP="003A6350">
            <w:pPr>
              <w:spacing w:line="240" w:lineRule="exact"/>
              <w:jc w:val="center"/>
              <w:rPr>
                <w:rFonts w:asciiTheme="minorEastAsia" w:hAnsiTheme="minorEastAsia"/>
                <w:sz w:val="20"/>
              </w:rPr>
            </w:pPr>
          </w:p>
        </w:tc>
        <w:tc>
          <w:tcPr>
            <w:tcW w:w="2410" w:type="dxa"/>
            <w:vMerge/>
          </w:tcPr>
          <w:p w14:paraId="4506CA2C" w14:textId="77777777" w:rsidR="00D63A70" w:rsidRPr="00F153B2" w:rsidRDefault="00D63A70" w:rsidP="003A6350">
            <w:pPr>
              <w:spacing w:line="240" w:lineRule="exact"/>
              <w:jc w:val="center"/>
              <w:rPr>
                <w:rFonts w:asciiTheme="minorEastAsia" w:hAnsiTheme="minorEastAsia"/>
                <w:sz w:val="20"/>
              </w:rPr>
            </w:pPr>
          </w:p>
        </w:tc>
        <w:tc>
          <w:tcPr>
            <w:tcW w:w="2126" w:type="dxa"/>
          </w:tcPr>
          <w:p w14:paraId="3086D805"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2119" w:type="dxa"/>
          </w:tcPr>
          <w:p w14:paraId="401A1015"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104B7E69" w14:textId="77777777" w:rsidTr="00D63A70">
        <w:trPr>
          <w:trHeight w:val="521"/>
        </w:trPr>
        <w:tc>
          <w:tcPr>
            <w:tcW w:w="2405" w:type="dxa"/>
          </w:tcPr>
          <w:p w14:paraId="51E6C213" w14:textId="77777777" w:rsidR="00D63A70" w:rsidRPr="00F153B2" w:rsidRDefault="003E1731" w:rsidP="00D63A70">
            <w:pPr>
              <w:spacing w:line="240" w:lineRule="exact"/>
              <w:rPr>
                <w:rFonts w:asciiTheme="minorEastAsia" w:hAnsiTheme="minorEastAsia"/>
                <w:sz w:val="20"/>
              </w:rPr>
            </w:pPr>
            <w:r w:rsidRPr="00F153B2">
              <w:rPr>
                <w:rFonts w:asciiTheme="minorEastAsia" w:hAnsiTheme="minorEastAsia" w:hint="eastAsia"/>
                <w:sz w:val="20"/>
              </w:rPr>
              <w:t>大阪港</w:t>
            </w:r>
          </w:p>
        </w:tc>
        <w:tc>
          <w:tcPr>
            <w:tcW w:w="2410" w:type="dxa"/>
          </w:tcPr>
          <w:p w14:paraId="1CB03FA0" w14:textId="77777777" w:rsidR="00D63A70" w:rsidRPr="00F153B2" w:rsidRDefault="003E1731"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大阪市（港湾管理者）等</w:t>
            </w:r>
          </w:p>
        </w:tc>
        <w:tc>
          <w:tcPr>
            <w:tcW w:w="2126" w:type="dxa"/>
          </w:tcPr>
          <w:p w14:paraId="3085A61B"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sz w:val="20"/>
                <w:szCs w:val="16"/>
              </w:rPr>
              <w:t>約</w:t>
            </w:r>
            <w:r w:rsidRPr="00F153B2">
              <w:rPr>
                <w:rFonts w:asciiTheme="minorEastAsia" w:hAnsiTheme="minorEastAsia" w:hint="eastAsia"/>
                <w:sz w:val="20"/>
                <w:szCs w:val="16"/>
              </w:rPr>
              <w:t>2</w:t>
            </w:r>
            <w:r w:rsidRPr="00F153B2">
              <w:rPr>
                <w:rFonts w:asciiTheme="minorEastAsia" w:hAnsiTheme="minorEastAsia"/>
                <w:sz w:val="20"/>
                <w:szCs w:val="16"/>
              </w:rPr>
              <w:t>,</w:t>
            </w:r>
            <w:r w:rsidRPr="00F153B2">
              <w:rPr>
                <w:rFonts w:asciiTheme="minorEastAsia" w:hAnsiTheme="minorEastAsia" w:hint="eastAsia"/>
                <w:sz w:val="20"/>
                <w:szCs w:val="16"/>
              </w:rPr>
              <w:t>045</w:t>
            </w:r>
            <w:r w:rsidRPr="00F153B2">
              <w:rPr>
                <w:rFonts w:asciiTheme="minorEastAsia" w:hAnsiTheme="minorEastAsia"/>
                <w:sz w:val="20"/>
                <w:szCs w:val="16"/>
              </w:rPr>
              <w:t>千トン</w:t>
            </w:r>
          </w:p>
        </w:tc>
        <w:tc>
          <w:tcPr>
            <w:tcW w:w="2119" w:type="dxa"/>
          </w:tcPr>
          <w:p w14:paraId="12423081"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約1,</w:t>
            </w:r>
            <w:r w:rsidRPr="00F153B2">
              <w:rPr>
                <w:rFonts w:asciiTheme="minorEastAsia" w:hAnsiTheme="minorEastAsia"/>
                <w:sz w:val="20"/>
              </w:rPr>
              <w:t>933</w:t>
            </w:r>
            <w:r w:rsidRPr="00F153B2">
              <w:rPr>
                <w:rFonts w:asciiTheme="minorEastAsia" w:hAnsiTheme="minorEastAsia" w:hint="eastAsia"/>
                <w:sz w:val="20"/>
              </w:rPr>
              <w:t>千トン</w:t>
            </w:r>
          </w:p>
        </w:tc>
      </w:tr>
      <w:tr w:rsidR="00686D36" w14:paraId="2A176CF9" w14:textId="77777777" w:rsidTr="00D63A70">
        <w:trPr>
          <w:trHeight w:val="521"/>
        </w:trPr>
        <w:tc>
          <w:tcPr>
            <w:tcW w:w="2405" w:type="dxa"/>
          </w:tcPr>
          <w:p w14:paraId="3B3D48CD" w14:textId="77777777" w:rsidR="00D63A70" w:rsidRPr="00F153B2" w:rsidRDefault="003E1731" w:rsidP="00D63A70">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2410" w:type="dxa"/>
          </w:tcPr>
          <w:p w14:paraId="391EC554" w14:textId="77777777" w:rsidR="00D63A70" w:rsidRPr="00F153B2" w:rsidRDefault="003E1731"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6C84EDB9"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,452</w:t>
            </w:r>
            <w:r w:rsidRPr="00F153B2">
              <w:rPr>
                <w:rFonts w:asciiTheme="minorEastAsia" w:hAnsiTheme="minorEastAsia" w:hint="eastAsia"/>
                <w:sz w:val="20"/>
              </w:rPr>
              <w:t>千トン</w:t>
            </w:r>
          </w:p>
        </w:tc>
        <w:tc>
          <w:tcPr>
            <w:tcW w:w="2119" w:type="dxa"/>
          </w:tcPr>
          <w:p w14:paraId="42A0B39D"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,183</w:t>
            </w:r>
            <w:r w:rsidRPr="00F153B2">
              <w:rPr>
                <w:rFonts w:asciiTheme="minorEastAsia" w:hAnsiTheme="minorEastAsia" w:hint="eastAsia"/>
                <w:sz w:val="20"/>
              </w:rPr>
              <w:t>千トン</w:t>
            </w:r>
          </w:p>
        </w:tc>
      </w:tr>
      <w:tr w:rsidR="00686D36" w14:paraId="3AB96518" w14:textId="77777777" w:rsidTr="00D63A70">
        <w:trPr>
          <w:trHeight w:val="521"/>
        </w:trPr>
        <w:tc>
          <w:tcPr>
            <w:tcW w:w="2405" w:type="dxa"/>
          </w:tcPr>
          <w:p w14:paraId="5FBC4540" w14:textId="77777777" w:rsidR="00D63A70" w:rsidRPr="00F153B2" w:rsidRDefault="003E1731" w:rsidP="00D63A70">
            <w:pPr>
              <w:spacing w:line="240" w:lineRule="exact"/>
              <w:rPr>
                <w:rFonts w:asciiTheme="minorEastAsia" w:hAnsiTheme="minorEastAsia"/>
                <w:sz w:val="20"/>
              </w:rPr>
            </w:pPr>
            <w:r w:rsidRPr="00F153B2">
              <w:rPr>
                <w:rFonts w:asciiTheme="minorEastAsia" w:hAnsiTheme="minorEastAsia" w:hint="eastAsia"/>
                <w:sz w:val="20"/>
              </w:rPr>
              <w:t>阪南港</w:t>
            </w:r>
          </w:p>
        </w:tc>
        <w:tc>
          <w:tcPr>
            <w:tcW w:w="2410" w:type="dxa"/>
          </w:tcPr>
          <w:p w14:paraId="54B99C50" w14:textId="77777777" w:rsidR="00D63A70" w:rsidRPr="00F153B2" w:rsidRDefault="003E1731"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6FAE90C3"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約493千トン</w:t>
            </w:r>
          </w:p>
        </w:tc>
        <w:tc>
          <w:tcPr>
            <w:tcW w:w="2119" w:type="dxa"/>
          </w:tcPr>
          <w:p w14:paraId="16F471AB"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sz w:val="20"/>
              </w:rPr>
              <w:t>3</w:t>
            </w:r>
            <w:r w:rsidRPr="00F153B2">
              <w:rPr>
                <w:rFonts w:asciiTheme="minorEastAsia" w:hAnsiTheme="minorEastAsia" w:hint="eastAsia"/>
                <w:sz w:val="20"/>
              </w:rPr>
              <w:t>4</w:t>
            </w:r>
            <w:r w:rsidR="00FE2843" w:rsidRPr="00F153B2">
              <w:rPr>
                <w:rFonts w:asciiTheme="minorEastAsia" w:hAnsiTheme="minorEastAsia" w:hint="eastAsia"/>
                <w:sz w:val="20"/>
              </w:rPr>
              <w:t>9</w:t>
            </w:r>
            <w:r w:rsidRPr="00F153B2">
              <w:rPr>
                <w:rFonts w:asciiTheme="minorEastAsia" w:hAnsiTheme="minorEastAsia" w:hint="eastAsia"/>
                <w:sz w:val="20"/>
              </w:rPr>
              <w:t>千トン</w:t>
            </w:r>
          </w:p>
        </w:tc>
      </w:tr>
      <w:tr w:rsidR="00686D36" w14:paraId="6CDF149E" w14:textId="77777777" w:rsidTr="00D63A70">
        <w:trPr>
          <w:trHeight w:val="521"/>
        </w:trPr>
        <w:tc>
          <w:tcPr>
            <w:tcW w:w="4815" w:type="dxa"/>
            <w:gridSpan w:val="2"/>
          </w:tcPr>
          <w:p w14:paraId="7568177E" w14:textId="77777777" w:rsidR="00D63A70" w:rsidRPr="00F153B2" w:rsidRDefault="003E1731" w:rsidP="003A6350">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126" w:type="dxa"/>
          </w:tcPr>
          <w:p w14:paraId="355A2B72"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,990</w:t>
            </w:r>
            <w:r w:rsidRPr="00F153B2">
              <w:rPr>
                <w:rFonts w:asciiTheme="minorEastAsia" w:hAnsiTheme="minorEastAsia" w:hint="eastAsia"/>
                <w:sz w:val="20"/>
              </w:rPr>
              <w:t>千トン</w:t>
            </w:r>
          </w:p>
        </w:tc>
        <w:tc>
          <w:tcPr>
            <w:tcW w:w="2119" w:type="dxa"/>
          </w:tcPr>
          <w:p w14:paraId="5F4172D4"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,46</w:t>
            </w:r>
            <w:r w:rsidR="00FE2843" w:rsidRPr="00F153B2">
              <w:rPr>
                <w:rFonts w:asciiTheme="minorEastAsia" w:hAnsiTheme="minorEastAsia" w:hint="eastAsia"/>
                <w:sz w:val="20"/>
              </w:rPr>
              <w:t>5</w:t>
            </w:r>
            <w:r w:rsidRPr="00F153B2">
              <w:rPr>
                <w:rFonts w:asciiTheme="minorEastAsia" w:hAnsiTheme="minorEastAsia" w:hint="eastAsia"/>
                <w:sz w:val="20"/>
              </w:rPr>
              <w:t>千トン</w:t>
            </w:r>
          </w:p>
        </w:tc>
      </w:tr>
    </w:tbl>
    <w:p w14:paraId="4526D6ED" w14:textId="77777777" w:rsidR="008129B8" w:rsidRPr="00F153B2" w:rsidRDefault="008129B8"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7E1020BB" w14:textId="77777777" w:rsidR="00640AB5" w:rsidRPr="00F153B2" w:rsidRDefault="00640AB5">
      <w:pPr>
        <w:widowControl/>
        <w:jc w:val="left"/>
        <w:rPr>
          <w:rFonts w:asciiTheme="minorEastAsia" w:hAnsiTheme="minorEastAsia" w:cs="ＭＳ Ｐ明朝"/>
          <w:sz w:val="24"/>
          <w:szCs w:val="24"/>
        </w:rPr>
      </w:pPr>
    </w:p>
    <w:p w14:paraId="4BC48F95" w14:textId="77777777" w:rsidR="0046085D" w:rsidRPr="00F153B2" w:rsidRDefault="0046085D">
      <w:pPr>
        <w:widowControl/>
        <w:jc w:val="left"/>
        <w:rPr>
          <w:rFonts w:asciiTheme="minorEastAsia" w:hAnsiTheme="minorEastAsia" w:cs="ＭＳ Ｐ明朝"/>
          <w:sz w:val="24"/>
          <w:szCs w:val="24"/>
        </w:rPr>
      </w:pPr>
    </w:p>
    <w:p w14:paraId="4EC52577" w14:textId="77777777" w:rsidR="0046085D" w:rsidRPr="00F153B2" w:rsidRDefault="0046085D">
      <w:pPr>
        <w:widowControl/>
        <w:jc w:val="left"/>
        <w:rPr>
          <w:rFonts w:asciiTheme="minorEastAsia" w:hAnsiTheme="minorEastAsia" w:cs="ＭＳ Ｐ明朝"/>
          <w:sz w:val="24"/>
          <w:szCs w:val="24"/>
        </w:rPr>
      </w:pPr>
    </w:p>
    <w:p w14:paraId="7C3B1401" w14:textId="77777777" w:rsidR="0046085D" w:rsidRPr="00F153B2" w:rsidRDefault="0046085D">
      <w:pPr>
        <w:widowControl/>
        <w:jc w:val="left"/>
        <w:rPr>
          <w:rFonts w:asciiTheme="minorEastAsia" w:hAnsiTheme="minorEastAsia" w:cs="ＭＳ Ｐ明朝"/>
          <w:sz w:val="24"/>
          <w:szCs w:val="24"/>
        </w:rPr>
      </w:pPr>
    </w:p>
    <w:p w14:paraId="017B5909" w14:textId="77777777" w:rsidR="0046085D" w:rsidRPr="00F153B2" w:rsidRDefault="0046085D">
      <w:pPr>
        <w:widowControl/>
        <w:jc w:val="left"/>
        <w:rPr>
          <w:rFonts w:asciiTheme="minorEastAsia" w:hAnsiTheme="minorEastAsia" w:cs="ＭＳ Ｐ明朝"/>
          <w:sz w:val="24"/>
          <w:szCs w:val="24"/>
        </w:rPr>
      </w:pPr>
    </w:p>
    <w:p w14:paraId="74136CAF" w14:textId="77777777" w:rsidR="0046085D" w:rsidRPr="00F153B2" w:rsidRDefault="0046085D">
      <w:pPr>
        <w:widowControl/>
        <w:jc w:val="left"/>
        <w:rPr>
          <w:rFonts w:asciiTheme="minorEastAsia" w:hAnsiTheme="minorEastAsia" w:cs="ＭＳ Ｐ明朝"/>
          <w:sz w:val="24"/>
          <w:szCs w:val="24"/>
        </w:rPr>
      </w:pPr>
    </w:p>
    <w:p w14:paraId="283D5B2E" w14:textId="77777777" w:rsidR="0046085D" w:rsidRPr="00F153B2" w:rsidRDefault="0046085D">
      <w:pPr>
        <w:widowControl/>
        <w:jc w:val="left"/>
        <w:rPr>
          <w:rFonts w:asciiTheme="minorEastAsia" w:hAnsiTheme="minorEastAsia" w:cs="ＭＳ Ｐ明朝"/>
          <w:sz w:val="24"/>
          <w:szCs w:val="24"/>
        </w:rPr>
      </w:pPr>
    </w:p>
    <w:p w14:paraId="54DFBE6A" w14:textId="77777777" w:rsidR="005B12BC" w:rsidRPr="00F153B2" w:rsidRDefault="005B12BC">
      <w:pPr>
        <w:widowControl/>
        <w:jc w:val="left"/>
        <w:rPr>
          <w:rFonts w:asciiTheme="minorEastAsia" w:hAnsiTheme="minorEastAsia" w:cs="ＭＳ Ｐ明朝"/>
          <w:sz w:val="24"/>
          <w:szCs w:val="24"/>
        </w:rPr>
      </w:pPr>
    </w:p>
    <w:p w14:paraId="2698C605" w14:textId="77777777" w:rsidR="005B12BC" w:rsidRPr="00F153B2" w:rsidRDefault="005B12BC">
      <w:pPr>
        <w:widowControl/>
        <w:jc w:val="left"/>
        <w:rPr>
          <w:rFonts w:asciiTheme="minorEastAsia" w:hAnsiTheme="minorEastAsia" w:cs="ＭＳ Ｐ明朝"/>
          <w:sz w:val="24"/>
          <w:szCs w:val="24"/>
        </w:rPr>
      </w:pPr>
    </w:p>
    <w:p w14:paraId="4DF17BAB" w14:textId="77777777" w:rsidR="008129B8" w:rsidRPr="00F153B2" w:rsidRDefault="008129B8" w:rsidP="00143AB3">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44221E65" w14:textId="77777777" w:rsidR="005E6633" w:rsidRPr="00F153B2" w:rsidRDefault="003E1731" w:rsidP="005E6633">
      <w:pPr>
        <w:pStyle w:val="2"/>
        <w:numPr>
          <w:ilvl w:val="1"/>
          <w:numId w:val="21"/>
        </w:numPr>
        <w:rPr>
          <w:rFonts w:asciiTheme="minorEastAsia" w:eastAsiaTheme="minorEastAsia" w:hAnsiTheme="minorEastAsia"/>
        </w:rPr>
      </w:pPr>
      <w:bookmarkStart w:id="18" w:name="_Toc131013363"/>
      <w:r w:rsidRPr="00F153B2">
        <w:rPr>
          <w:rFonts w:asciiTheme="minorEastAsia" w:eastAsiaTheme="minorEastAsia" w:hAnsiTheme="minorEastAsia" w:hint="eastAsia"/>
        </w:rPr>
        <w:lastRenderedPageBreak/>
        <w:t>温室効果ガス</w:t>
      </w:r>
      <w:r w:rsidR="00D049B9" w:rsidRPr="00F153B2">
        <w:rPr>
          <w:rFonts w:asciiTheme="minorEastAsia" w:eastAsiaTheme="minorEastAsia" w:hAnsiTheme="minorEastAsia" w:hint="eastAsia"/>
        </w:rPr>
        <w:t>の</w:t>
      </w:r>
      <w:r w:rsidRPr="00F153B2">
        <w:rPr>
          <w:rFonts w:asciiTheme="minorEastAsia" w:eastAsiaTheme="minorEastAsia" w:hAnsiTheme="minorEastAsia" w:hint="eastAsia"/>
        </w:rPr>
        <w:t>吸収量の推計</w:t>
      </w:r>
      <w:bookmarkEnd w:id="18"/>
    </w:p>
    <w:p w14:paraId="6BF4E946" w14:textId="77777777" w:rsidR="00087585"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対象範囲となる港湾とその周辺地域全体について、CO2の吸収量を表</w:t>
      </w:r>
      <w:r w:rsidR="00784A83" w:rsidRPr="00F153B2">
        <w:rPr>
          <w:rFonts w:asciiTheme="minorEastAsia" w:eastAsiaTheme="minorEastAsia" w:hAnsiTheme="minorEastAsia"/>
        </w:rPr>
        <w:t>4</w:t>
      </w:r>
      <w:r w:rsidR="003640C4" w:rsidRPr="00F153B2">
        <w:rPr>
          <w:rFonts w:asciiTheme="minorEastAsia" w:eastAsiaTheme="minorEastAsia" w:hAnsiTheme="minorEastAsia" w:hint="eastAsia"/>
        </w:rPr>
        <w:t>-1～</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rPr>
        <w:t>の通り推計した。</w:t>
      </w:r>
    </w:p>
    <w:p w14:paraId="2DA60171" w14:textId="77777777" w:rsidR="002B1648" w:rsidRPr="00F153B2" w:rsidRDefault="002B1648" w:rsidP="007B7621">
      <w:pPr>
        <w:pStyle w:val="a1"/>
        <w:ind w:firstLine="210"/>
        <w:rPr>
          <w:rFonts w:asciiTheme="minorEastAsia" w:eastAsiaTheme="minorEastAsia" w:hAnsiTheme="minorEastAsia"/>
        </w:rPr>
      </w:pPr>
    </w:p>
    <w:p w14:paraId="54920BD0" w14:textId="77777777" w:rsidR="007B7621" w:rsidRPr="00F153B2" w:rsidRDefault="003E1731" w:rsidP="007B7621">
      <w:pPr>
        <w:pStyle w:val="af6"/>
        <w:rPr>
          <w:rFonts w:asciiTheme="minorEastAsia" w:eastAsiaTheme="minorEastAsia" w:hAnsiTheme="minorEastAsia"/>
        </w:rPr>
      </w:pPr>
      <w:r w:rsidRPr="00F153B2">
        <w:rPr>
          <w:rFonts w:asciiTheme="minorEastAsia" w:eastAsiaTheme="minorEastAsia" w:hAnsiTheme="minorEastAsia" w:hint="eastAsia"/>
        </w:rPr>
        <w:t>表</w:t>
      </w:r>
      <w:r w:rsidR="00784A83" w:rsidRPr="00F153B2">
        <w:rPr>
          <w:rFonts w:asciiTheme="minorEastAsia" w:eastAsiaTheme="minorEastAsia" w:hAnsiTheme="minorEastAsia"/>
          <w:bCs/>
        </w:rPr>
        <w:t>4</w:t>
      </w:r>
      <w:r w:rsidR="00BB17C0"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CO2吸収量の推計（大阪港）</w:t>
      </w:r>
    </w:p>
    <w:tbl>
      <w:tblPr>
        <w:tblStyle w:val="af1"/>
        <w:tblW w:w="9060" w:type="dxa"/>
        <w:tblLook w:val="04A0" w:firstRow="1" w:lastRow="0" w:firstColumn="1" w:lastColumn="0" w:noHBand="0" w:noVBand="1"/>
      </w:tblPr>
      <w:tblGrid>
        <w:gridCol w:w="763"/>
        <w:gridCol w:w="2209"/>
        <w:gridCol w:w="1843"/>
        <w:gridCol w:w="1984"/>
        <w:gridCol w:w="2261"/>
      </w:tblGrid>
      <w:tr w:rsidR="00686D36" w14:paraId="48201252" w14:textId="77777777" w:rsidTr="007B7621">
        <w:trPr>
          <w:trHeight w:val="240"/>
        </w:trPr>
        <w:tc>
          <w:tcPr>
            <w:tcW w:w="763" w:type="dxa"/>
          </w:tcPr>
          <w:p w14:paraId="01DC1A82"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209" w:type="dxa"/>
          </w:tcPr>
          <w:p w14:paraId="73F1AEF0"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43" w:type="dxa"/>
          </w:tcPr>
          <w:p w14:paraId="19D1127F"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84" w:type="dxa"/>
          </w:tcPr>
          <w:p w14:paraId="04BF4C83"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61" w:type="dxa"/>
          </w:tcPr>
          <w:p w14:paraId="39E6DDCF"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68D82C15"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686D36" w14:paraId="13F62216" w14:textId="77777777" w:rsidTr="003A6350">
        <w:trPr>
          <w:trHeight w:val="1151"/>
        </w:trPr>
        <w:tc>
          <w:tcPr>
            <w:tcW w:w="763" w:type="dxa"/>
            <w:vMerge w:val="restart"/>
            <w:textDirection w:val="tbRlV"/>
            <w:vAlign w:val="center"/>
          </w:tcPr>
          <w:p w14:paraId="116BB4D3" w14:textId="77777777" w:rsidR="009F7BD7" w:rsidRPr="00F153B2" w:rsidRDefault="003E1731"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209" w:type="dxa"/>
          </w:tcPr>
          <w:p w14:paraId="6C04BEBE" w14:textId="77777777" w:rsidR="009F7BD7"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野鳥園臨港緑地（干潟）、</w:t>
            </w:r>
          </w:p>
          <w:p w14:paraId="0D1672CB" w14:textId="77777777" w:rsidR="009F7BD7"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野鳥園護岸藻場</w:t>
            </w:r>
          </w:p>
          <w:p w14:paraId="313E7B49" w14:textId="77777777" w:rsidR="009F7BD7" w:rsidRPr="00F153B2" w:rsidRDefault="003E1731" w:rsidP="007B7621">
            <w:pPr>
              <w:spacing w:line="240" w:lineRule="exact"/>
              <w:rPr>
                <w:rFonts w:asciiTheme="minorEastAsia" w:hAnsiTheme="minorEastAsia"/>
                <w:sz w:val="16"/>
                <w:szCs w:val="16"/>
              </w:rPr>
            </w:pPr>
            <w:r w:rsidRPr="00F153B2">
              <w:rPr>
                <w:rFonts w:asciiTheme="minorEastAsia" w:hAnsiTheme="minorEastAsia" w:hint="eastAsia"/>
                <w:sz w:val="16"/>
                <w:szCs w:val="16"/>
              </w:rPr>
              <w:t>舞洲緩傾斜護岸</w:t>
            </w:r>
          </w:p>
          <w:p w14:paraId="450C796F" w14:textId="77777777" w:rsidR="009F7BD7" w:rsidRPr="00F153B2" w:rsidRDefault="003E1731" w:rsidP="007B7621">
            <w:pPr>
              <w:spacing w:line="240" w:lineRule="exact"/>
              <w:rPr>
                <w:rFonts w:asciiTheme="minorEastAsia" w:hAnsiTheme="minorEastAsia"/>
                <w:sz w:val="16"/>
                <w:szCs w:val="16"/>
              </w:rPr>
            </w:pPr>
            <w:r w:rsidRPr="00F153B2">
              <w:rPr>
                <w:rFonts w:asciiTheme="minorEastAsia" w:hAnsiTheme="minorEastAsia" w:hint="eastAsia"/>
                <w:sz w:val="16"/>
                <w:szCs w:val="16"/>
              </w:rPr>
              <w:t>新島緩傾斜護岸</w:t>
            </w:r>
          </w:p>
          <w:p w14:paraId="0A9B6FF8" w14:textId="77777777" w:rsidR="009F7BD7" w:rsidRPr="00F153B2" w:rsidRDefault="003E1731" w:rsidP="007B7621">
            <w:pPr>
              <w:spacing w:line="240" w:lineRule="exact"/>
              <w:rPr>
                <w:rFonts w:asciiTheme="minorEastAsia" w:hAnsiTheme="minorEastAsia"/>
                <w:sz w:val="20"/>
              </w:rPr>
            </w:pPr>
            <w:r w:rsidRPr="00F153B2">
              <w:rPr>
                <w:rFonts w:asciiTheme="minorEastAsia" w:hAnsiTheme="minorEastAsia" w:hint="eastAsia"/>
                <w:sz w:val="16"/>
                <w:szCs w:val="16"/>
              </w:rPr>
              <w:t>矢倉緑地緩傾斜護岸</w:t>
            </w:r>
          </w:p>
        </w:tc>
        <w:tc>
          <w:tcPr>
            <w:tcW w:w="1843" w:type="dxa"/>
          </w:tcPr>
          <w:p w14:paraId="08232C01" w14:textId="77777777" w:rsidR="009F7BD7" w:rsidRPr="00F153B2" w:rsidRDefault="003E1731" w:rsidP="007B7621">
            <w:pPr>
              <w:spacing w:line="240" w:lineRule="exact"/>
              <w:rPr>
                <w:rFonts w:asciiTheme="minorEastAsia" w:hAnsiTheme="minorEastAsia"/>
                <w:sz w:val="16"/>
              </w:rPr>
            </w:pPr>
            <w:r w:rsidRPr="00F153B2">
              <w:rPr>
                <w:rFonts w:asciiTheme="minorEastAsia" w:hAnsiTheme="minorEastAsia" w:hint="eastAsia"/>
                <w:sz w:val="16"/>
              </w:rPr>
              <w:t>ブルーカーボン生態系（藻場）の造成</w:t>
            </w:r>
          </w:p>
        </w:tc>
        <w:tc>
          <w:tcPr>
            <w:tcW w:w="1984" w:type="dxa"/>
          </w:tcPr>
          <w:p w14:paraId="485BCA99" w14:textId="77777777" w:rsidR="009F7BD7" w:rsidRPr="00F153B2" w:rsidRDefault="003E1731" w:rsidP="007B7621">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261" w:type="dxa"/>
          </w:tcPr>
          <w:p w14:paraId="04783E2E" w14:textId="77777777" w:rsidR="009F7BD7" w:rsidRPr="00F153B2" w:rsidRDefault="003E1731" w:rsidP="009F7BD7">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686D36" w14:paraId="29140313" w14:textId="77777777" w:rsidTr="003A6350">
        <w:trPr>
          <w:cantSplit/>
          <w:trHeight w:val="405"/>
        </w:trPr>
        <w:tc>
          <w:tcPr>
            <w:tcW w:w="763" w:type="dxa"/>
            <w:vMerge/>
            <w:textDirection w:val="tbRlV"/>
          </w:tcPr>
          <w:p w14:paraId="64866262" w14:textId="77777777" w:rsidR="009F7BD7" w:rsidRPr="00F153B2" w:rsidRDefault="009F7BD7" w:rsidP="007B7621">
            <w:pPr>
              <w:ind w:right="113"/>
              <w:rPr>
                <w:rFonts w:asciiTheme="minorEastAsia" w:hAnsiTheme="minorEastAsia"/>
                <w:sz w:val="20"/>
              </w:rPr>
            </w:pPr>
          </w:p>
        </w:tc>
        <w:tc>
          <w:tcPr>
            <w:tcW w:w="6036" w:type="dxa"/>
            <w:gridSpan w:val="3"/>
          </w:tcPr>
          <w:p w14:paraId="127932E1" w14:textId="77777777" w:rsidR="009F7BD7" w:rsidRPr="00F153B2" w:rsidRDefault="003E1731" w:rsidP="007B7621">
            <w:pPr>
              <w:spacing w:line="280" w:lineRule="exact"/>
              <w:rPr>
                <w:rFonts w:asciiTheme="minorEastAsia" w:hAnsiTheme="minorEastAsia"/>
                <w:sz w:val="20"/>
              </w:rPr>
            </w:pPr>
            <w:r w:rsidRPr="00F153B2">
              <w:rPr>
                <w:rFonts w:asciiTheme="minorEastAsia" w:hAnsiTheme="minorEastAsia" w:hint="eastAsia"/>
                <w:sz w:val="20"/>
              </w:rPr>
              <w:t>小計</w:t>
            </w:r>
          </w:p>
        </w:tc>
        <w:tc>
          <w:tcPr>
            <w:tcW w:w="2261" w:type="dxa"/>
          </w:tcPr>
          <w:p w14:paraId="4EA19D15" w14:textId="77777777" w:rsidR="009F7BD7" w:rsidRPr="00F153B2" w:rsidRDefault="003E1731" w:rsidP="009F7BD7">
            <w:pPr>
              <w:spacing w:line="280" w:lineRule="exact"/>
              <w:jc w:val="center"/>
              <w:rPr>
                <w:rFonts w:asciiTheme="minorEastAsia" w:hAnsiTheme="minorEastAsia"/>
                <w:sz w:val="20"/>
              </w:rPr>
            </w:pPr>
            <w:r w:rsidRPr="00F153B2">
              <w:rPr>
                <w:rFonts w:asciiTheme="minorEastAsia" w:hAnsiTheme="minorEastAsia" w:hint="eastAsia"/>
                <w:sz w:val="20"/>
              </w:rPr>
              <w:t>170トン</w:t>
            </w:r>
          </w:p>
        </w:tc>
      </w:tr>
    </w:tbl>
    <w:p w14:paraId="7FC6BE93" w14:textId="77777777" w:rsidR="00477855" w:rsidRPr="00F153B2" w:rsidRDefault="00477855">
      <w:pPr>
        <w:widowControl/>
        <w:jc w:val="left"/>
        <w:rPr>
          <w:rFonts w:asciiTheme="minorEastAsia" w:hAnsiTheme="minorEastAsia" w:cs="ＭＳ Ｐ明朝"/>
          <w:sz w:val="24"/>
          <w:szCs w:val="24"/>
        </w:rPr>
      </w:pPr>
    </w:p>
    <w:p w14:paraId="068A02F8" w14:textId="77777777" w:rsidR="002B1648" w:rsidRPr="00F153B2" w:rsidRDefault="003E1731" w:rsidP="002B1648">
      <w:pPr>
        <w:pStyle w:val="af6"/>
        <w:rPr>
          <w:rFonts w:asciiTheme="minorEastAsia" w:eastAsiaTheme="minorEastAsia" w:hAnsiTheme="minorEastAsia"/>
        </w:rPr>
      </w:pPr>
      <w:r w:rsidRPr="00F153B2">
        <w:rPr>
          <w:rFonts w:asciiTheme="minorEastAsia" w:eastAsiaTheme="minorEastAsia" w:hAnsiTheme="minorEastAsia" w:hint="eastAsia"/>
          <w:bCs/>
        </w:rPr>
        <w:t>表4</w:t>
      </w:r>
      <w:r w:rsidR="009B4122" w:rsidRPr="00F153B2">
        <w:rPr>
          <w:rFonts w:asciiTheme="minorEastAsia" w:eastAsiaTheme="minorEastAsia" w:hAnsiTheme="minorEastAsia" w:hint="eastAsia"/>
          <w:bCs/>
        </w:rPr>
        <w:t>-</w:t>
      </w:r>
      <w:r w:rsidR="009B4122" w:rsidRPr="00F153B2">
        <w:rPr>
          <w:rFonts w:asciiTheme="minorEastAsia" w:eastAsiaTheme="minorEastAsia" w:hAnsiTheme="minorEastAsia"/>
          <w:bCs/>
        </w:rPr>
        <w:t>2</w:t>
      </w:r>
      <w:r w:rsidR="009B4122" w:rsidRPr="00F153B2">
        <w:rPr>
          <w:rFonts w:asciiTheme="minorEastAsia" w:eastAsiaTheme="minorEastAsia" w:hAnsiTheme="minorEastAsia" w:hint="eastAsia"/>
        </w:rPr>
        <w:t xml:space="preserve">　CO2吸収量の推計（堺泉北港）</w:t>
      </w:r>
    </w:p>
    <w:tbl>
      <w:tblPr>
        <w:tblStyle w:val="af1"/>
        <w:tblW w:w="9060" w:type="dxa"/>
        <w:tblLook w:val="04A0" w:firstRow="1" w:lastRow="0" w:firstColumn="1" w:lastColumn="0" w:noHBand="0" w:noVBand="1"/>
      </w:tblPr>
      <w:tblGrid>
        <w:gridCol w:w="859"/>
        <w:gridCol w:w="2180"/>
        <w:gridCol w:w="1818"/>
        <w:gridCol w:w="1960"/>
        <w:gridCol w:w="2243"/>
      </w:tblGrid>
      <w:tr w:rsidR="00686D36" w14:paraId="7658F531" w14:textId="77777777" w:rsidTr="009F7BD7">
        <w:trPr>
          <w:trHeight w:val="240"/>
        </w:trPr>
        <w:tc>
          <w:tcPr>
            <w:tcW w:w="859" w:type="dxa"/>
          </w:tcPr>
          <w:p w14:paraId="77A0976B"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66DDCDF8"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63384B9"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6177A10B"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456A1C28"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12C6F95C"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686D36" w14:paraId="21C67CC5" w14:textId="77777777" w:rsidTr="003A6350">
        <w:trPr>
          <w:trHeight w:val="1732"/>
        </w:trPr>
        <w:tc>
          <w:tcPr>
            <w:tcW w:w="859" w:type="dxa"/>
            <w:vMerge w:val="restart"/>
            <w:textDirection w:val="tbRlV"/>
            <w:vAlign w:val="center"/>
          </w:tcPr>
          <w:p w14:paraId="4DC35089" w14:textId="77777777" w:rsidR="009F7BD7" w:rsidRPr="00F153B2" w:rsidRDefault="003E1731"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58F57BCC"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堺</w:t>
            </w:r>
            <w:r w:rsidRPr="00F153B2">
              <w:rPr>
                <w:rFonts w:asciiTheme="minorEastAsia" w:hAnsiTheme="minorEastAsia"/>
                <w:sz w:val="14"/>
                <w:szCs w:val="16"/>
              </w:rPr>
              <w:t>2区（人工干潟）、</w:t>
            </w:r>
          </w:p>
          <w:p w14:paraId="5C9B2DC1"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泉北</w:t>
            </w:r>
            <w:r w:rsidRPr="00F153B2">
              <w:rPr>
                <w:rFonts w:asciiTheme="minorEastAsia" w:hAnsiTheme="minorEastAsia"/>
                <w:sz w:val="14"/>
                <w:szCs w:val="16"/>
              </w:rPr>
              <w:t>1区藻場、</w:t>
            </w:r>
          </w:p>
          <w:p w14:paraId="48372D7D"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助松先端緑地（</w:t>
            </w:r>
            <w:r w:rsidR="009B4122" w:rsidRPr="00F153B2">
              <w:rPr>
                <w:rFonts w:asciiTheme="minorEastAsia" w:hAnsiTheme="minorEastAsia"/>
                <w:sz w:val="14"/>
                <w:szCs w:val="16"/>
              </w:rPr>
              <w:t>人工干潟</w:t>
            </w:r>
            <w:r w:rsidRPr="00F153B2">
              <w:rPr>
                <w:rFonts w:asciiTheme="minorEastAsia" w:hAnsiTheme="minorEastAsia" w:hint="eastAsia"/>
                <w:sz w:val="14"/>
                <w:szCs w:val="16"/>
              </w:rPr>
              <w:t>）</w:t>
            </w:r>
            <w:r w:rsidR="009B4122" w:rsidRPr="00F153B2">
              <w:rPr>
                <w:rFonts w:asciiTheme="minorEastAsia" w:hAnsiTheme="minorEastAsia"/>
                <w:sz w:val="14"/>
                <w:szCs w:val="16"/>
              </w:rPr>
              <w:t>、</w:t>
            </w:r>
          </w:p>
          <w:p w14:paraId="07D8EF3A"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北側（生物共生型ブロック）、</w:t>
            </w:r>
          </w:p>
          <w:p w14:paraId="285E3D3E"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南側（生物共生型ブロック）、</w:t>
            </w:r>
          </w:p>
          <w:p w14:paraId="42603DB4"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汐見沖地区夕凪第１号岸壁</w:t>
            </w:r>
          </w:p>
          <w:p w14:paraId="012BF57E"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sz w:val="14"/>
                <w:szCs w:val="16"/>
              </w:rPr>
              <w:t>（生物共生型ブロック）</w:t>
            </w:r>
          </w:p>
        </w:tc>
        <w:tc>
          <w:tcPr>
            <w:tcW w:w="1818" w:type="dxa"/>
          </w:tcPr>
          <w:p w14:paraId="0E7580C0" w14:textId="77777777" w:rsidR="009F7BD7" w:rsidRPr="00F153B2" w:rsidRDefault="003E1731" w:rsidP="002B1648">
            <w:pPr>
              <w:spacing w:line="240" w:lineRule="exact"/>
              <w:rPr>
                <w:rFonts w:asciiTheme="minorEastAsia" w:hAnsiTheme="minorEastAsia"/>
                <w:sz w:val="16"/>
              </w:rPr>
            </w:pPr>
            <w:r w:rsidRPr="00F153B2">
              <w:rPr>
                <w:rFonts w:asciiTheme="minorEastAsia" w:hAnsiTheme="minorEastAsia" w:hint="eastAsia"/>
                <w:sz w:val="16"/>
              </w:rPr>
              <w:t>人工干潟等</w:t>
            </w:r>
          </w:p>
        </w:tc>
        <w:tc>
          <w:tcPr>
            <w:tcW w:w="1960" w:type="dxa"/>
          </w:tcPr>
          <w:p w14:paraId="4CD8EC0A"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r w:rsidR="001D32CC" w:rsidRPr="00F153B2">
              <w:rPr>
                <w:rFonts w:asciiTheme="minorEastAsia" w:hAnsiTheme="minorEastAsia" w:hint="eastAsia"/>
                <w:sz w:val="16"/>
              </w:rPr>
              <w:t>等</w:t>
            </w:r>
          </w:p>
        </w:tc>
        <w:tc>
          <w:tcPr>
            <w:tcW w:w="2243" w:type="dxa"/>
          </w:tcPr>
          <w:p w14:paraId="38E41A01" w14:textId="77777777" w:rsidR="009F7BD7" w:rsidRPr="00F153B2" w:rsidRDefault="003E1731" w:rsidP="009F7BD7">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686D36" w14:paraId="7261162D" w14:textId="77777777" w:rsidTr="003A6350">
        <w:trPr>
          <w:cantSplit/>
          <w:trHeight w:val="405"/>
        </w:trPr>
        <w:tc>
          <w:tcPr>
            <w:tcW w:w="859" w:type="dxa"/>
            <w:vMerge/>
          </w:tcPr>
          <w:p w14:paraId="56AD5454" w14:textId="77777777" w:rsidR="009F7BD7" w:rsidRPr="00F153B2" w:rsidRDefault="009F7BD7" w:rsidP="002B1648">
            <w:pPr>
              <w:ind w:right="113"/>
              <w:rPr>
                <w:rFonts w:asciiTheme="minorEastAsia" w:hAnsiTheme="minorEastAsia"/>
                <w:sz w:val="20"/>
              </w:rPr>
            </w:pPr>
          </w:p>
        </w:tc>
        <w:tc>
          <w:tcPr>
            <w:tcW w:w="5958" w:type="dxa"/>
            <w:gridSpan w:val="3"/>
          </w:tcPr>
          <w:p w14:paraId="5288EE49" w14:textId="77777777" w:rsidR="009F7BD7" w:rsidRPr="00F153B2" w:rsidRDefault="003E1731"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6A2A4334" w14:textId="77777777" w:rsidR="009F7BD7" w:rsidRPr="00F153B2" w:rsidRDefault="003E1731" w:rsidP="002B1648">
            <w:pPr>
              <w:spacing w:line="280" w:lineRule="exact"/>
              <w:jc w:val="center"/>
              <w:rPr>
                <w:rFonts w:asciiTheme="minorEastAsia" w:hAnsiTheme="minorEastAsia"/>
                <w:sz w:val="20"/>
              </w:rPr>
            </w:pPr>
            <w:r w:rsidRPr="00F153B2">
              <w:rPr>
                <w:rFonts w:asciiTheme="minorEastAsia" w:hAnsiTheme="minorEastAsia" w:hint="eastAsia"/>
                <w:sz w:val="20"/>
              </w:rPr>
              <w:t>26トン</w:t>
            </w:r>
          </w:p>
        </w:tc>
      </w:tr>
    </w:tbl>
    <w:p w14:paraId="119CB8F5" w14:textId="77777777" w:rsidR="00BB17C0" w:rsidRPr="00F153B2" w:rsidRDefault="00BB17C0">
      <w:pPr>
        <w:widowControl/>
        <w:jc w:val="left"/>
        <w:rPr>
          <w:rFonts w:asciiTheme="minorEastAsia" w:hAnsiTheme="minorEastAsia" w:cs="ＭＳ Ｐ明朝"/>
          <w:sz w:val="24"/>
          <w:szCs w:val="24"/>
        </w:rPr>
      </w:pPr>
    </w:p>
    <w:p w14:paraId="4470452D" w14:textId="77777777" w:rsidR="002B1648" w:rsidRPr="00F153B2" w:rsidRDefault="003E1731" w:rsidP="002B1648">
      <w:pPr>
        <w:pStyle w:val="af6"/>
        <w:rPr>
          <w:rFonts w:asciiTheme="minorEastAsia" w:eastAsiaTheme="minorEastAsia" w:hAnsiTheme="minorEastAsia"/>
        </w:rPr>
      </w:pPr>
      <w:r w:rsidRPr="00F153B2">
        <w:rPr>
          <w:rFonts w:asciiTheme="minorEastAsia" w:eastAsiaTheme="minorEastAsia" w:hAnsiTheme="minorEastAsia" w:hint="eastAsia"/>
        </w:rPr>
        <w:t>表</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bCs/>
        </w:rPr>
        <w:t>-</w:t>
      </w:r>
      <w:r w:rsidRPr="00F153B2">
        <w:rPr>
          <w:rFonts w:asciiTheme="minorEastAsia" w:eastAsiaTheme="minorEastAsia" w:hAnsiTheme="minorEastAsia"/>
          <w:bCs/>
        </w:rPr>
        <w:t>3</w:t>
      </w:r>
      <w:r w:rsidRPr="00F153B2">
        <w:rPr>
          <w:rFonts w:asciiTheme="minorEastAsia" w:eastAsiaTheme="minorEastAsia" w:hAnsiTheme="minorEastAsia" w:hint="eastAsia"/>
        </w:rPr>
        <w:t xml:space="preserve">　CO2吸収量の推計（阪南港）</w:t>
      </w:r>
    </w:p>
    <w:tbl>
      <w:tblPr>
        <w:tblStyle w:val="af1"/>
        <w:tblW w:w="9060" w:type="dxa"/>
        <w:tblLook w:val="04A0" w:firstRow="1" w:lastRow="0" w:firstColumn="1" w:lastColumn="0" w:noHBand="0" w:noVBand="1"/>
      </w:tblPr>
      <w:tblGrid>
        <w:gridCol w:w="859"/>
        <w:gridCol w:w="2180"/>
        <w:gridCol w:w="1818"/>
        <w:gridCol w:w="1960"/>
        <w:gridCol w:w="2243"/>
      </w:tblGrid>
      <w:tr w:rsidR="00686D36" w14:paraId="1A5DE7BB" w14:textId="77777777" w:rsidTr="002B1648">
        <w:trPr>
          <w:trHeight w:val="240"/>
        </w:trPr>
        <w:tc>
          <w:tcPr>
            <w:tcW w:w="859" w:type="dxa"/>
          </w:tcPr>
          <w:p w14:paraId="221AB5B4"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75B97282"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66AE74D"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2E385B67"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43173D82"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6D9F7BD1"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686D36" w14:paraId="05968030" w14:textId="77777777" w:rsidTr="003A6350">
        <w:trPr>
          <w:trHeight w:val="1235"/>
        </w:trPr>
        <w:tc>
          <w:tcPr>
            <w:tcW w:w="859" w:type="dxa"/>
            <w:vMerge w:val="restart"/>
            <w:textDirection w:val="tbRlV"/>
            <w:vAlign w:val="center"/>
          </w:tcPr>
          <w:p w14:paraId="1F8FAC81" w14:textId="77777777" w:rsidR="009F7BD7" w:rsidRPr="00F153B2" w:rsidRDefault="003E1731"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65D993D9"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sz w:val="16"/>
                <w:szCs w:val="16"/>
              </w:rPr>
              <w:t>阪南2区（人工干潟）</w:t>
            </w:r>
          </w:p>
        </w:tc>
        <w:tc>
          <w:tcPr>
            <w:tcW w:w="1818" w:type="dxa"/>
          </w:tcPr>
          <w:p w14:paraId="6709D481" w14:textId="77777777" w:rsidR="009F7BD7" w:rsidRPr="00F153B2" w:rsidRDefault="003E1731" w:rsidP="002B1648">
            <w:pPr>
              <w:spacing w:line="240" w:lineRule="exact"/>
              <w:rPr>
                <w:rFonts w:asciiTheme="minorEastAsia" w:hAnsiTheme="minorEastAsia"/>
                <w:sz w:val="16"/>
              </w:rPr>
            </w:pPr>
            <w:r w:rsidRPr="00F153B2">
              <w:rPr>
                <w:rFonts w:asciiTheme="minorEastAsia" w:hAnsiTheme="minorEastAsia" w:hint="eastAsia"/>
                <w:sz w:val="16"/>
              </w:rPr>
              <w:t>人工干潟</w:t>
            </w:r>
          </w:p>
        </w:tc>
        <w:tc>
          <w:tcPr>
            <w:tcW w:w="1960" w:type="dxa"/>
          </w:tcPr>
          <w:p w14:paraId="7F2A4F8C"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p>
        </w:tc>
        <w:tc>
          <w:tcPr>
            <w:tcW w:w="2243" w:type="dxa"/>
          </w:tcPr>
          <w:p w14:paraId="153AA346" w14:textId="77777777" w:rsidR="009F7BD7" w:rsidRPr="00F153B2" w:rsidRDefault="003E1731" w:rsidP="009F7BD7">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686D36" w14:paraId="4880EE87" w14:textId="77777777" w:rsidTr="003A6350">
        <w:trPr>
          <w:cantSplit/>
          <w:trHeight w:val="405"/>
        </w:trPr>
        <w:tc>
          <w:tcPr>
            <w:tcW w:w="859" w:type="dxa"/>
            <w:vMerge/>
          </w:tcPr>
          <w:p w14:paraId="79C0570C" w14:textId="77777777" w:rsidR="009F7BD7" w:rsidRPr="00F153B2" w:rsidRDefault="009F7BD7" w:rsidP="002B1648">
            <w:pPr>
              <w:ind w:right="113"/>
              <w:rPr>
                <w:rFonts w:asciiTheme="minorEastAsia" w:hAnsiTheme="minorEastAsia"/>
                <w:sz w:val="20"/>
              </w:rPr>
            </w:pPr>
          </w:p>
        </w:tc>
        <w:tc>
          <w:tcPr>
            <w:tcW w:w="5958" w:type="dxa"/>
            <w:gridSpan w:val="3"/>
          </w:tcPr>
          <w:p w14:paraId="62D86E9A" w14:textId="77777777" w:rsidR="009F7BD7" w:rsidRPr="00F153B2" w:rsidRDefault="003E1731"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241804E8" w14:textId="77777777" w:rsidR="009F7BD7" w:rsidRPr="00F153B2" w:rsidRDefault="003E1731" w:rsidP="002B1648">
            <w:pPr>
              <w:spacing w:line="280" w:lineRule="exact"/>
              <w:jc w:val="center"/>
              <w:rPr>
                <w:rFonts w:asciiTheme="minorEastAsia" w:hAnsiTheme="minorEastAsia"/>
                <w:sz w:val="20"/>
              </w:rPr>
            </w:pPr>
            <w:r w:rsidRPr="00F153B2">
              <w:rPr>
                <w:rFonts w:asciiTheme="minorEastAsia" w:hAnsiTheme="minorEastAsia" w:hint="eastAsia"/>
                <w:sz w:val="20"/>
              </w:rPr>
              <w:t>13トン</w:t>
            </w:r>
          </w:p>
        </w:tc>
      </w:tr>
    </w:tbl>
    <w:p w14:paraId="154B9E5E" w14:textId="77777777" w:rsidR="00BB17C0" w:rsidRPr="00F153B2" w:rsidRDefault="00BB17C0">
      <w:pPr>
        <w:widowControl/>
        <w:jc w:val="left"/>
        <w:rPr>
          <w:rFonts w:asciiTheme="minorEastAsia" w:hAnsiTheme="minorEastAsia" w:cs="ＭＳ Ｐ明朝"/>
          <w:sz w:val="24"/>
          <w:szCs w:val="24"/>
        </w:rPr>
      </w:pPr>
    </w:p>
    <w:p w14:paraId="11073027" w14:textId="77777777" w:rsidR="008129B8" w:rsidRPr="00F153B2" w:rsidRDefault="003E1731" w:rsidP="008129B8">
      <w:pPr>
        <w:widowControl/>
        <w:jc w:val="center"/>
        <w:rPr>
          <w:rFonts w:asciiTheme="minorEastAsia" w:hAnsiTheme="minorEastAsia" w:cs="ＭＳ Ｐ明朝"/>
        </w:rPr>
      </w:pPr>
      <w:r w:rsidRPr="00F153B2">
        <w:rPr>
          <w:rFonts w:asciiTheme="minorEastAsia" w:hAnsiTheme="minorEastAsia" w:cs="ＭＳ Ｐ明朝" w:hint="eastAsia"/>
        </w:rPr>
        <w:t>表4</w:t>
      </w:r>
      <w:r w:rsidRPr="00F153B2">
        <w:rPr>
          <w:rFonts w:asciiTheme="minorEastAsia" w:hAnsiTheme="minorEastAsia" w:cs="ＭＳ Ｐ明朝"/>
        </w:rPr>
        <w:t>-4</w:t>
      </w:r>
      <w:r w:rsidRPr="00F153B2">
        <w:rPr>
          <w:rFonts w:asciiTheme="minorEastAsia" w:hAnsiTheme="minorEastAsia" w:cs="ＭＳ Ｐ明朝" w:hint="eastAsia"/>
        </w:rPr>
        <w:t xml:space="preserve">　</w:t>
      </w:r>
      <w:r w:rsidRPr="00F153B2">
        <w:rPr>
          <w:rFonts w:asciiTheme="minorEastAsia" w:hAnsiTheme="minorEastAsia" w:hint="eastAsia"/>
        </w:rPr>
        <w:t xml:space="preserve"> CO2吸収量の推計（3港の合計）</w:t>
      </w:r>
    </w:p>
    <w:tbl>
      <w:tblPr>
        <w:tblStyle w:val="af1"/>
        <w:tblW w:w="9067" w:type="dxa"/>
        <w:tblLook w:val="04A0" w:firstRow="1" w:lastRow="0" w:firstColumn="1" w:lastColumn="0" w:noHBand="0" w:noVBand="1"/>
      </w:tblPr>
      <w:tblGrid>
        <w:gridCol w:w="2972"/>
        <w:gridCol w:w="3119"/>
        <w:gridCol w:w="2976"/>
      </w:tblGrid>
      <w:tr w:rsidR="00686D36" w14:paraId="61886079" w14:textId="77777777" w:rsidTr="008129B8">
        <w:trPr>
          <w:trHeight w:val="240"/>
        </w:trPr>
        <w:tc>
          <w:tcPr>
            <w:tcW w:w="2972" w:type="dxa"/>
          </w:tcPr>
          <w:p w14:paraId="5BCEFDE4"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3119" w:type="dxa"/>
          </w:tcPr>
          <w:p w14:paraId="2EEEF6BC"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976" w:type="dxa"/>
          </w:tcPr>
          <w:p w14:paraId="207C5B26"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5DC173E7"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21CA2D48" w14:textId="77777777" w:rsidTr="008129B8">
        <w:trPr>
          <w:trHeight w:val="521"/>
        </w:trPr>
        <w:tc>
          <w:tcPr>
            <w:tcW w:w="2972" w:type="dxa"/>
          </w:tcPr>
          <w:p w14:paraId="47E9EFF4" w14:textId="77777777" w:rsidR="008129B8" w:rsidRPr="00F153B2" w:rsidRDefault="003E1731" w:rsidP="003A6350">
            <w:pPr>
              <w:spacing w:line="240" w:lineRule="exact"/>
              <w:rPr>
                <w:rFonts w:asciiTheme="minorEastAsia" w:hAnsiTheme="minorEastAsia"/>
                <w:sz w:val="20"/>
              </w:rPr>
            </w:pPr>
            <w:r w:rsidRPr="00F153B2">
              <w:rPr>
                <w:rFonts w:asciiTheme="minorEastAsia" w:hAnsiTheme="minorEastAsia" w:hint="eastAsia"/>
                <w:sz w:val="20"/>
              </w:rPr>
              <w:t>大阪港</w:t>
            </w:r>
          </w:p>
        </w:tc>
        <w:tc>
          <w:tcPr>
            <w:tcW w:w="3119" w:type="dxa"/>
          </w:tcPr>
          <w:p w14:paraId="74A72FFD" w14:textId="77777777" w:rsidR="008129B8" w:rsidRPr="00F153B2" w:rsidRDefault="003E1731" w:rsidP="003A6350">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976" w:type="dxa"/>
          </w:tcPr>
          <w:p w14:paraId="4CE900A2"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686D36" w14:paraId="69AD8C31" w14:textId="77777777" w:rsidTr="008129B8">
        <w:trPr>
          <w:trHeight w:val="521"/>
        </w:trPr>
        <w:tc>
          <w:tcPr>
            <w:tcW w:w="2972" w:type="dxa"/>
          </w:tcPr>
          <w:p w14:paraId="6437E23E" w14:textId="77777777" w:rsidR="008129B8" w:rsidRPr="00F153B2" w:rsidRDefault="003E1731" w:rsidP="008129B8">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3119" w:type="dxa"/>
          </w:tcPr>
          <w:p w14:paraId="4EEF627A" w14:textId="77777777" w:rsidR="008129B8" w:rsidRPr="00F153B2" w:rsidRDefault="003E1731"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r w:rsidR="004A38D0" w:rsidRPr="00F153B2">
              <w:rPr>
                <w:rFonts w:asciiTheme="minorEastAsia" w:hAnsiTheme="minorEastAsia" w:hint="eastAsia"/>
                <w:sz w:val="16"/>
              </w:rPr>
              <w:t>等</w:t>
            </w:r>
          </w:p>
        </w:tc>
        <w:tc>
          <w:tcPr>
            <w:tcW w:w="2976" w:type="dxa"/>
          </w:tcPr>
          <w:p w14:paraId="50A1C91F" w14:textId="77777777" w:rsidR="008129B8" w:rsidRPr="00F153B2" w:rsidRDefault="003E1731" w:rsidP="008129B8">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686D36" w14:paraId="033E79C8" w14:textId="77777777" w:rsidTr="008129B8">
        <w:trPr>
          <w:trHeight w:val="521"/>
        </w:trPr>
        <w:tc>
          <w:tcPr>
            <w:tcW w:w="2972" w:type="dxa"/>
          </w:tcPr>
          <w:p w14:paraId="41E81D26" w14:textId="77777777" w:rsidR="008129B8" w:rsidRPr="00F153B2" w:rsidRDefault="003E1731" w:rsidP="008129B8">
            <w:pPr>
              <w:spacing w:line="240" w:lineRule="exact"/>
              <w:rPr>
                <w:rFonts w:asciiTheme="minorEastAsia" w:hAnsiTheme="minorEastAsia"/>
                <w:sz w:val="20"/>
              </w:rPr>
            </w:pPr>
            <w:r w:rsidRPr="00F153B2">
              <w:rPr>
                <w:rFonts w:asciiTheme="minorEastAsia" w:hAnsiTheme="minorEastAsia" w:hint="eastAsia"/>
                <w:sz w:val="20"/>
              </w:rPr>
              <w:t>阪南港</w:t>
            </w:r>
          </w:p>
        </w:tc>
        <w:tc>
          <w:tcPr>
            <w:tcW w:w="3119" w:type="dxa"/>
          </w:tcPr>
          <w:p w14:paraId="00B3237C" w14:textId="77777777" w:rsidR="008129B8" w:rsidRPr="00F153B2" w:rsidRDefault="003E1731"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p>
        </w:tc>
        <w:tc>
          <w:tcPr>
            <w:tcW w:w="2976" w:type="dxa"/>
          </w:tcPr>
          <w:p w14:paraId="7364F601" w14:textId="77777777" w:rsidR="008129B8" w:rsidRPr="00F153B2" w:rsidRDefault="003E1731" w:rsidP="008129B8">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686D36" w14:paraId="372F314A" w14:textId="77777777" w:rsidTr="008129B8">
        <w:trPr>
          <w:trHeight w:val="521"/>
        </w:trPr>
        <w:tc>
          <w:tcPr>
            <w:tcW w:w="6091" w:type="dxa"/>
            <w:gridSpan w:val="2"/>
          </w:tcPr>
          <w:p w14:paraId="0ED29E96" w14:textId="77777777" w:rsidR="008129B8" w:rsidRPr="00F153B2" w:rsidRDefault="003E1731" w:rsidP="008129B8">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976" w:type="dxa"/>
          </w:tcPr>
          <w:p w14:paraId="411AAB6C" w14:textId="77777777" w:rsidR="008129B8" w:rsidRPr="00F153B2" w:rsidRDefault="003E1731" w:rsidP="008129B8">
            <w:pPr>
              <w:spacing w:line="240" w:lineRule="exact"/>
              <w:jc w:val="center"/>
              <w:rPr>
                <w:rFonts w:asciiTheme="minorEastAsia" w:hAnsiTheme="minorEastAsia"/>
                <w:sz w:val="20"/>
              </w:rPr>
            </w:pPr>
            <w:r w:rsidRPr="00F153B2">
              <w:rPr>
                <w:rFonts w:asciiTheme="minorEastAsia" w:hAnsiTheme="minorEastAsia" w:hint="eastAsia"/>
                <w:sz w:val="20"/>
              </w:rPr>
              <w:t>2</w:t>
            </w:r>
            <w:r w:rsidRPr="00F153B2">
              <w:rPr>
                <w:rFonts w:asciiTheme="minorEastAsia" w:hAnsiTheme="minorEastAsia"/>
                <w:sz w:val="20"/>
              </w:rPr>
              <w:t>09</w:t>
            </w:r>
            <w:r w:rsidRPr="00F153B2">
              <w:rPr>
                <w:rFonts w:asciiTheme="minorEastAsia" w:hAnsiTheme="minorEastAsia" w:hint="eastAsia"/>
                <w:sz w:val="20"/>
              </w:rPr>
              <w:t>トン</w:t>
            </w:r>
          </w:p>
        </w:tc>
      </w:tr>
    </w:tbl>
    <w:p w14:paraId="2882C2AB" w14:textId="77777777" w:rsidR="004A4A73" w:rsidRPr="00F153B2" w:rsidRDefault="003E1731" w:rsidP="004A4A73">
      <w:pPr>
        <w:pStyle w:val="2"/>
        <w:rPr>
          <w:rFonts w:asciiTheme="minorEastAsia" w:eastAsiaTheme="minorEastAsia" w:hAnsiTheme="minorEastAsia"/>
        </w:rPr>
      </w:pPr>
      <w:bookmarkStart w:id="19" w:name="_Toc131013364"/>
      <w:r w:rsidRPr="00F153B2">
        <w:rPr>
          <w:rFonts w:asciiTheme="minorEastAsia" w:eastAsiaTheme="minorEastAsia" w:hAnsiTheme="minorEastAsia" w:hint="eastAsia"/>
        </w:rPr>
        <w:lastRenderedPageBreak/>
        <w:t>温室効果ガス</w:t>
      </w:r>
      <w:r w:rsidR="0052183D"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排出量の削減目標の検討</w:t>
      </w:r>
      <w:bookmarkEnd w:id="19"/>
    </w:p>
    <w:p w14:paraId="3B72EB58" w14:textId="77777777" w:rsidR="00CB0B4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目標年次における</w:t>
      </w:r>
      <w:r w:rsidRPr="00F153B2">
        <w:rPr>
          <w:rFonts w:asciiTheme="minorEastAsia" w:eastAsiaTheme="minorEastAsia" w:hAnsiTheme="minorEastAsia"/>
        </w:rPr>
        <w:t>CO2</w:t>
      </w:r>
      <w:r w:rsidRPr="00F153B2">
        <w:rPr>
          <w:rFonts w:asciiTheme="minorEastAsia" w:eastAsiaTheme="minorEastAsia" w:hAnsiTheme="minorEastAsia" w:hint="eastAsia"/>
        </w:rPr>
        <w:t>排出量の削減目標は、政府の温室効果ガス削減目標を踏まえ、以下のとおりとする。</w:t>
      </w:r>
    </w:p>
    <w:p w14:paraId="42BB64E9" w14:textId="77777777" w:rsidR="00CB0B4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短期目標（2025年度）：設定なし</w:t>
      </w:r>
    </w:p>
    <w:p w14:paraId="2A1B2599" w14:textId="77777777" w:rsidR="00CB0B4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中期目標（2030年度）：2013年度比で4</w:t>
      </w:r>
      <w:r w:rsidRPr="00F153B2">
        <w:rPr>
          <w:rFonts w:asciiTheme="minorEastAsia" w:eastAsiaTheme="minorEastAsia" w:hAnsiTheme="minorEastAsia"/>
        </w:rPr>
        <w:t>6%</w:t>
      </w:r>
      <w:r w:rsidRPr="00F153B2">
        <w:rPr>
          <w:rFonts w:asciiTheme="minorEastAsia" w:eastAsiaTheme="minorEastAsia" w:hAnsiTheme="minorEastAsia" w:hint="eastAsia"/>
        </w:rPr>
        <w:t>削減</w:t>
      </w:r>
    </w:p>
    <w:p w14:paraId="6E7E2816" w14:textId="77777777" w:rsidR="006043B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長期目標（2</w:t>
      </w:r>
      <w:r w:rsidRPr="00F153B2">
        <w:rPr>
          <w:rFonts w:asciiTheme="minorEastAsia" w:eastAsiaTheme="minorEastAsia" w:hAnsiTheme="minorEastAsia"/>
        </w:rPr>
        <w:t>050</w:t>
      </w:r>
      <w:r w:rsidRPr="00F153B2">
        <w:rPr>
          <w:rFonts w:asciiTheme="minorEastAsia" w:eastAsiaTheme="minorEastAsia" w:hAnsiTheme="minorEastAsia" w:hint="eastAsia"/>
        </w:rPr>
        <w:t>年） ：2</w:t>
      </w:r>
      <w:r w:rsidRPr="00F153B2">
        <w:rPr>
          <w:rFonts w:asciiTheme="minorEastAsia" w:eastAsiaTheme="minorEastAsia" w:hAnsiTheme="minorEastAsia"/>
        </w:rPr>
        <w:t>013</w:t>
      </w:r>
      <w:r w:rsidRPr="00F153B2">
        <w:rPr>
          <w:rFonts w:asciiTheme="minorEastAsia" w:eastAsiaTheme="minorEastAsia" w:hAnsiTheme="minorEastAsia" w:hint="eastAsia"/>
        </w:rPr>
        <w:t>年度比で1</w:t>
      </w:r>
      <w:r w:rsidRPr="00F153B2">
        <w:rPr>
          <w:rFonts w:asciiTheme="minorEastAsia" w:eastAsiaTheme="minorEastAsia" w:hAnsiTheme="minorEastAsia"/>
        </w:rPr>
        <w:t>00%</w:t>
      </w:r>
      <w:r w:rsidRPr="00F153B2">
        <w:rPr>
          <w:rFonts w:asciiTheme="minorEastAsia" w:eastAsiaTheme="minorEastAsia" w:hAnsiTheme="minorEastAsia" w:hint="eastAsia"/>
        </w:rPr>
        <w:t>削減</w:t>
      </w:r>
    </w:p>
    <w:p w14:paraId="78D4B519" w14:textId="77777777" w:rsidR="006F2BF6"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具体的なCO2排出量の削減目標はKPI に示すとおり。</w:t>
      </w:r>
    </w:p>
    <w:p w14:paraId="13346982" w14:textId="77777777" w:rsidR="00A37085" w:rsidRPr="00F153B2" w:rsidRDefault="00A37085" w:rsidP="003E09CA">
      <w:pPr>
        <w:pStyle w:val="a1"/>
        <w:ind w:firstLine="210"/>
        <w:rPr>
          <w:rFonts w:asciiTheme="minorEastAsia" w:eastAsiaTheme="minorEastAsia" w:hAnsiTheme="minorEastAsia"/>
        </w:rPr>
      </w:pPr>
    </w:p>
    <w:p w14:paraId="5CC06994" w14:textId="77777777" w:rsidR="004A4A73" w:rsidRPr="00F153B2" w:rsidRDefault="003E1731" w:rsidP="004A4A73">
      <w:pPr>
        <w:pStyle w:val="2"/>
        <w:rPr>
          <w:rFonts w:asciiTheme="minorEastAsia" w:eastAsiaTheme="minorEastAsia" w:hAnsiTheme="minorEastAsia"/>
        </w:rPr>
      </w:pPr>
      <w:bookmarkStart w:id="20" w:name="_Hlk124280720"/>
      <w:bookmarkStart w:id="21" w:name="_Toc131013365"/>
      <w:r w:rsidRPr="00F153B2">
        <w:rPr>
          <w:rFonts w:asciiTheme="minorEastAsia" w:eastAsiaTheme="minorEastAsia" w:hAnsiTheme="minorEastAsia" w:hint="eastAsia"/>
        </w:rPr>
        <w:t>水素・アンモニア</w:t>
      </w:r>
      <w:r w:rsidR="00D369C1" w:rsidRPr="00F153B2">
        <w:rPr>
          <w:rFonts w:asciiTheme="minorEastAsia" w:eastAsiaTheme="minorEastAsia" w:hAnsiTheme="minorEastAsia" w:hint="eastAsia"/>
        </w:rPr>
        <w:t>・e</w:t>
      </w:r>
      <w:r w:rsidR="00D369C1" w:rsidRPr="00F153B2">
        <w:rPr>
          <w:rFonts w:asciiTheme="minorEastAsia" w:eastAsiaTheme="minorEastAsia" w:hAnsiTheme="minorEastAsia"/>
        </w:rPr>
        <w:t>-</w:t>
      </w:r>
      <w:r w:rsidR="00D369C1"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w:t>
      </w:r>
      <w:bookmarkEnd w:id="20"/>
      <w:r w:rsidRPr="00F153B2">
        <w:rPr>
          <w:rFonts w:asciiTheme="minorEastAsia" w:eastAsiaTheme="minorEastAsia" w:hAnsiTheme="minorEastAsia" w:hint="eastAsia"/>
        </w:rPr>
        <w:t>の需要推計</w:t>
      </w:r>
      <w:bookmarkEnd w:id="21"/>
      <w:r w:rsidR="003A7F20" w:rsidRPr="00F153B2">
        <w:rPr>
          <w:rFonts w:asciiTheme="minorEastAsia" w:eastAsiaTheme="minorEastAsia" w:hAnsiTheme="minorEastAsia" w:hint="eastAsia"/>
        </w:rPr>
        <w:t>及び供給目標の検討</w:t>
      </w:r>
    </w:p>
    <w:p w14:paraId="5C9F4C4C" w14:textId="77777777" w:rsidR="00252D6A" w:rsidRPr="00F153B2" w:rsidRDefault="003E1731" w:rsidP="00B867AB">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次世代エネルギーとしては、水素・燃料アンモニア・e-メタン等が考えられるが、本項においては、水素・燃料アンモニアについて需要量を</w:t>
      </w:r>
      <w:r w:rsidR="00A722AE">
        <w:rPr>
          <w:rFonts w:asciiTheme="minorEastAsia" w:eastAsiaTheme="minorEastAsia" w:hAnsiTheme="minorEastAsia" w:hint="eastAsia"/>
        </w:rPr>
        <w:t>表5のとおり推計した。</w:t>
      </w:r>
    </w:p>
    <w:p w14:paraId="663EF146" w14:textId="77777777" w:rsidR="006F2BF6" w:rsidRDefault="003E1731" w:rsidP="00B2080F">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本計画における水素・燃料アンモニアの需要</w:t>
      </w:r>
      <w:r w:rsidRPr="00F153B2">
        <w:rPr>
          <w:rFonts w:asciiTheme="minorEastAsia" w:eastAsiaTheme="minorEastAsia" w:hAnsiTheme="minorEastAsia"/>
        </w:rPr>
        <w:t>推計方法については、</w:t>
      </w:r>
      <w:r w:rsidRPr="00F153B2">
        <w:rPr>
          <w:rFonts w:asciiTheme="minorEastAsia" w:eastAsiaTheme="minorEastAsia" w:hAnsiTheme="minorEastAsia" w:hint="eastAsia"/>
        </w:rPr>
        <w:t>大阪港・堺泉北港・阪南港の3港のエリア内を範囲として推計した。</w:t>
      </w:r>
      <w:r w:rsidRPr="00F153B2">
        <w:rPr>
          <w:rFonts w:asciiTheme="minorEastAsia" w:eastAsiaTheme="minorEastAsia" w:hAnsiTheme="minorEastAsia"/>
        </w:rPr>
        <w:t>2030年度時点は各事業者による将来計画</w:t>
      </w:r>
      <w:r w:rsidRPr="00F153B2">
        <w:rPr>
          <w:rFonts w:asciiTheme="minorEastAsia" w:eastAsiaTheme="minorEastAsia" w:hAnsiTheme="minorEastAsia" w:hint="eastAsia"/>
        </w:rPr>
        <w:t>や公表資料の将来目標に基づき水素・燃料</w:t>
      </w:r>
      <w:r w:rsidRPr="00F153B2">
        <w:rPr>
          <w:rFonts w:asciiTheme="minorEastAsia" w:eastAsiaTheme="minorEastAsia" w:hAnsiTheme="minorEastAsia"/>
        </w:rPr>
        <w:t>アンモニア</w:t>
      </w:r>
      <w:r w:rsidRPr="00F153B2">
        <w:rPr>
          <w:rFonts w:asciiTheme="minorEastAsia" w:eastAsiaTheme="minorEastAsia" w:hAnsiTheme="minorEastAsia" w:hint="eastAsia"/>
        </w:rPr>
        <w:t>需要量を推計するとともに、</w:t>
      </w:r>
      <w:r w:rsidRPr="00F153B2">
        <w:rPr>
          <w:rFonts w:asciiTheme="minorEastAsia" w:eastAsiaTheme="minorEastAsia" w:hAnsiTheme="minorEastAsia"/>
        </w:rPr>
        <w:t>2050年時点では化石燃料が</w:t>
      </w:r>
      <w:r w:rsidRPr="00F153B2">
        <w:rPr>
          <w:rFonts w:asciiTheme="minorEastAsia" w:eastAsiaTheme="minorEastAsia" w:hAnsiTheme="minorEastAsia" w:hint="eastAsia"/>
        </w:rPr>
        <w:t>全量</w:t>
      </w:r>
      <w:r w:rsidRPr="00F153B2">
        <w:rPr>
          <w:rFonts w:asciiTheme="minorEastAsia" w:eastAsiaTheme="minorEastAsia" w:hAnsiTheme="minorEastAsia"/>
        </w:rPr>
        <w:t>水素・</w:t>
      </w:r>
      <w:r w:rsidRPr="00F153B2">
        <w:rPr>
          <w:rFonts w:asciiTheme="minorEastAsia" w:eastAsiaTheme="minorEastAsia" w:hAnsiTheme="minorEastAsia" w:hint="eastAsia"/>
        </w:rPr>
        <w:t>燃料</w:t>
      </w:r>
      <w:r w:rsidRPr="00F153B2">
        <w:rPr>
          <w:rFonts w:asciiTheme="minorEastAsia" w:eastAsiaTheme="minorEastAsia" w:hAnsiTheme="minorEastAsia"/>
        </w:rPr>
        <w:t>アンモニアに置き換わると仮定し</w:t>
      </w:r>
      <w:r w:rsidRPr="00F153B2">
        <w:rPr>
          <w:rFonts w:asciiTheme="minorEastAsia" w:eastAsiaTheme="minorEastAsia" w:hAnsiTheme="minorEastAsia" w:hint="eastAsia"/>
        </w:rPr>
        <w:t>て推計した。</w:t>
      </w:r>
      <w:r w:rsidRPr="00F153B2">
        <w:rPr>
          <w:rFonts w:asciiTheme="minorEastAsia" w:eastAsiaTheme="minorEastAsia" w:hAnsiTheme="minorEastAsia"/>
        </w:rPr>
        <w:t>具体的には、2030年度時点は水素・燃料アンモニアへ転換する各事業者の取組によるCO2</w:t>
      </w:r>
      <w:r w:rsidRPr="00F153B2">
        <w:rPr>
          <w:rFonts w:asciiTheme="minorEastAsia" w:eastAsiaTheme="minorEastAsia" w:hAnsiTheme="minorEastAsia" w:hint="eastAsia"/>
        </w:rPr>
        <w:t>削減量から水素・燃料アンモニアの需要量を算出し、</w:t>
      </w:r>
      <w:r w:rsidRPr="00F153B2">
        <w:rPr>
          <w:rFonts w:asciiTheme="minorEastAsia" w:eastAsiaTheme="minorEastAsia" w:hAnsiTheme="minorEastAsia"/>
        </w:rPr>
        <w:t>2050年時点は表</w:t>
      </w:r>
      <w:r w:rsidR="00A14CA9" w:rsidRPr="00F153B2">
        <w:rPr>
          <w:rFonts w:asciiTheme="minorEastAsia" w:eastAsiaTheme="minorEastAsia" w:hAnsiTheme="minorEastAsia" w:hint="eastAsia"/>
        </w:rPr>
        <w:t>3</w:t>
      </w:r>
      <w:r w:rsidRPr="00F153B2">
        <w:rPr>
          <w:rFonts w:asciiTheme="minorEastAsia" w:eastAsiaTheme="minorEastAsia" w:hAnsiTheme="minorEastAsia"/>
        </w:rPr>
        <w:t>のCO2削減量を熱量に換算し、その熱量が得られる水素</w:t>
      </w:r>
      <w:r w:rsidRPr="00F153B2">
        <w:rPr>
          <w:rFonts w:asciiTheme="minorEastAsia" w:eastAsiaTheme="minorEastAsia" w:hAnsiTheme="minorEastAsia" w:hint="eastAsia"/>
        </w:rPr>
        <w:t>・燃料アンモニアの需要量</w:t>
      </w:r>
      <w:r w:rsidRPr="00F153B2">
        <w:rPr>
          <w:rFonts w:asciiTheme="minorEastAsia" w:eastAsiaTheme="minorEastAsia" w:hAnsiTheme="minorEastAsia"/>
        </w:rPr>
        <w:t>を算出することとした。</w:t>
      </w:r>
      <w:r w:rsidR="000E5FF2" w:rsidRPr="00F153B2">
        <w:rPr>
          <w:rFonts w:asciiTheme="minorEastAsia" w:eastAsiaTheme="minorEastAsia" w:hAnsiTheme="minorEastAsia" w:hint="eastAsia"/>
        </w:rPr>
        <w:t>なお、本表における「水素」は、e</w:t>
      </w:r>
      <w:r w:rsidR="000E5FF2" w:rsidRPr="00F153B2">
        <w:rPr>
          <w:rFonts w:asciiTheme="minorEastAsia" w:eastAsiaTheme="minorEastAsia" w:hAnsiTheme="minorEastAsia"/>
        </w:rPr>
        <w:t>-</w:t>
      </w:r>
      <w:r w:rsidR="000E5FF2" w:rsidRPr="00F153B2">
        <w:rPr>
          <w:rFonts w:asciiTheme="minorEastAsia" w:eastAsiaTheme="minorEastAsia" w:hAnsiTheme="minorEastAsia" w:hint="eastAsia"/>
        </w:rPr>
        <w:t>メタン製造のための需要量も踏まえた数値を記載している。</w:t>
      </w:r>
    </w:p>
    <w:p w14:paraId="17BAF954" w14:textId="77777777" w:rsidR="00B2080F" w:rsidRPr="00B2080F" w:rsidRDefault="003E1731" w:rsidP="00B2080F">
      <w:pPr>
        <w:pStyle w:val="a1"/>
        <w:ind w:firstLineChars="134" w:firstLine="281"/>
        <w:rPr>
          <w:rFonts w:asciiTheme="minorEastAsia" w:eastAsiaTheme="minorEastAsia" w:hAnsiTheme="minorEastAsia"/>
        </w:rPr>
      </w:pPr>
      <w:r>
        <w:rPr>
          <w:rFonts w:asciiTheme="minorEastAsia" w:eastAsiaTheme="minorEastAsia" w:hAnsiTheme="minorEastAsia" w:hint="eastAsia"/>
        </w:rPr>
        <w:t>今後、この需要量を基に、将来的な供給目標についても検討していく。</w:t>
      </w:r>
    </w:p>
    <w:p w14:paraId="7AFBB865" w14:textId="77777777" w:rsidR="00B867AB" w:rsidRPr="00F153B2" w:rsidRDefault="00B867AB" w:rsidP="006F2BF6">
      <w:pPr>
        <w:pStyle w:val="a1"/>
        <w:ind w:firstLineChars="0" w:firstLine="0"/>
        <w:rPr>
          <w:rFonts w:asciiTheme="minorEastAsia" w:eastAsiaTheme="minorEastAsia" w:hAnsiTheme="minorEastAsia"/>
        </w:rPr>
      </w:pPr>
    </w:p>
    <w:p w14:paraId="25DDF354" w14:textId="77777777" w:rsidR="00A90D43" w:rsidRPr="00F153B2" w:rsidRDefault="003E1731" w:rsidP="001D20EC">
      <w:pPr>
        <w:pStyle w:val="af6"/>
        <w:rPr>
          <w:rFonts w:asciiTheme="minorEastAsia" w:eastAsiaTheme="minorEastAsia" w:hAnsiTheme="minorEastAsia"/>
        </w:rPr>
      </w:pPr>
      <w:bookmarkStart w:id="22" w:name="_Ref131014324"/>
      <w:r w:rsidRPr="00F153B2">
        <w:rPr>
          <w:rFonts w:asciiTheme="minorEastAsia" w:eastAsiaTheme="minorEastAsia" w:hAnsiTheme="minorEastAsia" w:hint="eastAsia"/>
        </w:rPr>
        <w:t>表</w:t>
      </w:r>
      <w:bookmarkEnd w:id="22"/>
      <w:r w:rsidR="00784A83" w:rsidRPr="00F153B2">
        <w:rPr>
          <w:rFonts w:asciiTheme="minorEastAsia" w:eastAsiaTheme="minorEastAsia" w:hAnsiTheme="minorEastAsia" w:hint="eastAsia"/>
        </w:rPr>
        <w:t>5</w:t>
      </w:r>
      <w:r w:rsidR="00B85020" w:rsidRPr="00F153B2">
        <w:rPr>
          <w:rFonts w:asciiTheme="minorEastAsia" w:eastAsiaTheme="minorEastAsia" w:hAnsiTheme="minorEastAsia" w:hint="eastAsia"/>
        </w:rPr>
        <w:t xml:space="preserve">　水素及びアンモニアの</w:t>
      </w:r>
      <w:r w:rsidR="00FA5553" w:rsidRPr="00F153B2">
        <w:rPr>
          <w:rFonts w:asciiTheme="minorEastAsia" w:eastAsiaTheme="minorEastAsia" w:hAnsiTheme="minorEastAsia" w:hint="eastAsia"/>
        </w:rPr>
        <w:t>需要推計</w:t>
      </w:r>
    </w:p>
    <w:tbl>
      <w:tblPr>
        <w:tblStyle w:val="af1"/>
        <w:tblW w:w="0" w:type="auto"/>
        <w:tblLook w:val="04A0" w:firstRow="1" w:lastRow="0" w:firstColumn="1" w:lastColumn="0" w:noHBand="0" w:noVBand="1"/>
      </w:tblPr>
      <w:tblGrid>
        <w:gridCol w:w="1236"/>
        <w:gridCol w:w="1446"/>
        <w:gridCol w:w="2129"/>
        <w:gridCol w:w="2129"/>
        <w:gridCol w:w="2024"/>
      </w:tblGrid>
      <w:tr w:rsidR="00686D36" w14:paraId="10F04ED3" w14:textId="77777777" w:rsidTr="005134A6">
        <w:tc>
          <w:tcPr>
            <w:tcW w:w="1236" w:type="dxa"/>
          </w:tcPr>
          <w:p w14:paraId="4ECCA213" w14:textId="77777777" w:rsidR="00841463" w:rsidRPr="00F153B2" w:rsidRDefault="00841463" w:rsidP="00B85020">
            <w:pPr>
              <w:widowControl/>
              <w:jc w:val="center"/>
              <w:rPr>
                <w:rFonts w:asciiTheme="minorEastAsia" w:hAnsiTheme="minorEastAsia"/>
              </w:rPr>
            </w:pPr>
          </w:p>
        </w:tc>
        <w:tc>
          <w:tcPr>
            <w:tcW w:w="1446" w:type="dxa"/>
          </w:tcPr>
          <w:p w14:paraId="1B729476" w14:textId="77777777" w:rsidR="00841463" w:rsidRPr="00F153B2" w:rsidRDefault="00841463" w:rsidP="00B85020">
            <w:pPr>
              <w:widowControl/>
              <w:jc w:val="center"/>
              <w:rPr>
                <w:rFonts w:asciiTheme="minorEastAsia" w:hAnsiTheme="minorEastAsia"/>
              </w:rPr>
            </w:pPr>
          </w:p>
        </w:tc>
        <w:tc>
          <w:tcPr>
            <w:tcW w:w="2129" w:type="dxa"/>
          </w:tcPr>
          <w:p w14:paraId="15B63961" w14:textId="77777777" w:rsidR="00841463" w:rsidRPr="00F153B2" w:rsidRDefault="003E1731" w:rsidP="00B85020">
            <w:pPr>
              <w:widowControl/>
              <w:jc w:val="center"/>
              <w:rPr>
                <w:rFonts w:asciiTheme="minorEastAsia" w:hAnsiTheme="minorEastAsia"/>
              </w:rPr>
            </w:pPr>
            <w:r w:rsidRPr="00F153B2">
              <w:rPr>
                <w:rFonts w:asciiTheme="minorEastAsia" w:hAnsiTheme="minorEastAsia" w:hint="eastAsia"/>
              </w:rPr>
              <w:t>短期（2025年度）</w:t>
            </w:r>
          </w:p>
        </w:tc>
        <w:tc>
          <w:tcPr>
            <w:tcW w:w="2129" w:type="dxa"/>
          </w:tcPr>
          <w:p w14:paraId="0AC3EECC" w14:textId="77777777" w:rsidR="00841463" w:rsidRPr="00F153B2" w:rsidRDefault="003E1731" w:rsidP="00B85020">
            <w:pPr>
              <w:widowControl/>
              <w:jc w:val="center"/>
              <w:rPr>
                <w:rFonts w:asciiTheme="minorEastAsia" w:hAnsiTheme="minorEastAsia"/>
              </w:rPr>
            </w:pPr>
            <w:r w:rsidRPr="00F153B2">
              <w:rPr>
                <w:rFonts w:asciiTheme="minorEastAsia" w:hAnsiTheme="minorEastAsia" w:hint="eastAsia"/>
              </w:rPr>
              <w:t>中期（2030年度）</w:t>
            </w:r>
          </w:p>
        </w:tc>
        <w:tc>
          <w:tcPr>
            <w:tcW w:w="2024" w:type="dxa"/>
          </w:tcPr>
          <w:p w14:paraId="19ACB033" w14:textId="77777777" w:rsidR="00841463" w:rsidRPr="00F153B2" w:rsidRDefault="003E1731" w:rsidP="00B85020">
            <w:pPr>
              <w:widowControl/>
              <w:jc w:val="center"/>
              <w:rPr>
                <w:rFonts w:asciiTheme="minorEastAsia" w:hAnsiTheme="minorEastAsia"/>
              </w:rPr>
            </w:pPr>
            <w:r w:rsidRPr="00F153B2">
              <w:rPr>
                <w:rFonts w:asciiTheme="minorEastAsia" w:hAnsiTheme="minorEastAsia" w:hint="eastAsia"/>
              </w:rPr>
              <w:t>長期（2050年）</w:t>
            </w:r>
          </w:p>
        </w:tc>
      </w:tr>
      <w:tr w:rsidR="00686D36" w14:paraId="70F97828" w14:textId="77777777" w:rsidTr="005134A6">
        <w:tc>
          <w:tcPr>
            <w:tcW w:w="1236" w:type="dxa"/>
            <w:vMerge w:val="restart"/>
          </w:tcPr>
          <w:p w14:paraId="6E0CB444" w14:textId="77777777" w:rsidR="00841463" w:rsidRPr="00F153B2" w:rsidRDefault="003E1731" w:rsidP="00841463">
            <w:pPr>
              <w:widowControl/>
              <w:jc w:val="left"/>
              <w:rPr>
                <w:rFonts w:asciiTheme="minorEastAsia" w:hAnsiTheme="minorEastAsia"/>
              </w:rPr>
            </w:pPr>
            <w:r w:rsidRPr="00F153B2">
              <w:rPr>
                <w:rFonts w:asciiTheme="minorEastAsia" w:hAnsiTheme="minorEastAsia" w:hint="eastAsia"/>
              </w:rPr>
              <w:t>大阪港</w:t>
            </w:r>
          </w:p>
        </w:tc>
        <w:tc>
          <w:tcPr>
            <w:tcW w:w="1446" w:type="dxa"/>
            <w:tcBorders>
              <w:bottom w:val="dashSmallGap" w:sz="4" w:space="0" w:color="auto"/>
            </w:tcBorders>
          </w:tcPr>
          <w:p w14:paraId="786C76B5" w14:textId="77777777" w:rsidR="00841463" w:rsidRPr="00F153B2" w:rsidRDefault="003E1731"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7412EE12"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15440D2C"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4</w:t>
            </w:r>
            <w:r w:rsidRPr="00F153B2">
              <w:rPr>
                <w:rFonts w:asciiTheme="minorEastAsia" w:hAnsiTheme="minorEastAsia"/>
              </w:rPr>
              <w:t>7</w:t>
            </w:r>
            <w:r w:rsidRPr="00F153B2">
              <w:rPr>
                <w:rFonts w:asciiTheme="minorEastAsia" w:hAnsiTheme="minorEastAsia" w:hint="eastAsia"/>
              </w:rPr>
              <w:t>千トン／年</w:t>
            </w:r>
          </w:p>
        </w:tc>
        <w:tc>
          <w:tcPr>
            <w:tcW w:w="2024" w:type="dxa"/>
            <w:tcBorders>
              <w:bottom w:val="dashSmallGap" w:sz="4" w:space="0" w:color="auto"/>
            </w:tcBorders>
          </w:tcPr>
          <w:p w14:paraId="6EBA025C"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1</w:t>
            </w:r>
            <w:r w:rsidR="00B2080F">
              <w:rPr>
                <w:rFonts w:asciiTheme="minorEastAsia" w:hAnsiTheme="minorEastAsia"/>
              </w:rPr>
              <w:t>88</w:t>
            </w:r>
            <w:r w:rsidRPr="00F153B2">
              <w:rPr>
                <w:rFonts w:asciiTheme="minorEastAsia" w:hAnsiTheme="minorEastAsia" w:hint="eastAsia"/>
              </w:rPr>
              <w:t>千トン／年</w:t>
            </w:r>
          </w:p>
        </w:tc>
      </w:tr>
      <w:tr w:rsidR="00686D36" w14:paraId="5949686C" w14:textId="77777777" w:rsidTr="005134A6">
        <w:tc>
          <w:tcPr>
            <w:tcW w:w="1236" w:type="dxa"/>
            <w:vMerge/>
          </w:tcPr>
          <w:p w14:paraId="2D8396BC"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2C3A7C0C"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5AB5925A"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02BC772B"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c>
          <w:tcPr>
            <w:tcW w:w="2024" w:type="dxa"/>
            <w:tcBorders>
              <w:top w:val="dashSmallGap" w:sz="4" w:space="0" w:color="auto"/>
            </w:tcBorders>
          </w:tcPr>
          <w:p w14:paraId="13345263"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r>
      <w:tr w:rsidR="00686D36" w14:paraId="4ED165E1" w14:textId="77777777" w:rsidTr="005134A6">
        <w:tc>
          <w:tcPr>
            <w:tcW w:w="1236" w:type="dxa"/>
            <w:vMerge w:val="restart"/>
          </w:tcPr>
          <w:p w14:paraId="7037DA83" w14:textId="77777777" w:rsidR="001159C0" w:rsidRPr="00F153B2" w:rsidRDefault="003E1731" w:rsidP="001159C0">
            <w:pPr>
              <w:widowControl/>
              <w:jc w:val="left"/>
              <w:rPr>
                <w:rFonts w:asciiTheme="minorEastAsia" w:hAnsiTheme="minorEastAsia"/>
              </w:rPr>
            </w:pPr>
            <w:r w:rsidRPr="00F153B2">
              <w:rPr>
                <w:rFonts w:asciiTheme="minorEastAsia" w:hAnsiTheme="minorEastAsia" w:hint="eastAsia"/>
              </w:rPr>
              <w:t>堺泉北港</w:t>
            </w:r>
          </w:p>
        </w:tc>
        <w:tc>
          <w:tcPr>
            <w:tcW w:w="1446" w:type="dxa"/>
            <w:tcBorders>
              <w:bottom w:val="dashSmallGap" w:sz="4" w:space="0" w:color="auto"/>
            </w:tcBorders>
          </w:tcPr>
          <w:p w14:paraId="29C6C748" w14:textId="77777777" w:rsidR="001159C0" w:rsidRPr="00F153B2" w:rsidRDefault="003E1731"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49D7DA04"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78D3A284"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170千トン／年</w:t>
            </w:r>
          </w:p>
        </w:tc>
        <w:tc>
          <w:tcPr>
            <w:tcW w:w="2024" w:type="dxa"/>
            <w:tcBorders>
              <w:bottom w:val="dashSmallGap" w:sz="4" w:space="0" w:color="auto"/>
            </w:tcBorders>
          </w:tcPr>
          <w:p w14:paraId="6A0EA4B3"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6</w:t>
            </w:r>
            <w:r w:rsidR="00B2080F">
              <w:rPr>
                <w:rFonts w:asciiTheme="minorEastAsia" w:hAnsiTheme="minorEastAsia"/>
              </w:rPr>
              <w:t>71</w:t>
            </w:r>
            <w:r w:rsidRPr="00F153B2">
              <w:rPr>
                <w:rFonts w:asciiTheme="minorEastAsia" w:hAnsiTheme="minorEastAsia" w:hint="eastAsia"/>
              </w:rPr>
              <w:t>千トン／年</w:t>
            </w:r>
          </w:p>
        </w:tc>
      </w:tr>
      <w:tr w:rsidR="00686D36" w14:paraId="00578A3B" w14:textId="77777777" w:rsidTr="005134A6">
        <w:tc>
          <w:tcPr>
            <w:tcW w:w="1236" w:type="dxa"/>
            <w:vMerge/>
          </w:tcPr>
          <w:p w14:paraId="523E566F"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3C86B72B"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172DB41B"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4F632E39"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8</w:t>
            </w:r>
            <w:r w:rsidRPr="00F153B2">
              <w:rPr>
                <w:rFonts w:asciiTheme="minorEastAsia" w:hAnsiTheme="minorEastAsia"/>
              </w:rPr>
              <w:t>7</w:t>
            </w:r>
            <w:r w:rsidRPr="00F153B2">
              <w:rPr>
                <w:rFonts w:asciiTheme="minorEastAsia" w:hAnsiTheme="minorEastAsia" w:hint="eastAsia"/>
              </w:rPr>
              <w:t>千トン／年</w:t>
            </w:r>
          </w:p>
        </w:tc>
        <w:tc>
          <w:tcPr>
            <w:tcW w:w="2024" w:type="dxa"/>
            <w:tcBorders>
              <w:top w:val="dashSmallGap" w:sz="4" w:space="0" w:color="auto"/>
            </w:tcBorders>
          </w:tcPr>
          <w:p w14:paraId="2AF12650"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,147</w:t>
            </w:r>
            <w:r w:rsidRPr="00F153B2">
              <w:rPr>
                <w:rFonts w:asciiTheme="minorEastAsia" w:hAnsiTheme="minorEastAsia" w:hint="eastAsia"/>
              </w:rPr>
              <w:t>千トン／年</w:t>
            </w:r>
          </w:p>
        </w:tc>
      </w:tr>
      <w:tr w:rsidR="00686D36" w14:paraId="7C7F4EB3" w14:textId="77777777" w:rsidTr="005134A6">
        <w:tc>
          <w:tcPr>
            <w:tcW w:w="1236" w:type="dxa"/>
            <w:vMerge w:val="restart"/>
          </w:tcPr>
          <w:p w14:paraId="395EB1A1" w14:textId="77777777" w:rsidR="001159C0" w:rsidRPr="00F153B2" w:rsidRDefault="003E1731" w:rsidP="001159C0">
            <w:pPr>
              <w:widowControl/>
              <w:jc w:val="left"/>
              <w:rPr>
                <w:rFonts w:asciiTheme="minorEastAsia" w:hAnsiTheme="minorEastAsia"/>
              </w:rPr>
            </w:pPr>
            <w:r w:rsidRPr="00F153B2">
              <w:rPr>
                <w:rFonts w:asciiTheme="minorEastAsia" w:hAnsiTheme="minorEastAsia" w:hint="eastAsia"/>
              </w:rPr>
              <w:t>阪南港</w:t>
            </w:r>
          </w:p>
        </w:tc>
        <w:tc>
          <w:tcPr>
            <w:tcW w:w="1446" w:type="dxa"/>
            <w:tcBorders>
              <w:bottom w:val="dashSmallGap" w:sz="4" w:space="0" w:color="auto"/>
            </w:tcBorders>
          </w:tcPr>
          <w:p w14:paraId="00D1502D" w14:textId="77777777" w:rsidR="001159C0" w:rsidRPr="00F153B2" w:rsidRDefault="003E1731"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78FD724F"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2E174819"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5</w:t>
            </w:r>
            <w:r w:rsidRPr="00F153B2">
              <w:rPr>
                <w:rFonts w:asciiTheme="minorEastAsia" w:hAnsiTheme="minorEastAsia" w:hint="eastAsia"/>
              </w:rPr>
              <w:t>千トン／年</w:t>
            </w:r>
          </w:p>
        </w:tc>
        <w:tc>
          <w:tcPr>
            <w:tcW w:w="2024" w:type="dxa"/>
            <w:tcBorders>
              <w:bottom w:val="dashSmallGap" w:sz="4" w:space="0" w:color="auto"/>
            </w:tcBorders>
          </w:tcPr>
          <w:p w14:paraId="4E35AECA"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52千トン／年</w:t>
            </w:r>
          </w:p>
        </w:tc>
      </w:tr>
      <w:tr w:rsidR="00686D36" w14:paraId="2EB134BF" w14:textId="77777777" w:rsidTr="005134A6">
        <w:tc>
          <w:tcPr>
            <w:tcW w:w="1236" w:type="dxa"/>
            <w:vMerge/>
          </w:tcPr>
          <w:p w14:paraId="3AFB28A2"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50528F37"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0A4D0BF2"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48D00A05"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0千トン／年</w:t>
            </w:r>
          </w:p>
        </w:tc>
        <w:tc>
          <w:tcPr>
            <w:tcW w:w="2024" w:type="dxa"/>
            <w:tcBorders>
              <w:top w:val="dashSmallGap" w:sz="4" w:space="0" w:color="auto"/>
            </w:tcBorders>
          </w:tcPr>
          <w:p w14:paraId="701D4A1D"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0千トン／年</w:t>
            </w:r>
          </w:p>
        </w:tc>
      </w:tr>
    </w:tbl>
    <w:p w14:paraId="5F4140C0" w14:textId="77777777" w:rsidR="00072C45" w:rsidRPr="00B2080F" w:rsidRDefault="003E1731">
      <w:pPr>
        <w:widowControl/>
        <w:jc w:val="left"/>
        <w:rPr>
          <w:rFonts w:asciiTheme="minorEastAsia" w:hAnsiTheme="minorEastAsia" w:cs="ＭＳ Ｐ明朝"/>
          <w:bCs/>
          <w:kern w:val="0"/>
        </w:rPr>
      </w:pPr>
      <w:r w:rsidRPr="00B2080F">
        <w:rPr>
          <w:rFonts w:asciiTheme="minorEastAsia" w:hAnsiTheme="minorEastAsia" w:cs="ＭＳ Ｐ明朝" w:hint="eastAsia"/>
          <w:bCs/>
          <w:kern w:val="0"/>
        </w:rPr>
        <w:t>※「1</w:t>
      </w:r>
      <w:r w:rsidRPr="00B2080F">
        <w:rPr>
          <w:rFonts w:asciiTheme="minorEastAsia" w:hAnsiTheme="minorEastAsia" w:cs="ＭＳ Ｐ明朝"/>
          <w:bCs/>
          <w:kern w:val="0"/>
        </w:rPr>
        <w:t>-3.</w:t>
      </w:r>
      <w:r w:rsidRPr="00B2080F">
        <w:rPr>
          <w:rFonts w:asciiTheme="minorEastAsia" w:hAnsiTheme="minorEastAsia" w:cs="ＭＳ Ｐ明朝" w:hint="eastAsia"/>
          <w:bCs/>
          <w:kern w:val="0"/>
        </w:rPr>
        <w:t>官民の連携による脱炭素化の促進に資する港湾の効果的な利用の推進に係る取組方針」に基づき、堺泉北港で3港の需要量を輸入する計算としている。</w:t>
      </w:r>
    </w:p>
    <w:p w14:paraId="655DFCE2" w14:textId="77777777" w:rsidR="00072C45" w:rsidRPr="00F153B2" w:rsidRDefault="00072C45">
      <w:pPr>
        <w:widowControl/>
        <w:jc w:val="left"/>
        <w:rPr>
          <w:rFonts w:asciiTheme="minorEastAsia" w:hAnsiTheme="minorEastAsia" w:cs="ＭＳ Ｐ明朝"/>
          <w:bCs/>
          <w:kern w:val="0"/>
          <w:sz w:val="24"/>
          <w:szCs w:val="24"/>
        </w:rPr>
      </w:pPr>
    </w:p>
    <w:p w14:paraId="61BB62F6" w14:textId="77777777" w:rsidR="00072C45" w:rsidRPr="00F153B2" w:rsidRDefault="00072C45">
      <w:pPr>
        <w:widowControl/>
        <w:jc w:val="left"/>
        <w:rPr>
          <w:rFonts w:asciiTheme="minorEastAsia" w:hAnsiTheme="minorEastAsia" w:cs="ＭＳ Ｐ明朝"/>
          <w:bCs/>
          <w:kern w:val="0"/>
          <w:sz w:val="24"/>
          <w:szCs w:val="24"/>
        </w:rPr>
      </w:pPr>
    </w:p>
    <w:p w14:paraId="6CD050AE" w14:textId="77777777" w:rsidR="00B2080F" w:rsidRDefault="00B2080F">
      <w:pPr>
        <w:widowControl/>
        <w:jc w:val="left"/>
        <w:rPr>
          <w:rFonts w:asciiTheme="minorEastAsia" w:hAnsiTheme="minorEastAsia" w:cs="ＭＳ Ｐ明朝"/>
          <w:bCs/>
          <w:kern w:val="0"/>
          <w:sz w:val="24"/>
          <w:szCs w:val="24"/>
        </w:rPr>
      </w:pPr>
    </w:p>
    <w:p w14:paraId="0EB410D6" w14:textId="77777777" w:rsidR="00B2080F" w:rsidRPr="00F153B2" w:rsidRDefault="00B2080F">
      <w:pPr>
        <w:widowControl/>
        <w:jc w:val="left"/>
        <w:rPr>
          <w:rFonts w:asciiTheme="minorEastAsia" w:hAnsiTheme="minorEastAsia" w:cs="ＭＳ Ｐ明朝"/>
          <w:bCs/>
          <w:kern w:val="0"/>
          <w:sz w:val="24"/>
          <w:szCs w:val="24"/>
        </w:rPr>
      </w:pPr>
    </w:p>
    <w:p w14:paraId="2CF68B54" w14:textId="77777777" w:rsidR="00DE62F1" w:rsidRPr="00F153B2" w:rsidRDefault="00DE62F1">
      <w:pPr>
        <w:widowControl/>
        <w:jc w:val="left"/>
        <w:rPr>
          <w:rFonts w:asciiTheme="minorEastAsia" w:hAnsiTheme="minorEastAsia" w:cs="ＭＳ Ｐ明朝"/>
          <w:bCs/>
          <w:kern w:val="0"/>
          <w:sz w:val="24"/>
          <w:szCs w:val="24"/>
        </w:rPr>
      </w:pPr>
    </w:p>
    <w:p w14:paraId="094BE817" w14:textId="77777777" w:rsidR="004A4A73" w:rsidRPr="00F153B2" w:rsidRDefault="003E1731" w:rsidP="004A4A73">
      <w:pPr>
        <w:pStyle w:val="1"/>
        <w:rPr>
          <w:color w:val="auto"/>
        </w:rPr>
      </w:pPr>
      <w:bookmarkStart w:id="23" w:name="_Toc131013366"/>
      <w:r w:rsidRPr="00F153B2">
        <w:rPr>
          <w:rFonts w:hint="eastAsia"/>
          <w:color w:val="auto"/>
        </w:rPr>
        <w:lastRenderedPageBreak/>
        <w:t>港湾脱炭素化促進事業及びその実施主体</w:t>
      </w:r>
      <w:bookmarkEnd w:id="23"/>
    </w:p>
    <w:p w14:paraId="40137446" w14:textId="77777777" w:rsidR="004A4A73" w:rsidRPr="00F153B2" w:rsidRDefault="003E1731" w:rsidP="00B32762">
      <w:pPr>
        <w:pStyle w:val="2"/>
        <w:numPr>
          <w:ilvl w:val="1"/>
          <w:numId w:val="10"/>
        </w:numPr>
        <w:rPr>
          <w:rFonts w:asciiTheme="minorEastAsia" w:eastAsiaTheme="minorEastAsia" w:hAnsiTheme="minorEastAsia"/>
        </w:rPr>
      </w:pPr>
      <w:bookmarkStart w:id="24" w:name="_Toc131013367"/>
      <w:r w:rsidRPr="00F153B2">
        <w:rPr>
          <w:rFonts w:asciiTheme="minorEastAsia" w:eastAsiaTheme="minorEastAsia" w:hAnsiTheme="minorEastAsia" w:hint="eastAsia"/>
        </w:rPr>
        <w:t>温室効果ガス</w:t>
      </w:r>
      <w:r w:rsidR="004A64EE"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w:t>
      </w:r>
      <w:r w:rsidR="000D72BC" w:rsidRPr="00F153B2">
        <w:rPr>
          <w:rFonts w:asciiTheme="minorEastAsia" w:eastAsiaTheme="minorEastAsia" w:hAnsiTheme="minorEastAsia" w:hint="eastAsia"/>
        </w:rPr>
        <w:t>の</w:t>
      </w:r>
      <w:r w:rsidRPr="00F153B2">
        <w:rPr>
          <w:rFonts w:asciiTheme="minorEastAsia" w:eastAsiaTheme="minorEastAsia" w:hAnsiTheme="minorEastAsia" w:hint="eastAsia"/>
        </w:rPr>
        <w:t>削減並びに吸収作用の保全及び強化に関する事業</w:t>
      </w:r>
      <w:bookmarkEnd w:id="24"/>
    </w:p>
    <w:p w14:paraId="45608AEE" w14:textId="77777777" w:rsidR="00072C45" w:rsidRPr="00F153B2" w:rsidRDefault="003E1731" w:rsidP="00072C45">
      <w:pPr>
        <w:pStyle w:val="a1"/>
        <w:ind w:firstLine="210"/>
        <w:rPr>
          <w:rFonts w:asciiTheme="minorEastAsia" w:eastAsiaTheme="minorEastAsia" w:hAnsiTheme="minorEastAsia"/>
        </w:rPr>
      </w:pPr>
      <w:bookmarkStart w:id="25" w:name="_Hlk124193506"/>
      <w:r w:rsidRPr="00F153B2">
        <w:rPr>
          <w:rFonts w:asciiTheme="minorEastAsia" w:eastAsiaTheme="minorEastAsia" w:hAnsiTheme="minorEastAsia" w:hint="eastAsia"/>
        </w:rPr>
        <w:t>大阪港・堺泉北港・阪南港における港湾脱炭素化促進事業（温室効果ガスの排出量の削減並びに吸収作用の保全及び強化に関する事業）及びその実施主体を</w:t>
      </w:r>
      <w:r w:rsidR="003640C4" w:rsidRPr="00F153B2">
        <w:rPr>
          <w:rFonts w:asciiTheme="minorEastAsia" w:eastAsiaTheme="minorEastAsia" w:hAnsiTheme="minorEastAsia" w:hint="eastAsia"/>
        </w:rPr>
        <w:t>表</w:t>
      </w:r>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のとおり定める。</w:t>
      </w:r>
      <w:bookmarkEnd w:id="25"/>
    </w:p>
    <w:p w14:paraId="23BE9CB6" w14:textId="77777777" w:rsidR="00CA3DC8" w:rsidRPr="00F153B2" w:rsidRDefault="00CA3DC8" w:rsidP="00CF1154">
      <w:pPr>
        <w:pStyle w:val="a1"/>
        <w:ind w:firstLineChars="0" w:firstLine="0"/>
        <w:rPr>
          <w:rFonts w:asciiTheme="minorEastAsia" w:eastAsiaTheme="minorEastAsia" w:hAnsiTheme="minorEastAsia"/>
        </w:rPr>
      </w:pPr>
    </w:p>
    <w:p w14:paraId="628EBA32" w14:textId="77777777" w:rsidR="00886BCF" w:rsidRPr="00F153B2" w:rsidRDefault="003E1731" w:rsidP="00886BCF">
      <w:pPr>
        <w:pStyle w:val="af6"/>
        <w:rPr>
          <w:rFonts w:asciiTheme="minorEastAsia" w:eastAsiaTheme="minorEastAsia" w:hAnsiTheme="minorEastAsia"/>
        </w:rPr>
      </w:pPr>
      <w:bookmarkStart w:id="26" w:name="_Ref131014344"/>
      <w:r w:rsidRPr="00F153B2">
        <w:rPr>
          <w:rFonts w:asciiTheme="minorEastAsia" w:eastAsiaTheme="minorEastAsia" w:hAnsiTheme="minorEastAsia"/>
        </w:rPr>
        <w:t>表</w:t>
      </w:r>
      <w:bookmarkEnd w:id="26"/>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 xml:space="preserve">　</w:t>
      </w:r>
      <w:r w:rsidR="0053193C" w:rsidRPr="00F153B2">
        <w:rPr>
          <w:rFonts w:asciiTheme="minorEastAsia" w:eastAsiaTheme="minorEastAsia" w:hAnsiTheme="minorEastAsia" w:hint="eastAsia"/>
        </w:rPr>
        <w:t xml:space="preserve"> </w:t>
      </w:r>
      <w:r w:rsidR="004A64EE" w:rsidRPr="00F153B2">
        <w:rPr>
          <w:rFonts w:asciiTheme="minorEastAsia" w:eastAsiaTheme="minorEastAsia" w:hAnsiTheme="minorEastAsia" w:hint="eastAsia"/>
        </w:rPr>
        <w:t>温室効果ガスの</w:t>
      </w:r>
      <w:r w:rsidR="0053193C" w:rsidRPr="00F153B2">
        <w:rPr>
          <w:rFonts w:asciiTheme="minorEastAsia" w:eastAsiaTheme="minorEastAsia" w:hAnsiTheme="minorEastAsia" w:hint="eastAsia"/>
        </w:rPr>
        <w:t>排出量</w:t>
      </w:r>
      <w:r w:rsidR="00477855" w:rsidRPr="00F153B2">
        <w:rPr>
          <w:rFonts w:asciiTheme="minorEastAsia" w:eastAsiaTheme="minorEastAsia" w:hAnsiTheme="minorEastAsia" w:hint="eastAsia"/>
        </w:rPr>
        <w:t>の</w:t>
      </w:r>
      <w:r w:rsidR="0053193C" w:rsidRPr="00F153B2">
        <w:rPr>
          <w:rFonts w:asciiTheme="minorEastAsia" w:eastAsiaTheme="minorEastAsia" w:hAnsiTheme="minorEastAsia" w:hint="eastAsia"/>
        </w:rPr>
        <w:t>削減並びに吸収作用の保全及び強化に関する事業</w:t>
      </w:r>
    </w:p>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694"/>
        <w:gridCol w:w="1260"/>
        <w:gridCol w:w="829"/>
        <w:gridCol w:w="833"/>
        <w:gridCol w:w="637"/>
        <w:gridCol w:w="992"/>
        <w:gridCol w:w="851"/>
        <w:gridCol w:w="1134"/>
        <w:gridCol w:w="1417"/>
      </w:tblGrid>
      <w:tr w:rsidR="00686D36" w14:paraId="6A1AEA04" w14:textId="77777777" w:rsidTr="001B1DA9">
        <w:trPr>
          <w:trHeight w:val="274"/>
          <w:tblHeader/>
        </w:trPr>
        <w:tc>
          <w:tcPr>
            <w:tcW w:w="420" w:type="dxa"/>
            <w:vMerge w:val="restart"/>
            <w:shd w:val="clear" w:color="auto" w:fill="auto"/>
            <w:noWrap/>
            <w:vAlign w:val="bottom"/>
            <w:hideMark/>
          </w:tcPr>
          <w:p w14:paraId="188A0654"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restart"/>
            <w:shd w:val="clear" w:color="auto" w:fill="auto"/>
            <w:vAlign w:val="center"/>
            <w:hideMark/>
          </w:tcPr>
          <w:p w14:paraId="02218927"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260" w:type="dxa"/>
            <w:shd w:val="clear" w:color="auto" w:fill="auto"/>
            <w:vAlign w:val="center"/>
            <w:hideMark/>
          </w:tcPr>
          <w:p w14:paraId="5B975F54"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hideMark/>
          </w:tcPr>
          <w:p w14:paraId="59310244"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hideMark/>
          </w:tcPr>
          <w:p w14:paraId="4830D8FF"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hideMark/>
          </w:tcPr>
          <w:p w14:paraId="150196DD"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hideMark/>
          </w:tcPr>
          <w:p w14:paraId="79056929" w14:textId="77777777" w:rsidR="00F52117"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5FA031AB"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hideMark/>
          </w:tcPr>
          <w:p w14:paraId="1F9E5CFE" w14:textId="77777777" w:rsidR="00F52117"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19623705"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hideMark/>
          </w:tcPr>
          <w:p w14:paraId="67E57DE0"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686D36" w14:paraId="2DF5337F" w14:textId="77777777" w:rsidTr="001B1DA9">
        <w:trPr>
          <w:trHeight w:val="272"/>
          <w:tblHeader/>
        </w:trPr>
        <w:tc>
          <w:tcPr>
            <w:tcW w:w="420" w:type="dxa"/>
            <w:vMerge/>
            <w:vAlign w:val="center"/>
            <w:hideMark/>
          </w:tcPr>
          <w:p w14:paraId="25908E05"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ign w:val="center"/>
            <w:hideMark/>
          </w:tcPr>
          <w:p w14:paraId="35A5253E"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vAlign w:val="center"/>
            <w:hideMark/>
          </w:tcPr>
          <w:p w14:paraId="1B9283AF"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hideMark/>
          </w:tcPr>
          <w:p w14:paraId="5ED280FA"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33" w:type="dxa"/>
            <w:shd w:val="clear" w:color="auto" w:fill="auto"/>
            <w:vAlign w:val="center"/>
            <w:hideMark/>
          </w:tcPr>
          <w:p w14:paraId="4CAADDB2"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637" w:type="dxa"/>
            <w:vMerge/>
            <w:vAlign w:val="center"/>
            <w:hideMark/>
          </w:tcPr>
          <w:p w14:paraId="5207DE90"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992" w:type="dxa"/>
            <w:vMerge/>
            <w:vAlign w:val="center"/>
            <w:hideMark/>
          </w:tcPr>
          <w:p w14:paraId="12F21F8B"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851" w:type="dxa"/>
            <w:vMerge/>
            <w:vAlign w:val="center"/>
            <w:hideMark/>
          </w:tcPr>
          <w:p w14:paraId="6DB0DA2E"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134" w:type="dxa"/>
            <w:vMerge/>
            <w:vAlign w:val="center"/>
            <w:hideMark/>
          </w:tcPr>
          <w:p w14:paraId="34AF09E0"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417" w:type="dxa"/>
            <w:vMerge/>
            <w:vAlign w:val="center"/>
            <w:hideMark/>
          </w:tcPr>
          <w:p w14:paraId="3A1AB742"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r>
      <w:tr w:rsidR="00686D36" w14:paraId="3A398CF3" w14:textId="77777777" w:rsidTr="00D6701B">
        <w:trPr>
          <w:cantSplit/>
          <w:trHeight w:val="1261"/>
        </w:trPr>
        <w:tc>
          <w:tcPr>
            <w:tcW w:w="420" w:type="dxa"/>
            <w:shd w:val="clear" w:color="auto" w:fill="auto"/>
            <w:textDirection w:val="tbRlV"/>
            <w:vAlign w:val="center"/>
            <w:hideMark/>
          </w:tcPr>
          <w:p w14:paraId="32C564C8" w14:textId="77777777" w:rsidR="00D4019E" w:rsidRPr="00F153B2" w:rsidRDefault="003E1731"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導入済み</w:t>
            </w:r>
          </w:p>
        </w:tc>
        <w:tc>
          <w:tcPr>
            <w:tcW w:w="694" w:type="dxa"/>
            <w:shd w:val="clear" w:color="auto" w:fill="auto"/>
            <w:textDirection w:val="tbRlV"/>
            <w:vAlign w:val="center"/>
            <w:hideMark/>
          </w:tcPr>
          <w:p w14:paraId="59B817BC" w14:textId="77777777" w:rsidR="00D4019E"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ターミナル出入船舶・車両</w:t>
            </w:r>
          </w:p>
        </w:tc>
        <w:tc>
          <w:tcPr>
            <w:tcW w:w="1260" w:type="dxa"/>
            <w:shd w:val="clear" w:color="auto" w:fill="auto"/>
            <w:hideMark/>
          </w:tcPr>
          <w:p w14:paraId="0673614A"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陸上電力供給</w:t>
            </w:r>
            <w:r w:rsidR="00DB0995" w:rsidRPr="00F153B2">
              <w:rPr>
                <w:rFonts w:asciiTheme="minorEastAsia" w:hAnsiTheme="minorEastAsia" w:cs="ＭＳ Ｐゴシック" w:hint="eastAsia"/>
                <w:kern w:val="0"/>
                <w:sz w:val="16"/>
                <w:szCs w:val="16"/>
              </w:rPr>
              <w:t>設備</w:t>
            </w:r>
            <w:r w:rsidRPr="00F153B2">
              <w:rPr>
                <w:rFonts w:asciiTheme="minorEastAsia" w:hAnsiTheme="minorEastAsia" w:cs="ＭＳ Ｐゴシック" w:hint="eastAsia"/>
                <w:kern w:val="0"/>
                <w:sz w:val="16"/>
                <w:szCs w:val="16"/>
              </w:rPr>
              <w:t>（低圧）の導入</w:t>
            </w:r>
          </w:p>
        </w:tc>
        <w:tc>
          <w:tcPr>
            <w:tcW w:w="829" w:type="dxa"/>
            <w:shd w:val="clear" w:color="auto" w:fill="auto"/>
            <w:hideMark/>
          </w:tcPr>
          <w:p w14:paraId="13680D22"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19CC7C23" w14:textId="77777777" w:rsidR="0032786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54C319B0" w14:textId="77777777" w:rsidR="0032786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hideMark/>
          </w:tcPr>
          <w:p w14:paraId="5BBD6002"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r w:rsidR="00C60A05" w:rsidRPr="00F153B2">
              <w:rPr>
                <w:rFonts w:asciiTheme="minorEastAsia" w:hAnsiTheme="minorEastAsia" w:cs="ＭＳ Ｐゴシック" w:hint="eastAsia"/>
                <w:kern w:val="0"/>
                <w:sz w:val="16"/>
                <w:szCs w:val="16"/>
              </w:rPr>
              <w:t>（大阪港）</w:t>
            </w:r>
          </w:p>
          <w:p w14:paraId="0B191C39" w14:textId="77777777" w:rsidR="00C60A05"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堺１区</w:t>
            </w:r>
          </w:p>
          <w:p w14:paraId="5D5C74F9" w14:textId="77777777" w:rsidR="00C60A05"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岸和田旧港地区</w:t>
            </w:r>
          </w:p>
        </w:tc>
        <w:tc>
          <w:tcPr>
            <w:tcW w:w="637" w:type="dxa"/>
            <w:shd w:val="clear" w:color="auto" w:fill="auto"/>
            <w:hideMark/>
          </w:tcPr>
          <w:p w14:paraId="3F004C20" w14:textId="77777777" w:rsidR="00973A0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8</w:t>
            </w:r>
            <w:r w:rsidR="00D4019E" w:rsidRPr="00F153B2">
              <w:rPr>
                <w:rFonts w:asciiTheme="minorEastAsia" w:hAnsiTheme="minorEastAsia" w:cs="ＭＳ Ｐゴシック" w:hint="eastAsia"/>
                <w:kern w:val="0"/>
                <w:sz w:val="16"/>
                <w:szCs w:val="16"/>
              </w:rPr>
              <w:t>基</w:t>
            </w:r>
          </w:p>
        </w:tc>
        <w:tc>
          <w:tcPr>
            <w:tcW w:w="992" w:type="dxa"/>
            <w:shd w:val="clear" w:color="auto" w:fill="auto"/>
            <w:hideMark/>
          </w:tcPr>
          <w:p w14:paraId="09752F09"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6F9A23B7"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shd w:val="clear" w:color="auto" w:fill="auto"/>
            <w:hideMark/>
          </w:tcPr>
          <w:p w14:paraId="07590D35"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7E5C691E"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直営船用</w:t>
            </w:r>
          </w:p>
        </w:tc>
      </w:tr>
      <w:tr w:rsidR="00686D36" w14:paraId="5AFCE303" w14:textId="77777777" w:rsidTr="001B1DA9">
        <w:trPr>
          <w:trHeight w:val="221"/>
        </w:trPr>
        <w:tc>
          <w:tcPr>
            <w:tcW w:w="420" w:type="dxa"/>
            <w:vMerge w:val="restart"/>
            <w:shd w:val="clear" w:color="auto" w:fill="auto"/>
            <w:noWrap/>
            <w:textDirection w:val="tbRlV"/>
            <w:vAlign w:val="center"/>
          </w:tcPr>
          <w:p w14:paraId="4CE1133A" w14:textId="77777777" w:rsidR="00CF1154" w:rsidRPr="00F153B2" w:rsidRDefault="003E1731" w:rsidP="007602D9">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p w14:paraId="71AB86D0"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restart"/>
            <w:shd w:val="clear" w:color="auto" w:fill="auto"/>
            <w:textDirection w:val="tbRlV"/>
            <w:vAlign w:val="center"/>
          </w:tcPr>
          <w:p w14:paraId="5C5FC53C" w14:textId="77777777" w:rsidR="00CF1154"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260" w:type="dxa"/>
            <w:shd w:val="clear" w:color="auto" w:fill="auto"/>
          </w:tcPr>
          <w:p w14:paraId="611E696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shd w:val="clear" w:color="auto" w:fill="auto"/>
          </w:tcPr>
          <w:p w14:paraId="66BDC59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9522EC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00D8C0D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tcPr>
          <w:p w14:paraId="1669BA77" w14:textId="70B8454C"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阪神国際港湾株式会社、夢洲コンテナターミナル株式会社、大阪港埠頭株式会社</w:t>
            </w:r>
          </w:p>
        </w:tc>
        <w:tc>
          <w:tcPr>
            <w:tcW w:w="851" w:type="dxa"/>
            <w:shd w:val="clear" w:color="auto" w:fill="auto"/>
          </w:tcPr>
          <w:p w14:paraId="712324F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024</w:t>
            </w:r>
            <w:r w:rsidRPr="00F153B2">
              <w:rPr>
                <w:rFonts w:asciiTheme="minorEastAsia" w:hAnsiTheme="minorEastAsia" w:cs="ＭＳ Ｐゴシック" w:hint="eastAsia"/>
                <w:kern w:val="0"/>
                <w:sz w:val="16"/>
                <w:szCs w:val="16"/>
              </w:rPr>
              <w:t>年度</w:t>
            </w:r>
          </w:p>
        </w:tc>
        <w:tc>
          <w:tcPr>
            <w:tcW w:w="1134" w:type="dxa"/>
            <w:shd w:val="clear" w:color="auto" w:fill="auto"/>
          </w:tcPr>
          <w:p w14:paraId="6C4E3D3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CO2削減量：538t/年</w:t>
            </w:r>
          </w:p>
        </w:tc>
        <w:tc>
          <w:tcPr>
            <w:tcW w:w="1417" w:type="dxa"/>
            <w:shd w:val="clear" w:color="auto" w:fill="auto"/>
          </w:tcPr>
          <w:p w14:paraId="108F0D46" w14:textId="3DB66BAA" w:rsidR="00CF1154" w:rsidRPr="00F153B2" w:rsidRDefault="00C56EA3" w:rsidP="0069014D">
            <w:pPr>
              <w:widowControl/>
              <w:spacing w:line="0" w:lineRule="atLeast"/>
              <w:jc w:val="left"/>
              <w:rPr>
                <w:rFonts w:asciiTheme="minorEastAsia" w:hAnsiTheme="minorEastAsia" w:cs="ＭＳ Ｐゴシック"/>
                <w:kern w:val="0"/>
                <w:sz w:val="16"/>
                <w:szCs w:val="16"/>
              </w:rPr>
            </w:pPr>
            <w:r w:rsidRPr="00C56EA3">
              <w:rPr>
                <w:rFonts w:asciiTheme="minorEastAsia" w:hAnsiTheme="minorEastAsia" w:cs="ＭＳ Ｐゴシック" w:hint="eastAsia"/>
                <w:color w:val="FF0000"/>
                <w:kern w:val="0"/>
                <w:sz w:val="16"/>
                <w:szCs w:val="16"/>
                <w:u w:val="single"/>
              </w:rPr>
              <w:t>大阪市 CNP認証取得にかかる推進事業（ヤード照明のLED化）補助金活用</w:t>
            </w:r>
          </w:p>
        </w:tc>
      </w:tr>
      <w:tr w:rsidR="00686D36" w14:paraId="55A725AD" w14:textId="77777777" w:rsidTr="001B1DA9">
        <w:trPr>
          <w:trHeight w:val="1425"/>
        </w:trPr>
        <w:tc>
          <w:tcPr>
            <w:tcW w:w="420" w:type="dxa"/>
            <w:vMerge/>
            <w:shd w:val="clear" w:color="auto" w:fill="auto"/>
            <w:noWrap/>
            <w:textDirection w:val="tbRlV"/>
            <w:vAlign w:val="center"/>
          </w:tcPr>
          <w:p w14:paraId="329DC6DA"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shd w:val="clear" w:color="auto" w:fill="auto"/>
            <w:vAlign w:val="center"/>
          </w:tcPr>
          <w:p w14:paraId="69E26E16"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2EA63A7A"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shd w:val="clear" w:color="auto" w:fill="auto"/>
          </w:tcPr>
          <w:p w14:paraId="3A1E372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3436D56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tcPr>
          <w:p w14:paraId="36A551B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7F3BD08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松之浜地区</w:t>
            </w:r>
          </w:p>
          <w:p w14:paraId="34BB09EE"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0678CF4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63B5564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p w14:paraId="3EBC8A96"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阪南３区</w:t>
            </w:r>
          </w:p>
        </w:tc>
        <w:tc>
          <w:tcPr>
            <w:tcW w:w="637" w:type="dxa"/>
            <w:shd w:val="clear" w:color="auto" w:fill="auto"/>
          </w:tcPr>
          <w:p w14:paraId="621D625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23棟</w:t>
            </w:r>
          </w:p>
        </w:tc>
        <w:tc>
          <w:tcPr>
            <w:tcW w:w="992" w:type="dxa"/>
            <w:shd w:val="clear" w:color="auto" w:fill="auto"/>
          </w:tcPr>
          <w:p w14:paraId="1C51EF1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tcPr>
          <w:p w14:paraId="0E4DC5C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shd w:val="clear" w:color="auto" w:fill="auto"/>
          </w:tcPr>
          <w:p w14:paraId="58AA4D1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CO2削減量：679t/年</w:t>
            </w:r>
          </w:p>
        </w:tc>
        <w:tc>
          <w:tcPr>
            <w:tcW w:w="1417" w:type="dxa"/>
            <w:shd w:val="clear" w:color="auto" w:fill="auto"/>
          </w:tcPr>
          <w:p w14:paraId="185D7D93"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22593531" w14:textId="77777777" w:rsidTr="001B1DA9">
        <w:trPr>
          <w:trHeight w:val="399"/>
        </w:trPr>
        <w:tc>
          <w:tcPr>
            <w:tcW w:w="420" w:type="dxa"/>
            <w:vMerge/>
            <w:shd w:val="clear" w:color="auto" w:fill="auto"/>
            <w:vAlign w:val="center"/>
            <w:hideMark/>
          </w:tcPr>
          <w:p w14:paraId="085D3D4F"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hideMark/>
          </w:tcPr>
          <w:p w14:paraId="7C05C2E8"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hideMark/>
          </w:tcPr>
          <w:p w14:paraId="04133BDD"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ストラドルキャリアの省エネ化</w:t>
            </w:r>
          </w:p>
        </w:tc>
        <w:tc>
          <w:tcPr>
            <w:tcW w:w="829" w:type="dxa"/>
            <w:shd w:val="clear" w:color="auto" w:fill="auto"/>
            <w:hideMark/>
          </w:tcPr>
          <w:p w14:paraId="70EC513E"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34F5AE1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50235D1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c>
          <w:tcPr>
            <w:tcW w:w="992" w:type="dxa"/>
            <w:shd w:val="clear" w:color="auto" w:fill="auto"/>
            <w:hideMark/>
          </w:tcPr>
          <w:p w14:paraId="77B683C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hideMark/>
          </w:tcPr>
          <w:p w14:paraId="2FE98BD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2DA73D6E"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4</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03EC7BE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機種更新による省エネ</w:t>
            </w:r>
          </w:p>
        </w:tc>
      </w:tr>
      <w:tr w:rsidR="00686D36" w14:paraId="00DEB605" w14:textId="77777777" w:rsidTr="001B1DA9">
        <w:trPr>
          <w:trHeight w:val="399"/>
        </w:trPr>
        <w:tc>
          <w:tcPr>
            <w:tcW w:w="420" w:type="dxa"/>
            <w:vMerge/>
            <w:shd w:val="clear" w:color="auto" w:fill="auto"/>
            <w:vAlign w:val="center"/>
          </w:tcPr>
          <w:p w14:paraId="535A5318"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4B32A5B2"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710B7FAB"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612DB37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3149B45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73975F1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基</w:t>
            </w:r>
          </w:p>
          <w:p w14:paraId="1127E321" w14:textId="77777777" w:rsidR="0043451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1F5A53" w:rsidRPr="00F153B2">
              <w:rPr>
                <w:rFonts w:asciiTheme="minorEastAsia" w:hAnsiTheme="minorEastAsia" w:cs="ＭＳ Ｐゴシック" w:hint="eastAsia"/>
                <w:kern w:val="0"/>
                <w:sz w:val="16"/>
                <w:szCs w:val="16"/>
              </w:rPr>
              <w:t>17</w:t>
            </w:r>
            <w:r w:rsidRPr="00F153B2">
              <w:rPr>
                <w:rFonts w:asciiTheme="minorEastAsia" w:hAnsiTheme="minorEastAsia" w:cs="ＭＳ Ｐゴシック" w:hint="eastAsia"/>
                <w:kern w:val="0"/>
                <w:sz w:val="16"/>
                <w:szCs w:val="16"/>
              </w:rPr>
              <w:t>基導入済み）</w:t>
            </w:r>
          </w:p>
        </w:tc>
        <w:tc>
          <w:tcPr>
            <w:tcW w:w="992" w:type="dxa"/>
            <w:shd w:val="clear" w:color="auto" w:fill="auto"/>
          </w:tcPr>
          <w:p w14:paraId="4241208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株式会社辰巳商会</w:t>
            </w:r>
          </w:p>
        </w:tc>
        <w:tc>
          <w:tcPr>
            <w:tcW w:w="851" w:type="dxa"/>
            <w:shd w:val="clear" w:color="auto" w:fill="auto"/>
          </w:tcPr>
          <w:p w14:paraId="57890BEB"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012</w:t>
            </w:r>
            <w:r w:rsidRPr="00F153B2">
              <w:rPr>
                <w:rFonts w:asciiTheme="minorEastAsia" w:hAnsiTheme="minorEastAsia" w:cs="ＭＳ Ｐゴシック" w:hint="eastAsia"/>
                <w:kern w:val="0"/>
                <w:sz w:val="16"/>
                <w:szCs w:val="16"/>
              </w:rPr>
              <w:t>～20</w:t>
            </w:r>
            <w:r w:rsidR="001F5A53" w:rsidRPr="00F153B2">
              <w:rPr>
                <w:rFonts w:asciiTheme="minorEastAsia" w:hAnsiTheme="minorEastAsia" w:cs="ＭＳ Ｐゴシック" w:hint="eastAsia"/>
                <w:kern w:val="0"/>
                <w:sz w:val="16"/>
                <w:szCs w:val="16"/>
              </w:rPr>
              <w:t>23</w:t>
            </w:r>
            <w:r w:rsidRPr="00F153B2">
              <w:rPr>
                <w:rFonts w:asciiTheme="minorEastAsia" w:hAnsiTheme="minorEastAsia" w:cs="ＭＳ Ｐゴシック" w:hint="eastAsia"/>
                <w:kern w:val="0"/>
                <w:sz w:val="16"/>
                <w:szCs w:val="16"/>
              </w:rPr>
              <w:t>年度</w:t>
            </w:r>
          </w:p>
        </w:tc>
        <w:tc>
          <w:tcPr>
            <w:tcW w:w="1134" w:type="dxa"/>
            <w:shd w:val="clear" w:color="auto" w:fill="auto"/>
          </w:tcPr>
          <w:p w14:paraId="3F9B176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p w14:paraId="3BDDACE0" w14:textId="77777777" w:rsidR="0080640D"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423DDAC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2012～2013年度 エネルギー使用合理化事業者支援事業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8</w:t>
            </w:r>
            <w:r w:rsidR="001B1DA9" w:rsidRPr="00F153B2">
              <w:rPr>
                <w:rFonts w:asciiTheme="minorEastAsia" w:hAnsiTheme="minorEastAsia" w:cs="ＭＳ Ｐゴシック" w:hint="eastAsia"/>
                <w:kern w:val="0"/>
                <w:sz w:val="16"/>
                <w:szCs w:val="16"/>
              </w:rPr>
              <w:t>基）</w:t>
            </w:r>
          </w:p>
          <w:p w14:paraId="59FED01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2015年度 低炭素価値向上に向けた二酸化炭素排出抑制対策事業費補助金（うち2基）2016～2017年度 災害等非常時にも効果的な港湾地域低炭素化推進事業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4</w:t>
            </w:r>
            <w:r w:rsidR="001B1DA9" w:rsidRPr="00F153B2">
              <w:rPr>
                <w:rFonts w:asciiTheme="minorEastAsia" w:hAnsiTheme="minorEastAsia" w:cs="ＭＳ Ｐゴシック" w:hint="eastAsia"/>
                <w:kern w:val="0"/>
                <w:sz w:val="16"/>
                <w:szCs w:val="16"/>
              </w:rPr>
              <w:t>基）</w:t>
            </w:r>
          </w:p>
          <w:p w14:paraId="1F830836"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w:t>
            </w:r>
            <w:r w:rsidR="00B21EDB" w:rsidRPr="00F153B2">
              <w:rPr>
                <w:rFonts w:asciiTheme="minorEastAsia" w:hAnsiTheme="minorEastAsia" w:cs="ＭＳ Ｐゴシック" w:hint="eastAsia"/>
                <w:kern w:val="0"/>
                <w:sz w:val="16"/>
                <w:szCs w:val="16"/>
              </w:rPr>
              <w:t>22～2023</w:t>
            </w:r>
            <w:r w:rsidRPr="00F153B2">
              <w:rPr>
                <w:rFonts w:asciiTheme="minorEastAsia" w:hAnsiTheme="minorEastAsia" w:cs="ＭＳ Ｐゴシック" w:hint="eastAsia"/>
                <w:kern w:val="0"/>
                <w:sz w:val="16"/>
                <w:szCs w:val="16"/>
              </w:rPr>
              <w:t>年度</w:t>
            </w:r>
            <w:r w:rsidR="0038619B" w:rsidRPr="00F153B2">
              <w:rPr>
                <w:rFonts w:asciiTheme="minorEastAsia" w:hAnsiTheme="minorEastAsia" w:cs="ＭＳ Ｐゴシック" w:hint="eastAsia"/>
                <w:kern w:val="0"/>
                <w:sz w:val="16"/>
                <w:szCs w:val="16"/>
              </w:rPr>
              <w:t>二酸化炭素排出抑制対策事業費等補助金（空港・港湾における脱炭素化促進事業）</w:t>
            </w:r>
            <w:r w:rsidR="001B1DA9" w:rsidRPr="00F153B2">
              <w:rPr>
                <w:rFonts w:asciiTheme="minorEastAsia" w:hAnsiTheme="minorEastAsia" w:cs="ＭＳ Ｐゴシック" w:hint="eastAsia"/>
                <w:kern w:val="0"/>
                <w:sz w:val="16"/>
                <w:szCs w:val="16"/>
              </w:rPr>
              <w:t>（うち</w:t>
            </w:r>
            <w:r w:rsidR="0038619B" w:rsidRPr="00F153B2">
              <w:rPr>
                <w:rFonts w:asciiTheme="minorEastAsia" w:hAnsiTheme="minorEastAsia" w:cs="ＭＳ Ｐゴシック" w:hint="eastAsia"/>
                <w:kern w:val="0"/>
                <w:sz w:val="16"/>
                <w:szCs w:val="16"/>
              </w:rPr>
              <w:t>2</w:t>
            </w:r>
            <w:r w:rsidR="001B1DA9" w:rsidRPr="00F153B2">
              <w:rPr>
                <w:rFonts w:asciiTheme="minorEastAsia" w:hAnsiTheme="minorEastAsia" w:cs="ＭＳ Ｐゴシック" w:hint="eastAsia"/>
                <w:kern w:val="0"/>
                <w:sz w:val="16"/>
                <w:szCs w:val="16"/>
              </w:rPr>
              <w:t>基）</w:t>
            </w:r>
          </w:p>
        </w:tc>
      </w:tr>
      <w:tr w:rsidR="00686D36" w14:paraId="296F532E" w14:textId="77777777" w:rsidTr="001B1DA9">
        <w:trPr>
          <w:trHeight w:val="399"/>
        </w:trPr>
        <w:tc>
          <w:tcPr>
            <w:tcW w:w="420" w:type="dxa"/>
            <w:vMerge/>
            <w:shd w:val="clear" w:color="auto" w:fill="auto"/>
            <w:vAlign w:val="center"/>
          </w:tcPr>
          <w:p w14:paraId="7AF98C58"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528A0474"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13D9BE8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shd w:val="clear" w:color="auto" w:fill="auto"/>
          </w:tcPr>
          <w:p w14:paraId="236EA8C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674D46B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1A9F8AD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759E2D3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5038E83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3231C5B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4万m</w:t>
            </w:r>
            <w:r w:rsidRPr="00F153B2">
              <w:rPr>
                <w:rFonts w:asciiTheme="minorEastAsia" w:hAnsiTheme="minorEastAsia" w:cs="ＭＳ Ｐゴシック"/>
                <w:kern w:val="0"/>
                <w:sz w:val="16"/>
                <w:szCs w:val="16"/>
              </w:rPr>
              <w:t>2</w:t>
            </w:r>
          </w:p>
        </w:tc>
        <w:tc>
          <w:tcPr>
            <w:tcW w:w="992" w:type="dxa"/>
            <w:shd w:val="clear" w:color="auto" w:fill="auto"/>
          </w:tcPr>
          <w:p w14:paraId="3A7B1D1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20175E1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2021～2022年度</w:t>
            </w:r>
          </w:p>
        </w:tc>
        <w:tc>
          <w:tcPr>
            <w:tcW w:w="1134" w:type="dxa"/>
            <w:shd w:val="clear" w:color="auto" w:fill="auto"/>
          </w:tcPr>
          <w:p w14:paraId="3B803E7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966A9B" w:rsidRPr="00F153B2">
              <w:rPr>
                <w:rFonts w:asciiTheme="minorEastAsia" w:hAnsiTheme="minorEastAsia" w:cs="ＭＳ Ｐゴシック" w:hint="eastAsia"/>
                <w:kern w:val="0"/>
                <w:sz w:val="16"/>
                <w:szCs w:val="16"/>
              </w:rPr>
              <w:t>1</w:t>
            </w:r>
            <w:r w:rsidR="00966A9B" w:rsidRPr="00F153B2">
              <w:rPr>
                <w:rFonts w:asciiTheme="minorEastAsia" w:hAnsiTheme="minorEastAsia" w:cs="ＭＳ Ｐゴシック"/>
                <w:kern w:val="0"/>
                <w:sz w:val="16"/>
                <w:szCs w:val="16"/>
              </w:rPr>
              <w:t>49</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41E92CFA"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4717B05D" w14:textId="77777777" w:rsidTr="001B1DA9">
        <w:trPr>
          <w:trHeight w:val="399"/>
        </w:trPr>
        <w:tc>
          <w:tcPr>
            <w:tcW w:w="420" w:type="dxa"/>
            <w:vMerge/>
            <w:shd w:val="clear" w:color="auto" w:fill="auto"/>
            <w:vAlign w:val="center"/>
          </w:tcPr>
          <w:p w14:paraId="2ED6D5D1"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02D57F0F"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5378048A"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再生可能エネルギー由来電力への切替</w:t>
            </w:r>
          </w:p>
        </w:tc>
        <w:tc>
          <w:tcPr>
            <w:tcW w:w="829" w:type="dxa"/>
            <w:shd w:val="clear" w:color="auto" w:fill="auto"/>
          </w:tcPr>
          <w:p w14:paraId="3E5314C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1450DD5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7D479A7B"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3EFE5F0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tc>
        <w:tc>
          <w:tcPr>
            <w:tcW w:w="637" w:type="dxa"/>
            <w:shd w:val="clear" w:color="auto" w:fill="auto"/>
          </w:tcPr>
          <w:p w14:paraId="3F8FD98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tcPr>
          <w:p w14:paraId="0C989E9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560876B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2022年度</w:t>
            </w:r>
          </w:p>
        </w:tc>
        <w:tc>
          <w:tcPr>
            <w:tcW w:w="1134" w:type="dxa"/>
            <w:shd w:val="clear" w:color="auto" w:fill="auto"/>
          </w:tcPr>
          <w:p w14:paraId="1DC0553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kern w:val="0"/>
                <w:sz w:val="16"/>
                <w:szCs w:val="16"/>
              </w:rPr>
              <w:t>332</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7691813B"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bl>
    <w:p w14:paraId="72D5CA68" w14:textId="77777777" w:rsidR="00D6701B" w:rsidRPr="00F153B2" w:rsidRDefault="00D6701B"/>
    <w:p w14:paraId="0EC2E3D5" w14:textId="77777777" w:rsidR="00D6701B" w:rsidRPr="00F153B2" w:rsidRDefault="00D6701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1"/>
        <w:gridCol w:w="567"/>
        <w:gridCol w:w="1356"/>
        <w:gridCol w:w="807"/>
        <w:gridCol w:w="816"/>
        <w:gridCol w:w="754"/>
        <w:gridCol w:w="968"/>
        <w:gridCol w:w="833"/>
        <w:gridCol w:w="1128"/>
        <w:gridCol w:w="1417"/>
      </w:tblGrid>
      <w:tr w:rsidR="00686D36" w14:paraId="2FF10388" w14:textId="77777777" w:rsidTr="00781938">
        <w:trPr>
          <w:trHeight w:val="275"/>
        </w:trPr>
        <w:tc>
          <w:tcPr>
            <w:tcW w:w="421" w:type="dxa"/>
            <w:vMerge w:val="restart"/>
            <w:shd w:val="clear" w:color="auto" w:fill="auto"/>
            <w:vAlign w:val="center"/>
          </w:tcPr>
          <w:p w14:paraId="65AB1328"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7" w:type="dxa"/>
            <w:vMerge w:val="restart"/>
            <w:vAlign w:val="center"/>
          </w:tcPr>
          <w:p w14:paraId="6F0AC8E2"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56" w:type="dxa"/>
            <w:shd w:val="clear" w:color="auto" w:fill="auto"/>
            <w:vAlign w:val="center"/>
          </w:tcPr>
          <w:p w14:paraId="0BC980C3"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23" w:type="dxa"/>
            <w:gridSpan w:val="2"/>
            <w:shd w:val="clear" w:color="auto" w:fill="auto"/>
            <w:vAlign w:val="center"/>
          </w:tcPr>
          <w:p w14:paraId="4C5D79A7"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754" w:type="dxa"/>
            <w:vMerge w:val="restart"/>
            <w:shd w:val="clear" w:color="auto" w:fill="auto"/>
            <w:vAlign w:val="center"/>
          </w:tcPr>
          <w:p w14:paraId="3910DA14"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68" w:type="dxa"/>
            <w:vMerge w:val="restart"/>
            <w:shd w:val="clear" w:color="auto" w:fill="auto"/>
            <w:vAlign w:val="center"/>
          </w:tcPr>
          <w:p w14:paraId="568B0602"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33" w:type="dxa"/>
            <w:vMerge w:val="restart"/>
            <w:shd w:val="clear" w:color="auto" w:fill="auto"/>
            <w:vAlign w:val="center"/>
          </w:tcPr>
          <w:p w14:paraId="2E726547"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75A41381"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28" w:type="dxa"/>
            <w:vMerge w:val="restart"/>
            <w:shd w:val="clear" w:color="auto" w:fill="auto"/>
            <w:vAlign w:val="center"/>
          </w:tcPr>
          <w:p w14:paraId="328D3D57"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6F7707A6"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446D4B5D"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686D36" w14:paraId="54D058E7" w14:textId="77777777" w:rsidTr="00781938">
        <w:trPr>
          <w:trHeight w:val="278"/>
        </w:trPr>
        <w:tc>
          <w:tcPr>
            <w:tcW w:w="421" w:type="dxa"/>
            <w:vMerge/>
            <w:shd w:val="clear" w:color="auto" w:fill="auto"/>
            <w:vAlign w:val="center"/>
          </w:tcPr>
          <w:p w14:paraId="4C213C97"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7" w:type="dxa"/>
            <w:vMerge/>
            <w:vAlign w:val="center"/>
          </w:tcPr>
          <w:p w14:paraId="321E51E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356" w:type="dxa"/>
            <w:shd w:val="clear" w:color="auto" w:fill="auto"/>
            <w:vAlign w:val="center"/>
          </w:tcPr>
          <w:p w14:paraId="503A18F0"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07" w:type="dxa"/>
            <w:shd w:val="clear" w:color="auto" w:fill="auto"/>
            <w:vAlign w:val="center"/>
          </w:tcPr>
          <w:p w14:paraId="5FDB843B"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16" w:type="dxa"/>
            <w:shd w:val="clear" w:color="auto" w:fill="auto"/>
            <w:vAlign w:val="center"/>
          </w:tcPr>
          <w:p w14:paraId="036CAB7F"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754" w:type="dxa"/>
            <w:vMerge/>
            <w:shd w:val="clear" w:color="auto" w:fill="auto"/>
          </w:tcPr>
          <w:p w14:paraId="7AFBD55D"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68" w:type="dxa"/>
            <w:vMerge/>
            <w:shd w:val="clear" w:color="auto" w:fill="auto"/>
          </w:tcPr>
          <w:p w14:paraId="2A3553C3"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33" w:type="dxa"/>
            <w:vMerge/>
            <w:shd w:val="clear" w:color="auto" w:fill="auto"/>
          </w:tcPr>
          <w:p w14:paraId="5ADB26CC"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28" w:type="dxa"/>
            <w:vMerge/>
            <w:shd w:val="clear" w:color="auto" w:fill="auto"/>
          </w:tcPr>
          <w:p w14:paraId="246C3A7A"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670C100B"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3E18CB" w14:paraId="5E0B8EAB" w14:textId="77777777" w:rsidTr="00781938">
        <w:trPr>
          <w:cantSplit/>
          <w:trHeight w:val="694"/>
        </w:trPr>
        <w:tc>
          <w:tcPr>
            <w:tcW w:w="421" w:type="dxa"/>
            <w:vMerge w:val="restart"/>
            <w:shd w:val="clear" w:color="auto" w:fill="auto"/>
            <w:textDirection w:val="tbRlV"/>
            <w:vAlign w:val="center"/>
          </w:tcPr>
          <w:p w14:paraId="57EF66C4" w14:textId="77777777" w:rsidR="003E18CB" w:rsidRPr="00F153B2" w:rsidRDefault="003E18CB" w:rsidP="00D6701B">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567" w:type="dxa"/>
            <w:vMerge w:val="restart"/>
            <w:textDirection w:val="tbRlV"/>
            <w:vAlign w:val="center"/>
          </w:tcPr>
          <w:p w14:paraId="164646AC"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56" w:type="dxa"/>
            <w:shd w:val="clear" w:color="auto" w:fill="auto"/>
          </w:tcPr>
          <w:p w14:paraId="2111E351"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メンテナンス棟の照明LED化</w:t>
            </w:r>
          </w:p>
        </w:tc>
        <w:tc>
          <w:tcPr>
            <w:tcW w:w="807" w:type="dxa"/>
            <w:shd w:val="clear" w:color="auto" w:fill="auto"/>
          </w:tcPr>
          <w:p w14:paraId="464A620F"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tcPr>
          <w:p w14:paraId="2EA0A5CD"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754" w:type="dxa"/>
            <w:shd w:val="clear" w:color="auto" w:fill="auto"/>
          </w:tcPr>
          <w:p w14:paraId="640586D5"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9</w:t>
            </w:r>
            <w:r w:rsidRPr="00F153B2">
              <w:rPr>
                <w:rFonts w:asciiTheme="minorEastAsia" w:hAnsiTheme="minorEastAsia" w:cs="ＭＳ Ｐゴシック"/>
                <w:kern w:val="0"/>
                <w:sz w:val="16"/>
                <w:szCs w:val="16"/>
              </w:rPr>
              <w:t>00m2</w:t>
            </w:r>
          </w:p>
        </w:tc>
        <w:tc>
          <w:tcPr>
            <w:tcW w:w="968" w:type="dxa"/>
            <w:shd w:val="clear" w:color="auto" w:fill="auto"/>
          </w:tcPr>
          <w:p w14:paraId="43127FA8"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日東物流株式会社、川崎汽船株式会社</w:t>
            </w:r>
          </w:p>
        </w:tc>
        <w:tc>
          <w:tcPr>
            <w:tcW w:w="833" w:type="dxa"/>
            <w:shd w:val="clear" w:color="auto" w:fill="auto"/>
          </w:tcPr>
          <w:p w14:paraId="37B8278C"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28" w:type="dxa"/>
            <w:shd w:val="clear" w:color="auto" w:fill="auto"/>
          </w:tcPr>
          <w:p w14:paraId="2ED205B2"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削減量：4t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4A313D5A"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p>
        </w:tc>
      </w:tr>
      <w:tr w:rsidR="003E18CB" w:rsidRPr="00781938" w14:paraId="586FC670" w14:textId="77777777" w:rsidTr="00781938">
        <w:trPr>
          <w:cantSplit/>
          <w:trHeight w:val="694"/>
        </w:trPr>
        <w:tc>
          <w:tcPr>
            <w:tcW w:w="421" w:type="dxa"/>
            <w:vMerge/>
            <w:shd w:val="clear" w:color="auto" w:fill="auto"/>
            <w:textDirection w:val="tbRlV"/>
            <w:vAlign w:val="center"/>
          </w:tcPr>
          <w:p w14:paraId="359217BA" w14:textId="77777777" w:rsidR="003E18CB" w:rsidRPr="00F153B2" w:rsidRDefault="003E18CB" w:rsidP="00781938">
            <w:pPr>
              <w:spacing w:line="0" w:lineRule="atLeast"/>
              <w:ind w:left="113" w:right="113"/>
              <w:jc w:val="center"/>
              <w:rPr>
                <w:rFonts w:asciiTheme="minorEastAsia" w:hAnsiTheme="minorEastAsia" w:cs="ＭＳ Ｐゴシック"/>
                <w:kern w:val="0"/>
                <w:sz w:val="16"/>
                <w:szCs w:val="16"/>
              </w:rPr>
            </w:pPr>
          </w:p>
        </w:tc>
        <w:tc>
          <w:tcPr>
            <w:tcW w:w="567" w:type="dxa"/>
            <w:vMerge/>
            <w:textDirection w:val="tbRlV"/>
            <w:vAlign w:val="center"/>
          </w:tcPr>
          <w:p w14:paraId="40A500A1" w14:textId="77777777" w:rsidR="003E18CB" w:rsidRPr="00F153B2" w:rsidRDefault="003E18CB" w:rsidP="00781938">
            <w:pPr>
              <w:widowControl/>
              <w:spacing w:line="0" w:lineRule="atLeast"/>
              <w:ind w:left="113" w:right="113"/>
              <w:jc w:val="left"/>
              <w:rPr>
                <w:rFonts w:asciiTheme="minorEastAsia" w:hAnsiTheme="minorEastAsia" w:cs="ＭＳ Ｐゴシック"/>
                <w:kern w:val="0"/>
                <w:sz w:val="16"/>
                <w:szCs w:val="16"/>
              </w:rPr>
            </w:pPr>
          </w:p>
        </w:tc>
        <w:tc>
          <w:tcPr>
            <w:tcW w:w="1356" w:type="dxa"/>
            <w:shd w:val="clear" w:color="auto" w:fill="auto"/>
          </w:tcPr>
          <w:p w14:paraId="1515F3F6" w14:textId="0891AF4C" w:rsidR="003E18CB" w:rsidRPr="00781938" w:rsidRDefault="003E18CB" w:rsidP="00781938">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ハイブリッド型荷役機械（RTG）の導入</w:t>
            </w:r>
          </w:p>
        </w:tc>
        <w:tc>
          <w:tcPr>
            <w:tcW w:w="807" w:type="dxa"/>
            <w:shd w:val="clear" w:color="auto" w:fill="auto"/>
          </w:tcPr>
          <w:p w14:paraId="063CE52F" w14:textId="166297F6" w:rsidR="003E18CB" w:rsidRPr="00781938" w:rsidRDefault="003E18CB" w:rsidP="00781938">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大阪港</w:t>
            </w:r>
          </w:p>
        </w:tc>
        <w:tc>
          <w:tcPr>
            <w:tcW w:w="816" w:type="dxa"/>
            <w:shd w:val="clear" w:color="auto" w:fill="auto"/>
          </w:tcPr>
          <w:p w14:paraId="6930F41E" w14:textId="37249AC4" w:rsidR="003E18CB" w:rsidRPr="00781938" w:rsidRDefault="003E18CB" w:rsidP="00781938">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咲洲地区</w:t>
            </w:r>
          </w:p>
        </w:tc>
        <w:tc>
          <w:tcPr>
            <w:tcW w:w="754" w:type="dxa"/>
            <w:shd w:val="clear" w:color="auto" w:fill="auto"/>
          </w:tcPr>
          <w:p w14:paraId="16121E02" w14:textId="217596BD" w:rsidR="003E18CB" w:rsidRPr="00781938" w:rsidRDefault="003E18CB" w:rsidP="00781938">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2基</w:t>
            </w:r>
          </w:p>
        </w:tc>
        <w:tc>
          <w:tcPr>
            <w:tcW w:w="968" w:type="dxa"/>
            <w:shd w:val="clear" w:color="auto" w:fill="auto"/>
          </w:tcPr>
          <w:p w14:paraId="5015F6E9" w14:textId="07CF11F0" w:rsidR="003E18CB" w:rsidRPr="00781938" w:rsidRDefault="003E18CB" w:rsidP="00781938">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株式会社上組</w:t>
            </w:r>
          </w:p>
        </w:tc>
        <w:tc>
          <w:tcPr>
            <w:tcW w:w="833" w:type="dxa"/>
            <w:shd w:val="clear" w:color="auto" w:fill="auto"/>
          </w:tcPr>
          <w:p w14:paraId="75AE2DB8" w14:textId="6257ED32" w:rsidR="003E18CB" w:rsidRPr="00781938" w:rsidRDefault="003E18CB" w:rsidP="00781938">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2017年度</w:t>
            </w:r>
          </w:p>
        </w:tc>
        <w:tc>
          <w:tcPr>
            <w:tcW w:w="1128" w:type="dxa"/>
            <w:shd w:val="clear" w:color="auto" w:fill="auto"/>
          </w:tcPr>
          <w:p w14:paraId="361CED52" w14:textId="1DE7D80B" w:rsidR="003E18CB" w:rsidRPr="00781938" w:rsidRDefault="003E18CB" w:rsidP="00781938">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CO2削減量：110t/年</w:t>
            </w:r>
          </w:p>
        </w:tc>
        <w:tc>
          <w:tcPr>
            <w:tcW w:w="1417" w:type="dxa"/>
            <w:shd w:val="clear" w:color="auto" w:fill="auto"/>
          </w:tcPr>
          <w:p w14:paraId="0EC937D6" w14:textId="1448A68F" w:rsidR="003E18CB" w:rsidRPr="00781938" w:rsidRDefault="003E18CB" w:rsidP="00781938">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一般財団法人環境優良車普及機構による補助利用</w:t>
            </w:r>
          </w:p>
        </w:tc>
      </w:tr>
      <w:tr w:rsidR="003E18CB" w14:paraId="253C8D1E" w14:textId="77777777" w:rsidTr="00781938">
        <w:trPr>
          <w:trHeight w:val="263"/>
        </w:trPr>
        <w:tc>
          <w:tcPr>
            <w:tcW w:w="421" w:type="dxa"/>
            <w:vMerge/>
            <w:shd w:val="clear" w:color="auto" w:fill="auto"/>
            <w:noWrap/>
            <w:textDirection w:val="tbRlV"/>
            <w:vAlign w:val="center"/>
            <w:hideMark/>
          </w:tcPr>
          <w:p w14:paraId="7C6D2250"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p>
        </w:tc>
        <w:tc>
          <w:tcPr>
            <w:tcW w:w="567" w:type="dxa"/>
            <w:vMerge w:val="restart"/>
            <w:shd w:val="clear" w:color="auto" w:fill="auto"/>
            <w:textDirection w:val="tbRlV"/>
            <w:vAlign w:val="center"/>
            <w:hideMark/>
          </w:tcPr>
          <w:p w14:paraId="01CA625C"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4C2C0A4F"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56" w:type="dxa"/>
            <w:shd w:val="clear" w:color="auto" w:fill="auto"/>
            <w:hideMark/>
          </w:tcPr>
          <w:p w14:paraId="50945CF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水素燃料電池船の導入</w:t>
            </w:r>
          </w:p>
        </w:tc>
        <w:tc>
          <w:tcPr>
            <w:tcW w:w="807" w:type="dxa"/>
            <w:shd w:val="clear" w:color="auto" w:fill="auto"/>
            <w:hideMark/>
          </w:tcPr>
          <w:p w14:paraId="66BEEED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hideMark/>
          </w:tcPr>
          <w:p w14:paraId="45DD345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522D30EA"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754" w:type="dxa"/>
            <w:shd w:val="clear" w:color="auto" w:fill="auto"/>
            <w:hideMark/>
          </w:tcPr>
          <w:p w14:paraId="2ABA55E7"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968" w:type="dxa"/>
            <w:shd w:val="clear" w:color="auto" w:fill="auto"/>
            <w:hideMark/>
          </w:tcPr>
          <w:p w14:paraId="497E510A"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岩谷産業株式会社</w:t>
            </w:r>
          </w:p>
        </w:tc>
        <w:tc>
          <w:tcPr>
            <w:tcW w:w="833" w:type="dxa"/>
            <w:shd w:val="clear" w:color="auto" w:fill="auto"/>
            <w:hideMark/>
          </w:tcPr>
          <w:p w14:paraId="0DF7C97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28" w:type="dxa"/>
            <w:shd w:val="clear" w:color="auto" w:fill="auto"/>
            <w:hideMark/>
          </w:tcPr>
          <w:p w14:paraId="75F8DC7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p w14:paraId="672E428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417" w:type="dxa"/>
            <w:shd w:val="clear" w:color="auto" w:fill="auto"/>
          </w:tcPr>
          <w:p w14:paraId="74BA2C2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3E18CB" w14:paraId="20B9D8D3" w14:textId="77777777" w:rsidTr="00781938">
        <w:trPr>
          <w:trHeight w:val="555"/>
        </w:trPr>
        <w:tc>
          <w:tcPr>
            <w:tcW w:w="421" w:type="dxa"/>
            <w:vMerge/>
            <w:shd w:val="clear" w:color="auto" w:fill="auto"/>
            <w:vAlign w:val="center"/>
            <w:hideMark/>
          </w:tcPr>
          <w:p w14:paraId="1EFE6D2D"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7" w:type="dxa"/>
            <w:vMerge/>
            <w:shd w:val="clear" w:color="auto" w:fill="auto"/>
            <w:vAlign w:val="center"/>
            <w:hideMark/>
          </w:tcPr>
          <w:p w14:paraId="21AF107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356" w:type="dxa"/>
            <w:shd w:val="clear" w:color="auto" w:fill="auto"/>
            <w:hideMark/>
          </w:tcPr>
          <w:p w14:paraId="5416A8A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新造船の導入（停泊中のCO2削減）</w:t>
            </w:r>
          </w:p>
        </w:tc>
        <w:tc>
          <w:tcPr>
            <w:tcW w:w="807" w:type="dxa"/>
            <w:shd w:val="clear" w:color="auto" w:fill="auto"/>
            <w:hideMark/>
          </w:tcPr>
          <w:p w14:paraId="044FD958"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hideMark/>
          </w:tcPr>
          <w:p w14:paraId="0651C8E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754" w:type="dxa"/>
            <w:shd w:val="clear" w:color="auto" w:fill="auto"/>
            <w:hideMark/>
          </w:tcPr>
          <w:p w14:paraId="0A9622A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2隻</w:t>
            </w:r>
          </w:p>
        </w:tc>
        <w:tc>
          <w:tcPr>
            <w:tcW w:w="968" w:type="dxa"/>
            <w:shd w:val="clear" w:color="auto" w:fill="auto"/>
            <w:hideMark/>
          </w:tcPr>
          <w:p w14:paraId="3CBB885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株式会社商船三井さんふらわあ</w:t>
            </w:r>
          </w:p>
        </w:tc>
        <w:tc>
          <w:tcPr>
            <w:tcW w:w="833" w:type="dxa"/>
            <w:shd w:val="clear" w:color="auto" w:fill="auto"/>
            <w:hideMark/>
          </w:tcPr>
          <w:p w14:paraId="0169D27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018</w:t>
            </w:r>
            <w:r w:rsidRPr="00F153B2">
              <w:rPr>
                <w:rFonts w:asciiTheme="minorEastAsia" w:hAnsiTheme="minorEastAsia" w:cs="ＭＳ Ｐゴシック" w:hint="eastAsia"/>
                <w:kern w:val="0"/>
                <w:sz w:val="16"/>
                <w:szCs w:val="16"/>
              </w:rPr>
              <w:t>年度</w:t>
            </w:r>
          </w:p>
        </w:tc>
        <w:tc>
          <w:tcPr>
            <w:tcW w:w="1128" w:type="dxa"/>
            <w:shd w:val="clear" w:color="auto" w:fill="auto"/>
            <w:hideMark/>
          </w:tcPr>
          <w:p w14:paraId="53BAD6F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,238</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41D4EDF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さんふらわあ さつま・きりしま</w:t>
            </w:r>
          </w:p>
        </w:tc>
      </w:tr>
      <w:tr w:rsidR="003E18CB" w14:paraId="0228D180" w14:textId="77777777" w:rsidTr="00781938">
        <w:trPr>
          <w:trHeight w:val="267"/>
        </w:trPr>
        <w:tc>
          <w:tcPr>
            <w:tcW w:w="421" w:type="dxa"/>
            <w:vMerge/>
            <w:shd w:val="clear" w:color="auto" w:fill="auto"/>
            <w:vAlign w:val="center"/>
          </w:tcPr>
          <w:p w14:paraId="14BFE40E" w14:textId="77777777" w:rsidR="003E18CB" w:rsidRPr="00F153B2" w:rsidRDefault="003E18CB" w:rsidP="003E18CB">
            <w:pPr>
              <w:widowControl/>
              <w:spacing w:line="0" w:lineRule="atLeast"/>
              <w:jc w:val="center"/>
              <w:rPr>
                <w:rFonts w:asciiTheme="minorEastAsia" w:hAnsiTheme="minorEastAsia" w:cs="ＭＳ Ｐゴシック"/>
                <w:kern w:val="0"/>
                <w:sz w:val="16"/>
                <w:szCs w:val="16"/>
              </w:rPr>
            </w:pPr>
          </w:p>
        </w:tc>
        <w:tc>
          <w:tcPr>
            <w:tcW w:w="567" w:type="dxa"/>
            <w:vMerge/>
            <w:shd w:val="clear" w:color="auto" w:fill="auto"/>
            <w:vAlign w:val="center"/>
          </w:tcPr>
          <w:p w14:paraId="209CB8E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56" w:type="dxa"/>
            <w:shd w:val="clear" w:color="auto" w:fill="auto"/>
          </w:tcPr>
          <w:p w14:paraId="376EBBF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CONPASの導入</w:t>
            </w:r>
          </w:p>
        </w:tc>
        <w:tc>
          <w:tcPr>
            <w:tcW w:w="807" w:type="dxa"/>
            <w:shd w:val="clear" w:color="auto" w:fill="auto"/>
          </w:tcPr>
          <w:p w14:paraId="2E2D5C6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tcPr>
          <w:p w14:paraId="1D3EB05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754" w:type="dxa"/>
            <w:shd w:val="clear" w:color="auto" w:fill="auto"/>
          </w:tcPr>
          <w:p w14:paraId="08FEBF3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68" w:type="dxa"/>
            <w:shd w:val="clear" w:color="auto" w:fill="auto"/>
          </w:tcPr>
          <w:p w14:paraId="2FF94AE9" w14:textId="19A5699E"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国土交通省、</w:t>
            </w:r>
            <w:r w:rsidRPr="00EB4248">
              <w:rPr>
                <w:rFonts w:asciiTheme="minorEastAsia" w:hAnsiTheme="minorEastAsia" w:cs="ＭＳ Ｐゴシック" w:hint="eastAsia"/>
                <w:strike/>
                <w:color w:val="FF0000"/>
                <w:kern w:val="0"/>
                <w:sz w:val="16"/>
                <w:szCs w:val="16"/>
              </w:rPr>
              <w:t>大阪港湾局、</w:t>
            </w:r>
            <w:r w:rsidRPr="00F153B2">
              <w:rPr>
                <w:rFonts w:asciiTheme="minorEastAsia" w:hAnsiTheme="minorEastAsia" w:cs="ＭＳ Ｐゴシック" w:hint="eastAsia"/>
                <w:kern w:val="0"/>
                <w:sz w:val="16"/>
                <w:szCs w:val="16"/>
              </w:rPr>
              <w:t>阪神国際港湾株式会社</w:t>
            </w:r>
            <w:r w:rsidRPr="00EB4248">
              <w:rPr>
                <w:rFonts w:asciiTheme="minorEastAsia" w:hAnsiTheme="minorEastAsia" w:cs="ＭＳ Ｐゴシック" w:hint="eastAsia"/>
                <w:color w:val="FF0000"/>
                <w:kern w:val="0"/>
                <w:sz w:val="16"/>
                <w:szCs w:val="16"/>
                <w:u w:val="single"/>
              </w:rPr>
              <w:t>、大阪港湾局</w:t>
            </w:r>
          </w:p>
        </w:tc>
        <w:tc>
          <w:tcPr>
            <w:tcW w:w="833" w:type="dxa"/>
            <w:shd w:val="clear" w:color="auto" w:fill="auto"/>
          </w:tcPr>
          <w:p w14:paraId="09BBA883" w14:textId="76AAACCD"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104589">
              <w:rPr>
                <w:rFonts w:asciiTheme="minorEastAsia" w:hAnsiTheme="minorEastAsia" w:cs="ＭＳ Ｐゴシック" w:hint="eastAsia"/>
                <w:strike/>
                <w:color w:val="FF0000"/>
                <w:kern w:val="0"/>
                <w:sz w:val="16"/>
                <w:szCs w:val="16"/>
              </w:rPr>
              <w:t>2021</w:t>
            </w:r>
            <w:r w:rsidRPr="00104589">
              <w:rPr>
                <w:rFonts w:asciiTheme="minorEastAsia" w:hAnsiTheme="minorEastAsia" w:cs="ＭＳ Ｐゴシック" w:hint="eastAsia"/>
                <w:color w:val="FF0000"/>
                <w:kern w:val="0"/>
                <w:sz w:val="16"/>
                <w:szCs w:val="16"/>
                <w:u w:val="single"/>
              </w:rPr>
              <w:t>2023</w:t>
            </w:r>
            <w:r w:rsidRPr="00F153B2">
              <w:rPr>
                <w:rFonts w:asciiTheme="minorEastAsia" w:hAnsiTheme="minorEastAsia" w:cs="ＭＳ Ｐゴシック" w:hint="eastAsia"/>
                <w:kern w:val="0"/>
                <w:sz w:val="16"/>
                <w:szCs w:val="16"/>
              </w:rPr>
              <w:t>年度</w:t>
            </w:r>
            <w:r w:rsidRPr="00F520F3">
              <w:rPr>
                <w:rFonts w:asciiTheme="minorEastAsia" w:hAnsiTheme="minorEastAsia" w:cs="ＭＳ Ｐゴシック" w:hint="eastAsia"/>
                <w:color w:val="000000" w:themeColor="text1"/>
                <w:kern w:val="0"/>
                <w:sz w:val="16"/>
                <w:szCs w:val="16"/>
              </w:rPr>
              <w:t>～</w:t>
            </w:r>
          </w:p>
        </w:tc>
        <w:tc>
          <w:tcPr>
            <w:tcW w:w="1128" w:type="dxa"/>
            <w:shd w:val="clear" w:color="auto" w:fill="auto"/>
          </w:tcPr>
          <w:p w14:paraId="7F3C5139" w14:textId="78332425"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2C231297" w14:textId="77777777" w:rsidR="003E18CB" w:rsidRPr="00104589" w:rsidRDefault="003E18CB" w:rsidP="003E18CB">
            <w:pPr>
              <w:widowControl/>
              <w:spacing w:line="0" w:lineRule="atLeast"/>
              <w:jc w:val="left"/>
              <w:rPr>
                <w:rFonts w:asciiTheme="minorEastAsia" w:hAnsiTheme="minorEastAsia" w:cs="ＭＳ Ｐゴシック"/>
                <w:strike/>
                <w:color w:val="FF0000"/>
                <w:kern w:val="0"/>
                <w:sz w:val="16"/>
                <w:szCs w:val="16"/>
              </w:rPr>
            </w:pPr>
            <w:r w:rsidRPr="00104589">
              <w:rPr>
                <w:rFonts w:asciiTheme="minorEastAsia" w:hAnsiTheme="minorEastAsia" w:cs="ＭＳ Ｐゴシック" w:hint="eastAsia"/>
                <w:strike/>
                <w:color w:val="FF0000"/>
                <w:kern w:val="0"/>
                <w:sz w:val="16"/>
                <w:szCs w:val="16"/>
              </w:rPr>
              <w:t>2021～2</w:t>
            </w:r>
            <w:r w:rsidRPr="00104589">
              <w:rPr>
                <w:rFonts w:asciiTheme="minorEastAsia" w:hAnsiTheme="minorEastAsia" w:cs="ＭＳ Ｐゴシック"/>
                <w:strike/>
                <w:color w:val="FF0000"/>
                <w:kern w:val="0"/>
                <w:sz w:val="16"/>
                <w:szCs w:val="16"/>
              </w:rPr>
              <w:t>023</w:t>
            </w:r>
            <w:r w:rsidRPr="00104589">
              <w:rPr>
                <w:rFonts w:asciiTheme="minorEastAsia" w:hAnsiTheme="minorEastAsia" w:cs="ＭＳ Ｐゴシック" w:hint="eastAsia"/>
                <w:strike/>
                <w:color w:val="FF0000"/>
                <w:kern w:val="0"/>
                <w:sz w:val="16"/>
                <w:szCs w:val="16"/>
              </w:rPr>
              <w:t>年度国土交通省による試験運用実施</w:t>
            </w:r>
          </w:p>
          <w:p w14:paraId="4804FB48" w14:textId="15DB776D" w:rsidR="003E18CB" w:rsidRPr="00C56EA3" w:rsidRDefault="003E18CB" w:rsidP="003E18CB">
            <w:pPr>
              <w:widowControl/>
              <w:spacing w:line="0" w:lineRule="atLeast"/>
              <w:jc w:val="left"/>
              <w:rPr>
                <w:rFonts w:asciiTheme="minorEastAsia" w:hAnsiTheme="minorEastAsia" w:cs="ＭＳ Ｐゴシック"/>
                <w:kern w:val="0"/>
                <w:sz w:val="16"/>
                <w:szCs w:val="16"/>
                <w:u w:val="single"/>
              </w:rPr>
            </w:pPr>
            <w:r>
              <w:rPr>
                <w:rFonts w:asciiTheme="minorEastAsia" w:hAnsiTheme="minorEastAsia" w:cs="ＭＳ Ｐゴシック" w:hint="eastAsia"/>
                <w:color w:val="FF0000"/>
                <w:kern w:val="0"/>
                <w:sz w:val="16"/>
                <w:szCs w:val="16"/>
                <w:u w:val="single"/>
              </w:rPr>
              <w:t>2021～2023年度</w:t>
            </w:r>
            <w:r w:rsidR="009D53A9">
              <w:rPr>
                <w:rFonts w:asciiTheme="minorEastAsia" w:hAnsiTheme="minorEastAsia" w:cs="ＭＳ Ｐゴシック" w:hint="eastAsia"/>
                <w:color w:val="FF0000"/>
                <w:kern w:val="0"/>
                <w:sz w:val="16"/>
                <w:szCs w:val="16"/>
                <w:u w:val="single"/>
              </w:rPr>
              <w:t>試験運用</w:t>
            </w:r>
          </w:p>
        </w:tc>
      </w:tr>
      <w:tr w:rsidR="003E18CB" w14:paraId="5A5035B7" w14:textId="77777777" w:rsidTr="00781938">
        <w:trPr>
          <w:trHeight w:val="415"/>
        </w:trPr>
        <w:tc>
          <w:tcPr>
            <w:tcW w:w="421" w:type="dxa"/>
            <w:vMerge/>
            <w:shd w:val="clear" w:color="auto" w:fill="auto"/>
            <w:vAlign w:val="center"/>
            <w:hideMark/>
          </w:tcPr>
          <w:p w14:paraId="72F9D4E4"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7" w:type="dxa"/>
            <w:vMerge w:val="restart"/>
            <w:shd w:val="clear" w:color="auto" w:fill="auto"/>
            <w:textDirection w:val="tbRlV"/>
            <w:vAlign w:val="center"/>
            <w:hideMark/>
          </w:tcPr>
          <w:p w14:paraId="75693446" w14:textId="77777777" w:rsidR="003E18CB" w:rsidRPr="00F153B2" w:rsidRDefault="003E18CB" w:rsidP="00781938">
            <w:pPr>
              <w:widowControl/>
              <w:spacing w:line="0" w:lineRule="atLeast"/>
              <w:ind w:left="113" w:right="113"/>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56" w:type="dxa"/>
            <w:shd w:val="clear" w:color="auto" w:fill="auto"/>
            <w:hideMark/>
          </w:tcPr>
          <w:p w14:paraId="60076587"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07" w:type="dxa"/>
            <w:shd w:val="clear" w:color="auto" w:fill="auto"/>
            <w:hideMark/>
          </w:tcPr>
          <w:p w14:paraId="16CECEE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16" w:type="dxa"/>
            <w:shd w:val="clear" w:color="auto" w:fill="auto"/>
            <w:hideMark/>
          </w:tcPr>
          <w:p w14:paraId="16E3314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shd w:val="clear" w:color="auto" w:fill="auto"/>
            <w:hideMark/>
          </w:tcPr>
          <w:p w14:paraId="24E5683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181基</w:t>
            </w:r>
          </w:p>
        </w:tc>
        <w:tc>
          <w:tcPr>
            <w:tcW w:w="968" w:type="dxa"/>
            <w:shd w:val="clear" w:color="auto" w:fill="auto"/>
            <w:hideMark/>
          </w:tcPr>
          <w:p w14:paraId="0FDB415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33" w:type="dxa"/>
            <w:shd w:val="clear" w:color="auto" w:fill="auto"/>
            <w:hideMark/>
          </w:tcPr>
          <w:p w14:paraId="6966BE7C"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2013～2019年度</w:t>
            </w:r>
          </w:p>
        </w:tc>
        <w:tc>
          <w:tcPr>
            <w:tcW w:w="1128" w:type="dxa"/>
            <w:shd w:val="clear" w:color="auto" w:fill="auto"/>
            <w:hideMark/>
          </w:tcPr>
          <w:p w14:paraId="25A67C0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CO2削減量：142t/年</w:t>
            </w:r>
          </w:p>
        </w:tc>
        <w:tc>
          <w:tcPr>
            <w:tcW w:w="1417" w:type="dxa"/>
            <w:shd w:val="clear" w:color="auto" w:fill="auto"/>
            <w:hideMark/>
          </w:tcPr>
          <w:p w14:paraId="7EF00DD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3E18CB" w14:paraId="5BCC661A" w14:textId="77777777" w:rsidTr="00781938">
        <w:trPr>
          <w:trHeight w:val="415"/>
        </w:trPr>
        <w:tc>
          <w:tcPr>
            <w:tcW w:w="421" w:type="dxa"/>
            <w:vMerge/>
            <w:shd w:val="clear" w:color="auto" w:fill="auto"/>
            <w:vAlign w:val="center"/>
          </w:tcPr>
          <w:p w14:paraId="52299F4C"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7" w:type="dxa"/>
            <w:vMerge/>
            <w:shd w:val="clear" w:color="auto" w:fill="auto"/>
            <w:vAlign w:val="center"/>
          </w:tcPr>
          <w:p w14:paraId="21D0FD1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356" w:type="dxa"/>
            <w:shd w:val="clear" w:color="auto" w:fill="auto"/>
          </w:tcPr>
          <w:p w14:paraId="6989B34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本社社屋の照明</w:t>
            </w:r>
            <w:r w:rsidRPr="00F153B2">
              <w:rPr>
                <w:rFonts w:asciiTheme="minorEastAsia" w:hAnsiTheme="minorEastAsia" w:hint="eastAsia"/>
                <w:sz w:val="16"/>
                <w:szCs w:val="16"/>
              </w:rPr>
              <w:t>LED</w:t>
            </w:r>
            <w:r w:rsidRPr="00F153B2">
              <w:rPr>
                <w:rFonts w:hint="eastAsia"/>
                <w:sz w:val="16"/>
                <w:szCs w:val="16"/>
              </w:rPr>
              <w:t>化</w:t>
            </w:r>
          </w:p>
        </w:tc>
        <w:tc>
          <w:tcPr>
            <w:tcW w:w="807" w:type="dxa"/>
            <w:shd w:val="clear" w:color="auto" w:fill="auto"/>
          </w:tcPr>
          <w:p w14:paraId="62AF311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大阪港</w:t>
            </w:r>
          </w:p>
        </w:tc>
        <w:tc>
          <w:tcPr>
            <w:tcW w:w="816" w:type="dxa"/>
            <w:shd w:val="clear" w:color="auto" w:fill="auto"/>
          </w:tcPr>
          <w:p w14:paraId="75FAFCB8"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在来地区</w:t>
            </w:r>
          </w:p>
        </w:tc>
        <w:tc>
          <w:tcPr>
            <w:tcW w:w="754" w:type="dxa"/>
            <w:shd w:val="clear" w:color="auto" w:fill="auto"/>
          </w:tcPr>
          <w:p w14:paraId="38BE15FB" w14:textId="77777777" w:rsidR="003E18CB" w:rsidRPr="00F153B2" w:rsidRDefault="003E18CB" w:rsidP="00781938">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730m2</w:t>
            </w:r>
          </w:p>
        </w:tc>
        <w:tc>
          <w:tcPr>
            <w:tcW w:w="968" w:type="dxa"/>
            <w:shd w:val="clear" w:color="auto" w:fill="auto"/>
          </w:tcPr>
          <w:p w14:paraId="6F5E10D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近畿港運株式会社</w:t>
            </w:r>
          </w:p>
        </w:tc>
        <w:tc>
          <w:tcPr>
            <w:tcW w:w="833" w:type="dxa"/>
            <w:shd w:val="clear" w:color="auto" w:fill="auto"/>
          </w:tcPr>
          <w:p w14:paraId="06B87C4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hint="eastAsia"/>
                <w:sz w:val="16"/>
                <w:szCs w:val="16"/>
              </w:rPr>
              <w:t>2015～2025年度</w:t>
            </w:r>
          </w:p>
        </w:tc>
        <w:tc>
          <w:tcPr>
            <w:tcW w:w="1128" w:type="dxa"/>
            <w:shd w:val="clear" w:color="auto" w:fill="auto"/>
          </w:tcPr>
          <w:p w14:paraId="6E84223A"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CO2削減量：5t/年</w:t>
            </w:r>
          </w:p>
        </w:tc>
        <w:tc>
          <w:tcPr>
            <w:tcW w:w="1417" w:type="dxa"/>
            <w:shd w:val="clear" w:color="auto" w:fill="auto"/>
          </w:tcPr>
          <w:p w14:paraId="5E220FFE"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3E18CB" w14:paraId="0DA834A9" w14:textId="77777777" w:rsidTr="00781938">
        <w:trPr>
          <w:trHeight w:val="415"/>
        </w:trPr>
        <w:tc>
          <w:tcPr>
            <w:tcW w:w="421" w:type="dxa"/>
            <w:vMerge/>
            <w:shd w:val="clear" w:color="auto" w:fill="auto"/>
            <w:vAlign w:val="center"/>
          </w:tcPr>
          <w:p w14:paraId="11D2D9E3" w14:textId="77777777" w:rsidR="003E18CB" w:rsidRPr="00F153B2" w:rsidRDefault="003E18CB" w:rsidP="003E18CB">
            <w:pPr>
              <w:widowControl/>
              <w:spacing w:line="0" w:lineRule="atLeast"/>
              <w:jc w:val="center"/>
              <w:rPr>
                <w:rFonts w:asciiTheme="minorEastAsia" w:hAnsiTheme="minorEastAsia" w:cs="ＭＳ Ｐゴシック"/>
                <w:kern w:val="0"/>
                <w:sz w:val="16"/>
                <w:szCs w:val="16"/>
              </w:rPr>
            </w:pPr>
          </w:p>
        </w:tc>
        <w:tc>
          <w:tcPr>
            <w:tcW w:w="567" w:type="dxa"/>
            <w:vMerge/>
            <w:shd w:val="clear" w:color="auto" w:fill="auto"/>
            <w:vAlign w:val="center"/>
          </w:tcPr>
          <w:p w14:paraId="60FD975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56" w:type="dxa"/>
            <w:shd w:val="clear" w:color="auto" w:fill="auto"/>
          </w:tcPr>
          <w:p w14:paraId="7BA2E94F" w14:textId="40F2A7AF" w:rsidR="003E18CB" w:rsidRPr="00F153B2" w:rsidRDefault="003E18CB" w:rsidP="003E18CB">
            <w:pPr>
              <w:widowControl/>
              <w:spacing w:line="0" w:lineRule="atLeast"/>
              <w:jc w:val="left"/>
              <w:rPr>
                <w:sz w:val="16"/>
                <w:szCs w:val="16"/>
              </w:rPr>
            </w:pPr>
            <w:r w:rsidRPr="00781938">
              <w:rPr>
                <w:rFonts w:asciiTheme="minorEastAsia" w:hAnsiTheme="minorEastAsia" w:cs="ＭＳ Ｐゴシック" w:hint="eastAsia"/>
                <w:color w:val="FF0000"/>
                <w:kern w:val="0"/>
                <w:sz w:val="16"/>
                <w:szCs w:val="16"/>
                <w:u w:val="single"/>
              </w:rPr>
              <w:t>倉庫の定温設備改修</w:t>
            </w:r>
          </w:p>
        </w:tc>
        <w:tc>
          <w:tcPr>
            <w:tcW w:w="807" w:type="dxa"/>
            <w:shd w:val="clear" w:color="auto" w:fill="auto"/>
          </w:tcPr>
          <w:p w14:paraId="3817BECA" w14:textId="77777777" w:rsidR="003E18CB" w:rsidRPr="0078193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堺泉北港</w:t>
            </w:r>
          </w:p>
          <w:p w14:paraId="33DD6CFE" w14:textId="77777777" w:rsidR="003E18CB" w:rsidRPr="00F153B2" w:rsidRDefault="003E18CB" w:rsidP="003E18CB">
            <w:pPr>
              <w:widowControl/>
              <w:spacing w:line="0" w:lineRule="atLeast"/>
              <w:jc w:val="left"/>
              <w:rPr>
                <w:sz w:val="16"/>
                <w:szCs w:val="16"/>
              </w:rPr>
            </w:pPr>
          </w:p>
        </w:tc>
        <w:tc>
          <w:tcPr>
            <w:tcW w:w="816" w:type="dxa"/>
            <w:shd w:val="clear" w:color="auto" w:fill="auto"/>
          </w:tcPr>
          <w:p w14:paraId="50AB1853" w14:textId="01FF198A" w:rsidR="003E18CB" w:rsidRPr="00F153B2" w:rsidRDefault="003E18CB" w:rsidP="003E18CB">
            <w:pPr>
              <w:widowControl/>
              <w:spacing w:line="0" w:lineRule="atLeast"/>
              <w:jc w:val="left"/>
              <w:rPr>
                <w:sz w:val="16"/>
                <w:szCs w:val="16"/>
              </w:rPr>
            </w:pPr>
            <w:r w:rsidRPr="00010CFE">
              <w:rPr>
                <w:rFonts w:asciiTheme="minorEastAsia" w:hAnsiTheme="minorEastAsia" w:cs="ＭＳ Ｐゴシック" w:hint="eastAsia"/>
                <w:color w:val="FF0000"/>
                <w:kern w:val="0"/>
                <w:sz w:val="16"/>
                <w:szCs w:val="16"/>
                <w:u w:val="single"/>
              </w:rPr>
              <w:t>助松地区</w:t>
            </w:r>
          </w:p>
        </w:tc>
        <w:tc>
          <w:tcPr>
            <w:tcW w:w="754" w:type="dxa"/>
            <w:shd w:val="clear" w:color="auto" w:fill="auto"/>
          </w:tcPr>
          <w:p w14:paraId="4ED11001" w14:textId="3283618E" w:rsidR="003E18CB" w:rsidRPr="00F153B2" w:rsidRDefault="003E18CB" w:rsidP="003E18CB">
            <w:pPr>
              <w:widowControl/>
              <w:spacing w:line="0" w:lineRule="atLeast"/>
              <w:jc w:val="left"/>
              <w:rPr>
                <w:rFonts w:ascii="ＭＳ 明朝 (" w:eastAsia="ＭＳ 明朝 ("/>
                <w:sz w:val="16"/>
                <w:szCs w:val="16"/>
              </w:rPr>
            </w:pPr>
            <w:r w:rsidRPr="00781938">
              <w:rPr>
                <w:rFonts w:asciiTheme="minorEastAsia" w:hAnsiTheme="minorEastAsia" w:cs="ＭＳ Ｐゴシック" w:hint="eastAsia"/>
                <w:color w:val="FF0000"/>
                <w:kern w:val="0"/>
                <w:sz w:val="16"/>
                <w:szCs w:val="16"/>
                <w:u w:val="single"/>
              </w:rPr>
              <w:t>16,237</w:t>
            </w:r>
            <w:r w:rsidRPr="00781938">
              <w:rPr>
                <w:rFonts w:ascii="ＭＳ 明朝 (" w:eastAsia="ＭＳ 明朝 (" w:hint="eastAsia"/>
                <w:color w:val="FF0000"/>
                <w:sz w:val="16"/>
                <w:szCs w:val="16"/>
                <w:u w:val="single"/>
              </w:rPr>
              <w:t xml:space="preserve"> m2</w:t>
            </w:r>
          </w:p>
        </w:tc>
        <w:tc>
          <w:tcPr>
            <w:tcW w:w="968" w:type="dxa"/>
            <w:shd w:val="clear" w:color="auto" w:fill="auto"/>
          </w:tcPr>
          <w:p w14:paraId="455FC6C3" w14:textId="754254AF" w:rsidR="003E18CB" w:rsidRPr="00F153B2" w:rsidRDefault="003E18CB" w:rsidP="003E18CB">
            <w:pPr>
              <w:widowControl/>
              <w:spacing w:line="0" w:lineRule="atLeast"/>
              <w:jc w:val="left"/>
              <w:rPr>
                <w:sz w:val="16"/>
                <w:szCs w:val="16"/>
              </w:rPr>
            </w:pPr>
            <w:r w:rsidRPr="00781938">
              <w:rPr>
                <w:rFonts w:asciiTheme="minorEastAsia" w:hAnsiTheme="minorEastAsia" w:cs="ＭＳ Ｐゴシック" w:hint="eastAsia"/>
                <w:color w:val="FF0000"/>
                <w:kern w:val="0"/>
                <w:sz w:val="16"/>
                <w:szCs w:val="16"/>
                <w:u w:val="single"/>
              </w:rPr>
              <w:t>株式会社上組</w:t>
            </w:r>
          </w:p>
        </w:tc>
        <w:tc>
          <w:tcPr>
            <w:tcW w:w="833" w:type="dxa"/>
            <w:shd w:val="clear" w:color="auto" w:fill="auto"/>
          </w:tcPr>
          <w:p w14:paraId="0658FCDD" w14:textId="0CB7B517" w:rsidR="003E18CB" w:rsidRPr="00F153B2" w:rsidRDefault="003E18CB" w:rsidP="003E18CB">
            <w:pPr>
              <w:widowControl/>
              <w:spacing w:line="0" w:lineRule="atLeast"/>
              <w:jc w:val="left"/>
              <w:rPr>
                <w:rFonts w:asciiTheme="minorEastAsia" w:hAnsiTheme="minorEastAsia"/>
                <w:sz w:val="16"/>
                <w:szCs w:val="16"/>
              </w:rPr>
            </w:pPr>
            <w:r w:rsidRPr="00781938">
              <w:rPr>
                <w:rFonts w:asciiTheme="minorEastAsia" w:hAnsiTheme="minorEastAsia" w:cs="ＭＳ Ｐゴシック" w:hint="eastAsia"/>
                <w:color w:val="FF0000"/>
                <w:kern w:val="0"/>
                <w:sz w:val="16"/>
                <w:szCs w:val="16"/>
                <w:u w:val="single"/>
              </w:rPr>
              <w:t>2022年度</w:t>
            </w:r>
          </w:p>
        </w:tc>
        <w:tc>
          <w:tcPr>
            <w:tcW w:w="1128" w:type="dxa"/>
            <w:shd w:val="clear" w:color="auto" w:fill="auto"/>
          </w:tcPr>
          <w:p w14:paraId="1EE94B7B" w14:textId="7EAADC0A"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781938">
              <w:rPr>
                <w:rFonts w:asciiTheme="minorEastAsia" w:hAnsiTheme="minorEastAsia" w:cs="ＭＳ Ｐゴシック" w:hint="eastAsia"/>
                <w:color w:val="FF0000"/>
                <w:kern w:val="0"/>
                <w:sz w:val="16"/>
                <w:szCs w:val="16"/>
                <w:u w:val="single"/>
              </w:rPr>
              <w:t>CO2削減量：</w:t>
            </w:r>
            <w:r>
              <w:rPr>
                <w:rFonts w:asciiTheme="minorEastAsia" w:hAnsiTheme="minorEastAsia" w:cs="ＭＳ Ｐゴシック" w:hint="eastAsia"/>
                <w:color w:val="FF0000"/>
                <w:kern w:val="0"/>
                <w:sz w:val="16"/>
                <w:szCs w:val="16"/>
                <w:u w:val="single"/>
              </w:rPr>
              <w:t>57</w:t>
            </w:r>
            <w:r w:rsidRPr="00781938">
              <w:rPr>
                <w:rFonts w:asciiTheme="minorEastAsia" w:hAnsiTheme="minorEastAsia" w:cs="ＭＳ Ｐゴシック" w:hint="eastAsia"/>
                <w:color w:val="FF0000"/>
                <w:kern w:val="0"/>
                <w:sz w:val="16"/>
                <w:szCs w:val="16"/>
                <w:u w:val="single"/>
              </w:rPr>
              <w:t>t/年</w:t>
            </w:r>
          </w:p>
        </w:tc>
        <w:tc>
          <w:tcPr>
            <w:tcW w:w="1417" w:type="dxa"/>
            <w:shd w:val="clear" w:color="auto" w:fill="auto"/>
          </w:tcPr>
          <w:p w14:paraId="7701731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r>
      <w:tr w:rsidR="003E18CB" w14:paraId="432373F0" w14:textId="77777777" w:rsidTr="00781938">
        <w:trPr>
          <w:cantSplit/>
          <w:trHeight w:val="1134"/>
        </w:trPr>
        <w:tc>
          <w:tcPr>
            <w:tcW w:w="421" w:type="dxa"/>
            <w:vMerge w:val="restart"/>
            <w:shd w:val="clear" w:color="auto" w:fill="auto"/>
            <w:noWrap/>
            <w:textDirection w:val="tbRlV"/>
            <w:vAlign w:val="center"/>
            <w:hideMark/>
          </w:tcPr>
          <w:p w14:paraId="4B75E3B0"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567" w:type="dxa"/>
            <w:vMerge w:val="restart"/>
            <w:shd w:val="clear" w:color="auto" w:fill="auto"/>
            <w:textDirection w:val="tbRlV"/>
            <w:vAlign w:val="center"/>
            <w:hideMark/>
          </w:tcPr>
          <w:p w14:paraId="04ACB487"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56" w:type="dxa"/>
            <w:shd w:val="clear" w:color="auto" w:fill="auto"/>
            <w:hideMark/>
          </w:tcPr>
          <w:p w14:paraId="70964D7F"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回生機能付きガントリークレーンの導入</w:t>
            </w:r>
          </w:p>
        </w:tc>
        <w:tc>
          <w:tcPr>
            <w:tcW w:w="807" w:type="dxa"/>
            <w:shd w:val="clear" w:color="auto" w:fill="auto"/>
            <w:hideMark/>
          </w:tcPr>
          <w:p w14:paraId="5127F2A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hideMark/>
          </w:tcPr>
          <w:p w14:paraId="0494D1B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5C3DA27B"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754" w:type="dxa"/>
            <w:shd w:val="clear" w:color="auto" w:fill="auto"/>
            <w:hideMark/>
          </w:tcPr>
          <w:p w14:paraId="438F3C73" w14:textId="77777777" w:rsidR="003E18CB" w:rsidRPr="00F153B2" w:rsidRDefault="003E18CB" w:rsidP="003E18CB">
            <w:pPr>
              <w:widowControl/>
              <w:spacing w:line="0" w:lineRule="atLeast"/>
              <w:jc w:val="left"/>
              <w:rPr>
                <w:rFonts w:ascii="ＭＳ 明朝 (" w:eastAsia="ＭＳ 明朝 ("/>
                <w:sz w:val="16"/>
                <w:szCs w:val="16"/>
              </w:rPr>
            </w:pPr>
            <w:r w:rsidRPr="00F153B2">
              <w:rPr>
                <w:rFonts w:ascii="ＭＳ 明朝 (" w:eastAsia="ＭＳ 明朝 (" w:hint="eastAsia"/>
                <w:sz w:val="16"/>
                <w:szCs w:val="16"/>
              </w:rPr>
              <w:t>18基</w:t>
            </w:r>
          </w:p>
          <w:p w14:paraId="690ED39A" w14:textId="77777777" w:rsidR="003E18CB" w:rsidRPr="00F153B2" w:rsidRDefault="003E18CB" w:rsidP="003E18CB">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（2023年度までに15基導入済み、そのうち4基を2024年度以降更新予定）</w:t>
            </w:r>
          </w:p>
        </w:tc>
        <w:tc>
          <w:tcPr>
            <w:tcW w:w="968" w:type="dxa"/>
            <w:shd w:val="clear" w:color="auto" w:fill="auto"/>
            <w:hideMark/>
          </w:tcPr>
          <w:p w14:paraId="78D8B44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w:t>
            </w:r>
          </w:p>
        </w:tc>
        <w:tc>
          <w:tcPr>
            <w:tcW w:w="833" w:type="dxa"/>
            <w:shd w:val="clear" w:color="auto" w:fill="auto"/>
            <w:hideMark/>
          </w:tcPr>
          <w:p w14:paraId="2C87FE6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2001～2029年度</w:t>
            </w:r>
          </w:p>
        </w:tc>
        <w:tc>
          <w:tcPr>
            <w:tcW w:w="1128" w:type="dxa"/>
            <w:shd w:val="clear" w:color="auto" w:fill="auto"/>
            <w:hideMark/>
          </w:tcPr>
          <w:p w14:paraId="78367DE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CO2削減量：2</w:t>
            </w:r>
            <w:r w:rsidRPr="00F153B2">
              <w:rPr>
                <w:rFonts w:asciiTheme="minorEastAsia" w:hAnsiTheme="minorEastAsia" w:cs="ＭＳ Ｐゴシック"/>
                <w:kern w:val="0"/>
                <w:sz w:val="16"/>
                <w:szCs w:val="16"/>
              </w:rPr>
              <w:t>,562</w:t>
            </w:r>
            <w:r w:rsidRPr="00F153B2">
              <w:rPr>
                <w:rFonts w:asciiTheme="minorEastAsia" w:hAnsiTheme="minorEastAsia" w:cs="ＭＳ Ｐゴシック" w:hint="eastAsia"/>
                <w:kern w:val="0"/>
                <w:sz w:val="16"/>
                <w:szCs w:val="16"/>
              </w:rPr>
              <w:t>t/年</w:t>
            </w:r>
          </w:p>
          <w:p w14:paraId="5D89806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（2023年度までに2</w:t>
            </w:r>
            <w:r w:rsidRPr="00F153B2">
              <w:rPr>
                <w:rFonts w:asciiTheme="minorEastAsia" w:hAnsiTheme="minorEastAsia" w:cs="ＭＳ Ｐゴシック"/>
                <w:kern w:val="0"/>
                <w:sz w:val="16"/>
                <w:szCs w:val="16"/>
              </w:rPr>
              <w:t>,312t/</w:t>
            </w:r>
            <w:r w:rsidRPr="00F153B2">
              <w:rPr>
                <w:rFonts w:asciiTheme="minorEastAsia" w:hAnsiTheme="minorEastAsia" w:cs="ＭＳ Ｐゴシック" w:hint="eastAsia"/>
                <w:kern w:val="0"/>
                <w:sz w:val="16"/>
                <w:szCs w:val="16"/>
              </w:rPr>
              <w:t>年削減済み）</w:t>
            </w:r>
          </w:p>
        </w:tc>
        <w:tc>
          <w:tcPr>
            <w:tcW w:w="1417" w:type="dxa"/>
            <w:shd w:val="clear" w:color="auto" w:fill="auto"/>
            <w:noWrap/>
            <w:hideMark/>
          </w:tcPr>
          <w:p w14:paraId="7F10D0B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港湾法第5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条の7第1項の規定による国の貸付け及び課税標準の特例措置（～2020年度）</w:t>
            </w:r>
          </w:p>
        </w:tc>
      </w:tr>
      <w:tr w:rsidR="003E18CB" w14:paraId="5F4B7832" w14:textId="77777777" w:rsidTr="00781938">
        <w:trPr>
          <w:cantSplit/>
          <w:trHeight w:val="58"/>
        </w:trPr>
        <w:tc>
          <w:tcPr>
            <w:tcW w:w="421" w:type="dxa"/>
            <w:vMerge/>
            <w:shd w:val="clear" w:color="auto" w:fill="auto"/>
            <w:noWrap/>
            <w:textDirection w:val="tbRlV"/>
            <w:vAlign w:val="center"/>
          </w:tcPr>
          <w:p w14:paraId="1850084D"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567" w:type="dxa"/>
            <w:vMerge/>
            <w:shd w:val="clear" w:color="auto" w:fill="auto"/>
            <w:textDirection w:val="tbRlV"/>
            <w:vAlign w:val="center"/>
          </w:tcPr>
          <w:p w14:paraId="515B22FA" w14:textId="77777777" w:rsidR="003E18CB" w:rsidRPr="00781938" w:rsidRDefault="003E18CB" w:rsidP="003E18CB">
            <w:pPr>
              <w:widowControl/>
              <w:spacing w:line="0" w:lineRule="atLeast"/>
              <w:ind w:left="113" w:right="113"/>
              <w:jc w:val="center"/>
              <w:rPr>
                <w:rFonts w:asciiTheme="minorEastAsia" w:hAnsiTheme="minorEastAsia" w:cs="ＭＳ Ｐゴシック"/>
                <w:color w:val="FF0000"/>
                <w:kern w:val="0"/>
                <w:sz w:val="16"/>
                <w:szCs w:val="16"/>
                <w:u w:val="single"/>
              </w:rPr>
            </w:pPr>
          </w:p>
        </w:tc>
        <w:tc>
          <w:tcPr>
            <w:tcW w:w="1356" w:type="dxa"/>
            <w:shd w:val="clear" w:color="auto" w:fill="auto"/>
          </w:tcPr>
          <w:p w14:paraId="3059A2B8" w14:textId="7AA3A262" w:rsidR="003E18CB" w:rsidRPr="0078193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荷役</w:t>
            </w:r>
            <w:r>
              <w:rPr>
                <w:rFonts w:asciiTheme="minorEastAsia" w:hAnsiTheme="minorEastAsia" w:cs="ＭＳ Ｐゴシック" w:hint="eastAsia"/>
                <w:color w:val="FF0000"/>
                <w:kern w:val="0"/>
                <w:sz w:val="16"/>
                <w:szCs w:val="16"/>
                <w:u w:val="single"/>
              </w:rPr>
              <w:t>機械</w:t>
            </w:r>
            <w:r w:rsidRPr="00781938">
              <w:rPr>
                <w:rFonts w:asciiTheme="minorEastAsia" w:hAnsiTheme="minorEastAsia" w:cs="ＭＳ Ｐゴシック" w:hint="eastAsia"/>
                <w:color w:val="FF0000"/>
                <w:kern w:val="0"/>
                <w:sz w:val="16"/>
                <w:szCs w:val="16"/>
                <w:u w:val="single"/>
              </w:rPr>
              <w:t>（RTG）の照明LED化</w:t>
            </w:r>
          </w:p>
        </w:tc>
        <w:tc>
          <w:tcPr>
            <w:tcW w:w="807" w:type="dxa"/>
            <w:shd w:val="clear" w:color="auto" w:fill="auto"/>
          </w:tcPr>
          <w:p w14:paraId="79C434C6" w14:textId="065FA023" w:rsidR="003E18CB" w:rsidRPr="0078193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大阪港</w:t>
            </w:r>
          </w:p>
        </w:tc>
        <w:tc>
          <w:tcPr>
            <w:tcW w:w="816" w:type="dxa"/>
            <w:shd w:val="clear" w:color="auto" w:fill="auto"/>
          </w:tcPr>
          <w:p w14:paraId="77297827" w14:textId="150A2FDB" w:rsidR="003E18CB" w:rsidRPr="0078193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咲洲地区</w:t>
            </w:r>
          </w:p>
        </w:tc>
        <w:tc>
          <w:tcPr>
            <w:tcW w:w="754" w:type="dxa"/>
            <w:shd w:val="clear" w:color="auto" w:fill="auto"/>
          </w:tcPr>
          <w:p w14:paraId="56EAA43C" w14:textId="77777777" w:rsidR="003E18CB" w:rsidRPr="00781938" w:rsidRDefault="003E18CB" w:rsidP="003E18CB">
            <w:pPr>
              <w:widowControl/>
              <w:spacing w:line="0" w:lineRule="atLeast"/>
              <w:jc w:val="left"/>
              <w:rPr>
                <w:rFonts w:ascii="ＭＳ 明朝 (" w:eastAsia="ＭＳ 明朝 ("/>
                <w:color w:val="FF0000"/>
                <w:sz w:val="16"/>
                <w:szCs w:val="16"/>
                <w:u w:val="single"/>
              </w:rPr>
            </w:pPr>
            <w:r w:rsidRPr="00781938">
              <w:rPr>
                <w:rFonts w:ascii="ＭＳ 明朝 (" w:eastAsia="ＭＳ 明朝 (" w:hint="eastAsia"/>
                <w:color w:val="FF0000"/>
                <w:sz w:val="16"/>
                <w:szCs w:val="16"/>
                <w:u w:val="single"/>
              </w:rPr>
              <w:t>5基</w:t>
            </w:r>
          </w:p>
          <w:p w14:paraId="0CF3637C" w14:textId="02AB6E0A" w:rsidR="003E18CB" w:rsidRPr="00781938" w:rsidRDefault="003E18CB" w:rsidP="003E18CB">
            <w:pPr>
              <w:widowControl/>
              <w:spacing w:line="0" w:lineRule="atLeast"/>
              <w:jc w:val="left"/>
              <w:rPr>
                <w:rFonts w:ascii="ＭＳ 明朝 (" w:eastAsia="ＭＳ 明朝 ("/>
                <w:color w:val="FF0000"/>
                <w:sz w:val="16"/>
                <w:szCs w:val="16"/>
                <w:u w:val="single"/>
              </w:rPr>
            </w:pPr>
            <w:r w:rsidRPr="00781938">
              <w:rPr>
                <w:rFonts w:ascii="ＭＳ 明朝 (" w:eastAsia="ＭＳ 明朝 (" w:hint="eastAsia"/>
                <w:color w:val="FF0000"/>
                <w:sz w:val="16"/>
                <w:szCs w:val="16"/>
                <w:u w:val="single"/>
              </w:rPr>
              <w:t>（各16灯</w:t>
            </w:r>
            <w:r>
              <w:rPr>
                <w:rFonts w:ascii="ＭＳ 明朝 (" w:eastAsia="ＭＳ 明朝 (" w:hint="eastAsia"/>
                <w:color w:val="FF0000"/>
                <w:sz w:val="16"/>
                <w:szCs w:val="16"/>
                <w:u w:val="single"/>
              </w:rPr>
              <w:t>）</w:t>
            </w:r>
          </w:p>
        </w:tc>
        <w:tc>
          <w:tcPr>
            <w:tcW w:w="968" w:type="dxa"/>
            <w:shd w:val="clear" w:color="auto" w:fill="auto"/>
          </w:tcPr>
          <w:p w14:paraId="703C5480" w14:textId="434DA35C" w:rsidR="003E18CB" w:rsidRPr="0078193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日東物流</w:t>
            </w:r>
            <w:r>
              <w:rPr>
                <w:rFonts w:asciiTheme="minorEastAsia" w:hAnsiTheme="minorEastAsia" w:cs="ＭＳ Ｐゴシック" w:hint="eastAsia"/>
                <w:color w:val="FF0000"/>
                <w:kern w:val="0"/>
                <w:sz w:val="16"/>
                <w:szCs w:val="16"/>
                <w:u w:val="single"/>
              </w:rPr>
              <w:t>株式会社</w:t>
            </w:r>
          </w:p>
        </w:tc>
        <w:tc>
          <w:tcPr>
            <w:tcW w:w="833" w:type="dxa"/>
            <w:shd w:val="clear" w:color="auto" w:fill="auto"/>
          </w:tcPr>
          <w:p w14:paraId="5582A524" w14:textId="2C02CBDE" w:rsidR="003E18CB" w:rsidRPr="0078193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781938">
              <w:rPr>
                <w:rFonts w:asciiTheme="minorEastAsia" w:hAnsiTheme="minorEastAsia" w:cs="ＭＳ Ｐゴシック" w:hint="eastAsia"/>
                <w:color w:val="FF0000"/>
                <w:kern w:val="0"/>
                <w:sz w:val="16"/>
                <w:szCs w:val="16"/>
                <w:u w:val="single"/>
              </w:rPr>
              <w:t>2025～2028年度</w:t>
            </w:r>
          </w:p>
        </w:tc>
        <w:tc>
          <w:tcPr>
            <w:tcW w:w="1128" w:type="dxa"/>
            <w:shd w:val="clear" w:color="auto" w:fill="auto"/>
          </w:tcPr>
          <w:p w14:paraId="10062CA0" w14:textId="630C3C9F" w:rsidR="003E18CB" w:rsidRPr="00781938" w:rsidRDefault="003E18CB" w:rsidP="003E18CB">
            <w:pPr>
              <w:widowControl/>
              <w:spacing w:line="0" w:lineRule="atLeast"/>
              <w:jc w:val="left"/>
              <w:rPr>
                <w:rFonts w:asciiTheme="minorEastAsia" w:hAnsiTheme="minorEastAsia" w:cs="ＭＳ Ｐゴシック"/>
                <w:color w:val="FF0000"/>
                <w:kern w:val="0"/>
                <w:sz w:val="16"/>
                <w:szCs w:val="16"/>
                <w:u w:val="single"/>
              </w:rPr>
            </w:pPr>
            <w:r>
              <w:rPr>
                <w:rFonts w:asciiTheme="minorEastAsia" w:hAnsiTheme="minorEastAsia" w:cs="ＭＳ Ｐゴシック" w:hint="eastAsia"/>
                <w:color w:val="FF0000"/>
                <w:kern w:val="0"/>
                <w:sz w:val="16"/>
                <w:szCs w:val="16"/>
                <w:u w:val="single"/>
              </w:rPr>
              <w:t>－</w:t>
            </w:r>
          </w:p>
        </w:tc>
        <w:tc>
          <w:tcPr>
            <w:tcW w:w="1417" w:type="dxa"/>
            <w:shd w:val="clear" w:color="auto" w:fill="auto"/>
            <w:noWrap/>
          </w:tcPr>
          <w:p w14:paraId="57EAA1BB" w14:textId="77777777" w:rsidR="003E18CB" w:rsidRPr="0078193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r>
      <w:tr w:rsidR="003E18CB" w14:paraId="1D3FD092" w14:textId="77777777" w:rsidTr="00781938">
        <w:trPr>
          <w:trHeight w:val="449"/>
        </w:trPr>
        <w:tc>
          <w:tcPr>
            <w:tcW w:w="421" w:type="dxa"/>
            <w:vMerge/>
            <w:vAlign w:val="center"/>
            <w:hideMark/>
          </w:tcPr>
          <w:p w14:paraId="4223A36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7" w:type="dxa"/>
            <w:vMerge w:val="restart"/>
            <w:shd w:val="clear" w:color="auto" w:fill="auto"/>
            <w:textDirection w:val="tbRlV"/>
            <w:vAlign w:val="center"/>
            <w:hideMark/>
          </w:tcPr>
          <w:p w14:paraId="6C41028E"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56" w:type="dxa"/>
            <w:shd w:val="clear" w:color="auto" w:fill="auto"/>
            <w:hideMark/>
          </w:tcPr>
          <w:p w14:paraId="150BF4C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07" w:type="dxa"/>
            <w:shd w:val="clear" w:color="auto" w:fill="auto"/>
            <w:hideMark/>
          </w:tcPr>
          <w:p w14:paraId="06B94AA3"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16" w:type="dxa"/>
            <w:shd w:val="clear" w:color="auto" w:fill="auto"/>
            <w:hideMark/>
          </w:tcPr>
          <w:p w14:paraId="0D70FD6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shd w:val="clear" w:color="auto" w:fill="auto"/>
            <w:hideMark/>
          </w:tcPr>
          <w:p w14:paraId="42B4FB28"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,029</w:t>
            </w:r>
            <w:r w:rsidRPr="00F153B2">
              <w:rPr>
                <w:rFonts w:asciiTheme="minorEastAsia" w:hAnsiTheme="minorEastAsia" w:cs="ＭＳ Ｐゴシック" w:hint="eastAsia"/>
                <w:kern w:val="0"/>
                <w:sz w:val="16"/>
                <w:szCs w:val="16"/>
              </w:rPr>
              <w:t>基</w:t>
            </w:r>
          </w:p>
        </w:tc>
        <w:tc>
          <w:tcPr>
            <w:tcW w:w="968" w:type="dxa"/>
            <w:shd w:val="clear" w:color="auto" w:fill="auto"/>
            <w:hideMark/>
          </w:tcPr>
          <w:p w14:paraId="3413F89C"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33" w:type="dxa"/>
            <w:shd w:val="clear" w:color="auto" w:fill="auto"/>
            <w:hideMark/>
          </w:tcPr>
          <w:p w14:paraId="7D3552A8"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2014～2030年度</w:t>
            </w:r>
          </w:p>
        </w:tc>
        <w:tc>
          <w:tcPr>
            <w:tcW w:w="1128" w:type="dxa"/>
            <w:shd w:val="clear" w:color="auto" w:fill="auto"/>
            <w:hideMark/>
          </w:tcPr>
          <w:p w14:paraId="01B0FD0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CO2削減量：2</w:t>
            </w:r>
            <w:r w:rsidRPr="00F153B2">
              <w:rPr>
                <w:rFonts w:asciiTheme="minorEastAsia" w:hAnsiTheme="minorEastAsia" w:cs="ＭＳ Ｐゴシック"/>
                <w:kern w:val="0"/>
                <w:sz w:val="16"/>
                <w:szCs w:val="16"/>
              </w:rPr>
              <w:t>,268</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7DE6E08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r>
      <w:tr w:rsidR="003E18CB" w14:paraId="7357EB56" w14:textId="77777777" w:rsidTr="00781938">
        <w:trPr>
          <w:trHeight w:val="448"/>
        </w:trPr>
        <w:tc>
          <w:tcPr>
            <w:tcW w:w="421" w:type="dxa"/>
            <w:vMerge/>
            <w:vAlign w:val="center"/>
            <w:hideMark/>
          </w:tcPr>
          <w:p w14:paraId="3431267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hideMark/>
          </w:tcPr>
          <w:p w14:paraId="5C9D6A43"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shd w:val="clear" w:color="auto" w:fill="auto"/>
            <w:hideMark/>
          </w:tcPr>
          <w:p w14:paraId="1E026DA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社有車の電動化</w:t>
            </w:r>
          </w:p>
        </w:tc>
        <w:tc>
          <w:tcPr>
            <w:tcW w:w="807" w:type="dxa"/>
            <w:shd w:val="clear" w:color="auto" w:fill="auto"/>
            <w:hideMark/>
          </w:tcPr>
          <w:p w14:paraId="5E363773"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16" w:type="dxa"/>
            <w:shd w:val="clear" w:color="auto" w:fill="auto"/>
            <w:hideMark/>
          </w:tcPr>
          <w:p w14:paraId="60FA1A0E"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shd w:val="clear" w:color="auto" w:fill="auto"/>
            <w:hideMark/>
          </w:tcPr>
          <w:p w14:paraId="75C67EC6"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1台</w:t>
            </w:r>
          </w:p>
        </w:tc>
        <w:tc>
          <w:tcPr>
            <w:tcW w:w="968" w:type="dxa"/>
            <w:shd w:val="clear" w:color="auto" w:fill="auto"/>
            <w:hideMark/>
          </w:tcPr>
          <w:p w14:paraId="5AFA5D2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33" w:type="dxa"/>
            <w:shd w:val="clear" w:color="auto" w:fill="auto"/>
            <w:hideMark/>
          </w:tcPr>
          <w:p w14:paraId="51D4784F"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022</w:t>
            </w:r>
            <w:r w:rsidRPr="00F153B2">
              <w:rPr>
                <w:rFonts w:asciiTheme="minorEastAsia" w:hAnsiTheme="minorEastAsia" w:cs="ＭＳ Ｐゴシック" w:hint="eastAsia"/>
                <w:kern w:val="0"/>
                <w:sz w:val="16"/>
                <w:szCs w:val="16"/>
              </w:rPr>
              <w:t>年度</w:t>
            </w:r>
          </w:p>
        </w:tc>
        <w:tc>
          <w:tcPr>
            <w:tcW w:w="1128" w:type="dxa"/>
            <w:shd w:val="clear" w:color="auto" w:fill="auto"/>
            <w:hideMark/>
          </w:tcPr>
          <w:p w14:paraId="5F18520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4310B76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法人情報につき事業の効果は非公表</w:t>
            </w:r>
          </w:p>
        </w:tc>
      </w:tr>
      <w:tr w:rsidR="003E18CB" w14:paraId="4AC3C7B6" w14:textId="77777777" w:rsidTr="00781938">
        <w:trPr>
          <w:trHeight w:val="839"/>
        </w:trPr>
        <w:tc>
          <w:tcPr>
            <w:tcW w:w="421" w:type="dxa"/>
            <w:vMerge/>
            <w:vAlign w:val="center"/>
            <w:hideMark/>
          </w:tcPr>
          <w:p w14:paraId="0EEC400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hideMark/>
          </w:tcPr>
          <w:p w14:paraId="1861E54D"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shd w:val="clear" w:color="auto" w:fill="auto"/>
            <w:hideMark/>
          </w:tcPr>
          <w:p w14:paraId="7EA685BF"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社有車の電動化</w:t>
            </w:r>
          </w:p>
        </w:tc>
        <w:tc>
          <w:tcPr>
            <w:tcW w:w="807" w:type="dxa"/>
            <w:shd w:val="clear" w:color="auto" w:fill="auto"/>
            <w:hideMark/>
          </w:tcPr>
          <w:p w14:paraId="5565FB3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16" w:type="dxa"/>
            <w:shd w:val="clear" w:color="auto" w:fill="auto"/>
            <w:hideMark/>
          </w:tcPr>
          <w:p w14:paraId="4463D03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44388AC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堺５区・６区</w:t>
            </w:r>
          </w:p>
        </w:tc>
        <w:tc>
          <w:tcPr>
            <w:tcW w:w="754" w:type="dxa"/>
            <w:shd w:val="clear" w:color="auto" w:fill="auto"/>
            <w:hideMark/>
          </w:tcPr>
          <w:p w14:paraId="4830CD3C"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68" w:type="dxa"/>
            <w:shd w:val="clear" w:color="auto" w:fill="auto"/>
            <w:hideMark/>
          </w:tcPr>
          <w:p w14:paraId="133E419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関西電力株式会社</w:t>
            </w:r>
          </w:p>
        </w:tc>
        <w:tc>
          <w:tcPr>
            <w:tcW w:w="833" w:type="dxa"/>
            <w:shd w:val="clear" w:color="auto" w:fill="auto"/>
            <w:hideMark/>
          </w:tcPr>
          <w:p w14:paraId="566688E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030</w:t>
            </w:r>
            <w:r w:rsidRPr="00F153B2">
              <w:rPr>
                <w:rFonts w:asciiTheme="minorEastAsia" w:hAnsiTheme="minorEastAsia" w:cs="ＭＳ Ｐゴシック" w:hint="eastAsia"/>
                <w:kern w:val="0"/>
                <w:sz w:val="16"/>
                <w:szCs w:val="16"/>
              </w:rPr>
              <w:t>年度</w:t>
            </w:r>
          </w:p>
        </w:tc>
        <w:tc>
          <w:tcPr>
            <w:tcW w:w="1128" w:type="dxa"/>
            <w:shd w:val="clear" w:color="auto" w:fill="auto"/>
            <w:hideMark/>
          </w:tcPr>
          <w:p w14:paraId="369E0FD5"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68D22E0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法人情報につき規模・事業の効果は非公表</w:t>
            </w:r>
          </w:p>
          <w:p w14:paraId="623C9F9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CEV補助金（車両）制度</w:t>
            </w:r>
          </w:p>
        </w:tc>
      </w:tr>
      <w:tr w:rsidR="003E18CB" w14:paraId="28EEFC4A" w14:textId="77777777" w:rsidTr="003E18CB">
        <w:trPr>
          <w:trHeight w:val="452"/>
        </w:trPr>
        <w:tc>
          <w:tcPr>
            <w:tcW w:w="421" w:type="dxa"/>
            <w:vMerge/>
            <w:vAlign w:val="center"/>
          </w:tcPr>
          <w:p w14:paraId="26FC4EB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tcPr>
          <w:p w14:paraId="3863C547"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shd w:val="clear" w:color="auto" w:fill="auto"/>
          </w:tcPr>
          <w:p w14:paraId="6693FAA0" w14:textId="79BE68E4"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781938">
              <w:rPr>
                <w:rFonts w:asciiTheme="minorEastAsia" w:hAnsiTheme="minorEastAsia" w:cs="ＭＳ Ｐゴシック" w:hint="eastAsia"/>
                <w:color w:val="FF0000"/>
                <w:kern w:val="0"/>
                <w:sz w:val="16"/>
                <w:szCs w:val="16"/>
                <w:u w:val="single"/>
              </w:rPr>
              <w:t>倉庫内照明のLED化</w:t>
            </w:r>
          </w:p>
        </w:tc>
        <w:tc>
          <w:tcPr>
            <w:tcW w:w="807" w:type="dxa"/>
            <w:shd w:val="clear" w:color="auto" w:fill="auto"/>
          </w:tcPr>
          <w:p w14:paraId="5602B10D" w14:textId="18CAEE76"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781938">
              <w:rPr>
                <w:rFonts w:asciiTheme="minorEastAsia" w:hAnsiTheme="minorEastAsia" w:cs="ＭＳ Ｐゴシック" w:hint="eastAsia"/>
                <w:color w:val="FF0000"/>
                <w:kern w:val="0"/>
                <w:sz w:val="16"/>
                <w:szCs w:val="16"/>
                <w:u w:val="single"/>
              </w:rPr>
              <w:t>大阪港</w:t>
            </w:r>
          </w:p>
        </w:tc>
        <w:tc>
          <w:tcPr>
            <w:tcW w:w="816" w:type="dxa"/>
            <w:shd w:val="clear" w:color="auto" w:fill="auto"/>
          </w:tcPr>
          <w:p w14:paraId="404F3343" w14:textId="3C2AF39E" w:rsidR="003E18CB" w:rsidRPr="00F153B2" w:rsidRDefault="003E18CB" w:rsidP="003E18CB">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color w:val="FF0000"/>
                <w:kern w:val="0"/>
                <w:sz w:val="16"/>
                <w:szCs w:val="16"/>
                <w:u w:val="single"/>
              </w:rPr>
              <w:t>在来</w:t>
            </w:r>
            <w:r w:rsidRPr="00781938">
              <w:rPr>
                <w:rFonts w:asciiTheme="minorEastAsia" w:hAnsiTheme="minorEastAsia" w:cs="ＭＳ Ｐゴシック" w:hint="eastAsia"/>
                <w:color w:val="FF0000"/>
                <w:kern w:val="0"/>
                <w:sz w:val="16"/>
                <w:szCs w:val="16"/>
                <w:u w:val="single"/>
              </w:rPr>
              <w:t>地区</w:t>
            </w:r>
          </w:p>
        </w:tc>
        <w:tc>
          <w:tcPr>
            <w:tcW w:w="754" w:type="dxa"/>
            <w:shd w:val="clear" w:color="auto" w:fill="auto"/>
          </w:tcPr>
          <w:p w14:paraId="396E6EA0" w14:textId="6BB376AB"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E94CCE">
              <w:rPr>
                <w:rFonts w:ascii="ＭＳ 明朝 (" w:eastAsia="ＭＳ 明朝 (" w:hint="eastAsia"/>
                <w:color w:val="FF0000"/>
                <w:sz w:val="16"/>
                <w:szCs w:val="16"/>
                <w:u w:val="single"/>
              </w:rPr>
              <w:t>約</w:t>
            </w:r>
            <w:r w:rsidR="00E94CCE" w:rsidRPr="00E94CCE">
              <w:rPr>
                <w:rFonts w:ascii="ＭＳ 明朝 (" w:eastAsia="ＭＳ 明朝 (" w:hint="eastAsia"/>
                <w:color w:val="FF0000"/>
                <w:sz w:val="16"/>
                <w:szCs w:val="16"/>
                <w:u w:val="single"/>
              </w:rPr>
              <w:t>30</w:t>
            </w:r>
            <w:r w:rsidRPr="00E94CCE">
              <w:rPr>
                <w:rFonts w:ascii="ＭＳ 明朝 (" w:eastAsia="ＭＳ 明朝 (" w:hint="eastAsia"/>
                <w:color w:val="FF0000"/>
                <w:sz w:val="16"/>
                <w:szCs w:val="16"/>
                <w:u w:val="single"/>
              </w:rPr>
              <w:t>,</w:t>
            </w:r>
            <w:r w:rsidR="00E94CCE" w:rsidRPr="00E94CCE">
              <w:rPr>
                <w:rFonts w:ascii="ＭＳ 明朝 (" w:eastAsia="ＭＳ 明朝 (" w:hint="eastAsia"/>
                <w:color w:val="FF0000"/>
                <w:sz w:val="16"/>
                <w:szCs w:val="16"/>
                <w:u w:val="single"/>
              </w:rPr>
              <w:t>5</w:t>
            </w:r>
            <w:r w:rsidRPr="00E94CCE">
              <w:rPr>
                <w:rFonts w:ascii="ＭＳ 明朝 (" w:eastAsia="ＭＳ 明朝 (" w:hint="eastAsia"/>
                <w:color w:val="FF0000"/>
                <w:sz w:val="16"/>
                <w:szCs w:val="16"/>
                <w:u w:val="single"/>
              </w:rPr>
              <w:t>00m2</w:t>
            </w:r>
          </w:p>
        </w:tc>
        <w:tc>
          <w:tcPr>
            <w:tcW w:w="968" w:type="dxa"/>
            <w:shd w:val="clear" w:color="auto" w:fill="auto"/>
          </w:tcPr>
          <w:p w14:paraId="5C96CF6F" w14:textId="22F7F22C"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781938">
              <w:rPr>
                <w:rFonts w:asciiTheme="minorEastAsia" w:hAnsiTheme="minorEastAsia" w:cs="ＭＳ Ｐゴシック" w:hint="eastAsia"/>
                <w:color w:val="FF0000"/>
                <w:kern w:val="0"/>
                <w:sz w:val="16"/>
                <w:szCs w:val="16"/>
                <w:u w:val="single"/>
              </w:rPr>
              <w:t>櫻島埠頭株式会社</w:t>
            </w:r>
          </w:p>
        </w:tc>
        <w:tc>
          <w:tcPr>
            <w:tcW w:w="833" w:type="dxa"/>
            <w:shd w:val="clear" w:color="auto" w:fill="auto"/>
          </w:tcPr>
          <w:p w14:paraId="20A0B0F7" w14:textId="1D123F21"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781938">
              <w:rPr>
                <w:rFonts w:asciiTheme="minorEastAsia" w:hAnsiTheme="minorEastAsia" w:cs="ＭＳ Ｐゴシック" w:hint="eastAsia"/>
                <w:color w:val="FF0000"/>
                <w:kern w:val="0"/>
                <w:sz w:val="16"/>
                <w:szCs w:val="16"/>
                <w:u w:val="single"/>
              </w:rPr>
              <w:t>2019～2030年度</w:t>
            </w:r>
          </w:p>
        </w:tc>
        <w:tc>
          <w:tcPr>
            <w:tcW w:w="1128" w:type="dxa"/>
            <w:shd w:val="clear" w:color="auto" w:fill="auto"/>
          </w:tcPr>
          <w:p w14:paraId="4FB1ACD3" w14:textId="205F8C62"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940F22">
              <w:rPr>
                <w:rFonts w:asciiTheme="minorEastAsia" w:hAnsiTheme="minorEastAsia" w:cs="ＭＳ Ｐゴシック" w:hint="eastAsia"/>
                <w:color w:val="FF0000"/>
                <w:kern w:val="0"/>
                <w:sz w:val="16"/>
                <w:szCs w:val="16"/>
                <w:u w:val="single"/>
              </w:rPr>
              <w:t>CO2削減量：</w:t>
            </w:r>
            <w:r w:rsidR="00FC0611">
              <w:rPr>
                <w:rFonts w:asciiTheme="minorEastAsia" w:hAnsiTheme="minorEastAsia" w:cs="ＭＳ Ｐゴシック" w:hint="eastAsia"/>
                <w:color w:val="FF0000"/>
                <w:kern w:val="0"/>
                <w:sz w:val="16"/>
                <w:szCs w:val="16"/>
                <w:u w:val="single"/>
              </w:rPr>
              <w:t>195</w:t>
            </w:r>
            <w:r w:rsidR="00FC0611" w:rsidRPr="00781938">
              <w:rPr>
                <w:rFonts w:asciiTheme="minorEastAsia" w:hAnsiTheme="minorEastAsia" w:cs="ＭＳ Ｐゴシック" w:hint="eastAsia"/>
                <w:color w:val="FF0000"/>
                <w:kern w:val="0"/>
                <w:sz w:val="16"/>
                <w:szCs w:val="16"/>
                <w:u w:val="single"/>
              </w:rPr>
              <w:t>t/年</w:t>
            </w:r>
          </w:p>
        </w:tc>
        <w:tc>
          <w:tcPr>
            <w:tcW w:w="1417" w:type="dxa"/>
            <w:shd w:val="clear" w:color="auto" w:fill="auto"/>
          </w:tcPr>
          <w:p w14:paraId="6E400439"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r>
      <w:tr w:rsidR="003E18CB" w14:paraId="1B6F6E7D" w14:textId="77777777" w:rsidTr="00781938">
        <w:trPr>
          <w:trHeight w:val="652"/>
        </w:trPr>
        <w:tc>
          <w:tcPr>
            <w:tcW w:w="421" w:type="dxa"/>
            <w:vMerge w:val="restart"/>
            <w:shd w:val="clear" w:color="auto" w:fill="auto"/>
            <w:noWrap/>
            <w:textDirection w:val="tbRlV"/>
            <w:vAlign w:val="center"/>
            <w:hideMark/>
          </w:tcPr>
          <w:p w14:paraId="53D1791E"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7" w:type="dxa"/>
            <w:vMerge w:val="restart"/>
            <w:shd w:val="clear" w:color="auto" w:fill="auto"/>
            <w:textDirection w:val="tbRlV"/>
            <w:vAlign w:val="center"/>
            <w:hideMark/>
          </w:tcPr>
          <w:p w14:paraId="2620523C"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56" w:type="dxa"/>
            <w:shd w:val="clear" w:color="auto" w:fill="auto"/>
            <w:hideMark/>
          </w:tcPr>
          <w:p w14:paraId="40FF9593"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07" w:type="dxa"/>
            <w:shd w:val="clear" w:color="auto" w:fill="auto"/>
            <w:hideMark/>
          </w:tcPr>
          <w:p w14:paraId="2819F0B6"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r w:rsidRPr="00F153B2">
              <w:rPr>
                <w:rFonts w:asciiTheme="minorEastAsia" w:hAnsiTheme="minorEastAsia" w:cs="ＭＳ Ｐゴシック" w:hint="eastAsia"/>
                <w:kern w:val="0"/>
                <w:sz w:val="16"/>
                <w:szCs w:val="16"/>
              </w:rPr>
              <w:br/>
              <w:t>阪南港</w:t>
            </w:r>
          </w:p>
        </w:tc>
        <w:tc>
          <w:tcPr>
            <w:tcW w:w="816" w:type="dxa"/>
            <w:shd w:val="clear" w:color="auto" w:fill="auto"/>
            <w:hideMark/>
          </w:tcPr>
          <w:p w14:paraId="06343476"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shd w:val="clear" w:color="auto" w:fill="auto"/>
            <w:hideMark/>
          </w:tcPr>
          <w:p w14:paraId="1BCD4B2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68" w:type="dxa"/>
            <w:shd w:val="clear" w:color="auto" w:fill="auto"/>
            <w:hideMark/>
          </w:tcPr>
          <w:p w14:paraId="2DC8675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33" w:type="dxa"/>
            <w:shd w:val="clear" w:color="auto" w:fill="auto"/>
            <w:hideMark/>
          </w:tcPr>
          <w:p w14:paraId="7C3238F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28" w:type="dxa"/>
            <w:shd w:val="clear" w:color="auto" w:fill="auto"/>
            <w:hideMark/>
          </w:tcPr>
          <w:p w14:paraId="2DC0684C"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,69</w:t>
            </w:r>
            <w:r w:rsidRPr="00F153B2">
              <w:rPr>
                <w:rFonts w:asciiTheme="minorEastAsia" w:hAnsiTheme="minorEastAsia" w:cs="ＭＳ Ｐゴシック" w:hint="eastAsia"/>
                <w:kern w:val="0"/>
                <w:sz w:val="16"/>
                <w:szCs w:val="16"/>
              </w:rPr>
              <w:t>3t/年</w:t>
            </w:r>
          </w:p>
        </w:tc>
        <w:tc>
          <w:tcPr>
            <w:tcW w:w="1417" w:type="dxa"/>
            <w:shd w:val="clear" w:color="auto" w:fill="auto"/>
            <w:hideMark/>
          </w:tcPr>
          <w:p w14:paraId="496DFC28"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r>
      <w:tr w:rsidR="003E18CB" w14:paraId="7B898354" w14:textId="77777777" w:rsidTr="00781938">
        <w:trPr>
          <w:trHeight w:val="308"/>
        </w:trPr>
        <w:tc>
          <w:tcPr>
            <w:tcW w:w="421" w:type="dxa"/>
            <w:vMerge/>
            <w:shd w:val="clear" w:color="auto" w:fill="auto"/>
            <w:noWrap/>
            <w:textDirection w:val="tbRlV"/>
            <w:vAlign w:val="center"/>
          </w:tcPr>
          <w:p w14:paraId="1CEE70BA"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567" w:type="dxa"/>
            <w:vMerge/>
            <w:shd w:val="clear" w:color="auto" w:fill="auto"/>
            <w:textDirection w:val="tbRlV"/>
            <w:vAlign w:val="center"/>
          </w:tcPr>
          <w:p w14:paraId="026755B5"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shd w:val="clear" w:color="auto" w:fill="auto"/>
          </w:tcPr>
          <w:p w14:paraId="514FB4D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07" w:type="dxa"/>
            <w:shd w:val="clear" w:color="auto" w:fill="auto"/>
          </w:tcPr>
          <w:p w14:paraId="79D90C1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tcPr>
          <w:p w14:paraId="16B1045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754" w:type="dxa"/>
            <w:shd w:val="clear" w:color="auto" w:fill="auto"/>
          </w:tcPr>
          <w:p w14:paraId="1FFFD2A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69万m</w:t>
            </w:r>
            <w:r w:rsidRPr="00F153B2">
              <w:rPr>
                <w:rFonts w:asciiTheme="minorEastAsia" w:hAnsiTheme="minorEastAsia" w:cs="ＭＳ Ｐゴシック"/>
                <w:kern w:val="0"/>
                <w:sz w:val="16"/>
                <w:szCs w:val="16"/>
              </w:rPr>
              <w:t>2</w:t>
            </w:r>
          </w:p>
        </w:tc>
        <w:tc>
          <w:tcPr>
            <w:tcW w:w="968" w:type="dxa"/>
            <w:shd w:val="clear" w:color="auto" w:fill="auto"/>
          </w:tcPr>
          <w:p w14:paraId="3441E74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w:t>
            </w:r>
          </w:p>
        </w:tc>
        <w:tc>
          <w:tcPr>
            <w:tcW w:w="833" w:type="dxa"/>
            <w:shd w:val="clear" w:color="auto" w:fill="auto"/>
          </w:tcPr>
          <w:p w14:paraId="5F51692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2015～2050年</w:t>
            </w:r>
          </w:p>
        </w:tc>
        <w:tc>
          <w:tcPr>
            <w:tcW w:w="1128" w:type="dxa"/>
            <w:shd w:val="clear" w:color="auto" w:fill="auto"/>
          </w:tcPr>
          <w:p w14:paraId="513AD986"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CO2削減量：6</w:t>
            </w:r>
            <w:r w:rsidRPr="00F153B2">
              <w:rPr>
                <w:rFonts w:asciiTheme="minorEastAsia" w:hAnsiTheme="minorEastAsia" w:cs="ＭＳ Ｐゴシック"/>
                <w:kern w:val="0"/>
                <w:sz w:val="16"/>
                <w:szCs w:val="16"/>
              </w:rPr>
              <w:t>81</w:t>
            </w:r>
            <w:r w:rsidRPr="00F153B2">
              <w:rPr>
                <w:rFonts w:asciiTheme="minorEastAsia" w:hAnsiTheme="minorEastAsia" w:cs="ＭＳ Ｐゴシック" w:hint="eastAsia"/>
                <w:kern w:val="0"/>
                <w:sz w:val="16"/>
                <w:szCs w:val="16"/>
              </w:rPr>
              <w:t>t/年</w:t>
            </w:r>
          </w:p>
        </w:tc>
        <w:tc>
          <w:tcPr>
            <w:tcW w:w="1417" w:type="dxa"/>
            <w:shd w:val="clear" w:color="auto" w:fill="auto"/>
          </w:tcPr>
          <w:p w14:paraId="59B7CEE8"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r>
    </w:tbl>
    <w:p w14:paraId="167D5A75" w14:textId="472FB348" w:rsidR="00D6701B" w:rsidRDefault="00D6701B"/>
    <w:p w14:paraId="0BFD9DBD" w14:textId="66B25340" w:rsidR="00781938" w:rsidRDefault="00781938"/>
    <w:p w14:paraId="6230B828" w14:textId="0215C4AE" w:rsidR="003E18CB" w:rsidRDefault="003E18CB"/>
    <w:p w14:paraId="1826FB24" w14:textId="2A7D42D6" w:rsidR="003E18CB" w:rsidRDefault="003E18CB"/>
    <w:p w14:paraId="2279E369" w14:textId="77777777" w:rsidR="003E18CB" w:rsidRPr="00F153B2" w:rsidRDefault="003E18C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686D36" w14:paraId="38802E10" w14:textId="77777777" w:rsidTr="00D6701B">
        <w:trPr>
          <w:trHeight w:val="133"/>
        </w:trPr>
        <w:tc>
          <w:tcPr>
            <w:tcW w:w="420" w:type="dxa"/>
            <w:vMerge w:val="restart"/>
            <w:shd w:val="clear" w:color="auto" w:fill="auto"/>
            <w:vAlign w:val="center"/>
          </w:tcPr>
          <w:p w14:paraId="6203FE9D" w14:textId="77777777" w:rsidR="00D6701B" w:rsidRPr="00503505"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val="restart"/>
            <w:vAlign w:val="center"/>
          </w:tcPr>
          <w:p w14:paraId="4E4BAB25"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shd w:val="clear" w:color="auto" w:fill="auto"/>
            <w:vAlign w:val="center"/>
          </w:tcPr>
          <w:p w14:paraId="47F189AD"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tcPr>
          <w:p w14:paraId="183B8685"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tcPr>
          <w:p w14:paraId="3EA45989"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tcPr>
          <w:p w14:paraId="420B9F9B"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tcPr>
          <w:p w14:paraId="52F6D80C"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62CB1CEC"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tcPr>
          <w:p w14:paraId="25217E66"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10FAE1C7"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03B45727"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686D36" w14:paraId="066E8E8E" w14:textId="77777777" w:rsidTr="00D6701B">
        <w:trPr>
          <w:trHeight w:val="70"/>
        </w:trPr>
        <w:tc>
          <w:tcPr>
            <w:tcW w:w="420" w:type="dxa"/>
            <w:vMerge/>
            <w:shd w:val="clear" w:color="auto" w:fill="auto"/>
            <w:vAlign w:val="center"/>
          </w:tcPr>
          <w:p w14:paraId="2873ECD0" w14:textId="77777777" w:rsidR="00D6701B" w:rsidRPr="00F153B2"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0250A89B" w14:textId="77777777" w:rsidR="00D6701B" w:rsidRPr="00F153B2" w:rsidRDefault="00D6701B" w:rsidP="00D6701B">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vAlign w:val="center"/>
          </w:tcPr>
          <w:p w14:paraId="6B60E8E5"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tcPr>
          <w:p w14:paraId="7FD387EF"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shd w:val="clear" w:color="auto" w:fill="auto"/>
            <w:vAlign w:val="center"/>
          </w:tcPr>
          <w:p w14:paraId="7112DE92"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shd w:val="clear" w:color="auto" w:fill="auto"/>
          </w:tcPr>
          <w:p w14:paraId="7BF185E4"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92" w:type="dxa"/>
            <w:vMerge/>
            <w:shd w:val="clear" w:color="auto" w:fill="auto"/>
          </w:tcPr>
          <w:p w14:paraId="7BAA6998"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51" w:type="dxa"/>
            <w:vMerge/>
            <w:shd w:val="clear" w:color="auto" w:fill="auto"/>
          </w:tcPr>
          <w:p w14:paraId="53A1F077"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34" w:type="dxa"/>
            <w:vMerge/>
            <w:shd w:val="clear" w:color="auto" w:fill="auto"/>
          </w:tcPr>
          <w:p w14:paraId="0692F600"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4EF41FA3"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3E18CB" w14:paraId="176CBA93" w14:textId="77777777" w:rsidTr="00D6701B">
        <w:trPr>
          <w:trHeight w:val="548"/>
        </w:trPr>
        <w:tc>
          <w:tcPr>
            <w:tcW w:w="420" w:type="dxa"/>
            <w:vMerge w:val="restart"/>
            <w:shd w:val="clear" w:color="auto" w:fill="auto"/>
            <w:vAlign w:val="center"/>
          </w:tcPr>
          <w:p w14:paraId="0BF4F092" w14:textId="16507901" w:rsidR="003E18CB" w:rsidRPr="00F153B2" w:rsidRDefault="003E18CB" w:rsidP="004B2D1B">
            <w:pPr>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8" w:type="dxa"/>
            <w:vMerge w:val="restart"/>
            <w:textDirection w:val="tbRlV"/>
            <w:vAlign w:val="center"/>
          </w:tcPr>
          <w:p w14:paraId="4EBDCC4F" w14:textId="3FAECB68"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tcPr>
          <w:p w14:paraId="6253C02C" w14:textId="6E3E848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42005125" w14:textId="6F6F33F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2135C745" w14:textId="18296D90"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085CF74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28基</w:t>
            </w:r>
          </w:p>
          <w:p w14:paraId="272A58D7" w14:textId="7186D041"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（2023年度までに4基導入済み）</w:t>
            </w:r>
          </w:p>
        </w:tc>
        <w:tc>
          <w:tcPr>
            <w:tcW w:w="992" w:type="dxa"/>
            <w:shd w:val="clear" w:color="auto" w:fill="auto"/>
          </w:tcPr>
          <w:p w14:paraId="1E9F017B" w14:textId="5BF044AC"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夢洲コンテナターミナル株式会社</w:t>
            </w:r>
          </w:p>
        </w:tc>
        <w:tc>
          <w:tcPr>
            <w:tcW w:w="851" w:type="dxa"/>
            <w:shd w:val="clear" w:color="auto" w:fill="auto"/>
          </w:tcPr>
          <w:p w14:paraId="55088933" w14:textId="2B876C74"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2021～2031年度</w:t>
            </w:r>
          </w:p>
        </w:tc>
        <w:tc>
          <w:tcPr>
            <w:tcW w:w="1134" w:type="dxa"/>
            <w:shd w:val="clear" w:color="auto" w:fill="auto"/>
          </w:tcPr>
          <w:p w14:paraId="05585C2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,805</w:t>
            </w:r>
            <w:r w:rsidRPr="00F153B2">
              <w:rPr>
                <w:rFonts w:asciiTheme="minorEastAsia" w:hAnsiTheme="minorEastAsia" w:cs="ＭＳ Ｐゴシック" w:hint="eastAsia"/>
                <w:kern w:val="0"/>
                <w:sz w:val="16"/>
                <w:szCs w:val="16"/>
              </w:rPr>
              <w:t>t/年</w:t>
            </w:r>
          </w:p>
          <w:p w14:paraId="4384483D" w14:textId="29D539D6"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（2023年度までに2</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44D4166A" w14:textId="74189A82"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年度二酸化炭素排出抑制対策事業費等補助金（うち2基）</w:t>
            </w:r>
          </w:p>
        </w:tc>
      </w:tr>
      <w:tr w:rsidR="003E18CB" w14:paraId="09E0C41F" w14:textId="77777777" w:rsidTr="00D6701B">
        <w:trPr>
          <w:trHeight w:val="548"/>
        </w:trPr>
        <w:tc>
          <w:tcPr>
            <w:tcW w:w="420" w:type="dxa"/>
            <w:vMerge/>
            <w:shd w:val="clear" w:color="auto" w:fill="auto"/>
            <w:vAlign w:val="center"/>
          </w:tcPr>
          <w:p w14:paraId="425403C1" w14:textId="494FD2A2" w:rsidR="003E18CB" w:rsidRPr="00F153B2" w:rsidRDefault="003E18CB" w:rsidP="004B2D1B">
            <w:pPr>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2C20CE7E"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019E8747" w14:textId="54F8637C"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39B8578E" w14:textId="580D6E0D"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7003B53B" w14:textId="1643D90B"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594C8B26" w14:textId="43EA3930"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2" w:type="dxa"/>
            <w:shd w:val="clear" w:color="auto" w:fill="auto"/>
          </w:tcPr>
          <w:p w14:paraId="68830E3D" w14:textId="0BA0B724"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w:t>
            </w:r>
          </w:p>
        </w:tc>
        <w:tc>
          <w:tcPr>
            <w:tcW w:w="851" w:type="dxa"/>
            <w:shd w:val="clear" w:color="auto" w:fill="auto"/>
          </w:tcPr>
          <w:p w14:paraId="06C62769" w14:textId="2F9E853E"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027</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34" w:type="dxa"/>
            <w:shd w:val="clear" w:color="auto" w:fill="auto"/>
          </w:tcPr>
          <w:p w14:paraId="7AE2942C" w14:textId="6F6A78F5"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CO2削減量：36t/年</w:t>
            </w:r>
          </w:p>
        </w:tc>
        <w:tc>
          <w:tcPr>
            <w:tcW w:w="1417" w:type="dxa"/>
            <w:shd w:val="clear" w:color="auto" w:fill="auto"/>
          </w:tcPr>
          <w:p w14:paraId="615B628E"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3E18CB" w14:paraId="387E2DD7" w14:textId="77777777" w:rsidTr="00D6701B">
        <w:trPr>
          <w:trHeight w:val="548"/>
        </w:trPr>
        <w:tc>
          <w:tcPr>
            <w:tcW w:w="420" w:type="dxa"/>
            <w:vMerge/>
            <w:shd w:val="clear" w:color="auto" w:fill="auto"/>
            <w:vAlign w:val="center"/>
          </w:tcPr>
          <w:p w14:paraId="1D047590" w14:textId="77777777" w:rsidR="003E18CB" w:rsidRPr="00F153B2" w:rsidRDefault="003E18CB" w:rsidP="00781938">
            <w:pPr>
              <w:spacing w:line="0" w:lineRule="atLeast"/>
              <w:jc w:val="center"/>
              <w:rPr>
                <w:rFonts w:asciiTheme="minorEastAsia" w:hAnsiTheme="minorEastAsia" w:cs="ＭＳ Ｐゴシック"/>
                <w:kern w:val="0"/>
                <w:sz w:val="16"/>
                <w:szCs w:val="16"/>
              </w:rPr>
            </w:pPr>
          </w:p>
        </w:tc>
        <w:tc>
          <w:tcPr>
            <w:tcW w:w="568" w:type="dxa"/>
            <w:textDirection w:val="tbRlV"/>
            <w:vAlign w:val="center"/>
          </w:tcPr>
          <w:p w14:paraId="69978AF4"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4F1EC87D" w14:textId="75BA9B2A"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86" w:type="dxa"/>
            <w:shd w:val="clear" w:color="auto" w:fill="auto"/>
          </w:tcPr>
          <w:p w14:paraId="6AFE3F92" w14:textId="12DF8303"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新造船の導入（機能集約等による脱炭素化）</w:t>
            </w:r>
          </w:p>
        </w:tc>
        <w:tc>
          <w:tcPr>
            <w:tcW w:w="829" w:type="dxa"/>
            <w:shd w:val="clear" w:color="auto" w:fill="auto"/>
          </w:tcPr>
          <w:p w14:paraId="36D9ADEA" w14:textId="23B1BB2C"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57F1B6CF" w14:textId="7466397C"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637" w:type="dxa"/>
            <w:shd w:val="clear" w:color="auto" w:fill="auto"/>
          </w:tcPr>
          <w:p w14:paraId="6EFF0401" w14:textId="10B83439"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7隻</w:t>
            </w:r>
          </w:p>
        </w:tc>
        <w:tc>
          <w:tcPr>
            <w:tcW w:w="992" w:type="dxa"/>
            <w:shd w:val="clear" w:color="auto" w:fill="auto"/>
          </w:tcPr>
          <w:p w14:paraId="48498E47" w14:textId="05B83106"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48E413A2" w14:textId="063D5D25"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21～2031年度</w:t>
            </w:r>
          </w:p>
        </w:tc>
        <w:tc>
          <w:tcPr>
            <w:tcW w:w="1134" w:type="dxa"/>
            <w:shd w:val="clear" w:color="auto" w:fill="auto"/>
          </w:tcPr>
          <w:p w14:paraId="70D1FF85" w14:textId="7B2AFD20"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43449112" w14:textId="3B3DA6AB"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現有船舶11隻を新造船7隻に機能集約。建造済の船舶を含め、事業の効果については、燃料使用量の実績等を踏まえ今後記載予定</w:t>
            </w:r>
          </w:p>
        </w:tc>
      </w:tr>
      <w:tr w:rsidR="003E18CB" w14:paraId="48E39345" w14:textId="77777777" w:rsidTr="00D6701B">
        <w:trPr>
          <w:trHeight w:val="548"/>
        </w:trPr>
        <w:tc>
          <w:tcPr>
            <w:tcW w:w="420" w:type="dxa"/>
            <w:vMerge/>
            <w:shd w:val="clear" w:color="auto" w:fill="auto"/>
            <w:vAlign w:val="center"/>
          </w:tcPr>
          <w:p w14:paraId="5A5F84FF" w14:textId="15B91391" w:rsidR="003E18CB" w:rsidRPr="00F153B2" w:rsidRDefault="003E18CB" w:rsidP="00781938">
            <w:pPr>
              <w:spacing w:line="0" w:lineRule="atLeast"/>
              <w:jc w:val="center"/>
              <w:rPr>
                <w:rFonts w:asciiTheme="minorEastAsia" w:hAnsiTheme="minorEastAsia" w:cs="ＭＳ Ｐゴシック"/>
                <w:kern w:val="0"/>
                <w:sz w:val="16"/>
                <w:szCs w:val="16"/>
              </w:rPr>
            </w:pPr>
          </w:p>
        </w:tc>
        <w:tc>
          <w:tcPr>
            <w:tcW w:w="568" w:type="dxa"/>
            <w:vMerge w:val="restart"/>
            <w:textDirection w:val="tbRlV"/>
            <w:vAlign w:val="center"/>
          </w:tcPr>
          <w:p w14:paraId="1D7E194F"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tcPr>
          <w:p w14:paraId="099DAA0B"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p w14:paraId="0091204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（美化柱等）</w:t>
            </w:r>
          </w:p>
        </w:tc>
        <w:tc>
          <w:tcPr>
            <w:tcW w:w="829" w:type="dxa"/>
            <w:shd w:val="clear" w:color="auto" w:fill="auto"/>
          </w:tcPr>
          <w:p w14:paraId="5A8FBA5A"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56ECECE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tcPr>
          <w:p w14:paraId="5A486567"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723基</w:t>
            </w:r>
          </w:p>
        </w:tc>
        <w:tc>
          <w:tcPr>
            <w:tcW w:w="992" w:type="dxa"/>
            <w:shd w:val="clear" w:color="auto" w:fill="auto"/>
          </w:tcPr>
          <w:p w14:paraId="26670F5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5AC3434E"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2031～2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shd w:val="clear" w:color="auto" w:fill="auto"/>
          </w:tcPr>
          <w:p w14:paraId="0FF9FFF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92</w:t>
            </w:r>
            <w:r w:rsidRPr="00F153B2">
              <w:rPr>
                <w:rFonts w:asciiTheme="minorEastAsia" w:hAnsiTheme="minorEastAsia" w:cs="ＭＳ Ｐゴシック" w:hint="eastAsia"/>
                <w:kern w:val="0"/>
                <w:sz w:val="16"/>
                <w:szCs w:val="16"/>
              </w:rPr>
              <w:t>t/年</w:t>
            </w:r>
          </w:p>
        </w:tc>
        <w:tc>
          <w:tcPr>
            <w:tcW w:w="1417" w:type="dxa"/>
            <w:shd w:val="clear" w:color="auto" w:fill="auto"/>
          </w:tcPr>
          <w:p w14:paraId="04DDB7D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3E18CB" w14:paraId="1E405C16" w14:textId="77777777" w:rsidTr="00D6701B">
        <w:trPr>
          <w:trHeight w:val="548"/>
        </w:trPr>
        <w:tc>
          <w:tcPr>
            <w:tcW w:w="420" w:type="dxa"/>
            <w:vMerge/>
            <w:shd w:val="clear" w:color="auto" w:fill="auto"/>
            <w:vAlign w:val="center"/>
            <w:hideMark/>
          </w:tcPr>
          <w:p w14:paraId="5D958CD1" w14:textId="77777777" w:rsidR="003E18CB" w:rsidRPr="00F153B2" w:rsidRDefault="003E18CB" w:rsidP="00781938">
            <w:pPr>
              <w:spacing w:line="0" w:lineRule="atLeast"/>
              <w:jc w:val="center"/>
              <w:rPr>
                <w:rFonts w:asciiTheme="minorEastAsia" w:hAnsiTheme="minorEastAsia" w:cs="ＭＳ Ｐゴシック"/>
                <w:sz w:val="16"/>
                <w:szCs w:val="16"/>
              </w:rPr>
            </w:pPr>
          </w:p>
        </w:tc>
        <w:tc>
          <w:tcPr>
            <w:tcW w:w="568" w:type="dxa"/>
            <w:vMerge/>
            <w:textDirection w:val="tbRlV"/>
            <w:vAlign w:val="center"/>
            <w:hideMark/>
          </w:tcPr>
          <w:p w14:paraId="4D480418" w14:textId="77777777" w:rsidR="003E18CB" w:rsidRPr="00F153B2" w:rsidRDefault="003E18CB" w:rsidP="00781938">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5ED1E23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アンモニア燃料のナフサ分解炉実用化</w:t>
            </w:r>
          </w:p>
        </w:tc>
        <w:tc>
          <w:tcPr>
            <w:tcW w:w="829" w:type="dxa"/>
            <w:shd w:val="clear" w:color="auto" w:fill="auto"/>
            <w:hideMark/>
          </w:tcPr>
          <w:p w14:paraId="34E0151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1397287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28F948A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分解炉1基（数万ｔ-エチレン規模）</w:t>
            </w:r>
          </w:p>
        </w:tc>
        <w:tc>
          <w:tcPr>
            <w:tcW w:w="992" w:type="dxa"/>
            <w:shd w:val="clear" w:color="auto" w:fill="auto"/>
            <w:hideMark/>
          </w:tcPr>
          <w:p w14:paraId="7E64470A"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三井化学株式会社</w:t>
            </w:r>
          </w:p>
        </w:tc>
        <w:tc>
          <w:tcPr>
            <w:tcW w:w="851" w:type="dxa"/>
            <w:shd w:val="clear" w:color="auto" w:fill="auto"/>
            <w:hideMark/>
          </w:tcPr>
          <w:p w14:paraId="680642D1" w14:textId="464B0899"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6E3613">
              <w:rPr>
                <w:rFonts w:asciiTheme="minorEastAsia" w:hAnsiTheme="minorEastAsia" w:cs="ＭＳ Ｐゴシック" w:hint="eastAsia"/>
                <w:strike/>
                <w:color w:val="FF0000"/>
                <w:kern w:val="0"/>
                <w:sz w:val="16"/>
                <w:szCs w:val="16"/>
              </w:rPr>
              <w:t>2021～</w:t>
            </w:r>
            <w:r w:rsidRPr="00F153B2">
              <w:rPr>
                <w:rFonts w:asciiTheme="minorEastAsia" w:hAnsiTheme="minorEastAsia" w:cs="ＭＳ Ｐゴシック" w:hint="eastAsia"/>
                <w:kern w:val="0"/>
                <w:sz w:val="16"/>
                <w:szCs w:val="16"/>
              </w:rPr>
              <w:t>2030年度</w:t>
            </w:r>
            <w:r w:rsidRPr="006E3613">
              <w:rPr>
                <w:rFonts w:asciiTheme="minorEastAsia" w:hAnsiTheme="minorEastAsia" w:cs="ＭＳ Ｐゴシック" w:hint="eastAsia"/>
                <w:color w:val="FF0000"/>
                <w:kern w:val="0"/>
                <w:sz w:val="16"/>
                <w:szCs w:val="16"/>
                <w:u w:val="single"/>
              </w:rPr>
              <w:t>～</w:t>
            </w:r>
          </w:p>
        </w:tc>
        <w:tc>
          <w:tcPr>
            <w:tcW w:w="1134" w:type="dxa"/>
            <w:shd w:val="clear" w:color="auto" w:fill="auto"/>
            <w:hideMark/>
          </w:tcPr>
          <w:p w14:paraId="533E334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CO2削減量：8万t/年</w:t>
            </w:r>
          </w:p>
        </w:tc>
        <w:tc>
          <w:tcPr>
            <w:tcW w:w="1417" w:type="dxa"/>
            <w:shd w:val="clear" w:color="auto" w:fill="auto"/>
            <w:hideMark/>
          </w:tcPr>
          <w:p w14:paraId="14410A9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6E3613">
              <w:rPr>
                <w:rFonts w:asciiTheme="minorEastAsia" w:hAnsiTheme="minorEastAsia" w:cs="ＭＳ Ｐゴシック" w:hint="eastAsia"/>
                <w:strike/>
                <w:color w:val="FF0000"/>
                <w:kern w:val="0"/>
                <w:sz w:val="16"/>
                <w:szCs w:val="16"/>
              </w:rPr>
              <w:t>2021～2030年度</w:t>
            </w:r>
            <w:r w:rsidRPr="00F153B2">
              <w:rPr>
                <w:rFonts w:asciiTheme="minorEastAsia" w:hAnsiTheme="minorEastAsia" w:cs="ＭＳ Ｐゴシック" w:hint="eastAsia"/>
                <w:kern w:val="0"/>
                <w:sz w:val="16"/>
                <w:szCs w:val="16"/>
              </w:rPr>
              <w:t>NEDO実証事業</w:t>
            </w:r>
          </w:p>
        </w:tc>
      </w:tr>
      <w:tr w:rsidR="003E18CB" w14:paraId="5C8306C4" w14:textId="77777777" w:rsidTr="00D6701B">
        <w:trPr>
          <w:trHeight w:val="331"/>
        </w:trPr>
        <w:tc>
          <w:tcPr>
            <w:tcW w:w="420" w:type="dxa"/>
            <w:vMerge/>
            <w:shd w:val="clear" w:color="auto" w:fill="auto"/>
            <w:vAlign w:val="center"/>
            <w:hideMark/>
          </w:tcPr>
          <w:p w14:paraId="26197CEE" w14:textId="77777777" w:rsidR="003E18CB" w:rsidRPr="00F153B2" w:rsidRDefault="003E18CB" w:rsidP="00781938">
            <w:pPr>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3ADA6E22" w14:textId="77777777" w:rsidR="003E18CB" w:rsidRPr="00F153B2" w:rsidRDefault="003E18CB" w:rsidP="00781938">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68BFE69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都市ガスの脱炭素化（e-メタンの導入）</w:t>
            </w:r>
          </w:p>
        </w:tc>
        <w:tc>
          <w:tcPr>
            <w:tcW w:w="829" w:type="dxa"/>
            <w:shd w:val="clear" w:color="auto" w:fill="auto"/>
            <w:hideMark/>
          </w:tcPr>
          <w:p w14:paraId="24FF143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68B658A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3673784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供給量</w:t>
            </w:r>
          </w:p>
          <w:p w14:paraId="06DAEAF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約6千万m3/年</w:t>
            </w:r>
          </w:p>
        </w:tc>
        <w:tc>
          <w:tcPr>
            <w:tcW w:w="992" w:type="dxa"/>
            <w:shd w:val="clear" w:color="auto" w:fill="auto"/>
            <w:hideMark/>
          </w:tcPr>
          <w:p w14:paraId="1774695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tc>
        <w:tc>
          <w:tcPr>
            <w:tcW w:w="851" w:type="dxa"/>
            <w:shd w:val="clear" w:color="auto" w:fill="auto"/>
            <w:hideMark/>
          </w:tcPr>
          <w:p w14:paraId="67F9C1C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供給：2030年度～</w:t>
            </w:r>
          </w:p>
        </w:tc>
        <w:tc>
          <w:tcPr>
            <w:tcW w:w="1134" w:type="dxa"/>
            <w:shd w:val="clear" w:color="auto" w:fill="auto"/>
            <w:hideMark/>
          </w:tcPr>
          <w:p w14:paraId="141509A2" w14:textId="77777777" w:rsidR="003E18CB" w:rsidRPr="003E18CB" w:rsidRDefault="003E18CB" w:rsidP="00781938">
            <w:pPr>
              <w:widowControl/>
              <w:spacing w:line="0" w:lineRule="atLeast"/>
              <w:jc w:val="left"/>
              <w:rPr>
                <w:rFonts w:asciiTheme="minorEastAsia" w:hAnsiTheme="minorEastAsia" w:cs="ＭＳ Ｐゴシック"/>
                <w:strike/>
                <w:color w:val="FF0000"/>
                <w:kern w:val="0"/>
                <w:sz w:val="16"/>
                <w:szCs w:val="16"/>
              </w:rPr>
            </w:pPr>
            <w:r w:rsidRPr="003E18CB">
              <w:rPr>
                <w:rFonts w:asciiTheme="minorEastAsia" w:hAnsiTheme="minorEastAsia" w:cs="ＭＳ Ｐゴシック" w:hint="eastAsia"/>
                <w:strike/>
                <w:color w:val="FF0000"/>
                <w:kern w:val="0"/>
                <w:sz w:val="16"/>
                <w:szCs w:val="16"/>
              </w:rPr>
              <w:t>国にて算出方法検討中</w:t>
            </w:r>
          </w:p>
          <w:p w14:paraId="738C290A" w14:textId="061F4AA5"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4C0DD8">
              <w:rPr>
                <w:rFonts w:asciiTheme="minorEastAsia" w:hAnsiTheme="minorEastAsia" w:cs="ＭＳ Ｐゴシック" w:hint="eastAsia"/>
                <w:color w:val="FF0000"/>
                <w:kern w:val="0"/>
                <w:sz w:val="16"/>
                <w:szCs w:val="16"/>
                <w:u w:val="single"/>
              </w:rPr>
              <w:t>CO2</w:t>
            </w:r>
            <w:r>
              <w:rPr>
                <w:rFonts w:asciiTheme="minorEastAsia" w:hAnsiTheme="minorEastAsia" w:cs="ＭＳ Ｐゴシック" w:hint="eastAsia"/>
                <w:color w:val="FF0000"/>
                <w:kern w:val="0"/>
                <w:sz w:val="16"/>
                <w:szCs w:val="16"/>
                <w:u w:val="single"/>
              </w:rPr>
              <w:t>削減</w:t>
            </w:r>
            <w:r w:rsidRPr="004C0DD8">
              <w:rPr>
                <w:rFonts w:asciiTheme="minorEastAsia" w:hAnsiTheme="minorEastAsia" w:cs="ＭＳ Ｐゴシック" w:hint="eastAsia"/>
                <w:color w:val="FF0000"/>
                <w:kern w:val="0"/>
                <w:sz w:val="16"/>
                <w:szCs w:val="16"/>
                <w:u w:val="single"/>
              </w:rPr>
              <w:t>量：</w:t>
            </w:r>
            <w:r>
              <w:rPr>
                <w:rFonts w:asciiTheme="minorEastAsia" w:hAnsiTheme="minorEastAsia" w:cs="ＭＳ Ｐゴシック" w:hint="eastAsia"/>
                <w:color w:val="FF0000"/>
                <w:kern w:val="0"/>
                <w:sz w:val="16"/>
                <w:szCs w:val="16"/>
                <w:u w:val="single"/>
              </w:rPr>
              <w:t>11.8万t</w:t>
            </w:r>
            <w:r>
              <w:rPr>
                <w:rFonts w:asciiTheme="minorEastAsia" w:hAnsiTheme="minorEastAsia" w:cs="ＭＳ Ｐゴシック"/>
                <w:color w:val="FF0000"/>
                <w:kern w:val="0"/>
                <w:sz w:val="16"/>
                <w:szCs w:val="16"/>
                <w:u w:val="single"/>
              </w:rPr>
              <w:t>/</w:t>
            </w:r>
            <w:r>
              <w:rPr>
                <w:rFonts w:asciiTheme="minorEastAsia" w:hAnsiTheme="minorEastAsia" w:cs="ＭＳ Ｐゴシック" w:hint="eastAsia"/>
                <w:color w:val="FF0000"/>
                <w:kern w:val="0"/>
                <w:sz w:val="16"/>
                <w:szCs w:val="16"/>
                <w:u w:val="single"/>
              </w:rPr>
              <w:t>年</w:t>
            </w:r>
          </w:p>
        </w:tc>
        <w:tc>
          <w:tcPr>
            <w:tcW w:w="1417" w:type="dxa"/>
            <w:shd w:val="clear" w:color="auto" w:fill="auto"/>
            <w:hideMark/>
          </w:tcPr>
          <w:p w14:paraId="630F497C"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3E18CB" w14:paraId="5734C81C" w14:textId="77777777" w:rsidTr="00D6701B">
        <w:trPr>
          <w:trHeight w:val="762"/>
        </w:trPr>
        <w:tc>
          <w:tcPr>
            <w:tcW w:w="420" w:type="dxa"/>
            <w:vMerge/>
            <w:shd w:val="clear" w:color="auto" w:fill="auto"/>
            <w:vAlign w:val="center"/>
            <w:hideMark/>
          </w:tcPr>
          <w:p w14:paraId="29A77C8C"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1961DD8E"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5A7D4A2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hideMark/>
          </w:tcPr>
          <w:p w14:paraId="1391C10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59A64E9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5C21705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１隻</w:t>
            </w:r>
          </w:p>
        </w:tc>
        <w:tc>
          <w:tcPr>
            <w:tcW w:w="992" w:type="dxa"/>
            <w:shd w:val="clear" w:color="auto" w:fill="auto"/>
            <w:hideMark/>
          </w:tcPr>
          <w:p w14:paraId="09DF74A7"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八興運輸株式会社</w:t>
            </w:r>
          </w:p>
        </w:tc>
        <w:tc>
          <w:tcPr>
            <w:tcW w:w="851" w:type="dxa"/>
            <w:shd w:val="clear" w:color="auto" w:fill="auto"/>
            <w:hideMark/>
          </w:tcPr>
          <w:p w14:paraId="5C8AE33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shd w:val="clear" w:color="auto" w:fill="auto"/>
            <w:hideMark/>
          </w:tcPr>
          <w:p w14:paraId="573C7A5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462D697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r w:rsidR="003E18CB" w14:paraId="62283108" w14:textId="77777777" w:rsidTr="00D6701B">
        <w:trPr>
          <w:trHeight w:val="762"/>
        </w:trPr>
        <w:tc>
          <w:tcPr>
            <w:tcW w:w="420" w:type="dxa"/>
            <w:vMerge/>
            <w:shd w:val="clear" w:color="auto" w:fill="auto"/>
            <w:vAlign w:val="center"/>
          </w:tcPr>
          <w:p w14:paraId="1EEDC30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225E8EE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209CD45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tcPr>
          <w:p w14:paraId="3B8BC03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7B59BBF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3C8C151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３隻</w:t>
            </w:r>
          </w:p>
        </w:tc>
        <w:tc>
          <w:tcPr>
            <w:tcW w:w="992" w:type="dxa"/>
            <w:shd w:val="clear" w:color="auto" w:fill="auto"/>
          </w:tcPr>
          <w:p w14:paraId="65112B9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大王海運株式会社</w:t>
            </w:r>
          </w:p>
        </w:tc>
        <w:tc>
          <w:tcPr>
            <w:tcW w:w="851" w:type="dxa"/>
            <w:shd w:val="clear" w:color="auto" w:fill="auto"/>
          </w:tcPr>
          <w:p w14:paraId="5EC1B70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shd w:val="clear" w:color="auto" w:fill="auto"/>
          </w:tcPr>
          <w:p w14:paraId="4896DDA8"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5EC261A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r w:rsidR="003E18CB" w14:paraId="4E31D2AD" w14:textId="77777777" w:rsidTr="003E18CB">
        <w:trPr>
          <w:trHeight w:val="1040"/>
        </w:trPr>
        <w:tc>
          <w:tcPr>
            <w:tcW w:w="420" w:type="dxa"/>
            <w:vMerge/>
            <w:shd w:val="clear" w:color="auto" w:fill="auto"/>
            <w:vAlign w:val="center"/>
          </w:tcPr>
          <w:p w14:paraId="616D585E"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3AE3EECE"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86" w:type="dxa"/>
            <w:vMerge w:val="restart"/>
            <w:shd w:val="clear" w:color="auto" w:fill="auto"/>
          </w:tcPr>
          <w:p w14:paraId="554D3AD0" w14:textId="19998BB0" w:rsidR="003E18CB" w:rsidRPr="004C0DD8" w:rsidRDefault="003E18CB" w:rsidP="003E18CB">
            <w:pPr>
              <w:widowControl/>
              <w:spacing w:line="0" w:lineRule="atLeast"/>
              <w:jc w:val="left"/>
              <w:rPr>
                <w:rFonts w:asciiTheme="minorEastAsia" w:hAnsiTheme="minorEastAsia" w:cs="ＭＳ Ｐゴシック"/>
                <w:kern w:val="0"/>
                <w:sz w:val="16"/>
                <w:szCs w:val="16"/>
                <w:u w:val="single"/>
              </w:rPr>
            </w:pPr>
            <w:r w:rsidRPr="004C0DD8">
              <w:rPr>
                <w:rFonts w:asciiTheme="minorEastAsia" w:hAnsiTheme="minorEastAsia" w:cs="ＭＳ Ｐゴシック" w:hint="eastAsia"/>
                <w:color w:val="FF0000"/>
                <w:kern w:val="0"/>
                <w:sz w:val="16"/>
                <w:szCs w:val="16"/>
                <w:u w:val="single"/>
              </w:rPr>
              <w:t>堺泉北エリアにおけるCCSバリューチェーン構築</w:t>
            </w:r>
          </w:p>
        </w:tc>
        <w:tc>
          <w:tcPr>
            <w:tcW w:w="829" w:type="dxa"/>
            <w:vMerge w:val="restart"/>
            <w:shd w:val="clear" w:color="auto" w:fill="auto"/>
          </w:tcPr>
          <w:p w14:paraId="0ED61F92" w14:textId="5EA4DE16"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4C0DD8">
              <w:rPr>
                <w:rFonts w:asciiTheme="minorEastAsia" w:hAnsiTheme="minorEastAsia" w:cs="ＭＳ Ｐゴシック" w:hint="eastAsia"/>
                <w:color w:val="FF0000"/>
                <w:kern w:val="0"/>
                <w:sz w:val="16"/>
                <w:szCs w:val="16"/>
                <w:u w:val="single"/>
              </w:rPr>
              <w:t>堺泉北港</w:t>
            </w:r>
          </w:p>
        </w:tc>
        <w:tc>
          <w:tcPr>
            <w:tcW w:w="833" w:type="dxa"/>
            <w:vMerge w:val="restart"/>
            <w:shd w:val="clear" w:color="auto" w:fill="auto"/>
          </w:tcPr>
          <w:p w14:paraId="4785EDFE" w14:textId="27E7C423"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4C0DD8">
              <w:rPr>
                <w:rFonts w:asciiTheme="minorEastAsia" w:hAnsiTheme="minorEastAsia" w:cs="ＭＳ Ｐゴシック" w:hint="eastAsia"/>
                <w:color w:val="FF0000"/>
                <w:kern w:val="0"/>
                <w:sz w:val="16"/>
                <w:szCs w:val="16"/>
                <w:u w:val="single"/>
              </w:rPr>
              <w:t>堺５区</w:t>
            </w:r>
            <w:r>
              <w:rPr>
                <w:rFonts w:asciiTheme="minorEastAsia" w:hAnsiTheme="minorEastAsia" w:cs="ＭＳ Ｐゴシック" w:hint="eastAsia"/>
                <w:color w:val="FF0000"/>
                <w:kern w:val="0"/>
                <w:sz w:val="16"/>
                <w:szCs w:val="16"/>
                <w:u w:val="single"/>
              </w:rPr>
              <w:t>・</w:t>
            </w:r>
            <w:r w:rsidRPr="004C0DD8">
              <w:rPr>
                <w:rFonts w:asciiTheme="minorEastAsia" w:hAnsiTheme="minorEastAsia" w:cs="ＭＳ Ｐゴシック" w:hint="eastAsia"/>
                <w:color w:val="FF0000"/>
                <w:kern w:val="0"/>
                <w:sz w:val="16"/>
                <w:szCs w:val="16"/>
                <w:u w:val="single"/>
              </w:rPr>
              <w:t>６区</w:t>
            </w:r>
          </w:p>
        </w:tc>
        <w:tc>
          <w:tcPr>
            <w:tcW w:w="637" w:type="dxa"/>
            <w:vMerge w:val="restart"/>
            <w:shd w:val="clear" w:color="auto" w:fill="auto"/>
          </w:tcPr>
          <w:p w14:paraId="78080DD3" w14:textId="066D61A1"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r>
              <w:rPr>
                <w:rFonts w:asciiTheme="minorEastAsia" w:hAnsiTheme="minorEastAsia" w:cs="ＭＳ Ｐゴシック" w:hint="eastAsia"/>
                <w:color w:val="FF0000"/>
                <w:kern w:val="0"/>
                <w:sz w:val="16"/>
                <w:szCs w:val="16"/>
                <w:u w:val="single"/>
              </w:rPr>
              <w:t>－</w:t>
            </w:r>
          </w:p>
        </w:tc>
        <w:tc>
          <w:tcPr>
            <w:tcW w:w="992" w:type="dxa"/>
            <w:vMerge w:val="restart"/>
            <w:shd w:val="clear" w:color="auto" w:fill="auto"/>
          </w:tcPr>
          <w:p w14:paraId="3B4DBC19"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4C0DD8">
              <w:rPr>
                <w:rFonts w:asciiTheme="minorEastAsia" w:hAnsiTheme="minorEastAsia" w:cs="ＭＳ Ｐゴシック" w:hint="eastAsia"/>
                <w:color w:val="FF0000"/>
                <w:kern w:val="0"/>
                <w:sz w:val="16"/>
                <w:szCs w:val="16"/>
                <w:u w:val="single"/>
              </w:rPr>
              <w:t>関西電力株式会社</w:t>
            </w:r>
          </w:p>
          <w:p w14:paraId="68074EB6" w14:textId="3035CBF9"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4C0DD8">
              <w:rPr>
                <w:rFonts w:asciiTheme="minorEastAsia" w:hAnsiTheme="minorEastAsia" w:cs="ＭＳ Ｐゴシック" w:hint="eastAsia"/>
                <w:color w:val="FF0000"/>
                <w:kern w:val="0"/>
                <w:sz w:val="16"/>
                <w:szCs w:val="16"/>
                <w:u w:val="single"/>
              </w:rPr>
              <w:t>コスモ石油株式会社</w:t>
            </w:r>
          </w:p>
        </w:tc>
        <w:tc>
          <w:tcPr>
            <w:tcW w:w="851" w:type="dxa"/>
            <w:vMerge w:val="restart"/>
            <w:shd w:val="clear" w:color="auto" w:fill="auto"/>
          </w:tcPr>
          <w:p w14:paraId="7B638E14" w14:textId="5652C0B0"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4C0DD8">
              <w:rPr>
                <w:rFonts w:asciiTheme="minorEastAsia" w:hAnsiTheme="minorEastAsia" w:cs="ＭＳ Ｐゴシック" w:hint="eastAsia"/>
                <w:color w:val="FF0000"/>
                <w:kern w:val="0"/>
                <w:sz w:val="16"/>
                <w:szCs w:val="16"/>
                <w:u w:val="single"/>
              </w:rPr>
              <w:t>2030年度～</w:t>
            </w:r>
          </w:p>
        </w:tc>
        <w:tc>
          <w:tcPr>
            <w:tcW w:w="1134" w:type="dxa"/>
            <w:shd w:val="clear" w:color="auto" w:fill="auto"/>
          </w:tcPr>
          <w:p w14:paraId="354EA009" w14:textId="11C141B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4C0DD8">
              <w:rPr>
                <w:rFonts w:asciiTheme="minorEastAsia" w:hAnsiTheme="minorEastAsia" w:cs="ＭＳ Ｐゴシック" w:hint="eastAsia"/>
                <w:color w:val="FF0000"/>
                <w:kern w:val="0"/>
                <w:sz w:val="16"/>
                <w:szCs w:val="16"/>
                <w:u w:val="single"/>
              </w:rPr>
              <w:t>CO2</w:t>
            </w:r>
            <w:r>
              <w:rPr>
                <w:rFonts w:asciiTheme="minorEastAsia" w:hAnsiTheme="minorEastAsia" w:cs="ＭＳ Ｐゴシック" w:hint="eastAsia"/>
                <w:color w:val="FF0000"/>
                <w:kern w:val="0"/>
                <w:sz w:val="16"/>
                <w:szCs w:val="16"/>
                <w:u w:val="single"/>
              </w:rPr>
              <w:t>取扱</w:t>
            </w:r>
            <w:r w:rsidRPr="004C0DD8">
              <w:rPr>
                <w:rFonts w:asciiTheme="minorEastAsia" w:hAnsiTheme="minorEastAsia" w:cs="ＭＳ Ｐゴシック" w:hint="eastAsia"/>
                <w:color w:val="FF0000"/>
                <w:kern w:val="0"/>
                <w:sz w:val="16"/>
                <w:szCs w:val="16"/>
                <w:u w:val="single"/>
              </w:rPr>
              <w:t>量：</w:t>
            </w:r>
            <w:r>
              <w:rPr>
                <w:rFonts w:asciiTheme="minorEastAsia" w:hAnsiTheme="minorEastAsia" w:cs="ＭＳ Ｐゴシック" w:hint="eastAsia"/>
                <w:color w:val="FF0000"/>
                <w:kern w:val="0"/>
                <w:sz w:val="16"/>
                <w:szCs w:val="16"/>
                <w:u w:val="single"/>
              </w:rPr>
              <w:t>25万t</w:t>
            </w:r>
            <w:r>
              <w:rPr>
                <w:rFonts w:asciiTheme="minorEastAsia" w:hAnsiTheme="minorEastAsia" w:cs="ＭＳ Ｐゴシック"/>
                <w:color w:val="FF0000"/>
                <w:kern w:val="0"/>
                <w:sz w:val="16"/>
                <w:szCs w:val="16"/>
                <w:u w:val="single"/>
              </w:rPr>
              <w:t>/</w:t>
            </w:r>
            <w:r>
              <w:rPr>
                <w:rFonts w:asciiTheme="minorEastAsia" w:hAnsiTheme="minorEastAsia" w:cs="ＭＳ Ｐゴシック" w:hint="eastAsia"/>
                <w:color w:val="FF0000"/>
                <w:kern w:val="0"/>
                <w:sz w:val="16"/>
                <w:szCs w:val="16"/>
                <w:u w:val="single"/>
              </w:rPr>
              <w:t>年（火力発電所由来のCO2）</w:t>
            </w:r>
          </w:p>
        </w:tc>
        <w:tc>
          <w:tcPr>
            <w:tcW w:w="1417" w:type="dxa"/>
            <w:vMerge w:val="restart"/>
            <w:shd w:val="clear" w:color="auto" w:fill="auto"/>
          </w:tcPr>
          <w:p w14:paraId="0906AEFA" w14:textId="77777777" w:rsidR="007B478B"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CD477B">
              <w:rPr>
                <w:rFonts w:asciiTheme="minorEastAsia" w:hAnsiTheme="minorEastAsia" w:cs="ＭＳ Ｐゴシック" w:hint="eastAsia"/>
                <w:color w:val="FF0000"/>
                <w:kern w:val="0"/>
                <w:sz w:val="16"/>
                <w:szCs w:val="16"/>
                <w:u w:val="single"/>
              </w:rPr>
              <w:t>JOGMEC　令和6年度「先進的CCS事業に係る設計作業等」に関する委託先の公募により、設計作業等を実施</w:t>
            </w:r>
          </w:p>
          <w:p w14:paraId="245E3C08" w14:textId="60735222"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r w:rsidRPr="00C56EA3">
              <w:rPr>
                <w:rFonts w:asciiTheme="minorEastAsia" w:hAnsiTheme="minorEastAsia" w:cs="ＭＳ Ｐゴシック" w:hint="eastAsia"/>
                <w:color w:val="FF0000"/>
                <w:kern w:val="0"/>
                <w:sz w:val="16"/>
                <w:szCs w:val="16"/>
                <w:u w:val="single"/>
              </w:rPr>
              <w:t>2026年頃の最終投資判断を想定</w:t>
            </w:r>
          </w:p>
        </w:tc>
      </w:tr>
      <w:tr w:rsidR="003E18CB" w14:paraId="07EE382E" w14:textId="77777777" w:rsidTr="00D6701B">
        <w:trPr>
          <w:trHeight w:val="1040"/>
        </w:trPr>
        <w:tc>
          <w:tcPr>
            <w:tcW w:w="420" w:type="dxa"/>
            <w:vMerge/>
            <w:shd w:val="clear" w:color="auto" w:fill="auto"/>
            <w:vAlign w:val="center"/>
          </w:tcPr>
          <w:p w14:paraId="5D7C35B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0124CED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86" w:type="dxa"/>
            <w:vMerge/>
            <w:shd w:val="clear" w:color="auto" w:fill="auto"/>
          </w:tcPr>
          <w:p w14:paraId="7C2024DC"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829" w:type="dxa"/>
            <w:vMerge/>
            <w:shd w:val="clear" w:color="auto" w:fill="auto"/>
          </w:tcPr>
          <w:p w14:paraId="7832F771"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833" w:type="dxa"/>
            <w:vMerge/>
            <w:shd w:val="clear" w:color="auto" w:fill="auto"/>
          </w:tcPr>
          <w:p w14:paraId="564BA89B"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637" w:type="dxa"/>
            <w:vMerge/>
            <w:shd w:val="clear" w:color="auto" w:fill="auto"/>
          </w:tcPr>
          <w:p w14:paraId="2F901435" w14:textId="77777777" w:rsidR="003E18CB"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992" w:type="dxa"/>
            <w:vMerge/>
            <w:shd w:val="clear" w:color="auto" w:fill="auto"/>
          </w:tcPr>
          <w:p w14:paraId="4563FD2F"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851" w:type="dxa"/>
            <w:vMerge/>
            <w:shd w:val="clear" w:color="auto" w:fill="auto"/>
          </w:tcPr>
          <w:p w14:paraId="27F4DC4D"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1134" w:type="dxa"/>
            <w:shd w:val="clear" w:color="auto" w:fill="auto"/>
          </w:tcPr>
          <w:p w14:paraId="77B442D9" w14:textId="3E02B5FD"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r>
              <w:rPr>
                <w:rFonts w:asciiTheme="minorEastAsia" w:hAnsiTheme="minorEastAsia" w:cs="ＭＳ Ｐゴシック" w:hint="eastAsia"/>
                <w:color w:val="FF0000"/>
                <w:kern w:val="0"/>
                <w:sz w:val="16"/>
                <w:szCs w:val="16"/>
                <w:u w:val="single"/>
              </w:rPr>
              <w:t>検討中（その他事業所由来のCO2）</w:t>
            </w:r>
          </w:p>
        </w:tc>
        <w:tc>
          <w:tcPr>
            <w:tcW w:w="1417" w:type="dxa"/>
            <w:vMerge/>
            <w:shd w:val="clear" w:color="auto" w:fill="auto"/>
          </w:tcPr>
          <w:p w14:paraId="5975669B" w14:textId="77777777" w:rsidR="003E18CB" w:rsidRPr="00CD477B" w:rsidRDefault="003E18CB" w:rsidP="003E18CB">
            <w:pPr>
              <w:widowControl/>
              <w:spacing w:line="0" w:lineRule="atLeast"/>
              <w:jc w:val="left"/>
              <w:rPr>
                <w:rFonts w:asciiTheme="minorEastAsia" w:hAnsiTheme="minorEastAsia" w:cs="ＭＳ Ｐゴシック"/>
                <w:color w:val="FF0000"/>
                <w:kern w:val="0"/>
                <w:sz w:val="16"/>
                <w:szCs w:val="16"/>
                <w:u w:val="single"/>
              </w:rPr>
            </w:pPr>
          </w:p>
        </w:tc>
      </w:tr>
    </w:tbl>
    <w:p w14:paraId="3AEDEE0D" w14:textId="77777777" w:rsidR="00144436" w:rsidRDefault="003E1731" w:rsidP="00B2080F">
      <w:pPr>
        <w:widowControl/>
        <w:ind w:rightChars="-136" w:right="-286"/>
        <w:jc w:val="left"/>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54D24303" w14:textId="77777777" w:rsidR="00B2080F" w:rsidRPr="00F153B2" w:rsidRDefault="00B2080F" w:rsidP="00B2080F">
      <w:pPr>
        <w:widowControl/>
        <w:jc w:val="left"/>
        <w:rPr>
          <w:rFonts w:asciiTheme="minorEastAsia" w:hAnsiTheme="minorEastAsia"/>
        </w:rPr>
      </w:pPr>
    </w:p>
    <w:p w14:paraId="21619F36" w14:textId="77777777" w:rsidR="0015165D" w:rsidRPr="00F153B2" w:rsidRDefault="003E1731" w:rsidP="00B21EDB">
      <w:pPr>
        <w:widowControl/>
        <w:ind w:firstLineChars="100" w:firstLine="210"/>
        <w:jc w:val="left"/>
        <w:rPr>
          <w:rFonts w:asciiTheme="minorEastAsia" w:hAnsiTheme="minorEastAsia"/>
        </w:rPr>
      </w:pPr>
      <w:r w:rsidRPr="00F153B2">
        <w:rPr>
          <w:rFonts w:asciiTheme="minorEastAsia" w:hAnsiTheme="minorEastAsia" w:hint="eastAsia"/>
        </w:rPr>
        <w:t>なお、港湾脱炭素化促進事業の実施によるCO2排出量の削減効果を</w:t>
      </w:r>
      <w:r w:rsidR="003640C4" w:rsidRPr="00F153B2">
        <w:rPr>
          <w:rFonts w:asciiTheme="minorEastAsia" w:hAnsiTheme="minorEastAsia" w:hint="eastAsia"/>
        </w:rPr>
        <w:t>表</w:t>
      </w:r>
      <w:r w:rsidR="00784A83" w:rsidRPr="00F153B2">
        <w:rPr>
          <w:rFonts w:asciiTheme="minorEastAsia" w:hAnsiTheme="minorEastAsia" w:hint="eastAsia"/>
        </w:rPr>
        <w:t>7</w:t>
      </w:r>
      <w:r w:rsidRPr="00F153B2">
        <w:rPr>
          <w:rFonts w:asciiTheme="minorEastAsia" w:hAnsiTheme="minorEastAsia" w:hint="eastAsia"/>
        </w:rPr>
        <w:t>に示す。港湾脱炭素化促進事業によるCO2排出量の削減量を合計してもCO2排出量の削減目標に到達しないが、</w:t>
      </w:r>
      <w:r w:rsidR="00D63A70" w:rsidRPr="00F153B2">
        <w:rPr>
          <w:rFonts w:asciiTheme="minorEastAsia" w:hAnsiTheme="minorEastAsia" w:hint="eastAsia"/>
        </w:rPr>
        <w:t>新たに</w:t>
      </w:r>
      <w:r w:rsidRPr="00F153B2">
        <w:rPr>
          <w:rFonts w:asciiTheme="minorEastAsia" w:hAnsiTheme="minorEastAsia" w:hint="eastAsia"/>
        </w:rPr>
        <w:t>取組の準備が整ったものから順次計画に位置付け、目標達成を目指すものとする。</w:t>
      </w:r>
    </w:p>
    <w:p w14:paraId="39259B48" w14:textId="7EAD39BC" w:rsidR="007602D9" w:rsidRDefault="007602D9" w:rsidP="00A1568A">
      <w:pPr>
        <w:widowControl/>
        <w:jc w:val="left"/>
        <w:rPr>
          <w:rFonts w:asciiTheme="minorEastAsia" w:hAnsiTheme="minorEastAsia"/>
        </w:rPr>
      </w:pPr>
    </w:p>
    <w:p w14:paraId="568CD9B5" w14:textId="7488CAB2" w:rsidR="000C563C" w:rsidRDefault="000C563C" w:rsidP="00A1568A">
      <w:pPr>
        <w:widowControl/>
        <w:jc w:val="left"/>
        <w:rPr>
          <w:rFonts w:asciiTheme="minorEastAsia" w:hAnsiTheme="minorEastAsia"/>
        </w:rPr>
      </w:pPr>
    </w:p>
    <w:p w14:paraId="3ED4F59E" w14:textId="32053563" w:rsidR="000C563C" w:rsidRDefault="000C563C" w:rsidP="00A1568A">
      <w:pPr>
        <w:widowControl/>
        <w:jc w:val="left"/>
        <w:rPr>
          <w:rFonts w:asciiTheme="minorEastAsia" w:hAnsiTheme="minorEastAsia"/>
        </w:rPr>
      </w:pPr>
    </w:p>
    <w:p w14:paraId="47974605" w14:textId="77777777" w:rsidR="000C563C" w:rsidRPr="00F153B2" w:rsidRDefault="000C563C" w:rsidP="00A1568A">
      <w:pPr>
        <w:widowControl/>
        <w:jc w:val="left"/>
        <w:rPr>
          <w:rFonts w:asciiTheme="minorEastAsia" w:hAnsiTheme="minorEastAsia"/>
        </w:rPr>
      </w:pPr>
    </w:p>
    <w:p w14:paraId="72C2E9A0" w14:textId="77777777" w:rsidR="00A1568A" w:rsidRPr="00F153B2" w:rsidRDefault="003E1731" w:rsidP="00A1568A">
      <w:pPr>
        <w:pStyle w:val="af6"/>
        <w:rPr>
          <w:rFonts w:asciiTheme="minorEastAsia" w:eastAsiaTheme="minorEastAsia" w:hAnsiTheme="minorEastAsia"/>
          <w:iCs/>
          <w:sz w:val="24"/>
          <w:szCs w:val="22"/>
        </w:rPr>
      </w:pPr>
      <w:bookmarkStart w:id="27" w:name="_Ref131013569"/>
      <w:r w:rsidRPr="00F153B2">
        <w:rPr>
          <w:rFonts w:asciiTheme="minorEastAsia" w:eastAsiaTheme="minorEastAsia" w:hAnsiTheme="minorEastAsia" w:hint="eastAsia"/>
        </w:rPr>
        <w:lastRenderedPageBreak/>
        <w:t>表</w:t>
      </w:r>
      <w:bookmarkEnd w:id="27"/>
      <w:r w:rsidR="00784A83" w:rsidRPr="00F153B2">
        <w:rPr>
          <w:rFonts w:asciiTheme="minorEastAsia" w:eastAsiaTheme="minorEastAsia" w:hAnsiTheme="minorEastAsia" w:hint="eastAsia"/>
        </w:rPr>
        <w:t>7</w:t>
      </w:r>
      <w:r w:rsidRPr="00F153B2">
        <w:rPr>
          <w:rFonts w:asciiTheme="minorEastAsia" w:eastAsiaTheme="minorEastAsia" w:hAnsiTheme="minorEastAsia" w:hint="eastAsia"/>
          <w:szCs w:val="22"/>
        </w:rPr>
        <w:t xml:space="preserve">　CO2排出量の削減効果</w:t>
      </w:r>
      <w:r w:rsidR="008A4B99" w:rsidRPr="00F153B2">
        <w:rPr>
          <w:rFonts w:asciiTheme="minorEastAsia" w:eastAsiaTheme="minorEastAsia" w:hAnsiTheme="minorEastAsia" w:hint="eastAsia"/>
          <w:szCs w:val="22"/>
        </w:rPr>
        <w:t>（３港合計）</w:t>
      </w:r>
    </w:p>
    <w:tbl>
      <w:tblPr>
        <w:tblStyle w:val="af1"/>
        <w:tblW w:w="9073" w:type="dxa"/>
        <w:tblInd w:w="-147" w:type="dxa"/>
        <w:tblCellMar>
          <w:top w:w="28" w:type="dxa"/>
          <w:bottom w:w="28" w:type="dxa"/>
        </w:tblCellMar>
        <w:tblLook w:val="04A0" w:firstRow="1" w:lastRow="0" w:firstColumn="1" w:lastColumn="0" w:noHBand="0" w:noVBand="1"/>
      </w:tblPr>
      <w:tblGrid>
        <w:gridCol w:w="2127"/>
        <w:gridCol w:w="1701"/>
        <w:gridCol w:w="1701"/>
        <w:gridCol w:w="1701"/>
        <w:gridCol w:w="1843"/>
      </w:tblGrid>
      <w:tr w:rsidR="00686D36" w14:paraId="689C1923" w14:textId="77777777" w:rsidTr="00C24BC2">
        <w:trPr>
          <w:trHeight w:val="275"/>
        </w:trPr>
        <w:tc>
          <w:tcPr>
            <w:tcW w:w="2127" w:type="dxa"/>
          </w:tcPr>
          <w:p w14:paraId="3A89A27A"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項目</w:t>
            </w:r>
          </w:p>
        </w:tc>
        <w:tc>
          <w:tcPr>
            <w:tcW w:w="1701" w:type="dxa"/>
          </w:tcPr>
          <w:p w14:paraId="4D2AE5D5"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ターミナル内</w:t>
            </w:r>
          </w:p>
        </w:tc>
        <w:tc>
          <w:tcPr>
            <w:tcW w:w="1701" w:type="dxa"/>
          </w:tcPr>
          <w:p w14:paraId="01BFE91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出入り</w:t>
            </w:r>
          </w:p>
          <w:p w14:paraId="3A5E8AA6"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船舶・車両</w:t>
            </w:r>
          </w:p>
        </w:tc>
        <w:tc>
          <w:tcPr>
            <w:tcW w:w="1701" w:type="dxa"/>
          </w:tcPr>
          <w:p w14:paraId="57F9D3FA"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ターミナル外</w:t>
            </w:r>
          </w:p>
        </w:tc>
        <w:tc>
          <w:tcPr>
            <w:tcW w:w="1843" w:type="dxa"/>
          </w:tcPr>
          <w:p w14:paraId="26460E37"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合計</w:t>
            </w:r>
          </w:p>
        </w:tc>
      </w:tr>
      <w:tr w:rsidR="00686D36" w14:paraId="2D43B8BF" w14:textId="77777777" w:rsidTr="00471C49">
        <w:tc>
          <w:tcPr>
            <w:tcW w:w="2127" w:type="dxa"/>
          </w:tcPr>
          <w:p w14:paraId="477D46A8"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①：CO2排出量</w:t>
            </w:r>
          </w:p>
          <w:p w14:paraId="2C0C66EF"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013</w:t>
            </w:r>
            <w:r w:rsidRPr="00F153B2">
              <w:rPr>
                <w:rFonts w:asciiTheme="minorEastAsia" w:eastAsiaTheme="minorEastAsia" w:hAnsiTheme="minorEastAsia" w:hint="eastAsia"/>
                <w:sz w:val="18"/>
                <w:szCs w:val="18"/>
              </w:rPr>
              <w:t>年度）</w:t>
            </w:r>
          </w:p>
        </w:tc>
        <w:tc>
          <w:tcPr>
            <w:tcW w:w="1701" w:type="dxa"/>
          </w:tcPr>
          <w:p w14:paraId="72D5B8B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249千</w:t>
            </w:r>
            <w:r w:rsidR="00AF7C1B" w:rsidRPr="00F153B2">
              <w:rPr>
                <w:rFonts w:asciiTheme="minorEastAsia" w:eastAsiaTheme="minorEastAsia" w:hAnsiTheme="minorEastAsia" w:hint="eastAsia"/>
                <w:sz w:val="18"/>
                <w:szCs w:val="18"/>
              </w:rPr>
              <w:t>トン</w:t>
            </w:r>
          </w:p>
        </w:tc>
        <w:tc>
          <w:tcPr>
            <w:tcW w:w="1701" w:type="dxa"/>
          </w:tcPr>
          <w:p w14:paraId="0C1D034E"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32千</w:t>
            </w:r>
            <w:r w:rsidRPr="00F153B2">
              <w:rPr>
                <w:rFonts w:asciiTheme="minorEastAsia" w:eastAsiaTheme="minorEastAsia" w:hAnsiTheme="minorEastAsia" w:hint="eastAsia"/>
                <w:sz w:val="18"/>
                <w:szCs w:val="18"/>
              </w:rPr>
              <w:t>トン</w:t>
            </w:r>
          </w:p>
        </w:tc>
        <w:tc>
          <w:tcPr>
            <w:tcW w:w="1701" w:type="dxa"/>
          </w:tcPr>
          <w:p w14:paraId="50147651"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7,109</w:t>
            </w:r>
            <w:r w:rsidRPr="00F153B2">
              <w:rPr>
                <w:rFonts w:asciiTheme="minorEastAsia" w:eastAsiaTheme="minorEastAsia" w:hAnsiTheme="minorEastAsia" w:hint="eastAsia"/>
                <w:sz w:val="18"/>
                <w:szCs w:val="18"/>
              </w:rPr>
              <w:t>千</w:t>
            </w:r>
            <w:r w:rsidR="00AF7C1B" w:rsidRPr="00F153B2">
              <w:rPr>
                <w:rFonts w:asciiTheme="minorEastAsia" w:eastAsiaTheme="minorEastAsia" w:hAnsiTheme="minorEastAsia" w:hint="eastAsia"/>
                <w:sz w:val="18"/>
                <w:szCs w:val="18"/>
              </w:rPr>
              <w:t>トン</w:t>
            </w:r>
          </w:p>
        </w:tc>
        <w:tc>
          <w:tcPr>
            <w:tcW w:w="1843" w:type="dxa"/>
          </w:tcPr>
          <w:p w14:paraId="3C0BD6FF"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99</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r>
      <w:tr w:rsidR="00686D36" w14:paraId="430E801F" w14:textId="77777777" w:rsidTr="00471C49">
        <w:tc>
          <w:tcPr>
            <w:tcW w:w="2127" w:type="dxa"/>
          </w:tcPr>
          <w:p w14:paraId="1A135580"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②：CO2排出量</w:t>
            </w:r>
          </w:p>
          <w:p w14:paraId="72C3C85E"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（2021年度）</w:t>
            </w:r>
          </w:p>
        </w:tc>
        <w:tc>
          <w:tcPr>
            <w:tcW w:w="1701" w:type="dxa"/>
          </w:tcPr>
          <w:p w14:paraId="5BEAB92E"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186千</w:t>
            </w:r>
            <w:r w:rsidR="00AF7C1B" w:rsidRPr="00F153B2">
              <w:rPr>
                <w:rFonts w:asciiTheme="minorEastAsia" w:eastAsiaTheme="minorEastAsia" w:hAnsiTheme="minorEastAsia" w:hint="eastAsia"/>
                <w:sz w:val="18"/>
                <w:szCs w:val="18"/>
              </w:rPr>
              <w:t>トン</w:t>
            </w:r>
          </w:p>
        </w:tc>
        <w:tc>
          <w:tcPr>
            <w:tcW w:w="1701" w:type="dxa"/>
          </w:tcPr>
          <w:p w14:paraId="56CEFD70"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00C400CD" w:rsidRPr="00F153B2">
              <w:rPr>
                <w:rFonts w:asciiTheme="minorEastAsia" w:eastAsiaTheme="minorEastAsia" w:hAnsiTheme="minorEastAsia" w:hint="eastAsia"/>
                <w:sz w:val="18"/>
                <w:szCs w:val="18"/>
              </w:rPr>
              <w:t>79千</w:t>
            </w:r>
            <w:r w:rsidRPr="00F153B2">
              <w:rPr>
                <w:rFonts w:asciiTheme="minorEastAsia" w:eastAsiaTheme="minorEastAsia" w:hAnsiTheme="minorEastAsia" w:hint="eastAsia"/>
                <w:sz w:val="18"/>
                <w:szCs w:val="18"/>
              </w:rPr>
              <w:t>トン</w:t>
            </w:r>
          </w:p>
        </w:tc>
        <w:tc>
          <w:tcPr>
            <w:tcW w:w="1701" w:type="dxa"/>
          </w:tcPr>
          <w:p w14:paraId="5DDDA8D2"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400CD"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70</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c>
          <w:tcPr>
            <w:tcW w:w="1843" w:type="dxa"/>
          </w:tcPr>
          <w:p w14:paraId="1BA27927"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4</w:t>
            </w:r>
            <w:r w:rsidR="00C400CD" w:rsidRPr="00F153B2">
              <w:rPr>
                <w:rFonts w:asciiTheme="minorEastAsia" w:eastAsiaTheme="minorEastAsia" w:hAnsiTheme="minorEastAsia" w:hint="eastAsia"/>
                <w:sz w:val="18"/>
                <w:szCs w:val="18"/>
              </w:rPr>
              <w:t>65千</w:t>
            </w:r>
            <w:r w:rsidRPr="00F153B2">
              <w:rPr>
                <w:rFonts w:asciiTheme="minorEastAsia" w:eastAsiaTheme="minorEastAsia" w:hAnsiTheme="minorEastAsia" w:hint="eastAsia"/>
                <w:sz w:val="18"/>
                <w:szCs w:val="18"/>
              </w:rPr>
              <w:t>トン</w:t>
            </w:r>
          </w:p>
        </w:tc>
      </w:tr>
      <w:tr w:rsidR="00686D36" w14:paraId="05E5EBA2" w14:textId="77777777" w:rsidTr="00471C49">
        <w:tc>
          <w:tcPr>
            <w:tcW w:w="2127" w:type="dxa"/>
          </w:tcPr>
          <w:p w14:paraId="1E55EC85"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③：2021年度からの</w:t>
            </w:r>
          </w:p>
          <w:p w14:paraId="615F7A30"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r w:rsidR="00B345FE" w:rsidRPr="00F153B2">
              <w:rPr>
                <w:rFonts w:asciiTheme="minorEastAsia" w:eastAsiaTheme="minorEastAsia" w:hAnsiTheme="minorEastAsia" w:hint="eastAsia"/>
                <w:sz w:val="18"/>
                <w:szCs w:val="18"/>
              </w:rPr>
              <w:t>※</w:t>
            </w:r>
          </w:p>
        </w:tc>
        <w:tc>
          <w:tcPr>
            <w:tcW w:w="1701" w:type="dxa"/>
          </w:tcPr>
          <w:p w14:paraId="26DF7568"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4千</w:t>
            </w:r>
            <w:r w:rsidR="00822721" w:rsidRPr="00F153B2">
              <w:rPr>
                <w:rFonts w:asciiTheme="minorEastAsia" w:eastAsiaTheme="minorEastAsia" w:hAnsiTheme="minorEastAsia" w:hint="eastAsia"/>
                <w:sz w:val="18"/>
                <w:szCs w:val="18"/>
              </w:rPr>
              <w:t>トン</w:t>
            </w:r>
          </w:p>
        </w:tc>
        <w:tc>
          <w:tcPr>
            <w:tcW w:w="1701" w:type="dxa"/>
          </w:tcPr>
          <w:p w14:paraId="65A7D4D2"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0</w:t>
            </w:r>
            <w:r w:rsidR="00C400CD"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c>
          <w:tcPr>
            <w:tcW w:w="1701" w:type="dxa"/>
          </w:tcPr>
          <w:p w14:paraId="729C6569" w14:textId="77777777" w:rsidR="00D40245" w:rsidRPr="00CC5D23" w:rsidRDefault="003E1731" w:rsidP="00C24BC2">
            <w:pPr>
              <w:pStyle w:val="a1"/>
              <w:spacing w:line="200" w:lineRule="exact"/>
              <w:ind w:firstLineChars="0" w:firstLine="0"/>
              <w:jc w:val="center"/>
              <w:rPr>
                <w:rFonts w:asciiTheme="minorEastAsia" w:eastAsiaTheme="minorEastAsia" w:hAnsiTheme="minorEastAsia"/>
                <w:sz w:val="18"/>
                <w:szCs w:val="18"/>
              </w:rPr>
            </w:pPr>
            <w:r w:rsidRPr="00CC5D23">
              <w:rPr>
                <w:rFonts w:asciiTheme="minorEastAsia" w:eastAsiaTheme="minorEastAsia" w:hAnsiTheme="minorEastAsia"/>
                <w:sz w:val="18"/>
                <w:szCs w:val="18"/>
              </w:rPr>
              <w:t>8</w:t>
            </w:r>
            <w:r w:rsidR="00C400CD" w:rsidRPr="00CC5D23">
              <w:rPr>
                <w:rFonts w:asciiTheme="minorEastAsia" w:eastAsiaTheme="minorEastAsia" w:hAnsiTheme="minorEastAsia" w:hint="eastAsia"/>
                <w:sz w:val="18"/>
                <w:szCs w:val="18"/>
              </w:rPr>
              <w:t>2千</w:t>
            </w:r>
            <w:r w:rsidR="00822721" w:rsidRPr="00CC5D23">
              <w:rPr>
                <w:rFonts w:asciiTheme="minorEastAsia" w:eastAsiaTheme="minorEastAsia" w:hAnsiTheme="minorEastAsia" w:hint="eastAsia"/>
                <w:sz w:val="18"/>
                <w:szCs w:val="18"/>
              </w:rPr>
              <w:t>トン</w:t>
            </w:r>
          </w:p>
        </w:tc>
        <w:tc>
          <w:tcPr>
            <w:tcW w:w="1843" w:type="dxa"/>
          </w:tcPr>
          <w:p w14:paraId="74EB6746"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8</w:t>
            </w:r>
            <w:r w:rsidR="00C400CD" w:rsidRPr="00F153B2">
              <w:rPr>
                <w:rFonts w:asciiTheme="minorEastAsia" w:eastAsiaTheme="minorEastAsia" w:hAnsiTheme="minorEastAsia" w:hint="eastAsia"/>
                <w:sz w:val="18"/>
                <w:szCs w:val="18"/>
              </w:rPr>
              <w:t>6千</w:t>
            </w:r>
            <w:r w:rsidR="00822721" w:rsidRPr="00F153B2">
              <w:rPr>
                <w:rFonts w:asciiTheme="minorEastAsia" w:eastAsiaTheme="minorEastAsia" w:hAnsiTheme="minorEastAsia" w:hint="eastAsia"/>
                <w:sz w:val="18"/>
                <w:szCs w:val="18"/>
              </w:rPr>
              <w:t>トン</w:t>
            </w:r>
          </w:p>
        </w:tc>
      </w:tr>
      <w:tr w:rsidR="00686D36" w14:paraId="37D05725" w14:textId="77777777" w:rsidTr="00471C49">
        <w:tc>
          <w:tcPr>
            <w:tcW w:w="2127" w:type="dxa"/>
          </w:tcPr>
          <w:p w14:paraId="608D5B6C"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④：2013年度からの</w:t>
            </w:r>
          </w:p>
          <w:p w14:paraId="29F93991"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p>
          <w:p w14:paraId="592248C4" w14:textId="77777777" w:rsidR="00072C45" w:rsidRPr="00F153B2" w:rsidRDefault="003E1731" w:rsidP="00C400CD">
            <w:pPr>
              <w:pStyle w:val="a1"/>
              <w:numPr>
                <w:ilvl w:val="1"/>
                <w:numId w:val="11"/>
              </w:numPr>
              <w:spacing w:line="200" w:lineRule="exact"/>
              <w:ind w:firstLineChars="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－②＋③）</w:t>
            </w:r>
          </w:p>
        </w:tc>
        <w:tc>
          <w:tcPr>
            <w:tcW w:w="1701" w:type="dxa"/>
          </w:tcPr>
          <w:p w14:paraId="134E5FE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7千</w:t>
            </w:r>
            <w:r w:rsidR="00822721" w:rsidRPr="00F153B2">
              <w:rPr>
                <w:rFonts w:asciiTheme="minorEastAsia" w:eastAsiaTheme="minorEastAsia" w:hAnsiTheme="minorEastAsia" w:hint="eastAsia"/>
                <w:sz w:val="18"/>
                <w:szCs w:val="18"/>
              </w:rPr>
              <w:t>トン</w:t>
            </w:r>
          </w:p>
        </w:tc>
        <w:tc>
          <w:tcPr>
            <w:tcW w:w="1701" w:type="dxa"/>
          </w:tcPr>
          <w:p w14:paraId="40C2969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53千</w:t>
            </w:r>
            <w:r w:rsidR="00822721" w:rsidRPr="00F153B2">
              <w:rPr>
                <w:rFonts w:asciiTheme="minorEastAsia" w:eastAsiaTheme="minorEastAsia" w:hAnsiTheme="minorEastAsia" w:hint="eastAsia"/>
                <w:sz w:val="18"/>
                <w:szCs w:val="18"/>
              </w:rPr>
              <w:t>トン</w:t>
            </w:r>
          </w:p>
        </w:tc>
        <w:tc>
          <w:tcPr>
            <w:tcW w:w="1701" w:type="dxa"/>
          </w:tcPr>
          <w:p w14:paraId="0418A928" w14:textId="77777777" w:rsidR="00072C45" w:rsidRPr="00CC5D23" w:rsidRDefault="003E1731" w:rsidP="00CA3DC8">
            <w:pPr>
              <w:pStyle w:val="a1"/>
              <w:spacing w:line="200" w:lineRule="exact"/>
              <w:ind w:firstLineChars="0" w:firstLine="0"/>
              <w:jc w:val="center"/>
              <w:rPr>
                <w:rFonts w:asciiTheme="minorEastAsia" w:eastAsiaTheme="minorEastAsia" w:hAnsiTheme="minorEastAsia"/>
                <w:sz w:val="18"/>
                <w:szCs w:val="18"/>
              </w:rPr>
            </w:pPr>
            <w:r w:rsidRPr="00CC5D23">
              <w:rPr>
                <w:rFonts w:asciiTheme="minorEastAsia" w:eastAsiaTheme="minorEastAsia" w:hAnsiTheme="minorEastAsia" w:hint="eastAsia"/>
                <w:sz w:val="18"/>
                <w:szCs w:val="18"/>
              </w:rPr>
              <w:t>491千</w:t>
            </w:r>
            <w:r w:rsidR="00822721" w:rsidRPr="00CC5D23">
              <w:rPr>
                <w:rFonts w:asciiTheme="minorEastAsia" w:eastAsiaTheme="minorEastAsia" w:hAnsiTheme="minorEastAsia" w:hint="eastAsia"/>
                <w:sz w:val="18"/>
                <w:szCs w:val="18"/>
              </w:rPr>
              <w:t>トン</w:t>
            </w:r>
          </w:p>
        </w:tc>
        <w:tc>
          <w:tcPr>
            <w:tcW w:w="1843" w:type="dxa"/>
          </w:tcPr>
          <w:p w14:paraId="411E05C6"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611千</w:t>
            </w:r>
            <w:r w:rsidR="00822721" w:rsidRPr="00F153B2">
              <w:rPr>
                <w:rFonts w:asciiTheme="minorEastAsia" w:eastAsiaTheme="minorEastAsia" w:hAnsiTheme="minorEastAsia" w:hint="eastAsia"/>
                <w:sz w:val="18"/>
                <w:szCs w:val="18"/>
              </w:rPr>
              <w:t>トン</w:t>
            </w:r>
          </w:p>
        </w:tc>
      </w:tr>
      <w:tr w:rsidR="00686D36" w14:paraId="5D6C6942" w14:textId="77777777" w:rsidTr="00471C49">
        <w:trPr>
          <w:trHeight w:val="117"/>
        </w:trPr>
        <w:tc>
          <w:tcPr>
            <w:tcW w:w="2127" w:type="dxa"/>
          </w:tcPr>
          <w:p w14:paraId="4EABF497"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⑤：削減率（④／①）</w:t>
            </w:r>
          </w:p>
        </w:tc>
        <w:tc>
          <w:tcPr>
            <w:tcW w:w="1701" w:type="dxa"/>
          </w:tcPr>
          <w:p w14:paraId="35D33001"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00C400CD"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w:t>
            </w:r>
            <w:r w:rsidR="00C400CD" w:rsidRPr="00F153B2">
              <w:rPr>
                <w:rFonts w:asciiTheme="minorEastAsia" w:eastAsiaTheme="minorEastAsia" w:hAnsiTheme="minorEastAsia" w:hint="eastAsia"/>
                <w:sz w:val="18"/>
                <w:szCs w:val="18"/>
              </w:rPr>
              <w:t>9</w:t>
            </w:r>
            <w:r w:rsidR="00822721" w:rsidRPr="00F153B2">
              <w:rPr>
                <w:rFonts w:asciiTheme="minorEastAsia" w:eastAsiaTheme="minorEastAsia" w:hAnsiTheme="minorEastAsia" w:hint="eastAsia"/>
                <w:sz w:val="18"/>
                <w:szCs w:val="18"/>
              </w:rPr>
              <w:t>％</w:t>
            </w:r>
          </w:p>
        </w:tc>
        <w:tc>
          <w:tcPr>
            <w:tcW w:w="1701" w:type="dxa"/>
          </w:tcPr>
          <w:p w14:paraId="01E56677"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8.4</w:t>
            </w:r>
            <w:r w:rsidR="00822721" w:rsidRPr="00F153B2">
              <w:rPr>
                <w:rFonts w:asciiTheme="minorEastAsia" w:eastAsiaTheme="minorEastAsia" w:hAnsiTheme="minorEastAsia" w:hint="eastAsia"/>
                <w:sz w:val="18"/>
                <w:szCs w:val="18"/>
              </w:rPr>
              <w:t>％</w:t>
            </w:r>
          </w:p>
        </w:tc>
        <w:tc>
          <w:tcPr>
            <w:tcW w:w="1701" w:type="dxa"/>
          </w:tcPr>
          <w:p w14:paraId="58989D60"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E4F6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9</w:t>
            </w:r>
            <w:r w:rsidR="00822721" w:rsidRPr="00F153B2">
              <w:rPr>
                <w:rFonts w:asciiTheme="minorEastAsia" w:eastAsiaTheme="minorEastAsia" w:hAnsiTheme="minorEastAsia" w:hint="eastAsia"/>
                <w:sz w:val="18"/>
                <w:szCs w:val="18"/>
              </w:rPr>
              <w:t>％</w:t>
            </w:r>
          </w:p>
        </w:tc>
        <w:tc>
          <w:tcPr>
            <w:tcW w:w="1843" w:type="dxa"/>
          </w:tcPr>
          <w:p w14:paraId="71DA43EA"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CE4F6D" w:rsidRPr="00F153B2">
              <w:rPr>
                <w:rFonts w:asciiTheme="minorEastAsia" w:eastAsiaTheme="minorEastAsia" w:hAnsiTheme="minorEastAsia"/>
                <w:sz w:val="18"/>
                <w:szCs w:val="18"/>
              </w:rPr>
              <w:t>.6</w:t>
            </w:r>
            <w:r w:rsidR="00822721" w:rsidRPr="00F153B2">
              <w:rPr>
                <w:rFonts w:asciiTheme="minorEastAsia" w:eastAsiaTheme="minorEastAsia" w:hAnsiTheme="minorEastAsia" w:hint="eastAsia"/>
                <w:sz w:val="18"/>
                <w:szCs w:val="18"/>
              </w:rPr>
              <w:t>％</w:t>
            </w:r>
          </w:p>
        </w:tc>
      </w:tr>
    </w:tbl>
    <w:p w14:paraId="230EEF8E" w14:textId="77777777" w:rsidR="00C47F6E" w:rsidRPr="00F153B2" w:rsidRDefault="003E1731" w:rsidP="00CF145D">
      <w:pPr>
        <w:widowControl/>
        <w:ind w:leftChars="100" w:left="420" w:hangingChars="100" w:hanging="210"/>
        <w:jc w:val="left"/>
        <w:rPr>
          <w:rFonts w:asciiTheme="minorEastAsia" w:hAnsiTheme="minorEastAsia" w:cs="ＭＳ 明朝"/>
          <w:bCs/>
          <w:szCs w:val="24"/>
        </w:rPr>
      </w:pPr>
      <w:bookmarkStart w:id="28" w:name="_Ref94626072"/>
      <w:bookmarkStart w:id="29" w:name="_Hlk89865910"/>
      <w:bookmarkStart w:id="30" w:name="_Hlk87006515"/>
      <w:r w:rsidRPr="00F153B2">
        <w:rPr>
          <w:rFonts w:asciiTheme="minorEastAsia" w:hAnsiTheme="minorEastAsia" w:cs="ＭＳ 明朝" w:hint="eastAsia"/>
          <w:bCs/>
          <w:szCs w:val="24"/>
        </w:rPr>
        <w:t>※③の数値は、「温室効果ガスの排出量の削減並びに吸収作用の保全及び強化に関する事業」のうち、2</w:t>
      </w:r>
      <w:r w:rsidRPr="00F153B2">
        <w:rPr>
          <w:rFonts w:asciiTheme="minorEastAsia" w:hAnsiTheme="minorEastAsia" w:cs="ＭＳ 明朝"/>
          <w:bCs/>
          <w:szCs w:val="24"/>
        </w:rPr>
        <w:t>022</w:t>
      </w:r>
      <w:r w:rsidRPr="00F153B2">
        <w:rPr>
          <w:rFonts w:asciiTheme="minorEastAsia" w:hAnsiTheme="minorEastAsia" w:cs="ＭＳ 明朝" w:hint="eastAsia"/>
          <w:bCs/>
          <w:szCs w:val="24"/>
        </w:rPr>
        <w:t>年度以降の取組による削減量を合計している。</w:t>
      </w:r>
    </w:p>
    <w:p w14:paraId="0F08E79E" w14:textId="77777777" w:rsidR="006E396E" w:rsidRPr="00F153B2" w:rsidRDefault="006E396E" w:rsidP="00B21EDB">
      <w:pPr>
        <w:widowControl/>
        <w:jc w:val="left"/>
        <w:rPr>
          <w:rFonts w:asciiTheme="minorEastAsia" w:hAnsiTheme="minorEastAsia" w:cs="ＭＳ 明朝"/>
          <w:bCs/>
          <w:szCs w:val="24"/>
        </w:rPr>
      </w:pPr>
    </w:p>
    <w:p w14:paraId="57BFF58C" w14:textId="77777777" w:rsidR="00C034D7" w:rsidRPr="00F153B2" w:rsidRDefault="003E1731" w:rsidP="00C034D7">
      <w:pPr>
        <w:pStyle w:val="2"/>
        <w:rPr>
          <w:rFonts w:asciiTheme="minorEastAsia" w:eastAsiaTheme="minorEastAsia" w:hAnsiTheme="minorEastAsia"/>
        </w:rPr>
      </w:pPr>
      <w:bookmarkStart w:id="31" w:name="_Toc131013368"/>
      <w:bookmarkStart w:id="32" w:name="_Ref131014363"/>
      <w:r w:rsidRPr="00F153B2">
        <w:rPr>
          <w:rFonts w:asciiTheme="minorEastAsia" w:eastAsiaTheme="minorEastAsia" w:hAnsiTheme="minorEastAsia" w:hint="eastAsia"/>
        </w:rPr>
        <w:t>港湾・臨海部の脱炭素化に貢献する事業</w:t>
      </w:r>
      <w:bookmarkEnd w:id="31"/>
    </w:p>
    <w:p w14:paraId="7A3BD09A" w14:textId="77777777" w:rsidR="00C034D7" w:rsidRPr="00F153B2" w:rsidRDefault="003E1731" w:rsidP="00A51BB0">
      <w:pPr>
        <w:widowControl/>
        <w:ind w:firstLineChars="100" w:firstLine="210"/>
        <w:jc w:val="left"/>
        <w:rPr>
          <w:rFonts w:asciiTheme="minorEastAsia" w:hAnsiTheme="minorEastAsia"/>
        </w:rPr>
      </w:pPr>
      <w:r w:rsidRPr="00F153B2">
        <w:rPr>
          <w:rFonts w:asciiTheme="minorEastAsia" w:hAnsiTheme="minorEastAsia" w:hint="eastAsia"/>
        </w:rPr>
        <w:t>大阪港・堺泉北港・阪南港における港湾脱炭素化促進事業（港湾・臨海部の脱炭素化に貢献する事業）及びその実施主体を表8のとおり定める。</w:t>
      </w:r>
    </w:p>
    <w:p w14:paraId="63BE8E7E" w14:textId="77777777" w:rsidR="00D6701B" w:rsidRPr="00F153B2" w:rsidRDefault="00D6701B" w:rsidP="00144436">
      <w:pPr>
        <w:widowControl/>
        <w:jc w:val="left"/>
        <w:rPr>
          <w:rFonts w:asciiTheme="minorEastAsia" w:hAnsiTheme="minorEastAsia"/>
        </w:rPr>
      </w:pPr>
    </w:p>
    <w:p w14:paraId="206D5D01" w14:textId="77777777" w:rsidR="00C47F6E" w:rsidRPr="00F153B2" w:rsidRDefault="003E1731" w:rsidP="00A51BB0">
      <w:pPr>
        <w:pStyle w:val="af6"/>
        <w:spacing w:line="200" w:lineRule="exact"/>
        <w:rPr>
          <w:rFonts w:asciiTheme="minorEastAsia" w:eastAsiaTheme="minorEastAsia" w:hAnsiTheme="minorEastAsia"/>
        </w:rPr>
      </w:pPr>
      <w:r w:rsidRPr="00F153B2">
        <w:rPr>
          <w:rFonts w:asciiTheme="minorEastAsia" w:eastAsiaTheme="minorEastAsia" w:hAnsiTheme="minorEastAsia"/>
        </w:rPr>
        <w:t>表</w:t>
      </w:r>
      <w:bookmarkEnd w:id="32"/>
      <w:r w:rsidR="00784A83" w:rsidRPr="00F153B2">
        <w:rPr>
          <w:rFonts w:asciiTheme="minorEastAsia" w:eastAsiaTheme="minorEastAsia" w:hAnsiTheme="minorEastAsia" w:hint="eastAsia"/>
        </w:rPr>
        <w:t>8</w:t>
      </w:r>
      <w:r w:rsidRPr="00F153B2">
        <w:rPr>
          <w:rFonts w:asciiTheme="minorEastAsia" w:eastAsiaTheme="minorEastAsia" w:hAnsiTheme="minorEastAsia" w:hint="eastAsia"/>
        </w:rPr>
        <w:t xml:space="preserve">　</w:t>
      </w:r>
      <w:r w:rsidR="005532A9" w:rsidRPr="00F153B2">
        <w:rPr>
          <w:rFonts w:asciiTheme="minorEastAsia" w:eastAsiaTheme="minorEastAsia" w:hAnsiTheme="minorEastAsia" w:hint="eastAsia"/>
        </w:rPr>
        <w:t xml:space="preserve"> </w:t>
      </w:r>
      <w:r w:rsidR="005E6633" w:rsidRPr="00F153B2">
        <w:rPr>
          <w:rFonts w:asciiTheme="minorEastAsia" w:eastAsiaTheme="minorEastAsia" w:hAnsiTheme="minorEastAsia" w:hint="eastAsia"/>
        </w:rPr>
        <w:t>港湾・臨海部の</w:t>
      </w:r>
      <w:r w:rsidR="005532A9" w:rsidRPr="00F153B2">
        <w:rPr>
          <w:rFonts w:asciiTheme="minorEastAsia" w:eastAsiaTheme="minorEastAsia" w:hAnsiTheme="minorEastAsia" w:hint="eastAsia"/>
        </w:rPr>
        <w:t>脱炭素化</w:t>
      </w:r>
      <w:r w:rsidR="005E6633" w:rsidRPr="00F153B2">
        <w:rPr>
          <w:rFonts w:asciiTheme="minorEastAsia" w:eastAsiaTheme="minorEastAsia" w:hAnsiTheme="minorEastAsia" w:hint="eastAsia"/>
        </w:rPr>
        <w:t>に貢献</w:t>
      </w:r>
      <w:r w:rsidR="005532A9" w:rsidRPr="00F153B2">
        <w:rPr>
          <w:rFonts w:asciiTheme="minorEastAsia" w:eastAsiaTheme="minorEastAsia" w:hAnsiTheme="minorEastAsia" w:hint="eastAsia"/>
        </w:rPr>
        <w:t>する</w:t>
      </w:r>
      <w:r w:rsidR="0053193C" w:rsidRPr="00F153B2">
        <w:rPr>
          <w:rFonts w:asciiTheme="minorEastAsia" w:eastAsiaTheme="minorEastAsia" w:hAnsiTheme="minorEastAsia" w:hint="eastAsia"/>
        </w:rPr>
        <w:t>事業</w:t>
      </w:r>
      <w:bookmarkEnd w:id="28"/>
      <w:bookmarkEnd w:id="29"/>
      <w:bookmarkEnd w:id="30"/>
      <w:r w:rsidR="002954D5" w:rsidRPr="00F153B2">
        <w:rPr>
          <w:rFonts w:asciiTheme="minorEastAsia" w:eastAsiaTheme="minorEastAsia" w:hAnsiTheme="minorEastAsia"/>
        </w:rPr>
        <w:t xml:space="preserve"> </w:t>
      </w:r>
    </w:p>
    <w:tbl>
      <w:tblPr>
        <w:tblW w:w="9067" w:type="dxa"/>
        <w:jc w:val="center"/>
        <w:tblLayout w:type="fixed"/>
        <w:tblCellMar>
          <w:left w:w="99" w:type="dxa"/>
          <w:right w:w="99" w:type="dxa"/>
        </w:tblCellMar>
        <w:tblLook w:val="04A0" w:firstRow="1" w:lastRow="0" w:firstColumn="1" w:lastColumn="0" w:noHBand="0" w:noVBand="1"/>
      </w:tblPr>
      <w:tblGrid>
        <w:gridCol w:w="359"/>
        <w:gridCol w:w="472"/>
        <w:gridCol w:w="1309"/>
        <w:gridCol w:w="549"/>
        <w:gridCol w:w="16"/>
        <w:gridCol w:w="832"/>
        <w:gridCol w:w="13"/>
        <w:gridCol w:w="838"/>
        <w:gridCol w:w="13"/>
        <w:gridCol w:w="1690"/>
        <w:gridCol w:w="708"/>
        <w:gridCol w:w="1134"/>
        <w:gridCol w:w="1134"/>
      </w:tblGrid>
      <w:tr w:rsidR="004C0DD8" w14:paraId="7D56B974" w14:textId="77777777" w:rsidTr="003E18CB">
        <w:trPr>
          <w:trHeight w:val="183"/>
          <w:tblHeader/>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5B20D"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bookmarkStart w:id="33" w:name="_Hlk149140862"/>
            <w:r w:rsidRPr="00F153B2">
              <w:rPr>
                <w:rFonts w:asciiTheme="minorEastAsia" w:hAnsiTheme="minorEastAsia" w:cs="ＭＳ Ｐゴシック" w:hint="eastAsia"/>
                <w:kern w:val="0"/>
                <w:sz w:val="16"/>
                <w:szCs w:val="16"/>
              </w:rPr>
              <w:t xml:space="preserve">　</w:t>
            </w:r>
          </w:p>
        </w:tc>
        <w:tc>
          <w:tcPr>
            <w:tcW w:w="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C6986" w14:textId="77777777" w:rsidR="004C0DD8" w:rsidRPr="00F153B2" w:rsidRDefault="004C0DD8" w:rsidP="00A41655">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75C91A7C"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410" w:type="dxa"/>
            <w:gridSpan w:val="4"/>
            <w:tcBorders>
              <w:top w:val="single" w:sz="4" w:space="0" w:color="auto"/>
              <w:left w:val="nil"/>
              <w:bottom w:val="single" w:sz="4" w:space="0" w:color="auto"/>
              <w:right w:val="single" w:sz="4" w:space="0" w:color="auto"/>
            </w:tcBorders>
            <w:shd w:val="clear" w:color="auto" w:fill="auto"/>
            <w:vAlign w:val="center"/>
            <w:hideMark/>
          </w:tcPr>
          <w:p w14:paraId="3F09FAF6"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D8934"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B587ED"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C68A3"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6CB71160"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279C0"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33A5878D"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E0D07"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4C0DD8" w14:paraId="5CBD1EDE" w14:textId="77777777" w:rsidTr="003E18CB">
        <w:trPr>
          <w:trHeight w:val="201"/>
          <w:tblHeader/>
          <w:jc w:val="center"/>
        </w:trPr>
        <w:tc>
          <w:tcPr>
            <w:tcW w:w="359" w:type="dxa"/>
            <w:vMerge/>
            <w:tcBorders>
              <w:top w:val="single" w:sz="4" w:space="0" w:color="auto"/>
              <w:left w:val="single" w:sz="4" w:space="0" w:color="auto"/>
              <w:bottom w:val="single" w:sz="4" w:space="0" w:color="auto"/>
              <w:right w:val="single" w:sz="4" w:space="0" w:color="auto"/>
            </w:tcBorders>
            <w:vAlign w:val="center"/>
            <w:hideMark/>
          </w:tcPr>
          <w:p w14:paraId="03159759"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single" w:sz="4" w:space="0" w:color="auto"/>
              <w:left w:val="single" w:sz="4" w:space="0" w:color="auto"/>
              <w:bottom w:val="single" w:sz="4" w:space="0" w:color="auto"/>
              <w:right w:val="single" w:sz="4" w:space="0" w:color="auto"/>
            </w:tcBorders>
            <w:vAlign w:val="center"/>
            <w:hideMark/>
          </w:tcPr>
          <w:p w14:paraId="6E5BDCB7"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vAlign w:val="center"/>
            <w:hideMark/>
          </w:tcPr>
          <w:p w14:paraId="552F38D7"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565" w:type="dxa"/>
            <w:gridSpan w:val="2"/>
            <w:tcBorders>
              <w:top w:val="nil"/>
              <w:left w:val="nil"/>
              <w:bottom w:val="single" w:sz="4" w:space="0" w:color="auto"/>
              <w:right w:val="single" w:sz="4" w:space="0" w:color="auto"/>
            </w:tcBorders>
            <w:shd w:val="clear" w:color="auto" w:fill="auto"/>
            <w:vAlign w:val="center"/>
            <w:hideMark/>
          </w:tcPr>
          <w:p w14:paraId="0FA4714A"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45" w:type="dxa"/>
            <w:gridSpan w:val="2"/>
            <w:tcBorders>
              <w:top w:val="nil"/>
              <w:left w:val="nil"/>
              <w:bottom w:val="single" w:sz="4" w:space="0" w:color="auto"/>
              <w:right w:val="single" w:sz="4" w:space="0" w:color="auto"/>
            </w:tcBorders>
            <w:shd w:val="clear" w:color="auto" w:fill="auto"/>
            <w:vAlign w:val="center"/>
            <w:hideMark/>
          </w:tcPr>
          <w:p w14:paraId="329AEDEA"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7CA5EF2A"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04D51134"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D019D9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071E9E"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2E63F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r>
      <w:tr w:rsidR="004C0DD8" w14:paraId="337CFAFC" w14:textId="77777777" w:rsidTr="004C0DD8">
        <w:trPr>
          <w:trHeight w:val="664"/>
          <w:jc w:val="center"/>
        </w:trPr>
        <w:tc>
          <w:tcPr>
            <w:tcW w:w="3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56105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472"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26BD2CA6" w14:textId="77777777" w:rsidR="004C0DD8" w:rsidRPr="00F153B2" w:rsidRDefault="004C0DD8" w:rsidP="001C651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09" w:type="dxa"/>
            <w:tcBorders>
              <w:top w:val="nil"/>
              <w:left w:val="nil"/>
              <w:bottom w:val="single" w:sz="4" w:space="0" w:color="auto"/>
              <w:right w:val="single" w:sz="4" w:space="0" w:color="auto"/>
            </w:tcBorders>
            <w:shd w:val="clear" w:color="auto" w:fill="auto"/>
            <w:hideMark/>
          </w:tcPr>
          <w:p w14:paraId="4266B6BE"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松之浜第1号岸壁補修（LNGバンカリングステーション）</w:t>
            </w:r>
          </w:p>
        </w:tc>
        <w:tc>
          <w:tcPr>
            <w:tcW w:w="565" w:type="dxa"/>
            <w:gridSpan w:val="2"/>
            <w:tcBorders>
              <w:top w:val="nil"/>
              <w:left w:val="nil"/>
              <w:bottom w:val="single" w:sz="4" w:space="0" w:color="auto"/>
              <w:right w:val="single" w:sz="4" w:space="0" w:color="auto"/>
            </w:tcBorders>
            <w:shd w:val="clear" w:color="auto" w:fill="auto"/>
            <w:hideMark/>
          </w:tcPr>
          <w:p w14:paraId="797D7A1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5DC1300C"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松之浜地区</w:t>
            </w:r>
          </w:p>
        </w:tc>
        <w:tc>
          <w:tcPr>
            <w:tcW w:w="851" w:type="dxa"/>
            <w:gridSpan w:val="2"/>
            <w:tcBorders>
              <w:top w:val="nil"/>
              <w:left w:val="nil"/>
              <w:bottom w:val="single" w:sz="4" w:space="0" w:color="auto"/>
              <w:right w:val="single" w:sz="4" w:space="0" w:color="auto"/>
            </w:tcBorders>
            <w:shd w:val="clear" w:color="auto" w:fill="auto"/>
            <w:hideMark/>
          </w:tcPr>
          <w:p w14:paraId="575D3405"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w:t>
            </w:r>
            <w:r w:rsidRPr="00F153B2">
              <w:rPr>
                <w:rFonts w:asciiTheme="minorEastAsia" w:hAnsiTheme="minorEastAsia" w:cs="ＭＳ Ｐゴシック"/>
                <w:kern w:val="0"/>
                <w:sz w:val="16"/>
                <w:szCs w:val="16"/>
              </w:rPr>
              <w:t>=300m</w:t>
            </w:r>
          </w:p>
        </w:tc>
        <w:tc>
          <w:tcPr>
            <w:tcW w:w="1690" w:type="dxa"/>
            <w:tcBorders>
              <w:top w:val="nil"/>
              <w:left w:val="nil"/>
              <w:bottom w:val="single" w:sz="4" w:space="0" w:color="auto"/>
              <w:right w:val="single" w:sz="4" w:space="0" w:color="auto"/>
            </w:tcBorders>
            <w:shd w:val="clear" w:color="auto" w:fill="auto"/>
            <w:hideMark/>
          </w:tcPr>
          <w:p w14:paraId="2DA180BB"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708" w:type="dxa"/>
            <w:tcBorders>
              <w:top w:val="nil"/>
              <w:left w:val="nil"/>
              <w:bottom w:val="single" w:sz="4" w:space="0" w:color="auto"/>
              <w:right w:val="single" w:sz="4" w:space="0" w:color="auto"/>
            </w:tcBorders>
            <w:shd w:val="clear" w:color="auto" w:fill="auto"/>
            <w:hideMark/>
          </w:tcPr>
          <w:p w14:paraId="27D44267"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w:t>
            </w:r>
            <w:r w:rsidRPr="00F153B2">
              <w:rPr>
                <w:rFonts w:asciiTheme="minorEastAsia" w:hAnsiTheme="minorEastAsia" w:cs="ＭＳ Ｐゴシック" w:hint="eastAsia"/>
                <w:kern w:val="0"/>
                <w:sz w:val="16"/>
                <w:szCs w:val="16"/>
              </w:rPr>
              <w:t>0～2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1504334D"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tcBorders>
              <w:top w:val="nil"/>
              <w:left w:val="nil"/>
              <w:bottom w:val="single" w:sz="4" w:space="0" w:color="auto"/>
              <w:right w:val="single" w:sz="4" w:space="0" w:color="auto"/>
            </w:tcBorders>
            <w:shd w:val="clear" w:color="auto" w:fill="auto"/>
            <w:hideMark/>
          </w:tcPr>
          <w:p w14:paraId="5D30C831"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2020年度社会資本総合整備事業 防災・安全交付金、2022～2023年度国土交通省補助金（港湾メンテナンス事業）</w:t>
            </w:r>
          </w:p>
        </w:tc>
      </w:tr>
      <w:tr w:rsidR="004C0DD8" w14:paraId="40E62A07" w14:textId="77777777" w:rsidTr="007B32B1">
        <w:trPr>
          <w:trHeight w:val="418"/>
          <w:jc w:val="center"/>
        </w:trPr>
        <w:tc>
          <w:tcPr>
            <w:tcW w:w="359" w:type="dxa"/>
            <w:vMerge/>
            <w:tcBorders>
              <w:top w:val="nil"/>
              <w:left w:val="single" w:sz="4" w:space="0" w:color="auto"/>
              <w:bottom w:val="single" w:sz="4" w:space="0" w:color="auto"/>
              <w:right w:val="single" w:sz="4" w:space="0" w:color="auto"/>
            </w:tcBorders>
            <w:vAlign w:val="center"/>
            <w:hideMark/>
          </w:tcPr>
          <w:p w14:paraId="5CB560B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nil"/>
              <w:left w:val="single" w:sz="4" w:space="0" w:color="auto"/>
              <w:bottom w:val="single" w:sz="4" w:space="0" w:color="auto"/>
              <w:right w:val="single" w:sz="4" w:space="0" w:color="auto"/>
            </w:tcBorders>
            <w:vAlign w:val="center"/>
            <w:hideMark/>
          </w:tcPr>
          <w:p w14:paraId="354B93FC"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2F790609"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上屋への太陽光発電設備設置（売電用）</w:t>
            </w:r>
          </w:p>
        </w:tc>
        <w:tc>
          <w:tcPr>
            <w:tcW w:w="565" w:type="dxa"/>
            <w:gridSpan w:val="2"/>
            <w:tcBorders>
              <w:top w:val="nil"/>
              <w:left w:val="nil"/>
              <w:bottom w:val="single" w:sz="4" w:space="0" w:color="auto"/>
              <w:right w:val="single" w:sz="4" w:space="0" w:color="auto"/>
            </w:tcBorders>
            <w:shd w:val="clear" w:color="auto" w:fill="auto"/>
            <w:hideMark/>
          </w:tcPr>
          <w:p w14:paraId="50E958CA"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23002F3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591F8DFE"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2A973AA4"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06B1789A"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851" w:type="dxa"/>
            <w:gridSpan w:val="2"/>
            <w:tcBorders>
              <w:top w:val="nil"/>
              <w:left w:val="nil"/>
              <w:bottom w:val="single" w:sz="4" w:space="0" w:color="auto"/>
              <w:right w:val="single" w:sz="4" w:space="0" w:color="auto"/>
            </w:tcBorders>
            <w:shd w:val="clear" w:color="auto" w:fill="auto"/>
            <w:hideMark/>
          </w:tcPr>
          <w:p w14:paraId="616C694F"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1,854m2</w:t>
            </w:r>
          </w:p>
        </w:tc>
        <w:tc>
          <w:tcPr>
            <w:tcW w:w="1690" w:type="dxa"/>
            <w:tcBorders>
              <w:top w:val="nil"/>
              <w:left w:val="nil"/>
              <w:bottom w:val="single" w:sz="4" w:space="0" w:color="auto"/>
              <w:right w:val="single" w:sz="4" w:space="0" w:color="auto"/>
            </w:tcBorders>
            <w:shd w:val="clear" w:color="auto" w:fill="auto"/>
            <w:hideMark/>
          </w:tcPr>
          <w:p w14:paraId="1710F2D7"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708" w:type="dxa"/>
            <w:tcBorders>
              <w:top w:val="nil"/>
              <w:left w:val="nil"/>
              <w:bottom w:val="single" w:sz="4" w:space="0" w:color="auto"/>
              <w:right w:val="single" w:sz="4" w:space="0" w:color="auto"/>
            </w:tcBorders>
            <w:shd w:val="clear" w:color="auto" w:fill="auto"/>
            <w:hideMark/>
          </w:tcPr>
          <w:p w14:paraId="0040CE3E"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014</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015</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5134D379" w14:textId="14E3C521"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発電量：1</w:t>
            </w:r>
            <w:r w:rsidRPr="00F153B2">
              <w:rPr>
                <w:rFonts w:asciiTheme="minorEastAsia" w:hAnsiTheme="minorEastAsia" w:cs="ＭＳ Ｐゴシック"/>
                <w:kern w:val="0"/>
                <w:sz w:val="16"/>
                <w:szCs w:val="16"/>
              </w:rPr>
              <w:t>,760kWh/</w:t>
            </w:r>
            <w:r w:rsidRPr="00F153B2">
              <w:rPr>
                <w:rFonts w:asciiTheme="minorEastAsia" w:hAnsiTheme="minorEastAsia" w:cs="ＭＳ Ｐゴシック" w:hint="eastAsia"/>
                <w:kern w:val="0"/>
                <w:sz w:val="16"/>
                <w:szCs w:val="16"/>
              </w:rPr>
              <w:t>年</w:t>
            </w:r>
          </w:p>
        </w:tc>
        <w:tc>
          <w:tcPr>
            <w:tcW w:w="1134" w:type="dxa"/>
            <w:tcBorders>
              <w:top w:val="nil"/>
              <w:left w:val="nil"/>
              <w:bottom w:val="single" w:sz="4" w:space="0" w:color="auto"/>
              <w:right w:val="single" w:sz="4" w:space="0" w:color="auto"/>
            </w:tcBorders>
            <w:shd w:val="clear" w:color="auto" w:fill="auto"/>
            <w:hideMark/>
          </w:tcPr>
          <w:p w14:paraId="72A1B69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r>
      <w:bookmarkEnd w:id="33"/>
      <w:tr w:rsidR="007B32B1" w14:paraId="2ACC0362" w14:textId="77777777" w:rsidTr="007B32B1">
        <w:trPr>
          <w:cantSplit/>
          <w:trHeight w:val="1134"/>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0A9DD" w14:textId="77777777" w:rsidR="007B32B1" w:rsidRPr="00F153B2" w:rsidRDefault="007B32B1" w:rsidP="00A41655">
            <w:pPr>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472" w:type="dxa"/>
            <w:vMerge w:val="restart"/>
            <w:tcBorders>
              <w:top w:val="single" w:sz="4" w:space="0" w:color="auto"/>
              <w:left w:val="nil"/>
              <w:bottom w:val="single" w:sz="4" w:space="0" w:color="auto"/>
              <w:right w:val="single" w:sz="4" w:space="0" w:color="auto"/>
            </w:tcBorders>
            <w:shd w:val="clear" w:color="auto" w:fill="auto"/>
            <w:textDirection w:val="tbRlV"/>
            <w:vAlign w:val="center"/>
            <w:hideMark/>
          </w:tcPr>
          <w:p w14:paraId="49F15F5F" w14:textId="77777777" w:rsidR="007B32B1" w:rsidRPr="00F153B2" w:rsidRDefault="007B32B1" w:rsidP="00A41655">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shd w:val="clear" w:color="auto" w:fill="auto"/>
            <w:hideMark/>
          </w:tcPr>
          <w:p w14:paraId="4BE4A26B"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LNGバンカリング船の建造・就航・供給</w:t>
            </w:r>
          </w:p>
        </w:tc>
        <w:tc>
          <w:tcPr>
            <w:tcW w:w="1410" w:type="dxa"/>
            <w:gridSpan w:val="4"/>
            <w:tcBorders>
              <w:top w:val="single" w:sz="4" w:space="0" w:color="auto"/>
              <w:left w:val="nil"/>
              <w:bottom w:val="single" w:sz="4" w:space="0" w:color="auto"/>
              <w:right w:val="single" w:sz="4" w:space="0" w:color="auto"/>
            </w:tcBorders>
            <w:shd w:val="clear" w:color="auto" w:fill="auto"/>
            <w:hideMark/>
          </w:tcPr>
          <w:p w14:paraId="1D37B3B9"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バンカリング船の基地港：堺泉北港</w:t>
            </w:r>
          </w:p>
          <w:p w14:paraId="7CF6734E"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営業範囲：大阪湾を中心とした瀬戸内地域</w:t>
            </w:r>
          </w:p>
          <w:p w14:paraId="15B272E5"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79EE82E5"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1690" w:type="dxa"/>
            <w:tcBorders>
              <w:top w:val="single" w:sz="4" w:space="0" w:color="auto"/>
              <w:left w:val="nil"/>
              <w:bottom w:val="single" w:sz="4" w:space="0" w:color="auto"/>
              <w:right w:val="single" w:sz="4" w:space="0" w:color="auto"/>
            </w:tcBorders>
            <w:shd w:val="clear" w:color="auto" w:fill="auto"/>
            <w:hideMark/>
          </w:tcPr>
          <w:p w14:paraId="4E2084E0"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LNG供給：大阪ガス株式会社</w:t>
            </w:r>
          </w:p>
          <w:p w14:paraId="50965E9D"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船舶管理：NSユナイテッドタンカー株式会社</w:t>
            </w:r>
          </w:p>
          <w:p w14:paraId="33B893B0"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船舶保有：大阪湾LNGシッピング株式会社（大阪ガスインターナショナルトランスポート株式会社、NSユナイテッドタンカー株式会社、阪神国際港湾株式会社の合弁会社）</w:t>
            </w:r>
          </w:p>
        </w:tc>
        <w:tc>
          <w:tcPr>
            <w:tcW w:w="708" w:type="dxa"/>
            <w:tcBorders>
              <w:top w:val="single" w:sz="4" w:space="0" w:color="auto"/>
              <w:left w:val="nil"/>
              <w:bottom w:val="single" w:sz="4" w:space="0" w:color="auto"/>
              <w:right w:val="single" w:sz="4" w:space="0" w:color="auto"/>
            </w:tcBorders>
            <w:shd w:val="clear" w:color="auto" w:fill="auto"/>
            <w:hideMark/>
          </w:tcPr>
          <w:p w14:paraId="4B069AEF"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建造：2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p w14:paraId="57728E0D"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就航：2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shd w:val="clear" w:color="auto" w:fill="auto"/>
            <w:hideMark/>
          </w:tcPr>
          <w:p w14:paraId="60C070A6"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大阪湾を中心とした瀬戸内地域でLNG燃料船へのShip　to　Shipによるバンカリングが可能となる。</w:t>
            </w:r>
          </w:p>
        </w:tc>
        <w:tc>
          <w:tcPr>
            <w:tcW w:w="1134" w:type="dxa"/>
            <w:tcBorders>
              <w:top w:val="single" w:sz="4" w:space="0" w:color="auto"/>
              <w:left w:val="nil"/>
              <w:bottom w:val="single" w:sz="4" w:space="0" w:color="auto"/>
              <w:right w:val="single" w:sz="4" w:space="0" w:color="auto"/>
            </w:tcBorders>
            <w:shd w:val="clear" w:color="auto" w:fill="auto"/>
            <w:hideMark/>
          </w:tcPr>
          <w:p w14:paraId="51AE67AC"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令和5年度港湾機能高度化施設整備事業（LNGバンカリング拠点形成支援施設）採択済</w:t>
            </w:r>
          </w:p>
        </w:tc>
      </w:tr>
      <w:tr w:rsidR="007B32B1" w14:paraId="0C050B21" w14:textId="77777777" w:rsidTr="007B32B1">
        <w:trPr>
          <w:trHeight w:val="664"/>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A8E88"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472"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7D2ADFA1" w14:textId="77777777" w:rsidR="007B32B1" w:rsidRPr="00F153B2" w:rsidRDefault="007B32B1" w:rsidP="00A41655">
            <w:pPr>
              <w:widowControl/>
              <w:spacing w:line="0" w:lineRule="atLeast"/>
              <w:ind w:left="113" w:right="113"/>
              <w:jc w:val="center"/>
              <w:rPr>
                <w:rFonts w:asciiTheme="minorEastAsia" w:hAnsiTheme="minorEastAsia" w:cs="ＭＳ Ｐゴシック"/>
                <w:kern w:val="0"/>
                <w:sz w:val="16"/>
                <w:szCs w:val="16"/>
              </w:rPr>
            </w:pPr>
          </w:p>
        </w:tc>
        <w:tc>
          <w:tcPr>
            <w:tcW w:w="1309" w:type="dxa"/>
            <w:tcBorders>
              <w:top w:val="single" w:sz="4" w:space="0" w:color="auto"/>
              <w:left w:val="nil"/>
              <w:bottom w:val="single" w:sz="4" w:space="0" w:color="auto"/>
              <w:right w:val="single" w:sz="4" w:space="0" w:color="auto"/>
            </w:tcBorders>
            <w:shd w:val="clear" w:color="auto" w:fill="auto"/>
            <w:hideMark/>
          </w:tcPr>
          <w:p w14:paraId="70D216CD"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廃食用油を原料とした国産SAF製造装置の建造・供給</w:t>
            </w:r>
          </w:p>
        </w:tc>
        <w:tc>
          <w:tcPr>
            <w:tcW w:w="549" w:type="dxa"/>
            <w:tcBorders>
              <w:top w:val="single" w:sz="4" w:space="0" w:color="auto"/>
              <w:left w:val="nil"/>
              <w:bottom w:val="single" w:sz="4" w:space="0" w:color="auto"/>
              <w:right w:val="single" w:sz="4" w:space="0" w:color="auto"/>
            </w:tcBorders>
            <w:shd w:val="clear" w:color="auto" w:fill="auto"/>
            <w:hideMark/>
          </w:tcPr>
          <w:p w14:paraId="46C1A54B"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8" w:type="dxa"/>
            <w:gridSpan w:val="2"/>
            <w:tcBorders>
              <w:top w:val="single" w:sz="4" w:space="0" w:color="auto"/>
              <w:left w:val="nil"/>
              <w:bottom w:val="single" w:sz="4" w:space="0" w:color="auto"/>
              <w:right w:val="single" w:sz="4" w:space="0" w:color="auto"/>
            </w:tcBorders>
            <w:shd w:val="clear" w:color="auto" w:fill="auto"/>
            <w:hideMark/>
          </w:tcPr>
          <w:p w14:paraId="0DEEFA9A"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堺5～7区</w:t>
            </w: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24109CF2"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SAF製造能力　約3万k</w:t>
            </w:r>
            <w:r w:rsidRPr="00F153B2">
              <w:rPr>
                <w:rFonts w:asciiTheme="minorEastAsia" w:hAnsiTheme="minorEastAsia" w:cs="ＭＳ Ｐゴシック"/>
                <w:kern w:val="0"/>
                <w:sz w:val="16"/>
                <w:szCs w:val="16"/>
              </w:rPr>
              <w:t>l</w:t>
            </w:r>
            <w:r w:rsidRPr="00F153B2">
              <w:rPr>
                <w:rFonts w:asciiTheme="minorEastAsia" w:hAnsiTheme="minorEastAsia" w:cs="ＭＳ Ｐゴシック" w:hint="eastAsia"/>
                <w:kern w:val="0"/>
                <w:sz w:val="16"/>
                <w:szCs w:val="16"/>
              </w:rPr>
              <w:t>/年</w:t>
            </w:r>
          </w:p>
        </w:tc>
        <w:tc>
          <w:tcPr>
            <w:tcW w:w="1703" w:type="dxa"/>
            <w:gridSpan w:val="2"/>
            <w:tcBorders>
              <w:top w:val="single" w:sz="4" w:space="0" w:color="auto"/>
              <w:left w:val="nil"/>
              <w:bottom w:val="single" w:sz="4" w:space="0" w:color="auto"/>
              <w:right w:val="single" w:sz="4" w:space="0" w:color="auto"/>
            </w:tcBorders>
            <w:shd w:val="clear" w:color="auto" w:fill="auto"/>
            <w:hideMark/>
          </w:tcPr>
          <w:p w14:paraId="2C61AFD4"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合同会社SAFFAIRE SKY ENERGY（コスモ石油株式会社・日揮ホールディングス株式会社・株式会社レボインターナショナル）</w:t>
            </w:r>
          </w:p>
        </w:tc>
        <w:tc>
          <w:tcPr>
            <w:tcW w:w="708" w:type="dxa"/>
            <w:tcBorders>
              <w:top w:val="single" w:sz="4" w:space="0" w:color="auto"/>
              <w:left w:val="nil"/>
              <w:bottom w:val="single" w:sz="4" w:space="0" w:color="auto"/>
              <w:right w:val="single" w:sz="4" w:space="0" w:color="auto"/>
            </w:tcBorders>
            <w:shd w:val="clear" w:color="auto" w:fill="auto"/>
            <w:hideMark/>
          </w:tcPr>
          <w:p w14:paraId="3AA32F88"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製造装置完工/運転開始：2024年度内を予定</w:t>
            </w:r>
          </w:p>
          <w:p w14:paraId="2163543E"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1134" w:type="dxa"/>
            <w:tcBorders>
              <w:top w:val="single" w:sz="4" w:space="0" w:color="auto"/>
              <w:left w:val="nil"/>
              <w:bottom w:val="single" w:sz="4" w:space="0" w:color="auto"/>
              <w:right w:val="single" w:sz="4" w:space="0" w:color="auto"/>
            </w:tcBorders>
            <w:shd w:val="clear" w:color="auto" w:fill="auto"/>
            <w:hideMark/>
          </w:tcPr>
          <w:p w14:paraId="7AA38E36"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Scope3</w:t>
            </w:r>
            <w:r w:rsidRPr="00F153B2">
              <w:rPr>
                <w:rFonts w:asciiTheme="minorEastAsia" w:hAnsiTheme="minorEastAsia" w:cs="ＭＳ Ｐゴシック" w:hint="eastAsia"/>
                <w:kern w:val="0"/>
                <w:sz w:val="16"/>
                <w:szCs w:val="16"/>
              </w:rPr>
              <w:t>でのCO2排出削減</w:t>
            </w:r>
          </w:p>
        </w:tc>
        <w:tc>
          <w:tcPr>
            <w:tcW w:w="1134" w:type="dxa"/>
            <w:tcBorders>
              <w:top w:val="single" w:sz="4" w:space="0" w:color="auto"/>
              <w:left w:val="nil"/>
              <w:bottom w:val="single" w:sz="4" w:space="0" w:color="auto"/>
              <w:right w:val="single" w:sz="4" w:space="0" w:color="auto"/>
            </w:tcBorders>
            <w:shd w:val="clear" w:color="auto" w:fill="auto"/>
            <w:hideMark/>
          </w:tcPr>
          <w:p w14:paraId="6F939697"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7B32B1" w14:paraId="3867C7ED" w14:textId="77777777" w:rsidTr="00CC5D23">
        <w:trPr>
          <w:cantSplit/>
          <w:trHeight w:val="1134"/>
          <w:jc w:val="center"/>
        </w:trPr>
        <w:tc>
          <w:tcPr>
            <w:tcW w:w="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8B699" w14:textId="1532CC80" w:rsidR="007B32B1" w:rsidRPr="00F153B2" w:rsidRDefault="007B32B1" w:rsidP="00A41655">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lastRenderedPageBreak/>
              <w:t>中期</w:t>
            </w:r>
          </w:p>
        </w:tc>
        <w:tc>
          <w:tcPr>
            <w:tcW w:w="47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FD1DB9A" w14:textId="53BA1FFF" w:rsidR="007B32B1" w:rsidRPr="00F153B2" w:rsidRDefault="00CC5D23" w:rsidP="00CC5D23">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shd w:val="clear" w:color="auto" w:fill="auto"/>
            <w:hideMark/>
          </w:tcPr>
          <w:p w14:paraId="60E2A2D9"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国産e-メタンの大規模製造プロジェクト</w:t>
            </w:r>
          </w:p>
        </w:tc>
        <w:tc>
          <w:tcPr>
            <w:tcW w:w="1397" w:type="dxa"/>
            <w:gridSpan w:val="3"/>
            <w:tcBorders>
              <w:top w:val="single" w:sz="4" w:space="0" w:color="auto"/>
              <w:left w:val="nil"/>
              <w:bottom w:val="single" w:sz="4" w:space="0" w:color="auto"/>
              <w:right w:val="single" w:sz="4" w:space="0" w:color="auto"/>
            </w:tcBorders>
            <w:shd w:val="clear" w:color="auto" w:fill="auto"/>
            <w:hideMark/>
          </w:tcPr>
          <w:p w14:paraId="718E3B11"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大阪港湾部</w:t>
            </w:r>
          </w:p>
          <w:p w14:paraId="787CEC04"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6B774492"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e-メタン製造：6千万m3/年</w:t>
            </w:r>
          </w:p>
          <w:p w14:paraId="598E7D43"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製造能力：1万Nm3/h</w:t>
            </w:r>
          </w:p>
        </w:tc>
        <w:tc>
          <w:tcPr>
            <w:tcW w:w="1703" w:type="dxa"/>
            <w:gridSpan w:val="2"/>
            <w:tcBorders>
              <w:top w:val="single" w:sz="4" w:space="0" w:color="auto"/>
              <w:left w:val="nil"/>
              <w:bottom w:val="single" w:sz="4" w:space="0" w:color="auto"/>
              <w:right w:val="single" w:sz="4" w:space="0" w:color="auto"/>
            </w:tcBorders>
            <w:shd w:val="clear" w:color="auto" w:fill="auto"/>
            <w:hideMark/>
          </w:tcPr>
          <w:p w14:paraId="4A6866A7"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p w14:paraId="2237036A"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ENEOS株式会社</w:t>
            </w:r>
          </w:p>
        </w:tc>
        <w:tc>
          <w:tcPr>
            <w:tcW w:w="708" w:type="dxa"/>
            <w:tcBorders>
              <w:top w:val="single" w:sz="4" w:space="0" w:color="auto"/>
              <w:left w:val="nil"/>
              <w:bottom w:val="single" w:sz="4" w:space="0" w:color="auto"/>
              <w:right w:val="single" w:sz="4" w:space="0" w:color="auto"/>
            </w:tcBorders>
            <w:shd w:val="clear" w:color="auto" w:fill="auto"/>
            <w:hideMark/>
          </w:tcPr>
          <w:p w14:paraId="338ABED1" w14:textId="2057A1C2"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製造設備構築：2</w:t>
            </w:r>
            <w:r w:rsidRPr="00F153B2">
              <w:rPr>
                <w:rFonts w:asciiTheme="minorEastAsia" w:hAnsiTheme="minorEastAsia" w:cs="ＭＳ Ｐゴシック"/>
                <w:kern w:val="0"/>
                <w:sz w:val="16"/>
                <w:szCs w:val="16"/>
              </w:rPr>
              <w:t>023</w:t>
            </w:r>
            <w:r w:rsidRPr="000E27D6">
              <w:rPr>
                <w:rFonts w:asciiTheme="minorEastAsia" w:hAnsiTheme="minorEastAsia" w:cs="ＭＳ Ｐゴシック" w:hint="eastAsia"/>
                <w:color w:val="FF0000"/>
                <w:kern w:val="0"/>
                <w:sz w:val="16"/>
                <w:szCs w:val="16"/>
                <w:u w:val="single"/>
              </w:rPr>
              <w:t>年度</w:t>
            </w:r>
            <w:r w:rsidRPr="00F153B2">
              <w:rPr>
                <w:rFonts w:asciiTheme="minorEastAsia" w:hAnsiTheme="minorEastAsia" w:cs="ＭＳ Ｐゴシック" w:hint="eastAsia"/>
                <w:kern w:val="0"/>
                <w:sz w:val="16"/>
                <w:szCs w:val="16"/>
              </w:rPr>
              <w:t>～</w:t>
            </w:r>
            <w:r w:rsidRPr="000E27D6">
              <w:rPr>
                <w:rFonts w:asciiTheme="minorEastAsia" w:hAnsiTheme="minorEastAsia" w:cs="ＭＳ Ｐゴシック" w:hint="eastAsia"/>
                <w:strike/>
                <w:color w:val="FF0000"/>
                <w:kern w:val="0"/>
                <w:sz w:val="16"/>
                <w:szCs w:val="16"/>
              </w:rPr>
              <w:t>2</w:t>
            </w:r>
            <w:r w:rsidRPr="000E27D6">
              <w:rPr>
                <w:rFonts w:asciiTheme="minorEastAsia" w:hAnsiTheme="minorEastAsia" w:cs="ＭＳ Ｐゴシック"/>
                <w:strike/>
                <w:color w:val="FF0000"/>
                <w:kern w:val="0"/>
                <w:sz w:val="16"/>
                <w:szCs w:val="16"/>
              </w:rPr>
              <w:t>030</w:t>
            </w:r>
            <w:r w:rsidRPr="000E27D6">
              <w:rPr>
                <w:rFonts w:asciiTheme="minorEastAsia" w:hAnsiTheme="minorEastAsia" w:cs="ＭＳ Ｐゴシック" w:hint="eastAsia"/>
                <w:strike/>
                <w:color w:val="FF0000"/>
                <w:kern w:val="0"/>
                <w:sz w:val="16"/>
                <w:szCs w:val="16"/>
              </w:rPr>
              <w:t>年度</w:t>
            </w:r>
          </w:p>
          <w:p w14:paraId="6CC73270" w14:textId="77777777" w:rsidR="007B32B1" w:rsidRPr="00414523" w:rsidRDefault="007B32B1" w:rsidP="00A41655">
            <w:pPr>
              <w:widowControl/>
              <w:spacing w:line="0" w:lineRule="atLeast"/>
              <w:jc w:val="left"/>
              <w:rPr>
                <w:rFonts w:asciiTheme="minorEastAsia" w:hAnsiTheme="minorEastAsia" w:cs="ＭＳ Ｐゴシック"/>
                <w:strike/>
                <w:kern w:val="0"/>
                <w:sz w:val="16"/>
                <w:szCs w:val="16"/>
              </w:rPr>
            </w:pPr>
            <w:r w:rsidRPr="00414523">
              <w:rPr>
                <w:rFonts w:asciiTheme="minorEastAsia" w:hAnsiTheme="minorEastAsia" w:cs="ＭＳ Ｐゴシック" w:hint="eastAsia"/>
                <w:strike/>
                <w:color w:val="FF0000"/>
                <w:kern w:val="0"/>
                <w:sz w:val="16"/>
                <w:szCs w:val="16"/>
              </w:rPr>
              <w:t>製造：2030年度～</w:t>
            </w:r>
          </w:p>
        </w:tc>
        <w:tc>
          <w:tcPr>
            <w:tcW w:w="1134" w:type="dxa"/>
            <w:tcBorders>
              <w:top w:val="single" w:sz="4" w:space="0" w:color="auto"/>
              <w:left w:val="nil"/>
              <w:bottom w:val="single" w:sz="4" w:space="0" w:color="auto"/>
              <w:right w:val="single" w:sz="4" w:space="0" w:color="auto"/>
            </w:tcBorders>
            <w:shd w:val="clear" w:color="auto" w:fill="auto"/>
            <w:hideMark/>
          </w:tcPr>
          <w:p w14:paraId="30E6DCB6" w14:textId="1ADEB2CD"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w:t>
            </w:r>
          </w:p>
          <w:p w14:paraId="23AE0CDB"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11.8万t/年</w:t>
            </w:r>
          </w:p>
        </w:tc>
        <w:tc>
          <w:tcPr>
            <w:tcW w:w="1134" w:type="dxa"/>
            <w:tcBorders>
              <w:top w:val="single" w:sz="4" w:space="0" w:color="auto"/>
              <w:left w:val="nil"/>
              <w:bottom w:val="single" w:sz="4" w:space="0" w:color="auto"/>
              <w:right w:val="single" w:sz="4" w:space="0" w:color="auto"/>
            </w:tcBorders>
            <w:shd w:val="clear" w:color="auto" w:fill="auto"/>
            <w:hideMark/>
          </w:tcPr>
          <w:p w14:paraId="6730061F"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r>
      <w:tr w:rsidR="007B32B1" w14:paraId="1AF3B686" w14:textId="5E340AB6" w:rsidTr="00CC5D23">
        <w:trPr>
          <w:trHeight w:val="418"/>
          <w:jc w:val="center"/>
        </w:trPr>
        <w:tc>
          <w:tcPr>
            <w:tcW w:w="359" w:type="dxa"/>
            <w:vMerge w:val="restart"/>
            <w:tcBorders>
              <w:top w:val="single" w:sz="4" w:space="0" w:color="auto"/>
              <w:left w:val="single" w:sz="4" w:space="0" w:color="auto"/>
              <w:right w:val="single" w:sz="4" w:space="0" w:color="auto"/>
            </w:tcBorders>
            <w:vAlign w:val="center"/>
          </w:tcPr>
          <w:p w14:paraId="191FFFCF" w14:textId="4F7EF3CC"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4C0DD8">
              <w:rPr>
                <w:rFonts w:asciiTheme="minorEastAsia" w:hAnsiTheme="minorEastAsia" w:cs="ＭＳ Ｐゴシック" w:hint="eastAsia"/>
                <w:color w:val="FF0000"/>
                <w:kern w:val="0"/>
                <w:sz w:val="16"/>
                <w:szCs w:val="16"/>
                <w:u w:val="single"/>
              </w:rPr>
              <w:t>長期</w:t>
            </w:r>
          </w:p>
        </w:tc>
        <w:tc>
          <w:tcPr>
            <w:tcW w:w="472" w:type="dxa"/>
            <w:vMerge w:val="restart"/>
            <w:tcBorders>
              <w:top w:val="single" w:sz="4" w:space="0" w:color="auto"/>
              <w:left w:val="single" w:sz="4" w:space="0" w:color="auto"/>
              <w:right w:val="single" w:sz="4" w:space="0" w:color="auto"/>
            </w:tcBorders>
            <w:textDirection w:val="tbRlV"/>
            <w:vAlign w:val="center"/>
          </w:tcPr>
          <w:p w14:paraId="7BA57945" w14:textId="0B821524" w:rsidR="007B32B1" w:rsidRPr="004C0DD8" w:rsidRDefault="007B32B1" w:rsidP="00CC5D23">
            <w:pPr>
              <w:widowControl/>
              <w:spacing w:line="0" w:lineRule="atLeast"/>
              <w:ind w:left="113" w:right="113"/>
              <w:jc w:val="center"/>
              <w:rPr>
                <w:rFonts w:asciiTheme="minorEastAsia" w:hAnsiTheme="minorEastAsia" w:cs="ＭＳ Ｐゴシック"/>
                <w:color w:val="FF0000"/>
                <w:kern w:val="0"/>
                <w:sz w:val="16"/>
                <w:szCs w:val="16"/>
                <w:u w:val="single"/>
              </w:rPr>
            </w:pPr>
            <w:r>
              <w:rPr>
                <w:rFonts w:asciiTheme="minorEastAsia" w:hAnsiTheme="minorEastAsia" w:cs="ＭＳ Ｐゴシック" w:hint="eastAsia"/>
                <w:color w:val="FF0000"/>
                <w:kern w:val="0"/>
                <w:sz w:val="16"/>
                <w:szCs w:val="16"/>
                <w:u w:val="single"/>
              </w:rPr>
              <w:t>ターミナル外</w:t>
            </w:r>
          </w:p>
        </w:tc>
        <w:tc>
          <w:tcPr>
            <w:tcW w:w="1309" w:type="dxa"/>
            <w:tcBorders>
              <w:top w:val="single" w:sz="4" w:space="0" w:color="auto"/>
              <w:left w:val="nil"/>
              <w:bottom w:val="single" w:sz="4" w:space="0" w:color="auto"/>
              <w:right w:val="single" w:sz="4" w:space="0" w:color="auto"/>
            </w:tcBorders>
            <w:shd w:val="clear" w:color="auto" w:fill="auto"/>
          </w:tcPr>
          <w:p w14:paraId="162A3A70" w14:textId="42013D22"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BF06F2">
              <w:rPr>
                <w:rFonts w:asciiTheme="minorEastAsia" w:hAnsiTheme="minorEastAsia" w:cs="ＭＳ Ｐゴシック" w:hint="eastAsia"/>
                <w:color w:val="FF0000"/>
                <w:kern w:val="0"/>
                <w:sz w:val="16"/>
                <w:szCs w:val="16"/>
                <w:u w:val="single"/>
              </w:rPr>
              <w:t>南港発電所更新計画</w:t>
            </w:r>
          </w:p>
        </w:tc>
        <w:tc>
          <w:tcPr>
            <w:tcW w:w="549" w:type="dxa"/>
            <w:tcBorders>
              <w:top w:val="single" w:sz="4" w:space="0" w:color="auto"/>
              <w:left w:val="nil"/>
              <w:bottom w:val="single" w:sz="4" w:space="0" w:color="auto"/>
              <w:right w:val="single" w:sz="4" w:space="0" w:color="auto"/>
            </w:tcBorders>
            <w:shd w:val="clear" w:color="auto" w:fill="auto"/>
          </w:tcPr>
          <w:p w14:paraId="52BDC588" w14:textId="5AF7136D"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Pr>
                <w:rFonts w:asciiTheme="minorEastAsia" w:hAnsiTheme="minorEastAsia" w:cs="ＭＳ Ｐゴシック" w:hint="eastAsia"/>
                <w:color w:val="FF0000"/>
                <w:kern w:val="0"/>
                <w:sz w:val="16"/>
                <w:szCs w:val="16"/>
                <w:u w:val="single"/>
              </w:rPr>
              <w:t>大阪港</w:t>
            </w:r>
          </w:p>
        </w:tc>
        <w:tc>
          <w:tcPr>
            <w:tcW w:w="848" w:type="dxa"/>
            <w:gridSpan w:val="2"/>
            <w:tcBorders>
              <w:top w:val="single" w:sz="4" w:space="0" w:color="auto"/>
              <w:left w:val="nil"/>
              <w:bottom w:val="single" w:sz="4" w:space="0" w:color="auto"/>
              <w:right w:val="single" w:sz="4" w:space="0" w:color="auto"/>
            </w:tcBorders>
            <w:shd w:val="clear" w:color="auto" w:fill="auto"/>
          </w:tcPr>
          <w:p w14:paraId="6D10A397" w14:textId="504E4377"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Pr>
                <w:rFonts w:asciiTheme="minorEastAsia" w:hAnsiTheme="minorEastAsia" w:cs="ＭＳ Ｐゴシック" w:hint="eastAsia"/>
                <w:color w:val="FF0000"/>
                <w:kern w:val="0"/>
                <w:sz w:val="16"/>
                <w:szCs w:val="16"/>
                <w:u w:val="single"/>
              </w:rPr>
              <w:t>咲洲地区</w:t>
            </w:r>
          </w:p>
        </w:tc>
        <w:tc>
          <w:tcPr>
            <w:tcW w:w="851" w:type="dxa"/>
            <w:gridSpan w:val="2"/>
            <w:tcBorders>
              <w:top w:val="single" w:sz="4" w:space="0" w:color="auto"/>
              <w:left w:val="nil"/>
              <w:bottom w:val="single" w:sz="4" w:space="0" w:color="auto"/>
              <w:right w:val="single" w:sz="4" w:space="0" w:color="auto"/>
            </w:tcBorders>
            <w:shd w:val="clear" w:color="auto" w:fill="auto"/>
          </w:tcPr>
          <w:p w14:paraId="3260CDF2" w14:textId="55664EB8"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BF06F2">
              <w:rPr>
                <w:rFonts w:asciiTheme="minorEastAsia" w:hAnsiTheme="minorEastAsia" w:cs="ＭＳ Ｐゴシック" w:hint="eastAsia"/>
                <w:color w:val="FF0000"/>
                <w:kern w:val="0"/>
                <w:sz w:val="16"/>
                <w:szCs w:val="16"/>
                <w:u w:val="single"/>
              </w:rPr>
              <w:t>出力：180万kW級（60万kW級×3基）</w:t>
            </w:r>
          </w:p>
        </w:tc>
        <w:tc>
          <w:tcPr>
            <w:tcW w:w="1703" w:type="dxa"/>
            <w:gridSpan w:val="2"/>
            <w:tcBorders>
              <w:top w:val="single" w:sz="4" w:space="0" w:color="auto"/>
              <w:left w:val="nil"/>
              <w:bottom w:val="single" w:sz="4" w:space="0" w:color="auto"/>
              <w:right w:val="single" w:sz="4" w:space="0" w:color="auto"/>
            </w:tcBorders>
            <w:shd w:val="clear" w:color="auto" w:fill="auto"/>
          </w:tcPr>
          <w:p w14:paraId="46C97A94" w14:textId="4048DF6D"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Pr>
                <w:rFonts w:asciiTheme="minorEastAsia" w:hAnsiTheme="minorEastAsia" w:cs="ＭＳ Ｐゴシック" w:hint="eastAsia"/>
                <w:color w:val="FF0000"/>
                <w:kern w:val="0"/>
                <w:sz w:val="16"/>
                <w:szCs w:val="16"/>
                <w:u w:val="single"/>
              </w:rPr>
              <w:t>関西電力株式会社</w:t>
            </w:r>
          </w:p>
        </w:tc>
        <w:tc>
          <w:tcPr>
            <w:tcW w:w="708" w:type="dxa"/>
            <w:tcBorders>
              <w:top w:val="single" w:sz="4" w:space="0" w:color="auto"/>
              <w:left w:val="nil"/>
              <w:bottom w:val="single" w:sz="4" w:space="0" w:color="auto"/>
              <w:right w:val="single" w:sz="4" w:space="0" w:color="auto"/>
            </w:tcBorders>
            <w:shd w:val="clear" w:color="auto" w:fill="auto"/>
          </w:tcPr>
          <w:p w14:paraId="3A706C6A" w14:textId="716EDA24"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Pr>
                <w:rFonts w:asciiTheme="minorEastAsia" w:hAnsiTheme="minorEastAsia" w:cs="ＭＳ Ｐゴシック" w:hint="eastAsia"/>
                <w:color w:val="FF0000"/>
                <w:kern w:val="0"/>
                <w:sz w:val="16"/>
                <w:szCs w:val="16"/>
                <w:u w:val="single"/>
              </w:rPr>
              <w:t>2029年度～</w:t>
            </w:r>
          </w:p>
        </w:tc>
        <w:tc>
          <w:tcPr>
            <w:tcW w:w="1134" w:type="dxa"/>
            <w:tcBorders>
              <w:top w:val="single" w:sz="4" w:space="0" w:color="auto"/>
              <w:left w:val="nil"/>
              <w:bottom w:val="single" w:sz="4" w:space="0" w:color="auto"/>
              <w:right w:val="single" w:sz="4" w:space="0" w:color="auto"/>
            </w:tcBorders>
            <w:shd w:val="clear" w:color="auto" w:fill="auto"/>
          </w:tcPr>
          <w:p w14:paraId="35E277CF" w14:textId="77777777" w:rsidR="007B32B1" w:rsidRPr="005C7A2F"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5C7A2F">
              <w:rPr>
                <w:rFonts w:asciiTheme="minorEastAsia" w:hAnsiTheme="minorEastAsia" w:cs="ＭＳ Ｐゴシック" w:hint="eastAsia"/>
                <w:color w:val="FF0000"/>
                <w:kern w:val="0"/>
                <w:sz w:val="16"/>
                <w:szCs w:val="16"/>
                <w:u w:val="single"/>
              </w:rPr>
              <w:t>CO2排出係数：約3割低減</w:t>
            </w:r>
          </w:p>
          <w:p w14:paraId="05FBE086" w14:textId="44B3842C"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p>
        </w:tc>
        <w:tc>
          <w:tcPr>
            <w:tcW w:w="1134" w:type="dxa"/>
            <w:tcBorders>
              <w:top w:val="single" w:sz="4" w:space="0" w:color="auto"/>
              <w:left w:val="nil"/>
              <w:bottom w:val="single" w:sz="4" w:space="0" w:color="auto"/>
              <w:right w:val="single" w:sz="4" w:space="0" w:color="auto"/>
            </w:tcBorders>
            <w:shd w:val="clear" w:color="auto" w:fill="auto"/>
          </w:tcPr>
          <w:p w14:paraId="2AE12922" w14:textId="43338C4D"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BF06F2">
              <w:rPr>
                <w:rFonts w:asciiTheme="minorEastAsia" w:hAnsiTheme="minorEastAsia" w:cs="ＭＳ Ｐゴシック" w:hint="eastAsia"/>
                <w:color w:val="FF0000"/>
                <w:kern w:val="0"/>
                <w:sz w:val="16"/>
                <w:szCs w:val="16"/>
                <w:u w:val="single"/>
              </w:rPr>
              <w:t>2023年度「長期脱炭素電源オークション」において1～3号機が落札</w:t>
            </w:r>
          </w:p>
        </w:tc>
      </w:tr>
      <w:tr w:rsidR="007B32B1" w14:paraId="122FD597" w14:textId="77777777" w:rsidTr="0090506E">
        <w:trPr>
          <w:trHeight w:val="418"/>
          <w:jc w:val="center"/>
        </w:trPr>
        <w:tc>
          <w:tcPr>
            <w:tcW w:w="359" w:type="dxa"/>
            <w:vMerge/>
            <w:tcBorders>
              <w:left w:val="single" w:sz="4" w:space="0" w:color="auto"/>
              <w:bottom w:val="single" w:sz="4" w:space="0" w:color="auto"/>
              <w:right w:val="single" w:sz="4" w:space="0" w:color="auto"/>
            </w:tcBorders>
            <w:vAlign w:val="center"/>
          </w:tcPr>
          <w:p w14:paraId="6EA68C9A" w14:textId="77777777"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p>
        </w:tc>
        <w:tc>
          <w:tcPr>
            <w:tcW w:w="472" w:type="dxa"/>
            <w:vMerge/>
            <w:tcBorders>
              <w:left w:val="single" w:sz="4" w:space="0" w:color="auto"/>
              <w:bottom w:val="single" w:sz="4" w:space="0" w:color="auto"/>
              <w:right w:val="single" w:sz="4" w:space="0" w:color="auto"/>
            </w:tcBorders>
            <w:vAlign w:val="center"/>
          </w:tcPr>
          <w:p w14:paraId="066CE2E4" w14:textId="77777777" w:rsidR="007B32B1" w:rsidRDefault="007B32B1" w:rsidP="007B32B1">
            <w:pPr>
              <w:widowControl/>
              <w:spacing w:line="0" w:lineRule="atLeast"/>
              <w:jc w:val="left"/>
              <w:rPr>
                <w:rFonts w:asciiTheme="minorEastAsia" w:hAnsiTheme="minorEastAsia" w:cs="ＭＳ Ｐゴシック"/>
                <w:color w:val="FF0000"/>
                <w:kern w:val="0"/>
                <w:sz w:val="16"/>
                <w:szCs w:val="16"/>
                <w:u w:val="single"/>
              </w:rPr>
            </w:pPr>
          </w:p>
        </w:tc>
        <w:tc>
          <w:tcPr>
            <w:tcW w:w="1309" w:type="dxa"/>
            <w:tcBorders>
              <w:top w:val="single" w:sz="4" w:space="0" w:color="auto"/>
              <w:left w:val="nil"/>
              <w:bottom w:val="single" w:sz="4" w:space="0" w:color="auto"/>
              <w:right w:val="single" w:sz="4" w:space="0" w:color="auto"/>
            </w:tcBorders>
            <w:shd w:val="clear" w:color="auto" w:fill="auto"/>
          </w:tcPr>
          <w:p w14:paraId="1A48EA85" w14:textId="57CB3D84"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アンモニア供給拠点形成</w:t>
            </w:r>
            <w:r>
              <w:rPr>
                <w:rFonts w:asciiTheme="minorEastAsia" w:hAnsiTheme="minorEastAsia" w:cs="ＭＳ Ｐゴシック" w:hint="eastAsia"/>
                <w:color w:val="FF0000"/>
                <w:kern w:val="0"/>
                <w:sz w:val="16"/>
                <w:szCs w:val="16"/>
                <w:u w:val="single"/>
              </w:rPr>
              <w:t>の検討</w:t>
            </w:r>
          </w:p>
        </w:tc>
        <w:tc>
          <w:tcPr>
            <w:tcW w:w="549" w:type="dxa"/>
            <w:tcBorders>
              <w:top w:val="single" w:sz="4" w:space="0" w:color="auto"/>
              <w:left w:val="nil"/>
              <w:bottom w:val="single" w:sz="4" w:space="0" w:color="auto"/>
              <w:right w:val="single" w:sz="4" w:space="0" w:color="auto"/>
            </w:tcBorders>
            <w:shd w:val="clear" w:color="auto" w:fill="auto"/>
          </w:tcPr>
          <w:p w14:paraId="7A59B1CD" w14:textId="4FBD8EEC"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堺泉北港</w:t>
            </w:r>
          </w:p>
        </w:tc>
        <w:tc>
          <w:tcPr>
            <w:tcW w:w="848" w:type="dxa"/>
            <w:gridSpan w:val="2"/>
            <w:tcBorders>
              <w:top w:val="single" w:sz="4" w:space="0" w:color="auto"/>
              <w:left w:val="nil"/>
              <w:bottom w:val="single" w:sz="4" w:space="0" w:color="auto"/>
              <w:right w:val="single" w:sz="4" w:space="0" w:color="auto"/>
            </w:tcBorders>
            <w:shd w:val="clear" w:color="auto" w:fill="auto"/>
          </w:tcPr>
          <w:p w14:paraId="5E06FC3C" w14:textId="21C9459B"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泉北1区</w:t>
            </w:r>
          </w:p>
        </w:tc>
        <w:tc>
          <w:tcPr>
            <w:tcW w:w="851" w:type="dxa"/>
            <w:gridSpan w:val="2"/>
            <w:tcBorders>
              <w:top w:val="single" w:sz="4" w:space="0" w:color="auto"/>
              <w:left w:val="nil"/>
              <w:bottom w:val="single" w:sz="4" w:space="0" w:color="auto"/>
              <w:right w:val="single" w:sz="4" w:space="0" w:color="auto"/>
            </w:tcBorders>
            <w:shd w:val="clear" w:color="auto" w:fill="auto"/>
          </w:tcPr>
          <w:p w14:paraId="6791C8DA" w14:textId="77777777" w:rsidR="007B32B1" w:rsidRPr="006E3613"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貯蔵タンク1 基、</w:t>
            </w:r>
          </w:p>
          <w:p w14:paraId="5ED33FFD" w14:textId="77777777" w:rsidR="007B32B1" w:rsidRPr="006E3613"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受入/払</w:t>
            </w:r>
          </w:p>
          <w:p w14:paraId="4D075FE4" w14:textId="694AC338" w:rsidR="007B32B1"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出設備</w:t>
            </w:r>
          </w:p>
        </w:tc>
        <w:tc>
          <w:tcPr>
            <w:tcW w:w="1703" w:type="dxa"/>
            <w:gridSpan w:val="2"/>
            <w:tcBorders>
              <w:top w:val="single" w:sz="4" w:space="0" w:color="auto"/>
              <w:left w:val="nil"/>
              <w:bottom w:val="single" w:sz="4" w:space="0" w:color="auto"/>
              <w:right w:val="single" w:sz="4" w:space="0" w:color="auto"/>
            </w:tcBorders>
            <w:shd w:val="clear" w:color="auto" w:fill="auto"/>
          </w:tcPr>
          <w:p w14:paraId="78526813" w14:textId="77777777" w:rsidR="007B32B1" w:rsidRPr="006E3613"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三井物産株式会社、</w:t>
            </w:r>
          </w:p>
          <w:p w14:paraId="0C6F8A7B" w14:textId="77777777" w:rsidR="007B32B1" w:rsidRPr="006E3613"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三井化学株式会社、</w:t>
            </w:r>
          </w:p>
          <w:p w14:paraId="2EF67C5B" w14:textId="2E20419D"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株式会社IHI</w:t>
            </w:r>
          </w:p>
        </w:tc>
        <w:tc>
          <w:tcPr>
            <w:tcW w:w="708" w:type="dxa"/>
            <w:tcBorders>
              <w:top w:val="single" w:sz="4" w:space="0" w:color="auto"/>
              <w:left w:val="nil"/>
              <w:bottom w:val="single" w:sz="4" w:space="0" w:color="auto"/>
              <w:right w:val="single" w:sz="4" w:space="0" w:color="auto"/>
            </w:tcBorders>
            <w:shd w:val="clear" w:color="auto" w:fill="auto"/>
          </w:tcPr>
          <w:p w14:paraId="61B945C8" w14:textId="77777777" w:rsidR="007B32B1" w:rsidRPr="006E3613"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color w:val="FF0000"/>
                <w:kern w:val="0"/>
                <w:sz w:val="16"/>
                <w:szCs w:val="16"/>
                <w:u w:val="single"/>
              </w:rPr>
              <w:t>2030</w:t>
            </w:r>
          </w:p>
          <w:p w14:paraId="410D7052" w14:textId="1BB6F182"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年度～</w:t>
            </w:r>
          </w:p>
        </w:tc>
        <w:tc>
          <w:tcPr>
            <w:tcW w:w="1134" w:type="dxa"/>
            <w:tcBorders>
              <w:top w:val="single" w:sz="4" w:space="0" w:color="auto"/>
              <w:left w:val="nil"/>
              <w:bottom w:val="single" w:sz="4" w:space="0" w:color="auto"/>
              <w:right w:val="single" w:sz="4" w:space="0" w:color="auto"/>
            </w:tcBorders>
            <w:shd w:val="clear" w:color="auto" w:fill="auto"/>
          </w:tcPr>
          <w:p w14:paraId="3B9ADBA5" w14:textId="62924824"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NH3供給量：約 20 万t/年</w:t>
            </w:r>
          </w:p>
        </w:tc>
        <w:tc>
          <w:tcPr>
            <w:tcW w:w="1134" w:type="dxa"/>
            <w:tcBorders>
              <w:top w:val="single" w:sz="4" w:space="0" w:color="auto"/>
              <w:left w:val="nil"/>
              <w:bottom w:val="single" w:sz="4" w:space="0" w:color="auto"/>
              <w:right w:val="single" w:sz="4" w:space="0" w:color="auto"/>
            </w:tcBorders>
            <w:shd w:val="clear" w:color="auto" w:fill="auto"/>
          </w:tcPr>
          <w:p w14:paraId="3EE92B53" w14:textId="45097462" w:rsidR="007B32B1" w:rsidRPr="00CD477B" w:rsidRDefault="007B32B1" w:rsidP="007B32B1">
            <w:pPr>
              <w:widowControl/>
              <w:spacing w:line="0" w:lineRule="atLeast"/>
              <w:jc w:val="left"/>
              <w:rPr>
                <w:rFonts w:asciiTheme="minorEastAsia" w:hAnsiTheme="minorEastAsia" w:cs="ＭＳ Ｐゴシック"/>
                <w:color w:val="FF0000"/>
                <w:kern w:val="0"/>
                <w:sz w:val="16"/>
                <w:szCs w:val="16"/>
                <w:u w:val="single"/>
              </w:rPr>
            </w:pPr>
            <w:r w:rsidRPr="006E3613">
              <w:rPr>
                <w:rFonts w:asciiTheme="minorEastAsia" w:hAnsiTheme="minorEastAsia" w:cs="ＭＳ Ｐゴシック" w:hint="eastAsia"/>
                <w:color w:val="FF0000"/>
                <w:kern w:val="0"/>
                <w:sz w:val="16"/>
                <w:szCs w:val="16"/>
                <w:u w:val="single"/>
              </w:rPr>
              <w:t>令和６年度「非化石エネルギー等導入促進対策費補助金（水素等供給基盤整備事業）</w:t>
            </w:r>
          </w:p>
        </w:tc>
      </w:tr>
    </w:tbl>
    <w:p w14:paraId="3161B5A4" w14:textId="681C5E41" w:rsidR="007B32B1" w:rsidRPr="007B32B1" w:rsidRDefault="007B32B1" w:rsidP="007B32B1">
      <w:pPr>
        <w:widowControl/>
        <w:jc w:val="left"/>
        <w:rPr>
          <w:rFonts w:asciiTheme="minorEastAsia" w:hAnsiTheme="minorEastAsia" w:cs="ＭＳ Ｐ明朝"/>
          <w:sz w:val="24"/>
          <w:szCs w:val="24"/>
        </w:rPr>
      </w:pPr>
      <w:bookmarkStart w:id="34" w:name="_Toc131013369"/>
      <w:r>
        <w:rPr>
          <w:rFonts w:asciiTheme="minorEastAsia" w:hAnsiTheme="minorEastAsia"/>
        </w:rPr>
        <w:br w:type="page"/>
      </w:r>
    </w:p>
    <w:p w14:paraId="46A9CC88" w14:textId="59B29F94" w:rsidR="007B32B1" w:rsidRPr="007B32B1" w:rsidRDefault="003E1731" w:rsidP="007B32B1">
      <w:pPr>
        <w:pStyle w:val="2"/>
        <w:rPr>
          <w:rFonts w:asciiTheme="minorEastAsia" w:eastAsiaTheme="minorEastAsia" w:hAnsiTheme="minorEastAsia"/>
        </w:rPr>
      </w:pPr>
      <w:r w:rsidRPr="00F153B2">
        <w:rPr>
          <w:rFonts w:asciiTheme="minorEastAsia" w:eastAsiaTheme="minorEastAsia" w:hAnsiTheme="minorEastAsia" w:hint="eastAsia"/>
        </w:rPr>
        <w:lastRenderedPageBreak/>
        <w:t>港湾法第50条の２第３項に掲げる事項</w:t>
      </w:r>
      <w:bookmarkEnd w:id="34"/>
    </w:p>
    <w:p w14:paraId="0773EEF9" w14:textId="77777777" w:rsidR="009C71F8" w:rsidRPr="00F153B2" w:rsidRDefault="003E1731" w:rsidP="009C71F8">
      <w:pPr>
        <w:pStyle w:val="3"/>
        <w:numPr>
          <w:ilvl w:val="3"/>
          <w:numId w:val="30"/>
        </w:numPr>
        <w:rPr>
          <w:color w:val="auto"/>
        </w:rPr>
      </w:pPr>
      <w:r w:rsidRPr="00F153B2">
        <w:rPr>
          <w:rFonts w:hint="eastAsia"/>
          <w:color w:val="auto"/>
        </w:rPr>
        <w:t>法第2条第6項による認定の申請を行おうとする施設に関する事項</w:t>
      </w:r>
    </w:p>
    <w:p w14:paraId="05A388D9" w14:textId="77777777" w:rsidR="00C63E2B" w:rsidRPr="00F153B2" w:rsidRDefault="003E1731" w:rsidP="009C71F8">
      <w:pPr>
        <w:pStyle w:val="3"/>
        <w:numPr>
          <w:ilvl w:val="0"/>
          <w:numId w:val="0"/>
        </w:numPr>
        <w:ind w:firstLineChars="200" w:firstLine="420"/>
        <w:rPr>
          <w:color w:val="auto"/>
        </w:rPr>
      </w:pPr>
      <w:r w:rsidRPr="00F153B2">
        <w:rPr>
          <w:rFonts w:hint="eastAsia"/>
          <w:color w:val="auto"/>
        </w:rPr>
        <w:t>なし</w:t>
      </w:r>
    </w:p>
    <w:p w14:paraId="6DC59DC2" w14:textId="77777777" w:rsidR="008007A2" w:rsidRPr="00F153B2" w:rsidRDefault="008007A2">
      <w:pPr>
        <w:widowControl/>
        <w:jc w:val="left"/>
        <w:rPr>
          <w:rFonts w:asciiTheme="minorEastAsia" w:hAnsiTheme="minorEastAsia"/>
        </w:rPr>
      </w:pPr>
    </w:p>
    <w:p w14:paraId="51420CC4" w14:textId="77777777" w:rsidR="00266BD6" w:rsidRPr="00F153B2" w:rsidRDefault="003E1731" w:rsidP="00266BD6">
      <w:pPr>
        <w:pStyle w:val="3"/>
        <w:rPr>
          <w:color w:val="auto"/>
        </w:rPr>
      </w:pPr>
      <w:r w:rsidRPr="00F153B2">
        <w:rPr>
          <w:rFonts w:hint="eastAsia"/>
          <w:color w:val="auto"/>
        </w:rPr>
        <w:t>法第37条第1項の許可を要する行為に関する事項</w:t>
      </w:r>
    </w:p>
    <w:p w14:paraId="6DF0AD9E" w14:textId="77777777" w:rsidR="00266BD6" w:rsidRPr="00F153B2" w:rsidRDefault="003E1731"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45416E40" w14:textId="77777777" w:rsidR="00C63E2B" w:rsidRPr="00F153B2" w:rsidRDefault="00C63E2B">
      <w:pPr>
        <w:widowControl/>
        <w:jc w:val="left"/>
        <w:rPr>
          <w:rFonts w:asciiTheme="minorEastAsia" w:hAnsiTheme="minorEastAsia"/>
        </w:rPr>
      </w:pPr>
    </w:p>
    <w:p w14:paraId="7A2F5DCB" w14:textId="77777777" w:rsidR="00266BD6" w:rsidRPr="00F153B2" w:rsidRDefault="003E1731" w:rsidP="00906752">
      <w:pPr>
        <w:pStyle w:val="3"/>
        <w:rPr>
          <w:color w:val="auto"/>
        </w:rPr>
      </w:pPr>
      <w:r w:rsidRPr="00F153B2">
        <w:rPr>
          <w:rFonts w:hint="eastAsia"/>
          <w:color w:val="auto"/>
        </w:rPr>
        <w:t>法第38条の2第1項又は第4項の規定による届出を要する行為に関する事項</w:t>
      </w:r>
    </w:p>
    <w:p w14:paraId="062E3F11" w14:textId="77777777" w:rsidR="008007A2" w:rsidRPr="00F153B2" w:rsidRDefault="003E1731" w:rsidP="002E618F">
      <w:pPr>
        <w:widowControl/>
        <w:ind w:firstLineChars="200" w:firstLine="420"/>
        <w:jc w:val="left"/>
        <w:rPr>
          <w:rFonts w:asciiTheme="minorEastAsia" w:hAnsiTheme="minorEastAsia"/>
        </w:rPr>
      </w:pPr>
      <w:r w:rsidRPr="00F153B2">
        <w:rPr>
          <w:rFonts w:asciiTheme="minorEastAsia" w:hAnsiTheme="minorEastAsia" w:hint="eastAsia"/>
        </w:rPr>
        <w:t>なし</w:t>
      </w:r>
    </w:p>
    <w:p w14:paraId="37362EA4" w14:textId="77777777" w:rsidR="009023BE" w:rsidRPr="00F153B2" w:rsidRDefault="009023BE">
      <w:pPr>
        <w:widowControl/>
        <w:jc w:val="left"/>
        <w:rPr>
          <w:rFonts w:asciiTheme="minorEastAsia" w:hAnsiTheme="minorEastAsia"/>
        </w:rPr>
      </w:pPr>
    </w:p>
    <w:p w14:paraId="34A81DA6" w14:textId="77777777" w:rsidR="00266BD6" w:rsidRPr="00F153B2" w:rsidRDefault="003E1731" w:rsidP="00906752">
      <w:pPr>
        <w:pStyle w:val="3"/>
        <w:rPr>
          <w:color w:val="auto"/>
        </w:rPr>
      </w:pPr>
      <w:r w:rsidRPr="00F153B2">
        <w:rPr>
          <w:rFonts w:hint="eastAsia"/>
          <w:color w:val="auto"/>
        </w:rPr>
        <w:t>法第</w:t>
      </w:r>
      <w:r w:rsidRPr="00F153B2">
        <w:rPr>
          <w:color w:val="auto"/>
        </w:rPr>
        <w:t>54条の3第2</w:t>
      </w:r>
      <w:r w:rsidRPr="00F153B2">
        <w:rPr>
          <w:rFonts w:hint="eastAsia"/>
          <w:color w:val="auto"/>
        </w:rPr>
        <w:t>項の認定を受けるために必要な同条第一項に規定する特定埠頭の運営の事業に関する事項</w:t>
      </w:r>
    </w:p>
    <w:p w14:paraId="30863B81" w14:textId="77777777" w:rsidR="00C63E2B" w:rsidRPr="00F153B2" w:rsidRDefault="003E1731" w:rsidP="00906752">
      <w:pPr>
        <w:pStyle w:val="a1"/>
        <w:ind w:firstLineChars="200" w:firstLine="420"/>
        <w:rPr>
          <w:rFonts w:asciiTheme="minorEastAsia" w:eastAsiaTheme="minorEastAsia" w:hAnsiTheme="minorEastAsia"/>
        </w:rPr>
      </w:pPr>
      <w:r w:rsidRPr="00F153B2">
        <w:rPr>
          <w:rFonts w:asciiTheme="minorEastAsia" w:eastAsiaTheme="minorEastAsia" w:hAnsiTheme="minorEastAsia" w:hint="eastAsia"/>
        </w:rPr>
        <w:t>なし</w:t>
      </w:r>
    </w:p>
    <w:p w14:paraId="28A5814E" w14:textId="77777777" w:rsidR="00050280" w:rsidRPr="00F153B2" w:rsidRDefault="00050280">
      <w:pPr>
        <w:widowControl/>
        <w:jc w:val="left"/>
        <w:rPr>
          <w:rFonts w:asciiTheme="minorEastAsia" w:hAnsiTheme="minorEastAsia"/>
        </w:rPr>
      </w:pPr>
    </w:p>
    <w:p w14:paraId="705E6513" w14:textId="77777777" w:rsidR="00050280" w:rsidRPr="00F153B2" w:rsidRDefault="003E1731" w:rsidP="00906752">
      <w:pPr>
        <w:pStyle w:val="3"/>
        <w:rPr>
          <w:color w:val="auto"/>
        </w:rPr>
      </w:pPr>
      <w:r w:rsidRPr="00F153B2">
        <w:rPr>
          <w:rFonts w:hint="eastAsia"/>
          <w:color w:val="auto"/>
        </w:rPr>
        <w:t>法第</w:t>
      </w:r>
      <w:r w:rsidRPr="00F153B2">
        <w:rPr>
          <w:color w:val="auto"/>
        </w:rPr>
        <w:t>55条の7第1項の</w:t>
      </w:r>
      <w:r w:rsidR="00F962A6" w:rsidRPr="00F153B2">
        <w:rPr>
          <w:rFonts w:hint="eastAsia"/>
          <w:color w:val="auto"/>
        </w:rPr>
        <w:t>国の貸付けに係る港湾管理者の貸付けを受けて行う</w:t>
      </w:r>
      <w:r w:rsidRPr="00F153B2">
        <w:rPr>
          <w:rFonts w:hint="eastAsia"/>
          <w:color w:val="auto"/>
        </w:rPr>
        <w:t>同条第</w:t>
      </w:r>
      <w:r w:rsidRPr="00F153B2">
        <w:rPr>
          <w:color w:val="auto"/>
        </w:rPr>
        <w:t>2項に規定する特定用途港湾施設の建設又は改良を行う者に関する事項</w:t>
      </w:r>
    </w:p>
    <w:p w14:paraId="70587EA3" w14:textId="77777777" w:rsidR="00266BD6" w:rsidRPr="00F153B2" w:rsidRDefault="003E1731"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0DFF336C" w14:textId="77777777" w:rsidR="00471C49" w:rsidRPr="00F153B2" w:rsidRDefault="00471C49">
      <w:pPr>
        <w:widowControl/>
        <w:jc w:val="left"/>
        <w:rPr>
          <w:rFonts w:asciiTheme="minorEastAsia" w:hAnsiTheme="minorEastAsia" w:cs="ＭＳ Ｐ明朝"/>
        </w:rPr>
      </w:pPr>
    </w:p>
    <w:p w14:paraId="1264619F" w14:textId="77777777" w:rsidR="00583A76" w:rsidRPr="00F153B2" w:rsidRDefault="003E1731" w:rsidP="00583A76">
      <w:pPr>
        <w:pStyle w:val="1"/>
        <w:rPr>
          <w:color w:val="auto"/>
        </w:rPr>
      </w:pPr>
      <w:bookmarkStart w:id="35" w:name="_Toc131013370"/>
      <w:r w:rsidRPr="00F153B2">
        <w:rPr>
          <w:rFonts w:hint="eastAsia"/>
          <w:color w:val="auto"/>
        </w:rPr>
        <w:t>計画の達成状況の評価に関する事項</w:t>
      </w:r>
      <w:bookmarkEnd w:id="35"/>
    </w:p>
    <w:p w14:paraId="3001CAC2" w14:textId="77777777" w:rsidR="00583A76" w:rsidRPr="00F153B2" w:rsidRDefault="003E1731" w:rsidP="00B32762">
      <w:pPr>
        <w:pStyle w:val="2"/>
        <w:numPr>
          <w:ilvl w:val="1"/>
          <w:numId w:val="8"/>
        </w:numPr>
        <w:rPr>
          <w:rFonts w:asciiTheme="minorEastAsia" w:eastAsiaTheme="minorEastAsia" w:hAnsiTheme="minorEastAsia"/>
        </w:rPr>
      </w:pPr>
      <w:bookmarkStart w:id="36" w:name="_Toc131013371"/>
      <w:r w:rsidRPr="00F153B2">
        <w:rPr>
          <w:rFonts w:asciiTheme="minorEastAsia" w:eastAsiaTheme="minorEastAsia" w:hAnsiTheme="minorEastAsia" w:hint="eastAsia"/>
        </w:rPr>
        <w:t>計画の達成状況の評価等の実施体制</w:t>
      </w:r>
      <w:bookmarkEnd w:id="36"/>
    </w:p>
    <w:p w14:paraId="4FCC3E94" w14:textId="77777777" w:rsidR="008D5729" w:rsidRPr="00F153B2" w:rsidRDefault="003E1731"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計画</w:t>
      </w:r>
      <w:r w:rsidR="000875B5" w:rsidRPr="00F153B2">
        <w:rPr>
          <w:rFonts w:asciiTheme="minorEastAsia" w:eastAsiaTheme="minorEastAsia" w:hAnsiTheme="minorEastAsia" w:hint="eastAsia"/>
        </w:rPr>
        <w:t>の作成後</w:t>
      </w:r>
      <w:r w:rsidRPr="00F153B2">
        <w:rPr>
          <w:rFonts w:asciiTheme="minorEastAsia" w:eastAsiaTheme="minorEastAsia" w:hAnsiTheme="minorEastAsia" w:hint="eastAsia"/>
        </w:rPr>
        <w:t>は</w:t>
      </w:r>
      <w:r w:rsidR="006D1689" w:rsidRPr="00F153B2">
        <w:rPr>
          <w:rFonts w:asciiTheme="minorEastAsia" w:eastAsiaTheme="minorEastAsia" w:hAnsiTheme="minorEastAsia" w:hint="eastAsia"/>
        </w:rPr>
        <w:t>、</w:t>
      </w:r>
      <w:r w:rsidR="00583A76" w:rsidRPr="00F153B2">
        <w:rPr>
          <w:rFonts w:asciiTheme="minorEastAsia" w:eastAsiaTheme="minorEastAsia" w:hAnsiTheme="minorEastAsia" w:hint="eastAsia"/>
        </w:rPr>
        <w:t>協議会を</w:t>
      </w:r>
      <w:r w:rsidR="00DD61A7" w:rsidRPr="00F153B2">
        <w:rPr>
          <w:rFonts w:asciiTheme="minorEastAsia" w:eastAsiaTheme="minorEastAsia" w:hAnsiTheme="minorEastAsia" w:hint="eastAsia"/>
        </w:rPr>
        <w:t>年</w:t>
      </w:r>
      <w:r w:rsidR="006D1689" w:rsidRPr="00F153B2">
        <w:rPr>
          <w:rFonts w:asciiTheme="minorEastAsia" w:eastAsiaTheme="minorEastAsia" w:hAnsiTheme="minorEastAsia" w:hint="eastAsia"/>
        </w:rPr>
        <w:t>１回程度</w:t>
      </w:r>
      <w:r w:rsidR="00583A76" w:rsidRPr="00F153B2">
        <w:rPr>
          <w:rFonts w:asciiTheme="minorEastAsia" w:eastAsiaTheme="minorEastAsia" w:hAnsiTheme="minorEastAsia" w:hint="eastAsia"/>
        </w:rPr>
        <w:t>開催</w:t>
      </w:r>
      <w:r w:rsidR="000875B5" w:rsidRPr="00F153B2">
        <w:rPr>
          <w:rFonts w:asciiTheme="minorEastAsia" w:eastAsiaTheme="minorEastAsia" w:hAnsiTheme="minorEastAsia" w:hint="eastAsia"/>
        </w:rPr>
        <w:t>し</w:t>
      </w:r>
      <w:r w:rsidR="00583A76" w:rsidRPr="00F153B2">
        <w:rPr>
          <w:rFonts w:asciiTheme="minorEastAsia" w:eastAsiaTheme="minorEastAsia" w:hAnsiTheme="minorEastAsia" w:hint="eastAsia"/>
        </w:rPr>
        <w:t>、</w:t>
      </w:r>
      <w:r w:rsidR="000875B5" w:rsidRPr="00F153B2">
        <w:rPr>
          <w:rFonts w:asciiTheme="minorEastAsia" w:eastAsiaTheme="minorEastAsia" w:hAnsiTheme="minorEastAsia" w:hint="eastAsia"/>
        </w:rPr>
        <w:t>港湾脱炭素化促進事業の実施主体からの</w:t>
      </w:r>
      <w:r w:rsidR="00BC6803" w:rsidRPr="00F153B2">
        <w:rPr>
          <w:rFonts w:asciiTheme="minorEastAsia" w:eastAsiaTheme="minorEastAsia" w:hAnsiTheme="minorEastAsia" w:hint="eastAsia"/>
        </w:rPr>
        <w:t>情報提供</w:t>
      </w:r>
      <w:r w:rsidR="000875B5" w:rsidRPr="00F153B2">
        <w:rPr>
          <w:rFonts w:asciiTheme="minorEastAsia" w:eastAsiaTheme="minorEastAsia" w:hAnsiTheme="minorEastAsia" w:hint="eastAsia"/>
        </w:rPr>
        <w:t>を受けて</w:t>
      </w:r>
      <w:r w:rsidR="00BC6803" w:rsidRPr="00F153B2">
        <w:rPr>
          <w:rFonts w:asciiTheme="minorEastAsia" w:eastAsiaTheme="minorEastAsia" w:hAnsiTheme="minorEastAsia" w:hint="eastAsia"/>
        </w:rPr>
        <w:t>計画の進捗状況を</w:t>
      </w:r>
      <w:r w:rsidR="00583A76" w:rsidRPr="00F153B2">
        <w:rPr>
          <w:rFonts w:asciiTheme="minorEastAsia" w:eastAsiaTheme="minorEastAsia" w:hAnsiTheme="minorEastAsia" w:hint="eastAsia"/>
        </w:rPr>
        <w:t>確認・評価するものとする。</w:t>
      </w:r>
      <w:r w:rsidR="000875B5" w:rsidRPr="00F153B2">
        <w:rPr>
          <w:rFonts w:asciiTheme="minorEastAsia" w:eastAsiaTheme="minorEastAsia" w:hAnsiTheme="minorEastAsia" w:hint="eastAsia"/>
        </w:rPr>
        <w:t>協議会において、</w:t>
      </w:r>
      <w:r w:rsidRPr="00F153B2">
        <w:rPr>
          <w:rFonts w:asciiTheme="minorEastAsia" w:eastAsiaTheme="minorEastAsia" w:hAnsiTheme="minorEastAsia" w:hint="eastAsia"/>
        </w:rPr>
        <w:t>計画の達成状況の評価結果等を踏まえ、</w:t>
      </w:r>
      <w:r w:rsidR="000875B5" w:rsidRPr="00F153B2">
        <w:rPr>
          <w:rFonts w:asciiTheme="minorEastAsia" w:eastAsiaTheme="minorEastAsia" w:hAnsiTheme="minorEastAsia" w:hint="eastAsia"/>
        </w:rPr>
        <w:t>計画の見直しの要否を検討し、</w:t>
      </w:r>
      <w:r w:rsidRPr="00F153B2">
        <w:rPr>
          <w:rFonts w:asciiTheme="minorEastAsia" w:eastAsiaTheme="minorEastAsia" w:hAnsiTheme="minorEastAsia" w:hint="eastAsia"/>
        </w:rPr>
        <w:t>必要に応じ柔軟に計画を見直</w:t>
      </w:r>
      <w:r w:rsidR="000875B5" w:rsidRPr="00F153B2">
        <w:rPr>
          <w:rFonts w:asciiTheme="minorEastAsia" w:eastAsiaTheme="minorEastAsia" w:hAnsiTheme="minorEastAsia" w:hint="eastAsia"/>
        </w:rPr>
        <w:t>せるよう</w:t>
      </w:r>
      <w:r w:rsidRPr="00F153B2">
        <w:rPr>
          <w:rFonts w:asciiTheme="minorEastAsia" w:eastAsiaTheme="minorEastAsia" w:hAnsiTheme="minorEastAsia" w:hint="eastAsia"/>
        </w:rPr>
        <w:t>、PDCAサイクル</w:t>
      </w:r>
      <w:r w:rsidR="000875B5" w:rsidRPr="00F153B2">
        <w:rPr>
          <w:rFonts w:asciiTheme="minorEastAsia" w:eastAsiaTheme="minorEastAsia" w:hAnsiTheme="minorEastAsia" w:hint="eastAsia"/>
        </w:rPr>
        <w:t>に取り組む</w:t>
      </w:r>
      <w:r w:rsidRPr="00F153B2">
        <w:rPr>
          <w:rFonts w:asciiTheme="minorEastAsia" w:eastAsiaTheme="minorEastAsia" w:hAnsiTheme="minorEastAsia" w:hint="eastAsia"/>
        </w:rPr>
        <w:t>体制を構築する。</w:t>
      </w:r>
    </w:p>
    <w:p w14:paraId="6989A641" w14:textId="77777777" w:rsidR="00571C8B" w:rsidRPr="00F153B2" w:rsidRDefault="00571C8B" w:rsidP="00571C8B">
      <w:pPr>
        <w:rPr>
          <w:rFonts w:asciiTheme="minorEastAsia" w:hAnsiTheme="minorEastAsia"/>
        </w:rPr>
      </w:pPr>
    </w:p>
    <w:p w14:paraId="60BBFA6E" w14:textId="77777777" w:rsidR="00571C8B" w:rsidRPr="00F153B2" w:rsidRDefault="003E1731" w:rsidP="00571C8B">
      <w:pPr>
        <w:pStyle w:val="2"/>
        <w:rPr>
          <w:rFonts w:asciiTheme="minorEastAsia" w:eastAsiaTheme="minorEastAsia" w:hAnsiTheme="minorEastAsia"/>
        </w:rPr>
      </w:pPr>
      <w:bookmarkStart w:id="37" w:name="_Toc131013372"/>
      <w:r w:rsidRPr="00F153B2">
        <w:rPr>
          <w:rFonts w:asciiTheme="minorEastAsia" w:eastAsiaTheme="minorEastAsia" w:hAnsiTheme="minorEastAsia" w:hint="eastAsia"/>
        </w:rPr>
        <w:t>計画の達成状況の評価の手法</w:t>
      </w:r>
      <w:bookmarkEnd w:id="37"/>
    </w:p>
    <w:p w14:paraId="2683409A" w14:textId="77777777" w:rsidR="004615B1" w:rsidRPr="00F153B2" w:rsidRDefault="003E1731" w:rsidP="0095072F">
      <w:pPr>
        <w:pStyle w:val="a1"/>
        <w:ind w:firstLine="210"/>
        <w:rPr>
          <w:rFonts w:asciiTheme="minorEastAsia" w:eastAsiaTheme="minorEastAsia" w:hAnsiTheme="minorEastAsia"/>
        </w:rPr>
      </w:pPr>
      <w:r w:rsidRPr="00F153B2">
        <w:rPr>
          <w:rFonts w:asciiTheme="minorEastAsia" w:eastAsiaTheme="minorEastAsia" w:hAnsiTheme="minorEastAsia" w:hint="eastAsia"/>
        </w:rPr>
        <w:t>計画の達成状況の評価は、</w:t>
      </w:r>
      <w:r w:rsidR="00DD61A7" w:rsidRPr="00F153B2">
        <w:rPr>
          <w:rFonts w:asciiTheme="minorEastAsia" w:eastAsiaTheme="minorEastAsia" w:hAnsiTheme="minorEastAsia" w:hint="eastAsia"/>
        </w:rPr>
        <w:t>年１回程度</w:t>
      </w:r>
      <w:r w:rsidRPr="00F153B2">
        <w:rPr>
          <w:rFonts w:asciiTheme="minorEastAsia" w:eastAsiaTheme="minorEastAsia" w:hAnsiTheme="minorEastAsia" w:hint="eastAsia"/>
        </w:rPr>
        <w:t>開催する協議会において行う。評価に当たっては、港湾脱炭素化促進事業の進捗状況に加え、</w:t>
      </w:r>
      <w:r w:rsidR="00887753" w:rsidRPr="00F153B2">
        <w:rPr>
          <w:rFonts w:asciiTheme="minorEastAsia" w:eastAsiaTheme="minorEastAsia" w:hAnsiTheme="minorEastAsia" w:hint="eastAsia"/>
        </w:rPr>
        <w:t>協議会参加企業の</w:t>
      </w:r>
      <w:r w:rsidRPr="00F153B2">
        <w:rPr>
          <w:rFonts w:asciiTheme="minorEastAsia" w:eastAsiaTheme="minorEastAsia" w:hAnsiTheme="minorEastAsia" w:hint="eastAsia"/>
        </w:rPr>
        <w:t>燃料・電気の使用量</w:t>
      </w:r>
      <w:r w:rsidR="00887753" w:rsidRPr="00F153B2">
        <w:rPr>
          <w:rFonts w:asciiTheme="minorEastAsia" w:eastAsiaTheme="minorEastAsia" w:hAnsiTheme="minorEastAsia" w:hint="eastAsia"/>
        </w:rPr>
        <w:t>の実績を集計し</w:t>
      </w:r>
      <w:r w:rsidRPr="00F153B2">
        <w:rPr>
          <w:rFonts w:asciiTheme="minorEastAsia" w:eastAsiaTheme="minorEastAsia" w:hAnsiTheme="minorEastAsia" w:hint="eastAsia"/>
        </w:rPr>
        <w:t>CO2排出量の削減量を把握するなど、発現した脱炭素化の効果を定量的に把握する。評価の際は、あらかじめ設定したKPIに関し、</w:t>
      </w:r>
      <w:r w:rsidR="00445EF2" w:rsidRPr="00F153B2">
        <w:rPr>
          <w:rFonts w:asciiTheme="minorEastAsia" w:eastAsiaTheme="minorEastAsia" w:hAnsiTheme="minorEastAsia" w:hint="eastAsia"/>
        </w:rPr>
        <w:t>目標年次においては具体的な数値目標と実績値を比較し、目標年次以外においては、実績値が目標年次に向けて到達可能なものであるか否かを評価する</w:t>
      </w:r>
      <w:r w:rsidRPr="00F153B2">
        <w:rPr>
          <w:rFonts w:asciiTheme="minorEastAsia" w:eastAsiaTheme="minorEastAsia" w:hAnsiTheme="minorEastAsia" w:hint="eastAsia"/>
        </w:rPr>
        <w:t>。</w:t>
      </w:r>
    </w:p>
    <w:p w14:paraId="14522A57" w14:textId="77777777" w:rsidR="002954D5" w:rsidRPr="00F153B2" w:rsidRDefault="002954D5" w:rsidP="00571C8B">
      <w:pPr>
        <w:pStyle w:val="a1"/>
        <w:ind w:firstLine="210"/>
        <w:rPr>
          <w:rFonts w:asciiTheme="minorEastAsia" w:eastAsiaTheme="minorEastAsia" w:hAnsiTheme="minorEastAsia"/>
        </w:rPr>
      </w:pPr>
    </w:p>
    <w:p w14:paraId="2F2F0FA4" w14:textId="77777777" w:rsidR="00583A76" w:rsidRPr="00F153B2" w:rsidRDefault="003E1731" w:rsidP="00BC6803">
      <w:pPr>
        <w:pStyle w:val="1"/>
        <w:rPr>
          <w:color w:val="auto"/>
        </w:rPr>
      </w:pPr>
      <w:bookmarkStart w:id="38" w:name="_Toc131013373"/>
      <w:r w:rsidRPr="00F153B2">
        <w:rPr>
          <w:rFonts w:hint="eastAsia"/>
          <w:color w:val="auto"/>
        </w:rPr>
        <w:t>計画期間</w:t>
      </w:r>
      <w:bookmarkEnd w:id="38"/>
    </w:p>
    <w:p w14:paraId="3B77DDB8" w14:textId="77777777" w:rsidR="00583A76" w:rsidRPr="00F153B2" w:rsidRDefault="003E1731"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本計画の計画期間は2050年までとする。</w:t>
      </w:r>
    </w:p>
    <w:p w14:paraId="0081BF34" w14:textId="77777777" w:rsidR="00583A76" w:rsidRPr="00F153B2" w:rsidRDefault="003E1731"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なお、本計画は、</w:t>
      </w:r>
      <w:r w:rsidR="0071554E" w:rsidRPr="00F153B2">
        <w:rPr>
          <w:rFonts w:asciiTheme="minorEastAsia" w:eastAsiaTheme="minorEastAsia" w:hAnsiTheme="minorEastAsia" w:hint="eastAsia"/>
        </w:rPr>
        <w:t>対象範囲の情勢の変化、</w:t>
      </w:r>
      <w:r w:rsidRPr="00F153B2">
        <w:rPr>
          <w:rFonts w:asciiTheme="minorEastAsia" w:eastAsiaTheme="minorEastAsia" w:hAnsiTheme="minorEastAsia" w:hint="eastAsia"/>
        </w:rPr>
        <w:t>脱炭素化に資する技術の進展等を踏まえ、適時適切に見直しを行うものとする。</w:t>
      </w:r>
    </w:p>
    <w:p w14:paraId="0C90DBD3" w14:textId="77777777" w:rsidR="00D9279B" w:rsidRPr="00F153B2" w:rsidRDefault="00D9279B" w:rsidP="00E17E95">
      <w:pPr>
        <w:widowControl/>
        <w:jc w:val="left"/>
        <w:rPr>
          <w:rFonts w:asciiTheme="minorEastAsia" w:hAnsiTheme="minorEastAsia"/>
        </w:rPr>
      </w:pPr>
    </w:p>
    <w:p w14:paraId="2C4DEE65" w14:textId="77777777" w:rsidR="00471C49" w:rsidRPr="00F153B2" w:rsidRDefault="00471C49" w:rsidP="00E17E95">
      <w:pPr>
        <w:widowControl/>
        <w:jc w:val="left"/>
        <w:rPr>
          <w:rFonts w:asciiTheme="minorEastAsia" w:hAnsiTheme="minorEastAsia"/>
        </w:rPr>
      </w:pPr>
    </w:p>
    <w:p w14:paraId="44BF5545" w14:textId="77777777" w:rsidR="00471C49" w:rsidRPr="00F153B2" w:rsidRDefault="00471C49" w:rsidP="00E17E95">
      <w:pPr>
        <w:widowControl/>
        <w:jc w:val="left"/>
        <w:rPr>
          <w:rFonts w:asciiTheme="minorEastAsia" w:hAnsiTheme="minorEastAsia"/>
        </w:rPr>
      </w:pPr>
    </w:p>
    <w:p w14:paraId="7B371F94" w14:textId="77777777" w:rsidR="00583A76" w:rsidRPr="00F153B2" w:rsidRDefault="003E1731" w:rsidP="007F05A1">
      <w:pPr>
        <w:pStyle w:val="1"/>
        <w:rPr>
          <w:color w:val="auto"/>
        </w:rPr>
      </w:pPr>
      <w:bookmarkStart w:id="39" w:name="_Toc131013374"/>
      <w:r w:rsidRPr="00F153B2">
        <w:rPr>
          <w:rFonts w:hint="eastAsia"/>
          <w:color w:val="auto"/>
        </w:rPr>
        <w:lastRenderedPageBreak/>
        <w:t>港湾脱炭素化推進計画の実施に関し港湾管理者が必要と認める事項</w:t>
      </w:r>
      <w:bookmarkEnd w:id="39"/>
    </w:p>
    <w:p w14:paraId="0CC35B51" w14:textId="77777777" w:rsidR="001C7103" w:rsidRPr="00F153B2" w:rsidRDefault="003E1731" w:rsidP="001C7103">
      <w:pPr>
        <w:pStyle w:val="2"/>
        <w:numPr>
          <w:ilvl w:val="0"/>
          <w:numId w:val="0"/>
        </w:numPr>
        <w:rPr>
          <w:rFonts w:asciiTheme="minorEastAsia" w:eastAsiaTheme="minorEastAsia" w:hAnsiTheme="minorEastAsia"/>
        </w:rPr>
      </w:pPr>
      <w:bookmarkStart w:id="40" w:name="_Toc131013375"/>
      <w:r w:rsidRPr="00F153B2">
        <w:rPr>
          <w:rFonts w:asciiTheme="minorEastAsia" w:eastAsiaTheme="minorEastAsia" w:hAnsiTheme="minorEastAsia"/>
        </w:rPr>
        <w:t>6-</w:t>
      </w:r>
      <w:r w:rsidRPr="00F153B2">
        <w:rPr>
          <w:rFonts w:asciiTheme="minorEastAsia" w:eastAsiaTheme="minorEastAsia" w:hAnsiTheme="minorEastAsia" w:hint="eastAsia"/>
        </w:rPr>
        <w:t>1</w:t>
      </w:r>
      <w:r w:rsidRPr="00F153B2">
        <w:rPr>
          <w:rFonts w:asciiTheme="minorEastAsia" w:eastAsiaTheme="minorEastAsia" w:hAnsiTheme="minorEastAsia"/>
        </w:rPr>
        <w:t>.</w:t>
      </w:r>
      <w:r w:rsidRPr="00F153B2">
        <w:rPr>
          <w:rFonts w:asciiTheme="minorEastAsia" w:eastAsiaTheme="minorEastAsia" w:hAnsiTheme="minorEastAsia" w:hint="eastAsia"/>
        </w:rPr>
        <w:t>港湾における脱炭素化の促進に資する将来</w:t>
      </w:r>
      <w:r w:rsidR="00626B9F" w:rsidRPr="00F153B2">
        <w:rPr>
          <w:rFonts w:asciiTheme="minorEastAsia" w:eastAsiaTheme="minorEastAsia" w:hAnsiTheme="minorEastAsia" w:hint="eastAsia"/>
        </w:rPr>
        <w:t>の</w:t>
      </w:r>
      <w:r w:rsidRPr="00F153B2">
        <w:rPr>
          <w:rFonts w:asciiTheme="minorEastAsia" w:eastAsiaTheme="minorEastAsia" w:hAnsiTheme="minorEastAsia" w:hint="eastAsia"/>
        </w:rPr>
        <w:t>構想</w:t>
      </w:r>
      <w:bookmarkEnd w:id="40"/>
    </w:p>
    <w:p w14:paraId="3D92F14B" w14:textId="77777777" w:rsidR="00F47FB4" w:rsidRPr="00F153B2" w:rsidRDefault="003E1731"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温室効果ガスの排出量の削減並びに吸収作用の保全及び強化に関する脱炭素化として、</w:t>
      </w:r>
      <w:r w:rsidR="000B088D" w:rsidRPr="00F153B2">
        <w:rPr>
          <w:rFonts w:asciiTheme="minorEastAsia" w:eastAsiaTheme="minorEastAsia" w:hAnsiTheme="minorEastAsia" w:hint="eastAsia"/>
        </w:rPr>
        <w:t>世界的に進められている</w:t>
      </w:r>
      <w:r w:rsidR="0018323C" w:rsidRPr="00F153B2">
        <w:rPr>
          <w:rFonts w:asciiTheme="minorEastAsia" w:eastAsiaTheme="minorEastAsia" w:hAnsiTheme="minorEastAsia" w:hint="eastAsia"/>
        </w:rPr>
        <w:t>高圧以上の規格の</w:t>
      </w:r>
      <w:r w:rsidR="00184C96" w:rsidRPr="00F153B2">
        <w:rPr>
          <w:rFonts w:asciiTheme="minorEastAsia" w:eastAsiaTheme="minorEastAsia" w:hAnsiTheme="minorEastAsia" w:hint="eastAsia"/>
        </w:rPr>
        <w:t>陸上電力供給設備について、まずは、大阪港で</w:t>
      </w:r>
      <w:r w:rsidR="000B088D" w:rsidRPr="00F153B2">
        <w:rPr>
          <w:rFonts w:asciiTheme="minorEastAsia" w:eastAsiaTheme="minorEastAsia" w:hAnsiTheme="minorEastAsia" w:hint="eastAsia"/>
        </w:rPr>
        <w:t>の導入を進め、</w:t>
      </w:r>
      <w:r w:rsidR="0002367A" w:rsidRPr="00F153B2">
        <w:rPr>
          <w:rFonts w:asciiTheme="minorEastAsia" w:eastAsiaTheme="minorEastAsia" w:hAnsiTheme="minorEastAsia" w:hint="eastAsia"/>
        </w:rPr>
        <w:t>堺泉北港や阪南港においては導入</w:t>
      </w:r>
      <w:r w:rsidR="00447574" w:rsidRPr="00F153B2">
        <w:rPr>
          <w:rFonts w:asciiTheme="minorEastAsia" w:eastAsiaTheme="minorEastAsia" w:hAnsiTheme="minorEastAsia" w:hint="eastAsia"/>
        </w:rPr>
        <w:t>に向けて</w:t>
      </w:r>
      <w:r w:rsidR="0002367A" w:rsidRPr="00F153B2">
        <w:rPr>
          <w:rFonts w:asciiTheme="minorEastAsia" w:eastAsiaTheme="minorEastAsia" w:hAnsiTheme="minorEastAsia" w:hint="eastAsia"/>
        </w:rPr>
        <w:t>検討を進めていくほか、</w:t>
      </w:r>
      <w:r w:rsidRPr="00F153B2">
        <w:rPr>
          <w:rFonts w:asciiTheme="minorEastAsia" w:eastAsiaTheme="minorEastAsia" w:hAnsiTheme="minorEastAsia" w:hint="eastAsia"/>
        </w:rPr>
        <w:t>次の取組</w:t>
      </w:r>
      <w:r w:rsidR="00B34650" w:rsidRPr="00F153B2">
        <w:rPr>
          <w:rFonts w:asciiTheme="minorEastAsia" w:eastAsiaTheme="minorEastAsia" w:hAnsiTheme="minorEastAsia" w:hint="eastAsia"/>
        </w:rPr>
        <w:t>の実現に向けて検討</w:t>
      </w:r>
      <w:r w:rsidRPr="00F153B2">
        <w:rPr>
          <w:rFonts w:asciiTheme="minorEastAsia" w:eastAsiaTheme="minorEastAsia" w:hAnsiTheme="minorEastAsia" w:hint="eastAsia"/>
        </w:rPr>
        <w:t>を行っていく。</w:t>
      </w:r>
    </w:p>
    <w:p w14:paraId="493F8CEF"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8769DC" w:rsidRPr="00F153B2">
        <w:rPr>
          <w:rFonts w:asciiTheme="minorEastAsia" w:eastAsiaTheme="minorEastAsia" w:hAnsiTheme="minorEastAsia" w:hint="eastAsia"/>
        </w:rPr>
        <w:t>電動化や</w:t>
      </w:r>
      <w:r w:rsidRPr="00F153B2">
        <w:rPr>
          <w:rFonts w:asciiTheme="minorEastAsia" w:eastAsiaTheme="minorEastAsia" w:hAnsiTheme="minorEastAsia" w:hint="eastAsia"/>
        </w:rPr>
        <w:t>FC化など</w:t>
      </w:r>
      <w:r w:rsidR="008769DC" w:rsidRPr="00F153B2">
        <w:rPr>
          <w:rFonts w:asciiTheme="minorEastAsia" w:eastAsiaTheme="minorEastAsia" w:hAnsiTheme="minorEastAsia" w:hint="eastAsia"/>
        </w:rPr>
        <w:t>の</w:t>
      </w:r>
      <w:r w:rsidRPr="00F153B2">
        <w:rPr>
          <w:rFonts w:asciiTheme="minorEastAsia" w:eastAsiaTheme="minorEastAsia" w:hAnsiTheme="minorEastAsia" w:hint="eastAsia"/>
        </w:rPr>
        <w:t>次世代エネルギー</w:t>
      </w:r>
      <w:r w:rsidR="008769DC" w:rsidRPr="00F153B2">
        <w:rPr>
          <w:rFonts w:asciiTheme="minorEastAsia" w:eastAsiaTheme="minorEastAsia" w:hAnsiTheme="minorEastAsia" w:hint="eastAsia"/>
        </w:rPr>
        <w:t>を</w:t>
      </w:r>
      <w:r w:rsidRPr="00F153B2">
        <w:rPr>
          <w:rFonts w:asciiTheme="minorEastAsia" w:eastAsiaTheme="minorEastAsia" w:hAnsiTheme="minorEastAsia" w:hint="eastAsia"/>
        </w:rPr>
        <w:t>活用</w:t>
      </w:r>
      <w:r w:rsidR="008769DC" w:rsidRPr="00F153B2">
        <w:rPr>
          <w:rFonts w:asciiTheme="minorEastAsia" w:eastAsiaTheme="minorEastAsia" w:hAnsiTheme="minorEastAsia" w:hint="eastAsia"/>
        </w:rPr>
        <w:t>した荷役機械等の導入</w:t>
      </w:r>
    </w:p>
    <w:p w14:paraId="260E79A1"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・直営船のリプレイスにおける電動推進船</w:t>
      </w:r>
      <w:r w:rsidR="00491C69" w:rsidRPr="00F153B2">
        <w:rPr>
          <w:rFonts w:asciiTheme="minorEastAsia" w:eastAsiaTheme="minorEastAsia" w:hAnsiTheme="minorEastAsia" w:hint="eastAsia"/>
        </w:rPr>
        <w:t>や次世代エネルギー燃料船</w:t>
      </w:r>
      <w:r w:rsidRPr="00F153B2">
        <w:rPr>
          <w:rFonts w:asciiTheme="minorEastAsia" w:eastAsiaTheme="minorEastAsia" w:hAnsiTheme="minorEastAsia" w:hint="eastAsia"/>
        </w:rPr>
        <w:t>の導入</w:t>
      </w:r>
    </w:p>
    <w:p w14:paraId="145CCFEF"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・上屋・事務所等における</w:t>
      </w:r>
      <w:r w:rsidR="00E375C6" w:rsidRPr="00F153B2">
        <w:rPr>
          <w:rFonts w:asciiTheme="minorEastAsia" w:eastAsiaTheme="minorEastAsia" w:hAnsiTheme="minorEastAsia" w:hint="eastAsia"/>
        </w:rPr>
        <w:t>非化石</w:t>
      </w:r>
      <w:r w:rsidRPr="00F153B2">
        <w:rPr>
          <w:rFonts w:asciiTheme="minorEastAsia" w:eastAsiaTheme="minorEastAsia" w:hAnsiTheme="minorEastAsia" w:hint="eastAsia"/>
        </w:rPr>
        <w:t>エネルギー由来電力への切替</w:t>
      </w:r>
    </w:p>
    <w:p w14:paraId="47A1D160" w14:textId="77777777" w:rsidR="0044202E"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・ＥＶ化の進展に対応した充電施設等の導入</w:t>
      </w:r>
    </w:p>
    <w:p w14:paraId="25EA29A4"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・ブルーカーボン</w:t>
      </w:r>
      <w:r w:rsidR="002729D8" w:rsidRPr="00B5643A">
        <w:rPr>
          <w:rFonts w:asciiTheme="minorEastAsia" w:eastAsiaTheme="minorEastAsia" w:hAnsiTheme="minorEastAsia" w:hint="eastAsia"/>
          <w:color w:val="000000" w:themeColor="text1"/>
        </w:rPr>
        <w:t>生態系</w:t>
      </w:r>
      <w:r w:rsidRPr="00F153B2">
        <w:rPr>
          <w:rFonts w:asciiTheme="minorEastAsia" w:eastAsiaTheme="minorEastAsia" w:hAnsiTheme="minorEastAsia" w:hint="eastAsia"/>
        </w:rPr>
        <w:t>の導入</w:t>
      </w:r>
    </w:p>
    <w:p w14:paraId="234C4349" w14:textId="77777777" w:rsidR="00070A57" w:rsidRPr="00F153B2" w:rsidRDefault="003E1731" w:rsidP="000B088D">
      <w:pPr>
        <w:pStyle w:val="a1"/>
        <w:ind w:firstLine="210"/>
        <w:rPr>
          <w:rFonts w:asciiTheme="minorEastAsia" w:eastAsiaTheme="minorEastAsia" w:hAnsiTheme="minorEastAsia"/>
        </w:rPr>
      </w:pPr>
      <w:r w:rsidRPr="00F153B2">
        <w:rPr>
          <w:rFonts w:asciiTheme="minorEastAsia" w:eastAsiaTheme="minorEastAsia" w:hAnsiTheme="minorEastAsia" w:hint="eastAsia"/>
        </w:rPr>
        <w:t>なお、上記項目に関連して、</w:t>
      </w:r>
      <w:r w:rsidR="00311B2D" w:rsidRPr="00F153B2">
        <w:rPr>
          <w:rFonts w:asciiTheme="minorEastAsia" w:eastAsiaTheme="minorEastAsia" w:hAnsiTheme="minorEastAsia" w:hint="eastAsia"/>
        </w:rPr>
        <w:t>株式会社</w:t>
      </w:r>
      <w:r w:rsidRPr="00F153B2">
        <w:rPr>
          <w:rFonts w:asciiTheme="minorEastAsia" w:eastAsiaTheme="minorEastAsia" w:hAnsiTheme="minorEastAsia" w:hint="eastAsia"/>
        </w:rPr>
        <w:t>三井Ｅ＆Ｓが、大阪“みなと”において、自立型の水素燃料電池発電装置</w:t>
      </w:r>
      <w:r w:rsidR="004E5054" w:rsidRPr="00F153B2">
        <w:rPr>
          <w:rFonts w:asciiTheme="minorEastAsia" w:eastAsiaTheme="minorEastAsia" w:hAnsiTheme="minorEastAsia" w:hint="eastAsia"/>
        </w:rPr>
        <w:t>の</w:t>
      </w:r>
      <w:r w:rsidRPr="00F153B2">
        <w:rPr>
          <w:rFonts w:asciiTheme="minorEastAsia" w:eastAsiaTheme="minorEastAsia" w:hAnsiTheme="minorEastAsia" w:hint="eastAsia"/>
        </w:rPr>
        <w:t>導入促進に取り組むことを表明しており、港湾荷役機械等の脱炭素化が期待できる。</w:t>
      </w:r>
    </w:p>
    <w:p w14:paraId="3FBDFEAB" w14:textId="77777777" w:rsidR="004C6057" w:rsidRPr="00F153B2" w:rsidRDefault="003E1731"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CO2排出量の削減目標(KPI)の達成に向け、今後、これらの事業の位置、規模や実施主体等を具体化していく。</w:t>
      </w:r>
    </w:p>
    <w:p w14:paraId="76DFB3F8" w14:textId="77777777" w:rsidR="004C6057" w:rsidRPr="00F153B2" w:rsidRDefault="004C6057" w:rsidP="001C7103">
      <w:pPr>
        <w:pStyle w:val="a1"/>
        <w:ind w:firstLine="210"/>
        <w:rPr>
          <w:rFonts w:asciiTheme="minorEastAsia" w:eastAsiaTheme="minorEastAsia" w:hAnsiTheme="minorEastAsia"/>
        </w:rPr>
      </w:pPr>
    </w:p>
    <w:p w14:paraId="7F0826BA" w14:textId="77777777" w:rsidR="00703DD0" w:rsidRPr="00F153B2" w:rsidRDefault="003E1731" w:rsidP="00FC1A39">
      <w:pPr>
        <w:pStyle w:val="2"/>
        <w:numPr>
          <w:ilvl w:val="0"/>
          <w:numId w:val="0"/>
        </w:numPr>
        <w:rPr>
          <w:rFonts w:asciiTheme="minorEastAsia" w:eastAsiaTheme="minorEastAsia" w:hAnsiTheme="minorEastAsia"/>
        </w:rPr>
      </w:pPr>
      <w:bookmarkStart w:id="41" w:name="_Toc131013376"/>
      <w:r w:rsidRPr="00F153B2">
        <w:rPr>
          <w:rFonts w:asciiTheme="minorEastAsia" w:eastAsiaTheme="minorEastAsia" w:hAnsiTheme="minorEastAsia"/>
        </w:rPr>
        <w:t>6-</w:t>
      </w:r>
      <w:r w:rsidR="001C7103" w:rsidRPr="00F153B2">
        <w:rPr>
          <w:rFonts w:asciiTheme="minorEastAsia" w:eastAsiaTheme="minorEastAsia" w:hAnsiTheme="minorEastAsia" w:hint="eastAsia"/>
        </w:rPr>
        <w:t>2</w:t>
      </w:r>
      <w:r w:rsidRPr="00F153B2">
        <w:rPr>
          <w:rFonts w:asciiTheme="minorEastAsia" w:eastAsiaTheme="minorEastAsia" w:hAnsiTheme="minorEastAsia"/>
        </w:rPr>
        <w:t>.</w:t>
      </w:r>
      <w:r w:rsidRPr="00F153B2">
        <w:rPr>
          <w:rFonts w:asciiTheme="minorEastAsia" w:eastAsiaTheme="minorEastAsia" w:hAnsiTheme="minorEastAsia" w:hint="eastAsia"/>
        </w:rPr>
        <w:t>脱炭素化推進地区</w:t>
      </w:r>
      <w:r w:rsidR="00626B9F" w:rsidRPr="00F153B2">
        <w:rPr>
          <w:rFonts w:asciiTheme="minorEastAsia" w:eastAsiaTheme="minorEastAsia" w:hAnsiTheme="minorEastAsia" w:hint="eastAsia"/>
        </w:rPr>
        <w:t>制度の活用等を見据えた土地利用</w:t>
      </w:r>
      <w:r w:rsidR="001C7103" w:rsidRPr="00F153B2">
        <w:rPr>
          <w:rFonts w:asciiTheme="minorEastAsia" w:eastAsiaTheme="minorEastAsia" w:hAnsiTheme="minorEastAsia" w:hint="eastAsia"/>
        </w:rPr>
        <w:t>の方向性</w:t>
      </w:r>
      <w:bookmarkEnd w:id="41"/>
    </w:p>
    <w:p w14:paraId="76C2B4AA" w14:textId="77777777" w:rsidR="00703DD0" w:rsidRPr="00F153B2" w:rsidRDefault="003E1731" w:rsidP="007E58CC">
      <w:pPr>
        <w:widowControl/>
        <w:ind w:firstLineChars="100" w:firstLine="210"/>
        <w:jc w:val="left"/>
        <w:rPr>
          <w:rFonts w:asciiTheme="minorEastAsia" w:hAnsiTheme="minorEastAsia"/>
        </w:rPr>
      </w:pPr>
      <w:r w:rsidRPr="00F153B2">
        <w:rPr>
          <w:rFonts w:asciiTheme="minorEastAsia" w:hAnsiTheme="minorEastAsia" w:hint="eastAsia"/>
        </w:rPr>
        <w:t>今後必要に応じて脱炭素化推進地区を定めることを検討する。</w:t>
      </w:r>
    </w:p>
    <w:p w14:paraId="2699CAC8" w14:textId="77777777" w:rsidR="00703DD0" w:rsidRPr="00F153B2" w:rsidRDefault="00703DD0" w:rsidP="007E58CC">
      <w:pPr>
        <w:widowControl/>
        <w:jc w:val="left"/>
        <w:rPr>
          <w:rFonts w:asciiTheme="minorEastAsia" w:hAnsiTheme="minorEastAsia" w:cs="ＭＳ 明朝"/>
          <w:bCs/>
          <w:szCs w:val="24"/>
        </w:rPr>
      </w:pPr>
    </w:p>
    <w:p w14:paraId="75051938" w14:textId="77777777" w:rsidR="00616183" w:rsidRPr="00F153B2" w:rsidRDefault="003E1731" w:rsidP="0049614D">
      <w:pPr>
        <w:pStyle w:val="2"/>
        <w:rPr>
          <w:rFonts w:asciiTheme="minorEastAsia" w:eastAsiaTheme="minorEastAsia" w:hAnsiTheme="minorEastAsia"/>
        </w:rPr>
      </w:pPr>
      <w:bookmarkStart w:id="42" w:name="_Toc129184347"/>
      <w:bookmarkStart w:id="43" w:name="_Toc129188087"/>
      <w:bookmarkStart w:id="44" w:name="_Toc129242786"/>
      <w:bookmarkStart w:id="45" w:name="_Toc129184348"/>
      <w:bookmarkStart w:id="46" w:name="_Toc129188088"/>
      <w:bookmarkStart w:id="47" w:name="_Toc129242787"/>
      <w:bookmarkStart w:id="48" w:name="_Toc129184349"/>
      <w:bookmarkStart w:id="49" w:name="_Toc129188089"/>
      <w:bookmarkStart w:id="50" w:name="_Toc129242788"/>
      <w:bookmarkStart w:id="51" w:name="_Toc129184350"/>
      <w:bookmarkStart w:id="52" w:name="_Toc129188090"/>
      <w:bookmarkStart w:id="53" w:name="_Toc129242789"/>
      <w:bookmarkStart w:id="54" w:name="_Toc131013377"/>
      <w:bookmarkEnd w:id="42"/>
      <w:bookmarkEnd w:id="43"/>
      <w:bookmarkEnd w:id="44"/>
      <w:bookmarkEnd w:id="45"/>
      <w:bookmarkEnd w:id="46"/>
      <w:bookmarkEnd w:id="47"/>
      <w:bookmarkEnd w:id="48"/>
      <w:bookmarkEnd w:id="49"/>
      <w:bookmarkEnd w:id="50"/>
      <w:bookmarkEnd w:id="51"/>
      <w:bookmarkEnd w:id="52"/>
      <w:bookmarkEnd w:id="53"/>
      <w:r w:rsidRPr="00F153B2">
        <w:rPr>
          <w:rFonts w:asciiTheme="minorEastAsia" w:eastAsiaTheme="minorEastAsia" w:hAnsiTheme="minorEastAsia" w:hint="eastAsia"/>
        </w:rPr>
        <w:t>港湾</w:t>
      </w:r>
      <w:r w:rsidR="00533A28" w:rsidRPr="00F153B2">
        <w:rPr>
          <w:rFonts w:asciiTheme="minorEastAsia" w:eastAsiaTheme="minorEastAsia" w:hAnsiTheme="minorEastAsia" w:hint="eastAsia"/>
        </w:rPr>
        <w:t>及び</w:t>
      </w:r>
      <w:r w:rsidRPr="00F153B2">
        <w:rPr>
          <w:rFonts w:asciiTheme="minorEastAsia" w:eastAsiaTheme="minorEastAsia" w:hAnsiTheme="minorEastAsia" w:hint="eastAsia"/>
        </w:rPr>
        <w:t>産業</w:t>
      </w:r>
      <w:r w:rsidR="00A87700" w:rsidRPr="00F153B2">
        <w:rPr>
          <w:rFonts w:asciiTheme="minorEastAsia" w:eastAsiaTheme="minorEastAsia" w:hAnsiTheme="minorEastAsia" w:hint="eastAsia"/>
        </w:rPr>
        <w:t>の</w:t>
      </w:r>
      <w:r w:rsidRPr="00F153B2">
        <w:rPr>
          <w:rFonts w:asciiTheme="minorEastAsia" w:eastAsiaTheme="minorEastAsia" w:hAnsiTheme="minorEastAsia" w:hint="eastAsia"/>
        </w:rPr>
        <w:t>競争力</w:t>
      </w:r>
      <w:r w:rsidR="00D57474" w:rsidRPr="00F153B2">
        <w:rPr>
          <w:rFonts w:asciiTheme="minorEastAsia" w:eastAsiaTheme="minorEastAsia" w:hAnsiTheme="minorEastAsia" w:hint="eastAsia"/>
        </w:rPr>
        <w:t>強化</w:t>
      </w:r>
      <w:r w:rsidRPr="00F153B2">
        <w:rPr>
          <w:rFonts w:asciiTheme="minorEastAsia" w:eastAsiaTheme="minorEastAsia" w:hAnsiTheme="minorEastAsia" w:hint="eastAsia"/>
        </w:rPr>
        <w:t>に</w:t>
      </w:r>
      <w:r w:rsidR="001A3CB1" w:rsidRPr="00F153B2">
        <w:rPr>
          <w:rFonts w:asciiTheme="minorEastAsia" w:eastAsiaTheme="minorEastAsia" w:hAnsiTheme="minorEastAsia" w:hint="eastAsia"/>
        </w:rPr>
        <w:t>資する脱炭素化</w:t>
      </w:r>
      <w:r w:rsidR="001C7103" w:rsidRPr="00F153B2">
        <w:rPr>
          <w:rFonts w:asciiTheme="minorEastAsia" w:eastAsiaTheme="minorEastAsia" w:hAnsiTheme="minorEastAsia" w:hint="eastAsia"/>
        </w:rPr>
        <w:t>に関連する</w:t>
      </w:r>
      <w:r w:rsidR="001A3CB1" w:rsidRPr="00F153B2">
        <w:rPr>
          <w:rFonts w:asciiTheme="minorEastAsia" w:eastAsiaTheme="minorEastAsia" w:hAnsiTheme="minorEastAsia" w:hint="eastAsia"/>
        </w:rPr>
        <w:t>取組</w:t>
      </w:r>
      <w:bookmarkEnd w:id="54"/>
    </w:p>
    <w:p w14:paraId="5FA56CE2" w14:textId="5AA4754E" w:rsidR="00033840" w:rsidRPr="00F153B2" w:rsidRDefault="003E1731" w:rsidP="00C21074">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大阪“みなと”においては、これまでもLNGバンカリングの拠点づくりをはじめ</w:t>
      </w:r>
      <w:r w:rsidR="005C3894"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港湾関連施設の照明のLED化、</w:t>
      </w:r>
      <w:r w:rsidRPr="00F153B2">
        <w:rPr>
          <w:rFonts w:asciiTheme="minorEastAsia" w:eastAsiaTheme="minorEastAsia" w:hAnsiTheme="minorEastAsia" w:hint="eastAsia"/>
        </w:rPr>
        <w:t>大阪港におけるグリーンアウォードプログラムへの参加等の取組を進めて</w:t>
      </w:r>
      <w:r w:rsidR="009B6585" w:rsidRPr="00F153B2">
        <w:rPr>
          <w:rFonts w:asciiTheme="minorEastAsia" w:eastAsiaTheme="minorEastAsia" w:hAnsiTheme="minorEastAsia" w:hint="eastAsia"/>
        </w:rPr>
        <w:t>おり、</w:t>
      </w:r>
      <w:r w:rsidR="00664480" w:rsidRPr="00F153B2">
        <w:rPr>
          <w:rFonts w:asciiTheme="minorEastAsia" w:eastAsiaTheme="minorEastAsia" w:hAnsiTheme="minorEastAsia" w:hint="eastAsia"/>
        </w:rPr>
        <w:t>令和5年には株式会社商船三井さんふらわあによる大阪港でのLNG燃料船</w:t>
      </w:r>
      <w:r w:rsidR="00DC33C5" w:rsidRPr="00F153B2">
        <w:rPr>
          <w:rFonts w:asciiTheme="minorEastAsia" w:eastAsiaTheme="minorEastAsia" w:hAnsiTheme="minorEastAsia" w:hint="eastAsia"/>
        </w:rPr>
        <w:t>「さんふらわあ　くれない」、「さんふらわあ　むらさき」が</w:t>
      </w:r>
      <w:r w:rsidR="00664480" w:rsidRPr="00F153B2">
        <w:rPr>
          <w:rFonts w:asciiTheme="minorEastAsia" w:eastAsiaTheme="minorEastAsia" w:hAnsiTheme="minorEastAsia" w:hint="eastAsia"/>
        </w:rPr>
        <w:t>就航されている</w:t>
      </w:r>
      <w:r w:rsidR="00FD7704" w:rsidRPr="00F153B2">
        <w:rPr>
          <w:rFonts w:asciiTheme="minorEastAsia" w:eastAsiaTheme="minorEastAsia" w:hAnsiTheme="minorEastAsia" w:hint="eastAsia"/>
        </w:rPr>
        <w:t>ほか、「2025</w:t>
      </w:r>
      <w:r w:rsidR="00FD7704" w:rsidRPr="00F153B2">
        <w:rPr>
          <w:rFonts w:asciiTheme="minorEastAsia" w:eastAsiaTheme="minorEastAsia" w:hAnsiTheme="minorEastAsia"/>
        </w:rPr>
        <w:t xml:space="preserve"> </w:t>
      </w:r>
      <w:r w:rsidR="00FD7704" w:rsidRPr="00F153B2">
        <w:rPr>
          <w:rFonts w:asciiTheme="minorEastAsia" w:eastAsiaTheme="minorEastAsia" w:hAnsiTheme="minorEastAsia" w:hint="eastAsia"/>
        </w:rPr>
        <w:t>大阪・関西万博」において、岩谷産業株式会社による国内初となる水素燃料電池船の旅客運航が決定している</w:t>
      </w:r>
      <w:r w:rsidR="00664480" w:rsidRPr="00F153B2">
        <w:rPr>
          <w:rFonts w:asciiTheme="minorEastAsia" w:eastAsiaTheme="minorEastAsia" w:hAnsiTheme="minorEastAsia" w:hint="eastAsia"/>
        </w:rPr>
        <w:t>。</w:t>
      </w:r>
      <w:r w:rsidRPr="00F153B2">
        <w:rPr>
          <w:rFonts w:asciiTheme="minorEastAsia" w:eastAsiaTheme="minorEastAsia" w:hAnsiTheme="minorEastAsia" w:hint="eastAsia"/>
        </w:rPr>
        <w:t>CNPの形成に向けた取組は、世界でサプライチェーン全体の脱炭素化に向けた取組が注目されている中において、港湾を利用する荷主や船会社、港湾で事業を営む港湾運送事業者や倉庫業者等をはじめ多岐にわたる関係者</w:t>
      </w:r>
      <w:r w:rsidR="00517059" w:rsidRPr="00F153B2">
        <w:rPr>
          <w:rFonts w:asciiTheme="minorEastAsia" w:eastAsiaTheme="minorEastAsia" w:hAnsiTheme="minorEastAsia" w:hint="eastAsia"/>
        </w:rPr>
        <w:t>と一体となって</w:t>
      </w:r>
      <w:r w:rsidR="00603521" w:rsidRPr="00603521">
        <w:rPr>
          <w:rFonts w:asciiTheme="minorEastAsia" w:eastAsiaTheme="minorEastAsia" w:hAnsiTheme="minorEastAsia" w:hint="eastAsia"/>
          <w:color w:val="FF0000"/>
          <w:u w:val="single"/>
        </w:rPr>
        <w:t>官民連携で</w:t>
      </w:r>
      <w:r w:rsidR="00517059" w:rsidRPr="00F153B2">
        <w:rPr>
          <w:rFonts w:asciiTheme="minorEastAsia" w:eastAsiaTheme="minorEastAsia" w:hAnsiTheme="minorEastAsia" w:hint="eastAsia"/>
        </w:rPr>
        <w:t>取組を進めることが重要であることから</w:t>
      </w:r>
      <w:r w:rsidRPr="00F153B2">
        <w:rPr>
          <w:rFonts w:asciiTheme="minorEastAsia" w:eastAsiaTheme="minorEastAsia" w:hAnsiTheme="minorEastAsia" w:hint="eastAsia"/>
        </w:rPr>
        <w:t>、大阪“みなと”の姿勢を示すものであり、このことが港湾・産業立地競争力の向上にも繋がるものであるとの認識のもと、引き続き</w:t>
      </w:r>
      <w:proofErr w:type="spellStart"/>
      <w:r w:rsidRPr="00F153B2">
        <w:rPr>
          <w:rFonts w:asciiTheme="minorEastAsia" w:eastAsiaTheme="minorEastAsia" w:hAnsiTheme="minorEastAsia" w:hint="eastAsia"/>
        </w:rPr>
        <w:t>CNP</w:t>
      </w:r>
      <w:proofErr w:type="spellEnd"/>
      <w:r w:rsidRPr="00F153B2">
        <w:rPr>
          <w:rFonts w:asciiTheme="minorEastAsia" w:eastAsiaTheme="minorEastAsia" w:hAnsiTheme="minorEastAsia" w:hint="eastAsia"/>
        </w:rPr>
        <w:t>の形成に積極的に取り組むものである。</w:t>
      </w:r>
    </w:p>
    <w:p w14:paraId="684EF789" w14:textId="77777777" w:rsidR="00033840" w:rsidRPr="00F153B2" w:rsidRDefault="00033840" w:rsidP="00033840">
      <w:pPr>
        <w:pStyle w:val="a1"/>
        <w:ind w:firstLine="210"/>
        <w:rPr>
          <w:rFonts w:asciiTheme="minorEastAsia" w:eastAsiaTheme="minorEastAsia" w:hAnsiTheme="minorEastAsia"/>
        </w:rPr>
      </w:pPr>
    </w:p>
    <w:p w14:paraId="387B3004"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具体的には、次の取組を行っていく。</w:t>
      </w:r>
    </w:p>
    <w:p w14:paraId="68EDDCD9" w14:textId="77777777" w:rsidR="007B7621" w:rsidRPr="00F153B2" w:rsidRDefault="003E1731"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・港湾ターミナル外においては、火力発電所での</w:t>
      </w:r>
      <w:r w:rsidR="00276159" w:rsidRPr="00F153B2">
        <w:rPr>
          <w:rFonts w:asciiTheme="minorEastAsia" w:eastAsiaTheme="minorEastAsia" w:hAnsiTheme="minorEastAsia" w:hint="eastAsia"/>
        </w:rPr>
        <w:t>脱炭素化（</w:t>
      </w:r>
      <w:r w:rsidRPr="00F153B2">
        <w:rPr>
          <w:rFonts w:asciiTheme="minorEastAsia" w:eastAsiaTheme="minorEastAsia" w:hAnsiTheme="minorEastAsia" w:hint="eastAsia"/>
        </w:rPr>
        <w:t>水素・e-メタンの混焼及び専焼、</w:t>
      </w:r>
      <w:r w:rsidR="00276159" w:rsidRPr="00F153B2">
        <w:rPr>
          <w:rFonts w:asciiTheme="minorEastAsia" w:eastAsiaTheme="minorEastAsia" w:hAnsiTheme="minorEastAsia" w:hint="eastAsia"/>
        </w:rPr>
        <w:t>CCUS等）に向けた技術開発・商用化実証や、</w:t>
      </w:r>
      <w:r w:rsidRPr="00F153B2">
        <w:rPr>
          <w:rFonts w:asciiTheme="minorEastAsia" w:eastAsiaTheme="minorEastAsia" w:hAnsiTheme="minorEastAsia" w:hint="eastAsia"/>
        </w:rPr>
        <w:t>都市ガスのメタネーション、既存ボイラー燃料のLNG・e-メタン・水素・燃料アンモニア・バイオマス等への転換などによるエネルギー分野の脱炭素化の取組が進められていることから、これらの取り扱いを可能とする港湾インフラの計画・整備を着実に取り組む。</w:t>
      </w:r>
    </w:p>
    <w:p w14:paraId="083E510B" w14:textId="77777777" w:rsidR="007B7621" w:rsidRPr="00F153B2" w:rsidRDefault="003E1731"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・次世代エネルギーの実用化に向けて、液化水素</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液化アンモニア</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MCH等の輸送・貯蔵・利活</w:t>
      </w:r>
      <w:r w:rsidRPr="00F153B2">
        <w:rPr>
          <w:rFonts w:asciiTheme="minorEastAsia" w:eastAsiaTheme="minorEastAsia" w:hAnsiTheme="minorEastAsia" w:hint="eastAsia"/>
        </w:rPr>
        <w:lastRenderedPageBreak/>
        <w:t>用に係る実証事業の積極的な誘致、水素・燃料アンモニア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等実装に向けた課題の抽出・対応の検討等を実施するとともに、LNG・e-メタン等のバンカリング拠点の形成に向け、実施上の課題やその対応方策等を検討する。</w:t>
      </w:r>
    </w:p>
    <w:p w14:paraId="59B7CF2A" w14:textId="77777777" w:rsidR="007B7621" w:rsidRPr="00F153B2" w:rsidRDefault="003E1731"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大阪港では、西日本での国際戦略港湾としての機能強化を図るうえで、日本国内における物流全体での温室効果ガス削減に貢献するため、陸上輸送から海上輸送等の低炭素型物流への転換（モーダルシフト）を促進する。</w:t>
      </w:r>
    </w:p>
    <w:p w14:paraId="7B9352A0"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堺泉北港では、</w:t>
      </w:r>
      <w:r w:rsidRPr="00F153B2">
        <w:rPr>
          <w:rFonts w:asciiTheme="minorEastAsia" w:eastAsiaTheme="minorEastAsia" w:hAnsiTheme="minorEastAsia" w:hint="eastAsia"/>
        </w:rPr>
        <w:t>埠頭再編による内航RORO機能強化を図り、モーダルシフトを推進する。</w:t>
      </w:r>
    </w:p>
    <w:p w14:paraId="5DD5B231" w14:textId="77777777" w:rsidR="00033840" w:rsidRPr="00F153B2" w:rsidRDefault="003E1731"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・海洋・港湾環境プログラム（グリーンアウォード）に基づく認証船舶の利用促進や船舶環境</w:t>
      </w:r>
      <w:r w:rsidR="00855567" w:rsidRPr="00F153B2">
        <w:rPr>
          <w:rFonts w:asciiTheme="minorEastAsia" w:eastAsiaTheme="minorEastAsia" w:hAnsiTheme="minorEastAsia" w:hint="eastAsia"/>
        </w:rPr>
        <w:t>指</w:t>
      </w:r>
      <w:r w:rsidRPr="00F153B2">
        <w:rPr>
          <w:rFonts w:asciiTheme="minorEastAsia" w:eastAsiaTheme="minorEastAsia" w:hAnsiTheme="minorEastAsia" w:hint="eastAsia"/>
        </w:rPr>
        <w:t>数（Environmental Ship Index: ESI）プログラム等に参加しインセンティブを付与する等、これらに基づく認証船舶の入港を促進する。</w:t>
      </w:r>
    </w:p>
    <w:p w14:paraId="6A21FB8F" w14:textId="77777777" w:rsidR="009023BE" w:rsidRPr="00F153B2" w:rsidRDefault="003E1731"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6106A8" w:rsidRPr="00F153B2">
        <w:rPr>
          <w:rFonts w:asciiTheme="minorEastAsia" w:eastAsiaTheme="minorEastAsia" w:hAnsiTheme="minorEastAsia" w:hint="eastAsia"/>
        </w:rPr>
        <w:t>協会会員企業に対して、太陽光発電システムの導入促進に向けた説明会の実施や、従来の冷媒（R22）から自然冷媒（CO2・NH3）への転換を図る等、冷蔵倉庫関係の企業において脱炭素化を促進する。</w:t>
      </w:r>
    </w:p>
    <w:p w14:paraId="34BC7D28" w14:textId="77777777" w:rsidR="00447503" w:rsidRPr="00F153B2" w:rsidRDefault="003E1731" w:rsidP="00447503">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212F6A" w:rsidRPr="00F153B2">
        <w:rPr>
          <w:rFonts w:asciiTheme="minorEastAsia" w:eastAsiaTheme="minorEastAsia" w:hAnsiTheme="minorEastAsia" w:hint="eastAsia"/>
        </w:rPr>
        <w:t>大阪港湾局が本計画の対象範囲内において</w:t>
      </w:r>
      <w:r w:rsidRPr="00F153B2">
        <w:rPr>
          <w:rFonts w:asciiTheme="minorEastAsia" w:eastAsiaTheme="minorEastAsia" w:hAnsiTheme="minorEastAsia" w:hint="eastAsia"/>
        </w:rPr>
        <w:t>土地の売却を行う際には、事業者に対して温室効果ガス排出計画の作成・提出を求める等、脱炭素化の協力要請を行い、CNPを推進する。</w:t>
      </w:r>
    </w:p>
    <w:p w14:paraId="445A9179" w14:textId="77777777" w:rsidR="0090506E" w:rsidRPr="00503505" w:rsidRDefault="0090506E" w:rsidP="0090506E">
      <w:pPr>
        <w:pStyle w:val="a1"/>
        <w:ind w:leftChars="100" w:left="420" w:hangingChars="100" w:hanging="210"/>
        <w:rPr>
          <w:rFonts w:asciiTheme="minorEastAsia" w:eastAsiaTheme="minorEastAsia" w:hAnsiTheme="minorEastAsia"/>
          <w:color w:val="FF0000"/>
          <w:u w:val="single"/>
        </w:rPr>
      </w:pPr>
      <w:r w:rsidRPr="00503505">
        <w:rPr>
          <w:rFonts w:asciiTheme="minorEastAsia" w:eastAsiaTheme="minorEastAsia" w:hAnsiTheme="minorEastAsia" w:hint="eastAsia"/>
          <w:color w:val="FF0000"/>
          <w:u w:val="single"/>
        </w:rPr>
        <w:t>・</w:t>
      </w:r>
      <w:r w:rsidRPr="00C4617A">
        <w:rPr>
          <w:rFonts w:asciiTheme="minorEastAsia" w:eastAsiaTheme="minorEastAsia" w:hAnsiTheme="minorEastAsia" w:hint="eastAsia"/>
          <w:color w:val="FF0000"/>
          <w:u w:val="single"/>
        </w:rPr>
        <w:t>令和５年</w:t>
      </w:r>
      <w:r>
        <w:rPr>
          <w:rFonts w:asciiTheme="minorEastAsia" w:eastAsiaTheme="minorEastAsia" w:hAnsiTheme="minorEastAsia" w:hint="eastAsia"/>
          <w:color w:val="FF0000"/>
          <w:u w:val="single"/>
        </w:rPr>
        <w:t>10</w:t>
      </w:r>
      <w:r w:rsidRPr="00C4617A">
        <w:rPr>
          <w:rFonts w:asciiTheme="minorEastAsia" w:eastAsiaTheme="minorEastAsia" w:hAnsiTheme="minorEastAsia" w:hint="eastAsia"/>
          <w:color w:val="FF0000"/>
          <w:u w:val="single"/>
        </w:rPr>
        <w:t>月に、関西電力株式会社とコスモ石油株式会社が「関西電力とコスモエネルギーホールディングスによる堺泉北エリアでの</w:t>
      </w:r>
      <w:r>
        <w:rPr>
          <w:rFonts w:asciiTheme="minorEastAsia" w:eastAsiaTheme="minorEastAsia" w:hAnsiTheme="minorEastAsia" w:hint="eastAsia"/>
          <w:color w:val="FF0000"/>
          <w:u w:val="single"/>
        </w:rPr>
        <w:t>CCS</w:t>
      </w:r>
      <w:r w:rsidRPr="00C4617A">
        <w:rPr>
          <w:rFonts w:asciiTheme="minorEastAsia" w:eastAsiaTheme="minorEastAsia" w:hAnsiTheme="minorEastAsia" w:hint="eastAsia"/>
          <w:color w:val="FF0000"/>
          <w:u w:val="single"/>
        </w:rPr>
        <w:t>バリューチェーン構築に向けた共同検討開始」を公表し、</w:t>
      </w:r>
      <w:r>
        <w:rPr>
          <w:rFonts w:asciiTheme="minorEastAsia" w:eastAsiaTheme="minorEastAsia" w:hAnsiTheme="minorEastAsia" w:hint="eastAsia"/>
          <w:color w:val="FF0000"/>
          <w:u w:val="single"/>
        </w:rPr>
        <w:t>また、</w:t>
      </w:r>
      <w:r w:rsidRPr="00C4617A">
        <w:rPr>
          <w:rFonts w:asciiTheme="minorEastAsia" w:eastAsiaTheme="minorEastAsia" w:hAnsiTheme="minorEastAsia" w:hint="eastAsia"/>
          <w:color w:val="FF0000"/>
          <w:u w:val="single"/>
        </w:rPr>
        <w:t>令和</w:t>
      </w:r>
      <w:r>
        <w:rPr>
          <w:rFonts w:asciiTheme="minorEastAsia" w:eastAsiaTheme="minorEastAsia" w:hAnsiTheme="minorEastAsia" w:hint="eastAsia"/>
          <w:color w:val="FF0000"/>
          <w:u w:val="single"/>
        </w:rPr>
        <w:t>６</w:t>
      </w:r>
      <w:r w:rsidRPr="00C4617A">
        <w:rPr>
          <w:rFonts w:asciiTheme="minorEastAsia" w:eastAsiaTheme="minorEastAsia" w:hAnsiTheme="minorEastAsia" w:hint="eastAsia"/>
          <w:color w:val="FF0000"/>
          <w:u w:val="single"/>
        </w:rPr>
        <w:t>年10月には「令和６年度『先進的</w:t>
      </w:r>
      <w:r>
        <w:rPr>
          <w:rFonts w:asciiTheme="minorEastAsia" w:eastAsiaTheme="minorEastAsia" w:hAnsiTheme="minorEastAsia" w:hint="eastAsia"/>
          <w:color w:val="FF0000"/>
          <w:u w:val="single"/>
        </w:rPr>
        <w:t>CCS</w:t>
      </w:r>
      <w:r w:rsidRPr="00C4617A">
        <w:rPr>
          <w:rFonts w:asciiTheme="minorEastAsia" w:eastAsiaTheme="minorEastAsia" w:hAnsiTheme="minorEastAsia" w:hint="eastAsia"/>
          <w:color w:val="FF0000"/>
          <w:u w:val="single"/>
        </w:rPr>
        <w:t>事業に係る設計作業等』に関する業務の受託」を公表して</w:t>
      </w:r>
      <w:r>
        <w:rPr>
          <w:rFonts w:asciiTheme="minorEastAsia" w:eastAsiaTheme="minorEastAsia" w:hAnsiTheme="minorEastAsia" w:hint="eastAsia"/>
          <w:color w:val="FF0000"/>
          <w:u w:val="single"/>
        </w:rPr>
        <w:t>おり、</w:t>
      </w:r>
      <w:r w:rsidRPr="00503505">
        <w:rPr>
          <w:rFonts w:asciiTheme="minorEastAsia" w:eastAsiaTheme="minorEastAsia" w:hAnsiTheme="minorEastAsia" w:hint="eastAsia"/>
          <w:color w:val="FF0000"/>
          <w:u w:val="single"/>
        </w:rPr>
        <w:t>堺泉北港エリアや周辺エリアに位置する火力発電所や工場等から排出されるCO2を回収・液化・貯蔵・輸送を行う拠点の形成に向け</w:t>
      </w:r>
      <w:r>
        <w:rPr>
          <w:rFonts w:asciiTheme="minorEastAsia" w:eastAsiaTheme="minorEastAsia" w:hAnsiTheme="minorEastAsia" w:hint="eastAsia"/>
          <w:color w:val="FF0000"/>
          <w:u w:val="single"/>
        </w:rPr>
        <w:t>取り組んでいる。</w:t>
      </w:r>
    </w:p>
    <w:p w14:paraId="451A060F" w14:textId="77777777" w:rsidR="00503505" w:rsidRPr="0090506E" w:rsidRDefault="00503505" w:rsidP="00033840">
      <w:pPr>
        <w:pStyle w:val="a1"/>
        <w:ind w:firstLine="210"/>
        <w:rPr>
          <w:rFonts w:asciiTheme="minorEastAsia" w:eastAsiaTheme="minorEastAsia" w:hAnsiTheme="minorEastAsia"/>
        </w:rPr>
      </w:pPr>
    </w:p>
    <w:p w14:paraId="11981C2F" w14:textId="6CE7D03B" w:rsidR="001D59BB" w:rsidRPr="004142FC" w:rsidRDefault="003E1731" w:rsidP="00033840">
      <w:pPr>
        <w:pStyle w:val="a1"/>
        <w:ind w:firstLine="210"/>
        <w:rPr>
          <w:rFonts w:asciiTheme="minorEastAsia" w:eastAsiaTheme="minorEastAsia" w:hAnsiTheme="minorEastAsia"/>
          <w:color w:val="000000" w:themeColor="text1"/>
        </w:rPr>
      </w:pPr>
      <w:r w:rsidRPr="00F153B2">
        <w:rPr>
          <w:rFonts w:asciiTheme="minorEastAsia" w:eastAsiaTheme="minorEastAsia" w:hAnsiTheme="minorEastAsia" w:hint="eastAsia"/>
        </w:rPr>
        <w:t>これら一連の取組を通じて、SDGs やESG 投資に関心の高い荷主・船会社の寄港を誘致し、国際競争力の強化を図るとともに、港湾の利便性向上を通じて、産業立地や投資を呼び込む港湾</w:t>
      </w:r>
      <w:r w:rsidRPr="004142FC">
        <w:rPr>
          <w:rFonts w:asciiTheme="minorEastAsia" w:eastAsiaTheme="minorEastAsia" w:hAnsiTheme="minorEastAsia" w:hint="eastAsia"/>
          <w:color w:val="000000" w:themeColor="text1"/>
        </w:rPr>
        <w:t>をめざす。</w:t>
      </w:r>
    </w:p>
    <w:p w14:paraId="137DFEC9" w14:textId="77777777" w:rsidR="006106A8" w:rsidRPr="00F153B2" w:rsidRDefault="006106A8" w:rsidP="00A471C7">
      <w:pPr>
        <w:widowControl/>
        <w:jc w:val="left"/>
        <w:rPr>
          <w:rFonts w:asciiTheme="minorEastAsia" w:hAnsiTheme="minorEastAsia"/>
        </w:rPr>
      </w:pPr>
    </w:p>
    <w:p w14:paraId="63A411FA" w14:textId="77777777" w:rsidR="00E54FDA" w:rsidRPr="00F153B2" w:rsidRDefault="003E1731" w:rsidP="00E54FDA">
      <w:pPr>
        <w:pStyle w:val="2"/>
        <w:rPr>
          <w:rFonts w:asciiTheme="minorEastAsia" w:eastAsiaTheme="minorEastAsia" w:hAnsiTheme="minorEastAsia"/>
        </w:rPr>
      </w:pPr>
      <w:bookmarkStart w:id="55" w:name="_Toc131013378"/>
      <w:r w:rsidRPr="00F153B2">
        <w:rPr>
          <w:rFonts w:asciiTheme="minorEastAsia" w:eastAsiaTheme="minorEastAsia" w:hAnsiTheme="minorEastAsia" w:hint="eastAsia"/>
        </w:rPr>
        <w:t>水素・アンモニア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等のサプライチェーンの</w:t>
      </w:r>
      <w:r w:rsidR="000E06A4" w:rsidRPr="00F153B2">
        <w:rPr>
          <w:rFonts w:asciiTheme="minorEastAsia" w:eastAsiaTheme="minorEastAsia" w:hAnsiTheme="minorEastAsia" w:hint="eastAsia"/>
        </w:rPr>
        <w:t>強靱</w:t>
      </w:r>
      <w:r w:rsidRPr="00F153B2">
        <w:rPr>
          <w:rFonts w:asciiTheme="minorEastAsia" w:eastAsiaTheme="minorEastAsia" w:hAnsiTheme="minorEastAsia" w:hint="eastAsia"/>
        </w:rPr>
        <w:t>化に関する計画</w:t>
      </w:r>
      <w:bookmarkEnd w:id="55"/>
    </w:p>
    <w:p w14:paraId="04E249EC" w14:textId="77777777" w:rsidR="0090506E" w:rsidRPr="00F153B2" w:rsidRDefault="0090506E" w:rsidP="0090506E">
      <w:pPr>
        <w:pStyle w:val="a1"/>
        <w:ind w:firstLine="210"/>
        <w:rPr>
          <w:rFonts w:asciiTheme="minorEastAsia" w:eastAsiaTheme="minorEastAsia" w:hAnsiTheme="minorEastAsia"/>
        </w:rPr>
      </w:pPr>
      <w:r w:rsidRPr="00F153B2">
        <w:rPr>
          <w:rFonts w:asciiTheme="minorEastAsia" w:eastAsiaTheme="minorEastAsia" w:hAnsiTheme="minorEastAsia" w:hint="eastAsia"/>
        </w:rPr>
        <w:t>供給施設の整備箇所について事業者の意向も踏まえつつ、適地の配置等を検討したうえで、水素・燃料アンモニア・e</w:t>
      </w:r>
      <w:r w:rsidRPr="00F153B2">
        <w:rPr>
          <w:rFonts w:asciiTheme="minorEastAsia" w:eastAsiaTheme="minorEastAsia" w:hAnsiTheme="minorEastAsia"/>
        </w:rPr>
        <w:t>-</w:t>
      </w:r>
      <w:r w:rsidRPr="00F153B2">
        <w:rPr>
          <w:rFonts w:asciiTheme="minorEastAsia" w:eastAsiaTheme="minorEastAsia" w:hAnsiTheme="minorEastAsia" w:hint="eastAsia"/>
        </w:rPr>
        <w:t>メタン等供給施設を構成する岸壁等及びこれに付随する護岸並びに当該施設に至る水域施設沿いの護岸、岸壁等について、サプライチェーンの強靱化を図るため、耐震対策・護岸嵩上げ・老朽化対策に取り組む。</w:t>
      </w:r>
    </w:p>
    <w:p w14:paraId="783AA3D8" w14:textId="77777777" w:rsidR="0090506E" w:rsidRDefault="0090506E" w:rsidP="0090506E">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大阪“みなと”における事業者の取組として、令和５年８月に、大阪ガス株式会社とＥＮＥＯＳ株式会社が「大阪港湾部におけるグリーン水素を活用した国内初となる国産ｅ－メタンの大規模製造に関する共同検討の開始」</w:t>
      </w:r>
      <w:r w:rsidRPr="001A406C">
        <w:rPr>
          <w:rFonts w:asciiTheme="minorEastAsia" w:eastAsiaTheme="minorEastAsia" w:hAnsiTheme="minorEastAsia" w:hint="eastAsia"/>
          <w:color w:val="000000" w:themeColor="text1"/>
        </w:rPr>
        <w:t>を</w:t>
      </w:r>
      <w:r w:rsidRPr="00F153B2">
        <w:rPr>
          <w:rFonts w:asciiTheme="minorEastAsia" w:eastAsiaTheme="minorEastAsia" w:hAnsiTheme="minorEastAsia" w:hint="eastAsia"/>
        </w:rPr>
        <w:t>、</w:t>
      </w:r>
      <w:r w:rsidRPr="001A406C">
        <w:rPr>
          <w:rFonts w:asciiTheme="minorEastAsia" w:eastAsiaTheme="minorEastAsia" w:hAnsiTheme="minorEastAsia" w:hint="eastAsia"/>
          <w:color w:val="000000" w:themeColor="text1"/>
        </w:rPr>
        <w:t>三井物産株式会社、三井化学株式会社、株式会社ＩＨＩ及び関西電力株式会社が「大阪の臨海工業地帯を拠点とした水素・アンモニアサプライチェーン構築に向けた共同検討の開始」</w:t>
      </w:r>
      <w:r w:rsidRPr="001A406C">
        <w:rPr>
          <w:rFonts w:asciiTheme="minorEastAsia" w:eastAsiaTheme="minorEastAsia" w:hAnsiTheme="minorEastAsia" w:hint="eastAsia"/>
          <w:color w:val="FF0000"/>
          <w:u w:val="single"/>
        </w:rPr>
        <w:t>を、</w:t>
      </w:r>
      <w:r w:rsidRPr="0074690B">
        <w:rPr>
          <w:rFonts w:asciiTheme="minorEastAsia" w:eastAsiaTheme="minorEastAsia" w:hAnsiTheme="minorEastAsia" w:hint="eastAsia"/>
          <w:color w:val="FF0000"/>
          <w:u w:val="single"/>
        </w:rPr>
        <w:t>令和</w:t>
      </w:r>
      <w:r>
        <w:rPr>
          <w:rFonts w:asciiTheme="minorEastAsia" w:eastAsiaTheme="minorEastAsia" w:hAnsiTheme="minorEastAsia" w:hint="eastAsia"/>
          <w:color w:val="FF0000"/>
          <w:u w:val="single"/>
        </w:rPr>
        <w:t>６</w:t>
      </w:r>
      <w:r w:rsidRPr="0074690B">
        <w:rPr>
          <w:rFonts w:asciiTheme="minorEastAsia" w:eastAsiaTheme="minorEastAsia" w:hAnsiTheme="minorEastAsia" w:hint="eastAsia"/>
          <w:color w:val="FF0000"/>
          <w:u w:val="single"/>
        </w:rPr>
        <w:t>年</w:t>
      </w:r>
      <w:r>
        <w:rPr>
          <w:rFonts w:asciiTheme="minorEastAsia" w:eastAsiaTheme="minorEastAsia" w:hAnsiTheme="minorEastAsia" w:hint="eastAsia"/>
          <w:color w:val="FF0000"/>
          <w:u w:val="single"/>
        </w:rPr>
        <w:t>６</w:t>
      </w:r>
      <w:r w:rsidRPr="0074690B">
        <w:rPr>
          <w:rFonts w:asciiTheme="minorEastAsia" w:eastAsiaTheme="minorEastAsia" w:hAnsiTheme="minorEastAsia" w:hint="eastAsia"/>
          <w:color w:val="FF0000"/>
          <w:u w:val="single"/>
        </w:rPr>
        <w:t>月に、三井物産株式会社、三井化学株式会社及び株式会社ＩＨＩが「大阪堺・泉北地域におけるアンモニア供給拠点整備の事業性調査事業」の実施</w:t>
      </w:r>
      <w:r w:rsidRPr="001A406C">
        <w:rPr>
          <w:rFonts w:asciiTheme="minorEastAsia" w:eastAsiaTheme="minorEastAsia" w:hAnsiTheme="minorEastAsia" w:hint="eastAsia"/>
          <w:color w:val="000000" w:themeColor="text1"/>
        </w:rPr>
        <w:t>を</w:t>
      </w:r>
      <w:r w:rsidRPr="00F153B2">
        <w:rPr>
          <w:rFonts w:asciiTheme="minorEastAsia" w:eastAsiaTheme="minorEastAsia" w:hAnsiTheme="minorEastAsia" w:hint="eastAsia"/>
        </w:rPr>
        <w:t>それぞれ公表している。こういった次世代エネルギーの供給拠点形成の推進に寄与するものとして期待される事業活動について、行政機関においても最大限の支援をしていく。</w:t>
      </w:r>
    </w:p>
    <w:p w14:paraId="0B693C45" w14:textId="5F39D15F" w:rsidR="00AD70CE" w:rsidRPr="0090506E" w:rsidRDefault="00AD70CE" w:rsidP="0074690B">
      <w:pPr>
        <w:pStyle w:val="a1"/>
        <w:ind w:firstLine="210"/>
        <w:rPr>
          <w:rFonts w:asciiTheme="minorEastAsia" w:eastAsiaTheme="minorEastAsia" w:hAnsiTheme="minorEastAsia"/>
        </w:rPr>
      </w:pPr>
    </w:p>
    <w:p w14:paraId="0C1AB776" w14:textId="77777777" w:rsidR="00506813" w:rsidRPr="00F153B2" w:rsidRDefault="003E1731" w:rsidP="00BC6803">
      <w:pPr>
        <w:pStyle w:val="2"/>
        <w:rPr>
          <w:rFonts w:asciiTheme="minorEastAsia" w:eastAsiaTheme="minorEastAsia" w:hAnsiTheme="minorEastAsia"/>
        </w:rPr>
      </w:pPr>
      <w:bookmarkStart w:id="56" w:name="_Toc129242792"/>
      <w:bookmarkStart w:id="57" w:name="_Toc129242793"/>
      <w:bookmarkStart w:id="58" w:name="_Toc131013379"/>
      <w:bookmarkEnd w:id="56"/>
      <w:bookmarkEnd w:id="57"/>
      <w:r w:rsidRPr="00F153B2">
        <w:rPr>
          <w:rFonts w:asciiTheme="minorEastAsia" w:eastAsiaTheme="minorEastAsia" w:hAnsiTheme="minorEastAsia" w:hint="eastAsia"/>
        </w:rPr>
        <w:lastRenderedPageBreak/>
        <w:t>ロードマップ</w:t>
      </w:r>
      <w:bookmarkEnd w:id="58"/>
    </w:p>
    <w:p w14:paraId="77FCF35E" w14:textId="77777777" w:rsidR="00E461B9" w:rsidRPr="00F153B2" w:rsidRDefault="003E1731" w:rsidP="007114E0">
      <w:pPr>
        <w:pStyle w:val="a1"/>
        <w:ind w:firstLine="210"/>
        <w:rPr>
          <w:rFonts w:asciiTheme="minorEastAsia" w:eastAsiaTheme="minorEastAsia" w:hAnsiTheme="minorEastAsia"/>
        </w:rPr>
      </w:pPr>
      <w:r w:rsidRPr="00F153B2">
        <w:rPr>
          <w:rFonts w:asciiTheme="minorEastAsia" w:eastAsiaTheme="minorEastAsia" w:hAnsiTheme="minorEastAsia" w:hint="eastAsia"/>
        </w:rPr>
        <w:t>大阪</w:t>
      </w:r>
      <w:r w:rsidR="00366658" w:rsidRPr="00F153B2">
        <w:rPr>
          <w:rFonts w:asciiTheme="minorEastAsia" w:eastAsiaTheme="minorEastAsia" w:hAnsiTheme="minorEastAsia" w:hint="eastAsia"/>
        </w:rPr>
        <w:t>港</w:t>
      </w:r>
      <w:r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770B75" w:rsidRPr="00F153B2">
        <w:rPr>
          <w:rFonts w:asciiTheme="minorEastAsia" w:eastAsiaTheme="minorEastAsia" w:hAnsiTheme="minorEastAsia" w:hint="eastAsia"/>
        </w:rPr>
        <w:t>に向けた</w:t>
      </w:r>
      <w:r w:rsidR="007114E0" w:rsidRPr="00F153B2">
        <w:rPr>
          <w:rFonts w:asciiTheme="minorEastAsia" w:eastAsiaTheme="minorEastAsia" w:hAnsiTheme="minorEastAsia" w:hint="eastAsia"/>
        </w:rPr>
        <w:t>ロードマップは</w:t>
      </w:r>
      <w:r w:rsidR="003640C4" w:rsidRPr="00F153B2">
        <w:rPr>
          <w:rFonts w:asciiTheme="minorEastAsia" w:eastAsiaTheme="minorEastAsia" w:hAnsiTheme="minorEastAsia" w:hint="eastAsia"/>
        </w:rPr>
        <w:t>表</w:t>
      </w:r>
      <w:r w:rsidR="008007A2" w:rsidRPr="00F153B2">
        <w:rPr>
          <w:rFonts w:asciiTheme="minorEastAsia" w:eastAsiaTheme="minorEastAsia" w:hAnsiTheme="minorEastAsia"/>
        </w:rPr>
        <w:t>9</w:t>
      </w:r>
      <w:r w:rsidR="00C034D7" w:rsidRPr="00F153B2">
        <w:rPr>
          <w:rFonts w:asciiTheme="minorEastAsia" w:eastAsiaTheme="minorEastAsia" w:hAnsiTheme="minorEastAsia"/>
        </w:rPr>
        <w:t>-1</w:t>
      </w:r>
      <w:r w:rsidR="00C034D7" w:rsidRPr="00F153B2">
        <w:rPr>
          <w:rFonts w:asciiTheme="minorEastAsia" w:eastAsiaTheme="minorEastAsia" w:hAnsiTheme="minorEastAsia" w:hint="eastAsia"/>
        </w:rPr>
        <w:t>～2</w:t>
      </w:r>
      <w:r w:rsidR="007114E0" w:rsidRPr="00F153B2">
        <w:rPr>
          <w:rFonts w:asciiTheme="minorEastAsia" w:eastAsiaTheme="minorEastAsia" w:hAnsiTheme="minorEastAsia" w:hint="eastAsia"/>
        </w:rPr>
        <w:t>の</w:t>
      </w:r>
      <w:r w:rsidR="00482419" w:rsidRPr="00F153B2">
        <w:rPr>
          <w:rFonts w:asciiTheme="minorEastAsia" w:eastAsiaTheme="minorEastAsia" w:hAnsiTheme="minorEastAsia" w:hint="eastAsia"/>
        </w:rPr>
        <w:t>とお</w:t>
      </w:r>
      <w:r w:rsidR="007114E0" w:rsidRPr="00F153B2">
        <w:rPr>
          <w:rFonts w:asciiTheme="minorEastAsia" w:eastAsiaTheme="minorEastAsia" w:hAnsiTheme="minorEastAsia" w:hint="eastAsia"/>
        </w:rPr>
        <w:t>りである。</w:t>
      </w:r>
    </w:p>
    <w:p w14:paraId="3E11649F" w14:textId="77777777" w:rsidR="00D341CB" w:rsidRPr="00F153B2" w:rsidRDefault="003E1731" w:rsidP="00033840">
      <w:pPr>
        <w:widowControl/>
        <w:ind w:firstLineChars="100" w:firstLine="210"/>
        <w:jc w:val="left"/>
        <w:rPr>
          <w:rFonts w:asciiTheme="minorEastAsia" w:hAnsiTheme="minorEastAsia"/>
        </w:rPr>
      </w:pPr>
      <w:r w:rsidRPr="00F153B2">
        <w:rPr>
          <w:rFonts w:asciiTheme="minorEastAsia" w:hAnsiTheme="minorEastAsia" w:hint="eastAsia"/>
        </w:rPr>
        <w:t>なお、ロードマップは</w:t>
      </w:r>
      <w:r w:rsidR="008E58BF" w:rsidRPr="00F153B2">
        <w:rPr>
          <w:rFonts w:asciiTheme="minorEastAsia" w:hAnsiTheme="minorEastAsia" w:hint="eastAsia"/>
        </w:rPr>
        <w:t>定期的に</w:t>
      </w:r>
      <w:r w:rsidR="007114E0" w:rsidRPr="00F153B2">
        <w:rPr>
          <w:rFonts w:asciiTheme="minorEastAsia" w:hAnsiTheme="minorEastAsia" w:hint="eastAsia"/>
        </w:rPr>
        <w:t>開催</w:t>
      </w:r>
      <w:r w:rsidR="00770B75" w:rsidRPr="00F153B2">
        <w:rPr>
          <w:rFonts w:asciiTheme="minorEastAsia" w:hAnsiTheme="minorEastAsia" w:hint="eastAsia"/>
        </w:rPr>
        <w:t>する</w:t>
      </w:r>
      <w:r w:rsidR="007114E0" w:rsidRPr="00F153B2">
        <w:rPr>
          <w:rFonts w:asciiTheme="minorEastAsia" w:hAnsiTheme="minorEastAsia" w:hint="eastAsia"/>
        </w:rPr>
        <w:t>協議会</w:t>
      </w:r>
      <w:r w:rsidR="008E58BF" w:rsidRPr="00F153B2">
        <w:rPr>
          <w:rFonts w:asciiTheme="minorEastAsia" w:hAnsiTheme="minorEastAsia" w:hint="eastAsia"/>
        </w:rPr>
        <w:t>や、メーカー等の技術開発の動向を踏まえて、見直しを図る。また、取組にあたっての課題や対策についても把握に努め</w:t>
      </w:r>
      <w:r w:rsidR="00770B75" w:rsidRPr="00F153B2">
        <w:rPr>
          <w:rFonts w:asciiTheme="minorEastAsia" w:hAnsiTheme="minorEastAsia" w:hint="eastAsia"/>
        </w:rPr>
        <w:t>、ロードマップの見直し時に反映す</w:t>
      </w:r>
      <w:r w:rsidR="008E58BF" w:rsidRPr="00F153B2">
        <w:rPr>
          <w:rFonts w:asciiTheme="minorEastAsia" w:hAnsiTheme="minorEastAsia" w:hint="eastAsia"/>
        </w:rPr>
        <w:t>る。</w:t>
      </w:r>
      <w:bookmarkStart w:id="59" w:name="_Ref94626202"/>
    </w:p>
    <w:p w14:paraId="143669EF" w14:textId="4FED0C78" w:rsidR="00C034D7" w:rsidRPr="00F153B2" w:rsidRDefault="003E1731" w:rsidP="00D87A34">
      <w:pPr>
        <w:pStyle w:val="a1"/>
        <w:ind w:firstLine="210"/>
        <w:jc w:val="center"/>
        <w:rPr>
          <w:rFonts w:asciiTheme="minorEastAsia" w:eastAsiaTheme="minorEastAsia" w:hAnsiTheme="minorEastAsia"/>
        </w:rPr>
      </w:pPr>
      <w:bookmarkStart w:id="60" w:name="_Ref131014422"/>
      <w:r w:rsidRPr="00F153B2">
        <w:rPr>
          <w:rFonts w:asciiTheme="minorEastAsia" w:eastAsiaTheme="minorEastAsia" w:hAnsiTheme="minorEastAsia" w:hint="eastAsia"/>
        </w:rPr>
        <w:t>表</w:t>
      </w:r>
      <w:bookmarkEnd w:id="59"/>
      <w:bookmarkEnd w:id="60"/>
      <w:r w:rsidR="008007A2" w:rsidRPr="00F153B2">
        <w:rPr>
          <w:rFonts w:asciiTheme="minorEastAsia" w:eastAsiaTheme="minorEastAsia" w:hAnsiTheme="minorEastAsia"/>
          <w:bCs/>
        </w:rPr>
        <w:t>9</w:t>
      </w:r>
      <w:r w:rsidRPr="00F153B2">
        <w:rPr>
          <w:rFonts w:asciiTheme="minorEastAsia" w:eastAsiaTheme="minorEastAsia" w:hAnsiTheme="minorEastAsia" w:hint="eastAsia"/>
          <w:bCs/>
        </w:rPr>
        <w:t>-</w:t>
      </w:r>
      <w:r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522420" w:rsidRPr="00F153B2">
        <w:rPr>
          <w:rFonts w:asciiTheme="minorEastAsia" w:eastAsiaTheme="minorEastAsia" w:hAnsiTheme="minorEastAsia" w:hint="eastAsia"/>
        </w:rPr>
        <w:t>大阪</w:t>
      </w:r>
      <w:r w:rsidR="00E54FDA" w:rsidRPr="00F153B2">
        <w:rPr>
          <w:rFonts w:asciiTheme="minorEastAsia" w:eastAsiaTheme="minorEastAsia" w:hAnsiTheme="minorEastAsia" w:hint="eastAsia"/>
        </w:rPr>
        <w:t>港</w:t>
      </w:r>
      <w:r w:rsidR="00522420"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4171F6" w:rsidRPr="00F153B2">
        <w:rPr>
          <w:rFonts w:asciiTheme="minorEastAsia" w:eastAsiaTheme="minorEastAsia" w:hAnsiTheme="minorEastAsia" w:hint="eastAsia"/>
        </w:rPr>
        <w:t>に向けた</w:t>
      </w:r>
      <w:r w:rsidR="00E54FDA" w:rsidRPr="00F153B2">
        <w:rPr>
          <w:rFonts w:asciiTheme="minorEastAsia" w:eastAsiaTheme="minorEastAsia" w:hAnsiTheme="minorEastAsia" w:hint="eastAsia"/>
        </w:rPr>
        <w:t>ロードマップ</w:t>
      </w:r>
    </w:p>
    <w:p w14:paraId="068AC208" w14:textId="3FB23BFA" w:rsidR="00D87A34" w:rsidRDefault="003B6B30" w:rsidP="00D87A34">
      <w:pPr>
        <w:pStyle w:val="a1"/>
        <w:ind w:firstLine="210"/>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09440" behindDoc="0" locked="0" layoutInCell="1" allowOverlap="1" wp14:anchorId="29670514" wp14:editId="71085A8C">
                <wp:simplePos x="0" y="0"/>
                <wp:positionH relativeFrom="column">
                  <wp:posOffset>4626792</wp:posOffset>
                </wp:positionH>
                <wp:positionV relativeFrom="paragraph">
                  <wp:posOffset>7181850</wp:posOffset>
                </wp:positionV>
                <wp:extent cx="395605" cy="256540"/>
                <wp:effectExtent l="0" t="0" r="0" b="0"/>
                <wp:wrapNone/>
                <wp:docPr id="263" name="正方形/長方形 263"/>
                <wp:cNvGraphicFramePr/>
                <a:graphic xmlns:a="http://schemas.openxmlformats.org/drawingml/2006/main">
                  <a:graphicData uri="http://schemas.microsoft.com/office/word/2010/wordprocessingShape">
                    <wps:wsp>
                      <wps:cNvSpPr/>
                      <wps:spPr>
                        <a:xfrm>
                          <a:off x="0" y="0"/>
                          <a:ext cx="395605" cy="256540"/>
                        </a:xfrm>
                        <a:prstGeom prst="rect">
                          <a:avLst/>
                        </a:prstGeom>
                      </wps:spPr>
                      <wps:txbx>
                        <w:txbxContent>
                          <w:p w14:paraId="0CD9456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29670514" id="正方形/長方形 263" o:spid="_x0000_s1027" style="position:absolute;left:0;text-align:left;margin-left:364.3pt;margin-top:565.5pt;width:31.15pt;height:2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" filled="f" stroked="f">
                <v:textbox>
                  <w:txbxContent>
                    <w:p w14:paraId="0CD9456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v:textbox>
              </v:rec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11488" behindDoc="0" locked="0" layoutInCell="1" allowOverlap="1" wp14:anchorId="09BB304E" wp14:editId="7BE148BC">
                <wp:simplePos x="0" y="0"/>
                <wp:positionH relativeFrom="column">
                  <wp:posOffset>4306570</wp:posOffset>
                </wp:positionH>
                <wp:positionV relativeFrom="paragraph">
                  <wp:posOffset>7169513</wp:posOffset>
                </wp:positionV>
                <wp:extent cx="311604" cy="80010"/>
                <wp:effectExtent l="0" t="0" r="0" b="0"/>
                <wp:wrapNone/>
                <wp:docPr id="261" name="矢印: 五方向 261"/>
                <wp:cNvGraphicFramePr/>
                <a:graphic xmlns:a="http://schemas.openxmlformats.org/drawingml/2006/main">
                  <a:graphicData uri="http://schemas.microsoft.com/office/word/2010/wordprocessingShape">
                    <wps:wsp>
                      <wps:cNvSpPr/>
                      <wps:spPr>
                        <a:xfrm>
                          <a:off x="0" y="0"/>
                          <a:ext cx="311604" cy="8001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8D9636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61" o:spid="_x0000_s1026" type="#_x0000_t15" style="position:absolute;left:0;text-align:left;margin-left:339.1pt;margin-top:564.55pt;width:24.5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" adj="18827" fillcolor="#b4c7e7" stroked="f"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13536" behindDoc="0" locked="0" layoutInCell="1" allowOverlap="1" wp14:anchorId="3B27E172" wp14:editId="6776A210">
                <wp:simplePos x="0" y="0"/>
                <wp:positionH relativeFrom="column">
                  <wp:posOffset>4309564</wp:posOffset>
                </wp:positionH>
                <wp:positionV relativeFrom="paragraph">
                  <wp:posOffset>7296150</wp:posOffset>
                </wp:positionV>
                <wp:extent cx="308429" cy="85599"/>
                <wp:effectExtent l="0" t="0" r="0" b="0"/>
                <wp:wrapNone/>
                <wp:docPr id="262" name="矢印: 五方向 262"/>
                <wp:cNvGraphicFramePr/>
                <a:graphic xmlns:a="http://schemas.openxmlformats.org/drawingml/2006/main">
                  <a:graphicData uri="http://schemas.microsoft.com/office/word/2010/wordprocessingShape">
                    <wps:wsp>
                      <wps:cNvSpPr/>
                      <wps:spPr>
                        <a:xfrm>
                          <a:off x="0" y="0"/>
                          <a:ext cx="308429" cy="85599"/>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8E703A1" id="矢印: 五方向 262" o:spid="_x0000_s1026" type="#_x0000_t15" style="position:absolute;left:0;text-align:left;margin-left:339.35pt;margin-top:574.5pt;width:24.3pt;height: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" adj="18603" fillcolor="#f4b183" stroked="f" strokeweight="2pt"/>
            </w:pict>
          </mc:Fallback>
        </mc:AlternateContent>
      </w:r>
      <w:r w:rsidR="003E1731" w:rsidRPr="00F153B2">
        <w:rPr>
          <w:rFonts w:asciiTheme="minorEastAsia" w:eastAsiaTheme="minorEastAsia" w:hAnsiTheme="minorEastAsia" w:hint="eastAsia"/>
        </w:rPr>
        <w:t>（促進事業）</w:t>
      </w:r>
    </w:p>
    <w:tbl>
      <w:tblPr>
        <w:tblW w:w="9340" w:type="dxa"/>
        <w:tblLayout w:type="fixed"/>
        <w:tblCellMar>
          <w:left w:w="0" w:type="dxa"/>
          <w:right w:w="0" w:type="dxa"/>
        </w:tblCellMar>
        <w:tblLook w:val="0420" w:firstRow="1" w:lastRow="0" w:firstColumn="0" w:lastColumn="0" w:noHBand="0" w:noVBand="1"/>
      </w:tblPr>
      <w:tblGrid>
        <w:gridCol w:w="416"/>
        <w:gridCol w:w="3118"/>
        <w:gridCol w:w="1701"/>
        <w:gridCol w:w="1985"/>
        <w:gridCol w:w="2120"/>
      </w:tblGrid>
      <w:tr w:rsidR="00686D36" w14:paraId="209D6F49" w14:textId="77777777" w:rsidTr="0090506E">
        <w:trPr>
          <w:trHeight w:val="420"/>
          <w:tblHeader/>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4255F8"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E8D340"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w:t>
            </w:r>
            <w:r w:rsidRPr="00C71E36">
              <w:rPr>
                <w:rFonts w:asciiTheme="minorEastAsia" w:hAnsiTheme="minorEastAsia" w:cs="Arial"/>
                <w:color w:val="000000" w:themeColor="text1"/>
                <w:kern w:val="24"/>
                <w:sz w:val="16"/>
                <w:szCs w:val="16"/>
              </w:rPr>
              <w:t>25</w:t>
            </w:r>
            <w:r w:rsidRPr="001E2AC3">
              <w:rPr>
                <w:rFonts w:asciiTheme="minorEastAsia" w:hAnsiTheme="minorEastAsia" w:cs="Arial" w:hint="eastAsia"/>
                <w:color w:val="000000" w:themeColor="text1"/>
                <w:kern w:val="24"/>
                <w:sz w:val="16"/>
                <w:szCs w:val="16"/>
              </w:rPr>
              <w:t>年度</w:t>
            </w:r>
          </w:p>
          <w:p w14:paraId="31FD1505"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w:t>
            </w:r>
            <w:r w:rsidRPr="00C71E36">
              <w:rPr>
                <w:rFonts w:asciiTheme="minorEastAsia" w:hAnsiTheme="minorEastAsia" w:cs="Arial" w:hint="eastAsia"/>
                <w:color w:val="000000" w:themeColor="text1"/>
                <w:kern w:val="24"/>
                <w:sz w:val="12"/>
                <w:szCs w:val="12"/>
              </w:rPr>
              <w:t>短</w:t>
            </w:r>
            <w:r w:rsidRPr="001E2AC3">
              <w:rPr>
                <w:rFonts w:asciiTheme="minorEastAsia" w:hAnsiTheme="minorEastAsia" w:cs="Arial" w:hint="eastAsia"/>
                <w:color w:val="000000" w:themeColor="text1"/>
                <w:kern w:val="24"/>
                <w:sz w:val="12"/>
                <w:szCs w:val="12"/>
              </w:rPr>
              <w:t>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1C2154" w14:textId="301FA25B"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～2030年度</w:t>
            </w:r>
          </w:p>
          <w:p w14:paraId="33377C6B" w14:textId="4458EEF5"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（中期目標年度）</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ACD3BC" w14:textId="70EC3F39"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～2050年</w:t>
            </w:r>
          </w:p>
          <w:p w14:paraId="6B43BC58" w14:textId="6C384334"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（長期目標年）</w:t>
            </w:r>
          </w:p>
        </w:tc>
      </w:tr>
      <w:tr w:rsidR="00686D36" w14:paraId="796910E1" w14:textId="77777777" w:rsidTr="0090506E">
        <w:trPr>
          <w:trHeight w:val="542"/>
          <w:tblHeader/>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C30BF9"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KPI ：CO2排出量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AF421A" w14:textId="77777777" w:rsidR="001E2AC3" w:rsidRPr="001E2AC3" w:rsidRDefault="003E1731" w:rsidP="001E2AC3">
            <w:pPr>
              <w:widowControl/>
              <w:spacing w:line="0" w:lineRule="atLeast"/>
              <w:jc w:val="center"/>
              <w:rPr>
                <w:rFonts w:asciiTheme="minorEastAsia" w:hAnsiTheme="minorEastAsia" w:cs="Arial"/>
                <w:kern w:val="0"/>
                <w:sz w:val="16"/>
                <w:szCs w:val="16"/>
              </w:rPr>
            </w:pPr>
            <w:r w:rsidRPr="00915461">
              <w:rPr>
                <w:rFonts w:asciiTheme="minorEastAsia" w:hAnsiTheme="minorEastAsia" w:cs="Arial" w:hint="eastAsia"/>
                <w:kern w:val="0"/>
                <w:sz w:val="16"/>
                <w:szCs w:val="16"/>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878F7A" w14:textId="6FB5003B"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4,314千トン</w:t>
            </w:r>
          </w:p>
          <w:p w14:paraId="6897FF5A" w14:textId="7B034300"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(2013年度比46%削減)</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2C1D34" w14:textId="7D3C9442"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実質0トン</w:t>
            </w:r>
          </w:p>
        </w:tc>
      </w:tr>
      <w:tr w:rsidR="00AD70CE" w14:paraId="2ED34B69" w14:textId="77777777" w:rsidTr="00692290">
        <w:trPr>
          <w:cantSplit/>
          <w:trHeight w:val="397"/>
        </w:trPr>
        <w:tc>
          <w:tcPr>
            <w:tcW w:w="41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14:paraId="4EB98265" w14:textId="77777777" w:rsidR="00AD70CE" w:rsidRPr="00CC2E2A" w:rsidRDefault="00AD70CE" w:rsidP="003F2E0E">
            <w:pPr>
              <w:widowControl/>
              <w:spacing w:line="0" w:lineRule="atLeast"/>
              <w:jc w:val="center"/>
              <w:rPr>
                <w:rFonts w:asciiTheme="minorEastAsia" w:hAnsiTheme="minorEastAsia" w:cs="Arial"/>
                <w:kern w:val="0"/>
                <w:sz w:val="36"/>
                <w:szCs w:val="36"/>
              </w:rPr>
            </w:pPr>
            <w:r w:rsidRPr="00CC2E2A">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3DCC43DE" w14:textId="77777777" w:rsidR="00AD70CE" w:rsidRPr="001E2AC3" w:rsidRDefault="00AD70CE" w:rsidP="003F2E0E">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上屋・メンテナンス棟・ヤード照明のLED化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547A0E" w14:textId="77777777" w:rsidR="00AD70CE" w:rsidRPr="001E2AC3" w:rsidRDefault="00AD70CE" w:rsidP="003F2E0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3520" behindDoc="0" locked="0" layoutInCell="1" allowOverlap="1" wp14:anchorId="5476CBAD" wp14:editId="55BAAFBF">
                      <wp:simplePos x="0" y="0"/>
                      <wp:positionH relativeFrom="column">
                        <wp:posOffset>-85725</wp:posOffset>
                      </wp:positionH>
                      <wp:positionV relativeFrom="page">
                        <wp:posOffset>-10160</wp:posOffset>
                      </wp:positionV>
                      <wp:extent cx="646430" cy="283845"/>
                      <wp:effectExtent l="0" t="0" r="1270" b="1905"/>
                      <wp:wrapNone/>
                      <wp:docPr id="249" name="矢印: 五方向 249"/>
                      <wp:cNvGraphicFramePr/>
                      <a:graphic xmlns:a="http://schemas.openxmlformats.org/drawingml/2006/main">
                        <a:graphicData uri="http://schemas.microsoft.com/office/word/2010/wordprocessingShape">
                          <wps:wsp>
                            <wps:cNvSpPr/>
                            <wps:spPr>
                              <a:xfrm>
                                <a:off x="0" y="0"/>
                                <a:ext cx="646430" cy="28384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C4FC8"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type w14:anchorId="5476CBA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49" o:spid="_x0000_s1028" type="#_x0000_t15" style="position:absolute;margin-left:-6.75pt;margin-top:-.8pt;width:50.9pt;height:22.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" adj="16858" fillcolor="#f4b183" stroked="f" strokeweight="2pt">
                      <v:textbox inset="0,0,0,0">
                        <w:txbxContent>
                          <w:p w14:paraId="0C0C4FC8"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DB6632" w14:textId="03C1116D" w:rsidR="00AD70CE" w:rsidRPr="001E2AC3" w:rsidRDefault="00AD70CE" w:rsidP="003F2E0E">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EC505A" w14:textId="6367B7D8" w:rsidR="00AD70CE" w:rsidRPr="001E2AC3" w:rsidRDefault="00AD70CE" w:rsidP="003F2E0E">
            <w:pPr>
              <w:widowControl/>
              <w:spacing w:line="0" w:lineRule="atLeast"/>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2496" behindDoc="0" locked="1" layoutInCell="1" allowOverlap="1" wp14:anchorId="34833A13" wp14:editId="5A84B6AB">
                      <wp:simplePos x="0" y="0"/>
                      <wp:positionH relativeFrom="column">
                        <wp:posOffset>-1781175</wp:posOffset>
                      </wp:positionH>
                      <wp:positionV relativeFrom="paragraph">
                        <wp:posOffset>-11430</wp:posOffset>
                      </wp:positionV>
                      <wp:extent cx="3031200" cy="283845"/>
                      <wp:effectExtent l="0" t="0" r="0" b="1905"/>
                      <wp:wrapNone/>
                      <wp:docPr id="3" name="矢印: 五方向 3"/>
                      <wp:cNvGraphicFramePr/>
                      <a:graphic xmlns:a="http://schemas.openxmlformats.org/drawingml/2006/main">
                        <a:graphicData uri="http://schemas.microsoft.com/office/word/2010/wordprocessingShape">
                          <wps:wsp>
                            <wps:cNvSpPr/>
                            <wps:spPr>
                              <a:xfrm>
                                <a:off x="0" y="0"/>
                                <a:ext cx="3031200" cy="28384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9FC06" w14:textId="77777777" w:rsidR="00AD70CE" w:rsidRPr="000133CE" w:rsidRDefault="00AD70CE"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4833A13" id="矢印: 五方向 3" o:spid="_x0000_s1029" type="#_x0000_t15" style="position:absolute;margin-left:-140.25pt;margin-top:-.9pt;width:238.7pt;height:22.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" adj="20589" fillcolor="#f4b183" stroked="f" strokeweight="2pt">
                      <v:textbox inset="0,0,0,0">
                        <w:txbxContent>
                          <w:p w14:paraId="4AC9FC06" w14:textId="77777777" w:rsidR="00AD70CE" w:rsidRPr="000133CE" w:rsidRDefault="00AD70CE"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w10:anchorlock/>
                    </v:shape>
                  </w:pict>
                </mc:Fallback>
              </mc:AlternateContent>
            </w:r>
          </w:p>
        </w:tc>
      </w:tr>
      <w:tr w:rsidR="00AD70CE" w14:paraId="05E50ECD" w14:textId="77777777" w:rsidTr="00692290">
        <w:trPr>
          <w:trHeight w:val="397"/>
        </w:trPr>
        <w:tc>
          <w:tcPr>
            <w:tcW w:w="416" w:type="dxa"/>
            <w:vMerge/>
            <w:tcBorders>
              <w:left w:val="single" w:sz="8" w:space="0" w:color="000000"/>
              <w:right w:val="single" w:sz="8" w:space="0" w:color="000000"/>
            </w:tcBorders>
            <w:hideMark/>
          </w:tcPr>
          <w:p w14:paraId="7B00D641"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A287705"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ヤード内荷役機械の省エネ化・</w:t>
            </w:r>
          </w:p>
          <w:p w14:paraId="2D6ADAF3"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ハイブリッド化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5E77D6" w14:textId="77777777" w:rsidR="00AD70CE" w:rsidRPr="001E2AC3" w:rsidRDefault="00AD70CE"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4544" behindDoc="0" locked="0" layoutInCell="1" allowOverlap="1" wp14:anchorId="268E056C" wp14:editId="11A6825F">
                      <wp:simplePos x="0" y="0"/>
                      <wp:positionH relativeFrom="column">
                        <wp:posOffset>-85725</wp:posOffset>
                      </wp:positionH>
                      <wp:positionV relativeFrom="page">
                        <wp:posOffset>-9525</wp:posOffset>
                      </wp:positionV>
                      <wp:extent cx="646430" cy="286385"/>
                      <wp:effectExtent l="0" t="0" r="1270" b="0"/>
                      <wp:wrapNone/>
                      <wp:docPr id="4" name="矢印: 五方向 4"/>
                      <wp:cNvGraphicFramePr/>
                      <a:graphic xmlns:a="http://schemas.openxmlformats.org/drawingml/2006/main">
                        <a:graphicData uri="http://schemas.microsoft.com/office/word/2010/wordprocessingShape">
                          <wps:wsp>
                            <wps:cNvSpPr/>
                            <wps:spPr>
                              <a:xfrm>
                                <a:off x="0" y="0"/>
                                <a:ext cx="646430"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44FBE"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68E056C" id="矢印: 五方向 4" o:spid="_x0000_s1030" type="#_x0000_t15" style="position:absolute;margin-left:-6.75pt;margin-top:-.75pt;width:50.9pt;height:22.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" adj="16815" fillcolor="#f4b183" stroked="f" strokeweight="2pt">
                      <v:textbox inset="0,0,0,0">
                        <w:txbxContent>
                          <w:p w14:paraId="57C44FBE"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284B98" w14:textId="6D8AC9FE" w:rsidR="00AD70CE" w:rsidRPr="001E2AC3" w:rsidRDefault="00AD70CE"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79424" behindDoc="0" locked="0" layoutInCell="1" allowOverlap="1" wp14:anchorId="1BB238C5" wp14:editId="7D74BD00">
                      <wp:simplePos x="0" y="0"/>
                      <wp:positionH relativeFrom="column">
                        <wp:posOffset>-520065</wp:posOffset>
                      </wp:positionH>
                      <wp:positionV relativeFrom="page">
                        <wp:posOffset>-11430</wp:posOffset>
                      </wp:positionV>
                      <wp:extent cx="2015640" cy="286920"/>
                      <wp:effectExtent l="0" t="0" r="3810" b="0"/>
                      <wp:wrapNone/>
                      <wp:docPr id="250" name="矢印: 五方向 250"/>
                      <wp:cNvGraphicFramePr/>
                      <a:graphic xmlns:a="http://schemas.openxmlformats.org/drawingml/2006/main">
                        <a:graphicData uri="http://schemas.microsoft.com/office/word/2010/wordprocessingShape">
                          <wps:wsp>
                            <wps:cNvSpPr/>
                            <wps:spPr>
                              <a:xfrm>
                                <a:off x="0" y="0"/>
                                <a:ext cx="2015640" cy="2869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FAE55" w14:textId="77777777" w:rsidR="00AD70CE" w:rsidRPr="005D68E2" w:rsidRDefault="00AD70CE"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87FE0A7" w14:textId="77777777" w:rsidR="00AD70CE" w:rsidRPr="005D68E2" w:rsidRDefault="00AD70CE"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BB238C5" id="矢印: 五方向 250" o:spid="_x0000_s1031" type="#_x0000_t15" style="position:absolute;margin-left:-40.95pt;margin-top:-.9pt;width:158.7pt;height:22.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" adj="20063" fillcolor="#f4b183" stroked="f" strokeweight="2pt">
                      <v:textbox inset="0,0,0,0">
                        <w:txbxContent>
                          <w:p w14:paraId="656FAE55" w14:textId="77777777" w:rsidR="00AD70CE" w:rsidRPr="005D68E2" w:rsidRDefault="00AD70CE"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87FE0A7" w14:textId="77777777" w:rsidR="00AD70CE" w:rsidRPr="005D68E2" w:rsidRDefault="00AD70CE"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）の順次導入</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E8F3FD" w14:textId="5C525349" w:rsidR="00AD70CE" w:rsidRPr="001E2AC3" w:rsidRDefault="00AD70CE" w:rsidP="001E2AC3">
            <w:pPr>
              <w:widowControl/>
              <w:spacing w:line="0" w:lineRule="atLeast"/>
              <w:jc w:val="left"/>
              <w:rPr>
                <w:rFonts w:asciiTheme="minorEastAsia" w:hAnsiTheme="minorEastAsia"/>
                <w:kern w:val="0"/>
                <w:sz w:val="20"/>
                <w:szCs w:val="20"/>
              </w:rPr>
            </w:pPr>
          </w:p>
        </w:tc>
      </w:tr>
      <w:tr w:rsidR="00AD70CE" w14:paraId="2C73E03F" w14:textId="77777777" w:rsidTr="00692290">
        <w:trPr>
          <w:trHeight w:val="283"/>
        </w:trPr>
        <w:tc>
          <w:tcPr>
            <w:tcW w:w="416" w:type="dxa"/>
            <w:vMerge/>
            <w:tcBorders>
              <w:left w:val="single" w:sz="8" w:space="0" w:color="000000"/>
              <w:right w:val="single" w:sz="8" w:space="0" w:color="000000"/>
            </w:tcBorders>
            <w:hideMark/>
          </w:tcPr>
          <w:p w14:paraId="3F757283"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17B6F398"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LNGバンカリングステーション岸壁補修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ABC630" w14:textId="77777777" w:rsidR="00AD70CE" w:rsidRPr="001E2AC3" w:rsidRDefault="00AD70CE"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5568" behindDoc="0" locked="0" layoutInCell="1" allowOverlap="1" wp14:anchorId="5A7709C4" wp14:editId="480C6C09">
                      <wp:simplePos x="0" y="0"/>
                      <wp:positionH relativeFrom="column">
                        <wp:posOffset>-86360</wp:posOffset>
                      </wp:positionH>
                      <wp:positionV relativeFrom="page">
                        <wp:posOffset>0</wp:posOffset>
                      </wp:positionV>
                      <wp:extent cx="646430" cy="180000"/>
                      <wp:effectExtent l="0" t="0" r="1270" b="0"/>
                      <wp:wrapNone/>
                      <wp:docPr id="20" name="矢印: 五方向 20"/>
                      <wp:cNvGraphicFramePr/>
                      <a:graphic xmlns:a="http://schemas.openxmlformats.org/drawingml/2006/main">
                        <a:graphicData uri="http://schemas.microsoft.com/office/word/2010/wordprocessingShape">
                          <wps:wsp>
                            <wps:cNvSpPr/>
                            <wps:spPr>
                              <a:xfrm>
                                <a:off x="0" y="0"/>
                                <a:ext cx="64643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22842"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A7709C4" id="矢印: 五方向 20" o:spid="_x0000_s1032" type="#_x0000_t15" style="position:absolute;margin-left:-6.8pt;margin-top:0;width:50.9pt;height:1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" adj="18593" fillcolor="#f4b183" stroked="f" strokeweight="2pt">
                      <v:textbox inset="0,0,0,0">
                        <w:txbxContent>
                          <w:p w14:paraId="46C22842"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DF1394" w14:textId="1613EFD6" w:rsidR="00AD70CE" w:rsidRPr="001E2AC3" w:rsidRDefault="00AD70CE"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87616" behindDoc="0" locked="0" layoutInCell="1" allowOverlap="1" wp14:anchorId="61AAD2FD" wp14:editId="563E7463">
                      <wp:simplePos x="0" y="0"/>
                      <wp:positionH relativeFrom="column">
                        <wp:posOffset>-503951</wp:posOffset>
                      </wp:positionH>
                      <wp:positionV relativeFrom="page">
                        <wp:posOffset>-34925</wp:posOffset>
                      </wp:positionV>
                      <wp:extent cx="1015560" cy="254160"/>
                      <wp:effectExtent l="0" t="0" r="0" b="0"/>
                      <wp:wrapNone/>
                      <wp:docPr id="279" name="正方形/長方形 279"/>
                      <wp:cNvGraphicFramePr/>
                      <a:graphic xmlns:a="http://schemas.openxmlformats.org/drawingml/2006/main">
                        <a:graphicData uri="http://schemas.microsoft.com/office/word/2010/wordprocessingShape">
                          <wps:wsp>
                            <wps:cNvSpPr/>
                            <wps:spPr>
                              <a:xfrm>
                                <a:off x="0" y="0"/>
                                <a:ext cx="1015560" cy="254160"/>
                              </a:xfrm>
                              <a:prstGeom prst="rect">
                                <a:avLst/>
                              </a:prstGeom>
                            </wps:spPr>
                            <wps:txbx>
                              <w:txbxContent>
                                <w:p w14:paraId="12284113" w14:textId="77777777" w:rsidR="00AD70CE" w:rsidRPr="00140020" w:rsidRDefault="00AD70CE"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堺泉北港</w:t>
                                  </w:r>
                                </w:p>
                                <w:p w14:paraId="2D552077" w14:textId="77777777" w:rsidR="00AD70CE" w:rsidRPr="00140020" w:rsidRDefault="00AD70CE"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松之浜第１号岸壁</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61AAD2FD" id="正方形/長方形 279" o:spid="_x0000_s1033" style="position:absolute;margin-left:-39.7pt;margin-top:-2.75pt;width:79.95pt;height:2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" filled="f" stroked="f">
                      <v:textbox style="mso-fit-shape-to-text:t" inset="0,0,0,0">
                        <w:txbxContent>
                          <w:p w14:paraId="12284113" w14:textId="77777777" w:rsidR="00AD70CE" w:rsidRPr="00140020" w:rsidRDefault="00AD70CE"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堺泉北港</w:t>
                            </w:r>
                          </w:p>
                          <w:p w14:paraId="2D552077" w14:textId="77777777" w:rsidR="00AD70CE" w:rsidRPr="00140020" w:rsidRDefault="00AD70CE"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松之浜第１号岸壁</w:t>
                            </w:r>
                          </w:p>
                        </w:txbxContent>
                      </v:textbox>
                      <w10:wrap anchory="page"/>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FEDD12" w14:textId="437F1876" w:rsidR="00AD70CE" w:rsidRPr="001E2AC3" w:rsidRDefault="00AD70CE" w:rsidP="001E2AC3">
            <w:pPr>
              <w:widowControl/>
              <w:spacing w:line="0" w:lineRule="atLeast"/>
              <w:jc w:val="left"/>
              <w:rPr>
                <w:rFonts w:asciiTheme="minorEastAsia" w:hAnsiTheme="minorEastAsia"/>
                <w:kern w:val="0"/>
                <w:sz w:val="20"/>
                <w:szCs w:val="20"/>
              </w:rPr>
            </w:pPr>
          </w:p>
        </w:tc>
      </w:tr>
      <w:tr w:rsidR="00AD70CE" w14:paraId="0545E544" w14:textId="77777777" w:rsidTr="00692290">
        <w:trPr>
          <w:trHeight w:val="283"/>
        </w:trPr>
        <w:tc>
          <w:tcPr>
            <w:tcW w:w="416" w:type="dxa"/>
            <w:vMerge/>
            <w:tcBorders>
              <w:left w:val="single" w:sz="8" w:space="0" w:color="000000"/>
              <w:right w:val="single" w:sz="8" w:space="0" w:color="000000"/>
            </w:tcBorders>
            <w:hideMark/>
          </w:tcPr>
          <w:p w14:paraId="746E8928"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4F90AD2E"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上屋等への太陽光発電設備設置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509C0B" w14:textId="0B118517" w:rsidR="00AD70CE" w:rsidRPr="001E2AC3" w:rsidRDefault="00AD70CE"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6592" behindDoc="0" locked="0" layoutInCell="1" allowOverlap="1" wp14:anchorId="02CEACBB" wp14:editId="3503DFB9">
                      <wp:simplePos x="0" y="0"/>
                      <wp:positionH relativeFrom="column">
                        <wp:posOffset>-84455</wp:posOffset>
                      </wp:positionH>
                      <wp:positionV relativeFrom="page">
                        <wp:posOffset>1270</wp:posOffset>
                      </wp:positionV>
                      <wp:extent cx="646560" cy="180000"/>
                      <wp:effectExtent l="0" t="0" r="1270" b="0"/>
                      <wp:wrapNone/>
                      <wp:docPr id="13" name="矢印: 五方向 13"/>
                      <wp:cNvGraphicFramePr/>
                      <a:graphic xmlns:a="http://schemas.openxmlformats.org/drawingml/2006/main">
                        <a:graphicData uri="http://schemas.microsoft.com/office/word/2010/wordprocessingShape">
                          <wps:wsp>
                            <wps:cNvSpPr/>
                            <wps:spPr>
                              <a:xfrm>
                                <a:off x="0" y="0"/>
                                <a:ext cx="64656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26E0B"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2CEACBB" id="矢印: 五方向 13" o:spid="_x0000_s1034" type="#_x0000_t15" style="position:absolute;margin-left:-6.65pt;margin-top:.1pt;width:50.9pt;height:14.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" adj="18593" fillcolor="#f4b183" stroked="f" strokeweight="2pt">
                      <v:textbox inset="0,0,0,0">
                        <w:txbxContent>
                          <w:p w14:paraId="4EE26E0B"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7F4623" w14:textId="7607900F" w:rsidR="00AD70CE" w:rsidRPr="001E2AC3" w:rsidRDefault="00AD70CE"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80448" behindDoc="0" locked="0" layoutInCell="1" allowOverlap="1" wp14:anchorId="2398B80F" wp14:editId="612D8F50">
                      <wp:simplePos x="0" y="0"/>
                      <wp:positionH relativeFrom="column">
                        <wp:posOffset>-521970</wp:posOffset>
                      </wp:positionH>
                      <wp:positionV relativeFrom="page">
                        <wp:posOffset>-3175</wp:posOffset>
                      </wp:positionV>
                      <wp:extent cx="3029400" cy="180000"/>
                      <wp:effectExtent l="0" t="0" r="0" b="0"/>
                      <wp:wrapNone/>
                      <wp:docPr id="281" name="矢印: 五方向 281"/>
                      <wp:cNvGraphicFramePr/>
                      <a:graphic xmlns:a="http://schemas.openxmlformats.org/drawingml/2006/main">
                        <a:graphicData uri="http://schemas.microsoft.com/office/word/2010/wordprocessingShape">
                          <wps:wsp>
                            <wps:cNvSpPr/>
                            <wps:spPr>
                              <a:xfrm>
                                <a:off x="0" y="0"/>
                                <a:ext cx="3029400" cy="18000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D00FB" w14:textId="77777777" w:rsidR="00AD70CE" w:rsidRPr="00504FB6" w:rsidRDefault="00AD70CE"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398B80F" id="矢印: 五方向 281" o:spid="_x0000_s1035" type="#_x0000_t15" style="position:absolute;margin-left:-41.1pt;margin-top:-.25pt;width:238.55pt;height:14.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" adj="21156" fillcolor="#f4b183" stroked="f" strokeweight="2pt">
                      <v:textbox inset="0,0,0,0">
                        <w:txbxContent>
                          <w:p w14:paraId="465D00FB" w14:textId="77777777" w:rsidR="00AD70CE" w:rsidRPr="00504FB6" w:rsidRDefault="00AD70CE"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順次拡大</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2752C" w14:textId="46036E84" w:rsidR="00AD70CE" w:rsidRPr="001E2AC3" w:rsidRDefault="00AD70CE" w:rsidP="001E2AC3">
            <w:pPr>
              <w:widowControl/>
              <w:spacing w:line="0" w:lineRule="atLeast"/>
              <w:jc w:val="left"/>
              <w:rPr>
                <w:rFonts w:asciiTheme="minorEastAsia" w:hAnsiTheme="minorEastAsia"/>
                <w:kern w:val="0"/>
                <w:sz w:val="20"/>
                <w:szCs w:val="20"/>
              </w:rPr>
            </w:pPr>
          </w:p>
        </w:tc>
      </w:tr>
      <w:tr w:rsidR="00AD70CE" w14:paraId="392CBCF0" w14:textId="77777777" w:rsidTr="00692290">
        <w:trPr>
          <w:trHeight w:val="283"/>
        </w:trPr>
        <w:tc>
          <w:tcPr>
            <w:tcW w:w="416" w:type="dxa"/>
            <w:vMerge/>
            <w:tcBorders>
              <w:left w:val="single" w:sz="8" w:space="0" w:color="000000"/>
              <w:right w:val="single" w:sz="8" w:space="0" w:color="000000"/>
            </w:tcBorders>
            <w:hideMark/>
          </w:tcPr>
          <w:p w14:paraId="657911BB"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14:paraId="70AA1D54"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再生可能エネルギー由来電力への切替</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341D05" w14:textId="6200B276" w:rsidR="00AD70CE" w:rsidRPr="001E2AC3" w:rsidRDefault="00AD70C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81472" behindDoc="0" locked="0" layoutInCell="1" allowOverlap="1" wp14:anchorId="2635EAA3" wp14:editId="0D613EB3">
                      <wp:simplePos x="0" y="0"/>
                      <wp:positionH relativeFrom="column">
                        <wp:posOffset>-84455</wp:posOffset>
                      </wp:positionH>
                      <wp:positionV relativeFrom="page">
                        <wp:posOffset>635</wp:posOffset>
                      </wp:positionV>
                      <wp:extent cx="646560" cy="179640"/>
                      <wp:effectExtent l="0" t="0" r="1270" b="0"/>
                      <wp:wrapNone/>
                      <wp:docPr id="280" name="矢印: 五方向 280"/>
                      <wp:cNvGraphicFramePr/>
                      <a:graphic xmlns:a="http://schemas.openxmlformats.org/drawingml/2006/main">
                        <a:graphicData uri="http://schemas.microsoft.com/office/word/2010/wordprocessingShape">
                          <wps:wsp>
                            <wps:cNvSpPr/>
                            <wps:spPr>
                              <a:xfrm>
                                <a:off x="0" y="0"/>
                                <a:ext cx="646560" cy="17964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29056" w14:textId="77777777" w:rsidR="00AD70CE" w:rsidRPr="00504FB6" w:rsidRDefault="00AD70CE"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Pr>
                                      <w:rFonts w:asciiTheme="minorEastAsia" w:hAnsiTheme="minorEastAsia"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635EAA3" id="矢印: 五方向 280" o:spid="_x0000_s1036" type="#_x0000_t15" style="position:absolute;margin-left:-6.65pt;margin-top:.05pt;width:50.9pt;height:14.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" adj="19524" fillcolor="#f4b183" stroked="f" strokeweight="2pt">
                      <v:textbox inset="0,0,0,0">
                        <w:txbxContent>
                          <w:p w14:paraId="5F829056" w14:textId="77777777" w:rsidR="00AD70CE" w:rsidRPr="00504FB6" w:rsidRDefault="00AD70CE"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Pr>
                                <w:rFonts w:asciiTheme="minorEastAsia" w:hAnsiTheme="minorEastAsia" w:cstheme="minorBidi" w:hint="eastAsia"/>
                                <w:color w:val="000000" w:themeColor="text1"/>
                                <w:kern w:val="24"/>
                                <w:sz w:val="16"/>
                                <w:szCs w:val="16"/>
                              </w:rPr>
                              <w:t>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4A2C3E" w14:textId="41325A95" w:rsidR="00AD70CE" w:rsidRPr="001E2AC3" w:rsidRDefault="00AD70C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904827" w14:textId="667F8B9E" w:rsidR="00AD70CE" w:rsidRPr="001E2AC3" w:rsidRDefault="00AD70CE" w:rsidP="001E2AC3">
            <w:pPr>
              <w:widowControl/>
              <w:spacing w:line="0" w:lineRule="atLeast"/>
              <w:jc w:val="left"/>
              <w:rPr>
                <w:rFonts w:asciiTheme="minorEastAsia" w:hAnsiTheme="minorEastAsia"/>
                <w:kern w:val="0"/>
                <w:sz w:val="20"/>
                <w:szCs w:val="20"/>
              </w:rPr>
            </w:pPr>
          </w:p>
        </w:tc>
      </w:tr>
      <w:tr w:rsidR="0090506E" w14:paraId="018EC9CB" w14:textId="77777777" w:rsidTr="00692290">
        <w:trPr>
          <w:trHeight w:val="283"/>
        </w:trPr>
        <w:tc>
          <w:tcPr>
            <w:tcW w:w="416" w:type="dxa"/>
            <w:vMerge/>
            <w:tcBorders>
              <w:left w:val="single" w:sz="8" w:space="0" w:color="000000"/>
              <w:bottom w:val="single" w:sz="8" w:space="0" w:color="000000"/>
              <w:right w:val="single" w:sz="8" w:space="0" w:color="000000"/>
            </w:tcBorders>
          </w:tcPr>
          <w:p w14:paraId="49613F1C" w14:textId="77777777" w:rsidR="0090506E" w:rsidRPr="00AD70CE" w:rsidRDefault="0090506E" w:rsidP="0090506E">
            <w:pPr>
              <w:widowControl/>
              <w:spacing w:line="0" w:lineRule="atLeast"/>
              <w:jc w:val="center"/>
              <w:rPr>
                <w:rFonts w:asciiTheme="minorEastAsia" w:hAnsiTheme="minorEastAsia" w:cs="Arial"/>
                <w:kern w:val="0"/>
                <w:sz w:val="20"/>
                <w:szCs w:val="20"/>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tcPr>
          <w:p w14:paraId="32BEF05C" w14:textId="0FE066BA" w:rsidR="0090506E" w:rsidRPr="00AD70CE" w:rsidRDefault="0090506E" w:rsidP="0090506E">
            <w:pPr>
              <w:widowControl/>
              <w:spacing w:line="0" w:lineRule="atLeast"/>
              <w:jc w:val="left"/>
              <w:rPr>
                <w:rFonts w:asciiTheme="minorEastAsia" w:hAnsiTheme="minorEastAsia" w:cstheme="minorBidi"/>
                <w:color w:val="FF0000"/>
                <w:kern w:val="24"/>
                <w:sz w:val="16"/>
                <w:szCs w:val="16"/>
                <w:u w:val="single"/>
              </w:rPr>
            </w:pPr>
            <w:r>
              <w:rPr>
                <w:rFonts w:asciiTheme="minorEastAsia" w:hAnsiTheme="minorEastAsia" w:cstheme="minorBidi" w:hint="eastAsia"/>
                <w:color w:val="FF0000"/>
                <w:kern w:val="24"/>
                <w:sz w:val="16"/>
                <w:szCs w:val="16"/>
                <w:u w:val="single"/>
              </w:rPr>
              <w:t>荷役機械（RTG）の照明LED化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17D56F" w14:textId="208F7D2C" w:rsidR="0090506E" w:rsidRDefault="0090506E" w:rsidP="0090506E">
            <w:pPr>
              <w:widowControl/>
              <w:spacing w:line="0" w:lineRule="atLeast"/>
              <w:jc w:val="left"/>
              <w:rPr>
                <w:rFonts w:asciiTheme="minorEastAsia" w:hAnsiTheme="minorEastAsia" w:cstheme="minorBidi"/>
                <w:noProof/>
                <w:color w:val="000000" w:themeColor="text1"/>
                <w:kern w:val="24"/>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63DF43" w14:textId="3CA59297" w:rsidR="0090506E" w:rsidRPr="001E2AC3" w:rsidRDefault="0090506E" w:rsidP="0090506E">
            <w:pPr>
              <w:widowControl/>
              <w:spacing w:line="0" w:lineRule="atLeast"/>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901952" behindDoc="0" locked="0" layoutInCell="1" allowOverlap="1" wp14:anchorId="17D8CE5A" wp14:editId="1FFA232A">
                      <wp:simplePos x="0" y="0"/>
                      <wp:positionH relativeFrom="column">
                        <wp:posOffset>-90805</wp:posOffset>
                      </wp:positionH>
                      <wp:positionV relativeFrom="page">
                        <wp:posOffset>-6985</wp:posOffset>
                      </wp:positionV>
                      <wp:extent cx="853440" cy="177800"/>
                      <wp:effectExtent l="0" t="0" r="3810" b="0"/>
                      <wp:wrapNone/>
                      <wp:docPr id="32" name="矢印: 五方向 32"/>
                      <wp:cNvGraphicFramePr/>
                      <a:graphic xmlns:a="http://schemas.openxmlformats.org/drawingml/2006/main">
                        <a:graphicData uri="http://schemas.microsoft.com/office/word/2010/wordprocessingShape">
                          <wps:wsp>
                            <wps:cNvSpPr/>
                            <wps:spPr>
                              <a:xfrm>
                                <a:off x="0" y="0"/>
                                <a:ext cx="85344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117EE" w14:textId="77777777" w:rsidR="0090506E" w:rsidRPr="003B6B30" w:rsidRDefault="0090506E" w:rsidP="00AD70CE">
                                  <w:pPr>
                                    <w:spacing w:line="0" w:lineRule="atLeast"/>
                                    <w:jc w:val="center"/>
                                    <w:rPr>
                                      <w:rFonts w:asciiTheme="minorEastAsia" w:hAnsiTheme="minorEastAsia" w:cstheme="minorBidi"/>
                                      <w:color w:val="FF0000"/>
                                      <w:kern w:val="24"/>
                                      <w:sz w:val="16"/>
                                      <w:szCs w:val="16"/>
                                    </w:rPr>
                                  </w:pPr>
                                  <w:r w:rsidRPr="003B6B30">
                                    <w:rPr>
                                      <w:rFonts w:asciiTheme="minorEastAsia" w:hAnsiTheme="minorEastAsia" w:cstheme="minorBidi" w:hint="eastAsia"/>
                                      <w:color w:val="FF0000"/>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7D8CE5A" id="矢印: 五方向 32" o:spid="_x0000_s1037" type="#_x0000_t15" style="position:absolute;margin-left:-7.15pt;margin-top:-.55pt;width:67.2pt;height: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" adj="19350" fillcolor="#f4b183" stroked="f" strokeweight="2pt">
                      <v:textbox inset="0,0,0,0">
                        <w:txbxContent>
                          <w:p w14:paraId="3B6117EE" w14:textId="77777777" w:rsidR="0090506E" w:rsidRPr="003B6B30" w:rsidRDefault="0090506E" w:rsidP="00AD70CE">
                            <w:pPr>
                              <w:spacing w:line="0" w:lineRule="atLeast"/>
                              <w:jc w:val="center"/>
                              <w:rPr>
                                <w:rFonts w:asciiTheme="minorEastAsia" w:hAnsiTheme="minorEastAsia" w:cstheme="minorBidi"/>
                                <w:color w:val="FF0000"/>
                                <w:kern w:val="24"/>
                                <w:sz w:val="16"/>
                                <w:szCs w:val="16"/>
                              </w:rPr>
                            </w:pPr>
                            <w:r w:rsidRPr="003B6B30">
                              <w:rPr>
                                <w:rFonts w:asciiTheme="minorEastAsia" w:hAnsiTheme="minorEastAsia" w:cstheme="minorBidi" w:hint="eastAsia"/>
                                <w:color w:val="FF0000"/>
                                <w:kern w:val="24"/>
                                <w:sz w:val="16"/>
                                <w:szCs w:val="16"/>
                              </w:rPr>
                              <w:t>順次導入</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78E24F" w14:textId="055F4C4E" w:rsidR="0090506E" w:rsidRPr="001E2AC3" w:rsidRDefault="0090506E" w:rsidP="0090506E">
            <w:pPr>
              <w:widowControl/>
              <w:spacing w:line="0" w:lineRule="atLeast"/>
              <w:jc w:val="left"/>
              <w:rPr>
                <w:rFonts w:asciiTheme="minorEastAsia" w:hAnsiTheme="minorEastAsia"/>
                <w:kern w:val="0"/>
                <w:sz w:val="20"/>
                <w:szCs w:val="20"/>
              </w:rPr>
            </w:pPr>
          </w:p>
        </w:tc>
      </w:tr>
      <w:tr w:rsidR="00686D36" w14:paraId="71229767" w14:textId="77777777" w:rsidTr="00CE107C">
        <w:trPr>
          <w:cantSplit/>
          <w:trHeight w:val="397"/>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bottom"/>
            <w:hideMark/>
          </w:tcPr>
          <w:p w14:paraId="04590295" w14:textId="77777777" w:rsidR="001E2AC3" w:rsidRPr="001E2AC3" w:rsidRDefault="003E1731"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5C4B4DD"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陸上電力供給設備（低圧）整備</w:t>
            </w:r>
          </w:p>
          <w:p w14:paraId="465B7EF7"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22AD29" w14:textId="425EA707" w:rsidR="001E2AC3" w:rsidRPr="001E2AC3" w:rsidRDefault="0061217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40512" behindDoc="0" locked="0" layoutInCell="1" allowOverlap="1" wp14:anchorId="0984F4A3" wp14:editId="29F67644">
                      <wp:simplePos x="0" y="0"/>
                      <wp:positionH relativeFrom="column">
                        <wp:posOffset>668020</wp:posOffset>
                      </wp:positionH>
                      <wp:positionV relativeFrom="page">
                        <wp:posOffset>308610</wp:posOffset>
                      </wp:positionV>
                      <wp:extent cx="2015490" cy="287020"/>
                      <wp:effectExtent l="0" t="0" r="0" b="0"/>
                      <wp:wrapNone/>
                      <wp:docPr id="282" name="矢印: 五方向 282"/>
                      <wp:cNvGraphicFramePr/>
                      <a:graphic xmlns:a="http://schemas.openxmlformats.org/drawingml/2006/main">
                        <a:graphicData uri="http://schemas.microsoft.com/office/word/2010/wordprocessingShape">
                          <wps:wsp>
                            <wps:cNvSpPr/>
                            <wps:spPr>
                              <a:xfrm>
                                <a:off x="0" y="0"/>
                                <a:ext cx="2015490" cy="28702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A974D" w14:textId="77777777" w:rsidR="001C1C74" w:rsidRPr="00E60E7E" w:rsidRDefault="003E1731" w:rsidP="001C1C74">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w14:anchorId="0984F4A3" id="矢印: 五方向 282" o:spid="_x0000_s1038" type="#_x0000_t15" style="position:absolute;margin-left:52.6pt;margin-top:24.3pt;width:158.7pt;height:22.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" adj="20062" filled="f" stroked="f" strokeweight="2pt">
                      <v:textbox>
                        <w:txbxContent>
                          <w:p w14:paraId="012A974D" w14:textId="77777777" w:rsidR="001C1C74" w:rsidRPr="00E60E7E" w:rsidRDefault="003E1731" w:rsidP="001C1C74">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v:textbox>
                      <w10:wrap anchory="page"/>
                    </v:shape>
                  </w:pict>
                </mc:Fallback>
              </mc:AlternateContent>
            </w:r>
            <w:r w:rsidR="003E1731">
              <w:rPr>
                <w:rFonts w:asciiTheme="minorEastAsia" w:hAnsiTheme="minorEastAsia" w:cs="Arial"/>
                <w:noProof/>
                <w:kern w:val="0"/>
                <w:sz w:val="36"/>
                <w:szCs w:val="36"/>
              </w:rPr>
              <mc:AlternateContent>
                <mc:Choice Requires="wps">
                  <w:drawing>
                    <wp:anchor distT="0" distB="0" distL="114300" distR="114300" simplePos="0" relativeHeight="251662336" behindDoc="0" locked="0" layoutInCell="1" allowOverlap="1" wp14:anchorId="6157B0FE" wp14:editId="6F23DA01">
                      <wp:simplePos x="0" y="0"/>
                      <wp:positionH relativeFrom="column">
                        <wp:posOffset>-84455</wp:posOffset>
                      </wp:positionH>
                      <wp:positionV relativeFrom="page">
                        <wp:posOffset>-13335</wp:posOffset>
                      </wp:positionV>
                      <wp:extent cx="646560" cy="286560"/>
                      <wp:effectExtent l="0" t="0" r="1270" b="0"/>
                      <wp:wrapNone/>
                      <wp:docPr id="253" name="矢印: 五方向 253"/>
                      <wp:cNvGraphicFramePr/>
                      <a:graphic xmlns:a="http://schemas.openxmlformats.org/drawingml/2006/main">
                        <a:graphicData uri="http://schemas.microsoft.com/office/word/2010/wordprocessingShape">
                          <wps:wsp>
                            <wps:cNvSpPr/>
                            <wps:spPr>
                              <a:xfrm>
                                <a:off x="0" y="0"/>
                                <a:ext cx="646560" cy="28656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3903B" w14:textId="77777777" w:rsidR="00C71E36" w:rsidRPr="000133CE" w:rsidRDefault="003E1731"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157B0FE" id="矢印: 五方向 253" o:spid="_x0000_s1039" type="#_x0000_t15" style="position:absolute;margin-left:-6.65pt;margin-top:-1.05pt;width:50.9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" adj="18289" fillcolor="#f4b183" stroked="f" strokeweight="2pt">
                      <v:textbox inset="0,0,0,0">
                        <w:txbxContent>
                          <w:p w14:paraId="1A13903B" w14:textId="77777777" w:rsidR="00C71E36" w:rsidRPr="000133CE" w:rsidRDefault="003E1731"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59D929" w14:textId="471004BC"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ECB684" w14:textId="68E6A943"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2AB5661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57174620"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32EA2632"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CONPASの導入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C82D92" w14:textId="35F991E4"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4384" behindDoc="0" locked="0" layoutInCell="1" allowOverlap="1" wp14:anchorId="28980437" wp14:editId="61D29BA9">
                      <wp:simplePos x="0" y="0"/>
                      <wp:positionH relativeFrom="column">
                        <wp:posOffset>559435</wp:posOffset>
                      </wp:positionH>
                      <wp:positionV relativeFrom="page">
                        <wp:posOffset>-1270</wp:posOffset>
                      </wp:positionV>
                      <wp:extent cx="184150" cy="179070"/>
                      <wp:effectExtent l="0" t="0" r="0" b="0"/>
                      <wp:wrapNone/>
                      <wp:docPr id="252" name="矢印: 五方向 252"/>
                      <wp:cNvGraphicFramePr/>
                      <a:graphic xmlns:a="http://schemas.openxmlformats.org/drawingml/2006/main">
                        <a:graphicData uri="http://schemas.microsoft.com/office/word/2010/wordprocessingShape">
                          <wps:wsp>
                            <wps:cNvSpPr/>
                            <wps:spPr>
                              <a:xfrm>
                                <a:off x="0" y="0"/>
                                <a:ext cx="18415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24E3F" w14:textId="77777777" w:rsidR="00C71E36" w:rsidRPr="00F26DC3" w:rsidRDefault="00C71E36" w:rsidP="00E60E7E">
                                  <w:pPr>
                                    <w:spacing w:line="0" w:lineRule="atLeast"/>
                                    <w:jc w:val="center"/>
                                    <w:rPr>
                                      <w:rFonts w:asciiTheme="minorEastAsia" w:hAnsiTheme="minorEastAsia" w:cstheme="minorBidi"/>
                                      <w:color w:val="000000" w:themeColor="text1"/>
                                      <w:kern w:val="24"/>
                                      <w:sz w:val="8"/>
                                      <w:szCs w:val="8"/>
                                    </w:rPr>
                                  </w:pPr>
                                </w:p>
                              </w:txbxContent>
                            </wps:txbx>
                            <wps:bodyPr wrap="non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8980437" id="矢印: 五方向 252" o:spid="_x0000_s1040" type="#_x0000_t15" style="position:absolute;margin-left:44.05pt;margin-top:-.1pt;width:14.5pt;height:14.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" adj="11098" fillcolor="#f4b183" stroked="f" strokeweight="2pt">
                      <v:textbox inset="0,0,0,0">
                        <w:txbxContent>
                          <w:p w14:paraId="10224E3F" w14:textId="77777777" w:rsidR="00C71E36" w:rsidRPr="00F26DC3" w:rsidRDefault="00C71E36" w:rsidP="00E60E7E">
                            <w:pPr>
                              <w:spacing w:line="0" w:lineRule="atLeast"/>
                              <w:jc w:val="center"/>
                              <w:rPr>
                                <w:rFonts w:asciiTheme="minorEastAsia" w:hAnsiTheme="minorEastAsia" w:cstheme="minorBidi"/>
                                <w:color w:val="000000" w:themeColor="text1"/>
                                <w:kern w:val="24"/>
                                <w:sz w:val="8"/>
                                <w:szCs w:val="8"/>
                              </w:rPr>
                            </w:pP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828224" behindDoc="0" locked="0" layoutInCell="1" allowOverlap="1" wp14:anchorId="26EE273A" wp14:editId="67AA830D">
                      <wp:simplePos x="0" y="0"/>
                      <wp:positionH relativeFrom="column">
                        <wp:posOffset>537062</wp:posOffset>
                      </wp:positionH>
                      <wp:positionV relativeFrom="page">
                        <wp:posOffset>26362</wp:posOffset>
                      </wp:positionV>
                      <wp:extent cx="238680" cy="124560"/>
                      <wp:effectExtent l="0" t="0" r="9525" b="8890"/>
                      <wp:wrapNone/>
                      <wp:docPr id="6" name="矢印: 五方向 6"/>
                      <wp:cNvGraphicFramePr/>
                      <a:graphic xmlns:a="http://schemas.openxmlformats.org/drawingml/2006/main">
                        <a:graphicData uri="http://schemas.microsoft.com/office/word/2010/wordprocessingShape">
                          <wps:wsp>
                            <wps:cNvSpPr/>
                            <wps:spPr>
                              <a:xfrm>
                                <a:off x="0" y="0"/>
                                <a:ext cx="238680" cy="1245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A0C45"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26EE273A" id="矢印: 五方向 6" o:spid="_x0000_s1041" type="#_x0000_t15" style="position:absolute;margin-left:42.3pt;margin-top:2.1pt;width:18.8pt;height:9.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" adj="15964" filled="f" stroked="f" strokeweight="2pt">
                      <v:textbox style="mso-fit-shape-to-text:t" inset="0,0,0,0">
                        <w:txbxContent>
                          <w:p w14:paraId="6F6A0C45"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v:textbox>
                      <w10:wrap anchory="page"/>
                    </v:shape>
                  </w:pict>
                </mc:Fallback>
              </mc:AlternateContent>
            </w:r>
            <w:r w:rsidR="008672FF">
              <w:rPr>
                <w:rFonts w:asciiTheme="minorEastAsia" w:hAnsiTheme="minorEastAsia" w:cs="Arial"/>
                <w:noProof/>
                <w:kern w:val="0"/>
                <w:sz w:val="36"/>
                <w:szCs w:val="36"/>
              </w:rPr>
              <mc:AlternateContent>
                <mc:Choice Requires="wps">
                  <w:drawing>
                    <wp:anchor distT="0" distB="0" distL="114300" distR="114300" simplePos="0" relativeHeight="251660288" behindDoc="0" locked="0" layoutInCell="1" allowOverlap="1" wp14:anchorId="1C3EB742" wp14:editId="13726FB4">
                      <wp:simplePos x="0" y="0"/>
                      <wp:positionH relativeFrom="column">
                        <wp:posOffset>-84455</wp:posOffset>
                      </wp:positionH>
                      <wp:positionV relativeFrom="page">
                        <wp:posOffset>0</wp:posOffset>
                      </wp:positionV>
                      <wp:extent cx="646560" cy="179640"/>
                      <wp:effectExtent l="0" t="0" r="1270" b="0"/>
                      <wp:wrapNone/>
                      <wp:docPr id="251" name="矢印: 五方向 251"/>
                      <wp:cNvGraphicFramePr/>
                      <a:graphic xmlns:a="http://schemas.openxmlformats.org/drawingml/2006/main">
                        <a:graphicData uri="http://schemas.microsoft.com/office/word/2010/wordprocessingShape">
                          <wps:wsp>
                            <wps:cNvSpPr/>
                            <wps:spPr>
                              <a:xfrm>
                                <a:off x="0" y="0"/>
                                <a:ext cx="646560" cy="1796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234DB" w14:textId="77777777" w:rsidR="00C71E36" w:rsidRPr="00F26DC3" w:rsidRDefault="003E1731"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3EB742" id="矢印: 五方向 251" o:spid="_x0000_s1042" type="#_x0000_t15" style="position:absolute;margin-left:-6.65pt;margin-top:0;width:50.9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" adj="18599" fillcolor="#b4c7e7" stroked="f" strokeweight="2pt">
                      <v:textbox inset="0,0,0,0">
                        <w:txbxContent>
                          <w:p w14:paraId="1F6234DB" w14:textId="77777777" w:rsidR="00C71E36" w:rsidRPr="00F26DC3" w:rsidRDefault="003E1731"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8918FA" w14:textId="7F8761A3"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93056" behindDoc="0" locked="0" layoutInCell="1" allowOverlap="1" wp14:anchorId="50BC7650" wp14:editId="28340809">
                      <wp:simplePos x="0" y="0"/>
                      <wp:positionH relativeFrom="column">
                        <wp:posOffset>111760</wp:posOffset>
                      </wp:positionH>
                      <wp:positionV relativeFrom="paragraph">
                        <wp:posOffset>165306</wp:posOffset>
                      </wp:positionV>
                      <wp:extent cx="1617345" cy="256540"/>
                      <wp:effectExtent l="0" t="0" r="0" b="0"/>
                      <wp:wrapNone/>
                      <wp:docPr id="283" name="正方形/長方形 283"/>
                      <wp:cNvGraphicFramePr/>
                      <a:graphic xmlns:a="http://schemas.openxmlformats.org/drawingml/2006/main">
                        <a:graphicData uri="http://schemas.microsoft.com/office/word/2010/wordprocessingShape">
                          <wps:wsp>
                            <wps:cNvSpPr/>
                            <wps:spPr>
                              <a:xfrm>
                                <a:off x="0" y="0"/>
                                <a:ext cx="1617345" cy="256540"/>
                              </a:xfrm>
                              <a:prstGeom prst="rect">
                                <a:avLst/>
                              </a:prstGeom>
                            </wps:spPr>
                            <wps:txbx>
                              <w:txbxContent>
                                <w:p w14:paraId="3188B9C1" w14:textId="77777777" w:rsidR="00C71E36" w:rsidRPr="00504FB6" w:rsidRDefault="003E1731"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wps:txbx>
                            <wps:bodyPr wrap="square" lIns="0" tIns="0" rIns="0" bIns="0">
                              <a:spAutoFit/>
                            </wps:bodyPr>
                          </wps:wsp>
                        </a:graphicData>
                      </a:graphic>
                      <wp14:sizeRelH relativeFrom="margin">
                        <wp14:pctWidth>0</wp14:pctWidth>
                      </wp14:sizeRelH>
                    </wp:anchor>
                  </w:drawing>
                </mc:Choice>
                <mc:Fallback>
                  <w:pict>
                    <v:rect w14:anchorId="50BC7650" id="正方形/長方形 283" o:spid="_x0000_s1043" style="position:absolute;margin-left:8.8pt;margin-top:13pt;width:127.35pt;height:20.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" filled="f" stroked="f">
                      <v:textbox style="mso-fit-shape-to-text:t" inset="0,0,0,0">
                        <w:txbxContent>
                          <w:p w14:paraId="3188B9C1" w14:textId="77777777" w:rsidR="00C71E36" w:rsidRPr="00504FB6" w:rsidRDefault="003E1731"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8FE79F" w14:textId="5DB1F4CC"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3378FB1D" w14:textId="77777777" w:rsidTr="00CE107C">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0C1AB4C9"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796457A"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F45DF1"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4624" behindDoc="0" locked="0" layoutInCell="1" allowOverlap="1" wp14:anchorId="32AB63A1" wp14:editId="6F250B39">
                      <wp:simplePos x="0" y="0"/>
                      <wp:positionH relativeFrom="column">
                        <wp:posOffset>560070</wp:posOffset>
                      </wp:positionH>
                      <wp:positionV relativeFrom="page">
                        <wp:posOffset>16510</wp:posOffset>
                      </wp:positionV>
                      <wp:extent cx="1943100" cy="179705"/>
                      <wp:effectExtent l="0" t="0" r="0" b="0"/>
                      <wp:wrapNone/>
                      <wp:docPr id="267" name="矢印: 五方向 267"/>
                      <wp:cNvGraphicFramePr/>
                      <a:graphic xmlns:a="http://schemas.openxmlformats.org/drawingml/2006/main">
                        <a:graphicData uri="http://schemas.microsoft.com/office/word/2010/wordprocessingShape">
                          <wps:wsp>
                            <wps:cNvSpPr/>
                            <wps:spPr>
                              <a:xfrm>
                                <a:off x="0" y="0"/>
                                <a:ext cx="19431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A95BD" w14:textId="77777777" w:rsidR="00C71E36" w:rsidRPr="00504FB6" w:rsidRDefault="003E1731"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2AB63A1" id="矢印: 五方向 267" o:spid="_x0000_s1044" type="#_x0000_t15" style="position:absolute;margin-left:44.1pt;margin-top:1.3pt;width:153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" adj="20601" fillcolor="#f4b183" stroked="f" strokeweight="2pt">
                      <v:textbox inset="0,0,0,0">
                        <w:txbxContent>
                          <w:p w14:paraId="086A95BD" w14:textId="77777777" w:rsidR="00C71E36" w:rsidRPr="00504FB6" w:rsidRDefault="003E1731"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v:textbox>
                      <w10:wrap anchory="page"/>
                    </v:shape>
                  </w:pict>
                </mc:Fallback>
              </mc:AlternateContent>
            </w:r>
            <w:r w:rsidR="00063FC9">
              <w:rPr>
                <w:rFonts w:asciiTheme="minorEastAsia" w:hAnsiTheme="minorEastAsia" w:cs="Arial"/>
                <w:noProof/>
                <w:kern w:val="0"/>
                <w:sz w:val="36"/>
                <w:szCs w:val="36"/>
              </w:rPr>
              <mc:AlternateContent>
                <mc:Choice Requires="wps">
                  <w:drawing>
                    <wp:anchor distT="0" distB="0" distL="114300" distR="114300" simplePos="0" relativeHeight="251834368" behindDoc="0" locked="0" layoutInCell="1" allowOverlap="1" wp14:anchorId="1E5262F9" wp14:editId="7B2C6E42">
                      <wp:simplePos x="0" y="0"/>
                      <wp:positionH relativeFrom="column">
                        <wp:posOffset>-102870</wp:posOffset>
                      </wp:positionH>
                      <wp:positionV relativeFrom="page">
                        <wp:posOffset>36195</wp:posOffset>
                      </wp:positionV>
                      <wp:extent cx="678180" cy="124460"/>
                      <wp:effectExtent l="0" t="0" r="7620" b="8890"/>
                      <wp:wrapNone/>
                      <wp:docPr id="25" name="矢印: 五方向 25"/>
                      <wp:cNvGraphicFramePr/>
                      <a:graphic xmlns:a="http://schemas.openxmlformats.org/drawingml/2006/main">
                        <a:graphicData uri="http://schemas.microsoft.com/office/word/2010/wordprocessingShape">
                          <wps:wsp>
                            <wps:cNvSpPr/>
                            <wps:spPr>
                              <a:xfrm>
                                <a:off x="0" y="0"/>
                                <a:ext cx="678180"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75024" w14:textId="77777777" w:rsidR="00063FC9" w:rsidRPr="00B9445D" w:rsidRDefault="003E1731" w:rsidP="00063FC9">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一部建造・導入済</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1E5262F9" id="矢印: 五方向 25" o:spid="_x0000_s1045" type="#_x0000_t15" style="position:absolute;margin-left:-8.1pt;margin-top:2.85pt;width:53.4pt;height:9.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" adj="19618" filled="f" stroked="f" strokeweight="2pt">
                      <v:textbox style="mso-fit-shape-to-text:t" inset="0,0,0,0">
                        <w:txbxContent>
                          <w:p w14:paraId="07875024" w14:textId="77777777" w:rsidR="00063FC9" w:rsidRPr="00B9445D" w:rsidRDefault="003E1731" w:rsidP="00063FC9">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一部建造・導入済</w:t>
                            </w: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797504" behindDoc="0" locked="0" layoutInCell="1" allowOverlap="1" wp14:anchorId="27EDAA77" wp14:editId="728ED12F">
                      <wp:simplePos x="0" y="0"/>
                      <wp:positionH relativeFrom="column">
                        <wp:posOffset>-85725</wp:posOffset>
                      </wp:positionH>
                      <wp:positionV relativeFrom="page">
                        <wp:posOffset>14605</wp:posOffset>
                      </wp:positionV>
                      <wp:extent cx="646430" cy="179070"/>
                      <wp:effectExtent l="0" t="0" r="1270" b="0"/>
                      <wp:wrapNone/>
                      <wp:docPr id="7" name="矢印: 五方向 7"/>
                      <wp:cNvGraphicFramePr/>
                      <a:graphic xmlns:a="http://schemas.openxmlformats.org/drawingml/2006/main">
                        <a:graphicData uri="http://schemas.microsoft.com/office/word/2010/wordprocessingShape">
                          <wps:wsp>
                            <wps:cNvSpPr/>
                            <wps:spPr>
                              <a:xfrm>
                                <a:off x="0" y="0"/>
                                <a:ext cx="646430" cy="17907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778CC" w14:textId="77777777" w:rsidR="000C37B6" w:rsidRPr="00917AA0" w:rsidRDefault="000C37B6" w:rsidP="00E60E7E">
                                  <w:pPr>
                                    <w:spacing w:line="0" w:lineRule="atLeast"/>
                                    <w:jc w:val="center"/>
                                    <w:rPr>
                                      <w:rFonts w:asciiTheme="minorEastAsia" w:hAnsiTheme="minorEastAsia" w:cstheme="minorBidi"/>
                                      <w:color w:val="000000" w:themeColor="text1"/>
                                      <w:kern w:val="24"/>
                                      <w:sz w:val="11"/>
                                      <w:szCs w:val="11"/>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7EDAA77" id="矢印: 五方向 7" o:spid="_x0000_s1046" type="#_x0000_t15" style="position:absolute;margin-left:-6.75pt;margin-top:1.15pt;width:50.9pt;height:14.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" adj="19531" fillcolor="#f4b183" stroked="f" strokeweight="2pt">
                      <v:textbox inset="0,0,0,0">
                        <w:txbxContent>
                          <w:p w14:paraId="1D8778CC" w14:textId="77777777" w:rsidR="000C37B6" w:rsidRPr="00917AA0" w:rsidRDefault="000C37B6" w:rsidP="00E60E7E">
                            <w:pPr>
                              <w:spacing w:line="0" w:lineRule="atLeast"/>
                              <w:jc w:val="center"/>
                              <w:rPr>
                                <w:rFonts w:asciiTheme="minorEastAsia" w:hAnsiTheme="minorEastAsia" w:cstheme="minorBidi"/>
                                <w:color w:val="000000" w:themeColor="text1"/>
                                <w:kern w:val="24"/>
                                <w:sz w:val="11"/>
                                <w:szCs w:val="11"/>
                              </w:rPr>
                            </w:pPr>
                          </w:p>
                        </w:txbxContent>
                      </v:textbox>
                      <w10:wrap anchory="page"/>
                    </v:shape>
                  </w:pict>
                </mc:Fallback>
              </mc:AlternateContent>
            </w:r>
            <w:r w:rsidR="00303AA4">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24128" behindDoc="0" locked="0" layoutInCell="1" allowOverlap="1" wp14:anchorId="24498AE4" wp14:editId="6BFBF7F9">
                      <wp:simplePos x="0" y="0"/>
                      <wp:positionH relativeFrom="column">
                        <wp:posOffset>67310</wp:posOffset>
                      </wp:positionH>
                      <wp:positionV relativeFrom="paragraph">
                        <wp:posOffset>169545</wp:posOffset>
                      </wp:positionV>
                      <wp:extent cx="1130935" cy="256540"/>
                      <wp:effectExtent l="0" t="0" r="0" b="0"/>
                      <wp:wrapNone/>
                      <wp:docPr id="257" name="正方形/長方形 257"/>
                      <wp:cNvGraphicFramePr/>
                      <a:graphic xmlns:a="http://schemas.openxmlformats.org/drawingml/2006/main">
                        <a:graphicData uri="http://schemas.microsoft.com/office/word/2010/wordprocessingShape">
                          <wps:wsp>
                            <wps:cNvSpPr/>
                            <wps:spPr>
                              <a:xfrm>
                                <a:off x="0" y="0"/>
                                <a:ext cx="1130935" cy="256540"/>
                              </a:xfrm>
                              <a:prstGeom prst="rect">
                                <a:avLst/>
                              </a:prstGeom>
                            </wps:spPr>
                            <wps:txbx>
                              <w:txbxContent>
                                <w:p w14:paraId="2427F179" w14:textId="77777777" w:rsidR="00C71E36" w:rsidRPr="00293B99" w:rsidRDefault="003E1731" w:rsidP="00C71E36">
                                  <w:pPr>
                                    <w:jc w:val="right"/>
                                    <w:rPr>
                                      <w:rFonts w:asciiTheme="minorEastAsia" w:hAnsiTheme="minorEastAsia" w:cstheme="minorBidi"/>
                                      <w:color w:val="000000" w:themeColor="text1"/>
                                      <w:kern w:val="24"/>
                                      <w:sz w:val="12"/>
                                      <w:szCs w:val="12"/>
                                      <w14:glow w14:rad="127000">
                                        <w14:schemeClr w14:val="bg1"/>
                                      </w14:glow>
                                    </w:rPr>
                                  </w:pPr>
                                  <w:r w:rsidRPr="00293B99">
                                    <w:rPr>
                                      <w:rFonts w:asciiTheme="minorEastAsia" w:hAnsiTheme="minorEastAsia" w:cstheme="minorBidi"/>
                                      <w:color w:val="000000" w:themeColor="text1"/>
                                      <w:kern w:val="24"/>
                                      <w:sz w:val="12"/>
                                      <w:szCs w:val="12"/>
                                      <w14:glow w14:rad="127000">
                                        <w14:schemeClr w14:val="bg1"/>
                                      </w14:glow>
                                    </w:rPr>
                                    <w:t>2025</w:t>
                                  </w:r>
                                  <w:r w:rsidRPr="00293B99">
                                    <w:rPr>
                                      <w:rFonts w:asciiTheme="minorEastAsia" w:hAnsiTheme="minorEastAsia" w:cstheme="minorBidi" w:hint="eastAsia"/>
                                      <w:color w:val="000000" w:themeColor="text1"/>
                                      <w:kern w:val="24"/>
                                      <w:sz w:val="12"/>
                                      <w:szCs w:val="12"/>
                                      <w14:glow w14:rad="127000">
                                        <w14:schemeClr w14:val="bg1"/>
                                      </w14:glow>
                                    </w:rPr>
                                    <w:t xml:space="preserve">年 </w:t>
                                  </w:r>
                                  <w:r w:rsidRPr="00293B99">
                                    <w:rPr>
                                      <w:rFonts w:asciiTheme="minorEastAsia" w:hAnsiTheme="minorEastAsia" w:cstheme="minorBidi" w:hint="eastAsia"/>
                                      <w:color w:val="000000" w:themeColor="text1"/>
                                      <w:kern w:val="24"/>
                                      <w:sz w:val="12"/>
                                      <w:szCs w:val="12"/>
                                      <w:lang w:eastAsia="zh-TW"/>
                                      <w14:glow w14:rad="127000">
                                        <w14:schemeClr w14:val="bg1"/>
                                      </w14:glow>
                                    </w:rPr>
                                    <w:t>水素燃料</w:t>
                                  </w:r>
                                  <w:r w:rsidRPr="00293B99">
                                    <w:rPr>
                                      <w:rFonts w:asciiTheme="minorEastAsia" w:hAnsiTheme="minorEastAsia" w:cstheme="minorBidi" w:hint="eastAsia"/>
                                      <w:color w:val="000000" w:themeColor="text1"/>
                                      <w:kern w:val="24"/>
                                      <w:sz w:val="12"/>
                                      <w:szCs w:val="12"/>
                                      <w14:glow w14:rad="127000">
                                        <w14:schemeClr w14:val="bg1"/>
                                      </w14:glow>
                                    </w:rPr>
                                    <w:t>旅客船商用運航</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24498AE4" id="正方形/長方形 257" o:spid="_x0000_s1047" style="position:absolute;margin-left:5.3pt;margin-top:13.35pt;width:89.05pt;height:20.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" filled="f" stroked="f">
                      <v:textbox style="mso-fit-shape-to-text:t" inset="0,0,0,0">
                        <w:txbxContent>
                          <w:p w14:paraId="2427F179" w14:textId="77777777" w:rsidR="00C71E36" w:rsidRPr="00293B99" w:rsidRDefault="003E1731" w:rsidP="00C71E36">
                            <w:pPr>
                              <w:jc w:val="right"/>
                              <w:rPr>
                                <w:rFonts w:asciiTheme="minorEastAsia" w:hAnsiTheme="minorEastAsia" w:cstheme="minorBidi"/>
                                <w:color w:val="000000" w:themeColor="text1"/>
                                <w:kern w:val="24"/>
                                <w:sz w:val="12"/>
                                <w:szCs w:val="12"/>
                                <w14:glow w14:rad="127000">
                                  <w14:schemeClr w14:val="bg1"/>
                                </w14:glow>
                              </w:rPr>
                            </w:pPr>
                            <w:r w:rsidRPr="00293B99">
                              <w:rPr>
                                <w:rFonts w:asciiTheme="minorEastAsia" w:hAnsiTheme="minorEastAsia" w:cstheme="minorBidi"/>
                                <w:color w:val="000000" w:themeColor="text1"/>
                                <w:kern w:val="24"/>
                                <w:sz w:val="12"/>
                                <w:szCs w:val="12"/>
                                <w14:glow w14:rad="127000">
                                  <w14:schemeClr w14:val="bg1"/>
                                </w14:glow>
                              </w:rPr>
                              <w:t>2025</w:t>
                            </w:r>
                            <w:r w:rsidRPr="00293B99">
                              <w:rPr>
                                <w:rFonts w:asciiTheme="minorEastAsia" w:hAnsiTheme="minorEastAsia" w:cstheme="minorBidi" w:hint="eastAsia"/>
                                <w:color w:val="000000" w:themeColor="text1"/>
                                <w:kern w:val="24"/>
                                <w:sz w:val="12"/>
                                <w:szCs w:val="12"/>
                                <w14:glow w14:rad="127000">
                                  <w14:schemeClr w14:val="bg1"/>
                                </w14:glow>
                              </w:rPr>
                              <w:t xml:space="preserve">年 </w:t>
                            </w:r>
                            <w:r w:rsidRPr="00293B99">
                              <w:rPr>
                                <w:rFonts w:asciiTheme="minorEastAsia" w:hAnsiTheme="minorEastAsia" w:cstheme="minorBidi" w:hint="eastAsia"/>
                                <w:color w:val="000000" w:themeColor="text1"/>
                                <w:kern w:val="24"/>
                                <w:sz w:val="12"/>
                                <w:szCs w:val="12"/>
                                <w:lang w:eastAsia="zh-TW"/>
                                <w14:glow w14:rad="127000">
                                  <w14:schemeClr w14:val="bg1"/>
                                </w14:glow>
                              </w:rPr>
                              <w:t>水素燃料</w:t>
                            </w:r>
                            <w:r w:rsidRPr="00293B99">
                              <w:rPr>
                                <w:rFonts w:asciiTheme="minorEastAsia" w:hAnsiTheme="minorEastAsia" w:cstheme="minorBidi" w:hint="eastAsia"/>
                                <w:color w:val="000000" w:themeColor="text1"/>
                                <w:kern w:val="24"/>
                                <w:sz w:val="12"/>
                                <w:szCs w:val="12"/>
                                <w14:glow w14:rad="127000">
                                  <w14:schemeClr w14:val="bg1"/>
                                </w14:glow>
                              </w:rPr>
                              <w:t>旅客船商用運航</w:t>
                            </w:r>
                          </w:p>
                        </w:txbxContent>
                      </v:textbox>
                    </v:rect>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C4D3DE" w14:textId="5C183840"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00EC5F" w14:textId="5774C313"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210FB3DC" w14:textId="77777777" w:rsidTr="00293B99">
        <w:trPr>
          <w:trHeight w:val="312"/>
        </w:trPr>
        <w:tc>
          <w:tcPr>
            <w:tcW w:w="416" w:type="dxa"/>
            <w:vMerge/>
            <w:tcBorders>
              <w:top w:val="single" w:sz="8" w:space="0" w:color="000000"/>
              <w:left w:val="single" w:sz="8" w:space="0" w:color="000000"/>
              <w:bottom w:val="single" w:sz="8" w:space="0" w:color="000000"/>
              <w:right w:val="single" w:sz="8" w:space="0" w:color="000000"/>
            </w:tcBorders>
            <w:hideMark/>
          </w:tcPr>
          <w:p w14:paraId="43465217"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BC80BED"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水素燃料電池船の導入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7E7F8E"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23776" behindDoc="0" locked="0" layoutInCell="1" allowOverlap="1" wp14:anchorId="33DCC685" wp14:editId="5AABD70E">
                      <wp:simplePos x="0" y="0"/>
                      <wp:positionH relativeFrom="column">
                        <wp:posOffset>763905</wp:posOffset>
                      </wp:positionH>
                      <wp:positionV relativeFrom="page">
                        <wp:posOffset>23495</wp:posOffset>
                      </wp:positionV>
                      <wp:extent cx="222250" cy="179705"/>
                      <wp:effectExtent l="0" t="0" r="6350" b="0"/>
                      <wp:wrapNone/>
                      <wp:docPr id="290" name="矢印: 五方向 290"/>
                      <wp:cNvGraphicFramePr/>
                      <a:graphic xmlns:a="http://schemas.openxmlformats.org/drawingml/2006/main">
                        <a:graphicData uri="http://schemas.microsoft.com/office/word/2010/wordprocessingShape">
                          <wps:wsp>
                            <wps:cNvSpPr/>
                            <wps:spPr>
                              <a:xfrm>
                                <a:off x="0" y="0"/>
                                <a:ext cx="22225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1F73C" w14:textId="77777777" w:rsidR="00CE107C" w:rsidRPr="00DA32D2" w:rsidRDefault="00CE107C" w:rsidP="00CE107C">
                                  <w:pPr>
                                    <w:spacing w:line="0" w:lineRule="atLeast"/>
                                    <w:jc w:val="center"/>
                                    <w:rPr>
                                      <w:rFonts w:asciiTheme="minorEastAsia" w:hAnsiTheme="minorEastAsia" w:cstheme="minorBidi"/>
                                      <w:color w:val="000000" w:themeColor="text1"/>
                                      <w:kern w:val="24"/>
                                      <w:sz w:val="10"/>
                                      <w:szCs w:val="10"/>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3DCC685" id="矢印: 五方向 290" o:spid="_x0000_s1048" type="#_x0000_t15" style="position:absolute;margin-left:60.15pt;margin-top:1.85pt;width:17.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" adj="12867" fillcolor="#f4b183" stroked="f" strokeweight="2pt">
                      <v:textbox inset="0,0,0,0">
                        <w:txbxContent>
                          <w:p w14:paraId="3A31F73C" w14:textId="77777777" w:rsidR="00CE107C" w:rsidRPr="00DA32D2" w:rsidRDefault="00CE107C" w:rsidP="00CE107C">
                            <w:pPr>
                              <w:spacing w:line="0" w:lineRule="atLeast"/>
                              <w:jc w:val="center"/>
                              <w:rPr>
                                <w:rFonts w:asciiTheme="minorEastAsia" w:hAnsiTheme="minorEastAsia" w:cstheme="minorBidi"/>
                                <w:color w:val="000000" w:themeColor="text1"/>
                                <w:kern w:val="24"/>
                                <w:sz w:val="10"/>
                                <w:szCs w:val="10"/>
                              </w:rPr>
                            </w:pPr>
                          </w:p>
                        </w:txbxContent>
                      </v:textbox>
                      <w10:wrap anchory="page"/>
                    </v:shape>
                  </w:pict>
                </mc:Fallback>
              </mc:AlternateContent>
            </w:r>
            <w:r w:rsidR="00373FD1">
              <w:rPr>
                <w:rFonts w:asciiTheme="minorEastAsia" w:hAnsiTheme="minorEastAsia" w:hint="eastAsia"/>
                <w:noProof/>
              </w:rPr>
              <mc:AlternateContent>
                <mc:Choice Requires="wps">
                  <w:drawing>
                    <wp:anchor distT="0" distB="0" distL="114300" distR="114300" simplePos="0" relativeHeight="251815936" behindDoc="0" locked="0" layoutInCell="1" allowOverlap="1" wp14:anchorId="41BE4A65" wp14:editId="0D661EB6">
                      <wp:simplePos x="0" y="0"/>
                      <wp:positionH relativeFrom="column">
                        <wp:posOffset>-85090</wp:posOffset>
                      </wp:positionH>
                      <wp:positionV relativeFrom="page">
                        <wp:posOffset>26670</wp:posOffset>
                      </wp:positionV>
                      <wp:extent cx="850265" cy="178435"/>
                      <wp:effectExtent l="0" t="0" r="6985" b="0"/>
                      <wp:wrapNone/>
                      <wp:docPr id="21" name="矢印: 五方向 21"/>
                      <wp:cNvGraphicFramePr/>
                      <a:graphic xmlns:a="http://schemas.openxmlformats.org/drawingml/2006/main">
                        <a:graphicData uri="http://schemas.microsoft.com/office/word/2010/wordprocessingShape">
                          <wps:wsp>
                            <wps:cNvSpPr/>
                            <wps:spPr>
                              <a:xfrm>
                                <a:off x="0" y="0"/>
                                <a:ext cx="850265"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D0375" w14:textId="77777777" w:rsidR="00AF0AF8" w:rsidRPr="000133CE" w:rsidRDefault="003E1731"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1BE4A65" id="矢印: 五方向 21" o:spid="_x0000_s1049" type="#_x0000_t15" style="position:absolute;margin-left:-6.7pt;margin-top:2.1pt;width:66.95pt;height:14.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" adj="19334" fillcolor="#b4c7e7" stroked="f" strokeweight="2pt">
                      <v:textbox inset="0,0,0,0">
                        <w:txbxContent>
                          <w:p w14:paraId="0E0D0375" w14:textId="77777777" w:rsidR="00AF0AF8" w:rsidRPr="000133CE" w:rsidRDefault="003E1731"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830272" behindDoc="0" locked="0" layoutInCell="1" allowOverlap="1" wp14:anchorId="6F13BE2D" wp14:editId="21B4F1CD">
                      <wp:simplePos x="0" y="0"/>
                      <wp:positionH relativeFrom="column">
                        <wp:posOffset>753745</wp:posOffset>
                      </wp:positionH>
                      <wp:positionV relativeFrom="page">
                        <wp:posOffset>50165</wp:posOffset>
                      </wp:positionV>
                      <wp:extent cx="238125" cy="124460"/>
                      <wp:effectExtent l="0" t="0" r="9525" b="8890"/>
                      <wp:wrapNone/>
                      <wp:docPr id="15" name="矢印: 五方向 15"/>
                      <wp:cNvGraphicFramePr/>
                      <a:graphic xmlns:a="http://schemas.openxmlformats.org/drawingml/2006/main">
                        <a:graphicData uri="http://schemas.microsoft.com/office/word/2010/wordprocessingShape">
                          <wps:wsp>
                            <wps:cNvSpPr/>
                            <wps:spPr>
                              <a:xfrm>
                                <a:off x="0" y="0"/>
                                <a:ext cx="238125"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B994D"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6F13BE2D" id="矢印: 五方向 15" o:spid="_x0000_s1050" type="#_x0000_t15" style="position:absolute;margin-left:59.35pt;margin-top:3.95pt;width:18.75pt;height:9.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" adj="15955" filled="f" stroked="f" strokeweight="2pt">
                      <v:textbox style="mso-fit-shape-to-text:t" inset="0,0,0,0">
                        <w:txbxContent>
                          <w:p w14:paraId="551B994D"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F03930" w14:textId="10B99EB2" w:rsidR="001E2AC3" w:rsidRPr="00AF0AF8"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CEAEAA" w14:textId="5B4CA81D"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6757029C" w14:textId="77777777" w:rsidTr="0090506E">
        <w:trPr>
          <w:trHeight w:val="283"/>
        </w:trPr>
        <w:tc>
          <w:tcPr>
            <w:tcW w:w="416" w:type="dxa"/>
            <w:vMerge/>
            <w:tcBorders>
              <w:top w:val="single" w:sz="8" w:space="0" w:color="000000"/>
              <w:left w:val="single" w:sz="8" w:space="0" w:color="000000"/>
              <w:bottom w:val="single" w:sz="4" w:space="0" w:color="auto"/>
              <w:right w:val="single" w:sz="8" w:space="0" w:color="000000"/>
            </w:tcBorders>
            <w:hideMark/>
          </w:tcPr>
          <w:p w14:paraId="7273BB63"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4" w:space="0" w:color="auto"/>
              <w:right w:val="single" w:sz="8" w:space="0" w:color="000000"/>
            </w:tcBorders>
            <w:shd w:val="clear" w:color="auto" w:fill="auto"/>
            <w:tcMar>
              <w:top w:w="72" w:type="dxa"/>
              <w:left w:w="57" w:type="dxa"/>
              <w:bottom w:w="72" w:type="dxa"/>
              <w:right w:w="144" w:type="dxa"/>
            </w:tcMar>
            <w:vAlign w:val="center"/>
            <w:hideMark/>
          </w:tcPr>
          <w:p w14:paraId="5CE8B535"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新造船の導入（停泊中のCO2削減）</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7C8FFD"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8720" behindDoc="0" locked="0" layoutInCell="1" allowOverlap="1" wp14:anchorId="693CFE81" wp14:editId="0673A616">
                      <wp:simplePos x="0" y="0"/>
                      <wp:positionH relativeFrom="column">
                        <wp:posOffset>-86360</wp:posOffset>
                      </wp:positionH>
                      <wp:positionV relativeFrom="paragraph">
                        <wp:posOffset>0</wp:posOffset>
                      </wp:positionV>
                      <wp:extent cx="646560" cy="180000"/>
                      <wp:effectExtent l="0" t="0" r="1270" b="0"/>
                      <wp:wrapNone/>
                      <wp:docPr id="273" name="矢印: 五方向 273"/>
                      <wp:cNvGraphicFramePr/>
                      <a:graphic xmlns:a="http://schemas.openxmlformats.org/drawingml/2006/main">
                        <a:graphicData uri="http://schemas.microsoft.com/office/word/2010/wordprocessingShape">
                          <wps:wsp>
                            <wps:cNvSpPr/>
                            <wps:spPr>
                              <a:xfrm>
                                <a:off x="0" y="0"/>
                                <a:ext cx="64656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263FA" w14:textId="77777777" w:rsidR="00C71E36" w:rsidRPr="00F26DC3" w:rsidRDefault="003E1731"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93CFE81" id="矢印: 五方向 273" o:spid="_x0000_s1051" type="#_x0000_t15" style="position:absolute;margin-left:-6.8pt;margin-top:0;width:50.9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" adj="18593" fillcolor="#f4b183" stroked="f" strokeweight="2pt">
                      <v:textbox inset="0,0,0,0">
                        <w:txbxContent>
                          <w:p w14:paraId="6A1263FA" w14:textId="77777777" w:rsidR="00C71E36" w:rsidRPr="00F26DC3" w:rsidRDefault="003E1731"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CBFAA" w14:textId="3ABC4356"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41C609" w14:textId="0BF03930" w:rsidR="001E2AC3" w:rsidRPr="001E2AC3" w:rsidRDefault="001E2AC3" w:rsidP="001E2AC3">
            <w:pPr>
              <w:widowControl/>
              <w:spacing w:line="0" w:lineRule="atLeast"/>
              <w:jc w:val="left"/>
              <w:rPr>
                <w:rFonts w:asciiTheme="minorEastAsia" w:hAnsiTheme="minorEastAsia"/>
                <w:kern w:val="0"/>
                <w:sz w:val="20"/>
                <w:szCs w:val="20"/>
              </w:rPr>
            </w:pPr>
          </w:p>
        </w:tc>
      </w:tr>
      <w:tr w:rsidR="0090506E" w14:paraId="63CA851D" w14:textId="77777777" w:rsidTr="0090506E">
        <w:trPr>
          <w:cantSplit/>
          <w:trHeight w:val="283"/>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extDirection w:val="tbRlV"/>
            <w:vAlign w:val="bottom"/>
            <w:hideMark/>
          </w:tcPr>
          <w:p w14:paraId="100C157C" w14:textId="77777777" w:rsidR="0090506E" w:rsidRPr="001E2AC3" w:rsidRDefault="0090506E"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ターミナル外</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3AA0DE5C"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社屋照明のLED化</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7F3E9F"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50080" behindDoc="0" locked="0" layoutInCell="1" allowOverlap="1" wp14:anchorId="6B3A9F57" wp14:editId="43475BA6">
                      <wp:simplePos x="0" y="0"/>
                      <wp:positionH relativeFrom="column">
                        <wp:posOffset>560070</wp:posOffset>
                      </wp:positionH>
                      <wp:positionV relativeFrom="paragraph">
                        <wp:posOffset>1270</wp:posOffset>
                      </wp:positionV>
                      <wp:extent cx="426085" cy="179705"/>
                      <wp:effectExtent l="0" t="0" r="0" b="0"/>
                      <wp:wrapNone/>
                      <wp:docPr id="8" name="矢印: 五方向 8"/>
                      <wp:cNvGraphicFramePr/>
                      <a:graphic xmlns:a="http://schemas.openxmlformats.org/drawingml/2006/main">
                        <a:graphicData uri="http://schemas.microsoft.com/office/word/2010/wordprocessingShape">
                          <wps:wsp>
                            <wps:cNvSpPr/>
                            <wps:spPr>
                              <a:xfrm>
                                <a:off x="0" y="0"/>
                                <a:ext cx="42608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CE08C" w14:textId="77777777" w:rsidR="0090506E" w:rsidRPr="00504FB6" w:rsidRDefault="0090506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B3A9F57" id="矢印: 五方向 8" o:spid="_x0000_s1052" type="#_x0000_t15" style="position:absolute;margin-left:44.1pt;margin-top:.1pt;width:33.55pt;height:14.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" adj="17045" fillcolor="#f4b183" stroked="f" strokeweight="2pt">
                      <v:textbox inset="0,0,0,0">
                        <w:txbxContent>
                          <w:p w14:paraId="2E2CE08C" w14:textId="77777777" w:rsidR="0090506E" w:rsidRPr="00504FB6" w:rsidRDefault="0090506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35744" behindDoc="0" locked="0" layoutInCell="1" allowOverlap="1" wp14:anchorId="66A3BE16" wp14:editId="2393BBE2">
                      <wp:simplePos x="0" y="0"/>
                      <wp:positionH relativeFrom="column">
                        <wp:posOffset>-86360</wp:posOffset>
                      </wp:positionH>
                      <wp:positionV relativeFrom="paragraph">
                        <wp:posOffset>0</wp:posOffset>
                      </wp:positionV>
                      <wp:extent cx="647065" cy="179705"/>
                      <wp:effectExtent l="0" t="0" r="635" b="0"/>
                      <wp:wrapNone/>
                      <wp:docPr id="274" name="矢印: 五方向 274"/>
                      <wp:cNvGraphicFramePr/>
                      <a:graphic xmlns:a="http://schemas.openxmlformats.org/drawingml/2006/main">
                        <a:graphicData uri="http://schemas.microsoft.com/office/word/2010/wordprocessingShape">
                          <wps:wsp>
                            <wps:cNvSpPr/>
                            <wps:spPr>
                              <a:xfrm>
                                <a:off x="0" y="0"/>
                                <a:ext cx="64706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5423B" w14:textId="77777777" w:rsidR="0090506E" w:rsidRPr="000C37B6"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Pr="000C37B6">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A3BE16" id="矢印: 五方向 274" o:spid="_x0000_s1053" type="#_x0000_t15" style="position:absolute;margin-left:-6.8pt;margin-top:0;width:50.95pt;height:14.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" adj="18601" fillcolor="#f4b183" stroked="f" strokeweight="2pt">
                      <v:textbox inset="0,0,0,0">
                        <w:txbxContent>
                          <w:p w14:paraId="7F15423B" w14:textId="77777777" w:rsidR="0090506E" w:rsidRPr="000C37B6"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Pr="000C37B6">
                              <w:rPr>
                                <w:rFonts w:asciiTheme="minorEastAsia" w:hAnsiTheme="minorEastAsia" w:cstheme="minorBidi" w:hint="eastAsia"/>
                                <w:color w:val="000000" w:themeColor="text1"/>
                                <w:kern w:val="24"/>
                                <w:sz w:val="16"/>
                                <w:szCs w:val="16"/>
                              </w:rPr>
                              <w:t>導入済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923360" w14:textId="2384485C"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C9CD02" w14:textId="65E0712C" w:rsidR="0090506E" w:rsidRPr="001E2AC3" w:rsidRDefault="0090506E" w:rsidP="001E2AC3">
            <w:pPr>
              <w:widowControl/>
              <w:spacing w:line="0" w:lineRule="atLeast"/>
              <w:jc w:val="left"/>
              <w:rPr>
                <w:rFonts w:asciiTheme="minorEastAsia" w:hAnsiTheme="minorEastAsia"/>
                <w:kern w:val="0"/>
                <w:sz w:val="20"/>
                <w:szCs w:val="20"/>
              </w:rPr>
            </w:pPr>
          </w:p>
        </w:tc>
      </w:tr>
      <w:tr w:rsidR="0090506E" w14:paraId="46FA76E2" w14:textId="77777777" w:rsidTr="0090506E">
        <w:trPr>
          <w:cantSplit/>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619CFF"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1AD0DF52"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臨港道路照明のLED化</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1409DB"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51104" behindDoc="0" locked="0" layoutInCell="1" allowOverlap="1" wp14:anchorId="121373E8" wp14:editId="48F9428C">
                      <wp:simplePos x="0" y="0"/>
                      <wp:positionH relativeFrom="column">
                        <wp:posOffset>563880</wp:posOffset>
                      </wp:positionH>
                      <wp:positionV relativeFrom="paragraph">
                        <wp:posOffset>0</wp:posOffset>
                      </wp:positionV>
                      <wp:extent cx="1684655" cy="179705"/>
                      <wp:effectExtent l="0" t="0" r="0" b="0"/>
                      <wp:wrapNone/>
                      <wp:docPr id="10" name="矢印: 五方向 10"/>
                      <wp:cNvGraphicFramePr/>
                      <a:graphic xmlns:a="http://schemas.openxmlformats.org/drawingml/2006/main">
                        <a:graphicData uri="http://schemas.microsoft.com/office/word/2010/wordprocessingShape">
                          <wps:wsp>
                            <wps:cNvSpPr/>
                            <wps:spPr>
                              <a:xfrm>
                                <a:off x="0" y="0"/>
                                <a:ext cx="168465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5C54F"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21373E8" id="矢印: 五方向 10" o:spid="_x0000_s1054" type="#_x0000_t15" style="position:absolute;margin-left:44.4pt;margin-top:0;width:132.65pt;height:14.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" adj="20448" fillcolor="#f4b183" stroked="f" strokeweight="2pt">
                      <v:textbox inset="0,0,0,0">
                        <w:txbxContent>
                          <w:p w14:paraId="6535C54F"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33696" behindDoc="0" locked="0" layoutInCell="1" allowOverlap="1" wp14:anchorId="62833B88" wp14:editId="1D7AD4B2">
                      <wp:simplePos x="0" y="0"/>
                      <wp:positionH relativeFrom="column">
                        <wp:posOffset>-86360</wp:posOffset>
                      </wp:positionH>
                      <wp:positionV relativeFrom="page">
                        <wp:posOffset>-5080</wp:posOffset>
                      </wp:positionV>
                      <wp:extent cx="646920" cy="180000"/>
                      <wp:effectExtent l="0" t="0" r="1270" b="0"/>
                      <wp:wrapNone/>
                      <wp:docPr id="265" name="矢印: 五方向 265"/>
                      <wp:cNvGraphicFramePr/>
                      <a:graphic xmlns:a="http://schemas.openxmlformats.org/drawingml/2006/main">
                        <a:graphicData uri="http://schemas.microsoft.com/office/word/2010/wordprocessingShape">
                          <wps:wsp>
                            <wps:cNvSpPr/>
                            <wps:spPr>
                              <a:xfrm>
                                <a:off x="0" y="0"/>
                                <a:ext cx="64692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F8DCE"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2833B88" id="矢印: 五方向 265" o:spid="_x0000_s1055" type="#_x0000_t15" style="position:absolute;margin-left:-6.8pt;margin-top:-.4pt;width:50.95pt;height:14.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" adj="18595" fillcolor="#f4b183" stroked="f" strokeweight="2pt">
                      <v:textbox inset="0,0,0,0">
                        <w:txbxContent>
                          <w:p w14:paraId="432F8DCE"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CAF1D2" w14:textId="0E214903"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ABE844" w14:textId="614B41DC"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934720" behindDoc="0" locked="0" layoutInCell="1" allowOverlap="1" wp14:anchorId="2A656C4E" wp14:editId="3A8EB903">
                      <wp:simplePos x="0" y="0"/>
                      <wp:positionH relativeFrom="column">
                        <wp:posOffset>-85271</wp:posOffset>
                      </wp:positionH>
                      <wp:positionV relativeFrom="page">
                        <wp:posOffset>3810</wp:posOffset>
                      </wp:positionV>
                      <wp:extent cx="1333938" cy="180000"/>
                      <wp:effectExtent l="0" t="0" r="0" b="0"/>
                      <wp:wrapNone/>
                      <wp:docPr id="268" name="矢印: 五方向 268"/>
                      <wp:cNvGraphicFramePr/>
                      <a:graphic xmlns:a="http://schemas.openxmlformats.org/drawingml/2006/main">
                        <a:graphicData uri="http://schemas.microsoft.com/office/word/2010/wordprocessingShape">
                          <wps:wsp>
                            <wps:cNvSpPr/>
                            <wps:spPr>
                              <a:xfrm>
                                <a:off x="0" y="0"/>
                                <a:ext cx="1333938"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FAAD2"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A656C4E" id="矢印: 五方向 268" o:spid="_x0000_s1056" type="#_x0000_t15" style="position:absolute;margin-left:-6.7pt;margin-top:.3pt;width:105.05pt;height:14.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" adj="20143" fillcolor="#f4b183" stroked="f" strokeweight="2pt">
                      <v:textbox inset="0,0,0,0">
                        <w:txbxContent>
                          <w:p w14:paraId="030FAAD2"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v:textbox>
                      <w10:wrap anchory="page"/>
                    </v:shape>
                  </w:pict>
                </mc:Fallback>
              </mc:AlternateContent>
            </w:r>
          </w:p>
        </w:tc>
      </w:tr>
      <w:tr w:rsidR="0090506E" w14:paraId="51DD12CE" w14:textId="77777777" w:rsidTr="0090506E">
        <w:trPr>
          <w:cantSplit/>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AF9173"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176B97FC"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社有車の電動化</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B262A9"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52128" behindDoc="0" locked="0" layoutInCell="1" allowOverlap="1" wp14:anchorId="51960F09" wp14:editId="630D3F71">
                      <wp:simplePos x="0" y="0"/>
                      <wp:positionH relativeFrom="column">
                        <wp:posOffset>-85090</wp:posOffset>
                      </wp:positionH>
                      <wp:positionV relativeFrom="page">
                        <wp:posOffset>2540</wp:posOffset>
                      </wp:positionV>
                      <wp:extent cx="646430" cy="179070"/>
                      <wp:effectExtent l="0" t="0" r="1270" b="0"/>
                      <wp:wrapNone/>
                      <wp:docPr id="12" name="矢印: 五方向 12"/>
                      <wp:cNvGraphicFramePr/>
                      <a:graphic xmlns:a="http://schemas.openxmlformats.org/drawingml/2006/main">
                        <a:graphicData uri="http://schemas.microsoft.com/office/word/2010/wordprocessingShape">
                          <wps:wsp>
                            <wps:cNvSpPr/>
                            <wps:spPr>
                              <a:xfrm>
                                <a:off x="0" y="0"/>
                                <a:ext cx="64643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F4AE9"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1960F09" id="矢印: 五方向 12" o:spid="_x0000_s1057" type="#_x0000_t15" style="position:absolute;margin-left:-6.7pt;margin-top:.2pt;width:50.9pt;height:14.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" adj="18608" fillcolor="#f4b183" stroked="f" strokeweight="2pt">
                      <v:textbox inset="0,0,0,0">
                        <w:txbxContent>
                          <w:p w14:paraId="564F4AE9"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36768" behindDoc="0" locked="1" layoutInCell="1" allowOverlap="1" wp14:anchorId="11F885A2" wp14:editId="0E47AA9F">
                      <wp:simplePos x="0" y="0"/>
                      <wp:positionH relativeFrom="column">
                        <wp:posOffset>558800</wp:posOffset>
                      </wp:positionH>
                      <wp:positionV relativeFrom="paragraph">
                        <wp:posOffset>3810</wp:posOffset>
                      </wp:positionV>
                      <wp:extent cx="1684800" cy="179705"/>
                      <wp:effectExtent l="0" t="0" r="0" b="0"/>
                      <wp:wrapNone/>
                      <wp:docPr id="266" name="矢印: 五方向 266"/>
                      <wp:cNvGraphicFramePr/>
                      <a:graphic xmlns:a="http://schemas.openxmlformats.org/drawingml/2006/main">
                        <a:graphicData uri="http://schemas.microsoft.com/office/word/2010/wordprocessingShape">
                          <wps:wsp>
                            <wps:cNvSpPr/>
                            <wps:spPr>
                              <a:xfrm>
                                <a:off x="0" y="0"/>
                                <a:ext cx="16848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69B18"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1F885A2" id="矢印: 五方向 266" o:spid="_x0000_s1058" type="#_x0000_t15" style="position:absolute;margin-left:44pt;margin-top:.3pt;width:132.65pt;height:14.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" adj="20448" fillcolor="#f4b183" stroked="f" strokeweight="2pt">
                      <v:textbox inset="0,0,0,0">
                        <w:txbxContent>
                          <w:p w14:paraId="19069B18"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7FA523" w14:textId="56078B2A"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EF354F" w14:textId="77079C77" w:rsidR="0090506E" w:rsidRPr="001E2AC3" w:rsidRDefault="0090506E" w:rsidP="001E2AC3">
            <w:pPr>
              <w:widowControl/>
              <w:spacing w:line="0" w:lineRule="atLeast"/>
              <w:jc w:val="left"/>
              <w:rPr>
                <w:rFonts w:asciiTheme="minorEastAsia" w:hAnsiTheme="minorEastAsia"/>
                <w:kern w:val="0"/>
                <w:sz w:val="20"/>
                <w:szCs w:val="20"/>
              </w:rPr>
            </w:pPr>
          </w:p>
        </w:tc>
      </w:tr>
      <w:tr w:rsidR="0090506E" w14:paraId="63BC4635" w14:textId="77777777" w:rsidTr="0090506E">
        <w:trPr>
          <w:cantSplit/>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275376"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64B99B8C"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アンモニア燃料のナフサ分解炉実用化</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914737"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30624" behindDoc="0" locked="0" layoutInCell="1" allowOverlap="1" wp14:anchorId="48656B20" wp14:editId="6E693DB2">
                      <wp:simplePos x="0" y="0"/>
                      <wp:positionH relativeFrom="column">
                        <wp:posOffset>-85725</wp:posOffset>
                      </wp:positionH>
                      <wp:positionV relativeFrom="page">
                        <wp:posOffset>0</wp:posOffset>
                      </wp:positionV>
                      <wp:extent cx="2331000" cy="179705"/>
                      <wp:effectExtent l="0" t="0" r="0" b="0"/>
                      <wp:wrapNone/>
                      <wp:docPr id="259" name="矢印: 五方向 259"/>
                      <wp:cNvGraphicFramePr/>
                      <a:graphic xmlns:a="http://schemas.openxmlformats.org/drawingml/2006/main">
                        <a:graphicData uri="http://schemas.microsoft.com/office/word/2010/wordprocessingShape">
                          <wps:wsp>
                            <wps:cNvSpPr/>
                            <wps:spPr>
                              <a:xfrm>
                                <a:off x="0" y="0"/>
                                <a:ext cx="233100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228BA"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8656B20" id="矢印: 五方向 259" o:spid="_x0000_s1059" type="#_x0000_t15" style="position:absolute;margin-left:-6.75pt;margin-top:0;width:183.55pt;height:14.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" adj="20767" fillcolor="#b4c7e7" stroked="f" strokeweight="2pt">
                      <v:textbox inset="0,0,0,0">
                        <w:txbxContent>
                          <w:p w14:paraId="08D228BA"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65DE66" w14:textId="3761FF6F"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11CB98" w14:textId="268C53DC"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931648" behindDoc="0" locked="0" layoutInCell="1" allowOverlap="1" wp14:anchorId="19CB503E" wp14:editId="0E697CC5">
                      <wp:simplePos x="0" y="0"/>
                      <wp:positionH relativeFrom="column">
                        <wp:posOffset>-86360</wp:posOffset>
                      </wp:positionH>
                      <wp:positionV relativeFrom="paragraph">
                        <wp:posOffset>-1905</wp:posOffset>
                      </wp:positionV>
                      <wp:extent cx="1333440" cy="179705"/>
                      <wp:effectExtent l="0" t="0" r="635" b="0"/>
                      <wp:wrapNone/>
                      <wp:docPr id="260" name="矢印: 五方向 260"/>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6E63F"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9CB503E" id="矢印: 五方向 260" o:spid="_x0000_s1060" type="#_x0000_t15" style="position:absolute;margin-left:-6.8pt;margin-top:-.15pt;width:105pt;height:14.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" adj="20145" fillcolor="#f4b183" stroked="f" strokeweight="2pt">
                      <v:textbox inset="0,0,0,0">
                        <w:txbxContent>
                          <w:p w14:paraId="68F6E63F"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v:textbox>
                    </v:shape>
                  </w:pict>
                </mc:Fallback>
              </mc:AlternateContent>
            </w:r>
          </w:p>
        </w:tc>
      </w:tr>
      <w:tr w:rsidR="0090506E" w14:paraId="7418A46B" w14:textId="77777777" w:rsidTr="0090506E">
        <w:trPr>
          <w:trHeight w:val="742"/>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DE3DBD"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10F35760"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都市ガスの脱炭素化（e-メタンの導入）</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6BBDF0"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38816" behindDoc="0" locked="0" layoutInCell="1" allowOverlap="1" wp14:anchorId="448BF857" wp14:editId="0F91C022">
                      <wp:simplePos x="0" y="0"/>
                      <wp:positionH relativeFrom="column">
                        <wp:posOffset>-85090</wp:posOffset>
                      </wp:positionH>
                      <wp:positionV relativeFrom="paragraph">
                        <wp:posOffset>295275</wp:posOffset>
                      </wp:positionV>
                      <wp:extent cx="2330640" cy="179705"/>
                      <wp:effectExtent l="0" t="0" r="0" b="0"/>
                      <wp:wrapNone/>
                      <wp:docPr id="277" name="矢印: 五方向 277"/>
                      <wp:cNvGraphicFramePr/>
                      <a:graphic xmlns:a="http://schemas.openxmlformats.org/drawingml/2006/main">
                        <a:graphicData uri="http://schemas.microsoft.com/office/word/2010/wordprocessingShape">
                          <wps:wsp>
                            <wps:cNvSpPr/>
                            <wps:spPr>
                              <a:xfrm>
                                <a:off x="0" y="0"/>
                                <a:ext cx="23306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16C3" w14:textId="77777777" w:rsidR="0090506E" w:rsidRPr="00194832" w:rsidRDefault="0090506E"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48BF857" id="矢印: 五方向 277" o:spid="_x0000_s1061" type="#_x0000_t15" style="position:absolute;margin-left:-6.7pt;margin-top:23.25pt;width:183.5pt;height:14.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" adj="20767" fillcolor="#b4c7e7" stroked="f" strokeweight="2pt">
                      <v:textbox inset="0,0,0,0">
                        <w:txbxContent>
                          <w:p w14:paraId="124716C3" w14:textId="77777777" w:rsidR="0090506E" w:rsidRPr="00194832" w:rsidRDefault="0090506E"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39840" behindDoc="0" locked="0" layoutInCell="1" allowOverlap="1" wp14:anchorId="79522BCF" wp14:editId="6584A048">
                      <wp:simplePos x="0" y="0"/>
                      <wp:positionH relativeFrom="column">
                        <wp:posOffset>-85725</wp:posOffset>
                      </wp:positionH>
                      <wp:positionV relativeFrom="page">
                        <wp:posOffset>72390</wp:posOffset>
                      </wp:positionV>
                      <wp:extent cx="1533525" cy="179705"/>
                      <wp:effectExtent l="0" t="0" r="9525" b="0"/>
                      <wp:wrapNone/>
                      <wp:docPr id="286" name="矢印: 五方向 286"/>
                      <wp:cNvGraphicFramePr/>
                      <a:graphic xmlns:a="http://schemas.openxmlformats.org/drawingml/2006/main">
                        <a:graphicData uri="http://schemas.microsoft.com/office/word/2010/wordprocessingShape">
                          <wps:wsp>
                            <wps:cNvSpPr/>
                            <wps:spPr>
                              <a:xfrm>
                                <a:off x="0" y="0"/>
                                <a:ext cx="153352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721A0"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79522BCF" id="矢印: 五方向 286" o:spid="_x0000_s1062" type="#_x0000_t15" style="position:absolute;margin-left:-6.75pt;margin-top:5.7pt;width:120.75pt;height:14.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" adj="20334" fillcolor="#b4c7e7" stroked="f" strokeweight="2pt">
                      <v:textbox inset="0,0,0,0">
                        <w:txbxContent>
                          <w:p w14:paraId="734721A0"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6285A4" w14:textId="3B9E3B51"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940864" behindDoc="0" locked="0" layoutInCell="1" allowOverlap="1" wp14:anchorId="034E92D7" wp14:editId="4BCC9DAC">
                      <wp:simplePos x="0" y="0"/>
                      <wp:positionH relativeFrom="column">
                        <wp:posOffset>367030</wp:posOffset>
                      </wp:positionH>
                      <wp:positionV relativeFrom="paragraph">
                        <wp:posOffset>69215</wp:posOffset>
                      </wp:positionV>
                      <wp:extent cx="794880" cy="179705"/>
                      <wp:effectExtent l="0" t="0" r="5715" b="0"/>
                      <wp:wrapNone/>
                      <wp:docPr id="287" name="矢印: 五方向 287"/>
                      <wp:cNvGraphicFramePr/>
                      <a:graphic xmlns:a="http://schemas.openxmlformats.org/drawingml/2006/main">
                        <a:graphicData uri="http://schemas.microsoft.com/office/word/2010/wordprocessingShape">
                          <wps:wsp>
                            <wps:cNvSpPr/>
                            <wps:spPr>
                              <a:xfrm>
                                <a:off x="0" y="0"/>
                                <a:ext cx="7948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018EB" w14:textId="77777777" w:rsidR="0090506E" w:rsidRPr="00194832" w:rsidRDefault="0090506E" w:rsidP="00915461">
                                  <w:pPr>
                                    <w:spacing w:line="0" w:lineRule="atLeast"/>
                                    <w:jc w:val="center"/>
                                    <w:rPr>
                                      <w:rFonts w:asciiTheme="minorEastAsia" w:hAnsiTheme="minorEastAsia" w:cstheme="minorBidi"/>
                                      <w:color w:val="000000" w:themeColor="text1"/>
                                      <w:kern w:val="24"/>
                                      <w:sz w:val="10"/>
                                      <w:szCs w:val="10"/>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34E92D7" id="矢印: 五方向 287" o:spid="_x0000_s1063" type="#_x0000_t15" style="position:absolute;margin-left:28.9pt;margin-top:5.45pt;width:62.6pt;height:14.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" adj="19158" fillcolor="#b4c7e7" stroked="f" strokeweight="2pt">
                      <v:textbox inset="0,0,0,0">
                        <w:txbxContent>
                          <w:p w14:paraId="1AC018EB" w14:textId="77777777" w:rsidR="0090506E" w:rsidRPr="00194832" w:rsidRDefault="0090506E" w:rsidP="00915461">
                            <w:pPr>
                              <w:spacing w:line="0" w:lineRule="atLeast"/>
                              <w:jc w:val="center"/>
                              <w:rPr>
                                <w:rFonts w:asciiTheme="minorEastAsia" w:hAnsiTheme="minorEastAsia" w:cstheme="minorBidi"/>
                                <w:color w:val="000000" w:themeColor="text1"/>
                                <w:kern w:val="24"/>
                                <w:sz w:val="10"/>
                                <w:szCs w:val="10"/>
                              </w:rPr>
                            </w:pP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941888" behindDoc="0" locked="0" layoutInCell="1" allowOverlap="1" wp14:anchorId="2F2CF728" wp14:editId="4B5DADFB">
                      <wp:simplePos x="0" y="0"/>
                      <wp:positionH relativeFrom="column">
                        <wp:posOffset>154391</wp:posOffset>
                      </wp:positionH>
                      <wp:positionV relativeFrom="page">
                        <wp:posOffset>-43970</wp:posOffset>
                      </wp:positionV>
                      <wp:extent cx="979185" cy="14922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979185" cy="149225"/>
                              </a:xfrm>
                              <a:prstGeom prst="rect">
                                <a:avLst/>
                              </a:prstGeom>
                            </wps:spPr>
                            <wps:txbx>
                              <w:txbxContent>
                                <w:p w14:paraId="562C2A5A" w14:textId="77777777" w:rsidR="0090506E" w:rsidRPr="00063FC9" w:rsidRDefault="0090506E" w:rsidP="0091546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2030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1%</w:t>
                                  </w:r>
                                  <w:r w:rsidRPr="00063FC9">
                                    <w:rPr>
                                      <w:rFonts w:asciiTheme="minorEastAsia" w:hAnsiTheme="minorEastAsia" w:cstheme="minorBidi" w:hint="eastAsia"/>
                                      <w:color w:val="000000" w:themeColor="text1"/>
                                      <w:kern w:val="24"/>
                                      <w:sz w:val="12"/>
                                      <w:szCs w:val="12"/>
                                      <w14:glow w14:rad="127000">
                                        <w14:schemeClr w14:val="bg1"/>
                                      </w14:glow>
                                    </w:rPr>
                                    <w:t xml:space="preserve">混入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2F2CF728" id="正方形/長方形 285" o:spid="_x0000_s1064" style="position:absolute;margin-left:12.15pt;margin-top:-3.45pt;width:77.1pt;height:1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" filled="f" stroked="f">
                      <v:textbox style="mso-fit-shape-to-text:t" inset="0,0,0,0">
                        <w:txbxContent>
                          <w:p w14:paraId="562C2A5A" w14:textId="77777777" w:rsidR="0090506E" w:rsidRPr="00063FC9" w:rsidRDefault="0090506E" w:rsidP="0091546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2030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1%</w:t>
                            </w:r>
                            <w:r w:rsidRPr="00063FC9">
                              <w:rPr>
                                <w:rFonts w:asciiTheme="minorEastAsia" w:hAnsiTheme="minorEastAsia" w:cstheme="minorBidi" w:hint="eastAsia"/>
                                <w:color w:val="000000" w:themeColor="text1"/>
                                <w:kern w:val="24"/>
                                <w:sz w:val="12"/>
                                <w:szCs w:val="12"/>
                                <w14:glow w14:rad="127000">
                                  <w14:schemeClr w14:val="bg1"/>
                                </w14:glow>
                              </w:rPr>
                              <w:t xml:space="preserve">混入 </w:t>
                            </w:r>
                          </w:p>
                        </w:txbxContent>
                      </v:textbox>
                      <w10:wrap anchory="page"/>
                    </v:rect>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53152" behindDoc="0" locked="0" layoutInCell="1" allowOverlap="1" wp14:anchorId="4050D058" wp14:editId="63E86321">
                      <wp:simplePos x="0" y="0"/>
                      <wp:positionH relativeFrom="column">
                        <wp:posOffset>512512</wp:posOffset>
                      </wp:positionH>
                      <wp:positionV relativeFrom="page">
                        <wp:posOffset>51325</wp:posOffset>
                      </wp:positionV>
                      <wp:extent cx="545877" cy="124460"/>
                      <wp:effectExtent l="0" t="0" r="0" b="5715"/>
                      <wp:wrapNone/>
                      <wp:docPr id="22" name="矢印: 五方向 22"/>
                      <wp:cNvGraphicFramePr/>
                      <a:graphic xmlns:a="http://schemas.openxmlformats.org/drawingml/2006/main">
                        <a:graphicData uri="http://schemas.microsoft.com/office/word/2010/wordprocessingShape">
                          <wps:wsp>
                            <wps:cNvSpPr/>
                            <wps:spPr>
                              <a:xfrm>
                                <a:off x="0" y="0"/>
                                <a:ext cx="545877"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D5DA7" w14:textId="77777777" w:rsidR="0090506E" w:rsidRDefault="0090506E" w:rsidP="00C626D0">
                                  <w:pPr>
                                    <w:spacing w:line="0" w:lineRule="atLeast"/>
                                    <w:jc w:val="center"/>
                                    <w:rPr>
                                      <w:rFonts w:asciiTheme="minorEastAsia" w:hAnsiTheme="minorEastAsia" w:cs="ＭＳ 明朝"/>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e</w:t>
                                  </w:r>
                                  <w:r>
                                    <w:rPr>
                                      <w:rFonts w:asciiTheme="minorEastAsia" w:hAnsiTheme="minorEastAsia" w:cs="ＭＳ 明朝"/>
                                      <w:color w:val="000000" w:themeColor="text1"/>
                                      <w:kern w:val="24"/>
                                      <w:sz w:val="12"/>
                                      <w:szCs w:val="12"/>
                                      <w14:glow w14:rad="0">
                                        <w14:schemeClr w14:val="bg1"/>
                                      </w14:glow>
                                    </w:rPr>
                                    <w:t>-</w:t>
                                  </w:r>
                                  <w:r>
                                    <w:rPr>
                                      <w:rFonts w:asciiTheme="minorEastAsia" w:hAnsiTheme="minorEastAsia" w:cs="ＭＳ 明朝" w:hint="eastAsia"/>
                                      <w:color w:val="000000" w:themeColor="text1"/>
                                      <w:kern w:val="24"/>
                                      <w:sz w:val="12"/>
                                      <w:szCs w:val="12"/>
                                      <w14:glow w14:rad="0">
                                        <w14:schemeClr w14:val="bg1"/>
                                      </w14:glow>
                                    </w:rPr>
                                    <w:t>メタン導管</w:t>
                                  </w:r>
                                </w:p>
                                <w:p w14:paraId="025EBECA" w14:textId="77777777" w:rsidR="0090506E" w:rsidRPr="00B9445D" w:rsidRDefault="0090506E" w:rsidP="00C626D0">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注入の実証</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4050D058" id="矢印: 五方向 22" o:spid="_x0000_s1065" type="#_x0000_t15" style="position:absolute;margin-left:40.35pt;margin-top:4.05pt;width:43pt;height:9.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" adj="19138" filled="f" stroked="f" strokeweight="2pt">
                      <v:textbox style="mso-fit-shape-to-text:t" inset="0,0,0,0">
                        <w:txbxContent>
                          <w:p w14:paraId="77DD5DA7" w14:textId="77777777" w:rsidR="0090506E" w:rsidRDefault="0090506E" w:rsidP="00C626D0">
                            <w:pPr>
                              <w:spacing w:line="0" w:lineRule="atLeast"/>
                              <w:jc w:val="center"/>
                              <w:rPr>
                                <w:rFonts w:asciiTheme="minorEastAsia" w:hAnsiTheme="minorEastAsia" w:cs="ＭＳ 明朝"/>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e</w:t>
                            </w:r>
                            <w:r>
                              <w:rPr>
                                <w:rFonts w:asciiTheme="minorEastAsia" w:hAnsiTheme="minorEastAsia" w:cs="ＭＳ 明朝"/>
                                <w:color w:val="000000" w:themeColor="text1"/>
                                <w:kern w:val="24"/>
                                <w:sz w:val="12"/>
                                <w:szCs w:val="12"/>
                                <w14:glow w14:rad="0">
                                  <w14:schemeClr w14:val="bg1"/>
                                </w14:glow>
                              </w:rPr>
                              <w:t>-</w:t>
                            </w:r>
                            <w:r>
                              <w:rPr>
                                <w:rFonts w:asciiTheme="minorEastAsia" w:hAnsiTheme="minorEastAsia" w:cs="ＭＳ 明朝" w:hint="eastAsia"/>
                                <w:color w:val="000000" w:themeColor="text1"/>
                                <w:kern w:val="24"/>
                                <w:sz w:val="12"/>
                                <w:szCs w:val="12"/>
                                <w14:glow w14:rad="0">
                                  <w14:schemeClr w14:val="bg1"/>
                                </w14:glow>
                              </w:rPr>
                              <w:t>メタン導管</w:t>
                            </w:r>
                          </w:p>
                          <w:p w14:paraId="025EBECA" w14:textId="77777777" w:rsidR="0090506E" w:rsidRPr="00B9445D" w:rsidRDefault="0090506E" w:rsidP="00C626D0">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注入の実証</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ADBC2C" w14:textId="404B78AF"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937792" behindDoc="0" locked="0" layoutInCell="1" allowOverlap="1" wp14:anchorId="275F89E0" wp14:editId="6F763BAD">
                      <wp:simplePos x="0" y="0"/>
                      <wp:positionH relativeFrom="column">
                        <wp:posOffset>-84455</wp:posOffset>
                      </wp:positionH>
                      <wp:positionV relativeFrom="paragraph">
                        <wp:posOffset>71120</wp:posOffset>
                      </wp:positionV>
                      <wp:extent cx="1332720" cy="406987"/>
                      <wp:effectExtent l="0" t="0" r="1270" b="0"/>
                      <wp:wrapNone/>
                      <wp:docPr id="269" name="矢印: 五方向 269"/>
                      <wp:cNvGraphicFramePr/>
                      <a:graphic xmlns:a="http://schemas.openxmlformats.org/drawingml/2006/main">
                        <a:graphicData uri="http://schemas.microsoft.com/office/word/2010/wordprocessingShape">
                          <wps:wsp>
                            <wps:cNvSpPr/>
                            <wps:spPr>
                              <a:xfrm>
                                <a:off x="0" y="0"/>
                                <a:ext cx="1332720" cy="406987"/>
                              </a:xfrm>
                              <a:prstGeom prst="homePlate">
                                <a:avLst>
                                  <a:gd name="adj" fmla="val 22252"/>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AF6C3"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wps:txbx>
                            <wps:bodyPr wrap="square" lIns="0" tIns="36000" rIns="0" bIns="0" rtlCol="0" anchor="t"/>
                          </wps:wsp>
                        </a:graphicData>
                      </a:graphic>
                      <wp14:sizeRelH relativeFrom="margin">
                        <wp14:pctWidth>0</wp14:pctWidth>
                      </wp14:sizeRelH>
                      <wp14:sizeRelV relativeFrom="margin">
                        <wp14:pctHeight>0</wp14:pctHeight>
                      </wp14:sizeRelV>
                    </wp:anchor>
                  </w:drawing>
                </mc:Choice>
                <mc:Fallback>
                  <w:pict>
                    <v:shape w14:anchorId="275F89E0" id="矢印: 五方向 269" o:spid="_x0000_s1066" type="#_x0000_t15" style="position:absolute;margin-left:-6.65pt;margin-top:5.6pt;width:104.95pt;height:32.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" adj="20132" fillcolor="#f4b183" stroked="f" strokeweight="2pt">
                      <v:textbox inset="0,1mm,0,0">
                        <w:txbxContent>
                          <w:p w14:paraId="6D6AF6C3"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942912" behindDoc="0" locked="0" layoutInCell="1" allowOverlap="1" wp14:anchorId="077D0559" wp14:editId="74ED49B3">
                      <wp:simplePos x="0" y="0"/>
                      <wp:positionH relativeFrom="column">
                        <wp:posOffset>-69872</wp:posOffset>
                      </wp:positionH>
                      <wp:positionV relativeFrom="paragraph">
                        <wp:posOffset>279596</wp:posOffset>
                      </wp:positionV>
                      <wp:extent cx="1223645" cy="179705"/>
                      <wp:effectExtent l="0" t="0" r="14605" b="10795"/>
                      <wp:wrapNone/>
                      <wp:docPr id="278" name="矢印: 五方向 278"/>
                      <wp:cNvGraphicFramePr/>
                      <a:graphic xmlns:a="http://schemas.openxmlformats.org/drawingml/2006/main">
                        <a:graphicData uri="http://schemas.microsoft.com/office/word/2010/wordprocessingShape">
                          <wps:wsp>
                            <wps:cNvSpPr/>
                            <wps:spPr>
                              <a:xfrm>
                                <a:off x="0" y="0"/>
                                <a:ext cx="1223645" cy="179705"/>
                              </a:xfrm>
                              <a:prstGeom prst="homePlate">
                                <a:avLst>
                                  <a:gd name="adj" fmla="val 25747"/>
                                </a:avLst>
                              </a:prstGeom>
                              <a:solidFill>
                                <a:srgbClr val="F4B18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5944" w14:textId="77777777" w:rsidR="0090506E" w:rsidRPr="00414523" w:rsidRDefault="0090506E" w:rsidP="00194832">
                                  <w:pPr>
                                    <w:spacing w:line="0" w:lineRule="atLeast"/>
                                    <w:jc w:val="center"/>
                                    <w:rPr>
                                      <w:rFonts w:asciiTheme="minorEastAsia" w:hAnsiTheme="minorEastAsia" w:cstheme="minorBidi"/>
                                      <w:strike/>
                                      <w:color w:val="FF0000"/>
                                      <w:kern w:val="24"/>
                                      <w:sz w:val="16"/>
                                      <w:szCs w:val="16"/>
                                    </w:rPr>
                                  </w:pPr>
                                  <w:r w:rsidRPr="00414523">
                                    <w:rPr>
                                      <w:rFonts w:asciiTheme="minorEastAsia" w:hAnsiTheme="minorEastAsia" w:cstheme="minorBidi" w:hint="eastAsia"/>
                                      <w:strike/>
                                      <w:color w:val="FF0000"/>
                                      <w:kern w:val="24"/>
                                      <w:sz w:val="16"/>
                                      <w:szCs w:val="16"/>
                                    </w:rPr>
                                    <w:t>製造・供給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77D0559" id="矢印: 五方向 278" o:spid="_x0000_s1067" type="#_x0000_t15" style="position:absolute;margin-left:-5.5pt;margin-top:22pt;width:96.35pt;height:14.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" adj="20783" fillcolor="#f4b183" strokecolor="black [3213]">
                      <v:textbox inset="0,0,0,0">
                        <w:txbxContent>
                          <w:p w14:paraId="283D5944" w14:textId="77777777" w:rsidR="0090506E" w:rsidRPr="00414523" w:rsidRDefault="0090506E" w:rsidP="00194832">
                            <w:pPr>
                              <w:spacing w:line="0" w:lineRule="atLeast"/>
                              <w:jc w:val="center"/>
                              <w:rPr>
                                <w:rFonts w:asciiTheme="minorEastAsia" w:hAnsiTheme="minorEastAsia" w:cstheme="minorBidi"/>
                                <w:strike/>
                                <w:color w:val="FF0000"/>
                                <w:kern w:val="24"/>
                                <w:sz w:val="16"/>
                                <w:szCs w:val="16"/>
                              </w:rPr>
                            </w:pPr>
                            <w:r w:rsidRPr="00414523">
                              <w:rPr>
                                <w:rFonts w:asciiTheme="minorEastAsia" w:hAnsiTheme="minorEastAsia" w:cstheme="minorBidi" w:hint="eastAsia"/>
                                <w:strike/>
                                <w:color w:val="FF0000"/>
                                <w:kern w:val="24"/>
                                <w:sz w:val="16"/>
                                <w:szCs w:val="16"/>
                              </w:rPr>
                              <w:t>製造・供給</w:t>
                            </w: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943936" behindDoc="0" locked="0" layoutInCell="1" allowOverlap="1" wp14:anchorId="382D5BC1" wp14:editId="4E315F6C">
                      <wp:simplePos x="0" y="0"/>
                      <wp:positionH relativeFrom="column">
                        <wp:posOffset>208165</wp:posOffset>
                      </wp:positionH>
                      <wp:positionV relativeFrom="page">
                        <wp:posOffset>-43829</wp:posOffset>
                      </wp:positionV>
                      <wp:extent cx="1026720" cy="132120"/>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1026720" cy="132120"/>
                              </a:xfrm>
                              <a:prstGeom prst="rect">
                                <a:avLst/>
                              </a:prstGeom>
                            </wps:spPr>
                            <wps:txbx>
                              <w:txbxContent>
                                <w:p w14:paraId="240DB503" w14:textId="77777777" w:rsidR="0090506E" w:rsidRPr="00063FC9" w:rsidRDefault="0090506E" w:rsidP="00194832">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2050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90%</w:t>
                                  </w:r>
                                  <w:r w:rsidRPr="00063FC9">
                                    <w:rPr>
                                      <w:rFonts w:asciiTheme="minorEastAsia" w:hAnsiTheme="minorEastAsia" w:cstheme="minorBidi" w:hint="eastAsia"/>
                                      <w:color w:val="000000" w:themeColor="text1"/>
                                      <w:kern w:val="24"/>
                                      <w:sz w:val="12"/>
                                      <w:szCs w:val="12"/>
                                      <w14:glow w14:rad="127000">
                                        <w14:schemeClr w14:val="bg1"/>
                                      </w14:glow>
                                    </w:rPr>
                                    <w:t xml:space="preserve">以上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82D5BC1" id="正方形/長方形 284" o:spid="_x0000_s1068" style="position:absolute;margin-left:16.4pt;margin-top:-3.45pt;width:80.85pt;height:10.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" filled="f" stroked="f">
                      <v:textbox style="mso-fit-shape-to-text:t" inset="0,0,0,0">
                        <w:txbxContent>
                          <w:p w14:paraId="240DB503" w14:textId="77777777" w:rsidR="0090506E" w:rsidRPr="00063FC9" w:rsidRDefault="0090506E" w:rsidP="00194832">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2050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90%</w:t>
                            </w:r>
                            <w:r w:rsidRPr="00063FC9">
                              <w:rPr>
                                <w:rFonts w:asciiTheme="minorEastAsia" w:hAnsiTheme="minorEastAsia" w:cstheme="minorBidi" w:hint="eastAsia"/>
                                <w:color w:val="000000" w:themeColor="text1"/>
                                <w:kern w:val="24"/>
                                <w:sz w:val="12"/>
                                <w:szCs w:val="12"/>
                                <w14:glow w14:rad="127000">
                                  <w14:schemeClr w14:val="bg1"/>
                                </w14:glow>
                              </w:rPr>
                              <w:t xml:space="preserve">以上 </w:t>
                            </w:r>
                          </w:p>
                        </w:txbxContent>
                      </v:textbox>
                      <w10:wrap anchory="page"/>
                    </v:rect>
                  </w:pict>
                </mc:Fallback>
              </mc:AlternateContent>
            </w:r>
          </w:p>
        </w:tc>
      </w:tr>
      <w:tr w:rsidR="0090506E" w14:paraId="5AD11F1A" w14:textId="77777777" w:rsidTr="0090506E">
        <w:trPr>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68A52A"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799525AE"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モーダルシフトの促進</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D373ED"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32672" behindDoc="0" locked="0" layoutInCell="1" allowOverlap="1" wp14:anchorId="27847C0B" wp14:editId="572694C4">
                      <wp:simplePos x="0" y="0"/>
                      <wp:positionH relativeFrom="column">
                        <wp:posOffset>-85725</wp:posOffset>
                      </wp:positionH>
                      <wp:positionV relativeFrom="page">
                        <wp:posOffset>6985</wp:posOffset>
                      </wp:positionV>
                      <wp:extent cx="3673800" cy="179070"/>
                      <wp:effectExtent l="0" t="0" r="3175" b="0"/>
                      <wp:wrapNone/>
                      <wp:docPr id="258" name="矢印: 五方向 258"/>
                      <wp:cNvGraphicFramePr/>
                      <a:graphic xmlns:a="http://schemas.openxmlformats.org/drawingml/2006/main">
                        <a:graphicData uri="http://schemas.microsoft.com/office/word/2010/wordprocessingShape">
                          <wps:wsp>
                            <wps:cNvSpPr/>
                            <wps:spPr>
                              <a:xfrm>
                                <a:off x="0" y="0"/>
                                <a:ext cx="36738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47C93"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7847C0B" id="矢印: 五方向 258" o:spid="_x0000_s1069" type="#_x0000_t15" style="position:absolute;margin-left:-6.75pt;margin-top:.55pt;width:289.3pt;height:14.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" adj="21074" fillcolor="#f4b183" stroked="f" strokeweight="2pt">
                      <v:textbox inset="0,0,0,0">
                        <w:txbxContent>
                          <w:p w14:paraId="5D447C93"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344B4" w14:textId="77777777"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3FA607" w14:textId="50C0E214" w:rsidR="0090506E" w:rsidRPr="001E2AC3" w:rsidRDefault="0090506E" w:rsidP="001E2AC3">
            <w:pPr>
              <w:widowControl/>
              <w:spacing w:line="0" w:lineRule="atLeast"/>
              <w:jc w:val="left"/>
              <w:rPr>
                <w:rFonts w:asciiTheme="minorEastAsia" w:hAnsiTheme="minorEastAsia"/>
                <w:kern w:val="0"/>
                <w:sz w:val="20"/>
                <w:szCs w:val="20"/>
              </w:rPr>
            </w:pPr>
          </w:p>
        </w:tc>
      </w:tr>
      <w:tr w:rsidR="0090506E" w14:paraId="48B599F3" w14:textId="77777777" w:rsidTr="0090506E">
        <w:trPr>
          <w:trHeight w:val="397"/>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A30A01"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40C38EDF"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廃食用油を原料とした国産SAF製造装置の建造・供給</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4CD7EE"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hint="eastAsia"/>
                <w:noProof/>
              </w:rPr>
              <mc:AlternateContent>
                <mc:Choice Requires="wps">
                  <w:drawing>
                    <wp:anchor distT="0" distB="0" distL="114300" distR="114300" simplePos="0" relativeHeight="251945984" behindDoc="0" locked="0" layoutInCell="1" allowOverlap="1" wp14:anchorId="6B50624C" wp14:editId="7E25F792">
                      <wp:simplePos x="0" y="0"/>
                      <wp:positionH relativeFrom="column">
                        <wp:posOffset>762000</wp:posOffset>
                      </wp:positionH>
                      <wp:positionV relativeFrom="page">
                        <wp:posOffset>-9525</wp:posOffset>
                      </wp:positionV>
                      <wp:extent cx="423545" cy="286385"/>
                      <wp:effectExtent l="0" t="0" r="0" b="0"/>
                      <wp:wrapNone/>
                      <wp:docPr id="276" name="矢印: 五方向 276"/>
                      <wp:cNvGraphicFramePr/>
                      <a:graphic xmlns:a="http://schemas.openxmlformats.org/drawingml/2006/main">
                        <a:graphicData uri="http://schemas.microsoft.com/office/word/2010/wordprocessingShape">
                          <wps:wsp>
                            <wps:cNvSpPr/>
                            <wps:spPr>
                              <a:xfrm>
                                <a:off x="0" y="0"/>
                                <a:ext cx="423545" cy="286385"/>
                              </a:xfrm>
                              <a:prstGeom prst="homePlate">
                                <a:avLst>
                                  <a:gd name="adj" fmla="val 37915"/>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BE367" w14:textId="77777777" w:rsidR="0090506E" w:rsidRPr="00194832" w:rsidRDefault="0090506E"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B50624C" id="矢印: 五方向 276" o:spid="_x0000_s1070" type="#_x0000_t15" style="position:absolute;margin-left:60pt;margin-top:-.75pt;width:33.35pt;height:2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" adj="16062" fillcolor="#f4b183" stroked="f" strokeweight="2pt">
                      <v:textbox inset="0,0,0,0">
                        <w:txbxContent>
                          <w:p w14:paraId="76CBE367" w14:textId="77777777" w:rsidR="0090506E" w:rsidRPr="00194832" w:rsidRDefault="0090506E"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v:textbox>
                      <w10:wrap anchory="page"/>
                    </v:shape>
                  </w:pict>
                </mc:Fallback>
              </mc:AlternateContent>
            </w:r>
            <w:r>
              <w:rPr>
                <w:rFonts w:asciiTheme="minorEastAsia" w:hAnsiTheme="minorEastAsia" w:hint="eastAsia"/>
                <w:noProof/>
              </w:rPr>
              <mc:AlternateContent>
                <mc:Choice Requires="wps">
                  <w:drawing>
                    <wp:anchor distT="0" distB="0" distL="114300" distR="114300" simplePos="0" relativeHeight="251944960" behindDoc="0" locked="0" layoutInCell="1" allowOverlap="1" wp14:anchorId="4A8162B0" wp14:editId="11978A1D">
                      <wp:simplePos x="0" y="0"/>
                      <wp:positionH relativeFrom="column">
                        <wp:posOffset>-85090</wp:posOffset>
                      </wp:positionH>
                      <wp:positionV relativeFrom="paragraph">
                        <wp:posOffset>-13970</wp:posOffset>
                      </wp:positionV>
                      <wp:extent cx="850265" cy="286385"/>
                      <wp:effectExtent l="0" t="0" r="6985" b="0"/>
                      <wp:wrapNone/>
                      <wp:docPr id="275" name="矢印: 五方向 275"/>
                      <wp:cNvGraphicFramePr/>
                      <a:graphic xmlns:a="http://schemas.openxmlformats.org/drawingml/2006/main">
                        <a:graphicData uri="http://schemas.microsoft.com/office/word/2010/wordprocessingShape">
                          <wps:wsp>
                            <wps:cNvSpPr/>
                            <wps:spPr>
                              <a:xfrm>
                                <a:off x="0" y="0"/>
                                <a:ext cx="850265" cy="28638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FEC06"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A8162B0" id="矢印: 五方向 275" o:spid="_x0000_s1071" type="#_x0000_t15" style="position:absolute;margin-left:-6.7pt;margin-top:-1.1pt;width:66.95pt;height:22.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" adj="17962" fillcolor="#b4c7e7" stroked="f" strokeweight="2pt">
                      <v:textbox inset="0,0,0,0">
                        <w:txbxContent>
                          <w:p w14:paraId="547FEC06"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0493EA" w14:textId="3E2B97BF"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B324D" w14:textId="37C93C51" w:rsidR="0090506E" w:rsidRPr="001E2AC3" w:rsidRDefault="0090506E" w:rsidP="001E2AC3">
            <w:pPr>
              <w:widowControl/>
              <w:spacing w:line="0" w:lineRule="atLeast"/>
              <w:jc w:val="left"/>
              <w:rPr>
                <w:rFonts w:asciiTheme="minorEastAsia" w:hAnsiTheme="minorEastAsia"/>
                <w:kern w:val="0"/>
                <w:sz w:val="20"/>
                <w:szCs w:val="20"/>
              </w:rPr>
            </w:pPr>
          </w:p>
        </w:tc>
      </w:tr>
      <w:tr w:rsidR="0090506E" w14:paraId="1C44CAC9" w14:textId="77777777" w:rsidTr="0090506E">
        <w:trPr>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DFE148"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1CD2777A"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LNGバンカリング船の建造・就航</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3E4196"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47008" behindDoc="0" locked="0" layoutInCell="1" allowOverlap="1" wp14:anchorId="6EBEE03A" wp14:editId="11F07E13">
                      <wp:simplePos x="0" y="0"/>
                      <wp:positionH relativeFrom="column">
                        <wp:posOffset>-85725</wp:posOffset>
                      </wp:positionH>
                      <wp:positionV relativeFrom="page">
                        <wp:posOffset>24130</wp:posOffset>
                      </wp:positionV>
                      <wp:extent cx="1285200" cy="179640"/>
                      <wp:effectExtent l="0" t="0" r="0" b="0"/>
                      <wp:wrapNone/>
                      <wp:docPr id="288" name="矢印: 五方向 288"/>
                      <wp:cNvGraphicFramePr/>
                      <a:graphic xmlns:a="http://schemas.openxmlformats.org/drawingml/2006/main">
                        <a:graphicData uri="http://schemas.microsoft.com/office/word/2010/wordprocessingShape">
                          <wps:wsp>
                            <wps:cNvSpPr/>
                            <wps:spPr>
                              <a:xfrm>
                                <a:off x="0" y="0"/>
                                <a:ext cx="1285200" cy="1796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B922A" w14:textId="77777777" w:rsidR="0090506E" w:rsidRPr="000133CE" w:rsidRDefault="0090506E"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EBEE03A" id="矢印: 五方向 288" o:spid="_x0000_s1072" type="#_x0000_t15" style="position:absolute;margin-left:-6.75pt;margin-top:1.9pt;width:101.2pt;height:14.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" adj="20090" fillcolor="#b4c7e7" stroked="f" strokeweight="2pt">
                      <v:textbox inset="0,0,0,0">
                        <w:txbxContent>
                          <w:p w14:paraId="5AFB922A" w14:textId="77777777" w:rsidR="0090506E" w:rsidRPr="000133CE" w:rsidRDefault="0090506E"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66EF28" w14:textId="4E54588B"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948032" behindDoc="0" locked="0" layoutInCell="1" allowOverlap="1" wp14:anchorId="29E6D751" wp14:editId="65FF48AF">
                      <wp:simplePos x="0" y="0"/>
                      <wp:positionH relativeFrom="column">
                        <wp:posOffset>119380</wp:posOffset>
                      </wp:positionH>
                      <wp:positionV relativeFrom="paragraph">
                        <wp:posOffset>24765</wp:posOffset>
                      </wp:positionV>
                      <wp:extent cx="279400" cy="179705"/>
                      <wp:effectExtent l="0" t="0" r="6350" b="0"/>
                      <wp:wrapNone/>
                      <wp:docPr id="272" name="矢印: 五方向 272"/>
                      <wp:cNvGraphicFramePr/>
                      <a:graphic xmlns:a="http://schemas.openxmlformats.org/drawingml/2006/main">
                        <a:graphicData uri="http://schemas.microsoft.com/office/word/2010/wordprocessingShape">
                          <wps:wsp>
                            <wps:cNvSpPr/>
                            <wps:spPr>
                              <a:xfrm>
                                <a:off x="0" y="0"/>
                                <a:ext cx="2794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5839F" w14:textId="77777777" w:rsidR="0090506E" w:rsidRPr="000133CE" w:rsidRDefault="0090506E"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9E6D751" id="矢印: 五方向 272" o:spid="_x0000_s1073" type="#_x0000_t15" style="position:absolute;margin-left:9.4pt;margin-top:1.95pt;width:22pt;height:14.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" adj="14654" fillcolor="#f4b183" stroked="f" strokeweight="2pt">
                      <v:textbox inset="0,0,0,0">
                        <w:txbxContent>
                          <w:p w14:paraId="60D5839F" w14:textId="77777777" w:rsidR="0090506E" w:rsidRPr="000133CE" w:rsidRDefault="0090506E"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949056" behindDoc="0" locked="0" layoutInCell="1" allowOverlap="1" wp14:anchorId="64C6D978" wp14:editId="3D49718E">
                      <wp:simplePos x="0" y="0"/>
                      <wp:positionH relativeFrom="column">
                        <wp:posOffset>-118688</wp:posOffset>
                      </wp:positionH>
                      <wp:positionV relativeFrom="paragraph">
                        <wp:posOffset>-62624</wp:posOffset>
                      </wp:positionV>
                      <wp:extent cx="366536" cy="149860"/>
                      <wp:effectExtent l="0" t="0" r="0" b="0"/>
                      <wp:wrapNone/>
                      <wp:docPr id="289" name="正方形/長方形 289"/>
                      <wp:cNvGraphicFramePr/>
                      <a:graphic xmlns:a="http://schemas.openxmlformats.org/drawingml/2006/main">
                        <a:graphicData uri="http://schemas.microsoft.com/office/word/2010/wordprocessingShape">
                          <wps:wsp>
                            <wps:cNvSpPr/>
                            <wps:spPr>
                              <a:xfrm>
                                <a:off x="0" y="0"/>
                                <a:ext cx="366536" cy="149860"/>
                              </a:xfrm>
                              <a:prstGeom prst="rect">
                                <a:avLst/>
                              </a:prstGeom>
                            </wps:spPr>
                            <wps:txbx>
                              <w:txbxContent>
                                <w:p w14:paraId="54900DAD" w14:textId="77777777" w:rsidR="0090506E" w:rsidRPr="00063FC9" w:rsidRDefault="0090506E" w:rsidP="00CE130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2026</w:t>
                                  </w:r>
                                  <w:r w:rsidRPr="00063FC9">
                                    <w:rPr>
                                      <w:rFonts w:asciiTheme="minorEastAsia" w:hAnsiTheme="minorEastAsia" w:cstheme="minorBidi" w:hint="eastAsia"/>
                                      <w:color w:val="000000" w:themeColor="text1"/>
                                      <w:kern w:val="24"/>
                                      <w:sz w:val="12"/>
                                      <w:szCs w:val="12"/>
                                      <w14:glow w14:rad="127000">
                                        <w14:schemeClr w14:val="bg1"/>
                                      </w14:glow>
                                    </w:rPr>
                                    <w:t>年度</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64C6D978" id="正方形/長方形 289" o:spid="_x0000_s1074" style="position:absolute;margin-left:-9.35pt;margin-top:-4.95pt;width:28.85pt;height:1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" filled="f" stroked="f">
                      <v:textbox style="mso-fit-shape-to-text:t" inset="0,0,0,0">
                        <w:txbxContent>
                          <w:p w14:paraId="54900DAD" w14:textId="77777777" w:rsidR="0090506E" w:rsidRPr="00063FC9" w:rsidRDefault="0090506E" w:rsidP="00CE130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2026</w:t>
                            </w:r>
                            <w:r w:rsidRPr="00063FC9">
                              <w:rPr>
                                <w:rFonts w:asciiTheme="minorEastAsia" w:hAnsiTheme="minorEastAsia" w:cstheme="minorBidi" w:hint="eastAsia"/>
                                <w:color w:val="000000" w:themeColor="text1"/>
                                <w:kern w:val="24"/>
                                <w:sz w:val="12"/>
                                <w:szCs w:val="12"/>
                                <w14:glow w14:rad="127000">
                                  <w14:schemeClr w14:val="bg1"/>
                                </w14:glow>
                              </w:rPr>
                              <w:t>年度</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1BF4C" w14:textId="71919B94" w:rsidR="0090506E" w:rsidRPr="001E2AC3" w:rsidRDefault="003B6B30" w:rsidP="001E2AC3">
            <w:pPr>
              <w:widowControl/>
              <w:spacing w:line="0" w:lineRule="atLeast"/>
              <w:jc w:val="left"/>
              <w:rPr>
                <w:rFonts w:asciiTheme="minorEastAsia" w:hAnsiTheme="minorEastAsia"/>
                <w:kern w:val="0"/>
                <w:sz w:val="20"/>
                <w:szCs w:val="20"/>
              </w:rPr>
            </w:pPr>
            <w:r>
              <w:rPr>
                <w:rFonts w:asciiTheme="minorEastAsia" w:hAnsiTheme="minorEastAsia" w:hint="eastAsia"/>
                <w:noProof/>
              </w:rPr>
              <mc:AlternateContent>
                <mc:Choice Requires="wps">
                  <w:drawing>
                    <wp:anchor distT="0" distB="0" distL="114300" distR="114300" simplePos="0" relativeHeight="251715584" behindDoc="0" locked="0" layoutInCell="1" allowOverlap="1" wp14:anchorId="5FA00659" wp14:editId="20C5FFD1">
                      <wp:simplePos x="0" y="0"/>
                      <wp:positionH relativeFrom="column">
                        <wp:posOffset>-92166</wp:posOffset>
                      </wp:positionH>
                      <wp:positionV relativeFrom="paragraph">
                        <wp:posOffset>179887</wp:posOffset>
                      </wp:positionV>
                      <wp:extent cx="1367790" cy="256540"/>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1367790" cy="256540"/>
                              </a:xfrm>
                              <a:prstGeom prst="rect">
                                <a:avLst/>
                              </a:prstGeom>
                            </wps:spPr>
                            <wps:txbx>
                              <w:txbxContent>
                                <w:p w14:paraId="2DBB78E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5FA00659" id="正方形/長方形 264" o:spid="_x0000_s1075" style="position:absolute;margin-left:-7.25pt;margin-top:14.15pt;width:107.7pt;height:2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" filled="f" stroked="f">
                      <v:textbox>
                        <w:txbxContent>
                          <w:p w14:paraId="2DBB78E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v:textbox>
                    </v:rect>
                  </w:pict>
                </mc:Fallback>
              </mc:AlternateContent>
            </w:r>
          </w:p>
        </w:tc>
      </w:tr>
      <w:tr w:rsidR="0090506E" w14:paraId="20544CF2" w14:textId="77777777" w:rsidTr="001D3959">
        <w:trPr>
          <w:trHeight w:val="288"/>
        </w:trPr>
        <w:tc>
          <w:tcPr>
            <w:tcW w:w="416" w:type="dxa"/>
            <w:vMerge w:val="restart"/>
            <w:tcBorders>
              <w:top w:val="single" w:sz="4" w:space="0" w:color="auto"/>
              <w:left w:val="single" w:sz="8" w:space="0" w:color="000000"/>
              <w:right w:val="single" w:sz="8" w:space="0" w:color="000000"/>
            </w:tcBorders>
            <w:shd w:val="clear" w:color="auto" w:fill="auto"/>
            <w:textDirection w:val="tbRlV"/>
            <w:vAlign w:val="center"/>
          </w:tcPr>
          <w:p w14:paraId="7FED6AAC" w14:textId="1D8CD438" w:rsidR="0090506E" w:rsidRPr="001E2AC3" w:rsidRDefault="003B6B30" w:rsidP="001D3959">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lastRenderedPageBreak/>
              <w:t>ターミナル外</w:t>
            </w:r>
          </w:p>
        </w:tc>
        <w:tc>
          <w:tcPr>
            <w:tcW w:w="3118" w:type="dxa"/>
            <w:tcBorders>
              <w:top w:val="single" w:sz="4" w:space="0" w:color="auto"/>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52224DA2" w14:textId="392497D5" w:rsidR="0090506E" w:rsidRPr="00647F56" w:rsidRDefault="0090506E" w:rsidP="0090506E">
            <w:pPr>
              <w:widowControl/>
              <w:spacing w:line="0" w:lineRule="atLeast"/>
              <w:jc w:val="left"/>
              <w:rPr>
                <w:rFonts w:asciiTheme="minorEastAsia" w:hAnsiTheme="minorEastAsia" w:cstheme="minorBidi"/>
                <w:color w:val="FF0000"/>
                <w:kern w:val="24"/>
                <w:sz w:val="16"/>
                <w:szCs w:val="16"/>
                <w:u w:val="single"/>
              </w:rPr>
            </w:pPr>
            <w:r>
              <w:rPr>
                <w:rFonts w:asciiTheme="minorEastAsia" w:hAnsiTheme="minorEastAsia" w:cstheme="minorBidi" w:hint="eastAsia"/>
                <w:color w:val="FF0000"/>
                <w:kern w:val="24"/>
                <w:sz w:val="16"/>
                <w:szCs w:val="16"/>
                <w:u w:val="single"/>
              </w:rPr>
              <w:t>倉庫の定温設備改修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091127" w14:textId="36EC6B50" w:rsidR="0090506E" w:rsidRPr="0090506E" w:rsidRDefault="0090506E" w:rsidP="0090506E">
            <w:pPr>
              <w:widowControl/>
              <w:spacing w:line="0" w:lineRule="atLeast"/>
              <w:jc w:val="left"/>
              <w:rPr>
                <w:rFonts w:asciiTheme="minorEastAsia" w:hAnsiTheme="minorEastAsia" w:cs="Arial"/>
                <w:noProof/>
                <w:kern w:val="0"/>
                <w:sz w:val="16"/>
                <w:szCs w:val="16"/>
              </w:rPr>
            </w:pPr>
            <w:r w:rsidRPr="001547B1">
              <w:rPr>
                <w:rFonts w:asciiTheme="minorEastAsia" w:hAnsiTheme="minorEastAsia" w:cstheme="minorBidi" w:hint="eastAsia"/>
                <w:noProof/>
                <w:color w:val="000000" w:themeColor="text1"/>
                <w:kern w:val="24"/>
                <w:sz w:val="20"/>
                <w:szCs w:val="20"/>
              </w:rPr>
              <mc:AlternateContent>
                <mc:Choice Requires="wps">
                  <w:drawing>
                    <wp:anchor distT="0" distB="0" distL="114300" distR="114300" simplePos="0" relativeHeight="251955200" behindDoc="0" locked="0" layoutInCell="1" allowOverlap="1" wp14:anchorId="26DDAD23" wp14:editId="5633E326">
                      <wp:simplePos x="0" y="0"/>
                      <wp:positionH relativeFrom="column">
                        <wp:posOffset>-76200</wp:posOffset>
                      </wp:positionH>
                      <wp:positionV relativeFrom="page">
                        <wp:posOffset>-10160</wp:posOffset>
                      </wp:positionV>
                      <wp:extent cx="651510" cy="179705"/>
                      <wp:effectExtent l="0" t="0" r="0" b="0"/>
                      <wp:wrapNone/>
                      <wp:docPr id="34" name="矢印: 五方向 34"/>
                      <wp:cNvGraphicFramePr/>
                      <a:graphic xmlns:a="http://schemas.openxmlformats.org/drawingml/2006/main">
                        <a:graphicData uri="http://schemas.microsoft.com/office/word/2010/wordprocessingShape">
                          <wps:wsp>
                            <wps:cNvSpPr/>
                            <wps:spPr>
                              <a:xfrm>
                                <a:off x="0" y="0"/>
                                <a:ext cx="65151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E627D" w14:textId="77777777" w:rsidR="0090506E" w:rsidRPr="00AD70CE" w:rsidRDefault="0090506E" w:rsidP="00AD70CE">
                                  <w:pPr>
                                    <w:spacing w:line="0" w:lineRule="atLeast"/>
                                    <w:jc w:val="center"/>
                                    <w:rPr>
                                      <w:rFonts w:asciiTheme="minorEastAsia" w:hAnsiTheme="minorEastAsia" w:cstheme="minorBidi"/>
                                      <w:color w:val="FF0000"/>
                                      <w:kern w:val="24"/>
                                      <w:sz w:val="16"/>
                                      <w:szCs w:val="16"/>
                                    </w:rPr>
                                  </w:pPr>
                                  <w:r w:rsidRPr="00AD70CE">
                                    <w:rPr>
                                      <w:rFonts w:asciiTheme="minorEastAsia" w:hAnsiTheme="minorEastAsia" w:cstheme="minorBidi" w:hint="eastAsia"/>
                                      <w:color w:val="FF0000"/>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6DDAD23" id="矢印: 五方向 34" o:spid="_x0000_s1076" type="#_x0000_t15" style="position:absolute;margin-left:-6pt;margin-top:-.8pt;width:51.3pt;height:1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" adj="18621" fillcolor="#f4b183" stroked="f" strokeweight="2pt">
                      <v:textbox inset="0,0,0,0">
                        <w:txbxContent>
                          <w:p w14:paraId="2B7E627D" w14:textId="77777777" w:rsidR="0090506E" w:rsidRPr="00AD70CE" w:rsidRDefault="0090506E" w:rsidP="00AD70CE">
                            <w:pPr>
                              <w:spacing w:line="0" w:lineRule="atLeast"/>
                              <w:jc w:val="center"/>
                              <w:rPr>
                                <w:rFonts w:asciiTheme="minorEastAsia" w:hAnsiTheme="minorEastAsia" w:cstheme="minorBidi"/>
                                <w:color w:val="FF0000"/>
                                <w:kern w:val="24"/>
                                <w:sz w:val="16"/>
                                <w:szCs w:val="16"/>
                              </w:rPr>
                            </w:pPr>
                            <w:r w:rsidRPr="00AD70CE">
                              <w:rPr>
                                <w:rFonts w:asciiTheme="minorEastAsia" w:hAnsiTheme="minorEastAsia" w:cstheme="minorBidi" w:hint="eastAsia"/>
                                <w:color w:val="FF0000"/>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E3BBB7"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A53E50" w14:textId="77777777" w:rsidR="0090506E" w:rsidRPr="0090506E" w:rsidRDefault="0090506E" w:rsidP="0090506E">
            <w:pPr>
              <w:widowControl/>
              <w:spacing w:line="0" w:lineRule="atLeast"/>
              <w:jc w:val="left"/>
              <w:rPr>
                <w:rFonts w:asciiTheme="minorEastAsia" w:hAnsiTheme="minorEastAsia"/>
                <w:noProof/>
                <w:kern w:val="0"/>
                <w:sz w:val="16"/>
                <w:szCs w:val="16"/>
              </w:rPr>
            </w:pPr>
          </w:p>
        </w:tc>
      </w:tr>
      <w:tr w:rsidR="0090506E" w14:paraId="0276E44B" w14:textId="77777777" w:rsidTr="0090506E">
        <w:trPr>
          <w:trHeight w:val="288"/>
        </w:trPr>
        <w:tc>
          <w:tcPr>
            <w:tcW w:w="416" w:type="dxa"/>
            <w:vMerge/>
            <w:tcBorders>
              <w:left w:val="single" w:sz="8" w:space="0" w:color="000000"/>
              <w:right w:val="single" w:sz="8" w:space="0" w:color="000000"/>
            </w:tcBorders>
            <w:shd w:val="clear" w:color="auto" w:fill="auto"/>
            <w:vAlign w:val="center"/>
          </w:tcPr>
          <w:p w14:paraId="3CE53BCC" w14:textId="77777777" w:rsidR="0090506E" w:rsidRPr="001E2AC3" w:rsidRDefault="0090506E" w:rsidP="0090506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4133D9F9" w14:textId="5D5E8509" w:rsidR="0090506E" w:rsidRPr="00647F56" w:rsidRDefault="0090506E" w:rsidP="0090506E">
            <w:pPr>
              <w:widowControl/>
              <w:spacing w:line="0" w:lineRule="atLeast"/>
              <w:jc w:val="left"/>
              <w:rPr>
                <w:rFonts w:asciiTheme="minorEastAsia" w:hAnsiTheme="minorEastAsia" w:cstheme="minorBidi"/>
                <w:color w:val="FF0000"/>
                <w:kern w:val="24"/>
                <w:sz w:val="16"/>
                <w:szCs w:val="16"/>
                <w:u w:val="single"/>
              </w:rPr>
            </w:pPr>
            <w:r>
              <w:rPr>
                <w:rFonts w:asciiTheme="minorEastAsia" w:hAnsiTheme="minorEastAsia" w:cstheme="minorBidi" w:hint="eastAsia"/>
                <w:color w:val="FF0000"/>
                <w:kern w:val="24"/>
                <w:sz w:val="16"/>
                <w:szCs w:val="16"/>
                <w:u w:val="single"/>
              </w:rPr>
              <w:t>倉庫内照明のLED化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D3E0FA1" w14:textId="62D52358" w:rsidR="0090506E" w:rsidRPr="0090506E" w:rsidRDefault="003B6B30" w:rsidP="0090506E">
            <w:pPr>
              <w:widowControl/>
              <w:spacing w:line="0" w:lineRule="atLeast"/>
              <w:jc w:val="left"/>
              <w:rPr>
                <w:rFonts w:asciiTheme="minorEastAsia" w:hAnsiTheme="minorEastAsia" w:cs="Arial"/>
                <w:noProof/>
                <w:kern w:val="0"/>
                <w:sz w:val="16"/>
                <w:szCs w:val="16"/>
              </w:rPr>
            </w:pPr>
            <w:r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956224" behindDoc="0" locked="0" layoutInCell="1" allowOverlap="1" wp14:anchorId="6733E7C1" wp14:editId="39B24D7E">
                      <wp:simplePos x="0" y="0"/>
                      <wp:positionH relativeFrom="column">
                        <wp:posOffset>-81280</wp:posOffset>
                      </wp:positionH>
                      <wp:positionV relativeFrom="page">
                        <wp:posOffset>-10160</wp:posOffset>
                      </wp:positionV>
                      <wp:extent cx="661670" cy="177800"/>
                      <wp:effectExtent l="0" t="0" r="5080" b="0"/>
                      <wp:wrapNone/>
                      <wp:docPr id="36" name="矢印: 五方向 36"/>
                      <wp:cNvGraphicFramePr/>
                      <a:graphic xmlns:a="http://schemas.openxmlformats.org/drawingml/2006/main">
                        <a:graphicData uri="http://schemas.microsoft.com/office/word/2010/wordprocessingShape">
                          <wps:wsp>
                            <wps:cNvSpPr/>
                            <wps:spPr>
                              <a:xfrm>
                                <a:off x="0" y="0"/>
                                <a:ext cx="66167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86BCE" w14:textId="77777777" w:rsidR="0090506E" w:rsidRPr="00AD70CE" w:rsidRDefault="0090506E" w:rsidP="00AD70CE">
                                  <w:pPr>
                                    <w:spacing w:line="0" w:lineRule="atLeast"/>
                                    <w:jc w:val="center"/>
                                    <w:rPr>
                                      <w:rFonts w:asciiTheme="minorEastAsia" w:hAnsiTheme="minorEastAsia" w:cstheme="minorBidi"/>
                                      <w:color w:val="FF0000"/>
                                      <w:kern w:val="24"/>
                                      <w:sz w:val="16"/>
                                      <w:szCs w:val="16"/>
                                    </w:rPr>
                                  </w:pPr>
                                  <w:r w:rsidRPr="00AD70CE">
                                    <w:rPr>
                                      <w:rFonts w:asciiTheme="minorEastAsia" w:hAnsiTheme="minorEastAsia" w:cstheme="minorBidi" w:hint="eastAsia"/>
                                      <w:color w:val="FF0000"/>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733E7C1" id="矢印: 五方向 36" o:spid="_x0000_s1077" type="#_x0000_t15" style="position:absolute;margin-left:-6.4pt;margin-top:-.8pt;width:52.1pt;height:1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" adj="18698" fillcolor="#f4b183" stroked="f" strokeweight="2pt">
                      <v:textbox inset="0,0,0,0">
                        <w:txbxContent>
                          <w:p w14:paraId="5D786BCE" w14:textId="77777777" w:rsidR="0090506E" w:rsidRPr="00AD70CE" w:rsidRDefault="0090506E" w:rsidP="00AD70CE">
                            <w:pPr>
                              <w:spacing w:line="0" w:lineRule="atLeast"/>
                              <w:jc w:val="center"/>
                              <w:rPr>
                                <w:rFonts w:asciiTheme="minorEastAsia" w:hAnsiTheme="minorEastAsia" w:cstheme="minorBidi"/>
                                <w:color w:val="FF0000"/>
                                <w:kern w:val="24"/>
                                <w:sz w:val="16"/>
                                <w:szCs w:val="16"/>
                              </w:rPr>
                            </w:pPr>
                            <w:r w:rsidRPr="00AD70CE">
                              <w:rPr>
                                <w:rFonts w:asciiTheme="minorEastAsia" w:hAnsiTheme="minorEastAsia" w:cstheme="minorBidi" w:hint="eastAsia"/>
                                <w:color w:val="FF0000"/>
                                <w:kern w:val="24"/>
                                <w:sz w:val="16"/>
                                <w:szCs w:val="16"/>
                              </w:rPr>
                              <w:t>一部導入済</w:t>
                            </w:r>
                          </w:p>
                        </w:txbxContent>
                      </v:textbox>
                      <w10:wrap anchory="page"/>
                    </v:shape>
                  </w:pict>
                </mc:Fallback>
              </mc:AlternateContent>
            </w:r>
            <w:r w:rsidR="0090506E"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957248" behindDoc="0" locked="0" layoutInCell="1" allowOverlap="1" wp14:anchorId="04CF0C6F" wp14:editId="5BD89900">
                      <wp:simplePos x="0" y="0"/>
                      <wp:positionH relativeFrom="column">
                        <wp:posOffset>581660</wp:posOffset>
                      </wp:positionH>
                      <wp:positionV relativeFrom="page">
                        <wp:posOffset>-11430</wp:posOffset>
                      </wp:positionV>
                      <wp:extent cx="403860" cy="177800"/>
                      <wp:effectExtent l="0" t="0" r="0" b="0"/>
                      <wp:wrapNone/>
                      <wp:docPr id="35" name="矢印: 五方向 35"/>
                      <wp:cNvGraphicFramePr/>
                      <a:graphic xmlns:a="http://schemas.openxmlformats.org/drawingml/2006/main">
                        <a:graphicData uri="http://schemas.microsoft.com/office/word/2010/wordprocessingShape">
                          <wps:wsp>
                            <wps:cNvSpPr/>
                            <wps:spPr>
                              <a:xfrm>
                                <a:off x="0" y="0"/>
                                <a:ext cx="40386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29964" w14:textId="77777777" w:rsidR="0090506E" w:rsidRPr="00AD70CE" w:rsidRDefault="0090506E" w:rsidP="00AD70CE">
                                  <w:pPr>
                                    <w:spacing w:line="0" w:lineRule="atLeast"/>
                                    <w:jc w:val="center"/>
                                    <w:rPr>
                                      <w:rFonts w:asciiTheme="minorEastAsia" w:hAnsiTheme="minorEastAsia" w:cstheme="minorBidi"/>
                                      <w:color w:val="FF0000"/>
                                      <w:kern w:val="24"/>
                                      <w:sz w:val="10"/>
                                      <w:szCs w:val="10"/>
                                    </w:rPr>
                                  </w:pPr>
                                  <w:r w:rsidRPr="00AD70CE">
                                    <w:rPr>
                                      <w:rFonts w:asciiTheme="minorEastAsia" w:hAnsiTheme="minorEastAsia" w:cstheme="minorBidi" w:hint="eastAsia"/>
                                      <w:color w:val="FF0000"/>
                                      <w:kern w:val="24"/>
                                      <w:sz w:val="10"/>
                                      <w:szCs w:val="10"/>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4CF0C6F" id="矢印: 五方向 35" o:spid="_x0000_s1078" type="#_x0000_t15" style="position:absolute;margin-left:45.8pt;margin-top:-.9pt;width:31.8pt;height:1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" adj="16845" fillcolor="#f4b183" stroked="f" strokeweight="2pt">
                      <v:textbox inset="0,0,0,0">
                        <w:txbxContent>
                          <w:p w14:paraId="0E229964" w14:textId="77777777" w:rsidR="0090506E" w:rsidRPr="00AD70CE" w:rsidRDefault="0090506E" w:rsidP="00AD70CE">
                            <w:pPr>
                              <w:spacing w:line="0" w:lineRule="atLeast"/>
                              <w:jc w:val="center"/>
                              <w:rPr>
                                <w:rFonts w:asciiTheme="minorEastAsia" w:hAnsiTheme="minorEastAsia" w:cstheme="minorBidi"/>
                                <w:color w:val="FF0000"/>
                                <w:kern w:val="24"/>
                                <w:sz w:val="10"/>
                                <w:szCs w:val="10"/>
                              </w:rPr>
                            </w:pPr>
                            <w:r w:rsidRPr="00AD70CE">
                              <w:rPr>
                                <w:rFonts w:asciiTheme="minorEastAsia" w:hAnsiTheme="minorEastAsia" w:cstheme="minorBidi" w:hint="eastAsia"/>
                                <w:color w:val="FF0000"/>
                                <w:kern w:val="24"/>
                                <w:sz w:val="10"/>
                                <w:szCs w:val="10"/>
                              </w:rPr>
                              <w:t>順次導入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EA7C16"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A747B6" w14:textId="77777777" w:rsidR="0090506E" w:rsidRPr="0090506E" w:rsidRDefault="0090506E" w:rsidP="0090506E">
            <w:pPr>
              <w:widowControl/>
              <w:spacing w:line="0" w:lineRule="atLeast"/>
              <w:jc w:val="left"/>
              <w:rPr>
                <w:rFonts w:asciiTheme="minorEastAsia" w:hAnsiTheme="minorEastAsia"/>
                <w:noProof/>
                <w:kern w:val="0"/>
                <w:sz w:val="16"/>
                <w:szCs w:val="16"/>
              </w:rPr>
            </w:pPr>
          </w:p>
        </w:tc>
      </w:tr>
      <w:tr w:rsidR="0090506E" w14:paraId="7029DF97" w14:textId="77777777" w:rsidTr="0090506E">
        <w:trPr>
          <w:trHeight w:val="288"/>
        </w:trPr>
        <w:tc>
          <w:tcPr>
            <w:tcW w:w="416" w:type="dxa"/>
            <w:vMerge/>
            <w:tcBorders>
              <w:left w:val="single" w:sz="8" w:space="0" w:color="000000"/>
              <w:right w:val="single" w:sz="8" w:space="0" w:color="000000"/>
            </w:tcBorders>
            <w:shd w:val="clear" w:color="auto" w:fill="auto"/>
            <w:vAlign w:val="center"/>
          </w:tcPr>
          <w:p w14:paraId="366B94F1" w14:textId="77777777" w:rsidR="0090506E" w:rsidRPr="001E2AC3" w:rsidRDefault="0090506E" w:rsidP="0090506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583DA582" w14:textId="601524BB" w:rsidR="0090506E" w:rsidRPr="00647F56" w:rsidRDefault="0090506E" w:rsidP="0090506E">
            <w:pPr>
              <w:widowControl/>
              <w:spacing w:line="0" w:lineRule="atLeast"/>
              <w:jc w:val="left"/>
              <w:rPr>
                <w:rFonts w:asciiTheme="minorEastAsia" w:hAnsiTheme="minorEastAsia" w:cstheme="minorBidi"/>
                <w:color w:val="FF0000"/>
                <w:kern w:val="24"/>
                <w:sz w:val="16"/>
                <w:szCs w:val="16"/>
                <w:u w:val="single"/>
              </w:rPr>
            </w:pPr>
            <w:r>
              <w:rPr>
                <w:rFonts w:asciiTheme="minorEastAsia" w:hAnsiTheme="minorEastAsia" w:cstheme="minorBidi" w:hint="eastAsia"/>
                <w:color w:val="FF0000"/>
                <w:kern w:val="24"/>
                <w:sz w:val="16"/>
                <w:szCs w:val="16"/>
                <w:u w:val="single"/>
              </w:rPr>
              <w:t>発電所更新計画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00362C3"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F0BA51" w14:textId="173D47A6" w:rsidR="0090506E" w:rsidRPr="0090506E" w:rsidRDefault="0090506E" w:rsidP="0090506E">
            <w:pPr>
              <w:widowControl/>
              <w:spacing w:line="0" w:lineRule="atLeast"/>
              <w:jc w:val="left"/>
              <w:rPr>
                <w:rFonts w:asciiTheme="minorEastAsia" w:hAnsiTheme="minorEastAsia" w:cs="Arial"/>
                <w:noProof/>
                <w:kern w:val="0"/>
                <w:sz w:val="16"/>
                <w:szCs w:val="16"/>
              </w:rPr>
            </w:pPr>
            <w:r w:rsidRPr="0003110B">
              <w:rPr>
                <w:rFonts w:asciiTheme="minorEastAsia" w:hAnsiTheme="minorEastAsia" w:cs="Arial"/>
                <w:noProof/>
                <w:kern w:val="0"/>
                <w:sz w:val="22"/>
                <w:szCs w:val="22"/>
              </w:rPr>
              <mc:AlternateContent>
                <mc:Choice Requires="wps">
                  <w:drawing>
                    <wp:anchor distT="0" distB="0" distL="114300" distR="114300" simplePos="0" relativeHeight="251958272" behindDoc="0" locked="0" layoutInCell="1" allowOverlap="1" wp14:anchorId="24F26813" wp14:editId="028F604C">
                      <wp:simplePos x="0" y="0"/>
                      <wp:positionH relativeFrom="column">
                        <wp:posOffset>-80645</wp:posOffset>
                      </wp:positionH>
                      <wp:positionV relativeFrom="paragraph">
                        <wp:posOffset>14605</wp:posOffset>
                      </wp:positionV>
                      <wp:extent cx="1140460" cy="179705"/>
                      <wp:effectExtent l="0" t="0" r="2540" b="0"/>
                      <wp:wrapNone/>
                      <wp:docPr id="38" name="矢印: 五方向 38"/>
                      <wp:cNvGraphicFramePr/>
                      <a:graphic xmlns:a="http://schemas.openxmlformats.org/drawingml/2006/main">
                        <a:graphicData uri="http://schemas.microsoft.com/office/word/2010/wordprocessingShape">
                          <wps:wsp>
                            <wps:cNvSpPr/>
                            <wps:spPr>
                              <a:xfrm>
                                <a:off x="0" y="0"/>
                                <a:ext cx="114046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F0EF9" w14:textId="77777777" w:rsidR="0090506E" w:rsidRPr="00834E39" w:rsidRDefault="0090506E" w:rsidP="0003110B">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更新</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4F26813" id="矢印: 五方向 38" o:spid="_x0000_s1079" type="#_x0000_t15" style="position:absolute;margin-left:-6.35pt;margin-top:1.15pt;width:89.8pt;height:14.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" adj="19898" fillcolor="#b4c7e7" stroked="f" strokeweight="2pt">
                      <v:textbox inset="0,0,0,0">
                        <w:txbxContent>
                          <w:p w14:paraId="262F0EF9" w14:textId="77777777" w:rsidR="0090506E" w:rsidRPr="00834E39" w:rsidRDefault="0090506E" w:rsidP="0003110B">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更新</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288959" w14:textId="013E90BE" w:rsidR="0090506E" w:rsidRPr="0090506E" w:rsidRDefault="0090506E" w:rsidP="0090506E">
            <w:pPr>
              <w:widowControl/>
              <w:spacing w:line="0" w:lineRule="atLeast"/>
              <w:jc w:val="left"/>
              <w:rPr>
                <w:rFonts w:asciiTheme="minorEastAsia" w:hAnsiTheme="minorEastAsia"/>
                <w:noProof/>
                <w:kern w:val="0"/>
                <w:sz w:val="16"/>
                <w:szCs w:val="16"/>
              </w:rPr>
            </w:pPr>
            <w:r w:rsidRPr="0003110B">
              <w:rPr>
                <w:rFonts w:asciiTheme="minorEastAsia" w:hAnsiTheme="minorEastAsia"/>
                <w:noProof/>
                <w:kern w:val="0"/>
                <w:sz w:val="22"/>
                <w:szCs w:val="22"/>
              </w:rPr>
              <mc:AlternateContent>
                <mc:Choice Requires="wps">
                  <w:drawing>
                    <wp:anchor distT="0" distB="0" distL="114300" distR="114300" simplePos="0" relativeHeight="251959296" behindDoc="0" locked="0" layoutInCell="1" allowOverlap="1" wp14:anchorId="584374DB" wp14:editId="2EE6E4DD">
                      <wp:simplePos x="0" y="0"/>
                      <wp:positionH relativeFrom="column">
                        <wp:posOffset>-203835</wp:posOffset>
                      </wp:positionH>
                      <wp:positionV relativeFrom="paragraph">
                        <wp:posOffset>15663</wp:posOffset>
                      </wp:positionV>
                      <wp:extent cx="1443355" cy="179705"/>
                      <wp:effectExtent l="0" t="0" r="4445" b="0"/>
                      <wp:wrapNone/>
                      <wp:docPr id="30" name="矢印: 五方向 30"/>
                      <wp:cNvGraphicFramePr/>
                      <a:graphic xmlns:a="http://schemas.openxmlformats.org/drawingml/2006/main">
                        <a:graphicData uri="http://schemas.microsoft.com/office/word/2010/wordprocessingShape">
                          <wps:wsp>
                            <wps:cNvSpPr/>
                            <wps:spPr>
                              <a:xfrm>
                                <a:off x="0" y="0"/>
                                <a:ext cx="144335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DEA59" w14:textId="77777777" w:rsidR="0090506E" w:rsidRPr="00834E39" w:rsidRDefault="0090506E" w:rsidP="0003110B">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運転</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84374DB" id="矢印: 五方向 30" o:spid="_x0000_s1080" type="#_x0000_t15" style="position:absolute;margin-left:-16.05pt;margin-top:1.25pt;width:113.65pt;height:1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" adj="20255" fillcolor="#f4b183" stroked="f" strokeweight="2pt">
                      <v:textbox inset="0,0,0,0">
                        <w:txbxContent>
                          <w:p w14:paraId="516DEA59" w14:textId="77777777" w:rsidR="0090506E" w:rsidRPr="00834E39" w:rsidRDefault="0090506E" w:rsidP="0003110B">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運転</w:t>
                            </w:r>
                          </w:p>
                        </w:txbxContent>
                      </v:textbox>
                    </v:shape>
                  </w:pict>
                </mc:Fallback>
              </mc:AlternateContent>
            </w:r>
          </w:p>
        </w:tc>
      </w:tr>
      <w:tr w:rsidR="0090506E" w14:paraId="7CA71434" w14:textId="77777777" w:rsidTr="0090506E">
        <w:trPr>
          <w:trHeight w:val="288"/>
        </w:trPr>
        <w:tc>
          <w:tcPr>
            <w:tcW w:w="416" w:type="dxa"/>
            <w:vMerge/>
            <w:tcBorders>
              <w:left w:val="single" w:sz="8" w:space="0" w:color="000000"/>
              <w:right w:val="single" w:sz="8" w:space="0" w:color="000000"/>
            </w:tcBorders>
            <w:shd w:val="clear" w:color="auto" w:fill="auto"/>
            <w:vAlign w:val="center"/>
          </w:tcPr>
          <w:p w14:paraId="13586D07" w14:textId="77777777" w:rsidR="0090506E" w:rsidRPr="001E2AC3" w:rsidRDefault="0090506E" w:rsidP="0090506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425B6E39" w14:textId="31A22B46" w:rsidR="0090506E" w:rsidRPr="00647F56" w:rsidRDefault="0090506E" w:rsidP="0090506E">
            <w:pPr>
              <w:widowControl/>
              <w:spacing w:line="0" w:lineRule="atLeast"/>
              <w:jc w:val="left"/>
              <w:rPr>
                <w:rFonts w:asciiTheme="minorEastAsia" w:hAnsiTheme="minorEastAsia" w:cstheme="minorBidi"/>
                <w:color w:val="FF0000"/>
                <w:kern w:val="24"/>
                <w:sz w:val="16"/>
                <w:szCs w:val="16"/>
                <w:u w:val="single"/>
              </w:rPr>
            </w:pPr>
            <w:r w:rsidRPr="00647F56">
              <w:rPr>
                <w:rFonts w:asciiTheme="minorEastAsia" w:hAnsiTheme="minorEastAsia" w:cstheme="minorBidi" w:hint="eastAsia"/>
                <w:color w:val="FF0000"/>
                <w:kern w:val="24"/>
                <w:sz w:val="16"/>
                <w:szCs w:val="16"/>
                <w:u w:val="single"/>
              </w:rPr>
              <w:t>CCSバリューチェーン（C</w:t>
            </w:r>
            <w:r w:rsidRPr="00647F56">
              <w:rPr>
                <w:rFonts w:asciiTheme="minorEastAsia" w:hAnsiTheme="minorEastAsia" w:cstheme="minorBidi"/>
                <w:color w:val="FF0000"/>
                <w:kern w:val="24"/>
                <w:sz w:val="16"/>
                <w:szCs w:val="16"/>
                <w:u w:val="single"/>
              </w:rPr>
              <w:t>CS</w:t>
            </w:r>
            <w:r w:rsidRPr="00647F56">
              <w:rPr>
                <w:rFonts w:asciiTheme="minorEastAsia" w:hAnsiTheme="minorEastAsia" w:cstheme="minorBidi" w:hint="eastAsia"/>
                <w:color w:val="FF0000"/>
                <w:kern w:val="24"/>
                <w:sz w:val="16"/>
                <w:szCs w:val="16"/>
                <w:u w:val="single"/>
              </w:rPr>
              <w:t>関連設備）の構築</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8A061E4" w14:textId="7F7CA9D1"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D831DB" w14:textId="2BD34E6D" w:rsidR="0090506E" w:rsidRPr="0090506E" w:rsidRDefault="0090506E" w:rsidP="0090506E">
            <w:pPr>
              <w:widowControl/>
              <w:spacing w:line="0" w:lineRule="atLeast"/>
              <w:jc w:val="left"/>
              <w:rPr>
                <w:rFonts w:asciiTheme="minorEastAsia" w:hAnsiTheme="minorEastAsia" w:cs="Arial"/>
                <w:noProof/>
                <w:kern w:val="0"/>
                <w:sz w:val="16"/>
                <w:szCs w:val="16"/>
              </w:rPr>
            </w:pPr>
            <w:r w:rsidRPr="0003110B">
              <w:rPr>
                <w:rFonts w:asciiTheme="minorEastAsia" w:hAnsiTheme="minorEastAsia" w:cs="Arial"/>
                <w:noProof/>
                <w:kern w:val="0"/>
                <w:sz w:val="22"/>
                <w:szCs w:val="22"/>
              </w:rPr>
              <mc:AlternateContent>
                <mc:Choice Requires="wps">
                  <w:drawing>
                    <wp:anchor distT="0" distB="0" distL="114300" distR="114300" simplePos="0" relativeHeight="251960320" behindDoc="0" locked="0" layoutInCell="1" allowOverlap="1" wp14:anchorId="64746AD6" wp14:editId="61337945">
                      <wp:simplePos x="0" y="0"/>
                      <wp:positionH relativeFrom="column">
                        <wp:posOffset>-1167904</wp:posOffset>
                      </wp:positionH>
                      <wp:positionV relativeFrom="paragraph">
                        <wp:posOffset>64880</wp:posOffset>
                      </wp:positionV>
                      <wp:extent cx="2330640" cy="179705"/>
                      <wp:effectExtent l="0" t="0" r="0" b="0"/>
                      <wp:wrapNone/>
                      <wp:docPr id="24" name="矢印: 五方向 24"/>
                      <wp:cNvGraphicFramePr/>
                      <a:graphic xmlns:a="http://schemas.openxmlformats.org/drawingml/2006/main">
                        <a:graphicData uri="http://schemas.microsoft.com/office/word/2010/wordprocessingShape">
                          <wps:wsp>
                            <wps:cNvSpPr/>
                            <wps:spPr>
                              <a:xfrm>
                                <a:off x="0" y="0"/>
                                <a:ext cx="23306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2F346" w14:textId="77777777" w:rsidR="0090506E" w:rsidRPr="00834E39" w:rsidRDefault="0090506E" w:rsidP="00647F56">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CCS関連設備の構築・推進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4746AD6" id="矢印: 五方向 24" o:spid="_x0000_s1081" type="#_x0000_t15" style="position:absolute;margin-left:-91.95pt;margin-top:5.1pt;width:183.5pt;height:14.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" adj="20767" fillcolor="#b4c7e7" stroked="f" strokeweight="2pt">
                      <v:textbox inset="0,0,0,0">
                        <w:txbxContent>
                          <w:p w14:paraId="3562F346" w14:textId="77777777" w:rsidR="0090506E" w:rsidRPr="00834E39" w:rsidRDefault="0090506E" w:rsidP="00647F56">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CCS関連設備の構築・推進</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D8A15" w14:textId="3A1AA724" w:rsidR="0090506E" w:rsidRPr="0090506E" w:rsidRDefault="0090506E" w:rsidP="0090506E">
            <w:pPr>
              <w:widowControl/>
              <w:spacing w:line="0" w:lineRule="atLeast"/>
              <w:jc w:val="left"/>
              <w:rPr>
                <w:rFonts w:asciiTheme="minorEastAsia" w:hAnsiTheme="minorEastAsia"/>
                <w:kern w:val="0"/>
                <w:sz w:val="16"/>
                <w:szCs w:val="16"/>
              </w:rPr>
            </w:pPr>
            <w:r w:rsidRPr="0003110B">
              <w:rPr>
                <w:rFonts w:asciiTheme="minorEastAsia" w:hAnsiTheme="minorEastAsia"/>
                <w:noProof/>
                <w:kern w:val="0"/>
                <w:sz w:val="22"/>
                <w:szCs w:val="22"/>
              </w:rPr>
              <mc:AlternateContent>
                <mc:Choice Requires="wps">
                  <w:drawing>
                    <wp:anchor distT="0" distB="0" distL="114300" distR="114300" simplePos="0" relativeHeight="251961344" behindDoc="0" locked="0" layoutInCell="1" allowOverlap="1" wp14:anchorId="2B8AF5E8" wp14:editId="0D08995B">
                      <wp:simplePos x="0" y="0"/>
                      <wp:positionH relativeFrom="column">
                        <wp:posOffset>-86278</wp:posOffset>
                      </wp:positionH>
                      <wp:positionV relativeFrom="paragraph">
                        <wp:posOffset>64880</wp:posOffset>
                      </wp:positionV>
                      <wp:extent cx="1333440" cy="179705"/>
                      <wp:effectExtent l="0" t="0" r="635" b="0"/>
                      <wp:wrapNone/>
                      <wp:docPr id="28" name="矢印: 五方向 28"/>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02AA1" w14:textId="77777777" w:rsidR="0090506E" w:rsidRPr="00834E39" w:rsidRDefault="0090506E" w:rsidP="00647F56">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導入・拡大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B8AF5E8" id="矢印: 五方向 28" o:spid="_x0000_s1082" type="#_x0000_t15" style="position:absolute;margin-left:-6.8pt;margin-top:5.1pt;width:105pt;height:14.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" adj="20145" fillcolor="#f4b183" stroked="f" strokeweight="2pt">
                      <v:textbox inset="0,0,0,0">
                        <w:txbxContent>
                          <w:p w14:paraId="0EC02AA1" w14:textId="77777777" w:rsidR="0090506E" w:rsidRPr="00834E39" w:rsidRDefault="0090506E" w:rsidP="00647F56">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導入・拡大</w:t>
                            </w:r>
                          </w:p>
                        </w:txbxContent>
                      </v:textbox>
                    </v:shape>
                  </w:pict>
                </mc:Fallback>
              </mc:AlternateContent>
            </w:r>
          </w:p>
        </w:tc>
      </w:tr>
      <w:tr w:rsidR="0090506E" w14:paraId="0709ED09" w14:textId="77777777" w:rsidTr="00647F56">
        <w:trPr>
          <w:trHeight w:val="288"/>
        </w:trPr>
        <w:tc>
          <w:tcPr>
            <w:tcW w:w="416" w:type="dxa"/>
            <w:vMerge/>
            <w:tcBorders>
              <w:left w:val="single" w:sz="8" w:space="0" w:color="000000"/>
              <w:bottom w:val="single" w:sz="8" w:space="0" w:color="000000"/>
              <w:right w:val="single" w:sz="8" w:space="0" w:color="000000"/>
            </w:tcBorders>
            <w:vAlign w:val="center"/>
          </w:tcPr>
          <w:p w14:paraId="4F4AE9E7" w14:textId="77777777" w:rsidR="0090506E" w:rsidRPr="001E2AC3" w:rsidRDefault="0090506E" w:rsidP="0090506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07FC34BD" w14:textId="1DEFE3E5" w:rsidR="0090506E" w:rsidRPr="00647F56" w:rsidRDefault="0090506E" w:rsidP="0090506E">
            <w:pPr>
              <w:widowControl/>
              <w:spacing w:line="0" w:lineRule="atLeast"/>
              <w:jc w:val="left"/>
              <w:rPr>
                <w:rFonts w:asciiTheme="minorEastAsia" w:hAnsiTheme="minorEastAsia" w:cstheme="minorBidi"/>
                <w:color w:val="FF0000"/>
                <w:kern w:val="24"/>
                <w:sz w:val="16"/>
                <w:szCs w:val="16"/>
                <w:u w:val="single"/>
              </w:rPr>
            </w:pPr>
            <w:r>
              <w:rPr>
                <w:rFonts w:asciiTheme="minorEastAsia" w:hAnsiTheme="minorEastAsia" w:cstheme="minorBidi" w:hint="eastAsia"/>
                <w:color w:val="FF0000"/>
                <w:kern w:val="24"/>
                <w:sz w:val="16"/>
                <w:szCs w:val="16"/>
                <w:u w:val="single"/>
              </w:rPr>
              <w:t>アンモニア供給拠点形成の検討</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7FE6C3"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C4B835" w14:textId="1962E899" w:rsidR="0090506E" w:rsidRPr="0090506E" w:rsidRDefault="0090506E" w:rsidP="0090506E">
            <w:pPr>
              <w:widowControl/>
              <w:spacing w:line="0" w:lineRule="atLeast"/>
              <w:jc w:val="left"/>
              <w:rPr>
                <w:rFonts w:asciiTheme="minorEastAsia" w:hAnsiTheme="minorEastAsia" w:cs="Arial"/>
                <w:noProof/>
                <w:kern w:val="0"/>
                <w:sz w:val="16"/>
                <w:szCs w:val="16"/>
              </w:rPr>
            </w:pPr>
            <w:r w:rsidRPr="0003110B">
              <w:rPr>
                <w:rFonts w:asciiTheme="minorEastAsia" w:hAnsiTheme="minorEastAsia" w:cs="Arial"/>
                <w:noProof/>
                <w:kern w:val="0"/>
              </w:rPr>
              <mc:AlternateContent>
                <mc:Choice Requires="wps">
                  <w:drawing>
                    <wp:anchor distT="0" distB="0" distL="114300" distR="114300" simplePos="0" relativeHeight="251962368" behindDoc="0" locked="0" layoutInCell="1" allowOverlap="1" wp14:anchorId="0281E910" wp14:editId="4CD6B61F">
                      <wp:simplePos x="0" y="0"/>
                      <wp:positionH relativeFrom="column">
                        <wp:posOffset>-1160780</wp:posOffset>
                      </wp:positionH>
                      <wp:positionV relativeFrom="paragraph">
                        <wp:posOffset>4233</wp:posOffset>
                      </wp:positionV>
                      <wp:extent cx="2330450" cy="179705"/>
                      <wp:effectExtent l="0" t="0" r="0" b="0"/>
                      <wp:wrapNone/>
                      <wp:docPr id="37" name="矢印: 五方向 37"/>
                      <wp:cNvGraphicFramePr/>
                      <a:graphic xmlns:a="http://schemas.openxmlformats.org/drawingml/2006/main">
                        <a:graphicData uri="http://schemas.microsoft.com/office/word/2010/wordprocessingShape">
                          <wps:wsp>
                            <wps:cNvSpPr/>
                            <wps:spPr>
                              <a:xfrm>
                                <a:off x="0" y="0"/>
                                <a:ext cx="233045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685A3" w14:textId="77777777" w:rsidR="0090506E" w:rsidRPr="00834E39" w:rsidRDefault="0090506E" w:rsidP="00F36AEF">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アンモニア供給拠点形成・推進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281E910" id="矢印: 五方向 37" o:spid="_x0000_s1083" type="#_x0000_t15" style="position:absolute;margin-left:-91.4pt;margin-top:.35pt;width:183.5pt;height:1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" adj="20767" fillcolor="#b4c7e7" stroked="f" strokeweight="2pt">
                      <v:textbox inset="0,0,0,0">
                        <w:txbxContent>
                          <w:p w14:paraId="170685A3" w14:textId="77777777" w:rsidR="0090506E" w:rsidRPr="00834E39" w:rsidRDefault="0090506E" w:rsidP="00F36AEF">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アンモニア供給拠点形成・推進</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DB9C59" w14:textId="05FB153F" w:rsidR="0090506E" w:rsidRPr="0090506E" w:rsidRDefault="0090506E" w:rsidP="0090506E">
            <w:pPr>
              <w:widowControl/>
              <w:spacing w:line="0" w:lineRule="atLeast"/>
              <w:jc w:val="left"/>
              <w:rPr>
                <w:rFonts w:asciiTheme="minorEastAsia" w:hAnsiTheme="minorEastAsia"/>
                <w:noProof/>
                <w:kern w:val="0"/>
                <w:sz w:val="16"/>
                <w:szCs w:val="16"/>
              </w:rPr>
            </w:pPr>
            <w:r w:rsidRPr="0003110B">
              <w:rPr>
                <w:rFonts w:asciiTheme="minorEastAsia" w:hAnsiTheme="minorEastAsia"/>
                <w:noProof/>
                <w:kern w:val="0"/>
              </w:rPr>
              <mc:AlternateContent>
                <mc:Choice Requires="wps">
                  <w:drawing>
                    <wp:anchor distT="0" distB="0" distL="114300" distR="114300" simplePos="0" relativeHeight="251963392" behindDoc="0" locked="0" layoutInCell="1" allowOverlap="1" wp14:anchorId="0C6AB854" wp14:editId="752E28F5">
                      <wp:simplePos x="0" y="0"/>
                      <wp:positionH relativeFrom="column">
                        <wp:posOffset>-82973</wp:posOffset>
                      </wp:positionH>
                      <wp:positionV relativeFrom="paragraph">
                        <wp:posOffset>-3598</wp:posOffset>
                      </wp:positionV>
                      <wp:extent cx="1333440" cy="179705"/>
                      <wp:effectExtent l="0" t="0" r="635" b="0"/>
                      <wp:wrapNone/>
                      <wp:docPr id="39" name="矢印: 五方向 39"/>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59CA7" w14:textId="77777777" w:rsidR="0090506E" w:rsidRPr="00834E39" w:rsidRDefault="0090506E" w:rsidP="00502ED0">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C6AB854" id="矢印: 五方向 39" o:spid="_x0000_s1084" type="#_x0000_t15" style="position:absolute;margin-left:-6.55pt;margin-top:-.3pt;width:105pt;height:1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" adj="20145" fillcolor="#f4b183" stroked="f" strokeweight="2pt">
                      <v:textbox inset="0,0,0,0">
                        <w:txbxContent>
                          <w:p w14:paraId="64159CA7" w14:textId="77777777" w:rsidR="0090506E" w:rsidRPr="00834E39" w:rsidRDefault="0090506E" w:rsidP="00502ED0">
                            <w:pPr>
                              <w:spacing w:line="0" w:lineRule="atLeast"/>
                              <w:jc w:val="center"/>
                              <w:rPr>
                                <w:rFonts w:asciiTheme="minorEastAsia" w:hAnsiTheme="minorEastAsia" w:cstheme="minorBidi"/>
                                <w:color w:val="FF0000"/>
                                <w:kern w:val="24"/>
                                <w:sz w:val="16"/>
                                <w:szCs w:val="16"/>
                              </w:rPr>
                            </w:pPr>
                            <w:r w:rsidRPr="00834E39">
                              <w:rPr>
                                <w:rFonts w:asciiTheme="minorEastAsia" w:hAnsiTheme="minorEastAsia" w:cstheme="minorBidi" w:hint="eastAsia"/>
                                <w:color w:val="FF0000"/>
                                <w:kern w:val="24"/>
                                <w:sz w:val="16"/>
                                <w:szCs w:val="16"/>
                              </w:rPr>
                              <w:t>供給</w:t>
                            </w:r>
                          </w:p>
                        </w:txbxContent>
                      </v:textbox>
                    </v:shape>
                  </w:pict>
                </mc:Fallback>
              </mc:AlternateContent>
            </w:r>
          </w:p>
        </w:tc>
      </w:tr>
    </w:tbl>
    <w:p w14:paraId="36BD183A" w14:textId="77777777" w:rsidR="0090506E" w:rsidRDefault="0090506E" w:rsidP="00C034D7">
      <w:pPr>
        <w:widowControl/>
        <w:jc w:val="center"/>
        <w:rPr>
          <w:rFonts w:asciiTheme="minorEastAsia" w:hAnsiTheme="minorEastAsia"/>
        </w:rPr>
      </w:pPr>
    </w:p>
    <w:p w14:paraId="6B143868" w14:textId="40BD3C3F" w:rsidR="00C034D7" w:rsidRPr="00F153B2" w:rsidRDefault="003E1731" w:rsidP="00C034D7">
      <w:pPr>
        <w:widowControl/>
        <w:jc w:val="center"/>
        <w:rPr>
          <w:rFonts w:asciiTheme="minorEastAsia" w:hAnsiTheme="minorEastAsia"/>
        </w:rPr>
      </w:pPr>
      <w:r w:rsidRPr="00F153B2">
        <w:rPr>
          <w:rFonts w:asciiTheme="minorEastAsia" w:hAnsiTheme="minorEastAsia" w:hint="eastAsia"/>
        </w:rPr>
        <w:t>表</w:t>
      </w:r>
      <w:r w:rsidRPr="00F153B2">
        <w:rPr>
          <w:rFonts w:asciiTheme="minorEastAsia" w:hAnsiTheme="minorEastAsia"/>
          <w:bCs/>
        </w:rPr>
        <w:t>9</w:t>
      </w:r>
      <w:r w:rsidRPr="00F153B2">
        <w:rPr>
          <w:rFonts w:asciiTheme="minorEastAsia" w:hAnsiTheme="minorEastAsia" w:hint="eastAsia"/>
          <w:bCs/>
        </w:rPr>
        <w:t>-2</w:t>
      </w:r>
      <w:r w:rsidRPr="00F153B2">
        <w:rPr>
          <w:rFonts w:asciiTheme="minorEastAsia" w:hAnsiTheme="minorEastAsia" w:hint="eastAsia"/>
        </w:rPr>
        <w:t xml:space="preserve">　大阪港・堺泉北港・阪南港港湾脱炭素化推進計画の目標達成に向けたロードマップ</w:t>
      </w:r>
    </w:p>
    <w:p w14:paraId="01C4E512" w14:textId="6596DA61" w:rsidR="00C034D7" w:rsidRDefault="0090506E" w:rsidP="00C034D7">
      <w:pPr>
        <w:widowControl/>
        <w:jc w:val="center"/>
        <w:rPr>
          <w:rFonts w:asciiTheme="minorEastAsia" w:hAnsiTheme="minorEastAsia"/>
        </w:rPr>
      </w:pPr>
      <w:r>
        <w:rPr>
          <w:rFonts w:asciiTheme="minorEastAsia" w:hAnsiTheme="minorEastAsia"/>
          <w:noProof/>
          <w:kern w:val="0"/>
          <w:sz w:val="20"/>
          <w:szCs w:val="20"/>
        </w:rPr>
        <mc:AlternateContent>
          <mc:Choice Requires="wps">
            <w:drawing>
              <wp:anchor distT="0" distB="0" distL="114300" distR="114300" simplePos="0" relativeHeight="251787264" behindDoc="0" locked="0" layoutInCell="1" allowOverlap="1" wp14:anchorId="3148B39D" wp14:editId="0FA4003F">
                <wp:simplePos x="0" y="0"/>
                <wp:positionH relativeFrom="column">
                  <wp:posOffset>4617085</wp:posOffset>
                </wp:positionH>
                <wp:positionV relativeFrom="paragraph">
                  <wp:posOffset>6021493</wp:posOffset>
                </wp:positionV>
                <wp:extent cx="386715" cy="320040"/>
                <wp:effectExtent l="0" t="0" r="0" b="0"/>
                <wp:wrapNone/>
                <wp:docPr id="305" name="正方形/長方形 305"/>
                <wp:cNvGraphicFramePr/>
                <a:graphic xmlns:a="http://schemas.openxmlformats.org/drawingml/2006/main">
                  <a:graphicData uri="http://schemas.microsoft.com/office/word/2010/wordprocessingShape">
                    <wps:wsp>
                      <wps:cNvSpPr/>
                      <wps:spPr>
                        <a:xfrm>
                          <a:off x="0" y="0"/>
                          <a:ext cx="386715" cy="320040"/>
                        </a:xfrm>
                        <a:prstGeom prst="rect">
                          <a:avLst/>
                        </a:prstGeom>
                      </wps:spPr>
                      <wps:txbx>
                        <w:txbxContent>
                          <w:p w14:paraId="7C37EA20"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3148B39D" id="正方形/長方形 305" o:spid="_x0000_s1085" style="position:absolute;left:0;text-align:left;margin-left:363.55pt;margin-top:474.15pt;width:30.45pt;height:25.2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" filled="f" stroked="f">
                <v:textbox style="mso-fit-shape-to-text:t">
                  <w:txbxContent>
                    <w:p w14:paraId="7C37EA20"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rec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89312" behindDoc="0" locked="0" layoutInCell="1" allowOverlap="1" wp14:anchorId="494289A6" wp14:editId="2ECA465E">
                <wp:simplePos x="0" y="0"/>
                <wp:positionH relativeFrom="column">
                  <wp:posOffset>4295140</wp:posOffset>
                </wp:positionH>
                <wp:positionV relativeFrom="paragraph">
                  <wp:posOffset>6134100</wp:posOffset>
                </wp:positionV>
                <wp:extent cx="321945" cy="78740"/>
                <wp:effectExtent l="0" t="0" r="1905" b="0"/>
                <wp:wrapNone/>
                <wp:docPr id="304" name="矢印: 五方向 304"/>
                <wp:cNvGraphicFramePr/>
                <a:graphic xmlns:a="http://schemas.openxmlformats.org/drawingml/2006/main">
                  <a:graphicData uri="http://schemas.microsoft.com/office/word/2010/wordprocessingShape">
                    <wps:wsp>
                      <wps:cNvSpPr/>
                      <wps:spPr>
                        <a:xfrm>
                          <a:off x="0" y="0"/>
                          <a:ext cx="321945" cy="787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09967F5" id="矢印: 五方向 304" o:spid="_x0000_s1026" type="#_x0000_t15" style="position:absolute;left:0;text-align:left;margin-left:338.2pt;margin-top:483pt;width:25.35pt;height: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" adj="18959" fillcolor="#f4b183" stroked="f" strokeweight="2p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85216" behindDoc="0" locked="0" layoutInCell="1" allowOverlap="1" wp14:anchorId="294DFBA0" wp14:editId="416EE7E4">
                <wp:simplePos x="0" y="0"/>
                <wp:positionH relativeFrom="column">
                  <wp:posOffset>4285615</wp:posOffset>
                </wp:positionH>
                <wp:positionV relativeFrom="paragraph">
                  <wp:posOffset>6013450</wp:posOffset>
                </wp:positionV>
                <wp:extent cx="332740" cy="78740"/>
                <wp:effectExtent l="0" t="0" r="0" b="0"/>
                <wp:wrapNone/>
                <wp:docPr id="303" name="矢印: 五方向 303"/>
                <wp:cNvGraphicFramePr/>
                <a:graphic xmlns:a="http://schemas.openxmlformats.org/drawingml/2006/main">
                  <a:graphicData uri="http://schemas.microsoft.com/office/word/2010/wordprocessingShape">
                    <wps:wsp>
                      <wps:cNvSpPr/>
                      <wps:spPr>
                        <a:xfrm>
                          <a:off x="0" y="0"/>
                          <a:ext cx="332740" cy="787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F472D9D" id="矢印: 五方向 303" o:spid="_x0000_s1026" type="#_x0000_t15" style="position:absolute;left:0;text-align:left;margin-left:337.45pt;margin-top:473.5pt;width:26.2pt;height: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" adj="19044" fillcolor="#b4c7e7" stroked="f" strokeweight="2pt"/>
            </w:pict>
          </mc:Fallback>
        </mc:AlternateContent>
      </w:r>
      <w:r w:rsidR="003E1731" w:rsidRPr="00F153B2">
        <w:rPr>
          <w:rFonts w:asciiTheme="minorEastAsia" w:hAnsiTheme="minorEastAsia" w:hint="eastAsia"/>
        </w:rPr>
        <w:t>（促進事業以外</w:t>
      </w:r>
      <w:r w:rsidR="006E202B" w:rsidRPr="00F153B2">
        <w:rPr>
          <w:rFonts w:asciiTheme="minorEastAsia" w:hAnsiTheme="minorEastAsia" w:hint="eastAsia"/>
        </w:rPr>
        <w:t>の取組・将来構想</w:t>
      </w:r>
      <w:r w:rsidR="003E1731" w:rsidRPr="00F153B2">
        <w:rPr>
          <w:rFonts w:asciiTheme="minorEastAsia" w:hAnsiTheme="minorEastAsia" w:hint="eastAsia"/>
        </w:rPr>
        <w:t>）</w:t>
      </w:r>
    </w:p>
    <w:tbl>
      <w:tblPr>
        <w:tblW w:w="9240" w:type="dxa"/>
        <w:tblLayout w:type="fixed"/>
        <w:tblCellMar>
          <w:left w:w="0" w:type="dxa"/>
          <w:right w:w="0" w:type="dxa"/>
        </w:tblCellMar>
        <w:tblLook w:val="0420" w:firstRow="1" w:lastRow="0" w:firstColumn="0" w:lastColumn="0" w:noHBand="0" w:noVBand="1"/>
      </w:tblPr>
      <w:tblGrid>
        <w:gridCol w:w="416"/>
        <w:gridCol w:w="3118"/>
        <w:gridCol w:w="1701"/>
        <w:gridCol w:w="1985"/>
        <w:gridCol w:w="2020"/>
      </w:tblGrid>
      <w:tr w:rsidR="00686D36" w14:paraId="3C26BD27" w14:textId="77777777" w:rsidTr="00F736D6">
        <w:trPr>
          <w:trHeight w:val="45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949D9B"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6F3ABF"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～2025年度</w:t>
            </w:r>
          </w:p>
          <w:p w14:paraId="272D9079"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2"/>
                <w:szCs w:val="12"/>
              </w:rPr>
              <w:t>（短期目標年度）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0C38B1"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～2030年度</w:t>
            </w:r>
          </w:p>
          <w:p w14:paraId="61E7A3C2"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（中期目標年度）</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8231EE"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～2050年</w:t>
            </w:r>
          </w:p>
          <w:p w14:paraId="33C232E1"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（長期目標年）</w:t>
            </w:r>
          </w:p>
        </w:tc>
      </w:tr>
      <w:tr w:rsidR="00686D36" w14:paraId="009B5D05" w14:textId="77777777" w:rsidTr="00282DF3">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35334BB9" w14:textId="77777777" w:rsidR="003F2E0E" w:rsidRPr="003F2E0E" w:rsidRDefault="003E1731" w:rsidP="004E28F0">
            <w:pPr>
              <w:widowControl/>
              <w:spacing w:line="0" w:lineRule="atLeast"/>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ECC7C9"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B919C0"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27872" behindDoc="0" locked="0" layoutInCell="1" allowOverlap="1" wp14:anchorId="14A56A9B" wp14:editId="28F7787A">
                      <wp:simplePos x="0" y="0"/>
                      <wp:positionH relativeFrom="column">
                        <wp:posOffset>-86360</wp:posOffset>
                      </wp:positionH>
                      <wp:positionV relativeFrom="page">
                        <wp:posOffset>-19685</wp:posOffset>
                      </wp:positionV>
                      <wp:extent cx="2328545" cy="215900"/>
                      <wp:effectExtent l="0" t="0" r="0" b="0"/>
                      <wp:wrapNone/>
                      <wp:docPr id="238" name="矢印: 五方向 238"/>
                      <wp:cNvGraphicFramePr/>
                      <a:graphic xmlns:a="http://schemas.openxmlformats.org/drawingml/2006/main">
                        <a:graphicData uri="http://schemas.microsoft.com/office/word/2010/wordprocessingShape">
                          <wps:wsp>
                            <wps:cNvSpPr/>
                            <wps:spPr>
                              <a:xfrm>
                                <a:off x="0" y="0"/>
                                <a:ext cx="232854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858EC" w14:textId="77777777" w:rsidR="004E28F0" w:rsidRPr="00F736D6" w:rsidRDefault="003E1731"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4A56A9B" id="矢印: 五方向 238" o:spid="_x0000_s1086" type="#_x0000_t15" style="position:absolute;margin-left:-6.8pt;margin-top:-1.55pt;width:183.35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" adj="20599" fillcolor="#f4b183" stroked="f" strokeweight="2pt">
                      <v:textbox inset="0,0,0,0">
                        <w:txbxContent>
                          <w:p w14:paraId="48E858EC" w14:textId="77777777" w:rsidR="004E28F0" w:rsidRPr="00F736D6" w:rsidRDefault="003E1731"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1DA946"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F3CA0F"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34016" behindDoc="0" locked="0" layoutInCell="1" allowOverlap="1" wp14:anchorId="38D5B4B1" wp14:editId="7981B201">
                      <wp:simplePos x="0" y="0"/>
                      <wp:positionH relativeFrom="column">
                        <wp:posOffset>-85091</wp:posOffset>
                      </wp:positionH>
                      <wp:positionV relativeFrom="page">
                        <wp:posOffset>-17145</wp:posOffset>
                      </wp:positionV>
                      <wp:extent cx="1270635" cy="216000"/>
                      <wp:effectExtent l="0" t="0" r="5715" b="0"/>
                      <wp:wrapNone/>
                      <wp:docPr id="243" name="矢印: 五方向 243"/>
                      <wp:cNvGraphicFramePr/>
                      <a:graphic xmlns:a="http://schemas.openxmlformats.org/drawingml/2006/main">
                        <a:graphicData uri="http://schemas.microsoft.com/office/word/2010/wordprocessingShape">
                          <wps:wsp>
                            <wps:cNvSpPr/>
                            <wps:spPr>
                              <a:xfrm>
                                <a:off x="0" y="0"/>
                                <a:ext cx="1270635"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98464" w14:textId="77777777" w:rsid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1AF8AADA" w14:textId="77777777" w:rsidR="004E28F0" w:rsidRP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8D5B4B1" id="矢印: 五方向 243" o:spid="_x0000_s1087" type="#_x0000_t15" style="position:absolute;margin-left:-6.7pt;margin-top:-1.35pt;width:100.05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" adj="19764" fillcolor="#f4b183" stroked="f" strokeweight="2pt">
                      <v:textbox inset="0,0,0,0">
                        <w:txbxContent>
                          <w:p w14:paraId="11198464" w14:textId="77777777" w:rsid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1AF8AADA" w14:textId="77777777" w:rsidR="004E28F0" w:rsidRP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v:textbox>
                      <w10:wrap anchory="page"/>
                    </v:shape>
                  </w:pict>
                </mc:Fallback>
              </mc:AlternateContent>
            </w:r>
          </w:p>
        </w:tc>
      </w:tr>
      <w:tr w:rsidR="00686D36" w14:paraId="6AD6BB1E" w14:textId="77777777" w:rsidTr="00F736D6">
        <w:trPr>
          <w:trHeight w:val="6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634C4BCE"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04F726"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ヤード内荷役機械の電動化・FC化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8A20F5"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29920" behindDoc="0" locked="0" layoutInCell="1" allowOverlap="1" wp14:anchorId="7F96CA0B" wp14:editId="56D20799">
                      <wp:simplePos x="0" y="0"/>
                      <wp:positionH relativeFrom="column">
                        <wp:posOffset>-85090</wp:posOffset>
                      </wp:positionH>
                      <wp:positionV relativeFrom="page">
                        <wp:posOffset>-15240</wp:posOffset>
                      </wp:positionV>
                      <wp:extent cx="2328480" cy="215900"/>
                      <wp:effectExtent l="0" t="0" r="0" b="0"/>
                      <wp:wrapNone/>
                      <wp:docPr id="239" name="矢印: 五方向 239"/>
                      <wp:cNvGraphicFramePr/>
                      <a:graphic xmlns:a="http://schemas.openxmlformats.org/drawingml/2006/main">
                        <a:graphicData uri="http://schemas.microsoft.com/office/word/2010/wordprocessingShape">
                          <wps:wsp>
                            <wps:cNvSpPr/>
                            <wps:spPr>
                              <a:xfrm>
                                <a:off x="0" y="0"/>
                                <a:ext cx="232848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92156"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7DD0D1AE"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005A694A">
                                    <w:rPr>
                                      <w:rFonts w:asciiTheme="minorEastAsia" w:hAnsiTheme="minorEastAsia" w:cstheme="minorBidi" w:hint="eastAsia"/>
                                      <w:color w:val="000000" w:themeColor="text1"/>
                                      <w:kern w:val="24"/>
                                      <w:sz w:val="11"/>
                                      <w:szCs w:val="11"/>
                                    </w:rPr>
                                    <w:t xml:space="preserve"> </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F96CA0B" id="矢印: 五方向 239" o:spid="_x0000_s1088" type="#_x0000_t15" style="position:absolute;margin-left:-6.7pt;margin-top:-1.2pt;width:183.35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" adj="20599" fillcolor="#b4c7e7" stroked="f" strokeweight="2pt">
                      <v:textbox inset="0,0,0,0">
                        <w:txbxContent>
                          <w:p w14:paraId="4E892156"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7DD0D1AE"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005A694A">
                              <w:rPr>
                                <w:rFonts w:asciiTheme="minorEastAsia" w:hAnsiTheme="minorEastAsia" w:cstheme="minorBidi" w:hint="eastAsia"/>
                                <w:color w:val="000000" w:themeColor="text1"/>
                                <w:kern w:val="24"/>
                                <w:sz w:val="11"/>
                                <w:szCs w:val="11"/>
                              </w:rPr>
                              <w:t xml:space="preserve"> </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wrap anchory="page"/>
                    </v:shape>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31968" behindDoc="0" locked="0" layoutInCell="1" allowOverlap="1" wp14:anchorId="527A5F4F" wp14:editId="3BA734AA">
                      <wp:simplePos x="0" y="0"/>
                      <wp:positionH relativeFrom="column">
                        <wp:posOffset>-85725</wp:posOffset>
                      </wp:positionH>
                      <wp:positionV relativeFrom="page">
                        <wp:posOffset>236220</wp:posOffset>
                      </wp:positionV>
                      <wp:extent cx="2328480" cy="215900"/>
                      <wp:effectExtent l="0" t="0" r="0" b="0"/>
                      <wp:wrapNone/>
                      <wp:docPr id="241" name="矢印: 五方向 241"/>
                      <wp:cNvGraphicFramePr/>
                      <a:graphic xmlns:a="http://schemas.openxmlformats.org/drawingml/2006/main">
                        <a:graphicData uri="http://schemas.microsoft.com/office/word/2010/wordprocessingShape">
                          <wps:wsp>
                            <wps:cNvSpPr/>
                            <wps:spPr>
                              <a:xfrm>
                                <a:off x="0" y="0"/>
                                <a:ext cx="232848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773FF" w14:textId="77777777" w:rsidR="004E28F0" w:rsidRPr="00FC3D2E" w:rsidRDefault="003E1731"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46D9D5C1" w14:textId="77777777" w:rsidR="004E28F0" w:rsidRPr="00282DF3" w:rsidRDefault="003E1731"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27A5F4F" id="矢印: 五方向 241" o:spid="_x0000_s1089" type="#_x0000_t15" style="position:absolute;margin-left:-6.75pt;margin-top:18.6pt;width:183.35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" adj="20599" fillcolor="#b4c7e7" stroked="f" strokeweight="2pt">
                      <v:textbox inset="0,0,0,0">
                        <w:txbxContent>
                          <w:p w14:paraId="276773FF" w14:textId="77777777" w:rsidR="004E28F0" w:rsidRPr="00FC3D2E" w:rsidRDefault="003E1731"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46D9D5C1" w14:textId="77777777" w:rsidR="004E28F0" w:rsidRPr="00282DF3" w:rsidRDefault="003E1731"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F1AAA"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4ED1E4"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38112" behindDoc="0" locked="0" layoutInCell="1" allowOverlap="1" wp14:anchorId="189C24DE" wp14:editId="393F1A96">
                      <wp:simplePos x="0" y="0"/>
                      <wp:positionH relativeFrom="column">
                        <wp:posOffset>-85091</wp:posOffset>
                      </wp:positionH>
                      <wp:positionV relativeFrom="page">
                        <wp:posOffset>234315</wp:posOffset>
                      </wp:positionV>
                      <wp:extent cx="1270635" cy="215900"/>
                      <wp:effectExtent l="0" t="0" r="5715" b="0"/>
                      <wp:wrapNone/>
                      <wp:docPr id="242" name="矢印: 五方向 242"/>
                      <wp:cNvGraphicFramePr/>
                      <a:graphic xmlns:a="http://schemas.openxmlformats.org/drawingml/2006/main">
                        <a:graphicData uri="http://schemas.microsoft.com/office/word/2010/wordprocessingShape">
                          <wps:wsp>
                            <wps:cNvSpPr/>
                            <wps:spPr>
                              <a:xfrm>
                                <a:off x="0" y="0"/>
                                <a:ext cx="127063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64A2E"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6E788C51"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89C24DE" id="矢印: 五方向 242" o:spid="_x0000_s1090" type="#_x0000_t15" style="position:absolute;margin-left:-6.7pt;margin-top:18.45pt;width:100.05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" adj="19765" fillcolor="#f4b183" stroked="f" strokeweight="2pt">
                      <v:textbox inset="0,0,0,0">
                        <w:txbxContent>
                          <w:p w14:paraId="08A64A2E"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6E788C51"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wrap anchory="page"/>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36064" behindDoc="0" locked="0" layoutInCell="1" allowOverlap="1" wp14:anchorId="44EBC056" wp14:editId="233E86E6">
                      <wp:simplePos x="0" y="0"/>
                      <wp:positionH relativeFrom="column">
                        <wp:posOffset>-85089</wp:posOffset>
                      </wp:positionH>
                      <wp:positionV relativeFrom="page">
                        <wp:posOffset>-13335</wp:posOffset>
                      </wp:positionV>
                      <wp:extent cx="1268730" cy="215900"/>
                      <wp:effectExtent l="0" t="0" r="7620" b="0"/>
                      <wp:wrapNone/>
                      <wp:docPr id="240" name="矢印: 五方向 240"/>
                      <wp:cNvGraphicFramePr/>
                      <a:graphic xmlns:a="http://schemas.openxmlformats.org/drawingml/2006/main">
                        <a:graphicData uri="http://schemas.microsoft.com/office/word/2010/wordprocessingShape">
                          <wps:wsp>
                            <wps:cNvSpPr/>
                            <wps:spPr>
                              <a:xfrm>
                                <a:off x="0" y="0"/>
                                <a:ext cx="126873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2061A"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31B0EF9C"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4EBC056" id="矢印: 五方向 240" o:spid="_x0000_s1091" type="#_x0000_t15" style="position:absolute;margin-left:-6.7pt;margin-top:-1.05pt;width:99.9pt;height: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" adj="19762" fillcolor="#f4b183" stroked="f" strokeweight="2pt">
                      <v:textbox inset="0,0,0,0">
                        <w:txbxContent>
                          <w:p w14:paraId="5D02061A"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31B0EF9C"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wrap anchory="page"/>
                    </v:shape>
                  </w:pict>
                </mc:Fallback>
              </mc:AlternateContent>
            </w:r>
          </w:p>
        </w:tc>
      </w:tr>
      <w:tr w:rsidR="00686D36" w14:paraId="06A1A85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4AD55CF1"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5B791E"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25824" behindDoc="0" locked="1" layoutInCell="1" allowOverlap="1" wp14:anchorId="30C9EF5C" wp14:editId="4DF0730A">
                      <wp:simplePos x="0" y="0"/>
                      <wp:positionH relativeFrom="column">
                        <wp:posOffset>1893570</wp:posOffset>
                      </wp:positionH>
                      <wp:positionV relativeFrom="paragraph">
                        <wp:posOffset>-635</wp:posOffset>
                      </wp:positionV>
                      <wp:extent cx="2328480" cy="179705"/>
                      <wp:effectExtent l="0" t="0" r="0" b="0"/>
                      <wp:wrapNone/>
                      <wp:docPr id="236" name="矢印: 五方向 236"/>
                      <wp:cNvGraphicFramePr/>
                      <a:graphic xmlns:a="http://schemas.openxmlformats.org/drawingml/2006/main">
                        <a:graphicData uri="http://schemas.microsoft.com/office/word/2010/wordprocessingShape">
                          <wps:wsp>
                            <wps:cNvSpPr/>
                            <wps:spPr>
                              <a:xfrm>
                                <a:off x="0" y="0"/>
                                <a:ext cx="23284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B92CD" w14:textId="77777777" w:rsidR="004E28F0" w:rsidRPr="00FC3D2E" w:rsidRDefault="003E1731"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0C9EF5C" id="矢印: 五方向 236" o:spid="_x0000_s1092" type="#_x0000_t15" style="position:absolute;left:0;text-align:left;margin-left:149.1pt;margin-top:-.05pt;width:183.3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" adj="20766" fillcolor="#b4c7e7" stroked="f" strokeweight="2pt">
                      <v:textbox inset="0,0,0,0">
                        <w:txbxContent>
                          <w:p w14:paraId="49EB92CD" w14:textId="77777777" w:rsidR="004E28F0" w:rsidRPr="00FC3D2E" w:rsidRDefault="003E1731"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v:textbox>
                      <w10:anchorlock/>
                    </v:shape>
                  </w:pict>
                </mc:Fallback>
              </mc:AlternateContent>
            </w:r>
            <w:r w:rsidR="003F2E0E"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425F7F"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565EAF"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7B275B"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40160" behindDoc="0" locked="0" layoutInCell="1" allowOverlap="1" wp14:anchorId="1C7A1F93" wp14:editId="141A152F">
                      <wp:simplePos x="0" y="0"/>
                      <wp:positionH relativeFrom="column">
                        <wp:posOffset>-85091</wp:posOffset>
                      </wp:positionH>
                      <wp:positionV relativeFrom="page">
                        <wp:posOffset>-1270</wp:posOffset>
                      </wp:positionV>
                      <wp:extent cx="1270635" cy="180000"/>
                      <wp:effectExtent l="0" t="0" r="5715" b="0"/>
                      <wp:wrapNone/>
                      <wp:docPr id="237" name="矢印: 五方向 237"/>
                      <wp:cNvGraphicFramePr/>
                      <a:graphic xmlns:a="http://schemas.openxmlformats.org/drawingml/2006/main">
                        <a:graphicData uri="http://schemas.microsoft.com/office/word/2010/wordprocessingShape">
                          <wps:wsp>
                            <wps:cNvSpPr/>
                            <wps:spPr>
                              <a:xfrm>
                                <a:off x="0" y="0"/>
                                <a:ext cx="127063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87ABC"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7A1F93" id="矢印: 五方向 237" o:spid="_x0000_s1093" type="#_x0000_t15" style="position:absolute;margin-left:-6.7pt;margin-top:-.1pt;width:100.05pt;height:1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" adj="20070" fillcolor="#f4b183" stroked="f" strokeweight="2pt">
                      <v:textbox inset="0,0,0,0">
                        <w:txbxContent>
                          <w:p w14:paraId="54587ABC"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wrap anchory="page"/>
                    </v:shape>
                  </w:pict>
                </mc:Fallback>
              </mc:AlternateContent>
            </w:r>
          </w:p>
        </w:tc>
      </w:tr>
      <w:tr w:rsidR="00686D36" w14:paraId="4D72D688" w14:textId="77777777" w:rsidTr="005F6094">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02C43374" w14:textId="77777777" w:rsidR="003F2E0E" w:rsidRPr="003F2E0E" w:rsidRDefault="003E1731"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F6A9CE" w14:textId="77777777" w:rsidR="003F2E0E" w:rsidRPr="003F2E0E" w:rsidRDefault="003E1731" w:rsidP="00FC3D2E">
            <w:pPr>
              <w:widowControl/>
              <w:spacing w:line="0" w:lineRule="atLeast"/>
              <w:ind w:leftChars="-50" w:left="-105"/>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陸上電力供給設備（高圧以上）整備</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DD1451"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42208" behindDoc="0" locked="0" layoutInCell="1" allowOverlap="1" wp14:anchorId="47AB6A31" wp14:editId="1615A388">
                      <wp:simplePos x="0" y="0"/>
                      <wp:positionH relativeFrom="column">
                        <wp:posOffset>-85725</wp:posOffset>
                      </wp:positionH>
                      <wp:positionV relativeFrom="page">
                        <wp:posOffset>-1270</wp:posOffset>
                      </wp:positionV>
                      <wp:extent cx="850265" cy="180000"/>
                      <wp:effectExtent l="0" t="0" r="6985" b="0"/>
                      <wp:wrapNone/>
                      <wp:docPr id="248" name="矢印: 五方向 248"/>
                      <wp:cNvGraphicFramePr/>
                      <a:graphic xmlns:a="http://schemas.openxmlformats.org/drawingml/2006/main">
                        <a:graphicData uri="http://schemas.microsoft.com/office/word/2010/wordprocessingShape">
                          <wps:wsp>
                            <wps:cNvSpPr/>
                            <wps:spPr>
                              <a:xfrm>
                                <a:off x="0" y="0"/>
                                <a:ext cx="85026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B88E8"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7AB6A31" id="矢印: 五方向 248" o:spid="_x0000_s1094" type="#_x0000_t15" style="position:absolute;margin-left:-6.75pt;margin-top:-.1pt;width:66.95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" adj="19314" fillcolor="#b4c7e7" stroked="f" strokeweight="2pt">
                      <v:textbox inset="0,0,0,0">
                        <w:txbxContent>
                          <w:p w14:paraId="215B88E8"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610EB0"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44256" behindDoc="0" locked="0" layoutInCell="1" allowOverlap="1" wp14:anchorId="572F680E" wp14:editId="50B7BE25">
                      <wp:simplePos x="0" y="0"/>
                      <wp:positionH relativeFrom="column">
                        <wp:posOffset>-316230</wp:posOffset>
                      </wp:positionH>
                      <wp:positionV relativeFrom="page">
                        <wp:posOffset>-1905</wp:posOffset>
                      </wp:positionV>
                      <wp:extent cx="1099185" cy="180000"/>
                      <wp:effectExtent l="0" t="0" r="5715" b="0"/>
                      <wp:wrapNone/>
                      <wp:docPr id="255" name="矢印: 五方向 255"/>
                      <wp:cNvGraphicFramePr/>
                      <a:graphic xmlns:a="http://schemas.openxmlformats.org/drawingml/2006/main">
                        <a:graphicData uri="http://schemas.microsoft.com/office/word/2010/wordprocessingShape">
                          <wps:wsp>
                            <wps:cNvSpPr/>
                            <wps:spPr>
                              <a:xfrm>
                                <a:off x="0" y="0"/>
                                <a:ext cx="109918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F0B7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72F680E" id="矢印: 五方向 255" o:spid="_x0000_s1095" type="#_x0000_t15" style="position:absolute;margin-left:-24.9pt;margin-top:-.15pt;width:86.55pt;height:1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" adj="19831" fillcolor="#b4c7e7" stroked="f" strokeweight="2pt">
                      <v:textbox inset="0,0,0,0">
                        <w:txbxContent>
                          <w:p w14:paraId="45BF0B7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v:textbox>
                      <w10:wrap anchory="page"/>
                    </v:shape>
                  </w:pict>
                </mc:Fallback>
              </mc:AlternateContent>
            </w:r>
            <w:r w:rsidR="00F736D6">
              <w:rPr>
                <w:rFonts w:asciiTheme="minorEastAsia" w:hAnsiTheme="minorEastAsia"/>
                <w:noProof/>
                <w:kern w:val="0"/>
                <w:sz w:val="20"/>
                <w:szCs w:val="20"/>
              </w:rPr>
              <mc:AlternateContent>
                <mc:Choice Requires="wps">
                  <w:drawing>
                    <wp:anchor distT="0" distB="0" distL="114300" distR="114300" simplePos="0" relativeHeight="251746304" behindDoc="0" locked="1" layoutInCell="1" allowOverlap="1" wp14:anchorId="34068236" wp14:editId="78BE1340">
                      <wp:simplePos x="0" y="0"/>
                      <wp:positionH relativeFrom="column">
                        <wp:posOffset>784225</wp:posOffset>
                      </wp:positionH>
                      <wp:positionV relativeFrom="paragraph">
                        <wp:posOffset>635</wp:posOffset>
                      </wp:positionV>
                      <wp:extent cx="1659600" cy="180000"/>
                      <wp:effectExtent l="0" t="0" r="0" b="0"/>
                      <wp:wrapNone/>
                      <wp:docPr id="247" name="矢印: 五方向 247"/>
                      <wp:cNvGraphicFramePr/>
                      <a:graphic xmlns:a="http://schemas.openxmlformats.org/drawingml/2006/main">
                        <a:graphicData uri="http://schemas.microsoft.com/office/word/2010/wordprocessingShape">
                          <wps:wsp>
                            <wps:cNvSpPr/>
                            <wps:spPr>
                              <a:xfrm>
                                <a:off x="0" y="0"/>
                                <a:ext cx="16596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D35C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4068236" id="矢印: 五方向 247" o:spid="_x0000_s1096" type="#_x0000_t15" style="position:absolute;margin-left:61.75pt;margin-top:.05pt;width:130.7pt;height:1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" adj="20429" fillcolor="#f4b183" stroked="f" strokeweight="2pt">
                      <v:textbox inset="0,0,0,0">
                        <w:txbxContent>
                          <w:p w14:paraId="11CD35C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7D56AB" w14:textId="77777777" w:rsidR="003F2E0E" w:rsidRPr="003F2E0E" w:rsidRDefault="003F2E0E" w:rsidP="003F2E0E">
            <w:pPr>
              <w:widowControl/>
              <w:jc w:val="left"/>
              <w:rPr>
                <w:rFonts w:asciiTheme="minorEastAsia" w:hAnsiTheme="minorEastAsia"/>
                <w:kern w:val="0"/>
                <w:sz w:val="20"/>
                <w:szCs w:val="20"/>
              </w:rPr>
            </w:pPr>
          </w:p>
        </w:tc>
      </w:tr>
      <w:tr w:rsidR="00686D36" w14:paraId="7DC56131" w14:textId="77777777" w:rsidTr="001F0092">
        <w:trPr>
          <w:trHeight w:val="286"/>
        </w:trPr>
        <w:tc>
          <w:tcPr>
            <w:tcW w:w="416" w:type="dxa"/>
            <w:vMerge/>
            <w:tcBorders>
              <w:top w:val="single" w:sz="8" w:space="0" w:color="000000"/>
              <w:left w:val="single" w:sz="8" w:space="0" w:color="000000"/>
              <w:bottom w:val="single" w:sz="8" w:space="0" w:color="000000"/>
              <w:right w:val="single" w:sz="8" w:space="0" w:color="000000"/>
            </w:tcBorders>
            <w:vAlign w:val="center"/>
          </w:tcPr>
          <w:p w14:paraId="499CF559"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13" w:type="dxa"/>
              <w:bottom w:w="72" w:type="dxa"/>
              <w:right w:w="144" w:type="dxa"/>
            </w:tcMar>
            <w:vAlign w:val="center"/>
            <w:hideMark/>
          </w:tcPr>
          <w:p w14:paraId="257D3E49" w14:textId="77777777" w:rsidR="003F2E0E" w:rsidRPr="003F2E0E" w:rsidRDefault="003E1731" w:rsidP="00F736D6">
            <w:pPr>
              <w:widowControl/>
              <w:spacing w:line="0" w:lineRule="atLeast"/>
              <w:ind w:leftChars="-50" w:left="-105" w:rightChars="-50" w:righ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グリーンアウォードプログラム</w:t>
            </w:r>
            <w:r w:rsidR="001F0092">
              <w:rPr>
                <w:rFonts w:asciiTheme="minorEastAsia" w:hAnsiTheme="minorEastAsia" w:cstheme="minorBidi" w:hint="eastAsia"/>
                <w:color w:val="000000" w:themeColor="text1"/>
                <w:kern w:val="24"/>
                <w:sz w:val="16"/>
                <w:szCs w:val="16"/>
              </w:rPr>
              <w:t>（GA）</w:t>
            </w:r>
            <w:r w:rsidRPr="003F2E0E">
              <w:rPr>
                <w:rFonts w:asciiTheme="minorEastAsia" w:hAnsiTheme="minorEastAsia" w:cstheme="minorBidi" w:hint="eastAsia"/>
                <w:color w:val="000000" w:themeColor="text1"/>
                <w:kern w:val="24"/>
                <w:sz w:val="16"/>
                <w:szCs w:val="16"/>
              </w:rPr>
              <w:t>・ESIプログラム等環境インセンティブ制度の導入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CB4006"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0032" behindDoc="0" locked="0" layoutInCell="1" allowOverlap="1" wp14:anchorId="2EF582F3" wp14:editId="1BAD7221">
                      <wp:simplePos x="0" y="0"/>
                      <wp:positionH relativeFrom="column">
                        <wp:posOffset>-85090</wp:posOffset>
                      </wp:positionH>
                      <wp:positionV relativeFrom="page">
                        <wp:posOffset>5715</wp:posOffset>
                      </wp:positionV>
                      <wp:extent cx="646430" cy="323850"/>
                      <wp:effectExtent l="0" t="0" r="1270" b="0"/>
                      <wp:wrapNone/>
                      <wp:docPr id="11" name="矢印: 五方向 11"/>
                      <wp:cNvGraphicFramePr/>
                      <a:graphic xmlns:a="http://schemas.openxmlformats.org/drawingml/2006/main">
                        <a:graphicData uri="http://schemas.microsoft.com/office/word/2010/wordprocessingShape">
                          <wps:wsp>
                            <wps:cNvSpPr/>
                            <wps:spPr>
                              <a:xfrm>
                                <a:off x="0" y="0"/>
                                <a:ext cx="646430" cy="323850"/>
                              </a:xfrm>
                              <a:prstGeom prst="homePlate">
                                <a:avLst>
                                  <a:gd name="adj" fmla="val 34118"/>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88195" w14:textId="77777777" w:rsidR="001F0092" w:rsidRPr="00CA1966" w:rsidRDefault="003E1731"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EF582F3" id="矢印: 五方向 11" o:spid="_x0000_s1097" type="#_x0000_t15" style="position:absolute;margin-left:-6.7pt;margin-top:.45pt;width:50.9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" adj="17908" fillcolor="#f4b183" stroked="f" strokeweight="2pt">
                      <v:textbox inset="0,0,0,0">
                        <w:txbxContent>
                          <w:p w14:paraId="5A088195" w14:textId="77777777" w:rsidR="001F0092" w:rsidRPr="00CA1966" w:rsidRDefault="003E1731"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64074A" w14:textId="76FF10A5"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5696" behindDoc="0" locked="0" layoutInCell="1" allowOverlap="1" wp14:anchorId="362001BF" wp14:editId="322E86FF">
                      <wp:simplePos x="0" y="0"/>
                      <wp:positionH relativeFrom="column">
                        <wp:posOffset>-508364</wp:posOffset>
                      </wp:positionH>
                      <wp:positionV relativeFrom="page">
                        <wp:posOffset>126722</wp:posOffset>
                      </wp:positionV>
                      <wp:extent cx="828720" cy="11556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828720" cy="115560"/>
                              </a:xfrm>
                              <a:prstGeom prst="rect">
                                <a:avLst/>
                              </a:prstGeom>
                            </wps:spPr>
                            <wps:txbx>
                              <w:txbxContent>
                                <w:p w14:paraId="14B79EB9" w14:textId="77777777" w:rsidR="00143881" w:rsidRPr="00261769" w:rsidRDefault="003E1731" w:rsidP="00C32A58">
                                  <w:pPr>
                                    <w:spacing w:line="0" w:lineRule="atLeast"/>
                                    <w:jc w:val="right"/>
                                    <w:rPr>
                                      <w:rFonts w:hAnsi="ＭＳ 明朝" w:cstheme="minorBidi"/>
                                      <w:color w:val="000000" w:themeColor="text1"/>
                                      <w:kern w:val="24"/>
                                      <w:sz w:val="14"/>
                                      <w:szCs w:val="14"/>
                                      <w14:glow w14:rad="127000">
                                        <w14:schemeClr w14:val="bg1"/>
                                      </w14:glow>
                                    </w:rPr>
                                  </w:pPr>
                                  <w:r w:rsidRPr="00261769">
                                    <w:rPr>
                                      <w:rFonts w:hAnsi="ＭＳ 明朝" w:cstheme="minorBidi" w:hint="eastAsia"/>
                                      <w:color w:val="000000" w:themeColor="text1"/>
                                      <w:kern w:val="24"/>
                                      <w:sz w:val="14"/>
                                      <w:szCs w:val="14"/>
                                      <w14:glow w14:rad="127000">
                                        <w14:schemeClr w14:val="bg1"/>
                                      </w14:glow>
                                    </w:rPr>
                                    <w:t>※適宜、制度見直し</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62001BF" id="正方形/長方形 16" o:spid="_x0000_s1098" style="position:absolute;margin-left:-40.05pt;margin-top:10pt;width:65.25pt;height:9.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" filled="f" stroked="f">
                      <v:textbox style="mso-fit-shape-to-text:t" inset="0,0,0,0">
                        <w:txbxContent>
                          <w:p w14:paraId="14B79EB9" w14:textId="77777777" w:rsidR="00143881" w:rsidRPr="00261769" w:rsidRDefault="003E1731" w:rsidP="00C32A58">
                            <w:pPr>
                              <w:spacing w:line="0" w:lineRule="atLeast"/>
                              <w:jc w:val="right"/>
                              <w:rPr>
                                <w:rFonts w:hAnsi="ＭＳ 明朝" w:cstheme="minorBidi"/>
                                <w:color w:val="000000" w:themeColor="text1"/>
                                <w:kern w:val="24"/>
                                <w:sz w:val="14"/>
                                <w:szCs w:val="14"/>
                                <w14:glow w14:rad="127000">
                                  <w14:schemeClr w14:val="bg1"/>
                                </w14:glow>
                              </w:rPr>
                            </w:pPr>
                            <w:r w:rsidRPr="00261769">
                              <w:rPr>
                                <w:rFonts w:hAnsi="ＭＳ 明朝" w:cstheme="minorBidi" w:hint="eastAsia"/>
                                <w:color w:val="000000" w:themeColor="text1"/>
                                <w:kern w:val="24"/>
                                <w:sz w:val="14"/>
                                <w:szCs w:val="14"/>
                                <w14:glow w14:rad="127000">
                                  <w14:schemeClr w14:val="bg1"/>
                                </w14:glow>
                              </w:rPr>
                              <w:t>※適宜、制度見直し</w:t>
                            </w:r>
                          </w:p>
                        </w:txbxContent>
                      </v:textbox>
                      <w10:wrap anchory="page"/>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7864F2" w14:textId="77777777" w:rsidR="003F2E0E" w:rsidRPr="003F2E0E" w:rsidRDefault="003F2E0E" w:rsidP="003F2E0E">
            <w:pPr>
              <w:widowControl/>
              <w:jc w:val="left"/>
              <w:rPr>
                <w:rFonts w:asciiTheme="minorEastAsia" w:hAnsiTheme="minorEastAsia"/>
                <w:kern w:val="0"/>
                <w:sz w:val="20"/>
                <w:szCs w:val="20"/>
              </w:rPr>
            </w:pPr>
          </w:p>
        </w:tc>
      </w:tr>
      <w:tr w:rsidR="00686D36" w14:paraId="60544849" w14:textId="77777777" w:rsidTr="00C32A58">
        <w:trPr>
          <w:trHeight w:val="397"/>
        </w:trPr>
        <w:tc>
          <w:tcPr>
            <w:tcW w:w="416" w:type="dxa"/>
            <w:vMerge/>
            <w:tcBorders>
              <w:top w:val="single" w:sz="8" w:space="0" w:color="000000"/>
              <w:left w:val="single" w:sz="8" w:space="0" w:color="000000"/>
              <w:bottom w:val="single" w:sz="8" w:space="0" w:color="000000"/>
              <w:right w:val="single" w:sz="8" w:space="0" w:color="000000"/>
            </w:tcBorders>
            <w:vAlign w:val="center"/>
          </w:tcPr>
          <w:p w14:paraId="182E875E"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0BF0A6" w14:textId="77777777" w:rsidR="00204E14" w:rsidRDefault="003E1731" w:rsidP="00F736D6">
            <w:pPr>
              <w:widowControl/>
              <w:spacing w:line="0" w:lineRule="atLeast"/>
              <w:ind w:leftChars="-50" w:left="-105"/>
              <w:jc w:val="left"/>
              <w:rPr>
                <w:rFonts w:asciiTheme="minorEastAsia" w:hAnsiTheme="minorEastAsia" w:cs="Arial"/>
                <w:color w:val="000000" w:themeColor="text1"/>
                <w:kern w:val="24"/>
                <w:sz w:val="16"/>
                <w:szCs w:val="16"/>
              </w:rPr>
            </w:pPr>
            <w:r w:rsidRPr="003F2E0E">
              <w:rPr>
                <w:rFonts w:asciiTheme="minorEastAsia" w:hAnsiTheme="minorEastAsia" w:cs="Arial" w:hint="eastAsia"/>
                <w:color w:val="000000" w:themeColor="text1"/>
                <w:kern w:val="24"/>
                <w:sz w:val="16"/>
                <w:szCs w:val="16"/>
              </w:rPr>
              <w:t>電動推進船・次世代エネルギー燃料船</w:t>
            </w:r>
          </w:p>
          <w:p w14:paraId="011BDF6F"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57519C"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48352" behindDoc="0" locked="0" layoutInCell="1" allowOverlap="1" wp14:anchorId="7C11EDBF" wp14:editId="56DAA076">
                      <wp:simplePos x="0" y="0"/>
                      <wp:positionH relativeFrom="column">
                        <wp:posOffset>-85725</wp:posOffset>
                      </wp:positionH>
                      <wp:positionV relativeFrom="page">
                        <wp:posOffset>-15240</wp:posOffset>
                      </wp:positionV>
                      <wp:extent cx="2001600" cy="286920"/>
                      <wp:effectExtent l="0" t="0" r="0" b="0"/>
                      <wp:wrapNone/>
                      <wp:docPr id="292" name="矢印: 五方向 292"/>
                      <wp:cNvGraphicFramePr/>
                      <a:graphic xmlns:a="http://schemas.openxmlformats.org/drawingml/2006/main">
                        <a:graphicData uri="http://schemas.microsoft.com/office/word/2010/wordprocessingShape">
                          <wps:wsp>
                            <wps:cNvSpPr/>
                            <wps:spPr>
                              <a:xfrm>
                                <a:off x="0" y="0"/>
                                <a:ext cx="2001600" cy="28692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8CC82" w14:textId="77777777" w:rsidR="004E28F0" w:rsidRPr="00C32A58" w:rsidRDefault="003E1731"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C11EDBF" id="矢印: 五方向 292" o:spid="_x0000_s1099" type="#_x0000_t15" style="position:absolute;margin-left:-6.75pt;margin-top:-1.2pt;width:157.6pt;height:2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" adj="20052" fillcolor="#b4c7e7" stroked="f" strokeweight="2pt">
                      <v:textbox inset="0,0,0,0">
                        <w:txbxContent>
                          <w:p w14:paraId="3238CC82" w14:textId="77777777" w:rsidR="004E28F0" w:rsidRPr="00C32A58" w:rsidRDefault="003E1731"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E28E90"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83F4D5" w14:textId="294317B3" w:rsidR="003F2E0E" w:rsidRPr="003F2E0E" w:rsidRDefault="00AD70CE"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875328" behindDoc="0" locked="1" layoutInCell="1" allowOverlap="1" wp14:anchorId="0DF0F49D" wp14:editId="61A87628">
                      <wp:simplePos x="0" y="0"/>
                      <wp:positionH relativeFrom="column">
                        <wp:posOffset>-419735</wp:posOffset>
                      </wp:positionH>
                      <wp:positionV relativeFrom="paragraph">
                        <wp:posOffset>-4445</wp:posOffset>
                      </wp:positionV>
                      <wp:extent cx="1610995" cy="286385"/>
                      <wp:effectExtent l="0" t="0" r="8255" b="0"/>
                      <wp:wrapNone/>
                      <wp:docPr id="26" name="矢印: 五方向 26"/>
                      <wp:cNvGraphicFramePr/>
                      <a:graphic xmlns:a="http://schemas.openxmlformats.org/drawingml/2006/main">
                        <a:graphicData uri="http://schemas.microsoft.com/office/word/2010/wordprocessingShape">
                          <wps:wsp>
                            <wps:cNvSpPr/>
                            <wps:spPr>
                              <a:xfrm>
                                <a:off x="0" y="0"/>
                                <a:ext cx="1610995"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DC49F" w14:textId="77777777" w:rsidR="00AD70CE" w:rsidRDefault="00AD70CE" w:rsidP="00AD70C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4B6CD563" w14:textId="77777777" w:rsidR="00AD70CE" w:rsidRPr="00BD0955" w:rsidRDefault="00AD70CE" w:rsidP="00AD70CE">
                                  <w:pPr>
                                    <w:spacing w:line="0" w:lineRule="atLeast"/>
                                    <w:jc w:val="center"/>
                                    <w:rPr>
                                      <w:rFonts w:hAnsi="ＭＳ 明朝" w:cstheme="minorBidi"/>
                                      <w:color w:val="000000" w:themeColor="text1"/>
                                      <w:kern w:val="24"/>
                                      <w:sz w:val="10"/>
                                      <w:szCs w:val="10"/>
                                    </w:rPr>
                                  </w:pPr>
                                  <w:r w:rsidRPr="00BD0955">
                                    <w:rPr>
                                      <w:rFonts w:hAnsi="ＭＳ 明朝" w:cstheme="minorBidi" w:hint="eastAsia"/>
                                      <w:color w:val="000000" w:themeColor="text1"/>
                                      <w:kern w:val="24"/>
                                      <w:sz w:val="10"/>
                                      <w:szCs w:val="10"/>
                                    </w:rPr>
                                    <w:t>※</w:t>
                                  </w:r>
                                  <w:r>
                                    <w:rPr>
                                      <w:rFonts w:hAnsi="ＭＳ 明朝" w:cstheme="minorBidi" w:hint="eastAsia"/>
                                      <w:color w:val="000000" w:themeColor="text1"/>
                                      <w:kern w:val="24"/>
                                      <w:sz w:val="10"/>
                                      <w:szCs w:val="10"/>
                                    </w:rPr>
                                    <w:t>技術開発等踏まえ、更新時期に合わせ導入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DF0F49D" id="矢印: 五方向 26" o:spid="_x0000_s1100" type="#_x0000_t15" style="position:absolute;margin-left:-33.05pt;margin-top:-.35pt;width:126.85pt;height:22.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" adj="19680" fillcolor="#f4b183" stroked="f" strokeweight="2pt">
                      <v:textbox inset="0,0,0,0">
                        <w:txbxContent>
                          <w:p w14:paraId="3DFDC49F" w14:textId="77777777" w:rsidR="00AD70CE" w:rsidRDefault="00AD70CE" w:rsidP="00AD70C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4B6CD563" w14:textId="77777777" w:rsidR="00AD70CE" w:rsidRPr="00BD0955" w:rsidRDefault="00AD70CE" w:rsidP="00AD70CE">
                            <w:pPr>
                              <w:spacing w:line="0" w:lineRule="atLeast"/>
                              <w:jc w:val="center"/>
                              <w:rPr>
                                <w:rFonts w:hAnsi="ＭＳ 明朝" w:cstheme="minorBidi"/>
                                <w:color w:val="000000" w:themeColor="text1"/>
                                <w:kern w:val="24"/>
                                <w:sz w:val="10"/>
                                <w:szCs w:val="10"/>
                              </w:rPr>
                            </w:pPr>
                            <w:r w:rsidRPr="00BD0955">
                              <w:rPr>
                                <w:rFonts w:hAnsi="ＭＳ 明朝" w:cstheme="minorBidi" w:hint="eastAsia"/>
                                <w:color w:val="000000" w:themeColor="text1"/>
                                <w:kern w:val="24"/>
                                <w:sz w:val="10"/>
                                <w:szCs w:val="10"/>
                              </w:rPr>
                              <w:t>※</w:t>
                            </w:r>
                            <w:r>
                              <w:rPr>
                                <w:rFonts w:hAnsi="ＭＳ 明朝" w:cstheme="minorBidi" w:hint="eastAsia"/>
                                <w:color w:val="000000" w:themeColor="text1"/>
                                <w:kern w:val="24"/>
                                <w:sz w:val="10"/>
                                <w:szCs w:val="10"/>
                              </w:rPr>
                              <w:t>技術開発等踏まえ、更新時期に合わせ導入</w:t>
                            </w:r>
                          </w:p>
                        </w:txbxContent>
                      </v:textbox>
                      <w10:anchorlock/>
                    </v:shape>
                  </w:pict>
                </mc:Fallback>
              </mc:AlternateContent>
            </w:r>
          </w:p>
        </w:tc>
      </w:tr>
      <w:tr w:rsidR="00686D36" w14:paraId="28D75684" w14:textId="77777777" w:rsidTr="005676E4">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1C6603DB"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AEB6F0"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LNG燃料船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ACC884" w14:textId="0F440871" w:rsidR="003F2E0E" w:rsidRPr="003F2E0E" w:rsidRDefault="005F686B"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38464" behindDoc="0" locked="0" layoutInCell="1" allowOverlap="1" wp14:anchorId="69675726" wp14:editId="4161D0C8">
                      <wp:simplePos x="0" y="0"/>
                      <wp:positionH relativeFrom="column">
                        <wp:posOffset>71755</wp:posOffset>
                      </wp:positionH>
                      <wp:positionV relativeFrom="page">
                        <wp:posOffset>-67310</wp:posOffset>
                      </wp:positionV>
                      <wp:extent cx="767080" cy="111125"/>
                      <wp:effectExtent l="0" t="0" r="0" b="0"/>
                      <wp:wrapNone/>
                      <wp:docPr id="307" name="正方形/長方形 307"/>
                      <wp:cNvGraphicFramePr/>
                      <a:graphic xmlns:a="http://schemas.openxmlformats.org/drawingml/2006/main">
                        <a:graphicData uri="http://schemas.microsoft.com/office/word/2010/wordprocessingShape">
                          <wps:wsp>
                            <wps:cNvSpPr/>
                            <wps:spPr>
                              <a:xfrm>
                                <a:off x="0" y="0"/>
                                <a:ext cx="767080" cy="111125"/>
                              </a:xfrm>
                              <a:prstGeom prst="rect">
                                <a:avLst/>
                              </a:prstGeom>
                            </wps:spPr>
                            <wps:txbx>
                              <w:txbxContent>
                                <w:p w14:paraId="61ADD88B" w14:textId="68477B67" w:rsidR="004E28F0" w:rsidRPr="00970AA1" w:rsidRDefault="005F686B" w:rsidP="00970AA1">
                                  <w:pPr>
                                    <w:spacing w:line="0" w:lineRule="atLeast"/>
                                    <w:ind w:right="200"/>
                                    <w:rPr>
                                      <w:rFonts w:hAnsi="ＭＳ 明朝" w:cstheme="minorBidi"/>
                                      <w:kern w:val="24"/>
                                      <w:sz w:val="12"/>
                                      <w:szCs w:val="12"/>
                                      <w14:glow w14:rad="127000">
                                        <w14:schemeClr w14:val="bg1"/>
                                      </w14:glow>
                                    </w:rPr>
                                  </w:pPr>
                                  <w:r w:rsidRPr="00970AA1">
                                    <w:rPr>
                                      <w:rFonts w:hAnsi="ＭＳ 明朝" w:cstheme="minorBidi" w:hint="eastAsia"/>
                                      <w:kern w:val="24"/>
                                      <w:sz w:val="10"/>
                                      <w:szCs w:val="10"/>
                                      <w14:glow w14:rad="127000">
                                        <w14:schemeClr w14:val="bg1"/>
                                      </w14:glow>
                                    </w:rPr>
                                    <w:t>商船三井</w:t>
                                  </w:r>
                                  <w:r w:rsidR="003E1731" w:rsidRPr="00970AA1">
                                    <w:rPr>
                                      <w:rFonts w:hAnsi="ＭＳ 明朝" w:cstheme="minorBidi" w:hint="eastAsia"/>
                                      <w:kern w:val="24"/>
                                      <w:sz w:val="10"/>
                                      <w:szCs w:val="10"/>
                                      <w14:glow w14:rad="127000">
                                        <w14:schemeClr w14:val="bg1"/>
                                      </w14:glow>
                                    </w:rPr>
                                    <w:t>さんふらわあ</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69675726" id="正方形/長方形 307" o:spid="_x0000_s1101" style="position:absolute;margin-left:5.65pt;margin-top:-5.3pt;width:60.4pt;height:8.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" filled="f" stroked="f">
                      <v:textbox style="mso-fit-shape-to-text:t" inset="0,0,0,0">
                        <w:txbxContent>
                          <w:p w14:paraId="61ADD88B" w14:textId="68477B67" w:rsidR="004E28F0" w:rsidRPr="00970AA1" w:rsidRDefault="005F686B" w:rsidP="00970AA1">
                            <w:pPr>
                              <w:spacing w:line="0" w:lineRule="atLeast"/>
                              <w:ind w:right="200"/>
                              <w:rPr>
                                <w:rFonts w:hAnsi="ＭＳ 明朝" w:cstheme="minorBidi"/>
                                <w:kern w:val="24"/>
                                <w:sz w:val="12"/>
                                <w:szCs w:val="12"/>
                                <w14:glow w14:rad="127000">
                                  <w14:schemeClr w14:val="bg1"/>
                                </w14:glow>
                              </w:rPr>
                            </w:pPr>
                            <w:r w:rsidRPr="00970AA1">
                              <w:rPr>
                                <w:rFonts w:hAnsi="ＭＳ 明朝" w:cstheme="minorBidi" w:hint="eastAsia"/>
                                <w:kern w:val="24"/>
                                <w:sz w:val="10"/>
                                <w:szCs w:val="10"/>
                                <w14:glow w14:rad="127000">
                                  <w14:schemeClr w14:val="bg1"/>
                                </w14:glow>
                              </w:rPr>
                              <w:t>商船三井</w:t>
                            </w:r>
                            <w:r w:rsidR="003E1731" w:rsidRPr="00970AA1">
                              <w:rPr>
                                <w:rFonts w:hAnsi="ＭＳ 明朝" w:cstheme="minorBidi" w:hint="eastAsia"/>
                                <w:kern w:val="24"/>
                                <w:sz w:val="10"/>
                                <w:szCs w:val="10"/>
                                <w14:glow w14:rad="127000">
                                  <w14:schemeClr w14:val="bg1"/>
                                </w14:glow>
                              </w:rPr>
                              <w:t>さんふらわあ</w:t>
                            </w:r>
                          </w:p>
                        </w:txbxContent>
                      </v:textbox>
                      <w10:wrap anchory="page"/>
                    </v:rect>
                  </w:pict>
                </mc:Fallback>
              </mc:AlternateContent>
            </w:r>
            <w:r w:rsidR="003E1731">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17984" behindDoc="0" locked="0" layoutInCell="1" allowOverlap="1" wp14:anchorId="1C4AB43F" wp14:editId="11CB6EBB">
                      <wp:simplePos x="0" y="0"/>
                      <wp:positionH relativeFrom="column">
                        <wp:posOffset>-86360</wp:posOffset>
                      </wp:positionH>
                      <wp:positionV relativeFrom="page">
                        <wp:posOffset>20955</wp:posOffset>
                      </wp:positionV>
                      <wp:extent cx="646430" cy="179705"/>
                      <wp:effectExtent l="0" t="0" r="1270" b="0"/>
                      <wp:wrapNone/>
                      <wp:docPr id="23" name="矢印: 五方向 23"/>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DC0E3" w14:textId="77777777" w:rsidR="00AF0AF8" w:rsidRPr="00F736D6" w:rsidRDefault="003E1731"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4AB43F" id="矢印: 五方向 23" o:spid="_x0000_s1102" type="#_x0000_t15" style="position:absolute;margin-left:-6.8pt;margin-top:1.65pt;width:50.9pt;height:1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" adj="18598" fillcolor="#f4b183" stroked="f" strokeweight="2pt">
                      <v:textbox inset="0,0,0,0">
                        <w:txbxContent>
                          <w:p w14:paraId="547DC0E3" w14:textId="77777777" w:rsidR="00AF0AF8" w:rsidRPr="00F736D6" w:rsidRDefault="003E1731"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9533B1"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50400" behindDoc="0" locked="0" layoutInCell="1" allowOverlap="1" wp14:anchorId="290D4C2A" wp14:editId="7E2FBA0D">
                      <wp:simplePos x="0" y="0"/>
                      <wp:positionH relativeFrom="column">
                        <wp:posOffset>-520065</wp:posOffset>
                      </wp:positionH>
                      <wp:positionV relativeFrom="page">
                        <wp:posOffset>19050</wp:posOffset>
                      </wp:positionV>
                      <wp:extent cx="2967990" cy="180000"/>
                      <wp:effectExtent l="0" t="0" r="3810" b="0"/>
                      <wp:wrapNone/>
                      <wp:docPr id="245" name="矢印: 五方向 245"/>
                      <wp:cNvGraphicFramePr/>
                      <a:graphic xmlns:a="http://schemas.openxmlformats.org/drawingml/2006/main">
                        <a:graphicData uri="http://schemas.microsoft.com/office/word/2010/wordprocessingShape">
                          <wps:wsp>
                            <wps:cNvSpPr/>
                            <wps:spPr>
                              <a:xfrm>
                                <a:off x="0" y="0"/>
                                <a:ext cx="296799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21D69" w14:textId="77777777" w:rsidR="004E28F0" w:rsidRPr="00F736D6" w:rsidRDefault="003E1731"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90D4C2A" id="矢印: 五方向 245" o:spid="_x0000_s1103" type="#_x0000_t15" style="position:absolute;margin-left:-40.95pt;margin-top:1.5pt;width:233.7pt;height:1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" adj="20945" fillcolor="#f4b183" stroked="f" strokeweight="2pt">
                      <v:textbox inset="0,0,0,0">
                        <w:txbxContent>
                          <w:p w14:paraId="2B621D69" w14:textId="77777777" w:rsidR="004E28F0" w:rsidRPr="00F736D6" w:rsidRDefault="003E1731"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v:textbox>
                      <w10:wrap anchory="page"/>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ECC892" w14:textId="77777777" w:rsidR="003F2E0E" w:rsidRPr="003F2E0E" w:rsidRDefault="003F2E0E" w:rsidP="003F2E0E">
            <w:pPr>
              <w:widowControl/>
              <w:jc w:val="left"/>
              <w:rPr>
                <w:rFonts w:asciiTheme="minorEastAsia" w:hAnsiTheme="minorEastAsia"/>
                <w:kern w:val="0"/>
                <w:sz w:val="20"/>
                <w:szCs w:val="20"/>
              </w:rPr>
            </w:pPr>
          </w:p>
        </w:tc>
      </w:tr>
      <w:tr w:rsidR="00686D36" w14:paraId="032A1F09" w14:textId="77777777" w:rsidTr="00BD0955">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681ED8BF"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6E0C94"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LNGバンカリング拠点形成促進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E5408A"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72928" behindDoc="0" locked="0" layoutInCell="1" allowOverlap="1" wp14:anchorId="080179EA" wp14:editId="3BAEBCC8">
                      <wp:simplePos x="0" y="0"/>
                      <wp:positionH relativeFrom="column">
                        <wp:posOffset>-86360</wp:posOffset>
                      </wp:positionH>
                      <wp:positionV relativeFrom="page">
                        <wp:posOffset>0</wp:posOffset>
                      </wp:positionV>
                      <wp:extent cx="1278255" cy="179705"/>
                      <wp:effectExtent l="0" t="0" r="0" b="0"/>
                      <wp:wrapNone/>
                      <wp:docPr id="308" name="矢印: 五方向 308"/>
                      <wp:cNvGraphicFramePr/>
                      <a:graphic xmlns:a="http://schemas.openxmlformats.org/drawingml/2006/main">
                        <a:graphicData uri="http://schemas.microsoft.com/office/word/2010/wordprocessingShape">
                          <wps:wsp>
                            <wps:cNvSpPr/>
                            <wps:spPr>
                              <a:xfrm>
                                <a:off x="0" y="0"/>
                                <a:ext cx="127825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30615"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80179EA" id="矢印: 五方向 308" o:spid="_x0000_s1104" type="#_x0000_t15" style="position:absolute;margin-left:-6.8pt;margin-top:0;width:100.65pt;height:14.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" adj="20082" fillcolor="#b4c7e7" stroked="f" strokeweight="2pt">
                      <v:textbox inset="0,0,0,0">
                        <w:txbxContent>
                          <w:p w14:paraId="54330615"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E9BF82"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07744" behindDoc="0" locked="0" layoutInCell="1" allowOverlap="1" wp14:anchorId="398D1607" wp14:editId="7492EE6B">
                      <wp:simplePos x="0" y="0"/>
                      <wp:positionH relativeFrom="column">
                        <wp:posOffset>113030</wp:posOffset>
                      </wp:positionH>
                      <wp:positionV relativeFrom="page">
                        <wp:posOffset>1270</wp:posOffset>
                      </wp:positionV>
                      <wp:extent cx="2332800" cy="180000"/>
                      <wp:effectExtent l="0" t="0" r="0" b="0"/>
                      <wp:wrapNone/>
                      <wp:docPr id="17" name="矢印: 五方向 17"/>
                      <wp:cNvGraphicFramePr/>
                      <a:graphic xmlns:a="http://schemas.openxmlformats.org/drawingml/2006/main">
                        <a:graphicData uri="http://schemas.microsoft.com/office/word/2010/wordprocessingShape">
                          <wps:wsp>
                            <wps:cNvSpPr/>
                            <wps:spPr>
                              <a:xfrm>
                                <a:off x="0" y="0"/>
                                <a:ext cx="23328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D253C" w14:textId="77777777" w:rsidR="00143881" w:rsidRPr="00F736D6" w:rsidRDefault="003E1731"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98D1607" id="矢印: 五方向 17" o:spid="_x0000_s1105" type="#_x0000_t15" style="position:absolute;margin-left:8.9pt;margin-top:.1pt;width:183.7pt;height:14.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" adj="20767" fillcolor="#f4b183" stroked="f" strokeweight="2pt">
                      <v:textbox inset="0,0,0,0">
                        <w:txbxContent>
                          <w:p w14:paraId="115D253C" w14:textId="77777777" w:rsidR="00143881" w:rsidRPr="00F736D6" w:rsidRDefault="003E1731"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v:textbox>
                      <w10:wrap anchory="page"/>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64B2C0" w14:textId="77777777" w:rsidR="003F2E0E" w:rsidRPr="003F2E0E" w:rsidRDefault="003F2E0E" w:rsidP="003F2E0E">
            <w:pPr>
              <w:widowControl/>
              <w:jc w:val="left"/>
              <w:rPr>
                <w:rFonts w:asciiTheme="minorEastAsia" w:hAnsiTheme="minorEastAsia"/>
                <w:kern w:val="0"/>
                <w:sz w:val="20"/>
                <w:szCs w:val="20"/>
              </w:rPr>
            </w:pPr>
          </w:p>
        </w:tc>
      </w:tr>
      <w:tr w:rsidR="00686D36" w14:paraId="47C9C5A4" w14:textId="77777777" w:rsidTr="005676E4">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01F540FD"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CADD8A"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大型車両のEV化・水素燃料化等</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A1C760"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52448" behindDoc="0" locked="0" layoutInCell="1" allowOverlap="1" wp14:anchorId="43D183F2" wp14:editId="57BFA52B">
                      <wp:simplePos x="0" y="0"/>
                      <wp:positionH relativeFrom="column">
                        <wp:posOffset>-86360</wp:posOffset>
                      </wp:positionH>
                      <wp:positionV relativeFrom="page">
                        <wp:posOffset>0</wp:posOffset>
                      </wp:positionV>
                      <wp:extent cx="2331085" cy="178435"/>
                      <wp:effectExtent l="0" t="0" r="0" b="0"/>
                      <wp:wrapNone/>
                      <wp:docPr id="293" name="矢印: 五方向 293"/>
                      <wp:cNvGraphicFramePr/>
                      <a:graphic xmlns:a="http://schemas.openxmlformats.org/drawingml/2006/main">
                        <a:graphicData uri="http://schemas.microsoft.com/office/word/2010/wordprocessingShape">
                          <wps:wsp>
                            <wps:cNvSpPr/>
                            <wps:spPr>
                              <a:xfrm>
                                <a:off x="0" y="0"/>
                                <a:ext cx="2331085"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F6091"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3D183F2" id="矢印: 五方向 293" o:spid="_x0000_s1106" type="#_x0000_t15" style="position:absolute;margin-left:-6.8pt;margin-top:0;width:183.55pt;height:1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" adj="20773" fillcolor="#b4c7e7" stroked="f" strokeweight="2pt">
                      <v:textbox inset="0,0,0,0">
                        <w:txbxContent>
                          <w:p w14:paraId="2C6F6091"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6A94AE"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D692C7"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4496" behindDoc="0" locked="0" layoutInCell="1" allowOverlap="1" wp14:anchorId="6E303CAF" wp14:editId="4B94EC27">
                      <wp:simplePos x="0" y="0"/>
                      <wp:positionH relativeFrom="column">
                        <wp:posOffset>-85091</wp:posOffset>
                      </wp:positionH>
                      <wp:positionV relativeFrom="page">
                        <wp:posOffset>635</wp:posOffset>
                      </wp:positionV>
                      <wp:extent cx="1270635" cy="178920"/>
                      <wp:effectExtent l="0" t="0" r="5715" b="0"/>
                      <wp:wrapNone/>
                      <wp:docPr id="246" name="矢印: 五方向 246"/>
                      <wp:cNvGraphicFramePr/>
                      <a:graphic xmlns:a="http://schemas.openxmlformats.org/drawingml/2006/main">
                        <a:graphicData uri="http://schemas.microsoft.com/office/word/2010/wordprocessingShape">
                          <wps:wsp>
                            <wps:cNvSpPr/>
                            <wps:spPr>
                              <a:xfrm>
                                <a:off x="0" y="0"/>
                                <a:ext cx="1270635" cy="1789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54459"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E303CAF" id="矢印: 五方向 246" o:spid="_x0000_s1107" type="#_x0000_t15" style="position:absolute;margin-left:-6.7pt;margin-top:.05pt;width:100.05pt;height:1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" adj="20079" fillcolor="#f4b183" stroked="f" strokeweight="2pt">
                      <v:textbox inset="0,0,0,0">
                        <w:txbxContent>
                          <w:p w14:paraId="55654459"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wrap anchory="page"/>
                    </v:shape>
                  </w:pict>
                </mc:Fallback>
              </mc:AlternateContent>
            </w:r>
          </w:p>
        </w:tc>
      </w:tr>
      <w:tr w:rsidR="00686D36" w14:paraId="4FF2D18A"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22B00D41" w14:textId="77777777" w:rsidR="003F2E0E" w:rsidRPr="003F2E0E" w:rsidRDefault="003E1731"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ターミナル外</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F946EF"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倉庫・事業所等照明のLED化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23343D"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74976" behindDoc="0" locked="0" layoutInCell="1" allowOverlap="1" wp14:anchorId="2B346145" wp14:editId="13846A63">
                      <wp:simplePos x="0" y="0"/>
                      <wp:positionH relativeFrom="column">
                        <wp:posOffset>-86360</wp:posOffset>
                      </wp:positionH>
                      <wp:positionV relativeFrom="page">
                        <wp:posOffset>-3810</wp:posOffset>
                      </wp:positionV>
                      <wp:extent cx="646430" cy="180000"/>
                      <wp:effectExtent l="0" t="0" r="1270" b="0"/>
                      <wp:wrapNone/>
                      <wp:docPr id="309" name="矢印: 五方向 309"/>
                      <wp:cNvGraphicFramePr/>
                      <a:graphic xmlns:a="http://schemas.openxmlformats.org/drawingml/2006/main">
                        <a:graphicData uri="http://schemas.microsoft.com/office/word/2010/wordprocessingShape">
                          <wps:wsp>
                            <wps:cNvSpPr/>
                            <wps:spPr>
                              <a:xfrm>
                                <a:off x="0" y="0"/>
                                <a:ext cx="64643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A57A2" w14:textId="77777777" w:rsidR="004E28F0"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B346145" id="矢印: 五方向 309" o:spid="_x0000_s1108" type="#_x0000_t15" style="position:absolute;margin-left:-6.8pt;margin-top:-.3pt;width:50.9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" adj="18593" fillcolor="#f4b183" stroked="f" strokeweight="2pt">
                      <v:textbox inset="0,0,0,0">
                        <w:txbxContent>
                          <w:p w14:paraId="65BA57A2" w14:textId="77777777" w:rsidR="004E28F0"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r w:rsidR="00143881">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09792" behindDoc="0" locked="1" layoutInCell="1" allowOverlap="1" wp14:anchorId="59F21508" wp14:editId="371DAF2B">
                      <wp:simplePos x="0" y="0"/>
                      <wp:positionH relativeFrom="column">
                        <wp:posOffset>558165</wp:posOffset>
                      </wp:positionH>
                      <wp:positionV relativeFrom="paragraph">
                        <wp:posOffset>0</wp:posOffset>
                      </wp:positionV>
                      <wp:extent cx="2966085" cy="180000"/>
                      <wp:effectExtent l="0" t="0" r="5715" b="0"/>
                      <wp:wrapNone/>
                      <wp:docPr id="18" name="矢印: 五方向 18"/>
                      <wp:cNvGraphicFramePr/>
                      <a:graphic xmlns:a="http://schemas.openxmlformats.org/drawingml/2006/main">
                        <a:graphicData uri="http://schemas.microsoft.com/office/word/2010/wordprocessingShape">
                          <wps:wsp>
                            <wps:cNvSpPr/>
                            <wps:spPr>
                              <a:xfrm>
                                <a:off x="0" y="0"/>
                                <a:ext cx="296608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32C12" w14:textId="77777777" w:rsidR="00143881"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9F21508" id="矢印: 五方向 18" o:spid="_x0000_s1109" type="#_x0000_t15" style="position:absolute;margin-left:43.95pt;margin-top:0;width:233.55pt;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" adj="20945" fillcolor="#f4b183" stroked="f" strokeweight="2pt">
                      <v:textbox inset="0,0,0,0">
                        <w:txbxContent>
                          <w:p w14:paraId="57432C12" w14:textId="77777777" w:rsidR="00143881"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97D3D6" w14:textId="77777777" w:rsidR="003F2E0E" w:rsidRPr="005676E4" w:rsidRDefault="003F2E0E" w:rsidP="003F2E0E">
            <w:pPr>
              <w:widowControl/>
              <w:jc w:val="left"/>
              <w:rPr>
                <w:rFonts w:asciiTheme="minorEastAsia" w:hAnsiTheme="minorEastAsia"/>
                <w:kern w:val="0"/>
                <w:sz w:val="10"/>
                <w:szCs w:val="1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A6A41D" w14:textId="77777777" w:rsidR="003F2E0E" w:rsidRPr="003F2E0E" w:rsidRDefault="003F2E0E" w:rsidP="003F2E0E">
            <w:pPr>
              <w:widowControl/>
              <w:jc w:val="left"/>
              <w:rPr>
                <w:rFonts w:asciiTheme="minorEastAsia" w:hAnsiTheme="minorEastAsia"/>
                <w:kern w:val="0"/>
                <w:sz w:val="20"/>
                <w:szCs w:val="20"/>
              </w:rPr>
            </w:pPr>
          </w:p>
        </w:tc>
      </w:tr>
      <w:tr w:rsidR="00686D36" w14:paraId="6EAA3EB5" w14:textId="77777777" w:rsidTr="00FE1FD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315D6F47"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82CFF5"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70C9AF"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56544" behindDoc="0" locked="0" layoutInCell="1" allowOverlap="1" wp14:anchorId="08D5E79B" wp14:editId="1122D6C4">
                      <wp:simplePos x="0" y="0"/>
                      <wp:positionH relativeFrom="column">
                        <wp:posOffset>-86360</wp:posOffset>
                      </wp:positionH>
                      <wp:positionV relativeFrom="paragraph">
                        <wp:posOffset>-24765</wp:posOffset>
                      </wp:positionV>
                      <wp:extent cx="2333625" cy="215900"/>
                      <wp:effectExtent l="0" t="0" r="9525" b="0"/>
                      <wp:wrapNone/>
                      <wp:docPr id="296" name="矢印: 五方向 296"/>
                      <wp:cNvGraphicFramePr/>
                      <a:graphic xmlns:a="http://schemas.openxmlformats.org/drawingml/2006/main">
                        <a:graphicData uri="http://schemas.microsoft.com/office/word/2010/wordprocessingShape">
                          <wps:wsp>
                            <wps:cNvSpPr/>
                            <wps:spPr>
                              <a:xfrm>
                                <a:off x="0" y="0"/>
                                <a:ext cx="233362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7583C"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8D5E79B" id="矢印: 五方向 296" o:spid="_x0000_s1110" type="#_x0000_t15" style="position:absolute;margin-left:-6.8pt;margin-top:-1.95pt;width:183.75pt;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" adj="20601" fillcolor="#f4b183" stroked="f" strokeweight="2pt">
                      <v:textbox inset="0,0,0,0">
                        <w:txbxContent>
                          <w:p w14:paraId="3177583C"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F63D0D"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910CF1"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8592" behindDoc="0" locked="0" layoutInCell="1" allowOverlap="1" wp14:anchorId="0095CC30" wp14:editId="0DC6FCA5">
                      <wp:simplePos x="0" y="0"/>
                      <wp:positionH relativeFrom="column">
                        <wp:posOffset>-85091</wp:posOffset>
                      </wp:positionH>
                      <wp:positionV relativeFrom="page">
                        <wp:posOffset>-17145</wp:posOffset>
                      </wp:positionV>
                      <wp:extent cx="1270635" cy="216000"/>
                      <wp:effectExtent l="0" t="0" r="5715" b="0"/>
                      <wp:wrapNone/>
                      <wp:docPr id="299" name="矢印: 五方向 299"/>
                      <wp:cNvGraphicFramePr/>
                      <a:graphic xmlns:a="http://schemas.openxmlformats.org/drawingml/2006/main">
                        <a:graphicData uri="http://schemas.microsoft.com/office/word/2010/wordprocessingShape">
                          <wps:wsp>
                            <wps:cNvSpPr/>
                            <wps:spPr>
                              <a:xfrm>
                                <a:off x="0" y="0"/>
                                <a:ext cx="1270635"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41068" w14:textId="77777777" w:rsidR="0049560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5EF64CA8" w14:textId="77777777" w:rsidR="004E28F0" w:rsidRPr="00FE1FD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095CC30" id="矢印: 五方向 299" o:spid="_x0000_s1111" type="#_x0000_t15" style="position:absolute;margin-left:-6.7pt;margin-top:-1.35pt;width:100.05pt;height: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" adj="19764" fillcolor="#f4b183" stroked="f" strokeweight="2pt">
                      <v:textbox inset="0,0,0,0">
                        <w:txbxContent>
                          <w:p w14:paraId="48041068" w14:textId="77777777" w:rsidR="0049560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5EF64CA8" w14:textId="77777777" w:rsidR="004E28F0" w:rsidRPr="00FE1FD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v:textbox>
                      <w10:wrap anchory="page"/>
                    </v:shape>
                  </w:pict>
                </mc:Fallback>
              </mc:AlternateContent>
            </w:r>
          </w:p>
        </w:tc>
      </w:tr>
      <w:tr w:rsidR="00686D36" w14:paraId="3C0FD0FE"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143498B2"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D2B0B7"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EV向け充電施設の設置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24454"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77024" behindDoc="0" locked="0" layoutInCell="1" allowOverlap="1" wp14:anchorId="25D70A0E" wp14:editId="45A97E56">
                      <wp:simplePos x="0" y="0"/>
                      <wp:positionH relativeFrom="column">
                        <wp:posOffset>-86360</wp:posOffset>
                      </wp:positionH>
                      <wp:positionV relativeFrom="page">
                        <wp:posOffset>1905</wp:posOffset>
                      </wp:positionV>
                      <wp:extent cx="1069920" cy="179070"/>
                      <wp:effectExtent l="0" t="0" r="0" b="0"/>
                      <wp:wrapNone/>
                      <wp:docPr id="311" name="矢印: 五方向 311"/>
                      <wp:cNvGraphicFramePr/>
                      <a:graphic xmlns:a="http://schemas.openxmlformats.org/drawingml/2006/main">
                        <a:graphicData uri="http://schemas.microsoft.com/office/word/2010/wordprocessingShape">
                          <wps:wsp>
                            <wps:cNvSpPr/>
                            <wps:spPr>
                              <a:xfrm>
                                <a:off x="0" y="0"/>
                                <a:ext cx="106992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1DCB1"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5D70A0E" id="矢印: 五方向 311" o:spid="_x0000_s1112" type="#_x0000_t15" style="position:absolute;margin-left:-6.8pt;margin-top:.15pt;width:84.25pt;height:1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" adj="19792" fillcolor="#b4c7e7" stroked="f" strokeweight="2pt">
                      <v:textbox inset="0,0,0,0">
                        <w:txbxContent>
                          <w:p w14:paraId="38A1DCB1"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944147"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79072" behindDoc="0" locked="0" layoutInCell="1" allowOverlap="1" wp14:anchorId="126070C4" wp14:editId="18D2BDF6">
                      <wp:simplePos x="0" y="0"/>
                      <wp:positionH relativeFrom="column">
                        <wp:posOffset>-85725</wp:posOffset>
                      </wp:positionH>
                      <wp:positionV relativeFrom="paragraph">
                        <wp:posOffset>9525</wp:posOffset>
                      </wp:positionV>
                      <wp:extent cx="1250950" cy="180000"/>
                      <wp:effectExtent l="0" t="0" r="6350" b="0"/>
                      <wp:wrapNone/>
                      <wp:docPr id="310" name="矢印: 五方向 310"/>
                      <wp:cNvGraphicFramePr/>
                      <a:graphic xmlns:a="http://schemas.openxmlformats.org/drawingml/2006/main">
                        <a:graphicData uri="http://schemas.microsoft.com/office/word/2010/wordprocessingShape">
                          <wps:wsp>
                            <wps:cNvSpPr/>
                            <wps:spPr>
                              <a:xfrm>
                                <a:off x="0" y="0"/>
                                <a:ext cx="125095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99AB6"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26070C4" id="矢印: 五方向 310" o:spid="_x0000_s1113" type="#_x0000_t15" style="position:absolute;margin-left:-6.75pt;margin-top:.75pt;width:98.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" adj="20046" fillcolor="#f4b183" stroked="f" strokeweight="2pt">
                      <v:textbox inset="0,0,0,0">
                        <w:txbxContent>
                          <w:p w14:paraId="67A99AB6"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916E2" w14:textId="77777777" w:rsidR="003F2E0E" w:rsidRPr="003F2E0E" w:rsidRDefault="003F2E0E" w:rsidP="003F2E0E">
            <w:pPr>
              <w:widowControl/>
              <w:jc w:val="left"/>
              <w:rPr>
                <w:rFonts w:asciiTheme="minorEastAsia" w:hAnsiTheme="minorEastAsia"/>
                <w:kern w:val="0"/>
                <w:sz w:val="20"/>
                <w:szCs w:val="20"/>
              </w:rPr>
            </w:pPr>
          </w:p>
        </w:tc>
      </w:tr>
      <w:tr w:rsidR="00686D36" w14:paraId="6FA7948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45D16189"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97A6A1"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E02A82"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CB83A9"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60640" behindDoc="0" locked="0" layoutInCell="1" allowOverlap="1" wp14:anchorId="67CE4707" wp14:editId="6F87CE60">
                      <wp:simplePos x="0" y="0"/>
                      <wp:positionH relativeFrom="column">
                        <wp:posOffset>-1165861</wp:posOffset>
                      </wp:positionH>
                      <wp:positionV relativeFrom="paragraph">
                        <wp:posOffset>-3810</wp:posOffset>
                      </wp:positionV>
                      <wp:extent cx="2331085" cy="179705"/>
                      <wp:effectExtent l="0" t="0" r="0" b="0"/>
                      <wp:wrapNone/>
                      <wp:docPr id="297" name="矢印: 五方向 297"/>
                      <wp:cNvGraphicFramePr/>
                      <a:graphic xmlns:a="http://schemas.openxmlformats.org/drawingml/2006/main">
                        <a:graphicData uri="http://schemas.microsoft.com/office/word/2010/wordprocessingShape">
                          <wps:wsp>
                            <wps:cNvSpPr/>
                            <wps:spPr>
                              <a:xfrm>
                                <a:off x="0" y="0"/>
                                <a:ext cx="233108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609A5" w14:textId="77777777" w:rsidR="004E28F0" w:rsidRPr="00495607" w:rsidRDefault="003E1731"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7CE4707" id="矢印: 五方向 297" o:spid="_x0000_s1114" type="#_x0000_t15" style="position:absolute;margin-left:-91.8pt;margin-top:-.3pt;width:183.5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" adj="20767" fillcolor="#b4c7e7" stroked="f" strokeweight="2pt">
                      <v:textbox inset="0,0,0,0">
                        <w:txbxContent>
                          <w:p w14:paraId="6F4609A5" w14:textId="77777777" w:rsidR="004E28F0" w:rsidRPr="00495607" w:rsidRDefault="003E1731"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86BA57"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2688" behindDoc="0" locked="0" layoutInCell="1" allowOverlap="1" wp14:anchorId="48053C39" wp14:editId="0BE44096">
                      <wp:simplePos x="0" y="0"/>
                      <wp:positionH relativeFrom="column">
                        <wp:posOffset>-85725</wp:posOffset>
                      </wp:positionH>
                      <wp:positionV relativeFrom="paragraph">
                        <wp:posOffset>-3270</wp:posOffset>
                      </wp:positionV>
                      <wp:extent cx="1272600" cy="180000"/>
                      <wp:effectExtent l="0" t="0" r="3810" b="0"/>
                      <wp:wrapNone/>
                      <wp:docPr id="295" name="矢印: 五方向 295"/>
                      <wp:cNvGraphicFramePr/>
                      <a:graphic xmlns:a="http://schemas.openxmlformats.org/drawingml/2006/main">
                        <a:graphicData uri="http://schemas.microsoft.com/office/word/2010/wordprocessingShape">
                          <wps:wsp>
                            <wps:cNvSpPr/>
                            <wps:spPr>
                              <a:xfrm>
                                <a:off x="0" y="0"/>
                                <a:ext cx="12726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50030"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8053C39" id="矢印: 五方向 295" o:spid="_x0000_s1115" type="#_x0000_t15" style="position:absolute;margin-left:-6.75pt;margin-top:-.25pt;width:100.2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" adj="20072" fillcolor="#f4b183" stroked="f" strokeweight="2pt">
                      <v:textbox inset="0,0,0,0">
                        <w:txbxContent>
                          <w:p w14:paraId="5B050030"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shape>
                  </w:pict>
                </mc:Fallback>
              </mc:AlternateContent>
            </w:r>
          </w:p>
        </w:tc>
      </w:tr>
      <w:tr w:rsidR="00686D36" w14:paraId="1CE4FDAA" w14:textId="77777777" w:rsidTr="007F47F3">
        <w:trPr>
          <w:trHeight w:val="329"/>
        </w:trPr>
        <w:tc>
          <w:tcPr>
            <w:tcW w:w="416" w:type="dxa"/>
            <w:vMerge/>
            <w:tcBorders>
              <w:top w:val="single" w:sz="8" w:space="0" w:color="000000"/>
              <w:left w:val="single" w:sz="8" w:space="0" w:color="000000"/>
              <w:bottom w:val="single" w:sz="8" w:space="0" w:color="000000"/>
              <w:right w:val="single" w:sz="8" w:space="0" w:color="000000"/>
            </w:tcBorders>
            <w:vAlign w:val="center"/>
          </w:tcPr>
          <w:p w14:paraId="0AFA5292"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3E55D3"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火力発電所での脱炭素化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6F4EA1"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83B32"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64736" behindDoc="0" locked="1" layoutInCell="1" allowOverlap="1" wp14:anchorId="4E8E60DB" wp14:editId="47268B66">
                      <wp:simplePos x="0" y="0"/>
                      <wp:positionH relativeFrom="column">
                        <wp:posOffset>-1165860</wp:posOffset>
                      </wp:positionH>
                      <wp:positionV relativeFrom="paragraph">
                        <wp:posOffset>-22860</wp:posOffset>
                      </wp:positionV>
                      <wp:extent cx="2329180" cy="251460"/>
                      <wp:effectExtent l="0" t="0" r="0" b="0"/>
                      <wp:wrapNone/>
                      <wp:docPr id="298" name="矢印: 五方向 298"/>
                      <wp:cNvGraphicFramePr/>
                      <a:graphic xmlns:a="http://schemas.openxmlformats.org/drawingml/2006/main">
                        <a:graphicData uri="http://schemas.microsoft.com/office/word/2010/wordprocessingShape">
                          <wps:wsp>
                            <wps:cNvSpPr/>
                            <wps:spPr>
                              <a:xfrm>
                                <a:off x="0" y="0"/>
                                <a:ext cx="2329180" cy="25146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B6916"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92B38FF"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E8E60DB" id="矢印: 五方向 298" o:spid="_x0000_s1116" type="#_x0000_t15" style="position:absolute;margin-left:-91.8pt;margin-top:-1.8pt;width:183.4pt;height:19.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" adj="20434" fillcolor="#b4c7e7" stroked="f" strokeweight="2pt">
                      <v:textbox inset="0,0,0,0">
                        <w:txbxContent>
                          <w:p w14:paraId="13EB6916"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92B38FF"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73DCA8"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6784" behindDoc="0" locked="0" layoutInCell="1" allowOverlap="1" wp14:anchorId="2CBE99BA" wp14:editId="271C4DF6">
                      <wp:simplePos x="0" y="0"/>
                      <wp:positionH relativeFrom="column">
                        <wp:posOffset>-85090</wp:posOffset>
                      </wp:positionH>
                      <wp:positionV relativeFrom="paragraph">
                        <wp:posOffset>-20955</wp:posOffset>
                      </wp:positionV>
                      <wp:extent cx="1270635" cy="251640"/>
                      <wp:effectExtent l="0" t="0" r="5715" b="0"/>
                      <wp:wrapNone/>
                      <wp:docPr id="294" name="矢印: 五方向 294"/>
                      <wp:cNvGraphicFramePr/>
                      <a:graphic xmlns:a="http://schemas.openxmlformats.org/drawingml/2006/main">
                        <a:graphicData uri="http://schemas.microsoft.com/office/word/2010/wordprocessingShape">
                          <wps:wsp>
                            <wps:cNvSpPr/>
                            <wps:spPr>
                              <a:xfrm>
                                <a:off x="0" y="0"/>
                                <a:ext cx="1270635" cy="2516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61D23"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2F188981"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CBE99BA" id="矢印: 五方向 294" o:spid="_x0000_s1117" type="#_x0000_t15" style="position:absolute;margin-left:-6.7pt;margin-top:-1.65pt;width:100.05pt;height:1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" adj="19461" fillcolor="#f4b183" stroked="f" strokeweight="2pt">
                      <v:textbox inset="0,0,0,0">
                        <w:txbxContent>
                          <w:p w14:paraId="37861D23"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2F188981"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v:textbox>
                    </v:shape>
                  </w:pict>
                </mc:Fallback>
              </mc:AlternateContent>
            </w:r>
          </w:p>
        </w:tc>
      </w:tr>
      <w:tr w:rsidR="00686D36" w14:paraId="2BC433FC"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E41410"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水素・燃料アンモニア等供給拠点形成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E27139"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68832" behindDoc="0" locked="0" layoutInCell="1" allowOverlap="1" wp14:anchorId="03E7A499" wp14:editId="68A226F8">
                      <wp:simplePos x="0" y="0"/>
                      <wp:positionH relativeFrom="column">
                        <wp:posOffset>-86360</wp:posOffset>
                      </wp:positionH>
                      <wp:positionV relativeFrom="page">
                        <wp:posOffset>-1905</wp:posOffset>
                      </wp:positionV>
                      <wp:extent cx="2329180" cy="179705"/>
                      <wp:effectExtent l="0" t="0" r="0" b="0"/>
                      <wp:wrapNone/>
                      <wp:docPr id="301" name="矢印: 五方向 301"/>
                      <wp:cNvGraphicFramePr/>
                      <a:graphic xmlns:a="http://schemas.openxmlformats.org/drawingml/2006/main">
                        <a:graphicData uri="http://schemas.microsoft.com/office/word/2010/wordprocessingShape">
                          <wps:wsp>
                            <wps:cNvSpPr/>
                            <wps:spPr>
                              <a:xfrm>
                                <a:off x="0" y="0"/>
                                <a:ext cx="23291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87478"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3E7A499" id="矢印: 五方向 301" o:spid="_x0000_s1118" type="#_x0000_t15" style="position:absolute;margin-left:-6.8pt;margin-top:-.15pt;width:183.4pt;height: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" adj="20767" fillcolor="#b4c7e7" stroked="f" strokeweight="2pt">
                      <v:textbox inset="0,0,0,0">
                        <w:txbxContent>
                          <w:p w14:paraId="08187478"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1E4F27"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CF74E4"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0880" behindDoc="0" locked="0" layoutInCell="1" allowOverlap="1" wp14:anchorId="2FBDEA70" wp14:editId="23D78535">
                      <wp:simplePos x="0" y="0"/>
                      <wp:positionH relativeFrom="column">
                        <wp:posOffset>-85090</wp:posOffset>
                      </wp:positionH>
                      <wp:positionV relativeFrom="page">
                        <wp:posOffset>-635</wp:posOffset>
                      </wp:positionV>
                      <wp:extent cx="1270635" cy="180000"/>
                      <wp:effectExtent l="0" t="0" r="5715" b="0"/>
                      <wp:wrapNone/>
                      <wp:docPr id="302" name="矢印: 五方向 302"/>
                      <wp:cNvGraphicFramePr/>
                      <a:graphic xmlns:a="http://schemas.openxmlformats.org/drawingml/2006/main">
                        <a:graphicData uri="http://schemas.microsoft.com/office/word/2010/wordprocessingShape">
                          <wps:wsp>
                            <wps:cNvSpPr/>
                            <wps:spPr>
                              <a:xfrm>
                                <a:off x="0" y="0"/>
                                <a:ext cx="127063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2482D" w14:textId="77777777" w:rsidR="004E28F0" w:rsidRPr="00CD5A93" w:rsidRDefault="003E1731"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FBDEA70" id="矢印: 五方向 302" o:spid="_x0000_s1119" type="#_x0000_t15" style="position:absolute;margin-left:-6.7pt;margin-top:-.05pt;width:100.05pt;height:1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" adj="20070" fillcolor="#f4b183" stroked="f" strokeweight="2pt">
                      <v:textbox inset="0,0,0,0">
                        <w:txbxContent>
                          <w:p w14:paraId="7582482D" w14:textId="77777777" w:rsidR="004E28F0" w:rsidRPr="00CD5A93" w:rsidRDefault="003E1731"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v:textbox>
                      <w10:wrap anchory="page"/>
                    </v:shape>
                  </w:pict>
                </mc:Fallback>
              </mc:AlternateContent>
            </w:r>
          </w:p>
        </w:tc>
      </w:tr>
      <w:tr w:rsidR="00686D36" w14:paraId="335EA656"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0B0644"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ブルーカーボン生態系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FC2FA0"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81120" behindDoc="0" locked="0" layoutInCell="1" allowOverlap="1" wp14:anchorId="1E1E16C7" wp14:editId="035C7F94">
                      <wp:simplePos x="0" y="0"/>
                      <wp:positionH relativeFrom="column">
                        <wp:posOffset>-86360</wp:posOffset>
                      </wp:positionH>
                      <wp:positionV relativeFrom="page">
                        <wp:posOffset>1905</wp:posOffset>
                      </wp:positionV>
                      <wp:extent cx="646430" cy="179705"/>
                      <wp:effectExtent l="0" t="0" r="1270" b="0"/>
                      <wp:wrapNone/>
                      <wp:docPr id="300" name="矢印: 五方向 300"/>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F3D9C" w14:textId="77777777" w:rsidR="004E28F0"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E1E16C7" id="矢印: 五方向 300" o:spid="_x0000_s1120" type="#_x0000_t15" style="position:absolute;margin-left:-6.8pt;margin-top:.15pt;width:50.9pt;height:1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" adj="18598" fillcolor="#f4b183" stroked="f" strokeweight="2pt">
                      <v:textbox inset="0,0,0,0">
                        <w:txbxContent>
                          <w:p w14:paraId="0A3F3D9C" w14:textId="77777777" w:rsidR="004E28F0"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BBED8E"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83168" behindDoc="0" locked="1" layoutInCell="1" allowOverlap="1" wp14:anchorId="0E96F57C" wp14:editId="505449AC">
                      <wp:simplePos x="0" y="0"/>
                      <wp:positionH relativeFrom="column">
                        <wp:posOffset>1163955</wp:posOffset>
                      </wp:positionH>
                      <wp:positionV relativeFrom="paragraph">
                        <wp:posOffset>198755</wp:posOffset>
                      </wp:positionV>
                      <wp:extent cx="1353185" cy="320040"/>
                      <wp:effectExtent l="0" t="0" r="0" b="0"/>
                      <wp:wrapNone/>
                      <wp:docPr id="306" name="正方形/長方形 306"/>
                      <wp:cNvGraphicFramePr/>
                      <a:graphic xmlns:a="http://schemas.openxmlformats.org/drawingml/2006/main">
                        <a:graphicData uri="http://schemas.microsoft.com/office/word/2010/wordprocessingShape">
                          <wps:wsp>
                            <wps:cNvSpPr/>
                            <wps:spPr>
                              <a:xfrm>
                                <a:off x="0" y="0"/>
                                <a:ext cx="1353185" cy="320040"/>
                              </a:xfrm>
                              <a:prstGeom prst="rect">
                                <a:avLst/>
                              </a:prstGeom>
                            </wps:spPr>
                            <wps:txbx>
                              <w:txbxContent>
                                <w:p w14:paraId="13007385"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E96F57C" id="正方形/長方形 306" o:spid="_x0000_s1121" style="position:absolute;margin-left:91.65pt;margin-top:15.65pt;width:106.55pt;height:25.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" filled="f" stroked="f">
                      <v:textbox style="mso-fit-shape-to-text:t">
                        <w:txbxContent>
                          <w:p w14:paraId="13007385"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v:textbox>
                      <w10:anchorlock/>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955806"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11840" behindDoc="0" locked="0" layoutInCell="1" allowOverlap="1" wp14:anchorId="4C9B2B18" wp14:editId="77D108DD">
                      <wp:simplePos x="0" y="0"/>
                      <wp:positionH relativeFrom="column">
                        <wp:posOffset>-1783080</wp:posOffset>
                      </wp:positionH>
                      <wp:positionV relativeFrom="page">
                        <wp:posOffset>5080</wp:posOffset>
                      </wp:positionV>
                      <wp:extent cx="2969280" cy="180000"/>
                      <wp:effectExtent l="0" t="0" r="2540" b="0"/>
                      <wp:wrapNone/>
                      <wp:docPr id="19" name="矢印: 五方向 19"/>
                      <wp:cNvGraphicFramePr/>
                      <a:graphic xmlns:a="http://schemas.openxmlformats.org/drawingml/2006/main">
                        <a:graphicData uri="http://schemas.microsoft.com/office/word/2010/wordprocessingShape">
                          <wps:wsp>
                            <wps:cNvSpPr/>
                            <wps:spPr>
                              <a:xfrm>
                                <a:off x="0" y="0"/>
                                <a:ext cx="296928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5947A" w14:textId="77777777" w:rsidR="00790E88"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C9B2B18" id="矢印: 五方向 19" o:spid="_x0000_s1122" type="#_x0000_t15" style="position:absolute;margin-left:-140.4pt;margin-top:.4pt;width:233.8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" adj="20945" fillcolor="#f4b183" stroked="f" strokeweight="2pt">
                      <v:textbox inset="0,0,0,0">
                        <w:txbxContent>
                          <w:p w14:paraId="5CA5947A" w14:textId="77777777" w:rsidR="00790E88"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v:textbox>
                      <w10:wrap anchory="page"/>
                    </v:shape>
                  </w:pict>
                </mc:Fallback>
              </mc:AlternateContent>
            </w:r>
          </w:p>
        </w:tc>
      </w:tr>
    </w:tbl>
    <w:p w14:paraId="51200802" w14:textId="4359C2E6" w:rsidR="003F2E0E" w:rsidRPr="003F2E0E" w:rsidRDefault="003F2E0E" w:rsidP="00C034D7">
      <w:pPr>
        <w:widowControl/>
        <w:jc w:val="center"/>
        <w:rPr>
          <w:rFonts w:asciiTheme="minorEastAsia" w:hAnsiTheme="minorEastAsia"/>
        </w:rPr>
      </w:pPr>
    </w:p>
    <w:p w14:paraId="4C5E4640" w14:textId="77777777" w:rsidR="0096726A" w:rsidRPr="00F153B2" w:rsidRDefault="003E1731" w:rsidP="0096726A">
      <w:pPr>
        <w:pStyle w:val="aff1"/>
        <w:jc w:val="both"/>
        <w:rPr>
          <w:rFonts w:asciiTheme="minorEastAsia" w:hAnsiTheme="minorEastAsia"/>
        </w:rPr>
      </w:pPr>
      <w:bookmarkStart w:id="61" w:name="_Toc131013380"/>
      <w:r w:rsidRPr="00F153B2">
        <w:rPr>
          <w:rFonts w:asciiTheme="minorEastAsia" w:hAnsiTheme="minorEastAsia" w:hint="eastAsia"/>
        </w:rPr>
        <w:t>＜参考資料＞水素・アンモニア</w:t>
      </w:r>
      <w:r w:rsidR="007D524B" w:rsidRPr="00F153B2">
        <w:rPr>
          <w:rFonts w:asciiTheme="minorEastAsia" w:hAnsiTheme="minorEastAsia" w:hint="eastAsia"/>
        </w:rPr>
        <w:t>・e-メタン</w:t>
      </w:r>
      <w:r w:rsidRPr="00F153B2">
        <w:rPr>
          <w:rFonts w:asciiTheme="minorEastAsia" w:hAnsiTheme="minorEastAsia" w:hint="eastAsia"/>
        </w:rPr>
        <w:t>等の供給のために必要な施設の規模</w:t>
      </w:r>
      <w:bookmarkEnd w:id="61"/>
    </w:p>
    <w:p w14:paraId="57B9D067" w14:textId="77777777" w:rsidR="0096726A" w:rsidRPr="00F153B2" w:rsidRDefault="0096726A" w:rsidP="0096726A">
      <w:pPr>
        <w:pStyle w:val="a1"/>
        <w:ind w:firstLine="210"/>
        <w:rPr>
          <w:rFonts w:asciiTheme="minorEastAsia" w:eastAsiaTheme="minorEastAsia" w:hAnsiTheme="minorEastAsia"/>
        </w:rPr>
      </w:pPr>
    </w:p>
    <w:p w14:paraId="0E7CE061"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本参考資料は、「2-5. 水素・アンモニア</w:t>
      </w:r>
      <w:r w:rsidR="007D524B" w:rsidRPr="00F153B2">
        <w:rPr>
          <w:rFonts w:asciiTheme="minorEastAsia" w:eastAsiaTheme="minorEastAsia" w:hAnsiTheme="minorEastAsia" w:hint="eastAsia"/>
        </w:rPr>
        <w:t>・e-メタン</w:t>
      </w:r>
      <w:r w:rsidRPr="00F153B2">
        <w:rPr>
          <w:rFonts w:asciiTheme="minorEastAsia" w:eastAsiaTheme="minorEastAsia" w:hAnsiTheme="minorEastAsia" w:hint="eastAsia"/>
        </w:rPr>
        <w:t>等の需要推計及び供給目標の検討」のバックデータである。表5に記載した</w:t>
      </w:r>
      <w:r w:rsidR="00B2080F">
        <w:rPr>
          <w:rFonts w:asciiTheme="minorEastAsia" w:eastAsiaTheme="minorEastAsia" w:hAnsiTheme="minorEastAsia" w:hint="eastAsia"/>
        </w:rPr>
        <w:t>需要推計値</w:t>
      </w:r>
      <w:r w:rsidRPr="00F153B2">
        <w:rPr>
          <w:rFonts w:asciiTheme="minorEastAsia" w:eastAsiaTheme="minorEastAsia" w:hAnsiTheme="minorEastAsia" w:hint="eastAsia"/>
        </w:rPr>
        <w:t>に必要な貯蔵施設について以下の想定により検討を行った。</w:t>
      </w:r>
    </w:p>
    <w:p w14:paraId="67B89E5C"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具体的には必要貯蔵量は貯蔵施設の回転数を12回/年として年間需要量を貯蔵施設の回転数で除することで算出し</w:t>
      </w:r>
      <w:r w:rsidR="00457D0D" w:rsidRPr="00F153B2">
        <w:rPr>
          <w:rFonts w:asciiTheme="minorEastAsia" w:eastAsiaTheme="minorEastAsia" w:hAnsiTheme="minorEastAsia" w:hint="eastAsia"/>
        </w:rPr>
        <w:t>ており</w:t>
      </w:r>
      <w:r w:rsidRPr="00F153B2">
        <w:rPr>
          <w:rFonts w:asciiTheme="minorEastAsia" w:eastAsiaTheme="minorEastAsia" w:hAnsiTheme="minorEastAsia" w:hint="eastAsia"/>
        </w:rPr>
        <w:t>、</w:t>
      </w:r>
      <w:r w:rsidR="00457D0D" w:rsidRPr="00F153B2">
        <w:rPr>
          <w:rFonts w:asciiTheme="minorEastAsia" w:eastAsiaTheme="minorEastAsia" w:hAnsiTheme="minorEastAsia" w:hint="eastAsia"/>
        </w:rPr>
        <w:t>必要面積は</w:t>
      </w:r>
      <w:r w:rsidRPr="00F153B2">
        <w:rPr>
          <w:rFonts w:asciiTheme="minorEastAsia" w:eastAsiaTheme="minorEastAsia" w:hAnsiTheme="minorEastAsia" w:hint="eastAsia"/>
        </w:rPr>
        <w:t>離隔を勘案</w:t>
      </w:r>
      <w:r w:rsidR="00457D0D" w:rsidRPr="00F153B2">
        <w:rPr>
          <w:rFonts w:asciiTheme="minorEastAsia" w:eastAsiaTheme="minorEastAsia" w:hAnsiTheme="minorEastAsia" w:hint="eastAsia"/>
        </w:rPr>
        <w:t>の上、</w:t>
      </w:r>
      <w:r w:rsidRPr="00F153B2">
        <w:rPr>
          <w:rFonts w:asciiTheme="minorEastAsia" w:eastAsiaTheme="minorEastAsia" w:hAnsiTheme="minorEastAsia" w:hint="eastAsia"/>
        </w:rPr>
        <w:t>便宜的にタンク直径の約1.5倍を一辺とする正方形として計算した。また、水素・アンモニアの貯蔵施設規模は「港湾脱炭素化推進計画」作成マニュアルを</w:t>
      </w:r>
      <w:r w:rsidR="00457D0D" w:rsidRPr="00F153B2">
        <w:rPr>
          <w:rFonts w:asciiTheme="minorEastAsia" w:eastAsiaTheme="minorEastAsia" w:hAnsiTheme="minorEastAsia" w:hint="eastAsia"/>
        </w:rPr>
        <w:t>、トンからm</w:t>
      </w:r>
      <w:r w:rsidR="00457D0D" w:rsidRPr="00F153B2">
        <w:rPr>
          <w:rFonts w:asciiTheme="minorEastAsia" w:eastAsiaTheme="minorEastAsia" w:hAnsiTheme="minorEastAsia"/>
        </w:rPr>
        <w:t>3</w:t>
      </w:r>
      <w:r w:rsidR="00457D0D" w:rsidRPr="00F153B2">
        <w:rPr>
          <w:rFonts w:asciiTheme="minorEastAsia" w:eastAsiaTheme="minorEastAsia" w:hAnsiTheme="minorEastAsia" w:hint="eastAsia"/>
        </w:rPr>
        <w:t>の換算係数（1</w:t>
      </w:r>
      <w:r w:rsidR="00457D0D" w:rsidRPr="00F153B2">
        <w:rPr>
          <w:rFonts w:asciiTheme="minorEastAsia" w:eastAsiaTheme="minorEastAsia" w:hAnsiTheme="minorEastAsia"/>
        </w:rPr>
        <w:t>4m3/</w:t>
      </w:r>
      <w:r w:rsidR="00457D0D" w:rsidRPr="00F153B2">
        <w:rPr>
          <w:rFonts w:asciiTheme="minorEastAsia" w:eastAsiaTheme="minorEastAsia" w:hAnsiTheme="minorEastAsia" w:hint="eastAsia"/>
        </w:rPr>
        <w:t>トン）は「水素エネルギーハンドブック第６版（岩谷産業㈱発行）」を参照して</w:t>
      </w:r>
      <w:r w:rsidR="007D524B" w:rsidRPr="00F153B2">
        <w:rPr>
          <w:rFonts w:asciiTheme="minorEastAsia" w:eastAsiaTheme="minorEastAsia" w:hAnsiTheme="minorEastAsia" w:hint="eastAsia"/>
        </w:rPr>
        <w:t>いる。</w:t>
      </w:r>
    </w:p>
    <w:p w14:paraId="30A0274F" w14:textId="77777777" w:rsidR="0096726A" w:rsidRPr="00F153B2" w:rsidRDefault="003E1731" w:rsidP="00580E6F">
      <w:pPr>
        <w:pStyle w:val="a1"/>
        <w:ind w:firstLine="210"/>
        <w:rPr>
          <w:rFonts w:asciiTheme="minorEastAsia" w:eastAsiaTheme="minorEastAsia" w:hAnsiTheme="minorEastAsia"/>
        </w:rPr>
      </w:pPr>
      <w:r w:rsidRPr="00F153B2">
        <w:rPr>
          <w:rFonts w:asciiTheme="minorEastAsia" w:eastAsiaTheme="minorEastAsia" w:hAnsiTheme="minorEastAsia" w:hint="eastAsia"/>
        </w:rPr>
        <w:t>これらの前提条件を基にした短期・中期目標期間（～2030年度まで）及び中期・長期目標期間（2030年度～2050年まで）における必要貯蔵施設の規模の試算結果は表10及び表</w:t>
      </w:r>
      <w:r w:rsidRPr="00F153B2">
        <w:rPr>
          <w:rFonts w:asciiTheme="minorEastAsia" w:eastAsiaTheme="minorEastAsia" w:hAnsiTheme="minorEastAsia"/>
        </w:rPr>
        <w:t>1</w:t>
      </w:r>
      <w:r w:rsidRPr="00F153B2">
        <w:rPr>
          <w:rFonts w:asciiTheme="minorEastAsia" w:eastAsiaTheme="minorEastAsia" w:hAnsiTheme="minorEastAsia" w:hint="eastAsia"/>
        </w:rPr>
        <w:t>1のとおりとなった。</w:t>
      </w:r>
    </w:p>
    <w:p w14:paraId="0B10CD28" w14:textId="77777777" w:rsidR="0017099F" w:rsidRPr="00F153B2" w:rsidRDefault="003E1731" w:rsidP="0017099F">
      <w:pPr>
        <w:pStyle w:val="a1"/>
        <w:ind w:firstLine="210"/>
        <w:rPr>
          <w:rFonts w:asciiTheme="minorEastAsia" w:eastAsiaTheme="minorEastAsia" w:hAnsiTheme="minorEastAsia"/>
        </w:rPr>
      </w:pPr>
      <w:r w:rsidRPr="00F153B2">
        <w:rPr>
          <w:rFonts w:asciiTheme="minorEastAsia" w:eastAsiaTheme="minorEastAsia" w:hAnsiTheme="minorEastAsia" w:hint="eastAsia"/>
        </w:rPr>
        <w:t>なおe-メタンについては、都市ガスとほぼ同等の性状であるため、海外から液化e-メタンを輸入する際にも、堺泉北港に存在する既存のLNGタンクが使用できる見込みである。</w:t>
      </w:r>
    </w:p>
    <w:p w14:paraId="1E9B27A3" w14:textId="77777777" w:rsidR="0017099F" w:rsidRPr="00F153B2" w:rsidRDefault="0017099F" w:rsidP="0017099F">
      <w:pPr>
        <w:pStyle w:val="a1"/>
        <w:ind w:firstLineChars="0" w:firstLine="0"/>
        <w:rPr>
          <w:rFonts w:asciiTheme="minorEastAsia" w:eastAsiaTheme="minorEastAsia" w:hAnsiTheme="minorEastAsia"/>
        </w:rPr>
      </w:pPr>
    </w:p>
    <w:p w14:paraId="414C6338"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［短期・中期目標期間（～2030年度まで）］</w:t>
      </w:r>
    </w:p>
    <w:p w14:paraId="2A872E5E" w14:textId="77777777" w:rsidR="0096726A" w:rsidRPr="00F153B2" w:rsidRDefault="003E1731" w:rsidP="0096726A">
      <w:pPr>
        <w:spacing w:before="120" w:after="120" w:line="220" w:lineRule="exact"/>
        <w:jc w:val="center"/>
        <w:rPr>
          <w:rFonts w:asciiTheme="minorEastAsia" w:hAnsiTheme="minorEastAsia"/>
        </w:rPr>
      </w:pPr>
      <w:bookmarkStart w:id="62" w:name="_Ref131014446"/>
      <w:r w:rsidRPr="00F153B2">
        <w:rPr>
          <w:rFonts w:asciiTheme="minorEastAsia" w:hAnsiTheme="minorEastAsia" w:hint="eastAsia"/>
        </w:rPr>
        <w:t>表</w:t>
      </w:r>
      <w:bookmarkEnd w:id="62"/>
      <w:r w:rsidRPr="00F153B2">
        <w:rPr>
          <w:rFonts w:asciiTheme="minorEastAsia" w:hAnsiTheme="minorEastAsia"/>
          <w:bCs/>
        </w:rPr>
        <w:t>1</w:t>
      </w:r>
      <w:r w:rsidRPr="00F153B2">
        <w:rPr>
          <w:rFonts w:asciiTheme="minorEastAsia" w:hAnsiTheme="minorEastAsia" w:hint="eastAsia"/>
          <w:bCs/>
        </w:rPr>
        <w:t>0</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686D36" w14:paraId="718E85AB" w14:textId="77777777" w:rsidTr="0017099F">
        <w:trPr>
          <w:trHeight w:val="262"/>
        </w:trPr>
        <w:tc>
          <w:tcPr>
            <w:tcW w:w="1129" w:type="dxa"/>
            <w:vMerge w:val="restart"/>
            <w:shd w:val="clear" w:color="auto" w:fill="auto"/>
            <w:noWrap/>
            <w:vAlign w:val="center"/>
          </w:tcPr>
          <w:p w14:paraId="1F0A8984"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724A5DB9"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29FA7B1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09501492"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6031CCE6"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686D36" w14:paraId="169379DA" w14:textId="77777777" w:rsidTr="0017099F">
        <w:trPr>
          <w:trHeight w:val="262"/>
        </w:trPr>
        <w:tc>
          <w:tcPr>
            <w:tcW w:w="1129" w:type="dxa"/>
            <w:vMerge/>
            <w:shd w:val="clear" w:color="auto" w:fill="auto"/>
            <w:noWrap/>
            <w:vAlign w:val="center"/>
            <w:hideMark/>
          </w:tcPr>
          <w:p w14:paraId="03AAE377"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4DE506E6"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66468802"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3ADCA87E"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3E38B59A"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209BA7E5"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0E84B29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13C41FC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6602DADF"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686D36" w14:paraId="087B29C5" w14:textId="77777777" w:rsidTr="0017099F">
        <w:trPr>
          <w:trHeight w:val="262"/>
        </w:trPr>
        <w:tc>
          <w:tcPr>
            <w:tcW w:w="1129" w:type="dxa"/>
            <w:shd w:val="clear" w:color="auto" w:fill="auto"/>
            <w:noWrap/>
            <w:vAlign w:val="center"/>
          </w:tcPr>
          <w:p w14:paraId="32B655B2"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18025BA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2D8365F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24EBB37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3" w:type="dxa"/>
            <w:shd w:val="clear" w:color="auto" w:fill="auto"/>
            <w:noWrap/>
            <w:vAlign w:val="center"/>
          </w:tcPr>
          <w:p w14:paraId="014F891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634AC9B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4729383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35E66E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2" w:type="dxa"/>
            <w:vAlign w:val="center"/>
          </w:tcPr>
          <w:p w14:paraId="279E8C5A"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686D36" w14:paraId="491B0256" w14:textId="77777777" w:rsidTr="0017099F">
        <w:trPr>
          <w:trHeight w:val="262"/>
        </w:trPr>
        <w:tc>
          <w:tcPr>
            <w:tcW w:w="1129" w:type="dxa"/>
            <w:shd w:val="clear" w:color="auto" w:fill="auto"/>
            <w:noWrap/>
            <w:vAlign w:val="center"/>
            <w:hideMark/>
          </w:tcPr>
          <w:p w14:paraId="77FE3292"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6DE6FA3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511A988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045B417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3BEAA5A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33E1DF7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7B45E1D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2F5F59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70DC28E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r>
      <w:tr w:rsidR="00686D36" w14:paraId="482AC88D" w14:textId="77777777" w:rsidTr="0017099F">
        <w:trPr>
          <w:trHeight w:val="262"/>
        </w:trPr>
        <w:tc>
          <w:tcPr>
            <w:tcW w:w="1129" w:type="dxa"/>
            <w:shd w:val="clear" w:color="auto" w:fill="auto"/>
            <w:vAlign w:val="center"/>
            <w:hideMark/>
          </w:tcPr>
          <w:p w14:paraId="2C3568FF"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1809CA9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4AAEC9E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2E8510E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41E5D07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287B7D0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24789C4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20F6F9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65389EA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r>
      <w:tr w:rsidR="00686D36" w14:paraId="6BB63930" w14:textId="77777777" w:rsidTr="0017099F">
        <w:trPr>
          <w:trHeight w:val="262"/>
        </w:trPr>
        <w:tc>
          <w:tcPr>
            <w:tcW w:w="1129" w:type="dxa"/>
            <w:shd w:val="clear" w:color="auto" w:fill="auto"/>
            <w:noWrap/>
            <w:vAlign w:val="center"/>
            <w:hideMark/>
          </w:tcPr>
          <w:p w14:paraId="2C5CB44C"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7B7D90BC"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1B26874B" w14:textId="77777777" w:rsidR="0096726A" w:rsidRPr="00F153B2" w:rsidRDefault="003E1731"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020F9A0"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7C153D7F"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約8</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万トン</w:t>
            </w:r>
          </w:p>
        </w:tc>
        <w:tc>
          <w:tcPr>
            <w:tcW w:w="1134" w:type="dxa"/>
            <w:vAlign w:val="center"/>
          </w:tcPr>
          <w:p w14:paraId="55E5313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1</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549CE89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294914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3895F3C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686D36" w14:paraId="2F244453" w14:textId="77777777" w:rsidTr="0017099F">
        <w:trPr>
          <w:trHeight w:val="262"/>
        </w:trPr>
        <w:tc>
          <w:tcPr>
            <w:tcW w:w="1129" w:type="dxa"/>
            <w:shd w:val="clear" w:color="auto" w:fill="auto"/>
            <w:noWrap/>
            <w:vAlign w:val="center"/>
          </w:tcPr>
          <w:p w14:paraId="48BCD81B"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0FBB4C6B"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1F6F58B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0DAB7F5C"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20</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0741B136" w14:textId="77777777" w:rsidR="0096726A" w:rsidRPr="00F153B2" w:rsidRDefault="003E1731" w:rsidP="00457D0D">
            <w:pPr>
              <w:widowControl/>
              <w:spacing w:line="240" w:lineRule="exact"/>
              <w:jc w:val="right"/>
              <w:rPr>
                <w:rFonts w:asciiTheme="minorEastAsia" w:hAnsiTheme="minorEastAsia" w:cs="ＭＳ Ｐゴシック"/>
                <w:kern w:val="0"/>
                <w:sz w:val="12"/>
                <w:szCs w:val="12"/>
              </w:rPr>
            </w:pPr>
            <w:r w:rsidRPr="00F153B2">
              <w:rPr>
                <w:rFonts w:asciiTheme="minorEastAsia" w:hAnsiTheme="minorEastAsia" w:cs="ＭＳ Ｐゴシック" w:hint="eastAsia"/>
                <w:kern w:val="0"/>
                <w:sz w:val="12"/>
                <w:szCs w:val="12"/>
              </w:rPr>
              <w:t>約2.2万トン※2</w:t>
            </w:r>
          </w:p>
        </w:tc>
        <w:tc>
          <w:tcPr>
            <w:tcW w:w="1134" w:type="dxa"/>
            <w:vAlign w:val="center"/>
          </w:tcPr>
          <w:p w14:paraId="7E380E5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1.8</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478B733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BCF69E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27.3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6F1FB9B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約2.2万トン</w:t>
            </w:r>
          </w:p>
        </w:tc>
      </w:tr>
      <w:tr w:rsidR="00686D36" w14:paraId="68FB4F6F" w14:textId="77777777" w:rsidTr="0017099F">
        <w:trPr>
          <w:trHeight w:val="262"/>
        </w:trPr>
        <w:tc>
          <w:tcPr>
            <w:tcW w:w="1129" w:type="dxa"/>
            <w:shd w:val="clear" w:color="auto" w:fill="auto"/>
            <w:noWrap/>
            <w:vAlign w:val="center"/>
            <w:hideMark/>
          </w:tcPr>
          <w:p w14:paraId="1D5DE977"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36D22E6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384A294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101DCA0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3" w:type="dxa"/>
            <w:shd w:val="clear" w:color="auto" w:fill="auto"/>
            <w:noWrap/>
            <w:vAlign w:val="center"/>
            <w:hideMark/>
          </w:tcPr>
          <w:p w14:paraId="61DB59F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1134" w:type="dxa"/>
            <w:vAlign w:val="center"/>
          </w:tcPr>
          <w:p w14:paraId="371704CA"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091F8BB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A40505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6基</w:t>
            </w:r>
          </w:p>
        </w:tc>
        <w:tc>
          <w:tcPr>
            <w:tcW w:w="992" w:type="dxa"/>
            <w:vAlign w:val="center"/>
          </w:tcPr>
          <w:p w14:paraId="3055DC9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r>
      <w:tr w:rsidR="00686D36" w14:paraId="04C79209" w14:textId="77777777" w:rsidTr="0017099F">
        <w:trPr>
          <w:trHeight w:val="262"/>
        </w:trPr>
        <w:tc>
          <w:tcPr>
            <w:tcW w:w="1129" w:type="dxa"/>
            <w:shd w:val="clear" w:color="auto" w:fill="auto"/>
            <w:noWrap/>
            <w:vAlign w:val="center"/>
            <w:hideMark/>
          </w:tcPr>
          <w:p w14:paraId="0C234E56"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4180FA2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0C08A95F"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3564BC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約3</w:t>
            </w:r>
            <w:r w:rsidRPr="00F153B2">
              <w:rPr>
                <w:rFonts w:asciiTheme="minorEastAsia" w:hAnsiTheme="minorEastAsia" w:cs="ＭＳ Ｐゴシック"/>
                <w:kern w:val="0"/>
                <w:sz w:val="16"/>
                <w:szCs w:val="16"/>
              </w:rPr>
              <w:t>.1ha</w:t>
            </w:r>
          </w:p>
        </w:tc>
        <w:tc>
          <w:tcPr>
            <w:tcW w:w="993" w:type="dxa"/>
            <w:shd w:val="clear" w:color="auto" w:fill="auto"/>
            <w:noWrap/>
            <w:vAlign w:val="center"/>
            <w:hideMark/>
          </w:tcPr>
          <w:p w14:paraId="60A5AF7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4F4A2FF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6C1F039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7CDA01D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約4</w:t>
            </w:r>
            <w:r w:rsidRPr="00F153B2">
              <w:rPr>
                <w:rFonts w:asciiTheme="minorEastAsia" w:hAnsiTheme="minorEastAsia" w:cs="ＭＳ Ｐゴシック"/>
                <w:kern w:val="0"/>
                <w:sz w:val="16"/>
                <w:szCs w:val="16"/>
              </w:rPr>
              <w:t>.7ha</w:t>
            </w:r>
          </w:p>
        </w:tc>
        <w:tc>
          <w:tcPr>
            <w:tcW w:w="992" w:type="dxa"/>
            <w:vAlign w:val="center"/>
          </w:tcPr>
          <w:p w14:paraId="528649B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r>
    </w:tbl>
    <w:p w14:paraId="773A037C" w14:textId="77777777" w:rsidR="0096726A" w:rsidRPr="00F153B2" w:rsidRDefault="0096726A" w:rsidP="0017099F">
      <w:pPr>
        <w:spacing w:line="200" w:lineRule="exact"/>
        <w:rPr>
          <w:rFonts w:asciiTheme="minorEastAsia" w:hAnsiTheme="minorEastAsia"/>
        </w:rPr>
      </w:pPr>
    </w:p>
    <w:p w14:paraId="07A4B04D"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［中期・長期目標期間（2030年度～2050年まで） ］</w:t>
      </w:r>
    </w:p>
    <w:p w14:paraId="540C1E03" w14:textId="77777777" w:rsidR="0096726A" w:rsidRPr="00F153B2" w:rsidRDefault="003E1731" w:rsidP="0096726A">
      <w:pPr>
        <w:spacing w:before="120" w:after="120" w:line="220" w:lineRule="exact"/>
        <w:jc w:val="center"/>
        <w:rPr>
          <w:rFonts w:asciiTheme="minorEastAsia" w:hAnsiTheme="minorEastAsia"/>
          <w:bCs/>
        </w:rPr>
      </w:pPr>
      <w:bookmarkStart w:id="63" w:name="_Ref131014465"/>
      <w:r w:rsidRPr="00F153B2">
        <w:rPr>
          <w:rFonts w:asciiTheme="minorEastAsia" w:hAnsiTheme="minorEastAsia" w:hint="eastAsia"/>
        </w:rPr>
        <w:t>表</w:t>
      </w:r>
      <w:bookmarkEnd w:id="63"/>
      <w:r w:rsidRPr="00F153B2">
        <w:rPr>
          <w:rFonts w:asciiTheme="minorEastAsia" w:hAnsiTheme="minorEastAsia"/>
          <w:bCs/>
        </w:rPr>
        <w:t>1</w:t>
      </w:r>
      <w:r w:rsidRPr="00F153B2">
        <w:rPr>
          <w:rFonts w:asciiTheme="minorEastAsia" w:hAnsiTheme="minorEastAsia" w:hint="eastAsia"/>
          <w:bCs/>
        </w:rPr>
        <w:t>1</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686D36" w14:paraId="7F4998EF" w14:textId="77777777" w:rsidTr="0017099F">
        <w:trPr>
          <w:trHeight w:val="255"/>
        </w:trPr>
        <w:tc>
          <w:tcPr>
            <w:tcW w:w="1129" w:type="dxa"/>
            <w:vMerge w:val="restart"/>
            <w:shd w:val="clear" w:color="auto" w:fill="auto"/>
            <w:noWrap/>
            <w:vAlign w:val="center"/>
          </w:tcPr>
          <w:p w14:paraId="6FE84116"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3C15EDB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304C6D27"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7F044070"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61290FA2"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686D36" w14:paraId="592437DD" w14:textId="77777777" w:rsidTr="0017099F">
        <w:trPr>
          <w:trHeight w:val="255"/>
        </w:trPr>
        <w:tc>
          <w:tcPr>
            <w:tcW w:w="1129" w:type="dxa"/>
            <w:vMerge/>
            <w:shd w:val="clear" w:color="auto" w:fill="auto"/>
            <w:noWrap/>
            <w:vAlign w:val="center"/>
            <w:hideMark/>
          </w:tcPr>
          <w:p w14:paraId="457CF5EB"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65F3243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3BC05440"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5C6CFD0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5C33F75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50A3CF5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3756328B"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00DDD49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5931736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686D36" w14:paraId="238EB6FC" w14:textId="77777777" w:rsidTr="0017099F">
        <w:trPr>
          <w:trHeight w:val="255"/>
        </w:trPr>
        <w:tc>
          <w:tcPr>
            <w:tcW w:w="1129" w:type="dxa"/>
            <w:shd w:val="clear" w:color="auto" w:fill="auto"/>
            <w:noWrap/>
            <w:vAlign w:val="center"/>
            <w:hideMark/>
          </w:tcPr>
          <w:p w14:paraId="5D80069B"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138A42A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3A2C9C9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5C7F6FF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3" w:type="dxa"/>
            <w:shd w:val="clear" w:color="auto" w:fill="auto"/>
            <w:noWrap/>
            <w:vAlign w:val="center"/>
          </w:tcPr>
          <w:p w14:paraId="1FF667C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4AF77D4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138EEE8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6D619F0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2" w:type="dxa"/>
            <w:vAlign w:val="center"/>
          </w:tcPr>
          <w:p w14:paraId="551F0EF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686D36" w14:paraId="07DD679C" w14:textId="77777777" w:rsidTr="0017099F">
        <w:trPr>
          <w:trHeight w:val="255"/>
        </w:trPr>
        <w:tc>
          <w:tcPr>
            <w:tcW w:w="1129" w:type="dxa"/>
            <w:shd w:val="clear" w:color="auto" w:fill="auto"/>
            <w:noWrap/>
            <w:vAlign w:val="center"/>
            <w:hideMark/>
          </w:tcPr>
          <w:p w14:paraId="350EA86E"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0E60575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21041E4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609F93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37AB472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40D6045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6D70DDD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DFB33F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49060AE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60m</w:t>
            </w:r>
          </w:p>
        </w:tc>
      </w:tr>
      <w:tr w:rsidR="00686D36" w14:paraId="1928C49B" w14:textId="77777777" w:rsidTr="0017099F">
        <w:trPr>
          <w:trHeight w:val="255"/>
        </w:trPr>
        <w:tc>
          <w:tcPr>
            <w:tcW w:w="1129" w:type="dxa"/>
            <w:shd w:val="clear" w:color="auto" w:fill="auto"/>
            <w:vAlign w:val="center"/>
            <w:hideMark/>
          </w:tcPr>
          <w:p w14:paraId="53DC92C7"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4FF7C49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6F3DCF1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13D7C7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1EDCD18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185FCC6A"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2E31CF3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7E6EFC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0189A91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r>
      <w:tr w:rsidR="00686D36" w14:paraId="24A77E63" w14:textId="77777777" w:rsidTr="0017099F">
        <w:trPr>
          <w:trHeight w:val="255"/>
        </w:trPr>
        <w:tc>
          <w:tcPr>
            <w:tcW w:w="1129" w:type="dxa"/>
            <w:shd w:val="clear" w:color="auto" w:fill="auto"/>
            <w:noWrap/>
            <w:vAlign w:val="center"/>
            <w:hideMark/>
          </w:tcPr>
          <w:p w14:paraId="4C0B1B57"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6124C450"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6</w:t>
            </w:r>
            <w:r w:rsidR="00B2080F">
              <w:rPr>
                <w:rFonts w:asciiTheme="minorEastAsia" w:hAnsiTheme="minorEastAsia" w:cs="ＭＳ Ｐゴシック"/>
                <w:kern w:val="0"/>
                <w:sz w:val="16"/>
                <w:szCs w:val="16"/>
              </w:rPr>
              <w:t>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5A8C2234" w14:textId="77777777" w:rsidR="0096726A" w:rsidRPr="00F153B2" w:rsidRDefault="003E1731"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D09095E"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938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6EB94B3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115</w:t>
            </w:r>
            <w:r w:rsidRPr="00F153B2">
              <w:rPr>
                <w:rFonts w:asciiTheme="minorEastAsia" w:hAnsiTheme="minorEastAsia" w:cs="ＭＳ Ｐゴシック" w:hint="eastAsia"/>
                <w:kern w:val="0"/>
                <w:sz w:val="16"/>
                <w:szCs w:val="16"/>
              </w:rPr>
              <w:t>万トン</w:t>
            </w:r>
          </w:p>
        </w:tc>
        <w:tc>
          <w:tcPr>
            <w:tcW w:w="1134" w:type="dxa"/>
            <w:vAlign w:val="center"/>
          </w:tcPr>
          <w:p w14:paraId="5588592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73</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6AD1CA1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D43D8A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7EDAA2E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686D36" w14:paraId="31BCD464" w14:textId="77777777" w:rsidTr="0017099F">
        <w:trPr>
          <w:trHeight w:val="255"/>
        </w:trPr>
        <w:tc>
          <w:tcPr>
            <w:tcW w:w="1129" w:type="dxa"/>
            <w:shd w:val="clear" w:color="auto" w:fill="auto"/>
            <w:noWrap/>
            <w:vAlign w:val="center"/>
          </w:tcPr>
          <w:p w14:paraId="48A85E20"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7E2FDA5F"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0CD96C2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0C1778A1"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7B7B652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c>
          <w:tcPr>
            <w:tcW w:w="1134" w:type="dxa"/>
            <w:vAlign w:val="center"/>
          </w:tcPr>
          <w:p w14:paraId="47E4202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15B308D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066ACD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06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4E01AFA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r>
      <w:tr w:rsidR="00686D36" w14:paraId="2CB43E81" w14:textId="77777777" w:rsidTr="0017099F">
        <w:trPr>
          <w:trHeight w:val="255"/>
        </w:trPr>
        <w:tc>
          <w:tcPr>
            <w:tcW w:w="1129" w:type="dxa"/>
            <w:shd w:val="clear" w:color="auto" w:fill="auto"/>
            <w:noWrap/>
            <w:vAlign w:val="center"/>
            <w:hideMark/>
          </w:tcPr>
          <w:p w14:paraId="342CCCAE"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35B50C9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5基</w:t>
            </w:r>
          </w:p>
        </w:tc>
        <w:tc>
          <w:tcPr>
            <w:tcW w:w="850" w:type="dxa"/>
            <w:vAlign w:val="center"/>
          </w:tcPr>
          <w:p w14:paraId="7DB0235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6947B1F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基</w:t>
            </w:r>
          </w:p>
        </w:tc>
        <w:tc>
          <w:tcPr>
            <w:tcW w:w="993" w:type="dxa"/>
            <w:shd w:val="clear" w:color="auto" w:fill="auto"/>
            <w:noWrap/>
            <w:vAlign w:val="center"/>
            <w:hideMark/>
          </w:tcPr>
          <w:p w14:paraId="7E824A6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基</w:t>
            </w:r>
          </w:p>
        </w:tc>
        <w:tc>
          <w:tcPr>
            <w:tcW w:w="1134" w:type="dxa"/>
            <w:vAlign w:val="center"/>
          </w:tcPr>
          <w:p w14:paraId="676C77A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47372AC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A71818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22</w:t>
            </w:r>
            <w:r w:rsidRPr="00F153B2">
              <w:rPr>
                <w:rFonts w:asciiTheme="minorEastAsia" w:hAnsiTheme="minorEastAsia" w:cs="ＭＳ Ｐゴシック" w:hint="eastAsia"/>
                <w:kern w:val="0"/>
                <w:sz w:val="16"/>
                <w:szCs w:val="16"/>
              </w:rPr>
              <w:t>基</w:t>
            </w:r>
          </w:p>
        </w:tc>
        <w:tc>
          <w:tcPr>
            <w:tcW w:w="992" w:type="dxa"/>
            <w:vAlign w:val="center"/>
          </w:tcPr>
          <w:p w14:paraId="5F8281A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r>
      <w:tr w:rsidR="00686D36" w14:paraId="312D865E" w14:textId="77777777" w:rsidTr="0017099F">
        <w:trPr>
          <w:trHeight w:val="255"/>
        </w:trPr>
        <w:tc>
          <w:tcPr>
            <w:tcW w:w="1129" w:type="dxa"/>
            <w:shd w:val="clear" w:color="auto" w:fill="auto"/>
            <w:noWrap/>
            <w:vAlign w:val="center"/>
            <w:hideMark/>
          </w:tcPr>
          <w:p w14:paraId="19CEB11C"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296D354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3.9ha</w:t>
            </w:r>
          </w:p>
        </w:tc>
        <w:tc>
          <w:tcPr>
            <w:tcW w:w="850" w:type="dxa"/>
            <w:vAlign w:val="center"/>
          </w:tcPr>
          <w:p w14:paraId="5DA1777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1670596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12.5ha</w:t>
            </w:r>
          </w:p>
        </w:tc>
        <w:tc>
          <w:tcPr>
            <w:tcW w:w="993" w:type="dxa"/>
            <w:shd w:val="clear" w:color="auto" w:fill="auto"/>
            <w:noWrap/>
            <w:vAlign w:val="center"/>
            <w:hideMark/>
          </w:tcPr>
          <w:p w14:paraId="6F21DFF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0198E42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6174E68F"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CBDDF9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17.2ha</w:t>
            </w:r>
          </w:p>
        </w:tc>
        <w:tc>
          <w:tcPr>
            <w:tcW w:w="992" w:type="dxa"/>
            <w:vAlign w:val="center"/>
          </w:tcPr>
          <w:p w14:paraId="7B38129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.6ha</w:t>
            </w:r>
          </w:p>
        </w:tc>
      </w:tr>
    </w:tbl>
    <w:p w14:paraId="3A888C74" w14:textId="77777777" w:rsidR="0017099F" w:rsidRPr="00F153B2" w:rsidRDefault="0017099F" w:rsidP="0017099F">
      <w:pPr>
        <w:pStyle w:val="a1"/>
        <w:ind w:firstLineChars="0" w:firstLine="0"/>
        <w:rPr>
          <w:rFonts w:asciiTheme="minorEastAsia" w:eastAsiaTheme="minorEastAsia" w:hAnsiTheme="minorEastAsia"/>
        </w:rPr>
      </w:pPr>
    </w:p>
    <w:p w14:paraId="238122D9" w14:textId="77777777" w:rsidR="0096726A" w:rsidRPr="00F153B2" w:rsidRDefault="003E1731"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※1　貯蔵施設は概念設計段階のタンク容量、直径で設定。</w:t>
      </w:r>
    </w:p>
    <w:p w14:paraId="2C22971B" w14:textId="77777777" w:rsidR="00CA08EB" w:rsidRPr="00F153B2" w:rsidRDefault="003E1731"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※2　需要量が小さいため小型船で輸送し、貯蔵施設の回転数は4回/年で設定</w:t>
      </w:r>
    </w:p>
    <w:sectPr w:rsidR="00CA08EB" w:rsidRPr="00F153B2" w:rsidSect="00F43E9E">
      <w:footerReference w:type="default" r:id="rId13"/>
      <w:pgSz w:w="11906" w:h="16838"/>
      <w:pgMar w:top="1418" w:right="1418" w:bottom="1418" w:left="1418" w:header="454" w:footer="61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FF05B" w14:textId="77777777" w:rsidR="008A74CB" w:rsidRDefault="008A74CB">
      <w:r>
        <w:separator/>
      </w:r>
    </w:p>
  </w:endnote>
  <w:endnote w:type="continuationSeparator" w:id="0">
    <w:p w14:paraId="15070AB8" w14:textId="77777777" w:rsidR="008A74CB" w:rsidRDefault="008A7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12878"/>
      <w:docPartObj>
        <w:docPartGallery w:val="Page Numbers (Bottom of Page)"/>
        <w:docPartUnique/>
      </w:docPartObj>
    </w:sdtPr>
    <w:sdtEndPr/>
    <w:sdtContent>
      <w:p w14:paraId="2C6E7B45" w14:textId="77777777" w:rsidR="00DD1B38" w:rsidRDefault="003E1731">
        <w:pPr>
          <w:pStyle w:val="a7"/>
          <w:jc w:val="center"/>
        </w:pPr>
        <w:r>
          <w:fldChar w:fldCharType="begin"/>
        </w:r>
        <w:r>
          <w:instrText>PAGE   \* MERGEFORMAT</w:instrText>
        </w:r>
        <w:r>
          <w:fldChar w:fldCharType="separate"/>
        </w:r>
        <w:r w:rsidR="008B41DF" w:rsidRPr="008B41DF">
          <w:rPr>
            <w:noProof/>
            <w:lang w:val="ja-JP"/>
          </w:rPr>
          <w:t>7</w:t>
        </w:r>
        <w:r>
          <w:fldChar w:fldCharType="end"/>
        </w:r>
      </w:p>
    </w:sdtContent>
  </w:sdt>
  <w:p w14:paraId="257BDBB6" w14:textId="77777777" w:rsidR="00DD1B38" w:rsidRDefault="00DD1B38" w:rsidP="00922C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3AF10" w14:textId="77777777" w:rsidR="008A74CB" w:rsidRDefault="008A74CB">
      <w:r>
        <w:separator/>
      </w:r>
    </w:p>
  </w:footnote>
  <w:footnote w:type="continuationSeparator" w:id="0">
    <w:p w14:paraId="50145768" w14:textId="77777777" w:rsidR="008A74CB" w:rsidRDefault="008A7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638A" w14:textId="77777777" w:rsidR="00DD1B38" w:rsidRPr="002931C1" w:rsidRDefault="00DD1B38" w:rsidP="002931C1">
    <w:pPr>
      <w:pStyle w:val="a5"/>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A32317A"/>
    <w:lvl w:ilvl="0">
      <w:start w:val="1"/>
      <w:numFmt w:val="decimal"/>
      <w:lvlText w:val="%1."/>
      <w:lvlJc w:val="left"/>
      <w:pPr>
        <w:ind w:left="420" w:hanging="420"/>
      </w:pPr>
      <w:rPr>
        <w:rFonts w:hint="eastAsia"/>
      </w:rPr>
    </w:lvl>
    <w:lvl w:ilvl="1">
      <w:start w:val="1"/>
      <w:numFmt w:val="decimal"/>
      <w:suff w:val="nothing"/>
      <w:lvlText w:val="%2．"/>
      <w:lvlJc w:val="left"/>
      <w:pPr>
        <w:ind w:left="0" w:firstLine="0"/>
      </w:pPr>
      <w:rPr>
        <w:rFonts w:ascii="ＭＳ 明朝" w:eastAsia="ＭＳ 明朝" w:hAnsi="ＭＳ 明朝" w:hint="eastAsia"/>
        <w:sz w:val="24"/>
      </w:rPr>
    </w:lvl>
    <w:lvl w:ilvl="2">
      <w:start w:val="1"/>
      <w:numFmt w:val="decimal"/>
      <w:suff w:val="nothing"/>
      <w:lvlText w:val="　%2-%3 "/>
      <w:lvlJc w:val="left"/>
      <w:pPr>
        <w:ind w:left="0" w:firstLine="0"/>
      </w:pPr>
      <w:rPr>
        <w:rFonts w:hint="eastAsia"/>
      </w:rPr>
    </w:lvl>
    <w:lvl w:ilvl="3">
      <w:start w:val="1"/>
      <w:numFmt w:val="decimal"/>
      <w:suff w:val="nothing"/>
      <w:lvlText w:val="　%2-%3-%4 "/>
      <w:lvlJc w:val="left"/>
      <w:pPr>
        <w:ind w:left="0" w:firstLine="0"/>
      </w:pPr>
      <w:rPr>
        <w:rFonts w:hint="eastAsia"/>
      </w:rPr>
    </w:lvl>
    <w:lvl w:ilvl="4">
      <w:start w:val="1"/>
      <w:numFmt w:val="decimal"/>
      <w:suff w:val="nothing"/>
      <w:lvlText w:val="(%5) "/>
      <w:lvlJc w:val="left"/>
      <w:pPr>
        <w:ind w:left="0" w:firstLine="0"/>
      </w:pPr>
      <w:rPr>
        <w:rFonts w:hint="eastAsia"/>
      </w:rPr>
    </w:lvl>
    <w:lvl w:ilvl="5">
      <w:start w:val="1"/>
      <w:numFmt w:val="decimal"/>
      <w:suff w:val="nothing"/>
      <w:lvlText w:val=" %6) "/>
      <w:lvlJc w:val="left"/>
      <w:pPr>
        <w:ind w:left="0" w:firstLine="0"/>
      </w:pPr>
      <w:rPr>
        <w:rFonts w:hint="eastAsia"/>
      </w:rPr>
    </w:lvl>
    <w:lvl w:ilvl="6">
      <w:start w:val="1"/>
      <w:numFmt w:val="decimalEnclosedCircle"/>
      <w:suff w:val="nothing"/>
      <w:lvlText w:val=" %7 "/>
      <w:lvlJc w:val="left"/>
      <w:pPr>
        <w:ind w:left="0" w:firstLine="0"/>
      </w:pPr>
      <w:rPr>
        <w:rFonts w:hint="eastAsia"/>
      </w:rPr>
    </w:lvl>
    <w:lvl w:ilvl="7">
      <w:start w:val="1"/>
      <w:numFmt w:val="lowerLetter"/>
      <w:pStyle w:val="8"/>
      <w:suff w:val="nothing"/>
      <w:lvlText w:val=" (%8) "/>
      <w:lvlJc w:val="left"/>
      <w:pPr>
        <w:ind w:left="0" w:firstLine="0"/>
      </w:pPr>
      <w:rPr>
        <w:rFonts w:hint="eastAsia"/>
        <w:b w:val="0"/>
      </w:rPr>
    </w:lvl>
    <w:lvl w:ilvl="8">
      <w:start w:val="1"/>
      <w:numFmt w:val="lowerLetter"/>
      <w:suff w:val="nothing"/>
      <w:lvlText w:val=" %9) "/>
      <w:lvlJc w:val="left"/>
      <w:pPr>
        <w:ind w:left="0" w:firstLine="0"/>
      </w:pPr>
      <w:rPr>
        <w:rFonts w:hint="eastAsia"/>
      </w:rPr>
    </w:lvl>
  </w:abstractNum>
  <w:abstractNum w:abstractNumId="1" w15:restartNumberingAfterBreak="0">
    <w:nsid w:val="00000007"/>
    <w:multiLevelType w:val="hybridMultilevel"/>
    <w:tmpl w:val="C67E4B88"/>
    <w:lvl w:ilvl="0" w:tplc="D87A5490">
      <w:start w:val="1"/>
      <w:numFmt w:val="decimalEnclosedCircle"/>
      <w:pStyle w:val="7"/>
      <w:lvlText w:val="%1"/>
      <w:lvlJc w:val="left"/>
      <w:pPr>
        <w:ind w:left="420" w:hanging="420"/>
      </w:pPr>
    </w:lvl>
    <w:lvl w:ilvl="1" w:tplc="ABC055EA">
      <w:start w:val="1"/>
      <w:numFmt w:val="aiueoFullWidth"/>
      <w:lvlText w:val="(%2)"/>
      <w:lvlJc w:val="left"/>
      <w:pPr>
        <w:ind w:left="840" w:hanging="420"/>
      </w:pPr>
    </w:lvl>
    <w:lvl w:ilvl="2" w:tplc="66DEEC96">
      <w:start w:val="1"/>
      <w:numFmt w:val="decimalEnclosedCircle"/>
      <w:lvlText w:val="%3"/>
      <w:lvlJc w:val="left"/>
      <w:pPr>
        <w:ind w:left="1260" w:hanging="420"/>
      </w:pPr>
    </w:lvl>
    <w:lvl w:ilvl="3" w:tplc="C862FB4E">
      <w:start w:val="1"/>
      <w:numFmt w:val="decimal"/>
      <w:lvlText w:val="%4."/>
      <w:lvlJc w:val="left"/>
      <w:pPr>
        <w:ind w:left="1680" w:hanging="420"/>
      </w:pPr>
    </w:lvl>
    <w:lvl w:ilvl="4" w:tplc="A962AE28">
      <w:start w:val="1"/>
      <w:numFmt w:val="aiueoFullWidth"/>
      <w:lvlText w:val="(%5)"/>
      <w:lvlJc w:val="left"/>
      <w:pPr>
        <w:ind w:left="2100" w:hanging="420"/>
      </w:pPr>
    </w:lvl>
    <w:lvl w:ilvl="5" w:tplc="AA2497C6">
      <w:start w:val="1"/>
      <w:numFmt w:val="decimalEnclosedCircle"/>
      <w:lvlText w:val="%6"/>
      <w:lvlJc w:val="left"/>
      <w:pPr>
        <w:ind w:left="2520" w:hanging="420"/>
      </w:pPr>
    </w:lvl>
    <w:lvl w:ilvl="6" w:tplc="FAB0DBF2">
      <w:start w:val="1"/>
      <w:numFmt w:val="decimal"/>
      <w:lvlText w:val="%7."/>
      <w:lvlJc w:val="left"/>
      <w:pPr>
        <w:ind w:left="2940" w:hanging="420"/>
      </w:pPr>
    </w:lvl>
    <w:lvl w:ilvl="7" w:tplc="6EB2FBFE">
      <w:start w:val="1"/>
      <w:numFmt w:val="aiueoFullWidth"/>
      <w:lvlText w:val="(%8)"/>
      <w:lvlJc w:val="left"/>
      <w:pPr>
        <w:ind w:left="3360" w:hanging="420"/>
      </w:pPr>
    </w:lvl>
    <w:lvl w:ilvl="8" w:tplc="E7CC2846">
      <w:start w:val="1"/>
      <w:numFmt w:val="decimalEnclosedCircle"/>
      <w:lvlText w:val="%9"/>
      <w:lvlJc w:val="left"/>
      <w:pPr>
        <w:ind w:left="3780" w:hanging="420"/>
      </w:pPr>
    </w:lvl>
  </w:abstractNum>
  <w:abstractNum w:abstractNumId="2" w15:restartNumberingAfterBreak="0">
    <w:nsid w:val="00000008"/>
    <w:multiLevelType w:val="hybridMultilevel"/>
    <w:tmpl w:val="A01CFC6E"/>
    <w:lvl w:ilvl="0" w:tplc="AFBC748C">
      <w:start w:val="1"/>
      <w:numFmt w:val="irohaFullWidth"/>
      <w:pStyle w:val="9"/>
      <w:lvlText w:val="%1)"/>
      <w:lvlJc w:val="left"/>
      <w:pPr>
        <w:ind w:left="420" w:hanging="420"/>
      </w:pPr>
    </w:lvl>
    <w:lvl w:ilvl="1" w:tplc="B27CD9A8">
      <w:start w:val="1"/>
      <w:numFmt w:val="aiueoFullWidth"/>
      <w:lvlText w:val="(%2)"/>
      <w:lvlJc w:val="left"/>
      <w:pPr>
        <w:ind w:left="840" w:hanging="420"/>
      </w:pPr>
    </w:lvl>
    <w:lvl w:ilvl="2" w:tplc="81ECC8EA">
      <w:start w:val="1"/>
      <w:numFmt w:val="decimalEnclosedCircle"/>
      <w:lvlText w:val="%3"/>
      <w:lvlJc w:val="left"/>
      <w:pPr>
        <w:ind w:left="1260" w:hanging="420"/>
      </w:pPr>
    </w:lvl>
    <w:lvl w:ilvl="3" w:tplc="30C69FDA">
      <w:start w:val="1"/>
      <w:numFmt w:val="decimal"/>
      <w:lvlText w:val="%4."/>
      <w:lvlJc w:val="left"/>
      <w:pPr>
        <w:ind w:left="1680" w:hanging="420"/>
      </w:pPr>
    </w:lvl>
    <w:lvl w:ilvl="4" w:tplc="03EE1048">
      <w:start w:val="1"/>
      <w:numFmt w:val="aiueoFullWidth"/>
      <w:lvlText w:val="(%5)"/>
      <w:lvlJc w:val="left"/>
      <w:pPr>
        <w:ind w:left="2100" w:hanging="420"/>
      </w:pPr>
    </w:lvl>
    <w:lvl w:ilvl="5" w:tplc="E53498FA">
      <w:start w:val="1"/>
      <w:numFmt w:val="decimalEnclosedCircle"/>
      <w:lvlText w:val="%6"/>
      <w:lvlJc w:val="left"/>
      <w:pPr>
        <w:ind w:left="2520" w:hanging="420"/>
      </w:pPr>
    </w:lvl>
    <w:lvl w:ilvl="6" w:tplc="277AC150">
      <w:start w:val="1"/>
      <w:numFmt w:val="decimal"/>
      <w:lvlText w:val="%7."/>
      <w:lvlJc w:val="left"/>
      <w:pPr>
        <w:ind w:left="2940" w:hanging="420"/>
      </w:pPr>
    </w:lvl>
    <w:lvl w:ilvl="7" w:tplc="B5864E10">
      <w:start w:val="1"/>
      <w:numFmt w:val="aiueoFullWidth"/>
      <w:lvlText w:val="(%8)"/>
      <w:lvlJc w:val="left"/>
      <w:pPr>
        <w:ind w:left="3360" w:hanging="420"/>
      </w:pPr>
    </w:lvl>
    <w:lvl w:ilvl="8" w:tplc="2FF2A00C">
      <w:start w:val="1"/>
      <w:numFmt w:val="decimalEnclosedCircle"/>
      <w:lvlText w:val="%9"/>
      <w:lvlJc w:val="left"/>
      <w:pPr>
        <w:ind w:left="3780" w:hanging="420"/>
      </w:pPr>
    </w:lvl>
  </w:abstractNum>
  <w:abstractNum w:abstractNumId="3" w15:restartNumberingAfterBreak="0">
    <w:nsid w:val="00000009"/>
    <w:multiLevelType w:val="hybridMultilevel"/>
    <w:tmpl w:val="AE1CE0EE"/>
    <w:lvl w:ilvl="0" w:tplc="170437CA">
      <w:numFmt w:val="bullet"/>
      <w:pStyle w:val="a"/>
      <w:lvlText w:val="・"/>
      <w:lvlJc w:val="left"/>
      <w:pPr>
        <w:ind w:left="1260" w:hanging="420"/>
      </w:pPr>
      <w:rPr>
        <w:rFonts w:ascii="ＭＳ 明朝" w:eastAsia="ＭＳ 明朝" w:hAnsi="ＭＳ 明朝" w:hint="eastAsia"/>
      </w:rPr>
    </w:lvl>
    <w:lvl w:ilvl="1" w:tplc="A68CE442">
      <w:numFmt w:val="bullet"/>
      <w:lvlText w:val=""/>
      <w:lvlJc w:val="left"/>
      <w:pPr>
        <w:ind w:left="1680" w:hanging="420"/>
      </w:pPr>
      <w:rPr>
        <w:rFonts w:ascii="Wingdings" w:hAnsi="Wingdings" w:hint="default"/>
      </w:rPr>
    </w:lvl>
    <w:lvl w:ilvl="2" w:tplc="752A3794">
      <w:numFmt w:val="bullet"/>
      <w:lvlText w:val=""/>
      <w:lvlJc w:val="left"/>
      <w:pPr>
        <w:ind w:left="2100" w:hanging="420"/>
      </w:pPr>
      <w:rPr>
        <w:rFonts w:ascii="Wingdings" w:hAnsi="Wingdings" w:hint="default"/>
      </w:rPr>
    </w:lvl>
    <w:lvl w:ilvl="3" w:tplc="96F0EE22">
      <w:numFmt w:val="bullet"/>
      <w:lvlText w:val=""/>
      <w:lvlJc w:val="left"/>
      <w:pPr>
        <w:ind w:left="2520" w:hanging="420"/>
      </w:pPr>
      <w:rPr>
        <w:rFonts w:ascii="Wingdings" w:hAnsi="Wingdings" w:hint="default"/>
      </w:rPr>
    </w:lvl>
    <w:lvl w:ilvl="4" w:tplc="258E19D8">
      <w:numFmt w:val="bullet"/>
      <w:lvlText w:val=""/>
      <w:lvlJc w:val="left"/>
      <w:pPr>
        <w:ind w:left="2940" w:hanging="420"/>
      </w:pPr>
      <w:rPr>
        <w:rFonts w:ascii="Wingdings" w:hAnsi="Wingdings" w:hint="default"/>
      </w:rPr>
    </w:lvl>
    <w:lvl w:ilvl="5" w:tplc="D938ED78">
      <w:numFmt w:val="bullet"/>
      <w:lvlText w:val=""/>
      <w:lvlJc w:val="left"/>
      <w:pPr>
        <w:ind w:left="3360" w:hanging="420"/>
      </w:pPr>
      <w:rPr>
        <w:rFonts w:ascii="Wingdings" w:hAnsi="Wingdings" w:hint="default"/>
      </w:rPr>
    </w:lvl>
    <w:lvl w:ilvl="6" w:tplc="9BD0FDFA">
      <w:numFmt w:val="bullet"/>
      <w:lvlText w:val=""/>
      <w:lvlJc w:val="left"/>
      <w:pPr>
        <w:ind w:left="3780" w:hanging="420"/>
      </w:pPr>
      <w:rPr>
        <w:rFonts w:ascii="Wingdings" w:hAnsi="Wingdings" w:hint="default"/>
      </w:rPr>
    </w:lvl>
    <w:lvl w:ilvl="7" w:tplc="11C88BD8">
      <w:numFmt w:val="bullet"/>
      <w:lvlText w:val=""/>
      <w:lvlJc w:val="left"/>
      <w:pPr>
        <w:ind w:left="4200" w:hanging="420"/>
      </w:pPr>
      <w:rPr>
        <w:rFonts w:ascii="Wingdings" w:hAnsi="Wingdings" w:hint="default"/>
      </w:rPr>
    </w:lvl>
    <w:lvl w:ilvl="8" w:tplc="84D41A60">
      <w:numFmt w:val="bullet"/>
      <w:lvlText w:val=""/>
      <w:lvlJc w:val="left"/>
      <w:pPr>
        <w:ind w:left="4620" w:hanging="420"/>
      </w:pPr>
      <w:rPr>
        <w:rFonts w:ascii="Wingdings" w:hAnsi="Wingdings" w:hint="default"/>
      </w:rPr>
    </w:lvl>
  </w:abstractNum>
  <w:abstractNum w:abstractNumId="4" w15:restartNumberingAfterBreak="0">
    <w:nsid w:val="3CD27267"/>
    <w:multiLevelType w:val="hybridMultilevel"/>
    <w:tmpl w:val="580C3E10"/>
    <w:lvl w:ilvl="0" w:tplc="41500AB6">
      <w:start w:val="1"/>
      <w:numFmt w:val="decimal"/>
      <w:lvlText w:val="%1."/>
      <w:lvlJc w:val="left"/>
      <w:pPr>
        <w:ind w:left="420" w:hanging="420"/>
      </w:pPr>
    </w:lvl>
    <w:lvl w:ilvl="1" w:tplc="31BEBAA0" w:tentative="1">
      <w:start w:val="1"/>
      <w:numFmt w:val="aiueoFullWidth"/>
      <w:lvlText w:val="(%2)"/>
      <w:lvlJc w:val="left"/>
      <w:pPr>
        <w:ind w:left="840" w:hanging="420"/>
      </w:pPr>
    </w:lvl>
    <w:lvl w:ilvl="2" w:tplc="011A8AA4" w:tentative="1">
      <w:start w:val="1"/>
      <w:numFmt w:val="decimalEnclosedCircle"/>
      <w:lvlText w:val="%3"/>
      <w:lvlJc w:val="left"/>
      <w:pPr>
        <w:ind w:left="1260" w:hanging="420"/>
      </w:pPr>
    </w:lvl>
    <w:lvl w:ilvl="3" w:tplc="39F62446" w:tentative="1">
      <w:start w:val="1"/>
      <w:numFmt w:val="decimal"/>
      <w:lvlText w:val="%4."/>
      <w:lvlJc w:val="left"/>
      <w:pPr>
        <w:ind w:left="1680" w:hanging="420"/>
      </w:pPr>
    </w:lvl>
    <w:lvl w:ilvl="4" w:tplc="ED74FB2C" w:tentative="1">
      <w:start w:val="1"/>
      <w:numFmt w:val="aiueoFullWidth"/>
      <w:lvlText w:val="(%5)"/>
      <w:lvlJc w:val="left"/>
      <w:pPr>
        <w:ind w:left="2100" w:hanging="420"/>
      </w:pPr>
    </w:lvl>
    <w:lvl w:ilvl="5" w:tplc="6DBC509A" w:tentative="1">
      <w:start w:val="1"/>
      <w:numFmt w:val="decimalEnclosedCircle"/>
      <w:lvlText w:val="%6"/>
      <w:lvlJc w:val="left"/>
      <w:pPr>
        <w:ind w:left="2520" w:hanging="420"/>
      </w:pPr>
    </w:lvl>
    <w:lvl w:ilvl="6" w:tplc="85C45394" w:tentative="1">
      <w:start w:val="1"/>
      <w:numFmt w:val="decimal"/>
      <w:lvlText w:val="%7."/>
      <w:lvlJc w:val="left"/>
      <w:pPr>
        <w:ind w:left="2940" w:hanging="420"/>
      </w:pPr>
    </w:lvl>
    <w:lvl w:ilvl="7" w:tplc="B9A6B034" w:tentative="1">
      <w:start w:val="1"/>
      <w:numFmt w:val="aiueoFullWidth"/>
      <w:lvlText w:val="(%8)"/>
      <w:lvlJc w:val="left"/>
      <w:pPr>
        <w:ind w:left="3360" w:hanging="420"/>
      </w:pPr>
    </w:lvl>
    <w:lvl w:ilvl="8" w:tplc="3AAA1B26" w:tentative="1">
      <w:start w:val="1"/>
      <w:numFmt w:val="decimalEnclosedCircle"/>
      <w:lvlText w:val="%9"/>
      <w:lvlJc w:val="left"/>
      <w:pPr>
        <w:ind w:left="3780" w:hanging="420"/>
      </w:pPr>
    </w:lvl>
  </w:abstractNum>
  <w:abstractNum w:abstractNumId="5" w15:restartNumberingAfterBreak="0">
    <w:nsid w:val="505A6009"/>
    <w:multiLevelType w:val="multilevel"/>
    <w:tmpl w:val="1E5E7EBC"/>
    <w:lvl w:ilvl="0">
      <w:start w:val="1"/>
      <w:numFmt w:val="decimal"/>
      <w:lvlText w:val="%1-"/>
      <w:lvlJc w:val="left"/>
      <w:pPr>
        <w:ind w:left="516" w:hanging="51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55B5512"/>
    <w:multiLevelType w:val="hybridMultilevel"/>
    <w:tmpl w:val="DBDC0058"/>
    <w:lvl w:ilvl="0" w:tplc="84762148">
      <w:start w:val="1"/>
      <w:numFmt w:val="decimal"/>
      <w:pStyle w:val="5"/>
      <w:lvlText w:val="%1）"/>
      <w:lvlJc w:val="left"/>
      <w:pPr>
        <w:ind w:left="420" w:hanging="420"/>
      </w:pPr>
      <w:rPr>
        <w:rFonts w:hint="eastAsia"/>
      </w:rPr>
    </w:lvl>
    <w:lvl w:ilvl="1" w:tplc="396409C2">
      <w:start w:val="1"/>
      <w:numFmt w:val="decimalEnclosedCircle"/>
      <w:lvlText w:val="（%2"/>
      <w:lvlJc w:val="left"/>
      <w:pPr>
        <w:ind w:left="780" w:hanging="360"/>
      </w:pPr>
      <w:rPr>
        <w:rFonts w:hint="default"/>
      </w:rPr>
    </w:lvl>
    <w:lvl w:ilvl="2" w:tplc="B25E6A3A" w:tentative="1">
      <w:start w:val="1"/>
      <w:numFmt w:val="decimalEnclosedCircle"/>
      <w:lvlText w:val="%3"/>
      <w:lvlJc w:val="left"/>
      <w:pPr>
        <w:ind w:left="1260" w:hanging="420"/>
      </w:pPr>
    </w:lvl>
    <w:lvl w:ilvl="3" w:tplc="9C54F068" w:tentative="1">
      <w:start w:val="1"/>
      <w:numFmt w:val="decimal"/>
      <w:lvlText w:val="%4."/>
      <w:lvlJc w:val="left"/>
      <w:pPr>
        <w:ind w:left="1680" w:hanging="420"/>
      </w:pPr>
    </w:lvl>
    <w:lvl w:ilvl="4" w:tplc="59EAED86">
      <w:start w:val="1"/>
      <w:numFmt w:val="aiueoFullWidth"/>
      <w:lvlText w:val="(%5)"/>
      <w:lvlJc w:val="left"/>
      <w:pPr>
        <w:ind w:left="2100" w:hanging="420"/>
      </w:pPr>
    </w:lvl>
    <w:lvl w:ilvl="5" w:tplc="DCBCB1B8" w:tentative="1">
      <w:start w:val="1"/>
      <w:numFmt w:val="decimalEnclosedCircle"/>
      <w:lvlText w:val="%6"/>
      <w:lvlJc w:val="left"/>
      <w:pPr>
        <w:ind w:left="2520" w:hanging="420"/>
      </w:pPr>
    </w:lvl>
    <w:lvl w:ilvl="6" w:tplc="6DC20C7C" w:tentative="1">
      <w:start w:val="1"/>
      <w:numFmt w:val="decimal"/>
      <w:lvlText w:val="%7."/>
      <w:lvlJc w:val="left"/>
      <w:pPr>
        <w:ind w:left="2940" w:hanging="420"/>
      </w:pPr>
    </w:lvl>
    <w:lvl w:ilvl="7" w:tplc="4A74DC3A" w:tentative="1">
      <w:start w:val="1"/>
      <w:numFmt w:val="aiueoFullWidth"/>
      <w:lvlText w:val="(%8)"/>
      <w:lvlJc w:val="left"/>
      <w:pPr>
        <w:ind w:left="3360" w:hanging="420"/>
      </w:pPr>
    </w:lvl>
    <w:lvl w:ilvl="8" w:tplc="3D7A00A8" w:tentative="1">
      <w:start w:val="1"/>
      <w:numFmt w:val="decimalEnclosedCircle"/>
      <w:lvlText w:val="%9"/>
      <w:lvlJc w:val="left"/>
      <w:pPr>
        <w:ind w:left="3780" w:hanging="420"/>
      </w:pPr>
    </w:lvl>
  </w:abstractNum>
  <w:abstractNum w:abstractNumId="7" w15:restartNumberingAfterBreak="0">
    <w:nsid w:val="5C044C65"/>
    <w:multiLevelType w:val="multilevel"/>
    <w:tmpl w:val="318ADF64"/>
    <w:lvl w:ilvl="0">
      <w:start w:val="1"/>
      <w:numFmt w:val="decimal"/>
      <w:suff w:val="nothing"/>
      <w:lvlText w:val="%1."/>
      <w:lvlJc w:val="left"/>
      <w:pPr>
        <w:ind w:left="0" w:firstLine="0"/>
      </w:pPr>
      <w:rPr>
        <w:rFonts w:hint="eastAsia"/>
      </w:rPr>
    </w:lvl>
    <w:lvl w:ilvl="1">
      <w:start w:val="1"/>
      <w:numFmt w:val="decimal"/>
      <w:lvlRestart w:val="0"/>
      <w:suff w:val="nothing"/>
      <w:lvlText w:val="%1-%2."/>
      <w:lvlJc w:val="left"/>
      <w:pPr>
        <w:ind w:left="0" w:firstLine="0"/>
      </w:pPr>
      <w:rPr>
        <w:rFonts w:ascii="ＭＳ Ｐ明朝" w:eastAsia="ＭＳ Ｐ明朝" w:hint="eastAsia"/>
        <w:sz w:val="24"/>
        <w:u w:val="single"/>
      </w:rPr>
    </w:lvl>
    <w:lvl w:ilvl="2">
      <w:start w:val="1"/>
      <w:numFmt w:val="decimal"/>
      <w:suff w:val="nothing"/>
      <w:lvlText w:val="%1-%2-%3."/>
      <w:lvlJc w:val="left"/>
      <w:pPr>
        <w:ind w:left="0" w:firstLine="0"/>
      </w:pPr>
      <w:rPr>
        <w:rFonts w:ascii="ＭＳ Ｐ明朝" w:eastAsia="ＭＳ Ｐ明朝" w:hint="eastAsia"/>
      </w:rPr>
    </w:lvl>
    <w:lvl w:ilvl="3">
      <w:start w:val="1"/>
      <w:numFmt w:val="decimal"/>
      <w:pStyle w:val="3"/>
      <w:lvlText w:val="(%4)"/>
      <w:lvlJc w:val="left"/>
      <w:pPr>
        <w:ind w:left="0" w:firstLine="113"/>
      </w:pPr>
    </w:lvl>
    <w:lvl w:ilvl="4">
      <w:start w:val="1"/>
      <w:numFmt w:val="decimalEnclosedCircle"/>
      <w:suff w:val="nothing"/>
      <w:lvlText w:val="%5"/>
      <w:lvlJc w:val="left"/>
      <w:pPr>
        <w:ind w:left="0" w:firstLine="284"/>
      </w:pPr>
      <w:rPr>
        <w:rFonts w:eastAsia="ＭＳ Ｐ明朝"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FAA5896"/>
    <w:multiLevelType w:val="hybridMultilevel"/>
    <w:tmpl w:val="BA62F968"/>
    <w:lvl w:ilvl="0" w:tplc="FBBC1E1E">
      <w:start w:val="1"/>
      <w:numFmt w:val="decimalEnclosedCircle"/>
      <w:lvlText w:val="%1"/>
      <w:lvlJc w:val="left"/>
      <w:pPr>
        <w:ind w:left="630" w:hanging="420"/>
      </w:pPr>
    </w:lvl>
    <w:lvl w:ilvl="1" w:tplc="D518770E" w:tentative="1">
      <w:start w:val="1"/>
      <w:numFmt w:val="aiueoFullWidth"/>
      <w:lvlText w:val="(%2)"/>
      <w:lvlJc w:val="left"/>
      <w:pPr>
        <w:ind w:left="1050" w:hanging="420"/>
      </w:pPr>
    </w:lvl>
    <w:lvl w:ilvl="2" w:tplc="EAC88C04" w:tentative="1">
      <w:start w:val="1"/>
      <w:numFmt w:val="decimalEnclosedCircle"/>
      <w:lvlText w:val="%3"/>
      <w:lvlJc w:val="left"/>
      <w:pPr>
        <w:ind w:left="1470" w:hanging="420"/>
      </w:pPr>
    </w:lvl>
    <w:lvl w:ilvl="3" w:tplc="ED0CAE46" w:tentative="1">
      <w:start w:val="1"/>
      <w:numFmt w:val="decimal"/>
      <w:lvlText w:val="%4."/>
      <w:lvlJc w:val="left"/>
      <w:pPr>
        <w:ind w:left="1890" w:hanging="420"/>
      </w:pPr>
    </w:lvl>
    <w:lvl w:ilvl="4" w:tplc="4C9A3AE0" w:tentative="1">
      <w:start w:val="1"/>
      <w:numFmt w:val="aiueoFullWidth"/>
      <w:lvlText w:val="(%5)"/>
      <w:lvlJc w:val="left"/>
      <w:pPr>
        <w:ind w:left="2310" w:hanging="420"/>
      </w:pPr>
    </w:lvl>
    <w:lvl w:ilvl="5" w:tplc="1B4C8766" w:tentative="1">
      <w:start w:val="1"/>
      <w:numFmt w:val="decimalEnclosedCircle"/>
      <w:lvlText w:val="%6"/>
      <w:lvlJc w:val="left"/>
      <w:pPr>
        <w:ind w:left="2730" w:hanging="420"/>
      </w:pPr>
    </w:lvl>
    <w:lvl w:ilvl="6" w:tplc="BCEEAA10" w:tentative="1">
      <w:start w:val="1"/>
      <w:numFmt w:val="decimal"/>
      <w:lvlText w:val="%7."/>
      <w:lvlJc w:val="left"/>
      <w:pPr>
        <w:ind w:left="3150" w:hanging="420"/>
      </w:pPr>
    </w:lvl>
    <w:lvl w:ilvl="7" w:tplc="D4845CA8" w:tentative="1">
      <w:start w:val="1"/>
      <w:numFmt w:val="aiueoFullWidth"/>
      <w:lvlText w:val="(%8)"/>
      <w:lvlJc w:val="left"/>
      <w:pPr>
        <w:ind w:left="3570" w:hanging="420"/>
      </w:pPr>
    </w:lvl>
    <w:lvl w:ilvl="8" w:tplc="1B10B0E0" w:tentative="1">
      <w:start w:val="1"/>
      <w:numFmt w:val="decimalEnclosedCircle"/>
      <w:lvlText w:val="%9"/>
      <w:lvlJc w:val="left"/>
      <w:pPr>
        <w:ind w:left="3990" w:hanging="420"/>
      </w:pPr>
    </w:lvl>
  </w:abstractNum>
  <w:abstractNum w:abstractNumId="9" w15:restartNumberingAfterBreak="0">
    <w:nsid w:val="626A4CE4"/>
    <w:multiLevelType w:val="multilevel"/>
    <w:tmpl w:val="5C0E056C"/>
    <w:lvl w:ilvl="0">
      <w:start w:val="1"/>
      <w:numFmt w:val="decimal"/>
      <w:pStyle w:val="1"/>
      <w:suff w:val="nothing"/>
      <w:lvlText w:val="%1."/>
      <w:lvlJc w:val="left"/>
      <w:pPr>
        <w:ind w:left="0" w:firstLine="0"/>
      </w:pPr>
      <w:rPr>
        <w:rFonts w:hint="eastAsia"/>
        <w:sz w:val="24"/>
      </w:rPr>
    </w:lvl>
    <w:lvl w:ilvl="1">
      <w:start w:val="1"/>
      <w:numFmt w:val="decimal"/>
      <w:lvlRestart w:val="0"/>
      <w:pStyle w:val="2"/>
      <w:suff w:val="nothing"/>
      <w:lvlText w:val="%1-%2."/>
      <w:lvlJc w:val="left"/>
      <w:pPr>
        <w:ind w:left="0" w:firstLine="0"/>
      </w:pPr>
    </w:lvl>
    <w:lvl w:ilvl="2">
      <w:start w:val="1"/>
      <w:numFmt w:val="decimal"/>
      <w:suff w:val="nothing"/>
      <w:lvlText w:val="%1-%2-%3."/>
      <w:lvlJc w:val="left"/>
      <w:pPr>
        <w:ind w:left="0" w:firstLine="0"/>
      </w:pPr>
      <w:rPr>
        <w:rFonts w:ascii="ＭＳ Ｐ明朝" w:eastAsia="ＭＳ Ｐ明朝"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744B2A5C"/>
    <w:multiLevelType w:val="hybridMultilevel"/>
    <w:tmpl w:val="BA7EEDA4"/>
    <w:lvl w:ilvl="0" w:tplc="97866C30">
      <w:numFmt w:val="bullet"/>
      <w:lvlText w:val="­"/>
      <w:lvlJc w:val="left"/>
      <w:pPr>
        <w:ind w:left="840" w:hanging="420"/>
      </w:pPr>
      <w:rPr>
        <w:rFonts w:ascii="游明朝" w:eastAsia="游明朝" w:hAnsi="游明朝" w:cstheme="minorBidi" w:hint="eastAsia"/>
      </w:rPr>
    </w:lvl>
    <w:lvl w:ilvl="1" w:tplc="D5F48290" w:tentative="1">
      <w:start w:val="1"/>
      <w:numFmt w:val="bullet"/>
      <w:lvlText w:val=""/>
      <w:lvlJc w:val="left"/>
      <w:pPr>
        <w:ind w:left="1260" w:hanging="420"/>
      </w:pPr>
      <w:rPr>
        <w:rFonts w:ascii="Wingdings" w:hAnsi="Wingdings" w:hint="default"/>
      </w:rPr>
    </w:lvl>
    <w:lvl w:ilvl="2" w:tplc="6228164A" w:tentative="1">
      <w:start w:val="1"/>
      <w:numFmt w:val="bullet"/>
      <w:lvlText w:val=""/>
      <w:lvlJc w:val="left"/>
      <w:pPr>
        <w:ind w:left="1680" w:hanging="420"/>
      </w:pPr>
      <w:rPr>
        <w:rFonts w:ascii="Wingdings" w:hAnsi="Wingdings" w:hint="default"/>
      </w:rPr>
    </w:lvl>
    <w:lvl w:ilvl="3" w:tplc="870EAB4E" w:tentative="1">
      <w:start w:val="1"/>
      <w:numFmt w:val="bullet"/>
      <w:lvlText w:val=""/>
      <w:lvlJc w:val="left"/>
      <w:pPr>
        <w:ind w:left="2100" w:hanging="420"/>
      </w:pPr>
      <w:rPr>
        <w:rFonts w:ascii="Wingdings" w:hAnsi="Wingdings" w:hint="default"/>
      </w:rPr>
    </w:lvl>
    <w:lvl w:ilvl="4" w:tplc="6DC6AB76" w:tentative="1">
      <w:start w:val="1"/>
      <w:numFmt w:val="bullet"/>
      <w:lvlText w:val=""/>
      <w:lvlJc w:val="left"/>
      <w:pPr>
        <w:ind w:left="2520" w:hanging="420"/>
      </w:pPr>
      <w:rPr>
        <w:rFonts w:ascii="Wingdings" w:hAnsi="Wingdings" w:hint="default"/>
      </w:rPr>
    </w:lvl>
    <w:lvl w:ilvl="5" w:tplc="6BFC21C2" w:tentative="1">
      <w:start w:val="1"/>
      <w:numFmt w:val="bullet"/>
      <w:lvlText w:val=""/>
      <w:lvlJc w:val="left"/>
      <w:pPr>
        <w:ind w:left="2940" w:hanging="420"/>
      </w:pPr>
      <w:rPr>
        <w:rFonts w:ascii="Wingdings" w:hAnsi="Wingdings" w:hint="default"/>
      </w:rPr>
    </w:lvl>
    <w:lvl w:ilvl="6" w:tplc="5DDC49AE" w:tentative="1">
      <w:start w:val="1"/>
      <w:numFmt w:val="bullet"/>
      <w:lvlText w:val=""/>
      <w:lvlJc w:val="left"/>
      <w:pPr>
        <w:ind w:left="3360" w:hanging="420"/>
      </w:pPr>
      <w:rPr>
        <w:rFonts w:ascii="Wingdings" w:hAnsi="Wingdings" w:hint="default"/>
      </w:rPr>
    </w:lvl>
    <w:lvl w:ilvl="7" w:tplc="E9ECB286" w:tentative="1">
      <w:start w:val="1"/>
      <w:numFmt w:val="bullet"/>
      <w:lvlText w:val=""/>
      <w:lvlJc w:val="left"/>
      <w:pPr>
        <w:ind w:left="3780" w:hanging="420"/>
      </w:pPr>
      <w:rPr>
        <w:rFonts w:ascii="Wingdings" w:hAnsi="Wingdings" w:hint="default"/>
      </w:rPr>
    </w:lvl>
    <w:lvl w:ilvl="8" w:tplc="3E444B4A" w:tentative="1">
      <w:start w:val="1"/>
      <w:numFmt w:val="bullet"/>
      <w:lvlText w:val=""/>
      <w:lvlJc w:val="left"/>
      <w:pPr>
        <w:ind w:left="4200" w:hanging="420"/>
      </w:pPr>
      <w:rPr>
        <w:rFonts w:ascii="Wingdings" w:hAnsi="Wingdings" w:hint="default"/>
      </w:rPr>
    </w:lvl>
  </w:abstractNum>
  <w:abstractNum w:abstractNumId="11" w15:restartNumberingAfterBreak="0">
    <w:nsid w:val="74F64965"/>
    <w:multiLevelType w:val="hybridMultilevel"/>
    <w:tmpl w:val="448C0A12"/>
    <w:lvl w:ilvl="0" w:tplc="8E747F1E">
      <w:numFmt w:val="bullet"/>
      <w:lvlText w:val="­"/>
      <w:lvlJc w:val="left"/>
      <w:pPr>
        <w:ind w:left="840" w:hanging="420"/>
      </w:pPr>
      <w:rPr>
        <w:rFonts w:ascii="游明朝" w:eastAsia="游明朝" w:hAnsi="游明朝" w:cstheme="minorBidi" w:hint="eastAsia"/>
      </w:rPr>
    </w:lvl>
    <w:lvl w:ilvl="1" w:tplc="419C4F48" w:tentative="1">
      <w:start w:val="1"/>
      <w:numFmt w:val="bullet"/>
      <w:lvlText w:val=""/>
      <w:lvlJc w:val="left"/>
      <w:pPr>
        <w:ind w:left="1260" w:hanging="420"/>
      </w:pPr>
      <w:rPr>
        <w:rFonts w:ascii="Wingdings" w:hAnsi="Wingdings" w:hint="default"/>
      </w:rPr>
    </w:lvl>
    <w:lvl w:ilvl="2" w:tplc="EBF830EE" w:tentative="1">
      <w:start w:val="1"/>
      <w:numFmt w:val="bullet"/>
      <w:lvlText w:val=""/>
      <w:lvlJc w:val="left"/>
      <w:pPr>
        <w:ind w:left="1680" w:hanging="420"/>
      </w:pPr>
      <w:rPr>
        <w:rFonts w:ascii="Wingdings" w:hAnsi="Wingdings" w:hint="default"/>
      </w:rPr>
    </w:lvl>
    <w:lvl w:ilvl="3" w:tplc="7B166A04" w:tentative="1">
      <w:start w:val="1"/>
      <w:numFmt w:val="bullet"/>
      <w:lvlText w:val=""/>
      <w:lvlJc w:val="left"/>
      <w:pPr>
        <w:ind w:left="2100" w:hanging="420"/>
      </w:pPr>
      <w:rPr>
        <w:rFonts w:ascii="Wingdings" w:hAnsi="Wingdings" w:hint="default"/>
      </w:rPr>
    </w:lvl>
    <w:lvl w:ilvl="4" w:tplc="8A4E70B6" w:tentative="1">
      <w:start w:val="1"/>
      <w:numFmt w:val="bullet"/>
      <w:lvlText w:val=""/>
      <w:lvlJc w:val="left"/>
      <w:pPr>
        <w:ind w:left="2520" w:hanging="420"/>
      </w:pPr>
      <w:rPr>
        <w:rFonts w:ascii="Wingdings" w:hAnsi="Wingdings" w:hint="default"/>
      </w:rPr>
    </w:lvl>
    <w:lvl w:ilvl="5" w:tplc="96A2334C" w:tentative="1">
      <w:start w:val="1"/>
      <w:numFmt w:val="bullet"/>
      <w:lvlText w:val=""/>
      <w:lvlJc w:val="left"/>
      <w:pPr>
        <w:ind w:left="2940" w:hanging="420"/>
      </w:pPr>
      <w:rPr>
        <w:rFonts w:ascii="Wingdings" w:hAnsi="Wingdings" w:hint="default"/>
      </w:rPr>
    </w:lvl>
    <w:lvl w:ilvl="6" w:tplc="72441F70" w:tentative="1">
      <w:start w:val="1"/>
      <w:numFmt w:val="bullet"/>
      <w:lvlText w:val=""/>
      <w:lvlJc w:val="left"/>
      <w:pPr>
        <w:ind w:left="3360" w:hanging="420"/>
      </w:pPr>
      <w:rPr>
        <w:rFonts w:ascii="Wingdings" w:hAnsi="Wingdings" w:hint="default"/>
      </w:rPr>
    </w:lvl>
    <w:lvl w:ilvl="7" w:tplc="62B05E72" w:tentative="1">
      <w:start w:val="1"/>
      <w:numFmt w:val="bullet"/>
      <w:lvlText w:val=""/>
      <w:lvlJc w:val="left"/>
      <w:pPr>
        <w:ind w:left="3780" w:hanging="420"/>
      </w:pPr>
      <w:rPr>
        <w:rFonts w:ascii="Wingdings" w:hAnsi="Wingdings" w:hint="default"/>
      </w:rPr>
    </w:lvl>
    <w:lvl w:ilvl="8" w:tplc="906625EA" w:tentative="1">
      <w:start w:val="1"/>
      <w:numFmt w:val="bullet"/>
      <w:lvlText w:val=""/>
      <w:lvlJc w:val="left"/>
      <w:pPr>
        <w:ind w:left="4200" w:hanging="420"/>
      </w:pPr>
      <w:rPr>
        <w:rFonts w:ascii="Wingdings" w:hAnsi="Wingdings" w:hint="default"/>
      </w:rPr>
    </w:lvl>
  </w:abstractNum>
  <w:abstractNum w:abstractNumId="12" w15:restartNumberingAfterBreak="0">
    <w:nsid w:val="77D02B25"/>
    <w:multiLevelType w:val="hybridMultilevel"/>
    <w:tmpl w:val="2320EF3C"/>
    <w:lvl w:ilvl="0" w:tplc="7A02292A">
      <w:numFmt w:val="bullet"/>
      <w:lvlText w:val="­"/>
      <w:lvlJc w:val="left"/>
      <w:pPr>
        <w:ind w:left="630" w:hanging="420"/>
      </w:pPr>
      <w:rPr>
        <w:rFonts w:ascii="游明朝" w:eastAsia="游明朝" w:hAnsi="游明朝" w:cstheme="minorBidi" w:hint="eastAsia"/>
      </w:rPr>
    </w:lvl>
    <w:lvl w:ilvl="1" w:tplc="A6C8B016" w:tentative="1">
      <w:start w:val="1"/>
      <w:numFmt w:val="bullet"/>
      <w:lvlText w:val=""/>
      <w:lvlJc w:val="left"/>
      <w:pPr>
        <w:ind w:left="1050" w:hanging="420"/>
      </w:pPr>
      <w:rPr>
        <w:rFonts w:ascii="Wingdings" w:hAnsi="Wingdings" w:hint="default"/>
      </w:rPr>
    </w:lvl>
    <w:lvl w:ilvl="2" w:tplc="F0BAAD3A" w:tentative="1">
      <w:start w:val="1"/>
      <w:numFmt w:val="bullet"/>
      <w:lvlText w:val=""/>
      <w:lvlJc w:val="left"/>
      <w:pPr>
        <w:ind w:left="1470" w:hanging="420"/>
      </w:pPr>
      <w:rPr>
        <w:rFonts w:ascii="Wingdings" w:hAnsi="Wingdings" w:hint="default"/>
      </w:rPr>
    </w:lvl>
    <w:lvl w:ilvl="3" w:tplc="167E4DC6" w:tentative="1">
      <w:start w:val="1"/>
      <w:numFmt w:val="bullet"/>
      <w:lvlText w:val=""/>
      <w:lvlJc w:val="left"/>
      <w:pPr>
        <w:ind w:left="1890" w:hanging="420"/>
      </w:pPr>
      <w:rPr>
        <w:rFonts w:ascii="Wingdings" w:hAnsi="Wingdings" w:hint="default"/>
      </w:rPr>
    </w:lvl>
    <w:lvl w:ilvl="4" w:tplc="1AF2034E" w:tentative="1">
      <w:start w:val="1"/>
      <w:numFmt w:val="bullet"/>
      <w:lvlText w:val=""/>
      <w:lvlJc w:val="left"/>
      <w:pPr>
        <w:ind w:left="2310" w:hanging="420"/>
      </w:pPr>
      <w:rPr>
        <w:rFonts w:ascii="Wingdings" w:hAnsi="Wingdings" w:hint="default"/>
      </w:rPr>
    </w:lvl>
    <w:lvl w:ilvl="5" w:tplc="2196F8F8" w:tentative="1">
      <w:start w:val="1"/>
      <w:numFmt w:val="bullet"/>
      <w:lvlText w:val=""/>
      <w:lvlJc w:val="left"/>
      <w:pPr>
        <w:ind w:left="2730" w:hanging="420"/>
      </w:pPr>
      <w:rPr>
        <w:rFonts w:ascii="Wingdings" w:hAnsi="Wingdings" w:hint="default"/>
      </w:rPr>
    </w:lvl>
    <w:lvl w:ilvl="6" w:tplc="D714AFEA" w:tentative="1">
      <w:start w:val="1"/>
      <w:numFmt w:val="bullet"/>
      <w:lvlText w:val=""/>
      <w:lvlJc w:val="left"/>
      <w:pPr>
        <w:ind w:left="3150" w:hanging="420"/>
      </w:pPr>
      <w:rPr>
        <w:rFonts w:ascii="Wingdings" w:hAnsi="Wingdings" w:hint="default"/>
      </w:rPr>
    </w:lvl>
    <w:lvl w:ilvl="7" w:tplc="188045CA" w:tentative="1">
      <w:start w:val="1"/>
      <w:numFmt w:val="bullet"/>
      <w:lvlText w:val=""/>
      <w:lvlJc w:val="left"/>
      <w:pPr>
        <w:ind w:left="3570" w:hanging="420"/>
      </w:pPr>
      <w:rPr>
        <w:rFonts w:ascii="Wingdings" w:hAnsi="Wingdings" w:hint="default"/>
      </w:rPr>
    </w:lvl>
    <w:lvl w:ilvl="8" w:tplc="BD6696A2" w:tentative="1">
      <w:start w:val="1"/>
      <w:numFmt w:val="bullet"/>
      <w:lvlText w:val=""/>
      <w:lvlJc w:val="left"/>
      <w:pPr>
        <w:ind w:left="3990" w:hanging="420"/>
      </w:pPr>
      <w:rPr>
        <w:rFonts w:ascii="Wingdings" w:hAnsi="Wingdings" w:hint="default"/>
      </w:rPr>
    </w:lvl>
  </w:abstractNum>
  <w:num w:numId="1" w16cid:durableId="446854938">
    <w:abstractNumId w:val="1"/>
  </w:num>
  <w:num w:numId="2" w16cid:durableId="1224291256">
    <w:abstractNumId w:val="0"/>
  </w:num>
  <w:num w:numId="3" w16cid:durableId="565065851">
    <w:abstractNumId w:val="2"/>
  </w:num>
  <w:num w:numId="4" w16cid:durableId="1522235698">
    <w:abstractNumId w:val="3"/>
  </w:num>
  <w:num w:numId="5" w16cid:durableId="1409419341">
    <w:abstractNumId w:val="7"/>
  </w:num>
  <w:num w:numId="6" w16cid:durableId="1816872294">
    <w:abstractNumId w:val="9"/>
  </w:num>
  <w:num w:numId="7" w16cid:durableId="2025862781">
    <w:abstractNumId w:val="9"/>
  </w:num>
  <w:num w:numId="8" w16cid:durableId="8367735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68833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53950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7143198">
    <w:abstractNumId w:val="6"/>
  </w:num>
  <w:num w:numId="12" w16cid:durableId="1400666615">
    <w:abstractNumId w:val="1"/>
    <w:lvlOverride w:ilvl="0">
      <w:startOverride w:val="1"/>
    </w:lvlOverride>
  </w:num>
  <w:num w:numId="13" w16cid:durableId="1584073262">
    <w:abstractNumId w:val="1"/>
    <w:lvlOverride w:ilvl="0">
      <w:startOverride w:val="1"/>
    </w:lvlOverride>
  </w:num>
  <w:num w:numId="14" w16cid:durableId="1620144152">
    <w:abstractNumId w:val="8"/>
  </w:num>
  <w:num w:numId="15" w16cid:durableId="1076049165">
    <w:abstractNumId w:val="10"/>
  </w:num>
  <w:num w:numId="16" w16cid:durableId="480270933">
    <w:abstractNumId w:val="11"/>
  </w:num>
  <w:num w:numId="17" w16cid:durableId="1362322136">
    <w:abstractNumId w:val="12"/>
  </w:num>
  <w:num w:numId="18" w16cid:durableId="2057006441">
    <w:abstractNumId w:val="1"/>
  </w:num>
  <w:num w:numId="19" w16cid:durableId="1382439764">
    <w:abstractNumId w:val="1"/>
    <w:lvlOverride w:ilvl="0">
      <w:startOverride w:val="1"/>
    </w:lvlOverride>
  </w:num>
  <w:num w:numId="20" w16cid:durableId="1570382605">
    <w:abstractNumId w:val="1"/>
    <w:lvlOverride w:ilvl="0">
      <w:startOverride w:val="1"/>
    </w:lvlOverride>
  </w:num>
  <w:num w:numId="21" w16cid:durableId="8296394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61147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44843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8355270">
    <w:abstractNumId w:val="7"/>
  </w:num>
  <w:num w:numId="25" w16cid:durableId="16600336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4768732">
    <w:abstractNumId w:val="7"/>
  </w:num>
  <w:num w:numId="27" w16cid:durableId="1805855238">
    <w:abstractNumId w:val="7"/>
  </w:num>
  <w:num w:numId="28" w16cid:durableId="1030371740">
    <w:abstractNumId w:val="7"/>
  </w:num>
  <w:num w:numId="29" w16cid:durableId="1446075183">
    <w:abstractNumId w:val="5"/>
  </w:num>
  <w:num w:numId="30" w16cid:durableId="1277718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20874409">
    <w:abstractNumId w:val="4"/>
  </w:num>
  <w:num w:numId="32" w16cid:durableId="2003463281">
    <w:abstractNumId w:val="7"/>
    <w:lvlOverride w:ilvl="0">
      <w:startOverride w:val="1"/>
    </w:lvlOverride>
    <w:lvlOverride w:ilvl="1">
      <w:startOverride w:val="1"/>
    </w:lvlOverride>
    <w:lvlOverride w:ilvl="2">
      <w:startOverride w:val="1"/>
    </w:lvlOverride>
    <w:lvlOverride w:ilvl="3">
      <w:startOverride w:val="1"/>
    </w:lvlOverride>
  </w:num>
  <w:num w:numId="33" w16cid:durableId="1967425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65338357">
    <w:abstractNumId w:val="6"/>
    <w:lvlOverride w:ilvl="0">
      <w:startOverride w:val="1"/>
    </w:lvlOverride>
  </w:num>
  <w:num w:numId="35" w16cid:durableId="2128545521">
    <w:abstractNumId w:val="6"/>
    <w:lvlOverride w:ilvl="0">
      <w:startOverride w:val="1"/>
    </w:lvlOverride>
  </w:num>
  <w:num w:numId="36" w16cid:durableId="810248025">
    <w:abstractNumId w:val="1"/>
    <w:lvlOverride w:ilvl="0">
      <w:startOverride w:val="1"/>
    </w:lvlOverride>
  </w:num>
  <w:num w:numId="37" w16cid:durableId="1413232186">
    <w:abstractNumId w:val="1"/>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1C1"/>
    <w:rsid w:val="0000084F"/>
    <w:rsid w:val="0000095C"/>
    <w:rsid w:val="00001B2E"/>
    <w:rsid w:val="00002313"/>
    <w:rsid w:val="000025C3"/>
    <w:rsid w:val="00005277"/>
    <w:rsid w:val="00006EBA"/>
    <w:rsid w:val="000133CE"/>
    <w:rsid w:val="000204BE"/>
    <w:rsid w:val="000221B5"/>
    <w:rsid w:val="00023073"/>
    <w:rsid w:val="0002367A"/>
    <w:rsid w:val="000305B2"/>
    <w:rsid w:val="00033840"/>
    <w:rsid w:val="00033D0A"/>
    <w:rsid w:val="000351B9"/>
    <w:rsid w:val="00037195"/>
    <w:rsid w:val="000375FE"/>
    <w:rsid w:val="00037D78"/>
    <w:rsid w:val="0004043A"/>
    <w:rsid w:val="00040656"/>
    <w:rsid w:val="00045405"/>
    <w:rsid w:val="00047F3E"/>
    <w:rsid w:val="00050280"/>
    <w:rsid w:val="00050E5C"/>
    <w:rsid w:val="00050EE9"/>
    <w:rsid w:val="00051CCD"/>
    <w:rsid w:val="0005564E"/>
    <w:rsid w:val="00056CE4"/>
    <w:rsid w:val="00056E56"/>
    <w:rsid w:val="00057ADE"/>
    <w:rsid w:val="0006085A"/>
    <w:rsid w:val="00060917"/>
    <w:rsid w:val="000620BA"/>
    <w:rsid w:val="00063FC9"/>
    <w:rsid w:val="000645FC"/>
    <w:rsid w:val="00066772"/>
    <w:rsid w:val="00070A57"/>
    <w:rsid w:val="000718D3"/>
    <w:rsid w:val="00072B4A"/>
    <w:rsid w:val="00072C45"/>
    <w:rsid w:val="0007644C"/>
    <w:rsid w:val="00081E71"/>
    <w:rsid w:val="00083436"/>
    <w:rsid w:val="000841C3"/>
    <w:rsid w:val="000867A1"/>
    <w:rsid w:val="00087585"/>
    <w:rsid w:val="000875B5"/>
    <w:rsid w:val="00087C6A"/>
    <w:rsid w:val="00090D3E"/>
    <w:rsid w:val="000912FD"/>
    <w:rsid w:val="00092B08"/>
    <w:rsid w:val="0009382E"/>
    <w:rsid w:val="00093E23"/>
    <w:rsid w:val="000948BE"/>
    <w:rsid w:val="00096D28"/>
    <w:rsid w:val="000A0121"/>
    <w:rsid w:val="000A29DB"/>
    <w:rsid w:val="000A2FC5"/>
    <w:rsid w:val="000A36BD"/>
    <w:rsid w:val="000A3D83"/>
    <w:rsid w:val="000A3E76"/>
    <w:rsid w:val="000A462F"/>
    <w:rsid w:val="000A4E44"/>
    <w:rsid w:val="000A6271"/>
    <w:rsid w:val="000B088D"/>
    <w:rsid w:val="000B1BEF"/>
    <w:rsid w:val="000B4F9C"/>
    <w:rsid w:val="000B50D0"/>
    <w:rsid w:val="000B6227"/>
    <w:rsid w:val="000B71E1"/>
    <w:rsid w:val="000C07F6"/>
    <w:rsid w:val="000C0EAF"/>
    <w:rsid w:val="000C1F26"/>
    <w:rsid w:val="000C37B6"/>
    <w:rsid w:val="000C4406"/>
    <w:rsid w:val="000C563C"/>
    <w:rsid w:val="000C5803"/>
    <w:rsid w:val="000C6B5E"/>
    <w:rsid w:val="000C726B"/>
    <w:rsid w:val="000D0226"/>
    <w:rsid w:val="000D1515"/>
    <w:rsid w:val="000D2AE2"/>
    <w:rsid w:val="000D3A6B"/>
    <w:rsid w:val="000D44D4"/>
    <w:rsid w:val="000D575F"/>
    <w:rsid w:val="000D576A"/>
    <w:rsid w:val="000D6CF7"/>
    <w:rsid w:val="000D72BC"/>
    <w:rsid w:val="000E06A4"/>
    <w:rsid w:val="000E18F6"/>
    <w:rsid w:val="000E27D6"/>
    <w:rsid w:val="000E5FF2"/>
    <w:rsid w:val="000E73D4"/>
    <w:rsid w:val="000F2848"/>
    <w:rsid w:val="000F60BA"/>
    <w:rsid w:val="000F67C9"/>
    <w:rsid w:val="00100362"/>
    <w:rsid w:val="00100F26"/>
    <w:rsid w:val="00102287"/>
    <w:rsid w:val="0010720E"/>
    <w:rsid w:val="00107F9E"/>
    <w:rsid w:val="00110B6A"/>
    <w:rsid w:val="001159C0"/>
    <w:rsid w:val="00115CB6"/>
    <w:rsid w:val="00116ABD"/>
    <w:rsid w:val="00117128"/>
    <w:rsid w:val="001209A7"/>
    <w:rsid w:val="0012120F"/>
    <w:rsid w:val="00123E44"/>
    <w:rsid w:val="0012567F"/>
    <w:rsid w:val="001305D8"/>
    <w:rsid w:val="00131E07"/>
    <w:rsid w:val="0013383B"/>
    <w:rsid w:val="001345F7"/>
    <w:rsid w:val="00140020"/>
    <w:rsid w:val="00143881"/>
    <w:rsid w:val="00143AB3"/>
    <w:rsid w:val="00144436"/>
    <w:rsid w:val="00144BB2"/>
    <w:rsid w:val="0014539D"/>
    <w:rsid w:val="0014714B"/>
    <w:rsid w:val="0015165D"/>
    <w:rsid w:val="00153CE4"/>
    <w:rsid w:val="00154F26"/>
    <w:rsid w:val="00155C70"/>
    <w:rsid w:val="0016236E"/>
    <w:rsid w:val="001631C6"/>
    <w:rsid w:val="00163E68"/>
    <w:rsid w:val="001656E9"/>
    <w:rsid w:val="00165B3A"/>
    <w:rsid w:val="0017099F"/>
    <w:rsid w:val="001740E3"/>
    <w:rsid w:val="00176DD8"/>
    <w:rsid w:val="001779CF"/>
    <w:rsid w:val="001800DE"/>
    <w:rsid w:val="00182DF2"/>
    <w:rsid w:val="00183174"/>
    <w:rsid w:val="0018323C"/>
    <w:rsid w:val="00184C96"/>
    <w:rsid w:val="00191D7A"/>
    <w:rsid w:val="00192484"/>
    <w:rsid w:val="00194832"/>
    <w:rsid w:val="001A294F"/>
    <w:rsid w:val="001A30EE"/>
    <w:rsid w:val="001A3CB1"/>
    <w:rsid w:val="001A3D4E"/>
    <w:rsid w:val="001A44F3"/>
    <w:rsid w:val="001A4E90"/>
    <w:rsid w:val="001A6232"/>
    <w:rsid w:val="001B0FA1"/>
    <w:rsid w:val="001B1DA9"/>
    <w:rsid w:val="001B211F"/>
    <w:rsid w:val="001B28E0"/>
    <w:rsid w:val="001B5369"/>
    <w:rsid w:val="001B6D19"/>
    <w:rsid w:val="001B6FE0"/>
    <w:rsid w:val="001C1C74"/>
    <w:rsid w:val="001C30A1"/>
    <w:rsid w:val="001C355C"/>
    <w:rsid w:val="001C3EC9"/>
    <w:rsid w:val="001C5F9F"/>
    <w:rsid w:val="001C651B"/>
    <w:rsid w:val="001C7103"/>
    <w:rsid w:val="001D20EC"/>
    <w:rsid w:val="001D32CC"/>
    <w:rsid w:val="001D3959"/>
    <w:rsid w:val="001D439B"/>
    <w:rsid w:val="001D4ED1"/>
    <w:rsid w:val="001D59BB"/>
    <w:rsid w:val="001E0F7E"/>
    <w:rsid w:val="001E2AC3"/>
    <w:rsid w:val="001E5249"/>
    <w:rsid w:val="001E60B2"/>
    <w:rsid w:val="001E619D"/>
    <w:rsid w:val="001F0092"/>
    <w:rsid w:val="001F2EF5"/>
    <w:rsid w:val="001F51F8"/>
    <w:rsid w:val="001F5A53"/>
    <w:rsid w:val="001F71EA"/>
    <w:rsid w:val="001F735F"/>
    <w:rsid w:val="001F7410"/>
    <w:rsid w:val="00200A90"/>
    <w:rsid w:val="00201083"/>
    <w:rsid w:val="00203126"/>
    <w:rsid w:val="00203D73"/>
    <w:rsid w:val="00203F7D"/>
    <w:rsid w:val="00204E14"/>
    <w:rsid w:val="00210D79"/>
    <w:rsid w:val="002112BA"/>
    <w:rsid w:val="00212C2C"/>
    <w:rsid w:val="00212F6A"/>
    <w:rsid w:val="00213CE0"/>
    <w:rsid w:val="0021787D"/>
    <w:rsid w:val="00220C71"/>
    <w:rsid w:val="0022107B"/>
    <w:rsid w:val="00221A80"/>
    <w:rsid w:val="00225EE1"/>
    <w:rsid w:val="0022705F"/>
    <w:rsid w:val="00227907"/>
    <w:rsid w:val="00227A81"/>
    <w:rsid w:val="00234D60"/>
    <w:rsid w:val="002350C9"/>
    <w:rsid w:val="00236701"/>
    <w:rsid w:val="00237D13"/>
    <w:rsid w:val="0024277D"/>
    <w:rsid w:val="00244699"/>
    <w:rsid w:val="0024604A"/>
    <w:rsid w:val="002478A2"/>
    <w:rsid w:val="002511CA"/>
    <w:rsid w:val="00251E50"/>
    <w:rsid w:val="00252A63"/>
    <w:rsid w:val="00252D6A"/>
    <w:rsid w:val="002537AB"/>
    <w:rsid w:val="002548C6"/>
    <w:rsid w:val="00255B01"/>
    <w:rsid w:val="002606CF"/>
    <w:rsid w:val="00261462"/>
    <w:rsid w:val="00261769"/>
    <w:rsid w:val="00262621"/>
    <w:rsid w:val="00263428"/>
    <w:rsid w:val="00263B9F"/>
    <w:rsid w:val="00263C52"/>
    <w:rsid w:val="002643C5"/>
    <w:rsid w:val="002644C0"/>
    <w:rsid w:val="00266BD6"/>
    <w:rsid w:val="00267B54"/>
    <w:rsid w:val="00270373"/>
    <w:rsid w:val="00271A7B"/>
    <w:rsid w:val="002729D8"/>
    <w:rsid w:val="00272F75"/>
    <w:rsid w:val="00273238"/>
    <w:rsid w:val="002752C9"/>
    <w:rsid w:val="00275783"/>
    <w:rsid w:val="00275D92"/>
    <w:rsid w:val="00276159"/>
    <w:rsid w:val="00282BD9"/>
    <w:rsid w:val="00282DF3"/>
    <w:rsid w:val="0028572E"/>
    <w:rsid w:val="002931C1"/>
    <w:rsid w:val="00293B99"/>
    <w:rsid w:val="00294E43"/>
    <w:rsid w:val="002954D5"/>
    <w:rsid w:val="00296E5F"/>
    <w:rsid w:val="002970AF"/>
    <w:rsid w:val="002A0860"/>
    <w:rsid w:val="002A1D05"/>
    <w:rsid w:val="002A6097"/>
    <w:rsid w:val="002B1648"/>
    <w:rsid w:val="002B1C74"/>
    <w:rsid w:val="002B29D2"/>
    <w:rsid w:val="002B40EE"/>
    <w:rsid w:val="002B7359"/>
    <w:rsid w:val="002C0A75"/>
    <w:rsid w:val="002C1FA2"/>
    <w:rsid w:val="002C31B6"/>
    <w:rsid w:val="002C4787"/>
    <w:rsid w:val="002C4DDC"/>
    <w:rsid w:val="002C5018"/>
    <w:rsid w:val="002C5EBF"/>
    <w:rsid w:val="002C6A78"/>
    <w:rsid w:val="002C6D9A"/>
    <w:rsid w:val="002C75BB"/>
    <w:rsid w:val="002D170E"/>
    <w:rsid w:val="002D21BB"/>
    <w:rsid w:val="002D309F"/>
    <w:rsid w:val="002D3940"/>
    <w:rsid w:val="002D3963"/>
    <w:rsid w:val="002D3EB7"/>
    <w:rsid w:val="002D5241"/>
    <w:rsid w:val="002D6080"/>
    <w:rsid w:val="002D62D1"/>
    <w:rsid w:val="002D7F99"/>
    <w:rsid w:val="002E277E"/>
    <w:rsid w:val="002E618F"/>
    <w:rsid w:val="002E701D"/>
    <w:rsid w:val="002F0EEC"/>
    <w:rsid w:val="002F4312"/>
    <w:rsid w:val="002F6506"/>
    <w:rsid w:val="002F784F"/>
    <w:rsid w:val="002F78DB"/>
    <w:rsid w:val="003003C3"/>
    <w:rsid w:val="00301C3F"/>
    <w:rsid w:val="00303AA4"/>
    <w:rsid w:val="00304C3D"/>
    <w:rsid w:val="00311B2D"/>
    <w:rsid w:val="00312999"/>
    <w:rsid w:val="00316170"/>
    <w:rsid w:val="00322BC6"/>
    <w:rsid w:val="00323E1B"/>
    <w:rsid w:val="0032786F"/>
    <w:rsid w:val="003314AE"/>
    <w:rsid w:val="0033166F"/>
    <w:rsid w:val="00335186"/>
    <w:rsid w:val="00335920"/>
    <w:rsid w:val="003359FF"/>
    <w:rsid w:val="0033671F"/>
    <w:rsid w:val="00336741"/>
    <w:rsid w:val="003423C6"/>
    <w:rsid w:val="00344E51"/>
    <w:rsid w:val="0034719F"/>
    <w:rsid w:val="00351705"/>
    <w:rsid w:val="00353045"/>
    <w:rsid w:val="00353716"/>
    <w:rsid w:val="00353D9D"/>
    <w:rsid w:val="00356CAE"/>
    <w:rsid w:val="003603D4"/>
    <w:rsid w:val="003640C4"/>
    <w:rsid w:val="0036433B"/>
    <w:rsid w:val="00364F6E"/>
    <w:rsid w:val="003654B4"/>
    <w:rsid w:val="00366188"/>
    <w:rsid w:val="00366573"/>
    <w:rsid w:val="00366658"/>
    <w:rsid w:val="003709F8"/>
    <w:rsid w:val="00370C3F"/>
    <w:rsid w:val="003715ED"/>
    <w:rsid w:val="00373FD1"/>
    <w:rsid w:val="003749F6"/>
    <w:rsid w:val="00380446"/>
    <w:rsid w:val="00380975"/>
    <w:rsid w:val="00380E51"/>
    <w:rsid w:val="00381275"/>
    <w:rsid w:val="00384499"/>
    <w:rsid w:val="00385DAC"/>
    <w:rsid w:val="00385F8B"/>
    <w:rsid w:val="00385F93"/>
    <w:rsid w:val="0038619B"/>
    <w:rsid w:val="00387059"/>
    <w:rsid w:val="003912A2"/>
    <w:rsid w:val="003962B8"/>
    <w:rsid w:val="00397349"/>
    <w:rsid w:val="003A09F6"/>
    <w:rsid w:val="003A34D5"/>
    <w:rsid w:val="003A3AF0"/>
    <w:rsid w:val="003A5638"/>
    <w:rsid w:val="003A59A3"/>
    <w:rsid w:val="003A6350"/>
    <w:rsid w:val="003A6E60"/>
    <w:rsid w:val="003A7F20"/>
    <w:rsid w:val="003B020E"/>
    <w:rsid w:val="003B041B"/>
    <w:rsid w:val="003B1038"/>
    <w:rsid w:val="003B25DA"/>
    <w:rsid w:val="003B37E2"/>
    <w:rsid w:val="003B6B30"/>
    <w:rsid w:val="003B7729"/>
    <w:rsid w:val="003B7E69"/>
    <w:rsid w:val="003C257C"/>
    <w:rsid w:val="003C44DC"/>
    <w:rsid w:val="003C738E"/>
    <w:rsid w:val="003D074C"/>
    <w:rsid w:val="003D1406"/>
    <w:rsid w:val="003D1506"/>
    <w:rsid w:val="003D1BBE"/>
    <w:rsid w:val="003D2B7C"/>
    <w:rsid w:val="003D353E"/>
    <w:rsid w:val="003D63E0"/>
    <w:rsid w:val="003D78B6"/>
    <w:rsid w:val="003E09CA"/>
    <w:rsid w:val="003E1731"/>
    <w:rsid w:val="003E18CB"/>
    <w:rsid w:val="003E3E9C"/>
    <w:rsid w:val="003E4ECE"/>
    <w:rsid w:val="003E5F59"/>
    <w:rsid w:val="003E75C1"/>
    <w:rsid w:val="003F179C"/>
    <w:rsid w:val="003F2E0E"/>
    <w:rsid w:val="003F46DD"/>
    <w:rsid w:val="003F53CE"/>
    <w:rsid w:val="003F5F46"/>
    <w:rsid w:val="0040271B"/>
    <w:rsid w:val="00403988"/>
    <w:rsid w:val="00411C87"/>
    <w:rsid w:val="00412A3A"/>
    <w:rsid w:val="00413739"/>
    <w:rsid w:val="00413BAA"/>
    <w:rsid w:val="00413CC4"/>
    <w:rsid w:val="004142FC"/>
    <w:rsid w:val="00414523"/>
    <w:rsid w:val="004171F6"/>
    <w:rsid w:val="004233E0"/>
    <w:rsid w:val="004238C9"/>
    <w:rsid w:val="00424AEE"/>
    <w:rsid w:val="004257F0"/>
    <w:rsid w:val="004267B7"/>
    <w:rsid w:val="00426D7C"/>
    <w:rsid w:val="00427AF5"/>
    <w:rsid w:val="00433034"/>
    <w:rsid w:val="0043451F"/>
    <w:rsid w:val="00435E5D"/>
    <w:rsid w:val="004365EC"/>
    <w:rsid w:val="00440689"/>
    <w:rsid w:val="0044202E"/>
    <w:rsid w:val="004439A6"/>
    <w:rsid w:val="00443C2E"/>
    <w:rsid w:val="00444630"/>
    <w:rsid w:val="00445355"/>
    <w:rsid w:val="00445EF2"/>
    <w:rsid w:val="00447503"/>
    <w:rsid w:val="00447574"/>
    <w:rsid w:val="00447A33"/>
    <w:rsid w:val="004525A5"/>
    <w:rsid w:val="004537EE"/>
    <w:rsid w:val="00454B75"/>
    <w:rsid w:val="004553A4"/>
    <w:rsid w:val="00456593"/>
    <w:rsid w:val="004578BF"/>
    <w:rsid w:val="00457D0D"/>
    <w:rsid w:val="0046085D"/>
    <w:rsid w:val="004615B1"/>
    <w:rsid w:val="0046178B"/>
    <w:rsid w:val="00462FE4"/>
    <w:rsid w:val="004633EC"/>
    <w:rsid w:val="00467299"/>
    <w:rsid w:val="00467A5D"/>
    <w:rsid w:val="00470698"/>
    <w:rsid w:val="00470ABA"/>
    <w:rsid w:val="004718BD"/>
    <w:rsid w:val="00471C49"/>
    <w:rsid w:val="004724DA"/>
    <w:rsid w:val="00473BFB"/>
    <w:rsid w:val="00477855"/>
    <w:rsid w:val="00477F6E"/>
    <w:rsid w:val="00482362"/>
    <w:rsid w:val="00482419"/>
    <w:rsid w:val="0048300C"/>
    <w:rsid w:val="00485313"/>
    <w:rsid w:val="00486A16"/>
    <w:rsid w:val="004873C2"/>
    <w:rsid w:val="00487CD6"/>
    <w:rsid w:val="0049093C"/>
    <w:rsid w:val="00490AB0"/>
    <w:rsid w:val="00490E6F"/>
    <w:rsid w:val="00491C69"/>
    <w:rsid w:val="00493D1D"/>
    <w:rsid w:val="00494A8E"/>
    <w:rsid w:val="00494D11"/>
    <w:rsid w:val="0049500B"/>
    <w:rsid w:val="00495607"/>
    <w:rsid w:val="004956DC"/>
    <w:rsid w:val="0049614D"/>
    <w:rsid w:val="00496169"/>
    <w:rsid w:val="004977D4"/>
    <w:rsid w:val="004A0980"/>
    <w:rsid w:val="004A2191"/>
    <w:rsid w:val="004A38D0"/>
    <w:rsid w:val="004A4A73"/>
    <w:rsid w:val="004A4B2B"/>
    <w:rsid w:val="004A64EE"/>
    <w:rsid w:val="004A6DC5"/>
    <w:rsid w:val="004B1970"/>
    <w:rsid w:val="004B45DF"/>
    <w:rsid w:val="004B512F"/>
    <w:rsid w:val="004B6081"/>
    <w:rsid w:val="004B6D4D"/>
    <w:rsid w:val="004C0DD8"/>
    <w:rsid w:val="004C145F"/>
    <w:rsid w:val="004C3DD6"/>
    <w:rsid w:val="004C6057"/>
    <w:rsid w:val="004C68D5"/>
    <w:rsid w:val="004D0654"/>
    <w:rsid w:val="004D0A01"/>
    <w:rsid w:val="004D337B"/>
    <w:rsid w:val="004D458F"/>
    <w:rsid w:val="004D468C"/>
    <w:rsid w:val="004D7164"/>
    <w:rsid w:val="004E28F0"/>
    <w:rsid w:val="004E407F"/>
    <w:rsid w:val="004E4BE8"/>
    <w:rsid w:val="004E5054"/>
    <w:rsid w:val="004E663E"/>
    <w:rsid w:val="004E729F"/>
    <w:rsid w:val="004E7C51"/>
    <w:rsid w:val="004F2836"/>
    <w:rsid w:val="004F46AB"/>
    <w:rsid w:val="004F78C9"/>
    <w:rsid w:val="0050132E"/>
    <w:rsid w:val="00501DB1"/>
    <w:rsid w:val="00501FA6"/>
    <w:rsid w:val="00502045"/>
    <w:rsid w:val="00503505"/>
    <w:rsid w:val="005042BC"/>
    <w:rsid w:val="00504FB6"/>
    <w:rsid w:val="00505CE9"/>
    <w:rsid w:val="005067C5"/>
    <w:rsid w:val="00506813"/>
    <w:rsid w:val="005069EC"/>
    <w:rsid w:val="00506DCB"/>
    <w:rsid w:val="0050727C"/>
    <w:rsid w:val="00507CE0"/>
    <w:rsid w:val="00511045"/>
    <w:rsid w:val="0051155C"/>
    <w:rsid w:val="005134A6"/>
    <w:rsid w:val="005146AB"/>
    <w:rsid w:val="0051664F"/>
    <w:rsid w:val="00517059"/>
    <w:rsid w:val="00520930"/>
    <w:rsid w:val="005210A6"/>
    <w:rsid w:val="0052183D"/>
    <w:rsid w:val="00521F02"/>
    <w:rsid w:val="00522420"/>
    <w:rsid w:val="00522D79"/>
    <w:rsid w:val="00522DAA"/>
    <w:rsid w:val="00523116"/>
    <w:rsid w:val="00523754"/>
    <w:rsid w:val="00525224"/>
    <w:rsid w:val="005253E0"/>
    <w:rsid w:val="00527131"/>
    <w:rsid w:val="00530152"/>
    <w:rsid w:val="0053193C"/>
    <w:rsid w:val="00533A28"/>
    <w:rsid w:val="00533DDD"/>
    <w:rsid w:val="005349FD"/>
    <w:rsid w:val="005352AF"/>
    <w:rsid w:val="00536AF6"/>
    <w:rsid w:val="00541DC1"/>
    <w:rsid w:val="005422F7"/>
    <w:rsid w:val="00543683"/>
    <w:rsid w:val="0054429F"/>
    <w:rsid w:val="00546889"/>
    <w:rsid w:val="00546F0B"/>
    <w:rsid w:val="00550681"/>
    <w:rsid w:val="005532A9"/>
    <w:rsid w:val="00553370"/>
    <w:rsid w:val="00555050"/>
    <w:rsid w:val="0055523F"/>
    <w:rsid w:val="00556147"/>
    <w:rsid w:val="005569C4"/>
    <w:rsid w:val="00556A59"/>
    <w:rsid w:val="00557490"/>
    <w:rsid w:val="00562E93"/>
    <w:rsid w:val="00563593"/>
    <w:rsid w:val="0056487E"/>
    <w:rsid w:val="005649F4"/>
    <w:rsid w:val="00564D9E"/>
    <w:rsid w:val="005670C4"/>
    <w:rsid w:val="005676E4"/>
    <w:rsid w:val="005677E2"/>
    <w:rsid w:val="0057105F"/>
    <w:rsid w:val="00571C8B"/>
    <w:rsid w:val="00573014"/>
    <w:rsid w:val="00574E78"/>
    <w:rsid w:val="00576BAE"/>
    <w:rsid w:val="00580E6F"/>
    <w:rsid w:val="0058130F"/>
    <w:rsid w:val="00581C12"/>
    <w:rsid w:val="00583A76"/>
    <w:rsid w:val="005854A7"/>
    <w:rsid w:val="00585B2E"/>
    <w:rsid w:val="005879DE"/>
    <w:rsid w:val="00591B1B"/>
    <w:rsid w:val="00593241"/>
    <w:rsid w:val="00595FB1"/>
    <w:rsid w:val="00596E1E"/>
    <w:rsid w:val="005978C7"/>
    <w:rsid w:val="00597F2B"/>
    <w:rsid w:val="00597F77"/>
    <w:rsid w:val="005A187F"/>
    <w:rsid w:val="005A3E50"/>
    <w:rsid w:val="005A54CF"/>
    <w:rsid w:val="005A62E0"/>
    <w:rsid w:val="005A694A"/>
    <w:rsid w:val="005A6CBA"/>
    <w:rsid w:val="005B09AB"/>
    <w:rsid w:val="005B12BC"/>
    <w:rsid w:val="005B224A"/>
    <w:rsid w:val="005B3D16"/>
    <w:rsid w:val="005B456E"/>
    <w:rsid w:val="005C295F"/>
    <w:rsid w:val="005C2C58"/>
    <w:rsid w:val="005C349B"/>
    <w:rsid w:val="005C3894"/>
    <w:rsid w:val="005C5A89"/>
    <w:rsid w:val="005C62EE"/>
    <w:rsid w:val="005C6BBD"/>
    <w:rsid w:val="005C7A2F"/>
    <w:rsid w:val="005C7DE7"/>
    <w:rsid w:val="005D60C2"/>
    <w:rsid w:val="005D68E2"/>
    <w:rsid w:val="005E1B41"/>
    <w:rsid w:val="005E1C23"/>
    <w:rsid w:val="005E472A"/>
    <w:rsid w:val="005E5A99"/>
    <w:rsid w:val="005E6633"/>
    <w:rsid w:val="005F0051"/>
    <w:rsid w:val="005F16B7"/>
    <w:rsid w:val="005F17D0"/>
    <w:rsid w:val="005F37D1"/>
    <w:rsid w:val="005F5948"/>
    <w:rsid w:val="005F6094"/>
    <w:rsid w:val="005F686B"/>
    <w:rsid w:val="005F724F"/>
    <w:rsid w:val="00603521"/>
    <w:rsid w:val="006043BC"/>
    <w:rsid w:val="00604842"/>
    <w:rsid w:val="006106A8"/>
    <w:rsid w:val="00610B8C"/>
    <w:rsid w:val="00611F04"/>
    <w:rsid w:val="0061217E"/>
    <w:rsid w:val="00612DC5"/>
    <w:rsid w:val="00613BFE"/>
    <w:rsid w:val="00616183"/>
    <w:rsid w:val="006177B4"/>
    <w:rsid w:val="006178E9"/>
    <w:rsid w:val="00624800"/>
    <w:rsid w:val="00626661"/>
    <w:rsid w:val="00626B9F"/>
    <w:rsid w:val="006274EC"/>
    <w:rsid w:val="006308E2"/>
    <w:rsid w:val="0063538D"/>
    <w:rsid w:val="00636547"/>
    <w:rsid w:val="00636BEF"/>
    <w:rsid w:val="0064005F"/>
    <w:rsid w:val="00640221"/>
    <w:rsid w:val="00640AB5"/>
    <w:rsid w:val="0064252C"/>
    <w:rsid w:val="00645800"/>
    <w:rsid w:val="006468F8"/>
    <w:rsid w:val="00647F56"/>
    <w:rsid w:val="006507B3"/>
    <w:rsid w:val="00653FD4"/>
    <w:rsid w:val="006545CF"/>
    <w:rsid w:val="00654892"/>
    <w:rsid w:val="0066001C"/>
    <w:rsid w:val="0066059B"/>
    <w:rsid w:val="006614DC"/>
    <w:rsid w:val="006621E5"/>
    <w:rsid w:val="00662455"/>
    <w:rsid w:val="00664480"/>
    <w:rsid w:val="00666F5E"/>
    <w:rsid w:val="006675C4"/>
    <w:rsid w:val="00672081"/>
    <w:rsid w:val="00672E93"/>
    <w:rsid w:val="00672F9D"/>
    <w:rsid w:val="00673FB6"/>
    <w:rsid w:val="006749A0"/>
    <w:rsid w:val="00674BAE"/>
    <w:rsid w:val="00676452"/>
    <w:rsid w:val="00677B11"/>
    <w:rsid w:val="006840E8"/>
    <w:rsid w:val="00685E89"/>
    <w:rsid w:val="00686D36"/>
    <w:rsid w:val="006876FE"/>
    <w:rsid w:val="0069014D"/>
    <w:rsid w:val="0069144F"/>
    <w:rsid w:val="00691C02"/>
    <w:rsid w:val="00691D72"/>
    <w:rsid w:val="00692B6B"/>
    <w:rsid w:val="0069500A"/>
    <w:rsid w:val="006955FA"/>
    <w:rsid w:val="006965C2"/>
    <w:rsid w:val="00696C46"/>
    <w:rsid w:val="0069701F"/>
    <w:rsid w:val="006A348C"/>
    <w:rsid w:val="006A6128"/>
    <w:rsid w:val="006A677F"/>
    <w:rsid w:val="006A6991"/>
    <w:rsid w:val="006B0CCF"/>
    <w:rsid w:val="006B14B4"/>
    <w:rsid w:val="006B2062"/>
    <w:rsid w:val="006B264F"/>
    <w:rsid w:val="006B4DD5"/>
    <w:rsid w:val="006B4E26"/>
    <w:rsid w:val="006B6A97"/>
    <w:rsid w:val="006B6D39"/>
    <w:rsid w:val="006B715F"/>
    <w:rsid w:val="006C4AD6"/>
    <w:rsid w:val="006C4CA5"/>
    <w:rsid w:val="006C5582"/>
    <w:rsid w:val="006C7BA1"/>
    <w:rsid w:val="006D0720"/>
    <w:rsid w:val="006D1689"/>
    <w:rsid w:val="006D26EF"/>
    <w:rsid w:val="006D2E90"/>
    <w:rsid w:val="006D33B6"/>
    <w:rsid w:val="006D38FC"/>
    <w:rsid w:val="006D5341"/>
    <w:rsid w:val="006E202B"/>
    <w:rsid w:val="006E3613"/>
    <w:rsid w:val="006E396E"/>
    <w:rsid w:val="006E456B"/>
    <w:rsid w:val="006E4771"/>
    <w:rsid w:val="006F1896"/>
    <w:rsid w:val="006F2BF6"/>
    <w:rsid w:val="006F50A6"/>
    <w:rsid w:val="006F5D81"/>
    <w:rsid w:val="006F61C4"/>
    <w:rsid w:val="006F6B56"/>
    <w:rsid w:val="00701E61"/>
    <w:rsid w:val="00703DD0"/>
    <w:rsid w:val="00704088"/>
    <w:rsid w:val="00704B05"/>
    <w:rsid w:val="00707893"/>
    <w:rsid w:val="007114E0"/>
    <w:rsid w:val="00712305"/>
    <w:rsid w:val="007130F1"/>
    <w:rsid w:val="0071554E"/>
    <w:rsid w:val="007171A1"/>
    <w:rsid w:val="00717727"/>
    <w:rsid w:val="00720619"/>
    <w:rsid w:val="0072107D"/>
    <w:rsid w:val="00721C51"/>
    <w:rsid w:val="00722021"/>
    <w:rsid w:val="00722954"/>
    <w:rsid w:val="00725A20"/>
    <w:rsid w:val="00725E37"/>
    <w:rsid w:val="00725ECB"/>
    <w:rsid w:val="00731387"/>
    <w:rsid w:val="00731C72"/>
    <w:rsid w:val="00731DB6"/>
    <w:rsid w:val="00733280"/>
    <w:rsid w:val="00734960"/>
    <w:rsid w:val="00735A7B"/>
    <w:rsid w:val="00735C35"/>
    <w:rsid w:val="00740425"/>
    <w:rsid w:val="007420DB"/>
    <w:rsid w:val="00742972"/>
    <w:rsid w:val="007450A5"/>
    <w:rsid w:val="00745EA1"/>
    <w:rsid w:val="007467FE"/>
    <w:rsid w:val="0074690B"/>
    <w:rsid w:val="00750070"/>
    <w:rsid w:val="00752624"/>
    <w:rsid w:val="007602D9"/>
    <w:rsid w:val="00761FFE"/>
    <w:rsid w:val="007661EE"/>
    <w:rsid w:val="00766300"/>
    <w:rsid w:val="00770B75"/>
    <w:rsid w:val="00770B92"/>
    <w:rsid w:val="00774014"/>
    <w:rsid w:val="007767D0"/>
    <w:rsid w:val="00777BD5"/>
    <w:rsid w:val="00781938"/>
    <w:rsid w:val="00781FFE"/>
    <w:rsid w:val="007836E8"/>
    <w:rsid w:val="00784A21"/>
    <w:rsid w:val="00784A83"/>
    <w:rsid w:val="00785653"/>
    <w:rsid w:val="00785EEB"/>
    <w:rsid w:val="007862CA"/>
    <w:rsid w:val="007869EA"/>
    <w:rsid w:val="00787ABB"/>
    <w:rsid w:val="00790E88"/>
    <w:rsid w:val="007970C7"/>
    <w:rsid w:val="007A0BDC"/>
    <w:rsid w:val="007A37C8"/>
    <w:rsid w:val="007A6261"/>
    <w:rsid w:val="007A6FEB"/>
    <w:rsid w:val="007B32B1"/>
    <w:rsid w:val="007B42F7"/>
    <w:rsid w:val="007B478B"/>
    <w:rsid w:val="007B5987"/>
    <w:rsid w:val="007B5C47"/>
    <w:rsid w:val="007B725B"/>
    <w:rsid w:val="007B7621"/>
    <w:rsid w:val="007C1F39"/>
    <w:rsid w:val="007C23DD"/>
    <w:rsid w:val="007C25F6"/>
    <w:rsid w:val="007C4371"/>
    <w:rsid w:val="007C4436"/>
    <w:rsid w:val="007C50C5"/>
    <w:rsid w:val="007C60A0"/>
    <w:rsid w:val="007C6136"/>
    <w:rsid w:val="007C7083"/>
    <w:rsid w:val="007C739A"/>
    <w:rsid w:val="007C7CA6"/>
    <w:rsid w:val="007D22D8"/>
    <w:rsid w:val="007D2A77"/>
    <w:rsid w:val="007D524B"/>
    <w:rsid w:val="007D59D5"/>
    <w:rsid w:val="007D6B67"/>
    <w:rsid w:val="007E0ADF"/>
    <w:rsid w:val="007E21FB"/>
    <w:rsid w:val="007E282A"/>
    <w:rsid w:val="007E2F36"/>
    <w:rsid w:val="007E58CC"/>
    <w:rsid w:val="007E6FED"/>
    <w:rsid w:val="007E7AB6"/>
    <w:rsid w:val="007E7DC4"/>
    <w:rsid w:val="007F05A1"/>
    <w:rsid w:val="007F16BB"/>
    <w:rsid w:val="007F2CF3"/>
    <w:rsid w:val="007F47F3"/>
    <w:rsid w:val="007F4EE0"/>
    <w:rsid w:val="008005FD"/>
    <w:rsid w:val="008007A2"/>
    <w:rsid w:val="00801FDA"/>
    <w:rsid w:val="00804F0B"/>
    <w:rsid w:val="00805BD8"/>
    <w:rsid w:val="0080640D"/>
    <w:rsid w:val="008067E4"/>
    <w:rsid w:val="008072DE"/>
    <w:rsid w:val="0081154B"/>
    <w:rsid w:val="008129B8"/>
    <w:rsid w:val="00813ACC"/>
    <w:rsid w:val="00816B5B"/>
    <w:rsid w:val="00817359"/>
    <w:rsid w:val="00820C49"/>
    <w:rsid w:val="0082143F"/>
    <w:rsid w:val="00822721"/>
    <w:rsid w:val="0082320B"/>
    <w:rsid w:val="008236B1"/>
    <w:rsid w:val="00824456"/>
    <w:rsid w:val="00824A8A"/>
    <w:rsid w:val="008260A8"/>
    <w:rsid w:val="008264E1"/>
    <w:rsid w:val="00840101"/>
    <w:rsid w:val="0084049F"/>
    <w:rsid w:val="008410E3"/>
    <w:rsid w:val="00841463"/>
    <w:rsid w:val="008424E1"/>
    <w:rsid w:val="008427F9"/>
    <w:rsid w:val="0085002B"/>
    <w:rsid w:val="00850FFB"/>
    <w:rsid w:val="0085102A"/>
    <w:rsid w:val="00854166"/>
    <w:rsid w:val="00854539"/>
    <w:rsid w:val="00855567"/>
    <w:rsid w:val="00860FE5"/>
    <w:rsid w:val="00862280"/>
    <w:rsid w:val="0086269A"/>
    <w:rsid w:val="0086569F"/>
    <w:rsid w:val="008672FF"/>
    <w:rsid w:val="00867D24"/>
    <w:rsid w:val="00870814"/>
    <w:rsid w:val="00875A9F"/>
    <w:rsid w:val="008760D3"/>
    <w:rsid w:val="008769DC"/>
    <w:rsid w:val="008816C6"/>
    <w:rsid w:val="008821D8"/>
    <w:rsid w:val="00882C64"/>
    <w:rsid w:val="008846FF"/>
    <w:rsid w:val="00884815"/>
    <w:rsid w:val="008865C2"/>
    <w:rsid w:val="0088676C"/>
    <w:rsid w:val="00886BCF"/>
    <w:rsid w:val="00887753"/>
    <w:rsid w:val="00890500"/>
    <w:rsid w:val="00891393"/>
    <w:rsid w:val="00891DB0"/>
    <w:rsid w:val="00896DBB"/>
    <w:rsid w:val="008A10A5"/>
    <w:rsid w:val="008A4B88"/>
    <w:rsid w:val="008A4B99"/>
    <w:rsid w:val="008A74CB"/>
    <w:rsid w:val="008B2080"/>
    <w:rsid w:val="008B2253"/>
    <w:rsid w:val="008B2D65"/>
    <w:rsid w:val="008B308D"/>
    <w:rsid w:val="008B36A6"/>
    <w:rsid w:val="008B41DF"/>
    <w:rsid w:val="008B4A59"/>
    <w:rsid w:val="008B4C07"/>
    <w:rsid w:val="008C3866"/>
    <w:rsid w:val="008C4F59"/>
    <w:rsid w:val="008C7AA4"/>
    <w:rsid w:val="008D4544"/>
    <w:rsid w:val="008D4B4F"/>
    <w:rsid w:val="008D5729"/>
    <w:rsid w:val="008D634E"/>
    <w:rsid w:val="008D6838"/>
    <w:rsid w:val="008D70FB"/>
    <w:rsid w:val="008E346C"/>
    <w:rsid w:val="008E36D1"/>
    <w:rsid w:val="008E58BF"/>
    <w:rsid w:val="008F3C51"/>
    <w:rsid w:val="008F431A"/>
    <w:rsid w:val="008F63E2"/>
    <w:rsid w:val="008F6E5C"/>
    <w:rsid w:val="008F7BCF"/>
    <w:rsid w:val="00900E07"/>
    <w:rsid w:val="00901CF0"/>
    <w:rsid w:val="009023BE"/>
    <w:rsid w:val="0090352E"/>
    <w:rsid w:val="00904118"/>
    <w:rsid w:val="0090506E"/>
    <w:rsid w:val="009057A0"/>
    <w:rsid w:val="00906752"/>
    <w:rsid w:val="00907A47"/>
    <w:rsid w:val="00907A69"/>
    <w:rsid w:val="009122CE"/>
    <w:rsid w:val="00915461"/>
    <w:rsid w:val="00916962"/>
    <w:rsid w:val="00917AA0"/>
    <w:rsid w:val="00921CCE"/>
    <w:rsid w:val="00922CC6"/>
    <w:rsid w:val="009230C9"/>
    <w:rsid w:val="00925139"/>
    <w:rsid w:val="00925F28"/>
    <w:rsid w:val="009272FA"/>
    <w:rsid w:val="009276AB"/>
    <w:rsid w:val="00927C67"/>
    <w:rsid w:val="00927DE5"/>
    <w:rsid w:val="00930E52"/>
    <w:rsid w:val="00932335"/>
    <w:rsid w:val="0093362D"/>
    <w:rsid w:val="0093675C"/>
    <w:rsid w:val="00936A04"/>
    <w:rsid w:val="00937549"/>
    <w:rsid w:val="00937C71"/>
    <w:rsid w:val="009404DB"/>
    <w:rsid w:val="00940F22"/>
    <w:rsid w:val="009436DB"/>
    <w:rsid w:val="009448AB"/>
    <w:rsid w:val="009472EB"/>
    <w:rsid w:val="0095072F"/>
    <w:rsid w:val="0095194F"/>
    <w:rsid w:val="00951CB5"/>
    <w:rsid w:val="009523BE"/>
    <w:rsid w:val="009529CB"/>
    <w:rsid w:val="009534F3"/>
    <w:rsid w:val="00954519"/>
    <w:rsid w:val="00954E8B"/>
    <w:rsid w:val="009625F9"/>
    <w:rsid w:val="009649FF"/>
    <w:rsid w:val="00964C1E"/>
    <w:rsid w:val="00964FA5"/>
    <w:rsid w:val="00965AFB"/>
    <w:rsid w:val="00966A9B"/>
    <w:rsid w:val="0096726A"/>
    <w:rsid w:val="00970AA1"/>
    <w:rsid w:val="009734A3"/>
    <w:rsid w:val="00973A04"/>
    <w:rsid w:val="00975827"/>
    <w:rsid w:val="00976838"/>
    <w:rsid w:val="00976B28"/>
    <w:rsid w:val="00977435"/>
    <w:rsid w:val="00977CD2"/>
    <w:rsid w:val="009834D3"/>
    <w:rsid w:val="009849FE"/>
    <w:rsid w:val="00986E6A"/>
    <w:rsid w:val="00990457"/>
    <w:rsid w:val="0099176F"/>
    <w:rsid w:val="0099227E"/>
    <w:rsid w:val="0099567D"/>
    <w:rsid w:val="009A162C"/>
    <w:rsid w:val="009A432A"/>
    <w:rsid w:val="009A6DC4"/>
    <w:rsid w:val="009B172F"/>
    <w:rsid w:val="009B183C"/>
    <w:rsid w:val="009B24CA"/>
    <w:rsid w:val="009B2517"/>
    <w:rsid w:val="009B4122"/>
    <w:rsid w:val="009B6585"/>
    <w:rsid w:val="009B718B"/>
    <w:rsid w:val="009B76FC"/>
    <w:rsid w:val="009C48F8"/>
    <w:rsid w:val="009C5174"/>
    <w:rsid w:val="009C5215"/>
    <w:rsid w:val="009C5823"/>
    <w:rsid w:val="009C6533"/>
    <w:rsid w:val="009C6B54"/>
    <w:rsid w:val="009C71F8"/>
    <w:rsid w:val="009C78D5"/>
    <w:rsid w:val="009C79ED"/>
    <w:rsid w:val="009D1159"/>
    <w:rsid w:val="009D3AED"/>
    <w:rsid w:val="009D3DA6"/>
    <w:rsid w:val="009D4420"/>
    <w:rsid w:val="009D53A9"/>
    <w:rsid w:val="009D61A1"/>
    <w:rsid w:val="009D6237"/>
    <w:rsid w:val="009E0CB8"/>
    <w:rsid w:val="009E21B3"/>
    <w:rsid w:val="009E2CFC"/>
    <w:rsid w:val="009E2F75"/>
    <w:rsid w:val="009E37AC"/>
    <w:rsid w:val="009E4DBD"/>
    <w:rsid w:val="009E5223"/>
    <w:rsid w:val="009E548B"/>
    <w:rsid w:val="009E621B"/>
    <w:rsid w:val="009E66B8"/>
    <w:rsid w:val="009F0AC8"/>
    <w:rsid w:val="009F12D8"/>
    <w:rsid w:val="009F1453"/>
    <w:rsid w:val="009F318F"/>
    <w:rsid w:val="009F31F5"/>
    <w:rsid w:val="009F5D18"/>
    <w:rsid w:val="009F654F"/>
    <w:rsid w:val="009F7BD7"/>
    <w:rsid w:val="00A00AAF"/>
    <w:rsid w:val="00A13A61"/>
    <w:rsid w:val="00A14CA9"/>
    <w:rsid w:val="00A1568A"/>
    <w:rsid w:val="00A171E6"/>
    <w:rsid w:val="00A174E1"/>
    <w:rsid w:val="00A2474A"/>
    <w:rsid w:val="00A2555A"/>
    <w:rsid w:val="00A31334"/>
    <w:rsid w:val="00A34873"/>
    <w:rsid w:val="00A35257"/>
    <w:rsid w:val="00A35758"/>
    <w:rsid w:val="00A3696A"/>
    <w:rsid w:val="00A37085"/>
    <w:rsid w:val="00A41655"/>
    <w:rsid w:val="00A41A50"/>
    <w:rsid w:val="00A426EE"/>
    <w:rsid w:val="00A44128"/>
    <w:rsid w:val="00A44335"/>
    <w:rsid w:val="00A4449C"/>
    <w:rsid w:val="00A45520"/>
    <w:rsid w:val="00A46A2C"/>
    <w:rsid w:val="00A471C7"/>
    <w:rsid w:val="00A51BB0"/>
    <w:rsid w:val="00A526FB"/>
    <w:rsid w:val="00A533FD"/>
    <w:rsid w:val="00A547A9"/>
    <w:rsid w:val="00A62921"/>
    <w:rsid w:val="00A62E4A"/>
    <w:rsid w:val="00A63CBD"/>
    <w:rsid w:val="00A6532A"/>
    <w:rsid w:val="00A6645F"/>
    <w:rsid w:val="00A700F5"/>
    <w:rsid w:val="00A70927"/>
    <w:rsid w:val="00A70B4C"/>
    <w:rsid w:val="00A722AE"/>
    <w:rsid w:val="00A72933"/>
    <w:rsid w:val="00A749B4"/>
    <w:rsid w:val="00A75341"/>
    <w:rsid w:val="00A760CE"/>
    <w:rsid w:val="00A764DB"/>
    <w:rsid w:val="00A827C6"/>
    <w:rsid w:val="00A87079"/>
    <w:rsid w:val="00A87700"/>
    <w:rsid w:val="00A90D43"/>
    <w:rsid w:val="00A90E2D"/>
    <w:rsid w:val="00A90F4B"/>
    <w:rsid w:val="00A947BD"/>
    <w:rsid w:val="00AA2056"/>
    <w:rsid w:val="00AA2539"/>
    <w:rsid w:val="00AA4AF4"/>
    <w:rsid w:val="00AB11DE"/>
    <w:rsid w:val="00AB2562"/>
    <w:rsid w:val="00AB2B49"/>
    <w:rsid w:val="00AB4BEA"/>
    <w:rsid w:val="00AB60BD"/>
    <w:rsid w:val="00AB71B7"/>
    <w:rsid w:val="00AC199B"/>
    <w:rsid w:val="00AC1E29"/>
    <w:rsid w:val="00AC2129"/>
    <w:rsid w:val="00AC2BC0"/>
    <w:rsid w:val="00AC3361"/>
    <w:rsid w:val="00AC3BA3"/>
    <w:rsid w:val="00AC3D1E"/>
    <w:rsid w:val="00AC4AC7"/>
    <w:rsid w:val="00AC4F30"/>
    <w:rsid w:val="00AD0C2F"/>
    <w:rsid w:val="00AD33A1"/>
    <w:rsid w:val="00AD70CE"/>
    <w:rsid w:val="00AD7AEA"/>
    <w:rsid w:val="00AE2846"/>
    <w:rsid w:val="00AE29B2"/>
    <w:rsid w:val="00AE4021"/>
    <w:rsid w:val="00AE57E0"/>
    <w:rsid w:val="00AE6EFE"/>
    <w:rsid w:val="00AF06AD"/>
    <w:rsid w:val="00AF0AF8"/>
    <w:rsid w:val="00AF0C9D"/>
    <w:rsid w:val="00AF4528"/>
    <w:rsid w:val="00AF5F0E"/>
    <w:rsid w:val="00AF7C1B"/>
    <w:rsid w:val="00B006CC"/>
    <w:rsid w:val="00B02A66"/>
    <w:rsid w:val="00B03DE0"/>
    <w:rsid w:val="00B05DB7"/>
    <w:rsid w:val="00B110DC"/>
    <w:rsid w:val="00B12438"/>
    <w:rsid w:val="00B14852"/>
    <w:rsid w:val="00B16145"/>
    <w:rsid w:val="00B177C6"/>
    <w:rsid w:val="00B2080F"/>
    <w:rsid w:val="00B21EDB"/>
    <w:rsid w:val="00B22F26"/>
    <w:rsid w:val="00B253EE"/>
    <w:rsid w:val="00B254FF"/>
    <w:rsid w:val="00B31491"/>
    <w:rsid w:val="00B3206F"/>
    <w:rsid w:val="00B32762"/>
    <w:rsid w:val="00B345FE"/>
    <w:rsid w:val="00B34650"/>
    <w:rsid w:val="00B3575E"/>
    <w:rsid w:val="00B36429"/>
    <w:rsid w:val="00B403C8"/>
    <w:rsid w:val="00B41129"/>
    <w:rsid w:val="00B42DED"/>
    <w:rsid w:val="00B46F77"/>
    <w:rsid w:val="00B47018"/>
    <w:rsid w:val="00B5146B"/>
    <w:rsid w:val="00B5643A"/>
    <w:rsid w:val="00B5743C"/>
    <w:rsid w:val="00B57CFB"/>
    <w:rsid w:val="00B57F89"/>
    <w:rsid w:val="00B60D37"/>
    <w:rsid w:val="00B677CE"/>
    <w:rsid w:val="00B70279"/>
    <w:rsid w:val="00B70FFA"/>
    <w:rsid w:val="00B73FBD"/>
    <w:rsid w:val="00B74337"/>
    <w:rsid w:val="00B80203"/>
    <w:rsid w:val="00B80719"/>
    <w:rsid w:val="00B809E9"/>
    <w:rsid w:val="00B85020"/>
    <w:rsid w:val="00B8653C"/>
    <w:rsid w:val="00B867AB"/>
    <w:rsid w:val="00B90369"/>
    <w:rsid w:val="00B90840"/>
    <w:rsid w:val="00B9445D"/>
    <w:rsid w:val="00B9540E"/>
    <w:rsid w:val="00B9587F"/>
    <w:rsid w:val="00B95C9E"/>
    <w:rsid w:val="00B9799E"/>
    <w:rsid w:val="00BA2ADA"/>
    <w:rsid w:val="00BA4585"/>
    <w:rsid w:val="00BA6A67"/>
    <w:rsid w:val="00BB053B"/>
    <w:rsid w:val="00BB1777"/>
    <w:rsid w:val="00BB17C0"/>
    <w:rsid w:val="00BB21D8"/>
    <w:rsid w:val="00BB2AD9"/>
    <w:rsid w:val="00BB3E05"/>
    <w:rsid w:val="00BB5DB5"/>
    <w:rsid w:val="00BB7B01"/>
    <w:rsid w:val="00BC3B25"/>
    <w:rsid w:val="00BC4A1F"/>
    <w:rsid w:val="00BC6803"/>
    <w:rsid w:val="00BD0955"/>
    <w:rsid w:val="00BD20A9"/>
    <w:rsid w:val="00BD2976"/>
    <w:rsid w:val="00BE1CE9"/>
    <w:rsid w:val="00BE3404"/>
    <w:rsid w:val="00BE4A76"/>
    <w:rsid w:val="00BE4BFE"/>
    <w:rsid w:val="00BE5FF1"/>
    <w:rsid w:val="00BE6B19"/>
    <w:rsid w:val="00BF53C5"/>
    <w:rsid w:val="00BF5FBE"/>
    <w:rsid w:val="00BF6F35"/>
    <w:rsid w:val="00C00A81"/>
    <w:rsid w:val="00C00BD6"/>
    <w:rsid w:val="00C017B4"/>
    <w:rsid w:val="00C034D7"/>
    <w:rsid w:val="00C05C01"/>
    <w:rsid w:val="00C10905"/>
    <w:rsid w:val="00C111D5"/>
    <w:rsid w:val="00C12FDF"/>
    <w:rsid w:val="00C143A8"/>
    <w:rsid w:val="00C14817"/>
    <w:rsid w:val="00C15349"/>
    <w:rsid w:val="00C168C9"/>
    <w:rsid w:val="00C21074"/>
    <w:rsid w:val="00C215B8"/>
    <w:rsid w:val="00C21C65"/>
    <w:rsid w:val="00C23B77"/>
    <w:rsid w:val="00C24BC2"/>
    <w:rsid w:val="00C256B3"/>
    <w:rsid w:val="00C26554"/>
    <w:rsid w:val="00C31A27"/>
    <w:rsid w:val="00C32A16"/>
    <w:rsid w:val="00C32A58"/>
    <w:rsid w:val="00C32FEA"/>
    <w:rsid w:val="00C33ABE"/>
    <w:rsid w:val="00C37C6F"/>
    <w:rsid w:val="00C4003B"/>
    <w:rsid w:val="00C400CD"/>
    <w:rsid w:val="00C4143F"/>
    <w:rsid w:val="00C41C8F"/>
    <w:rsid w:val="00C4308D"/>
    <w:rsid w:val="00C43440"/>
    <w:rsid w:val="00C4500F"/>
    <w:rsid w:val="00C4617A"/>
    <w:rsid w:val="00C46EBF"/>
    <w:rsid w:val="00C47F6E"/>
    <w:rsid w:val="00C51508"/>
    <w:rsid w:val="00C52159"/>
    <w:rsid w:val="00C5277F"/>
    <w:rsid w:val="00C544C6"/>
    <w:rsid w:val="00C551AC"/>
    <w:rsid w:val="00C56EA3"/>
    <w:rsid w:val="00C57224"/>
    <w:rsid w:val="00C60A05"/>
    <w:rsid w:val="00C626D0"/>
    <w:rsid w:val="00C630BF"/>
    <w:rsid w:val="00C63E2B"/>
    <w:rsid w:val="00C64BB0"/>
    <w:rsid w:val="00C6707C"/>
    <w:rsid w:val="00C67FBD"/>
    <w:rsid w:val="00C70AF4"/>
    <w:rsid w:val="00C70C13"/>
    <w:rsid w:val="00C71E36"/>
    <w:rsid w:val="00C72C57"/>
    <w:rsid w:val="00C74268"/>
    <w:rsid w:val="00C77BE3"/>
    <w:rsid w:val="00C80A9B"/>
    <w:rsid w:val="00C81EB1"/>
    <w:rsid w:val="00C825BD"/>
    <w:rsid w:val="00C85C21"/>
    <w:rsid w:val="00C92C13"/>
    <w:rsid w:val="00C93A19"/>
    <w:rsid w:val="00C97592"/>
    <w:rsid w:val="00C97A5B"/>
    <w:rsid w:val="00CA08EB"/>
    <w:rsid w:val="00CA1966"/>
    <w:rsid w:val="00CA1A86"/>
    <w:rsid w:val="00CA2F80"/>
    <w:rsid w:val="00CA3DC8"/>
    <w:rsid w:val="00CA3E80"/>
    <w:rsid w:val="00CB085F"/>
    <w:rsid w:val="00CB0B4C"/>
    <w:rsid w:val="00CB2FA2"/>
    <w:rsid w:val="00CC07F6"/>
    <w:rsid w:val="00CC0853"/>
    <w:rsid w:val="00CC13EC"/>
    <w:rsid w:val="00CC2586"/>
    <w:rsid w:val="00CC2E2A"/>
    <w:rsid w:val="00CC4FF7"/>
    <w:rsid w:val="00CC5C32"/>
    <w:rsid w:val="00CC5D23"/>
    <w:rsid w:val="00CC5F90"/>
    <w:rsid w:val="00CD44DA"/>
    <w:rsid w:val="00CD477B"/>
    <w:rsid w:val="00CD5A93"/>
    <w:rsid w:val="00CD7A6B"/>
    <w:rsid w:val="00CE05A3"/>
    <w:rsid w:val="00CE107C"/>
    <w:rsid w:val="00CE1301"/>
    <w:rsid w:val="00CE15A9"/>
    <w:rsid w:val="00CE1EF9"/>
    <w:rsid w:val="00CE29D8"/>
    <w:rsid w:val="00CE3277"/>
    <w:rsid w:val="00CE3966"/>
    <w:rsid w:val="00CE42D4"/>
    <w:rsid w:val="00CE4F6D"/>
    <w:rsid w:val="00CE577C"/>
    <w:rsid w:val="00CE5A47"/>
    <w:rsid w:val="00CF0AC2"/>
    <w:rsid w:val="00CF0D88"/>
    <w:rsid w:val="00CF1154"/>
    <w:rsid w:val="00CF145D"/>
    <w:rsid w:val="00CF2147"/>
    <w:rsid w:val="00CF3BF7"/>
    <w:rsid w:val="00CF599F"/>
    <w:rsid w:val="00CF741F"/>
    <w:rsid w:val="00D0092B"/>
    <w:rsid w:val="00D00DD3"/>
    <w:rsid w:val="00D02E7F"/>
    <w:rsid w:val="00D049B9"/>
    <w:rsid w:val="00D054E8"/>
    <w:rsid w:val="00D0594C"/>
    <w:rsid w:val="00D072CC"/>
    <w:rsid w:val="00D13B83"/>
    <w:rsid w:val="00D15E15"/>
    <w:rsid w:val="00D15F61"/>
    <w:rsid w:val="00D223F0"/>
    <w:rsid w:val="00D231D5"/>
    <w:rsid w:val="00D232BD"/>
    <w:rsid w:val="00D257C5"/>
    <w:rsid w:val="00D2698B"/>
    <w:rsid w:val="00D26CE6"/>
    <w:rsid w:val="00D27FD5"/>
    <w:rsid w:val="00D3138B"/>
    <w:rsid w:val="00D32633"/>
    <w:rsid w:val="00D341CB"/>
    <w:rsid w:val="00D369C1"/>
    <w:rsid w:val="00D37149"/>
    <w:rsid w:val="00D4019E"/>
    <w:rsid w:val="00D40245"/>
    <w:rsid w:val="00D42566"/>
    <w:rsid w:val="00D43C54"/>
    <w:rsid w:val="00D44A04"/>
    <w:rsid w:val="00D478BA"/>
    <w:rsid w:val="00D47AE1"/>
    <w:rsid w:val="00D50BA8"/>
    <w:rsid w:val="00D57474"/>
    <w:rsid w:val="00D61DB0"/>
    <w:rsid w:val="00D62DC5"/>
    <w:rsid w:val="00D632C9"/>
    <w:rsid w:val="00D63A70"/>
    <w:rsid w:val="00D63FB4"/>
    <w:rsid w:val="00D6443A"/>
    <w:rsid w:val="00D648C6"/>
    <w:rsid w:val="00D6701B"/>
    <w:rsid w:val="00D6781D"/>
    <w:rsid w:val="00D67979"/>
    <w:rsid w:val="00D67BBA"/>
    <w:rsid w:val="00D707D7"/>
    <w:rsid w:val="00D719A5"/>
    <w:rsid w:val="00D71D5A"/>
    <w:rsid w:val="00D72040"/>
    <w:rsid w:val="00D7392C"/>
    <w:rsid w:val="00D7615B"/>
    <w:rsid w:val="00D7745E"/>
    <w:rsid w:val="00D83B57"/>
    <w:rsid w:val="00D8429E"/>
    <w:rsid w:val="00D85796"/>
    <w:rsid w:val="00D87A34"/>
    <w:rsid w:val="00D9279B"/>
    <w:rsid w:val="00D92B9D"/>
    <w:rsid w:val="00DA0749"/>
    <w:rsid w:val="00DA0CD2"/>
    <w:rsid w:val="00DA32D2"/>
    <w:rsid w:val="00DA38FB"/>
    <w:rsid w:val="00DA4564"/>
    <w:rsid w:val="00DA6258"/>
    <w:rsid w:val="00DA6304"/>
    <w:rsid w:val="00DB00AF"/>
    <w:rsid w:val="00DB0995"/>
    <w:rsid w:val="00DB0A0D"/>
    <w:rsid w:val="00DB1885"/>
    <w:rsid w:val="00DB1DAA"/>
    <w:rsid w:val="00DC040B"/>
    <w:rsid w:val="00DC1D6C"/>
    <w:rsid w:val="00DC33C5"/>
    <w:rsid w:val="00DD05CE"/>
    <w:rsid w:val="00DD1045"/>
    <w:rsid w:val="00DD1B38"/>
    <w:rsid w:val="00DD2DD2"/>
    <w:rsid w:val="00DD31C9"/>
    <w:rsid w:val="00DD3CE8"/>
    <w:rsid w:val="00DD61A7"/>
    <w:rsid w:val="00DE0CDF"/>
    <w:rsid w:val="00DE0F3B"/>
    <w:rsid w:val="00DE121E"/>
    <w:rsid w:val="00DE2FC5"/>
    <w:rsid w:val="00DE4080"/>
    <w:rsid w:val="00DE5AA6"/>
    <w:rsid w:val="00DE62F1"/>
    <w:rsid w:val="00DE6A81"/>
    <w:rsid w:val="00DF21C6"/>
    <w:rsid w:val="00DF4A85"/>
    <w:rsid w:val="00E00AA9"/>
    <w:rsid w:val="00E00FC6"/>
    <w:rsid w:val="00E0127B"/>
    <w:rsid w:val="00E01FE7"/>
    <w:rsid w:val="00E033D8"/>
    <w:rsid w:val="00E03866"/>
    <w:rsid w:val="00E04F04"/>
    <w:rsid w:val="00E06983"/>
    <w:rsid w:val="00E071A6"/>
    <w:rsid w:val="00E10CBF"/>
    <w:rsid w:val="00E127BC"/>
    <w:rsid w:val="00E12FE8"/>
    <w:rsid w:val="00E13513"/>
    <w:rsid w:val="00E13D11"/>
    <w:rsid w:val="00E16661"/>
    <w:rsid w:val="00E17952"/>
    <w:rsid w:val="00E17E95"/>
    <w:rsid w:val="00E36C99"/>
    <w:rsid w:val="00E375C6"/>
    <w:rsid w:val="00E40CC1"/>
    <w:rsid w:val="00E41F47"/>
    <w:rsid w:val="00E4295D"/>
    <w:rsid w:val="00E45EC7"/>
    <w:rsid w:val="00E461B9"/>
    <w:rsid w:val="00E4692D"/>
    <w:rsid w:val="00E46F48"/>
    <w:rsid w:val="00E47445"/>
    <w:rsid w:val="00E47BAD"/>
    <w:rsid w:val="00E508AD"/>
    <w:rsid w:val="00E50BED"/>
    <w:rsid w:val="00E51D2D"/>
    <w:rsid w:val="00E540B2"/>
    <w:rsid w:val="00E5495B"/>
    <w:rsid w:val="00E54FDA"/>
    <w:rsid w:val="00E55E59"/>
    <w:rsid w:val="00E561A6"/>
    <w:rsid w:val="00E57228"/>
    <w:rsid w:val="00E60E7E"/>
    <w:rsid w:val="00E63478"/>
    <w:rsid w:val="00E70B2E"/>
    <w:rsid w:val="00E70EBA"/>
    <w:rsid w:val="00E727E4"/>
    <w:rsid w:val="00E735A7"/>
    <w:rsid w:val="00E84E32"/>
    <w:rsid w:val="00E87363"/>
    <w:rsid w:val="00E8764F"/>
    <w:rsid w:val="00E90E01"/>
    <w:rsid w:val="00E92058"/>
    <w:rsid w:val="00E9392A"/>
    <w:rsid w:val="00E9477E"/>
    <w:rsid w:val="00E94CCE"/>
    <w:rsid w:val="00E95657"/>
    <w:rsid w:val="00E96DDA"/>
    <w:rsid w:val="00E97E52"/>
    <w:rsid w:val="00EA0FF1"/>
    <w:rsid w:val="00EA2DDA"/>
    <w:rsid w:val="00EA5220"/>
    <w:rsid w:val="00EA5B8C"/>
    <w:rsid w:val="00EA5D4D"/>
    <w:rsid w:val="00EA705F"/>
    <w:rsid w:val="00EA7A5A"/>
    <w:rsid w:val="00EB2B1C"/>
    <w:rsid w:val="00EB5AD0"/>
    <w:rsid w:val="00EC0B88"/>
    <w:rsid w:val="00EC1CA8"/>
    <w:rsid w:val="00EC42AE"/>
    <w:rsid w:val="00EC4CAC"/>
    <w:rsid w:val="00EC6EAB"/>
    <w:rsid w:val="00ED4CC8"/>
    <w:rsid w:val="00ED6C79"/>
    <w:rsid w:val="00EE0AAA"/>
    <w:rsid w:val="00EE1243"/>
    <w:rsid w:val="00EE247F"/>
    <w:rsid w:val="00EE4349"/>
    <w:rsid w:val="00EE6D55"/>
    <w:rsid w:val="00EE705D"/>
    <w:rsid w:val="00EF300D"/>
    <w:rsid w:val="00F031E6"/>
    <w:rsid w:val="00F03B1D"/>
    <w:rsid w:val="00F0669F"/>
    <w:rsid w:val="00F069FD"/>
    <w:rsid w:val="00F14FD6"/>
    <w:rsid w:val="00F153B2"/>
    <w:rsid w:val="00F2216B"/>
    <w:rsid w:val="00F22A93"/>
    <w:rsid w:val="00F25864"/>
    <w:rsid w:val="00F26122"/>
    <w:rsid w:val="00F26DC3"/>
    <w:rsid w:val="00F328A3"/>
    <w:rsid w:val="00F33FD8"/>
    <w:rsid w:val="00F364A9"/>
    <w:rsid w:val="00F37A0A"/>
    <w:rsid w:val="00F37B3B"/>
    <w:rsid w:val="00F37E1C"/>
    <w:rsid w:val="00F407F0"/>
    <w:rsid w:val="00F414DD"/>
    <w:rsid w:val="00F41DAF"/>
    <w:rsid w:val="00F43E9E"/>
    <w:rsid w:val="00F44022"/>
    <w:rsid w:val="00F44716"/>
    <w:rsid w:val="00F449BE"/>
    <w:rsid w:val="00F44BA7"/>
    <w:rsid w:val="00F47B9B"/>
    <w:rsid w:val="00F47FB4"/>
    <w:rsid w:val="00F52117"/>
    <w:rsid w:val="00F547F7"/>
    <w:rsid w:val="00F54AFD"/>
    <w:rsid w:val="00F5560D"/>
    <w:rsid w:val="00F56713"/>
    <w:rsid w:val="00F61847"/>
    <w:rsid w:val="00F6228E"/>
    <w:rsid w:val="00F63A4F"/>
    <w:rsid w:val="00F640F8"/>
    <w:rsid w:val="00F6551C"/>
    <w:rsid w:val="00F6571A"/>
    <w:rsid w:val="00F6647A"/>
    <w:rsid w:val="00F736D6"/>
    <w:rsid w:val="00F742ED"/>
    <w:rsid w:val="00F75163"/>
    <w:rsid w:val="00F81138"/>
    <w:rsid w:val="00F9007D"/>
    <w:rsid w:val="00F904E0"/>
    <w:rsid w:val="00F907CA"/>
    <w:rsid w:val="00F90BA3"/>
    <w:rsid w:val="00F9162B"/>
    <w:rsid w:val="00F94D37"/>
    <w:rsid w:val="00F962A6"/>
    <w:rsid w:val="00FA182B"/>
    <w:rsid w:val="00FA3C4E"/>
    <w:rsid w:val="00FA3C6D"/>
    <w:rsid w:val="00FA5553"/>
    <w:rsid w:val="00FA5F4F"/>
    <w:rsid w:val="00FA783C"/>
    <w:rsid w:val="00FB4670"/>
    <w:rsid w:val="00FC0611"/>
    <w:rsid w:val="00FC1A39"/>
    <w:rsid w:val="00FC24A8"/>
    <w:rsid w:val="00FC3D2E"/>
    <w:rsid w:val="00FC3EC3"/>
    <w:rsid w:val="00FC6328"/>
    <w:rsid w:val="00FC7416"/>
    <w:rsid w:val="00FC7F85"/>
    <w:rsid w:val="00FC7F9D"/>
    <w:rsid w:val="00FD0B9A"/>
    <w:rsid w:val="00FD19EF"/>
    <w:rsid w:val="00FD7704"/>
    <w:rsid w:val="00FE1FD7"/>
    <w:rsid w:val="00FE2843"/>
    <w:rsid w:val="00FE63A5"/>
    <w:rsid w:val="00FF2846"/>
    <w:rsid w:val="00FF309F"/>
    <w:rsid w:val="00FF6528"/>
    <w:rsid w:val="00FF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22EDBB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6701B"/>
    <w:pPr>
      <w:widowControl w:val="0"/>
      <w:jc w:val="both"/>
    </w:pPr>
  </w:style>
  <w:style w:type="paragraph" w:styleId="1">
    <w:name w:val="heading 1"/>
    <w:basedOn w:val="a0"/>
    <w:next w:val="a1"/>
    <w:link w:val="10"/>
    <w:uiPriority w:val="9"/>
    <w:qFormat/>
    <w:rsid w:val="0055523F"/>
    <w:pPr>
      <w:keepNext/>
      <w:numPr>
        <w:numId w:val="7"/>
      </w:numPr>
      <w:autoSpaceDE w:val="0"/>
      <w:autoSpaceDN w:val="0"/>
      <w:adjustRightInd w:val="0"/>
      <w:jc w:val="left"/>
      <w:outlineLvl w:val="0"/>
    </w:pPr>
    <w:rPr>
      <w:rFonts w:asciiTheme="minorEastAsia" w:hAnsiTheme="minorEastAsia" w:cs="ＭＳ Ｐ明朝"/>
      <w:bCs/>
      <w:color w:val="000000"/>
      <w:kern w:val="0"/>
      <w:sz w:val="24"/>
      <w:szCs w:val="24"/>
    </w:rPr>
  </w:style>
  <w:style w:type="paragraph" w:styleId="2">
    <w:name w:val="heading 2"/>
    <w:basedOn w:val="a0"/>
    <w:next w:val="a1"/>
    <w:link w:val="20"/>
    <w:uiPriority w:val="9"/>
    <w:unhideWhenUsed/>
    <w:qFormat/>
    <w:rsid w:val="006C4CA5"/>
    <w:pPr>
      <w:keepNext/>
      <w:numPr>
        <w:ilvl w:val="1"/>
        <w:numId w:val="7"/>
      </w:numPr>
      <w:outlineLvl w:val="1"/>
    </w:pPr>
    <w:rPr>
      <w:rFonts w:ascii="ＭＳ Ｐ明朝" w:eastAsia="ＭＳ Ｐ明朝" w:hAnsi="Arial" w:cs="ＭＳ Ｐ明朝"/>
      <w:sz w:val="24"/>
      <w:szCs w:val="24"/>
    </w:rPr>
  </w:style>
  <w:style w:type="paragraph" w:styleId="3">
    <w:name w:val="heading 3"/>
    <w:basedOn w:val="4"/>
    <w:next w:val="a1"/>
    <w:link w:val="30"/>
    <w:uiPriority w:val="9"/>
    <w:unhideWhenUsed/>
    <w:qFormat/>
    <w:rsid w:val="007F2CF3"/>
    <w:pPr>
      <w:numPr>
        <w:ilvl w:val="3"/>
        <w:numId w:val="24"/>
      </w:numPr>
      <w:outlineLvl w:val="2"/>
    </w:pPr>
    <w:rPr>
      <w:rFonts w:asciiTheme="minorEastAsia" w:eastAsiaTheme="minorEastAsia" w:hAnsiTheme="minorEastAsia"/>
      <w:color w:val="000000" w:themeColor="text1"/>
    </w:rPr>
  </w:style>
  <w:style w:type="paragraph" w:styleId="4">
    <w:name w:val="heading 4"/>
    <w:basedOn w:val="a0"/>
    <w:next w:val="a0"/>
    <w:link w:val="40"/>
    <w:uiPriority w:val="9"/>
    <w:rsid w:val="009E2F75"/>
    <w:pPr>
      <w:adjustRightInd w:val="0"/>
      <w:outlineLvl w:val="3"/>
    </w:pPr>
    <w:rPr>
      <w:rFonts w:ascii="Arial" w:eastAsia="ＭＳ ゴシック" w:hAnsi="Arial" w:cs="ＭＳ 明朝"/>
      <w:bCs/>
      <w:szCs w:val="24"/>
    </w:rPr>
  </w:style>
  <w:style w:type="paragraph" w:styleId="5">
    <w:name w:val="heading 5"/>
    <w:basedOn w:val="4"/>
    <w:next w:val="a1"/>
    <w:link w:val="50"/>
    <w:uiPriority w:val="9"/>
    <w:unhideWhenUsed/>
    <w:qFormat/>
    <w:rsid w:val="000D575F"/>
    <w:pPr>
      <w:numPr>
        <w:numId w:val="11"/>
      </w:numPr>
      <w:outlineLvl w:val="4"/>
    </w:pPr>
    <w:rPr>
      <w:rFonts w:asciiTheme="minorEastAsia" w:eastAsiaTheme="minorEastAsia" w:hAnsiTheme="minorEastAsia"/>
    </w:rPr>
  </w:style>
  <w:style w:type="paragraph" w:styleId="6">
    <w:name w:val="heading 6"/>
    <w:basedOn w:val="7"/>
    <w:next w:val="a1"/>
    <w:link w:val="60"/>
    <w:uiPriority w:val="9"/>
    <w:unhideWhenUsed/>
    <w:qFormat/>
    <w:rsid w:val="00C26554"/>
    <w:pPr>
      <w:numPr>
        <w:numId w:val="0"/>
      </w:numPr>
      <w:spacing w:before="108" w:after="108"/>
      <w:ind w:left="420" w:hanging="420"/>
      <w:outlineLvl w:val="5"/>
    </w:pPr>
    <w:rPr>
      <w:sz w:val="21"/>
      <w:szCs w:val="18"/>
    </w:rPr>
  </w:style>
  <w:style w:type="paragraph" w:styleId="7">
    <w:name w:val="heading 7"/>
    <w:basedOn w:val="a0"/>
    <w:next w:val="a1"/>
    <w:link w:val="70"/>
    <w:qFormat/>
    <w:rsid w:val="002F4312"/>
    <w:pPr>
      <w:keepNext/>
      <w:numPr>
        <w:numId w:val="18"/>
      </w:numPr>
      <w:spacing w:beforeLines="30" w:before="105" w:afterLines="30" w:after="105" w:line="360" w:lineRule="auto"/>
      <w:outlineLvl w:val="6"/>
    </w:pPr>
    <w:rPr>
      <w:rFonts w:ascii="ＭＳ ゴシック" w:eastAsia="ＭＳ 明朝" w:hAnsi="ＭＳ ゴシック"/>
      <w:sz w:val="24"/>
    </w:rPr>
  </w:style>
  <w:style w:type="paragraph" w:styleId="8">
    <w:name w:val="heading 8"/>
    <w:basedOn w:val="a0"/>
    <w:next w:val="a0"/>
    <w:link w:val="80"/>
    <w:qFormat/>
    <w:rsid w:val="002F4312"/>
    <w:pPr>
      <w:keepNext/>
      <w:numPr>
        <w:ilvl w:val="7"/>
        <w:numId w:val="2"/>
      </w:numPr>
      <w:spacing w:line="360" w:lineRule="auto"/>
      <w:outlineLvl w:val="7"/>
    </w:pPr>
    <w:rPr>
      <w:rFonts w:ascii="ＭＳ ゴシック" w:eastAsia="ＭＳ 明朝" w:hAnsi="ＭＳ ゴシック"/>
      <w:sz w:val="24"/>
    </w:rPr>
  </w:style>
  <w:style w:type="paragraph" w:styleId="9">
    <w:name w:val="heading 9"/>
    <w:basedOn w:val="a0"/>
    <w:next w:val="a1"/>
    <w:link w:val="90"/>
    <w:qFormat/>
    <w:rsid w:val="002F4312"/>
    <w:pPr>
      <w:keepNext/>
      <w:numPr>
        <w:numId w:val="3"/>
      </w:numPr>
      <w:spacing w:line="360" w:lineRule="auto"/>
      <w:outlineLvl w:val="8"/>
    </w:pPr>
    <w:rPr>
      <w:rFonts w:ascii="ＭＳ ゴシック" w:eastAsia="ＭＳ ゴシック" w:hAnsi="ＭＳ ゴシック"/>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pPr>
      <w:tabs>
        <w:tab w:val="center" w:pos="4252"/>
        <w:tab w:val="right" w:pos="8504"/>
      </w:tabs>
      <w:snapToGrid w:val="0"/>
    </w:pPr>
  </w:style>
  <w:style w:type="character" w:customStyle="1" w:styleId="a6">
    <w:name w:val="ヘッダー (文字)"/>
    <w:basedOn w:val="a2"/>
    <w:link w:val="a5"/>
  </w:style>
  <w:style w:type="paragraph" w:styleId="a7">
    <w:name w:val="footer"/>
    <w:basedOn w:val="a0"/>
    <w:link w:val="a8"/>
    <w:uiPriority w:val="99"/>
    <w:pPr>
      <w:tabs>
        <w:tab w:val="center" w:pos="4252"/>
        <w:tab w:val="right" w:pos="8504"/>
      </w:tabs>
      <w:snapToGrid w:val="0"/>
    </w:pPr>
  </w:style>
  <w:style w:type="character" w:customStyle="1" w:styleId="a8">
    <w:name w:val="フッター (文字)"/>
    <w:basedOn w:val="a2"/>
    <w:link w:val="a7"/>
    <w:uiPriority w:val="99"/>
  </w:style>
  <w:style w:type="character" w:styleId="a9">
    <w:name w:val="Placeholder Text"/>
    <w:basedOn w:val="a2"/>
    <w:rPr>
      <w:color w:val="808080"/>
    </w:rPr>
  </w:style>
  <w:style w:type="paragraph" w:styleId="Web">
    <w:name w:val="Normal (Web)"/>
    <w:basedOn w:val="a0"/>
    <w:uiPriority w:val="99"/>
    <w:pPr>
      <w:widowControl/>
      <w:spacing w:before="100" w:beforeAutospacing="1" w:after="100" w:afterAutospacing="1"/>
      <w:jc w:val="left"/>
    </w:pPr>
    <w:rPr>
      <w:rFonts w:ascii="ＭＳ Ｐゴシック" w:eastAsia="ＭＳ Ｐゴシック" w:hAnsi="ＭＳ Ｐゴシック"/>
      <w:kern w:val="0"/>
      <w:sz w:val="24"/>
    </w:rPr>
  </w:style>
  <w:style w:type="paragraph" w:styleId="a">
    <w:name w:val="List Paragraph"/>
    <w:basedOn w:val="a0"/>
    <w:uiPriority w:val="34"/>
    <w:qFormat/>
    <w:rsid w:val="002C1FA2"/>
    <w:pPr>
      <w:numPr>
        <w:numId w:val="4"/>
      </w:numPr>
    </w:pPr>
    <w:rPr>
      <w:rFonts w:ascii="ＭＳ 明朝" w:eastAsia="ＭＳ 明朝" w:hAnsi="ＭＳ 明朝"/>
    </w:rPr>
  </w:style>
  <w:style w:type="character" w:styleId="aa">
    <w:name w:val="annotation reference"/>
    <w:basedOn w:val="a2"/>
    <w:semiHidden/>
    <w:unhideWhenUsed/>
    <w:rsid w:val="00525224"/>
    <w:rPr>
      <w:sz w:val="18"/>
      <w:szCs w:val="18"/>
    </w:rPr>
  </w:style>
  <w:style w:type="paragraph" w:styleId="ab">
    <w:name w:val="annotation text"/>
    <w:basedOn w:val="a0"/>
    <w:link w:val="ac"/>
    <w:unhideWhenUsed/>
    <w:rsid w:val="00525224"/>
    <w:pPr>
      <w:jc w:val="left"/>
    </w:pPr>
  </w:style>
  <w:style w:type="character" w:customStyle="1" w:styleId="ac">
    <w:name w:val="コメント文字列 (文字)"/>
    <w:basedOn w:val="a2"/>
    <w:link w:val="ab"/>
    <w:rsid w:val="00525224"/>
  </w:style>
  <w:style w:type="paragraph" w:styleId="ad">
    <w:name w:val="annotation subject"/>
    <w:basedOn w:val="ab"/>
    <w:next w:val="ab"/>
    <w:link w:val="ae"/>
    <w:uiPriority w:val="99"/>
    <w:semiHidden/>
    <w:unhideWhenUsed/>
    <w:rsid w:val="00525224"/>
    <w:rPr>
      <w:b/>
      <w:bCs/>
    </w:rPr>
  </w:style>
  <w:style w:type="character" w:customStyle="1" w:styleId="ae">
    <w:name w:val="コメント内容 (文字)"/>
    <w:basedOn w:val="ac"/>
    <w:link w:val="ad"/>
    <w:uiPriority w:val="99"/>
    <w:semiHidden/>
    <w:rsid w:val="00525224"/>
    <w:rPr>
      <w:b/>
      <w:bCs/>
    </w:rPr>
  </w:style>
  <w:style w:type="paragraph" w:styleId="af">
    <w:name w:val="Balloon Text"/>
    <w:basedOn w:val="a0"/>
    <w:link w:val="af0"/>
    <w:uiPriority w:val="99"/>
    <w:semiHidden/>
    <w:unhideWhenUsed/>
    <w:rsid w:val="00525224"/>
    <w:rPr>
      <w:rFonts w:asciiTheme="majorHAnsi" w:eastAsiaTheme="majorEastAsia" w:hAnsiTheme="majorHAnsi" w:cstheme="majorBidi"/>
      <w:sz w:val="18"/>
      <w:szCs w:val="18"/>
    </w:rPr>
  </w:style>
  <w:style w:type="character" w:customStyle="1" w:styleId="af0">
    <w:name w:val="吹き出し (文字)"/>
    <w:basedOn w:val="a2"/>
    <w:link w:val="af"/>
    <w:uiPriority w:val="99"/>
    <w:semiHidden/>
    <w:rsid w:val="00525224"/>
    <w:rPr>
      <w:rFonts w:asciiTheme="majorHAnsi" w:eastAsiaTheme="majorEastAsia" w:hAnsiTheme="majorHAnsi" w:cstheme="majorBidi"/>
      <w:sz w:val="18"/>
      <w:szCs w:val="18"/>
    </w:rPr>
  </w:style>
  <w:style w:type="table" w:styleId="af1">
    <w:name w:val="Table Grid"/>
    <w:basedOn w:val="a3"/>
    <w:uiPriority w:val="39"/>
    <w:rsid w:val="00462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2"/>
    <w:link w:val="1"/>
    <w:uiPriority w:val="9"/>
    <w:rsid w:val="0055523F"/>
    <w:rPr>
      <w:rFonts w:asciiTheme="minorEastAsia" w:hAnsiTheme="minorEastAsia" w:cs="ＭＳ Ｐ明朝"/>
      <w:bCs/>
      <w:color w:val="000000"/>
      <w:kern w:val="0"/>
      <w:sz w:val="24"/>
      <w:szCs w:val="24"/>
    </w:rPr>
  </w:style>
  <w:style w:type="paragraph" w:styleId="af2">
    <w:name w:val="TOC Heading"/>
    <w:aliases w:val="はじめに"/>
    <w:basedOn w:val="af3"/>
    <w:next w:val="a0"/>
    <w:uiPriority w:val="39"/>
    <w:qFormat/>
    <w:rsid w:val="002F4312"/>
    <w:pPr>
      <w:keepLines/>
      <w:widowControl/>
      <w:spacing w:line="259" w:lineRule="auto"/>
      <w:jc w:val="left"/>
      <w:outlineLvl w:val="9"/>
    </w:pPr>
    <w:rPr>
      <w:rFonts w:ascii="ＭＳ Ｐ明朝" w:eastAsia="ＭＳ Ｐ明朝" w:hAnsi="ＭＳ Ｐ明朝" w:cs="ＭＳ Ｐ明朝"/>
      <w:kern w:val="0"/>
      <w:sz w:val="24"/>
      <w:szCs w:val="24"/>
    </w:rPr>
  </w:style>
  <w:style w:type="paragraph" w:styleId="11">
    <w:name w:val="toc 1"/>
    <w:basedOn w:val="a0"/>
    <w:next w:val="a0"/>
    <w:autoRedefine/>
    <w:uiPriority w:val="39"/>
    <w:unhideWhenUsed/>
    <w:rsid w:val="00704B05"/>
    <w:pPr>
      <w:keepNext/>
      <w:framePr w:wrap="around" w:vAnchor="text" w:hAnchor="text" w:y="1"/>
      <w:tabs>
        <w:tab w:val="right" w:leader="dot" w:pos="840"/>
        <w:tab w:val="right" w:leader="dot" w:pos="9060"/>
        <w:tab w:val="right" w:leader="dot" w:pos="9269"/>
      </w:tabs>
    </w:pPr>
    <w:rPr>
      <w:rFonts w:ascii="Century" w:eastAsia="ＭＳ 明朝" w:hAnsi="Century" w:cs="ＭＳ 明朝"/>
    </w:rPr>
  </w:style>
  <w:style w:type="character" w:styleId="af4">
    <w:name w:val="Hyperlink"/>
    <w:basedOn w:val="a2"/>
    <w:uiPriority w:val="99"/>
    <w:unhideWhenUsed/>
    <w:rsid w:val="00F6228E"/>
    <w:rPr>
      <w:rFonts w:ascii="Century" w:eastAsia="ＭＳ 明朝" w:hAnsi="Century"/>
      <w:color w:val="0000FF" w:themeColor="hyperlink"/>
      <w:sz w:val="21"/>
      <w:u w:val="single"/>
    </w:rPr>
  </w:style>
  <w:style w:type="character" w:customStyle="1" w:styleId="20">
    <w:name w:val="見出し 2 (文字)"/>
    <w:basedOn w:val="a2"/>
    <w:link w:val="2"/>
    <w:uiPriority w:val="9"/>
    <w:rsid w:val="006C4CA5"/>
    <w:rPr>
      <w:rFonts w:ascii="ＭＳ Ｐ明朝" w:eastAsia="ＭＳ Ｐ明朝" w:hAnsi="Arial" w:cs="ＭＳ Ｐ明朝"/>
      <w:sz w:val="24"/>
      <w:szCs w:val="24"/>
    </w:rPr>
  </w:style>
  <w:style w:type="character" w:customStyle="1" w:styleId="30">
    <w:name w:val="見出し 3 (文字)"/>
    <w:basedOn w:val="a2"/>
    <w:link w:val="3"/>
    <w:uiPriority w:val="9"/>
    <w:rsid w:val="007F2CF3"/>
    <w:rPr>
      <w:rFonts w:asciiTheme="minorEastAsia" w:hAnsiTheme="minorEastAsia" w:cs="ＭＳ 明朝"/>
      <w:bCs/>
      <w:color w:val="000000" w:themeColor="text1"/>
      <w:szCs w:val="24"/>
    </w:rPr>
  </w:style>
  <w:style w:type="paragraph" w:styleId="21">
    <w:name w:val="toc 2"/>
    <w:basedOn w:val="a0"/>
    <w:next w:val="a0"/>
    <w:autoRedefine/>
    <w:uiPriority w:val="39"/>
    <w:unhideWhenUsed/>
    <w:rsid w:val="0049614D"/>
    <w:pPr>
      <w:framePr w:wrap="around" w:vAnchor="text" w:hAnchor="text" w:y="1"/>
      <w:tabs>
        <w:tab w:val="right" w:leader="dot" w:pos="9060"/>
        <w:tab w:val="right" w:leader="dot" w:pos="9269"/>
      </w:tabs>
    </w:pPr>
    <w:rPr>
      <w:rFonts w:ascii="Century" w:eastAsia="ＭＳ 明朝" w:hAnsi="Century" w:cstheme="minorEastAsia"/>
    </w:rPr>
  </w:style>
  <w:style w:type="paragraph" w:styleId="31">
    <w:name w:val="toc 3"/>
    <w:basedOn w:val="a0"/>
    <w:next w:val="a0"/>
    <w:autoRedefine/>
    <w:uiPriority w:val="39"/>
    <w:unhideWhenUsed/>
    <w:rsid w:val="00D223F0"/>
    <w:pPr>
      <w:tabs>
        <w:tab w:val="right" w:leader="dot" w:pos="9269"/>
      </w:tabs>
      <w:ind w:leftChars="100" w:left="100"/>
      <w:textboxTightWrap w:val="allLines"/>
    </w:pPr>
    <w:rPr>
      <w:rFonts w:asciiTheme="minorEastAsia" w:hAnsiTheme="minorEastAsia"/>
      <w:noProof/>
    </w:rPr>
  </w:style>
  <w:style w:type="character" w:customStyle="1" w:styleId="40">
    <w:name w:val="見出し 4 (文字)"/>
    <w:basedOn w:val="a2"/>
    <w:link w:val="4"/>
    <w:uiPriority w:val="9"/>
    <w:rsid w:val="009E2F75"/>
    <w:rPr>
      <w:rFonts w:ascii="Arial" w:eastAsia="ＭＳ ゴシック" w:hAnsi="Arial" w:cs="ＭＳ 明朝"/>
      <w:bCs/>
      <w:szCs w:val="24"/>
    </w:rPr>
  </w:style>
  <w:style w:type="table" w:customStyle="1" w:styleId="12">
    <w:name w:val="表 (格子)1"/>
    <w:basedOn w:val="a3"/>
    <w:next w:val="af1"/>
    <w:uiPriority w:val="39"/>
    <w:rsid w:val="00E6347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10720E"/>
  </w:style>
  <w:style w:type="paragraph" w:styleId="af6">
    <w:name w:val="caption"/>
    <w:basedOn w:val="a0"/>
    <w:next w:val="a0"/>
    <w:link w:val="af7"/>
    <w:qFormat/>
    <w:rsid w:val="00704B05"/>
    <w:pPr>
      <w:spacing w:before="120" w:after="120" w:line="220" w:lineRule="exact"/>
      <w:jc w:val="center"/>
    </w:pPr>
    <w:rPr>
      <w:rFonts w:ascii="Century" w:eastAsia="ＭＳ 明朝" w:hAnsi="Century"/>
    </w:rPr>
  </w:style>
  <w:style w:type="paragraph" w:styleId="41">
    <w:name w:val="toc 4"/>
    <w:basedOn w:val="a0"/>
    <w:next w:val="a0"/>
    <w:autoRedefine/>
    <w:uiPriority w:val="39"/>
    <w:unhideWhenUsed/>
    <w:rsid w:val="00F6228E"/>
    <w:pPr>
      <w:tabs>
        <w:tab w:val="right" w:leader="dot" w:pos="9060"/>
        <w:tab w:val="right" w:leader="dot" w:pos="9269"/>
      </w:tabs>
    </w:pPr>
    <w:rPr>
      <w:rFonts w:ascii="Century" w:eastAsia="ＭＳ 明朝" w:hAnsi="Century" w:cs="ＭＳ 明朝"/>
      <w:szCs w:val="32"/>
    </w:rPr>
  </w:style>
  <w:style w:type="paragraph" w:styleId="51">
    <w:name w:val="toc 5"/>
    <w:basedOn w:val="a0"/>
    <w:next w:val="a0"/>
    <w:autoRedefine/>
    <w:uiPriority w:val="39"/>
    <w:semiHidden/>
    <w:unhideWhenUsed/>
    <w:rsid w:val="00B9799E"/>
  </w:style>
  <w:style w:type="paragraph" w:customStyle="1" w:styleId="af8">
    <w:name w:val="出典資料"/>
    <w:basedOn w:val="a0"/>
    <w:qFormat/>
    <w:rsid w:val="002F4312"/>
    <w:pPr>
      <w:spacing w:line="280" w:lineRule="exact"/>
      <w:jc w:val="right"/>
    </w:pPr>
    <w:rPr>
      <w:sz w:val="18"/>
    </w:rPr>
  </w:style>
  <w:style w:type="paragraph" w:customStyle="1" w:styleId="af9">
    <w:name w:val="注釈"/>
    <w:basedOn w:val="a0"/>
    <w:link w:val="afa"/>
    <w:qFormat/>
    <w:rsid w:val="0049500B"/>
    <w:pPr>
      <w:spacing w:line="240" w:lineRule="exact"/>
      <w:ind w:leftChars="50" w:left="273" w:hangingChars="223" w:hanging="223"/>
    </w:pPr>
    <w:rPr>
      <w:rFonts w:ascii="ＭＳ 明朝" w:eastAsia="ＭＳ 明朝" w:hAnsi="ＭＳ 明朝"/>
      <w:color w:val="000000" w:themeColor="text1"/>
      <w:szCs w:val="18"/>
    </w:rPr>
  </w:style>
  <w:style w:type="character" w:customStyle="1" w:styleId="afa">
    <w:name w:val="注釈 (文字)"/>
    <w:basedOn w:val="a2"/>
    <w:link w:val="af9"/>
    <w:rsid w:val="0049500B"/>
    <w:rPr>
      <w:rFonts w:ascii="ＭＳ 明朝" w:eastAsia="ＭＳ 明朝" w:hAnsi="ＭＳ 明朝"/>
      <w:color w:val="000000" w:themeColor="text1"/>
      <w:szCs w:val="18"/>
    </w:rPr>
  </w:style>
  <w:style w:type="paragraph" w:customStyle="1" w:styleId="afb">
    <w:name w:val="図表タイトル"/>
    <w:basedOn w:val="af6"/>
    <w:link w:val="afc"/>
    <w:qFormat/>
    <w:rsid w:val="002F4312"/>
    <w:pPr>
      <w:spacing w:before="0" w:after="0"/>
    </w:pPr>
    <w:rPr>
      <w:rFonts w:ascii="ＭＳ Ｐ明朝" w:eastAsia="ＭＳ Ｐ明朝" w:hAnsi="ＭＳ Ｐ明朝"/>
      <w:sz w:val="22"/>
      <w:szCs w:val="22"/>
    </w:rPr>
  </w:style>
  <w:style w:type="character" w:customStyle="1" w:styleId="afc">
    <w:name w:val="図表タイトル (文字)"/>
    <w:basedOn w:val="af7"/>
    <w:link w:val="afb"/>
    <w:rsid w:val="002F4312"/>
    <w:rPr>
      <w:rFonts w:ascii="ＭＳ Ｐ明朝" w:eastAsia="ＭＳ Ｐ明朝" w:hAnsi="ＭＳ Ｐ明朝"/>
      <w:sz w:val="22"/>
      <w:szCs w:val="22"/>
    </w:rPr>
  </w:style>
  <w:style w:type="paragraph" w:styleId="a1">
    <w:name w:val="Body Text"/>
    <w:basedOn w:val="a0"/>
    <w:link w:val="afd"/>
    <w:qFormat/>
    <w:rsid w:val="00A471C7"/>
    <w:pPr>
      <w:ind w:firstLineChars="100" w:firstLine="100"/>
    </w:pPr>
    <w:rPr>
      <w:rFonts w:ascii="Century" w:eastAsia="ＭＳ 明朝" w:hAnsi="Century"/>
    </w:rPr>
  </w:style>
  <w:style w:type="character" w:customStyle="1" w:styleId="afd">
    <w:name w:val="本文 (文字)"/>
    <w:basedOn w:val="a2"/>
    <w:link w:val="a1"/>
    <w:rsid w:val="00A471C7"/>
    <w:rPr>
      <w:rFonts w:ascii="Century" w:eastAsia="ＭＳ 明朝" w:hAnsi="Century"/>
    </w:rPr>
  </w:style>
  <w:style w:type="character" w:customStyle="1" w:styleId="50">
    <w:name w:val="見出し 5 (文字)"/>
    <w:basedOn w:val="a2"/>
    <w:link w:val="5"/>
    <w:uiPriority w:val="9"/>
    <w:rsid w:val="000D575F"/>
    <w:rPr>
      <w:rFonts w:asciiTheme="minorEastAsia" w:hAnsiTheme="minorEastAsia" w:cs="ＭＳ 明朝"/>
      <w:bCs/>
      <w:szCs w:val="24"/>
    </w:rPr>
  </w:style>
  <w:style w:type="character" w:customStyle="1" w:styleId="60">
    <w:name w:val="見出し 6 (文字)"/>
    <w:basedOn w:val="a2"/>
    <w:link w:val="6"/>
    <w:uiPriority w:val="9"/>
    <w:rsid w:val="00C26554"/>
    <w:rPr>
      <w:rFonts w:ascii="ＭＳ ゴシック" w:eastAsia="ＭＳ 明朝" w:hAnsi="ＭＳ ゴシック"/>
      <w:szCs w:val="18"/>
    </w:rPr>
  </w:style>
  <w:style w:type="character" w:customStyle="1" w:styleId="70">
    <w:name w:val="見出し 7 (文字)"/>
    <w:basedOn w:val="a2"/>
    <w:link w:val="7"/>
    <w:rsid w:val="002F4312"/>
    <w:rPr>
      <w:rFonts w:ascii="ＭＳ ゴシック" w:eastAsia="ＭＳ 明朝" w:hAnsi="ＭＳ ゴシック"/>
      <w:sz w:val="24"/>
    </w:rPr>
  </w:style>
  <w:style w:type="character" w:customStyle="1" w:styleId="80">
    <w:name w:val="見出し 8 (文字)"/>
    <w:basedOn w:val="a2"/>
    <w:link w:val="8"/>
    <w:rsid w:val="002F4312"/>
    <w:rPr>
      <w:rFonts w:ascii="ＭＳ ゴシック" w:eastAsia="ＭＳ 明朝" w:hAnsi="ＭＳ ゴシック"/>
      <w:sz w:val="24"/>
    </w:rPr>
  </w:style>
  <w:style w:type="character" w:customStyle="1" w:styleId="90">
    <w:name w:val="見出し 9 (文字)"/>
    <w:basedOn w:val="a2"/>
    <w:link w:val="9"/>
    <w:rsid w:val="002F4312"/>
    <w:rPr>
      <w:rFonts w:ascii="ＭＳ ゴシック" w:eastAsia="ＭＳ ゴシック" w:hAnsi="ＭＳ ゴシック"/>
    </w:rPr>
  </w:style>
  <w:style w:type="character" w:customStyle="1" w:styleId="af7">
    <w:name w:val="図表番号 (文字)"/>
    <w:basedOn w:val="a2"/>
    <w:link w:val="af6"/>
    <w:rsid w:val="00704B05"/>
    <w:rPr>
      <w:rFonts w:ascii="Century" w:eastAsia="ＭＳ 明朝" w:hAnsi="Century"/>
    </w:rPr>
  </w:style>
  <w:style w:type="paragraph" w:styleId="af3">
    <w:name w:val="Title"/>
    <w:basedOn w:val="a0"/>
    <w:next w:val="a0"/>
    <w:link w:val="afe"/>
    <w:uiPriority w:val="10"/>
    <w:qFormat/>
    <w:rsid w:val="002F4312"/>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2"/>
    <w:link w:val="af3"/>
    <w:uiPriority w:val="10"/>
    <w:rsid w:val="002F4312"/>
    <w:rPr>
      <w:rFonts w:asciiTheme="majorHAnsi" w:eastAsiaTheme="majorEastAsia" w:hAnsiTheme="majorHAnsi" w:cstheme="majorBidi"/>
      <w:sz w:val="32"/>
      <w:szCs w:val="32"/>
    </w:rPr>
  </w:style>
  <w:style w:type="paragraph" w:styleId="aff">
    <w:name w:val="No Spacing"/>
    <w:uiPriority w:val="1"/>
    <w:qFormat/>
    <w:rsid w:val="002F4312"/>
    <w:pPr>
      <w:widowControl w:val="0"/>
      <w:jc w:val="both"/>
    </w:pPr>
  </w:style>
  <w:style w:type="character" w:styleId="aff0">
    <w:name w:val="Subtle Reference"/>
    <w:uiPriority w:val="31"/>
    <w:qFormat/>
    <w:rsid w:val="002F4312"/>
  </w:style>
  <w:style w:type="paragraph" w:styleId="aff1">
    <w:name w:val="Subtitle"/>
    <w:basedOn w:val="a0"/>
    <w:next w:val="a0"/>
    <w:link w:val="aff2"/>
    <w:uiPriority w:val="11"/>
    <w:qFormat/>
    <w:rsid w:val="007C23DD"/>
    <w:pPr>
      <w:jc w:val="center"/>
      <w:outlineLvl w:val="1"/>
    </w:pPr>
    <w:rPr>
      <w:rFonts w:cstheme="minorBidi"/>
      <w:sz w:val="24"/>
      <w:szCs w:val="24"/>
    </w:rPr>
  </w:style>
  <w:style w:type="character" w:customStyle="1" w:styleId="aff2">
    <w:name w:val="副題 (文字)"/>
    <w:basedOn w:val="a2"/>
    <w:link w:val="aff1"/>
    <w:uiPriority w:val="11"/>
    <w:rsid w:val="007C23DD"/>
    <w:rPr>
      <w:rFonts w:cstheme="minorBidi"/>
      <w:sz w:val="24"/>
      <w:szCs w:val="24"/>
    </w:rPr>
  </w:style>
  <w:style w:type="paragraph" w:styleId="aff3">
    <w:name w:val="Date"/>
    <w:basedOn w:val="a0"/>
    <w:next w:val="a0"/>
    <w:link w:val="aff4"/>
    <w:uiPriority w:val="99"/>
    <w:semiHidden/>
    <w:unhideWhenUsed/>
    <w:rsid w:val="00A87079"/>
  </w:style>
  <w:style w:type="character" w:customStyle="1" w:styleId="aff4">
    <w:name w:val="日付 (文字)"/>
    <w:basedOn w:val="a2"/>
    <w:link w:val="aff3"/>
    <w:uiPriority w:val="99"/>
    <w:semiHidden/>
    <w:rsid w:val="00A8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5608">
      <w:bodyDiv w:val="1"/>
      <w:marLeft w:val="0"/>
      <w:marRight w:val="0"/>
      <w:marTop w:val="0"/>
      <w:marBottom w:val="0"/>
      <w:divBdr>
        <w:top w:val="none" w:sz="0" w:space="0" w:color="auto"/>
        <w:left w:val="none" w:sz="0" w:space="0" w:color="auto"/>
        <w:bottom w:val="none" w:sz="0" w:space="0" w:color="auto"/>
        <w:right w:val="none" w:sz="0" w:space="0" w:color="auto"/>
      </w:divBdr>
    </w:div>
    <w:div w:id="195853336">
      <w:bodyDiv w:val="1"/>
      <w:marLeft w:val="0"/>
      <w:marRight w:val="0"/>
      <w:marTop w:val="0"/>
      <w:marBottom w:val="0"/>
      <w:divBdr>
        <w:top w:val="none" w:sz="0" w:space="0" w:color="auto"/>
        <w:left w:val="none" w:sz="0" w:space="0" w:color="auto"/>
        <w:bottom w:val="none" w:sz="0" w:space="0" w:color="auto"/>
        <w:right w:val="none" w:sz="0" w:space="0" w:color="auto"/>
      </w:divBdr>
    </w:div>
    <w:div w:id="221209611">
      <w:bodyDiv w:val="1"/>
      <w:marLeft w:val="0"/>
      <w:marRight w:val="0"/>
      <w:marTop w:val="0"/>
      <w:marBottom w:val="0"/>
      <w:divBdr>
        <w:top w:val="none" w:sz="0" w:space="0" w:color="auto"/>
        <w:left w:val="none" w:sz="0" w:space="0" w:color="auto"/>
        <w:bottom w:val="none" w:sz="0" w:space="0" w:color="auto"/>
        <w:right w:val="none" w:sz="0" w:space="0" w:color="auto"/>
      </w:divBdr>
    </w:div>
    <w:div w:id="254174544">
      <w:bodyDiv w:val="1"/>
      <w:marLeft w:val="0"/>
      <w:marRight w:val="0"/>
      <w:marTop w:val="0"/>
      <w:marBottom w:val="0"/>
      <w:divBdr>
        <w:top w:val="none" w:sz="0" w:space="0" w:color="auto"/>
        <w:left w:val="none" w:sz="0" w:space="0" w:color="auto"/>
        <w:bottom w:val="none" w:sz="0" w:space="0" w:color="auto"/>
        <w:right w:val="none" w:sz="0" w:space="0" w:color="auto"/>
      </w:divBdr>
    </w:div>
    <w:div w:id="293485514">
      <w:bodyDiv w:val="1"/>
      <w:marLeft w:val="0"/>
      <w:marRight w:val="0"/>
      <w:marTop w:val="0"/>
      <w:marBottom w:val="0"/>
      <w:divBdr>
        <w:top w:val="none" w:sz="0" w:space="0" w:color="auto"/>
        <w:left w:val="none" w:sz="0" w:space="0" w:color="auto"/>
        <w:bottom w:val="none" w:sz="0" w:space="0" w:color="auto"/>
        <w:right w:val="none" w:sz="0" w:space="0" w:color="auto"/>
      </w:divBdr>
    </w:div>
    <w:div w:id="325670247">
      <w:bodyDiv w:val="1"/>
      <w:marLeft w:val="0"/>
      <w:marRight w:val="0"/>
      <w:marTop w:val="0"/>
      <w:marBottom w:val="0"/>
      <w:divBdr>
        <w:top w:val="none" w:sz="0" w:space="0" w:color="auto"/>
        <w:left w:val="none" w:sz="0" w:space="0" w:color="auto"/>
        <w:bottom w:val="none" w:sz="0" w:space="0" w:color="auto"/>
        <w:right w:val="none" w:sz="0" w:space="0" w:color="auto"/>
      </w:divBdr>
    </w:div>
    <w:div w:id="404031378">
      <w:bodyDiv w:val="1"/>
      <w:marLeft w:val="0"/>
      <w:marRight w:val="0"/>
      <w:marTop w:val="0"/>
      <w:marBottom w:val="0"/>
      <w:divBdr>
        <w:top w:val="none" w:sz="0" w:space="0" w:color="auto"/>
        <w:left w:val="none" w:sz="0" w:space="0" w:color="auto"/>
        <w:bottom w:val="none" w:sz="0" w:space="0" w:color="auto"/>
        <w:right w:val="none" w:sz="0" w:space="0" w:color="auto"/>
      </w:divBdr>
    </w:div>
    <w:div w:id="462234377">
      <w:bodyDiv w:val="1"/>
      <w:marLeft w:val="0"/>
      <w:marRight w:val="0"/>
      <w:marTop w:val="0"/>
      <w:marBottom w:val="0"/>
      <w:divBdr>
        <w:top w:val="none" w:sz="0" w:space="0" w:color="auto"/>
        <w:left w:val="none" w:sz="0" w:space="0" w:color="auto"/>
        <w:bottom w:val="none" w:sz="0" w:space="0" w:color="auto"/>
        <w:right w:val="none" w:sz="0" w:space="0" w:color="auto"/>
      </w:divBdr>
    </w:div>
    <w:div w:id="487017427">
      <w:bodyDiv w:val="1"/>
      <w:marLeft w:val="0"/>
      <w:marRight w:val="0"/>
      <w:marTop w:val="0"/>
      <w:marBottom w:val="0"/>
      <w:divBdr>
        <w:top w:val="none" w:sz="0" w:space="0" w:color="auto"/>
        <w:left w:val="none" w:sz="0" w:space="0" w:color="auto"/>
        <w:bottom w:val="none" w:sz="0" w:space="0" w:color="auto"/>
        <w:right w:val="none" w:sz="0" w:space="0" w:color="auto"/>
      </w:divBdr>
    </w:div>
    <w:div w:id="487481719">
      <w:bodyDiv w:val="1"/>
      <w:marLeft w:val="0"/>
      <w:marRight w:val="0"/>
      <w:marTop w:val="0"/>
      <w:marBottom w:val="0"/>
      <w:divBdr>
        <w:top w:val="none" w:sz="0" w:space="0" w:color="auto"/>
        <w:left w:val="none" w:sz="0" w:space="0" w:color="auto"/>
        <w:bottom w:val="none" w:sz="0" w:space="0" w:color="auto"/>
        <w:right w:val="none" w:sz="0" w:space="0" w:color="auto"/>
      </w:divBdr>
    </w:div>
    <w:div w:id="548303060">
      <w:bodyDiv w:val="1"/>
      <w:marLeft w:val="0"/>
      <w:marRight w:val="0"/>
      <w:marTop w:val="0"/>
      <w:marBottom w:val="0"/>
      <w:divBdr>
        <w:top w:val="none" w:sz="0" w:space="0" w:color="auto"/>
        <w:left w:val="none" w:sz="0" w:space="0" w:color="auto"/>
        <w:bottom w:val="none" w:sz="0" w:space="0" w:color="auto"/>
        <w:right w:val="none" w:sz="0" w:space="0" w:color="auto"/>
      </w:divBdr>
    </w:div>
    <w:div w:id="568611722">
      <w:bodyDiv w:val="1"/>
      <w:marLeft w:val="0"/>
      <w:marRight w:val="0"/>
      <w:marTop w:val="0"/>
      <w:marBottom w:val="0"/>
      <w:divBdr>
        <w:top w:val="none" w:sz="0" w:space="0" w:color="auto"/>
        <w:left w:val="none" w:sz="0" w:space="0" w:color="auto"/>
        <w:bottom w:val="none" w:sz="0" w:space="0" w:color="auto"/>
        <w:right w:val="none" w:sz="0" w:space="0" w:color="auto"/>
      </w:divBdr>
    </w:div>
    <w:div w:id="592976320">
      <w:bodyDiv w:val="1"/>
      <w:marLeft w:val="0"/>
      <w:marRight w:val="0"/>
      <w:marTop w:val="0"/>
      <w:marBottom w:val="0"/>
      <w:divBdr>
        <w:top w:val="none" w:sz="0" w:space="0" w:color="auto"/>
        <w:left w:val="none" w:sz="0" w:space="0" w:color="auto"/>
        <w:bottom w:val="none" w:sz="0" w:space="0" w:color="auto"/>
        <w:right w:val="none" w:sz="0" w:space="0" w:color="auto"/>
      </w:divBdr>
    </w:div>
    <w:div w:id="685014596">
      <w:bodyDiv w:val="1"/>
      <w:marLeft w:val="0"/>
      <w:marRight w:val="0"/>
      <w:marTop w:val="0"/>
      <w:marBottom w:val="0"/>
      <w:divBdr>
        <w:top w:val="none" w:sz="0" w:space="0" w:color="auto"/>
        <w:left w:val="none" w:sz="0" w:space="0" w:color="auto"/>
        <w:bottom w:val="none" w:sz="0" w:space="0" w:color="auto"/>
        <w:right w:val="none" w:sz="0" w:space="0" w:color="auto"/>
      </w:divBdr>
    </w:div>
    <w:div w:id="772867632">
      <w:bodyDiv w:val="1"/>
      <w:marLeft w:val="0"/>
      <w:marRight w:val="0"/>
      <w:marTop w:val="0"/>
      <w:marBottom w:val="0"/>
      <w:divBdr>
        <w:top w:val="none" w:sz="0" w:space="0" w:color="auto"/>
        <w:left w:val="none" w:sz="0" w:space="0" w:color="auto"/>
        <w:bottom w:val="none" w:sz="0" w:space="0" w:color="auto"/>
        <w:right w:val="none" w:sz="0" w:space="0" w:color="auto"/>
      </w:divBdr>
    </w:div>
    <w:div w:id="812333617">
      <w:bodyDiv w:val="1"/>
      <w:marLeft w:val="0"/>
      <w:marRight w:val="0"/>
      <w:marTop w:val="0"/>
      <w:marBottom w:val="0"/>
      <w:divBdr>
        <w:top w:val="none" w:sz="0" w:space="0" w:color="auto"/>
        <w:left w:val="none" w:sz="0" w:space="0" w:color="auto"/>
        <w:bottom w:val="none" w:sz="0" w:space="0" w:color="auto"/>
        <w:right w:val="none" w:sz="0" w:space="0" w:color="auto"/>
      </w:divBdr>
    </w:div>
    <w:div w:id="964821327">
      <w:bodyDiv w:val="1"/>
      <w:marLeft w:val="0"/>
      <w:marRight w:val="0"/>
      <w:marTop w:val="0"/>
      <w:marBottom w:val="0"/>
      <w:divBdr>
        <w:top w:val="none" w:sz="0" w:space="0" w:color="auto"/>
        <w:left w:val="none" w:sz="0" w:space="0" w:color="auto"/>
        <w:bottom w:val="none" w:sz="0" w:space="0" w:color="auto"/>
        <w:right w:val="none" w:sz="0" w:space="0" w:color="auto"/>
      </w:divBdr>
    </w:div>
    <w:div w:id="970479718">
      <w:bodyDiv w:val="1"/>
      <w:marLeft w:val="0"/>
      <w:marRight w:val="0"/>
      <w:marTop w:val="0"/>
      <w:marBottom w:val="0"/>
      <w:divBdr>
        <w:top w:val="none" w:sz="0" w:space="0" w:color="auto"/>
        <w:left w:val="none" w:sz="0" w:space="0" w:color="auto"/>
        <w:bottom w:val="none" w:sz="0" w:space="0" w:color="auto"/>
        <w:right w:val="none" w:sz="0" w:space="0" w:color="auto"/>
      </w:divBdr>
    </w:div>
    <w:div w:id="984704003">
      <w:bodyDiv w:val="1"/>
      <w:marLeft w:val="0"/>
      <w:marRight w:val="0"/>
      <w:marTop w:val="0"/>
      <w:marBottom w:val="0"/>
      <w:divBdr>
        <w:top w:val="none" w:sz="0" w:space="0" w:color="auto"/>
        <w:left w:val="none" w:sz="0" w:space="0" w:color="auto"/>
        <w:bottom w:val="none" w:sz="0" w:space="0" w:color="auto"/>
        <w:right w:val="none" w:sz="0" w:space="0" w:color="auto"/>
      </w:divBdr>
    </w:div>
    <w:div w:id="1035544200">
      <w:bodyDiv w:val="1"/>
      <w:marLeft w:val="0"/>
      <w:marRight w:val="0"/>
      <w:marTop w:val="0"/>
      <w:marBottom w:val="0"/>
      <w:divBdr>
        <w:top w:val="none" w:sz="0" w:space="0" w:color="auto"/>
        <w:left w:val="none" w:sz="0" w:space="0" w:color="auto"/>
        <w:bottom w:val="none" w:sz="0" w:space="0" w:color="auto"/>
        <w:right w:val="none" w:sz="0" w:space="0" w:color="auto"/>
      </w:divBdr>
    </w:div>
    <w:div w:id="1079981101">
      <w:bodyDiv w:val="1"/>
      <w:marLeft w:val="0"/>
      <w:marRight w:val="0"/>
      <w:marTop w:val="0"/>
      <w:marBottom w:val="0"/>
      <w:divBdr>
        <w:top w:val="none" w:sz="0" w:space="0" w:color="auto"/>
        <w:left w:val="none" w:sz="0" w:space="0" w:color="auto"/>
        <w:bottom w:val="none" w:sz="0" w:space="0" w:color="auto"/>
        <w:right w:val="none" w:sz="0" w:space="0" w:color="auto"/>
      </w:divBdr>
    </w:div>
    <w:div w:id="1081174385">
      <w:bodyDiv w:val="1"/>
      <w:marLeft w:val="0"/>
      <w:marRight w:val="0"/>
      <w:marTop w:val="0"/>
      <w:marBottom w:val="0"/>
      <w:divBdr>
        <w:top w:val="none" w:sz="0" w:space="0" w:color="auto"/>
        <w:left w:val="none" w:sz="0" w:space="0" w:color="auto"/>
        <w:bottom w:val="none" w:sz="0" w:space="0" w:color="auto"/>
        <w:right w:val="none" w:sz="0" w:space="0" w:color="auto"/>
      </w:divBdr>
    </w:div>
    <w:div w:id="1150707988">
      <w:bodyDiv w:val="1"/>
      <w:marLeft w:val="0"/>
      <w:marRight w:val="0"/>
      <w:marTop w:val="0"/>
      <w:marBottom w:val="0"/>
      <w:divBdr>
        <w:top w:val="none" w:sz="0" w:space="0" w:color="auto"/>
        <w:left w:val="none" w:sz="0" w:space="0" w:color="auto"/>
        <w:bottom w:val="none" w:sz="0" w:space="0" w:color="auto"/>
        <w:right w:val="none" w:sz="0" w:space="0" w:color="auto"/>
      </w:divBdr>
    </w:div>
    <w:div w:id="1155806032">
      <w:bodyDiv w:val="1"/>
      <w:marLeft w:val="0"/>
      <w:marRight w:val="0"/>
      <w:marTop w:val="0"/>
      <w:marBottom w:val="0"/>
      <w:divBdr>
        <w:top w:val="none" w:sz="0" w:space="0" w:color="auto"/>
        <w:left w:val="none" w:sz="0" w:space="0" w:color="auto"/>
        <w:bottom w:val="none" w:sz="0" w:space="0" w:color="auto"/>
        <w:right w:val="none" w:sz="0" w:space="0" w:color="auto"/>
      </w:divBdr>
    </w:div>
    <w:div w:id="1236428368">
      <w:bodyDiv w:val="1"/>
      <w:marLeft w:val="0"/>
      <w:marRight w:val="0"/>
      <w:marTop w:val="0"/>
      <w:marBottom w:val="0"/>
      <w:divBdr>
        <w:top w:val="none" w:sz="0" w:space="0" w:color="auto"/>
        <w:left w:val="none" w:sz="0" w:space="0" w:color="auto"/>
        <w:bottom w:val="none" w:sz="0" w:space="0" w:color="auto"/>
        <w:right w:val="none" w:sz="0" w:space="0" w:color="auto"/>
      </w:divBdr>
    </w:div>
    <w:div w:id="1313951747">
      <w:bodyDiv w:val="1"/>
      <w:marLeft w:val="0"/>
      <w:marRight w:val="0"/>
      <w:marTop w:val="0"/>
      <w:marBottom w:val="0"/>
      <w:divBdr>
        <w:top w:val="none" w:sz="0" w:space="0" w:color="auto"/>
        <w:left w:val="none" w:sz="0" w:space="0" w:color="auto"/>
        <w:bottom w:val="none" w:sz="0" w:space="0" w:color="auto"/>
        <w:right w:val="none" w:sz="0" w:space="0" w:color="auto"/>
      </w:divBdr>
    </w:div>
    <w:div w:id="1316255716">
      <w:bodyDiv w:val="1"/>
      <w:marLeft w:val="0"/>
      <w:marRight w:val="0"/>
      <w:marTop w:val="0"/>
      <w:marBottom w:val="0"/>
      <w:divBdr>
        <w:top w:val="none" w:sz="0" w:space="0" w:color="auto"/>
        <w:left w:val="none" w:sz="0" w:space="0" w:color="auto"/>
        <w:bottom w:val="none" w:sz="0" w:space="0" w:color="auto"/>
        <w:right w:val="none" w:sz="0" w:space="0" w:color="auto"/>
      </w:divBdr>
    </w:div>
    <w:div w:id="1439564658">
      <w:bodyDiv w:val="1"/>
      <w:marLeft w:val="0"/>
      <w:marRight w:val="0"/>
      <w:marTop w:val="0"/>
      <w:marBottom w:val="0"/>
      <w:divBdr>
        <w:top w:val="none" w:sz="0" w:space="0" w:color="auto"/>
        <w:left w:val="none" w:sz="0" w:space="0" w:color="auto"/>
        <w:bottom w:val="none" w:sz="0" w:space="0" w:color="auto"/>
        <w:right w:val="none" w:sz="0" w:space="0" w:color="auto"/>
      </w:divBdr>
    </w:div>
    <w:div w:id="1460683328">
      <w:bodyDiv w:val="1"/>
      <w:marLeft w:val="0"/>
      <w:marRight w:val="0"/>
      <w:marTop w:val="0"/>
      <w:marBottom w:val="0"/>
      <w:divBdr>
        <w:top w:val="none" w:sz="0" w:space="0" w:color="auto"/>
        <w:left w:val="none" w:sz="0" w:space="0" w:color="auto"/>
        <w:bottom w:val="none" w:sz="0" w:space="0" w:color="auto"/>
        <w:right w:val="none" w:sz="0" w:space="0" w:color="auto"/>
      </w:divBdr>
    </w:div>
    <w:div w:id="1601600390">
      <w:bodyDiv w:val="1"/>
      <w:marLeft w:val="0"/>
      <w:marRight w:val="0"/>
      <w:marTop w:val="0"/>
      <w:marBottom w:val="0"/>
      <w:divBdr>
        <w:top w:val="none" w:sz="0" w:space="0" w:color="auto"/>
        <w:left w:val="none" w:sz="0" w:space="0" w:color="auto"/>
        <w:bottom w:val="none" w:sz="0" w:space="0" w:color="auto"/>
        <w:right w:val="none" w:sz="0" w:space="0" w:color="auto"/>
      </w:divBdr>
    </w:div>
    <w:div w:id="1644037613">
      <w:bodyDiv w:val="1"/>
      <w:marLeft w:val="0"/>
      <w:marRight w:val="0"/>
      <w:marTop w:val="0"/>
      <w:marBottom w:val="0"/>
      <w:divBdr>
        <w:top w:val="none" w:sz="0" w:space="0" w:color="auto"/>
        <w:left w:val="none" w:sz="0" w:space="0" w:color="auto"/>
        <w:bottom w:val="none" w:sz="0" w:space="0" w:color="auto"/>
        <w:right w:val="none" w:sz="0" w:space="0" w:color="auto"/>
      </w:divBdr>
    </w:div>
    <w:div w:id="1688678787">
      <w:bodyDiv w:val="1"/>
      <w:marLeft w:val="0"/>
      <w:marRight w:val="0"/>
      <w:marTop w:val="0"/>
      <w:marBottom w:val="0"/>
      <w:divBdr>
        <w:top w:val="none" w:sz="0" w:space="0" w:color="auto"/>
        <w:left w:val="none" w:sz="0" w:space="0" w:color="auto"/>
        <w:bottom w:val="none" w:sz="0" w:space="0" w:color="auto"/>
        <w:right w:val="none" w:sz="0" w:space="0" w:color="auto"/>
      </w:divBdr>
    </w:div>
    <w:div w:id="1780294986">
      <w:bodyDiv w:val="1"/>
      <w:marLeft w:val="0"/>
      <w:marRight w:val="0"/>
      <w:marTop w:val="0"/>
      <w:marBottom w:val="0"/>
      <w:divBdr>
        <w:top w:val="none" w:sz="0" w:space="0" w:color="auto"/>
        <w:left w:val="none" w:sz="0" w:space="0" w:color="auto"/>
        <w:bottom w:val="none" w:sz="0" w:space="0" w:color="auto"/>
        <w:right w:val="none" w:sz="0" w:space="0" w:color="auto"/>
      </w:divBdr>
    </w:div>
    <w:div w:id="1896114601">
      <w:bodyDiv w:val="1"/>
      <w:marLeft w:val="0"/>
      <w:marRight w:val="0"/>
      <w:marTop w:val="0"/>
      <w:marBottom w:val="0"/>
      <w:divBdr>
        <w:top w:val="none" w:sz="0" w:space="0" w:color="auto"/>
        <w:left w:val="none" w:sz="0" w:space="0" w:color="auto"/>
        <w:bottom w:val="none" w:sz="0" w:space="0" w:color="auto"/>
        <w:right w:val="none" w:sz="0" w:space="0" w:color="auto"/>
      </w:divBdr>
    </w:div>
    <w:div w:id="207153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64D89-B4DA-4FDA-B07E-A768000D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4982</Words>
  <Characters>28404</Characters>
  <Application>Microsoft Office Word</Application>
  <DocSecurity>0</DocSecurity>
  <Lines>236</Lines>
  <Paragraphs>66</Paragraphs>
  <ScaleCrop>false</ScaleCrop>
  <LinksUpToDate>false</LinksUpToDate>
  <CharactersWithSpaces>33320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2024-11-22T08:34:00Z</dcterms:created>
  <dcterms:modified xsi:type="dcterms:W3CDTF">2025-01-22T10:31:00Z</dcterms:modified>
</cp:coreProperties>
</file>