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A6C8" w14:textId="0F91BACE" w:rsidR="00FE11C0" w:rsidRDefault="00FE11C0" w:rsidP="00FE11C0">
      <w:pPr>
        <w:jc w:val="left"/>
        <w:rPr>
          <w:rFonts w:ascii="ＭＳ Ｐゴシック" w:eastAsia="ＭＳ Ｐゴシック" w:hAnsi="ＭＳ Ｐゴシック"/>
          <w:szCs w:val="21"/>
        </w:rPr>
      </w:pPr>
      <w:r w:rsidRPr="000C36A7">
        <w:rPr>
          <w:rFonts w:ascii="ＭＳ 明朝" w:eastAsia="ＭＳ 明朝" w:hAnsi="ＭＳ 明朝" w:hint="eastAsia"/>
          <w:sz w:val="24"/>
        </w:rPr>
        <w:t>第</w:t>
      </w:r>
      <w:r w:rsidR="00B04B7A">
        <w:rPr>
          <w:rFonts w:ascii="ＭＳ 明朝" w:eastAsia="ＭＳ 明朝" w:hAnsi="ＭＳ 明朝" w:hint="eastAsia"/>
          <w:sz w:val="24"/>
        </w:rPr>
        <w:t>５</w:t>
      </w:r>
      <w:r w:rsidRPr="000C36A7">
        <w:rPr>
          <w:rFonts w:ascii="ＭＳ 明朝" w:eastAsia="ＭＳ 明朝" w:hAnsi="ＭＳ 明朝" w:hint="eastAsia"/>
          <w:sz w:val="24"/>
        </w:rPr>
        <w:t>号意見書案</w:t>
      </w:r>
    </w:p>
    <w:p w14:paraId="13C9E9F7" w14:textId="77777777" w:rsidR="00FE11C0" w:rsidRDefault="00FE11C0" w:rsidP="00FE11C0">
      <w:pPr>
        <w:jc w:val="center"/>
        <w:rPr>
          <w:rFonts w:ascii="ＭＳ 明朝" w:eastAsia="ＭＳ 明朝" w:hAnsi="ＭＳ 明朝"/>
          <w:sz w:val="24"/>
          <w:szCs w:val="24"/>
        </w:rPr>
      </w:pPr>
    </w:p>
    <w:p w14:paraId="0FC04BA6" w14:textId="181FB75B" w:rsidR="004C37C9" w:rsidRPr="00FE11C0" w:rsidRDefault="00EB7A7F" w:rsidP="00FE11C0">
      <w:pPr>
        <w:jc w:val="center"/>
        <w:rPr>
          <w:rFonts w:ascii="ＭＳ 明朝" w:eastAsia="ＭＳ 明朝" w:hAnsi="ＭＳ 明朝"/>
          <w:szCs w:val="21"/>
        </w:rPr>
      </w:pPr>
      <w:r w:rsidRPr="00FE11C0">
        <w:rPr>
          <w:rFonts w:ascii="ＭＳ 明朝" w:eastAsia="ＭＳ 明朝" w:hAnsi="ＭＳ 明朝" w:hint="eastAsia"/>
          <w:sz w:val="24"/>
          <w:szCs w:val="24"/>
        </w:rPr>
        <w:t>若者の政治参加を促進する抜本的改革を求める意見書</w:t>
      </w:r>
    </w:p>
    <w:p w14:paraId="39E9330C" w14:textId="77777777" w:rsidR="00EB7A7F" w:rsidRPr="00FE11C0" w:rsidRDefault="00EB7A7F" w:rsidP="004C37C9">
      <w:pPr>
        <w:ind w:firstLineChars="100" w:firstLine="240"/>
        <w:rPr>
          <w:rFonts w:ascii="ＭＳ 明朝" w:eastAsia="ＭＳ 明朝" w:hAnsi="ＭＳ 明朝"/>
          <w:sz w:val="24"/>
          <w:szCs w:val="24"/>
        </w:rPr>
      </w:pPr>
    </w:p>
    <w:p w14:paraId="4D0D7BBD" w14:textId="44215C48" w:rsidR="00EB7A7F" w:rsidRPr="00FE11C0" w:rsidRDefault="00EB7A7F" w:rsidP="00FE11C0">
      <w:pPr>
        <w:ind w:firstLineChars="100" w:firstLine="240"/>
        <w:rPr>
          <w:rFonts w:ascii="ＭＳ 明朝" w:eastAsia="ＭＳ 明朝" w:hAnsi="ＭＳ 明朝"/>
          <w:sz w:val="24"/>
          <w:szCs w:val="24"/>
        </w:rPr>
      </w:pPr>
      <w:r w:rsidRPr="00FE11C0">
        <w:rPr>
          <w:rFonts w:ascii="ＭＳ 明朝" w:eastAsia="ＭＳ 明朝" w:hAnsi="ＭＳ 明朝" w:hint="eastAsia"/>
          <w:sz w:val="24"/>
          <w:szCs w:val="24"/>
        </w:rPr>
        <w:t>我が国の被選挙権年齢は、公職選挙法により衆議院議員・地方議会議員については満２５</w:t>
      </w:r>
      <w:r w:rsidRPr="00FE11C0">
        <w:rPr>
          <w:rFonts w:ascii="ＭＳ 明朝" w:eastAsia="ＭＳ 明朝" w:hAnsi="ＭＳ 明朝"/>
          <w:sz w:val="24"/>
          <w:szCs w:val="24"/>
        </w:rPr>
        <w:t>歳以上、また参議院議員については満</w:t>
      </w:r>
      <w:r w:rsidRPr="00FE11C0">
        <w:rPr>
          <w:rFonts w:ascii="ＭＳ 明朝" w:eastAsia="ＭＳ 明朝" w:hAnsi="ＭＳ 明朝" w:hint="eastAsia"/>
          <w:sz w:val="24"/>
          <w:szCs w:val="24"/>
        </w:rPr>
        <w:t>３０</w:t>
      </w:r>
      <w:r w:rsidRPr="00FE11C0">
        <w:rPr>
          <w:rFonts w:ascii="ＭＳ 明朝" w:eastAsia="ＭＳ 明朝" w:hAnsi="ＭＳ 明朝"/>
          <w:sz w:val="24"/>
          <w:szCs w:val="24"/>
        </w:rPr>
        <w:t>歳以上と規定されている。</w:t>
      </w:r>
      <w:r w:rsidRPr="00FE11C0">
        <w:rPr>
          <w:rFonts w:ascii="ＭＳ 明朝" w:eastAsia="ＭＳ 明朝" w:hAnsi="ＭＳ 明朝" w:hint="eastAsia"/>
          <w:sz w:val="24"/>
          <w:szCs w:val="24"/>
        </w:rPr>
        <w:t>この被選挙権について、最高裁判所においては、被選挙権は選挙権と表裏一体の関係にある重要な権利であり、被選挙権（立候補の自由）は「憲法第１５条１</w:t>
      </w:r>
      <w:r w:rsidRPr="00FE11C0">
        <w:rPr>
          <w:rFonts w:ascii="ＭＳ 明朝" w:eastAsia="ＭＳ 明朝" w:hAnsi="ＭＳ 明朝"/>
          <w:sz w:val="24"/>
          <w:szCs w:val="24"/>
        </w:rPr>
        <w:t>項の趣旨に照らし、基本的人権の一つとして、憲法の保障する重要な権利である」（最大判昭和</w:t>
      </w:r>
      <w:r w:rsidRPr="00FE11C0">
        <w:rPr>
          <w:rFonts w:ascii="ＭＳ 明朝" w:eastAsia="ＭＳ 明朝" w:hAnsi="ＭＳ 明朝" w:hint="eastAsia"/>
          <w:sz w:val="24"/>
          <w:szCs w:val="24"/>
        </w:rPr>
        <w:t>４３年１２月４</w:t>
      </w:r>
      <w:r w:rsidRPr="00FE11C0">
        <w:rPr>
          <w:rFonts w:ascii="ＭＳ 明朝" w:eastAsia="ＭＳ 明朝" w:hAnsi="ＭＳ 明朝"/>
          <w:sz w:val="24"/>
          <w:szCs w:val="24"/>
        </w:rPr>
        <w:t>日）との見解が示されている。</w:t>
      </w:r>
    </w:p>
    <w:p w14:paraId="4CCB1D23" w14:textId="4EDE0ECC" w:rsidR="00EB7A7F" w:rsidRPr="00FE11C0" w:rsidRDefault="00EB7A7F" w:rsidP="00FE11C0">
      <w:pPr>
        <w:ind w:firstLineChars="100" w:firstLine="240"/>
        <w:rPr>
          <w:rFonts w:ascii="ＭＳ 明朝" w:eastAsia="ＭＳ 明朝" w:hAnsi="ＭＳ 明朝"/>
          <w:sz w:val="24"/>
          <w:szCs w:val="24"/>
        </w:rPr>
      </w:pPr>
      <w:r w:rsidRPr="00FE11C0">
        <w:rPr>
          <w:rFonts w:ascii="ＭＳ 明朝" w:eastAsia="ＭＳ 明朝" w:hAnsi="ＭＳ 明朝" w:hint="eastAsia"/>
          <w:sz w:val="24"/>
          <w:szCs w:val="24"/>
        </w:rPr>
        <w:t>我が国では、成人年齢および選挙権年齢である満１８</w:t>
      </w:r>
      <w:r w:rsidRPr="00FE11C0">
        <w:rPr>
          <w:rFonts w:ascii="ＭＳ 明朝" w:eastAsia="ＭＳ 明朝" w:hAnsi="ＭＳ 明朝"/>
          <w:sz w:val="24"/>
          <w:szCs w:val="24"/>
        </w:rPr>
        <w:t>歳になると、親の同意なしに会社を設立し代表取締役に就任することが可能となり、また裁判員や検察審査員として重大な刑事事件等にも関与することが出来るにも拘らず、被選挙権年齢は満</w:t>
      </w:r>
      <w:r w:rsidRPr="00FE11C0">
        <w:rPr>
          <w:rFonts w:ascii="ＭＳ 明朝" w:eastAsia="ＭＳ 明朝" w:hAnsi="ＭＳ 明朝" w:hint="eastAsia"/>
          <w:sz w:val="24"/>
          <w:szCs w:val="24"/>
        </w:rPr>
        <w:t>２５</w:t>
      </w:r>
      <w:r w:rsidRPr="00FE11C0">
        <w:rPr>
          <w:rFonts w:ascii="ＭＳ 明朝" w:eastAsia="ＭＳ 明朝" w:hAnsi="ＭＳ 明朝"/>
          <w:sz w:val="24"/>
          <w:szCs w:val="24"/>
        </w:rPr>
        <w:t>歳以上となっている。</w:t>
      </w:r>
    </w:p>
    <w:p w14:paraId="068BAF35" w14:textId="37EA7D61" w:rsidR="00EB7A7F" w:rsidRPr="00FE11C0" w:rsidRDefault="00EB7A7F" w:rsidP="00FE11C0">
      <w:pPr>
        <w:ind w:firstLineChars="100" w:firstLine="240"/>
        <w:rPr>
          <w:rFonts w:ascii="ＭＳ 明朝" w:eastAsia="ＭＳ 明朝" w:hAnsi="ＭＳ 明朝"/>
          <w:sz w:val="24"/>
          <w:szCs w:val="24"/>
        </w:rPr>
      </w:pPr>
      <w:r w:rsidRPr="00FE11C0">
        <w:rPr>
          <w:rFonts w:ascii="ＭＳ 明朝" w:eastAsia="ＭＳ 明朝" w:hAnsi="ＭＳ 明朝" w:hint="eastAsia"/>
          <w:sz w:val="24"/>
          <w:szCs w:val="24"/>
        </w:rPr>
        <w:t>一方でＯＥＣＤ</w:t>
      </w:r>
      <w:r w:rsidRPr="00FE11C0">
        <w:rPr>
          <w:rFonts w:ascii="ＭＳ 明朝" w:eastAsia="ＭＳ 明朝" w:hAnsi="ＭＳ 明朝"/>
          <w:sz w:val="24"/>
          <w:szCs w:val="24"/>
        </w:rPr>
        <w:t>加盟国では、下院での被選挙権年齢は満</w:t>
      </w:r>
      <w:r w:rsidRPr="00FE11C0">
        <w:rPr>
          <w:rFonts w:ascii="ＭＳ 明朝" w:eastAsia="ＭＳ 明朝" w:hAnsi="ＭＳ 明朝" w:hint="eastAsia"/>
          <w:sz w:val="24"/>
          <w:szCs w:val="24"/>
        </w:rPr>
        <w:t>１８歳以上が２３</w:t>
      </w:r>
      <w:r w:rsidRPr="00FE11C0">
        <w:rPr>
          <w:rFonts w:ascii="ＭＳ 明朝" w:eastAsia="ＭＳ 明朝" w:hAnsi="ＭＳ 明朝"/>
          <w:sz w:val="24"/>
          <w:szCs w:val="24"/>
        </w:rPr>
        <w:t>か国、</w:t>
      </w:r>
      <w:r w:rsidRPr="00FE11C0">
        <w:rPr>
          <w:rFonts w:ascii="ＭＳ 明朝" w:eastAsia="ＭＳ 明朝" w:hAnsi="ＭＳ 明朝" w:hint="eastAsia"/>
          <w:sz w:val="24"/>
          <w:szCs w:val="24"/>
        </w:rPr>
        <w:t>６０．５％</w:t>
      </w:r>
      <w:r w:rsidRPr="00FE11C0">
        <w:rPr>
          <w:rFonts w:ascii="ＭＳ 明朝" w:eastAsia="ＭＳ 明朝" w:hAnsi="ＭＳ 明朝"/>
          <w:sz w:val="24"/>
          <w:szCs w:val="24"/>
        </w:rPr>
        <w:t>と最も多くなっており、日本の衆議院の様に</w:t>
      </w:r>
      <w:r w:rsidRPr="00FE11C0">
        <w:rPr>
          <w:rFonts w:ascii="ＭＳ 明朝" w:eastAsia="ＭＳ 明朝" w:hAnsi="ＭＳ 明朝" w:hint="eastAsia"/>
          <w:sz w:val="24"/>
          <w:szCs w:val="24"/>
        </w:rPr>
        <w:t>２５</w:t>
      </w:r>
      <w:r w:rsidRPr="00FE11C0">
        <w:rPr>
          <w:rFonts w:ascii="ＭＳ 明朝" w:eastAsia="ＭＳ 明朝" w:hAnsi="ＭＳ 明朝"/>
          <w:sz w:val="24"/>
          <w:szCs w:val="24"/>
        </w:rPr>
        <w:t>歳以上というのは、</w:t>
      </w:r>
      <w:r w:rsidRPr="00FE11C0">
        <w:rPr>
          <w:rFonts w:ascii="ＭＳ 明朝" w:eastAsia="ＭＳ 明朝" w:hAnsi="ＭＳ 明朝" w:hint="eastAsia"/>
          <w:sz w:val="24"/>
          <w:szCs w:val="24"/>
        </w:rPr>
        <w:t>５か国、１３．２％</w:t>
      </w:r>
      <w:r w:rsidRPr="00FE11C0">
        <w:rPr>
          <w:rFonts w:ascii="ＭＳ 明朝" w:eastAsia="ＭＳ 明朝" w:hAnsi="ＭＳ 明朝"/>
          <w:sz w:val="24"/>
          <w:szCs w:val="24"/>
        </w:rPr>
        <w:t>と少数派となっているのが現状である。また、選挙権年齢と被選挙権年齢を</w:t>
      </w:r>
      <w:r w:rsidRPr="00FE11C0">
        <w:rPr>
          <w:rFonts w:ascii="ＭＳ 明朝" w:eastAsia="ＭＳ 明朝" w:hAnsi="ＭＳ 明朝" w:hint="eastAsia"/>
          <w:sz w:val="24"/>
          <w:szCs w:val="24"/>
        </w:rPr>
        <w:t>１８</w:t>
      </w:r>
      <w:r w:rsidRPr="00FE11C0">
        <w:rPr>
          <w:rFonts w:ascii="ＭＳ 明朝" w:eastAsia="ＭＳ 明朝" w:hAnsi="ＭＳ 明朝"/>
          <w:sz w:val="24"/>
          <w:szCs w:val="24"/>
        </w:rPr>
        <w:t>歳以上と統一している国も過半数を超えている。</w:t>
      </w:r>
    </w:p>
    <w:p w14:paraId="5444F09C" w14:textId="39D8C0D7" w:rsidR="00EB7A7F" w:rsidRPr="00FE11C0" w:rsidRDefault="00EB7A7F" w:rsidP="00FE11C0">
      <w:pPr>
        <w:ind w:firstLineChars="100" w:firstLine="240"/>
        <w:rPr>
          <w:rFonts w:ascii="ＭＳ 明朝" w:eastAsia="ＭＳ 明朝" w:hAnsi="ＭＳ 明朝"/>
          <w:sz w:val="24"/>
          <w:szCs w:val="24"/>
        </w:rPr>
      </w:pPr>
      <w:r w:rsidRPr="00FE11C0">
        <w:rPr>
          <w:rFonts w:ascii="ＭＳ 明朝" w:eastAsia="ＭＳ 明朝" w:hAnsi="ＭＳ 明朝" w:hint="eastAsia"/>
          <w:sz w:val="24"/>
          <w:szCs w:val="24"/>
        </w:rPr>
        <w:t>全国町村議長会からは、近年の議員選挙において無投票・定数割れが増加しており、このまま増え続けると仮定した場合、次の統一地方選までには全体の３分の１を超える３４．１％</w:t>
      </w:r>
      <w:r w:rsidRPr="00FE11C0">
        <w:rPr>
          <w:rFonts w:ascii="ＭＳ 明朝" w:eastAsia="ＭＳ 明朝" w:hAnsi="ＭＳ 明朝"/>
          <w:sz w:val="24"/>
          <w:szCs w:val="24"/>
        </w:rPr>
        <w:t>の議会が無投票になる可能性があるとの見解が示されている。このため、地域の代表を選出する選挙を持続するための被選挙権年齢引き下げ等の対策が求められている。</w:t>
      </w:r>
    </w:p>
    <w:p w14:paraId="42FA1D6D" w14:textId="03CFD111" w:rsidR="001A0A96" w:rsidRPr="00FE11C0" w:rsidRDefault="00EB7A7F" w:rsidP="00EB7A7F">
      <w:pPr>
        <w:ind w:firstLineChars="100" w:firstLine="240"/>
        <w:rPr>
          <w:rFonts w:ascii="ＭＳ 明朝" w:eastAsia="ＭＳ 明朝" w:hAnsi="ＭＳ 明朝"/>
          <w:b/>
          <w:bCs/>
          <w:sz w:val="24"/>
          <w:szCs w:val="24"/>
        </w:rPr>
      </w:pPr>
      <w:r w:rsidRPr="00FE11C0">
        <w:rPr>
          <w:rFonts w:ascii="ＭＳ 明朝" w:eastAsia="ＭＳ 明朝" w:hAnsi="ＭＳ 明朝" w:hint="eastAsia"/>
          <w:sz w:val="24"/>
          <w:szCs w:val="24"/>
        </w:rPr>
        <w:t>よって政府においては、様々な権利が得られると同時に相応の義務を負うことになる成人年齢との均衡や、選挙権年齢と被選挙権年齢を一致させている国際的な潮流を踏まえ、被選挙権年齢については満１８</w:t>
      </w:r>
      <w:r w:rsidRPr="00FE11C0">
        <w:rPr>
          <w:rFonts w:ascii="ＭＳ 明朝" w:eastAsia="ＭＳ 明朝" w:hAnsi="ＭＳ 明朝"/>
          <w:sz w:val="24"/>
          <w:szCs w:val="24"/>
        </w:rPr>
        <w:t>歳以上に引き下げるとともに、若者の政治参画を促進するため、立候補時の年齢に応じた供託金の見直しや地方議会議員の報酬のあり方、さらには、若者団体の活動継続に必要な支援のあり方等について、抜本的な改革を行うことを要望する。</w:t>
      </w:r>
    </w:p>
    <w:p w14:paraId="635C2452" w14:textId="77777777" w:rsidR="00FE11C0" w:rsidRDefault="00FE11C0" w:rsidP="00FE11C0">
      <w:pPr>
        <w:jc w:val="left"/>
        <w:rPr>
          <w:rFonts w:ascii="ＭＳ 明朝" w:eastAsia="ＭＳ 明朝" w:hAnsi="ＭＳ 明朝"/>
          <w:sz w:val="24"/>
          <w:szCs w:val="24"/>
        </w:rPr>
      </w:pPr>
    </w:p>
    <w:p w14:paraId="79984E45" w14:textId="123D9FF2" w:rsidR="00944111" w:rsidRPr="00FE11C0" w:rsidRDefault="00944111" w:rsidP="006874CC">
      <w:pPr>
        <w:ind w:firstLineChars="100" w:firstLine="240"/>
        <w:jc w:val="left"/>
        <w:rPr>
          <w:rFonts w:ascii="ＭＳ 明朝" w:eastAsia="ＭＳ 明朝" w:hAnsi="ＭＳ 明朝"/>
          <w:sz w:val="24"/>
          <w:szCs w:val="24"/>
        </w:rPr>
      </w:pPr>
      <w:r w:rsidRPr="00FE11C0">
        <w:rPr>
          <w:rFonts w:ascii="ＭＳ 明朝" w:eastAsia="ＭＳ 明朝" w:hAnsi="ＭＳ 明朝" w:hint="eastAsia"/>
          <w:sz w:val="24"/>
          <w:szCs w:val="24"/>
        </w:rPr>
        <w:t>以上、地方自治法第</w:t>
      </w:r>
      <w:r w:rsidR="00FE11C0">
        <w:rPr>
          <w:rFonts w:ascii="ＭＳ 明朝" w:eastAsia="ＭＳ 明朝" w:hAnsi="ＭＳ 明朝" w:hint="eastAsia"/>
          <w:sz w:val="24"/>
          <w:szCs w:val="24"/>
        </w:rPr>
        <w:t>9</w:t>
      </w:r>
      <w:r w:rsidR="00FE11C0">
        <w:rPr>
          <w:rFonts w:ascii="ＭＳ 明朝" w:eastAsia="ＭＳ 明朝" w:hAnsi="ＭＳ 明朝"/>
          <w:sz w:val="24"/>
          <w:szCs w:val="24"/>
        </w:rPr>
        <w:t>9</w:t>
      </w:r>
      <w:r w:rsidRPr="00FE11C0">
        <w:rPr>
          <w:rFonts w:ascii="ＭＳ 明朝" w:eastAsia="ＭＳ 明朝" w:hAnsi="ＭＳ 明朝" w:hint="eastAsia"/>
          <w:sz w:val="24"/>
          <w:szCs w:val="24"/>
        </w:rPr>
        <w:t>条</w:t>
      </w:r>
      <w:r w:rsidR="00FE11C0">
        <w:rPr>
          <w:rFonts w:ascii="ＭＳ 明朝" w:eastAsia="ＭＳ 明朝" w:hAnsi="ＭＳ 明朝" w:hint="eastAsia"/>
          <w:sz w:val="24"/>
          <w:szCs w:val="24"/>
        </w:rPr>
        <w:t>の規定</w:t>
      </w:r>
      <w:r w:rsidRPr="00FE11C0">
        <w:rPr>
          <w:rFonts w:ascii="ＭＳ 明朝" w:eastAsia="ＭＳ 明朝" w:hAnsi="ＭＳ 明朝" w:hint="eastAsia"/>
          <w:sz w:val="24"/>
          <w:szCs w:val="24"/>
        </w:rPr>
        <w:t>に</w:t>
      </w:r>
      <w:r w:rsidR="00951B01" w:rsidRPr="00FE11C0">
        <w:rPr>
          <w:rFonts w:ascii="ＭＳ 明朝" w:eastAsia="ＭＳ 明朝" w:hAnsi="ＭＳ 明朝" w:hint="eastAsia"/>
          <w:sz w:val="24"/>
          <w:szCs w:val="24"/>
        </w:rPr>
        <w:t>より</w:t>
      </w:r>
      <w:r w:rsidRPr="00FE11C0">
        <w:rPr>
          <w:rFonts w:ascii="ＭＳ 明朝" w:eastAsia="ＭＳ 明朝" w:hAnsi="ＭＳ 明朝" w:hint="eastAsia"/>
          <w:sz w:val="24"/>
          <w:szCs w:val="24"/>
        </w:rPr>
        <w:t>意見書を提出する。</w:t>
      </w:r>
    </w:p>
    <w:p w14:paraId="33BBAFD6" w14:textId="77777777" w:rsidR="00FE11C0" w:rsidRDefault="00FE11C0" w:rsidP="00FE11C0">
      <w:pPr>
        <w:jc w:val="left"/>
        <w:rPr>
          <w:rFonts w:ascii="ＭＳ 明朝" w:eastAsia="ＭＳ 明朝" w:hAnsi="ＭＳ 明朝"/>
          <w:sz w:val="24"/>
          <w:szCs w:val="24"/>
        </w:rPr>
      </w:pPr>
    </w:p>
    <w:p w14:paraId="68065145" w14:textId="5E439675" w:rsidR="008C0E74" w:rsidRDefault="00944111" w:rsidP="006874CC">
      <w:pPr>
        <w:ind w:firstLineChars="100" w:firstLine="240"/>
        <w:jc w:val="left"/>
        <w:rPr>
          <w:rFonts w:ascii="ＭＳ 明朝" w:eastAsia="ＭＳ 明朝" w:hAnsi="ＭＳ 明朝"/>
          <w:sz w:val="24"/>
          <w:szCs w:val="24"/>
        </w:rPr>
      </w:pPr>
      <w:r w:rsidRPr="00FE11C0">
        <w:rPr>
          <w:rFonts w:ascii="ＭＳ 明朝" w:eastAsia="ＭＳ 明朝" w:hAnsi="ＭＳ 明朝" w:hint="eastAsia"/>
          <w:sz w:val="24"/>
          <w:szCs w:val="24"/>
        </w:rPr>
        <w:t>令和</w:t>
      </w:r>
      <w:r w:rsidR="00951B01" w:rsidRPr="00FE11C0">
        <w:rPr>
          <w:rFonts w:ascii="ＭＳ 明朝" w:eastAsia="ＭＳ 明朝" w:hAnsi="ＭＳ 明朝" w:hint="eastAsia"/>
          <w:sz w:val="24"/>
          <w:szCs w:val="24"/>
        </w:rPr>
        <w:t>７</w:t>
      </w:r>
      <w:r w:rsidR="00FE11C0" w:rsidRPr="00175044">
        <w:rPr>
          <w:rFonts w:ascii="ＭＳ 明朝" w:eastAsia="ＭＳ 明朝" w:hAnsi="ＭＳ 明朝" w:hint="eastAsia"/>
          <w:sz w:val="24"/>
        </w:rPr>
        <w:t>年</w:t>
      </w:r>
      <w:r w:rsidR="00FE11C0">
        <w:rPr>
          <w:rFonts w:ascii="ＭＳ 明朝" w:eastAsia="ＭＳ 明朝" w:hAnsi="ＭＳ 明朝" w:hint="eastAsia"/>
          <w:sz w:val="24"/>
        </w:rPr>
        <w:t>３</w:t>
      </w:r>
      <w:r w:rsidR="00FE11C0" w:rsidRPr="00175044">
        <w:rPr>
          <w:rFonts w:ascii="ＭＳ 明朝" w:eastAsia="ＭＳ 明朝" w:hAnsi="ＭＳ 明朝" w:hint="eastAsia"/>
          <w:sz w:val="24"/>
        </w:rPr>
        <w:t>月</w:t>
      </w:r>
      <w:r w:rsidR="00F12CFC">
        <w:rPr>
          <w:rFonts w:ascii="ＭＳ 明朝" w:eastAsia="ＭＳ 明朝" w:hAnsi="ＭＳ 明朝" w:hint="eastAsia"/>
          <w:sz w:val="24"/>
          <w:szCs w:val="24"/>
        </w:rPr>
        <w:t xml:space="preserve">　</w:t>
      </w:r>
      <w:r w:rsidR="00957920">
        <w:rPr>
          <w:rFonts w:ascii="ＭＳ 明朝" w:eastAsia="ＭＳ 明朝" w:hAnsi="ＭＳ 明朝" w:hint="eastAsia"/>
          <w:sz w:val="24"/>
          <w:szCs w:val="24"/>
        </w:rPr>
        <w:t xml:space="preserve">　</w:t>
      </w:r>
      <w:r w:rsidRPr="00FE11C0">
        <w:rPr>
          <w:rFonts w:ascii="ＭＳ 明朝" w:eastAsia="ＭＳ 明朝" w:hAnsi="ＭＳ 明朝" w:hint="eastAsia"/>
          <w:sz w:val="24"/>
          <w:szCs w:val="24"/>
        </w:rPr>
        <w:t>日</w:t>
      </w:r>
    </w:p>
    <w:p w14:paraId="61EFE0DE" w14:textId="4A9280BC" w:rsidR="00DF2A92" w:rsidRDefault="00DF2A92" w:rsidP="00FE11C0">
      <w:pPr>
        <w:jc w:val="left"/>
        <w:rPr>
          <w:rFonts w:ascii="ＭＳ 明朝" w:eastAsia="ＭＳ 明朝" w:hAnsi="ＭＳ 明朝"/>
          <w:sz w:val="24"/>
          <w:szCs w:val="24"/>
        </w:rPr>
      </w:pPr>
    </w:p>
    <w:p w14:paraId="71618F33" w14:textId="46BF8EBD" w:rsidR="00DF2A92" w:rsidRDefault="00DF2A92" w:rsidP="00FE11C0">
      <w:pPr>
        <w:jc w:val="left"/>
        <w:rPr>
          <w:rFonts w:ascii="ＭＳ 明朝" w:eastAsia="ＭＳ 明朝" w:hAnsi="ＭＳ 明朝"/>
          <w:sz w:val="24"/>
          <w:szCs w:val="24"/>
        </w:rPr>
      </w:pPr>
    </w:p>
    <w:p w14:paraId="3DD3C233" w14:textId="7FCDFAB0" w:rsidR="00DF2A92" w:rsidRDefault="00DF2A92" w:rsidP="00FE11C0">
      <w:pPr>
        <w:jc w:val="left"/>
        <w:rPr>
          <w:rFonts w:ascii="ＭＳ 明朝" w:eastAsia="ＭＳ 明朝" w:hAnsi="ＭＳ 明朝"/>
          <w:sz w:val="24"/>
          <w:szCs w:val="24"/>
        </w:rPr>
      </w:pPr>
    </w:p>
    <w:p w14:paraId="1C171BD0" w14:textId="77777777" w:rsidR="00DF2A92" w:rsidRDefault="00DF2A92" w:rsidP="00FE11C0">
      <w:pPr>
        <w:jc w:val="left"/>
        <w:rPr>
          <w:rFonts w:ascii="ＭＳ 明朝" w:eastAsia="ＭＳ 明朝" w:hAnsi="ＭＳ 明朝"/>
          <w:sz w:val="24"/>
          <w:szCs w:val="24"/>
        </w:rPr>
      </w:pPr>
    </w:p>
    <w:p w14:paraId="608660B8" w14:textId="77777777" w:rsidR="002A5FD0" w:rsidRPr="002A5FD0" w:rsidRDefault="002A5FD0" w:rsidP="002A5FD0">
      <w:pPr>
        <w:jc w:val="left"/>
        <w:rPr>
          <w:rFonts w:ascii="ＭＳ 明朝" w:eastAsia="ＭＳ 明朝" w:hAnsi="ＭＳ 明朝"/>
          <w:sz w:val="24"/>
          <w:szCs w:val="24"/>
        </w:rPr>
      </w:pPr>
      <w:r w:rsidRPr="002A5FD0">
        <w:rPr>
          <w:rFonts w:ascii="ＭＳ 明朝" w:eastAsia="ＭＳ 明朝" w:hAnsi="ＭＳ 明朝"/>
          <w:noProof/>
          <w:sz w:val="24"/>
          <w:szCs w:val="24"/>
        </w:rPr>
        <w:lastRenderedPageBreak/>
        <mc:AlternateContent>
          <mc:Choice Requires="wps">
            <w:drawing>
              <wp:anchor distT="0" distB="0" distL="114300" distR="114300" simplePos="0" relativeHeight="251659264" behindDoc="0" locked="0" layoutInCell="1" allowOverlap="1" wp14:anchorId="021AA2A6" wp14:editId="0493DB08">
                <wp:simplePos x="0" y="0"/>
                <wp:positionH relativeFrom="column">
                  <wp:posOffset>1355090</wp:posOffset>
                </wp:positionH>
                <wp:positionV relativeFrom="paragraph">
                  <wp:posOffset>-3810</wp:posOffset>
                </wp:positionV>
                <wp:extent cx="232410" cy="1203960"/>
                <wp:effectExtent l="0" t="0" r="15240" b="152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120396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141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06.7pt;margin-top:-.3pt;width:18.3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" adj="1216">
                <v:textbox inset="5.85pt,.7pt,5.85pt,.7pt"/>
              </v:shape>
            </w:pict>
          </mc:Fallback>
        </mc:AlternateContent>
      </w:r>
      <w:r w:rsidRPr="002A5FD0">
        <w:rPr>
          <w:rFonts w:ascii="ＭＳ 明朝" w:eastAsia="ＭＳ 明朝" w:hAnsi="ＭＳ 明朝" w:hint="eastAsia"/>
          <w:sz w:val="24"/>
          <w:szCs w:val="24"/>
        </w:rPr>
        <w:t>衆議院議長</w:t>
      </w:r>
    </w:p>
    <w:p w14:paraId="1E3963FD" w14:textId="0637DCCA" w:rsidR="002A5FD0" w:rsidRPr="002A5FD0" w:rsidRDefault="00DF2A92" w:rsidP="002A5FD0">
      <w:pPr>
        <w:jc w:val="left"/>
        <w:rPr>
          <w:rFonts w:ascii="ＭＳ 明朝" w:eastAsia="ＭＳ 明朝" w:hAnsi="ＭＳ 明朝"/>
          <w:sz w:val="24"/>
          <w:szCs w:val="24"/>
        </w:rPr>
      </w:pPr>
      <w:r w:rsidRPr="002A5FD0">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3B7F53D0" wp14:editId="50819D44">
                <wp:simplePos x="0" y="0"/>
                <wp:positionH relativeFrom="margin">
                  <wp:posOffset>1748155</wp:posOffset>
                </wp:positionH>
                <wp:positionV relativeFrom="paragraph">
                  <wp:posOffset>149860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E9A69" w14:textId="77777777" w:rsidR="002A5FD0" w:rsidRPr="00E84E07" w:rsidRDefault="002A5FD0" w:rsidP="002A5FD0">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F53D0" id="_x0000_t202" coordsize="21600,21600" o:spt="202" path="m,l,21600r21600,l21600,xe">
                <v:stroke joinstyle="miter"/>
                <v:path gradientshapeok="t" o:connecttype="rect"/>
              </v:shapetype>
              <v:shape id="テキスト ボックス 3" o:spid="_x0000_s1026" type="#_x0000_t202" style="position:absolute;margin-left:137.65pt;margin-top:11.8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" stroked="f">
                <v:textbox inset="5.85pt,.7pt,5.85pt,.7pt">
                  <w:txbxContent>
                    <w:p w14:paraId="164E9A69" w14:textId="77777777" w:rsidR="002A5FD0" w:rsidRPr="00E84E07" w:rsidRDefault="002A5FD0" w:rsidP="002A5FD0">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2A5FD0" w:rsidRPr="002A5FD0">
        <w:rPr>
          <w:rFonts w:ascii="ＭＳ 明朝" w:eastAsia="ＭＳ 明朝" w:hAnsi="ＭＳ 明朝" w:hint="eastAsia"/>
          <w:sz w:val="24"/>
          <w:szCs w:val="24"/>
        </w:rPr>
        <w:t>参議院議長</w:t>
      </w:r>
    </w:p>
    <w:p w14:paraId="1ABD9F07" w14:textId="7FECCD7E" w:rsidR="002A5FD0" w:rsidRPr="002A5FD0" w:rsidRDefault="002A5FD0" w:rsidP="002A5FD0">
      <w:pPr>
        <w:jc w:val="left"/>
        <w:rPr>
          <w:rFonts w:ascii="ＭＳ 明朝" w:eastAsia="ＭＳ 明朝" w:hAnsi="ＭＳ 明朝"/>
          <w:sz w:val="24"/>
          <w:szCs w:val="24"/>
        </w:rPr>
      </w:pPr>
      <w:r w:rsidRPr="002A5FD0">
        <w:rPr>
          <w:rFonts w:ascii="ＭＳ 明朝" w:eastAsia="ＭＳ 明朝" w:hAnsi="ＭＳ 明朝" w:hint="eastAsia"/>
          <w:sz w:val="24"/>
          <w:szCs w:val="24"/>
        </w:rPr>
        <w:t>内閣総理大臣</w:t>
      </w:r>
    </w:p>
    <w:p w14:paraId="3DBBF667" w14:textId="004C3272" w:rsidR="002A5FD0" w:rsidRPr="002A5FD0" w:rsidRDefault="002A5FD0" w:rsidP="002A5FD0">
      <w:pPr>
        <w:jc w:val="left"/>
        <w:rPr>
          <w:rFonts w:ascii="ＭＳ 明朝" w:eastAsia="ＭＳ 明朝" w:hAnsi="ＭＳ 明朝"/>
          <w:sz w:val="24"/>
          <w:szCs w:val="24"/>
        </w:rPr>
      </w:pPr>
      <w:r w:rsidRPr="002A5FD0">
        <w:rPr>
          <w:rFonts w:ascii="ＭＳ 明朝" w:eastAsia="ＭＳ 明朝" w:hAnsi="ＭＳ 明朝" w:hint="eastAsia"/>
          <w:sz w:val="24"/>
          <w:szCs w:val="24"/>
        </w:rPr>
        <w:t>総務大臣</w:t>
      </w:r>
    </w:p>
    <w:p w14:paraId="421D88EC" w14:textId="17627580" w:rsidR="002A5FD0" w:rsidRPr="002A5FD0" w:rsidRDefault="002A5FD0" w:rsidP="002A5FD0">
      <w:pPr>
        <w:jc w:val="left"/>
        <w:rPr>
          <w:rFonts w:ascii="ＭＳ 明朝" w:eastAsia="ＭＳ 明朝" w:hAnsi="ＭＳ 明朝"/>
          <w:sz w:val="24"/>
          <w:szCs w:val="24"/>
        </w:rPr>
      </w:pPr>
      <w:r w:rsidRPr="002A5FD0">
        <w:rPr>
          <w:rFonts w:ascii="ＭＳ 明朝" w:eastAsia="ＭＳ 明朝" w:hAnsi="ＭＳ 明朝" w:hint="eastAsia"/>
          <w:sz w:val="24"/>
          <w:szCs w:val="24"/>
        </w:rPr>
        <w:t>内閣官房長官</w:t>
      </w:r>
    </w:p>
    <w:p w14:paraId="19196164" w14:textId="77777777" w:rsidR="002A5FD0" w:rsidRPr="00175044" w:rsidRDefault="002A5FD0" w:rsidP="002A5FD0">
      <w:pPr>
        <w:jc w:val="right"/>
        <w:rPr>
          <w:rFonts w:ascii="ＭＳ 明朝" w:eastAsia="ＭＳ 明朝" w:hAnsi="ＭＳ 明朝"/>
          <w:sz w:val="24"/>
        </w:rPr>
      </w:pPr>
      <w:r w:rsidRPr="00175044">
        <w:rPr>
          <w:rFonts w:ascii="ＭＳ 明朝" w:eastAsia="ＭＳ 明朝" w:hAnsi="ＭＳ 明朝" w:hint="eastAsia"/>
          <w:sz w:val="24"/>
        </w:rPr>
        <w:t>大阪府議会議長</w:t>
      </w:r>
    </w:p>
    <w:p w14:paraId="7DB9FBA3" w14:textId="77777777" w:rsidR="002A5FD0" w:rsidRPr="00175044" w:rsidRDefault="002A5FD0" w:rsidP="002A5FD0">
      <w:pPr>
        <w:jc w:val="right"/>
        <w:rPr>
          <w:rFonts w:ascii="ＭＳ 明朝" w:eastAsia="ＭＳ 明朝" w:hAnsi="ＭＳ 明朝"/>
          <w:sz w:val="24"/>
        </w:rPr>
      </w:pPr>
      <w:r w:rsidRPr="00175044">
        <w:rPr>
          <w:rFonts w:ascii="ＭＳ 明朝" w:eastAsia="ＭＳ 明朝" w:hAnsi="ＭＳ 明朝" w:hint="eastAsia"/>
          <w:sz w:val="24"/>
        </w:rPr>
        <w:t>中谷　恭典</w:t>
      </w:r>
    </w:p>
    <w:p w14:paraId="49AB1251" w14:textId="77777777" w:rsidR="002A5FD0" w:rsidRPr="002A5FD0" w:rsidRDefault="002A5FD0" w:rsidP="002A5FD0">
      <w:pPr>
        <w:jc w:val="right"/>
        <w:rPr>
          <w:rFonts w:ascii="ＭＳ 明朝" w:eastAsia="ＭＳ 明朝" w:hAnsi="ＭＳ 明朝"/>
          <w:sz w:val="24"/>
          <w:szCs w:val="24"/>
        </w:rPr>
      </w:pPr>
    </w:p>
    <w:sectPr w:rsidR="002A5FD0" w:rsidRPr="002A5FD0" w:rsidSect="00FE11C0">
      <w:pgSz w:w="11906" w:h="16838" w:code="9"/>
      <w:pgMar w:top="1134" w:right="1418" w:bottom="1134"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B714" w14:textId="77777777" w:rsidR="00073EF0" w:rsidRDefault="00073EF0" w:rsidP="009D6AE8">
      <w:r>
        <w:separator/>
      </w:r>
    </w:p>
  </w:endnote>
  <w:endnote w:type="continuationSeparator" w:id="0">
    <w:p w14:paraId="06EA10A7" w14:textId="77777777" w:rsidR="00073EF0" w:rsidRDefault="00073EF0" w:rsidP="009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500D" w14:textId="77777777" w:rsidR="00073EF0" w:rsidRDefault="00073EF0" w:rsidP="009D6AE8">
      <w:r>
        <w:separator/>
      </w:r>
    </w:p>
  </w:footnote>
  <w:footnote w:type="continuationSeparator" w:id="0">
    <w:p w14:paraId="2F984FDC" w14:textId="77777777" w:rsidR="00073EF0" w:rsidRDefault="00073EF0" w:rsidP="009D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11"/>
    <w:rsid w:val="0000444E"/>
    <w:rsid w:val="0000540F"/>
    <w:rsid w:val="0000669A"/>
    <w:rsid w:val="000067E1"/>
    <w:rsid w:val="00010B9B"/>
    <w:rsid w:val="000132F8"/>
    <w:rsid w:val="000138BD"/>
    <w:rsid w:val="00027D10"/>
    <w:rsid w:val="00033C2A"/>
    <w:rsid w:val="000437A4"/>
    <w:rsid w:val="00046C09"/>
    <w:rsid w:val="00046C89"/>
    <w:rsid w:val="000519D0"/>
    <w:rsid w:val="00073EF0"/>
    <w:rsid w:val="00081087"/>
    <w:rsid w:val="00092F7D"/>
    <w:rsid w:val="000A2514"/>
    <w:rsid w:val="000A2873"/>
    <w:rsid w:val="000B5849"/>
    <w:rsid w:val="000C5D57"/>
    <w:rsid w:val="000D3B24"/>
    <w:rsid w:val="000D7A08"/>
    <w:rsid w:val="000F24F5"/>
    <w:rsid w:val="000F61B1"/>
    <w:rsid w:val="00110358"/>
    <w:rsid w:val="001176D8"/>
    <w:rsid w:val="00120821"/>
    <w:rsid w:val="001251BA"/>
    <w:rsid w:val="001333BA"/>
    <w:rsid w:val="00137D32"/>
    <w:rsid w:val="0015066B"/>
    <w:rsid w:val="0016483B"/>
    <w:rsid w:val="001670AB"/>
    <w:rsid w:val="001700DF"/>
    <w:rsid w:val="0017133B"/>
    <w:rsid w:val="00173DDD"/>
    <w:rsid w:val="00174261"/>
    <w:rsid w:val="0018546E"/>
    <w:rsid w:val="001A0A96"/>
    <w:rsid w:val="001E24C8"/>
    <w:rsid w:val="001E28D3"/>
    <w:rsid w:val="00200F12"/>
    <w:rsid w:val="002101EC"/>
    <w:rsid w:val="00244287"/>
    <w:rsid w:val="00250430"/>
    <w:rsid w:val="00256BD7"/>
    <w:rsid w:val="00257CB7"/>
    <w:rsid w:val="00274CE6"/>
    <w:rsid w:val="00286866"/>
    <w:rsid w:val="00286E5D"/>
    <w:rsid w:val="002875EB"/>
    <w:rsid w:val="00290D81"/>
    <w:rsid w:val="002A5F30"/>
    <w:rsid w:val="002A5FD0"/>
    <w:rsid w:val="002D5A7E"/>
    <w:rsid w:val="002E03E9"/>
    <w:rsid w:val="002E2F65"/>
    <w:rsid w:val="002F0818"/>
    <w:rsid w:val="003439A3"/>
    <w:rsid w:val="003601B0"/>
    <w:rsid w:val="00361F7B"/>
    <w:rsid w:val="003944E1"/>
    <w:rsid w:val="003A2053"/>
    <w:rsid w:val="003A5ADF"/>
    <w:rsid w:val="003A7A3D"/>
    <w:rsid w:val="003B0A81"/>
    <w:rsid w:val="003B19F7"/>
    <w:rsid w:val="003C4B75"/>
    <w:rsid w:val="003D5D11"/>
    <w:rsid w:val="003F0089"/>
    <w:rsid w:val="003F7A06"/>
    <w:rsid w:val="00421A9A"/>
    <w:rsid w:val="00426A1C"/>
    <w:rsid w:val="0043097B"/>
    <w:rsid w:val="0043630E"/>
    <w:rsid w:val="00436EE0"/>
    <w:rsid w:val="00440C40"/>
    <w:rsid w:val="00447C5C"/>
    <w:rsid w:val="004878C5"/>
    <w:rsid w:val="00493AE5"/>
    <w:rsid w:val="00493FF3"/>
    <w:rsid w:val="004A2537"/>
    <w:rsid w:val="004B0AEF"/>
    <w:rsid w:val="004B2362"/>
    <w:rsid w:val="004C28CB"/>
    <w:rsid w:val="004C37C9"/>
    <w:rsid w:val="00521BA5"/>
    <w:rsid w:val="00522090"/>
    <w:rsid w:val="00523984"/>
    <w:rsid w:val="00532309"/>
    <w:rsid w:val="005411E7"/>
    <w:rsid w:val="005430A8"/>
    <w:rsid w:val="00553D61"/>
    <w:rsid w:val="0056432E"/>
    <w:rsid w:val="00577427"/>
    <w:rsid w:val="00580539"/>
    <w:rsid w:val="00583FB5"/>
    <w:rsid w:val="00596A0C"/>
    <w:rsid w:val="005B424C"/>
    <w:rsid w:val="005C6B97"/>
    <w:rsid w:val="005E0B4B"/>
    <w:rsid w:val="005F19F3"/>
    <w:rsid w:val="0060500E"/>
    <w:rsid w:val="00642399"/>
    <w:rsid w:val="00644DC2"/>
    <w:rsid w:val="00667579"/>
    <w:rsid w:val="00673631"/>
    <w:rsid w:val="00673833"/>
    <w:rsid w:val="00686EE8"/>
    <w:rsid w:val="006874CC"/>
    <w:rsid w:val="0069379F"/>
    <w:rsid w:val="006967B7"/>
    <w:rsid w:val="006A2380"/>
    <w:rsid w:val="006A275E"/>
    <w:rsid w:val="006C083B"/>
    <w:rsid w:val="006D7CAC"/>
    <w:rsid w:val="006E5519"/>
    <w:rsid w:val="00705262"/>
    <w:rsid w:val="007112C8"/>
    <w:rsid w:val="007305FA"/>
    <w:rsid w:val="00731411"/>
    <w:rsid w:val="007359DA"/>
    <w:rsid w:val="00750D61"/>
    <w:rsid w:val="00753947"/>
    <w:rsid w:val="00753CCD"/>
    <w:rsid w:val="00755EC2"/>
    <w:rsid w:val="0076386C"/>
    <w:rsid w:val="00783949"/>
    <w:rsid w:val="00786F84"/>
    <w:rsid w:val="007C2862"/>
    <w:rsid w:val="007D2032"/>
    <w:rsid w:val="007D2C95"/>
    <w:rsid w:val="007D4100"/>
    <w:rsid w:val="007F567B"/>
    <w:rsid w:val="00803474"/>
    <w:rsid w:val="0081279F"/>
    <w:rsid w:val="00814667"/>
    <w:rsid w:val="008262EB"/>
    <w:rsid w:val="0084470B"/>
    <w:rsid w:val="008709F7"/>
    <w:rsid w:val="00871D7E"/>
    <w:rsid w:val="00877455"/>
    <w:rsid w:val="008921B8"/>
    <w:rsid w:val="008960FE"/>
    <w:rsid w:val="008A3C5F"/>
    <w:rsid w:val="008A54E1"/>
    <w:rsid w:val="008B68DB"/>
    <w:rsid w:val="008C0E74"/>
    <w:rsid w:val="008D0E08"/>
    <w:rsid w:val="008D26C3"/>
    <w:rsid w:val="008D6240"/>
    <w:rsid w:val="008E0930"/>
    <w:rsid w:val="008E0DEA"/>
    <w:rsid w:val="008F103E"/>
    <w:rsid w:val="008F162E"/>
    <w:rsid w:val="008F462E"/>
    <w:rsid w:val="008F7E5F"/>
    <w:rsid w:val="00907CDF"/>
    <w:rsid w:val="00924956"/>
    <w:rsid w:val="00944111"/>
    <w:rsid w:val="00951B01"/>
    <w:rsid w:val="00957920"/>
    <w:rsid w:val="00961B66"/>
    <w:rsid w:val="009A5EB9"/>
    <w:rsid w:val="009B06C2"/>
    <w:rsid w:val="009B1A92"/>
    <w:rsid w:val="009B3BB6"/>
    <w:rsid w:val="009B49F9"/>
    <w:rsid w:val="009B6D18"/>
    <w:rsid w:val="009C3D36"/>
    <w:rsid w:val="009D2641"/>
    <w:rsid w:val="009D5E78"/>
    <w:rsid w:val="009D6AE8"/>
    <w:rsid w:val="009E4AF0"/>
    <w:rsid w:val="009F1647"/>
    <w:rsid w:val="00A12FD2"/>
    <w:rsid w:val="00A23638"/>
    <w:rsid w:val="00A273F1"/>
    <w:rsid w:val="00A55203"/>
    <w:rsid w:val="00A60897"/>
    <w:rsid w:val="00A632B4"/>
    <w:rsid w:val="00A65B89"/>
    <w:rsid w:val="00A927F3"/>
    <w:rsid w:val="00AA59BE"/>
    <w:rsid w:val="00AB0BC1"/>
    <w:rsid w:val="00AF6E72"/>
    <w:rsid w:val="00B0306B"/>
    <w:rsid w:val="00B04B7A"/>
    <w:rsid w:val="00B2105E"/>
    <w:rsid w:val="00B21AE1"/>
    <w:rsid w:val="00B27485"/>
    <w:rsid w:val="00B30572"/>
    <w:rsid w:val="00B57D7F"/>
    <w:rsid w:val="00B60342"/>
    <w:rsid w:val="00B7002C"/>
    <w:rsid w:val="00B70EA2"/>
    <w:rsid w:val="00B90438"/>
    <w:rsid w:val="00B92685"/>
    <w:rsid w:val="00B9372F"/>
    <w:rsid w:val="00BA5363"/>
    <w:rsid w:val="00BB27F4"/>
    <w:rsid w:val="00BB501C"/>
    <w:rsid w:val="00BC1ED6"/>
    <w:rsid w:val="00BF3687"/>
    <w:rsid w:val="00C06AF3"/>
    <w:rsid w:val="00C135D6"/>
    <w:rsid w:val="00C138A3"/>
    <w:rsid w:val="00C226B7"/>
    <w:rsid w:val="00C30EDB"/>
    <w:rsid w:val="00C53E8B"/>
    <w:rsid w:val="00C620EC"/>
    <w:rsid w:val="00C65052"/>
    <w:rsid w:val="00C749C5"/>
    <w:rsid w:val="00C74BC7"/>
    <w:rsid w:val="00C8673A"/>
    <w:rsid w:val="00C92216"/>
    <w:rsid w:val="00C928B1"/>
    <w:rsid w:val="00CA2528"/>
    <w:rsid w:val="00CC14DB"/>
    <w:rsid w:val="00CC4A16"/>
    <w:rsid w:val="00CD1E47"/>
    <w:rsid w:val="00CF71F4"/>
    <w:rsid w:val="00D3029A"/>
    <w:rsid w:val="00D42D89"/>
    <w:rsid w:val="00D73678"/>
    <w:rsid w:val="00D81273"/>
    <w:rsid w:val="00D902F7"/>
    <w:rsid w:val="00DA112E"/>
    <w:rsid w:val="00DD585C"/>
    <w:rsid w:val="00DE2DB3"/>
    <w:rsid w:val="00DF2A92"/>
    <w:rsid w:val="00E0189B"/>
    <w:rsid w:val="00E05D4A"/>
    <w:rsid w:val="00E1479B"/>
    <w:rsid w:val="00E3077E"/>
    <w:rsid w:val="00E36BA9"/>
    <w:rsid w:val="00E5292C"/>
    <w:rsid w:val="00E70937"/>
    <w:rsid w:val="00E7613A"/>
    <w:rsid w:val="00E87ABB"/>
    <w:rsid w:val="00EB028E"/>
    <w:rsid w:val="00EB7A7F"/>
    <w:rsid w:val="00EC769C"/>
    <w:rsid w:val="00EF4FAF"/>
    <w:rsid w:val="00F12CFC"/>
    <w:rsid w:val="00F263BB"/>
    <w:rsid w:val="00F54F5D"/>
    <w:rsid w:val="00F572B2"/>
    <w:rsid w:val="00F65982"/>
    <w:rsid w:val="00F92D17"/>
    <w:rsid w:val="00F940D1"/>
    <w:rsid w:val="00FB1A0F"/>
    <w:rsid w:val="00FD6CBC"/>
    <w:rsid w:val="00FE11C0"/>
    <w:rsid w:val="00FE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8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AEF"/>
    <w:pPr>
      <w:ind w:leftChars="400" w:left="840"/>
    </w:pPr>
  </w:style>
  <w:style w:type="character" w:styleId="a4">
    <w:name w:val="annotation reference"/>
    <w:basedOn w:val="a0"/>
    <w:uiPriority w:val="99"/>
    <w:semiHidden/>
    <w:unhideWhenUsed/>
    <w:rsid w:val="008709F7"/>
    <w:rPr>
      <w:sz w:val="18"/>
      <w:szCs w:val="18"/>
    </w:rPr>
  </w:style>
  <w:style w:type="paragraph" w:styleId="a5">
    <w:name w:val="annotation text"/>
    <w:basedOn w:val="a"/>
    <w:link w:val="a6"/>
    <w:uiPriority w:val="99"/>
    <w:unhideWhenUsed/>
    <w:rsid w:val="008709F7"/>
    <w:pPr>
      <w:jc w:val="left"/>
    </w:pPr>
  </w:style>
  <w:style w:type="character" w:customStyle="1" w:styleId="a6">
    <w:name w:val="コメント文字列 (文字)"/>
    <w:basedOn w:val="a0"/>
    <w:link w:val="a5"/>
    <w:uiPriority w:val="99"/>
    <w:rsid w:val="008709F7"/>
  </w:style>
  <w:style w:type="paragraph" w:styleId="a7">
    <w:name w:val="annotation subject"/>
    <w:basedOn w:val="a5"/>
    <w:next w:val="a5"/>
    <w:link w:val="a8"/>
    <w:uiPriority w:val="99"/>
    <w:semiHidden/>
    <w:unhideWhenUsed/>
    <w:rsid w:val="008709F7"/>
    <w:rPr>
      <w:b/>
      <w:bCs/>
    </w:rPr>
  </w:style>
  <w:style w:type="character" w:customStyle="1" w:styleId="a8">
    <w:name w:val="コメント内容 (文字)"/>
    <w:basedOn w:val="a6"/>
    <w:link w:val="a7"/>
    <w:uiPriority w:val="99"/>
    <w:semiHidden/>
    <w:rsid w:val="008709F7"/>
    <w:rPr>
      <w:b/>
      <w:bCs/>
    </w:rPr>
  </w:style>
  <w:style w:type="paragraph" w:styleId="a9">
    <w:name w:val="header"/>
    <w:basedOn w:val="a"/>
    <w:link w:val="aa"/>
    <w:uiPriority w:val="99"/>
    <w:unhideWhenUsed/>
    <w:rsid w:val="009D6AE8"/>
    <w:pPr>
      <w:tabs>
        <w:tab w:val="center" w:pos="4252"/>
        <w:tab w:val="right" w:pos="8504"/>
      </w:tabs>
      <w:snapToGrid w:val="0"/>
    </w:pPr>
  </w:style>
  <w:style w:type="character" w:customStyle="1" w:styleId="aa">
    <w:name w:val="ヘッダー (文字)"/>
    <w:basedOn w:val="a0"/>
    <w:link w:val="a9"/>
    <w:uiPriority w:val="99"/>
    <w:rsid w:val="009D6AE8"/>
  </w:style>
  <w:style w:type="paragraph" w:styleId="ab">
    <w:name w:val="footer"/>
    <w:basedOn w:val="a"/>
    <w:link w:val="ac"/>
    <w:uiPriority w:val="99"/>
    <w:unhideWhenUsed/>
    <w:rsid w:val="009D6AE8"/>
    <w:pPr>
      <w:tabs>
        <w:tab w:val="center" w:pos="4252"/>
        <w:tab w:val="right" w:pos="8504"/>
      </w:tabs>
      <w:snapToGrid w:val="0"/>
    </w:pPr>
  </w:style>
  <w:style w:type="character" w:customStyle="1" w:styleId="ac">
    <w:name w:val="フッター (文字)"/>
    <w:basedOn w:val="a0"/>
    <w:link w:val="ab"/>
    <w:uiPriority w:val="99"/>
    <w:rsid w:val="009D6AE8"/>
  </w:style>
  <w:style w:type="paragraph" w:styleId="ad">
    <w:name w:val="Revision"/>
    <w:hidden/>
    <w:uiPriority w:val="99"/>
    <w:semiHidden/>
    <w:rsid w:val="003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2025-03-21T09:12:00Z</dcterms:created>
  <dcterms:modified xsi:type="dcterms:W3CDTF">2025-03-21T09:12:00Z</dcterms:modified>
</cp:coreProperties>
</file>