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2FE10" w14:textId="77777777" w:rsidR="00F13348" w:rsidRPr="00686C8B" w:rsidRDefault="00F13348" w:rsidP="00F13348">
      <w:pPr>
        <w:rPr>
          <w:rFonts w:asciiTheme="majorEastAsia" w:eastAsiaTheme="majorEastAsia" w:hAnsiTheme="majorEastAsia"/>
        </w:rPr>
      </w:pPr>
    </w:p>
    <w:p w14:paraId="40F964AF" w14:textId="77777777" w:rsidR="00F13348" w:rsidRPr="00686C8B" w:rsidRDefault="00F13348" w:rsidP="00F13348">
      <w:pPr>
        <w:rPr>
          <w:rFonts w:asciiTheme="majorEastAsia" w:eastAsiaTheme="majorEastAsia" w:hAnsiTheme="majorEastAsia"/>
        </w:rPr>
      </w:pPr>
    </w:p>
    <w:p w14:paraId="3A98623E" w14:textId="37954D50" w:rsidR="00F13348" w:rsidRPr="00686C8B" w:rsidRDefault="00F13348" w:rsidP="00F13348">
      <w:pPr>
        <w:jc w:val="center"/>
        <w:rPr>
          <w:rFonts w:asciiTheme="majorEastAsia" w:eastAsiaTheme="majorEastAsia" w:hAnsiTheme="majorEastAsia"/>
          <w:b/>
          <w:sz w:val="36"/>
          <w:szCs w:val="32"/>
        </w:rPr>
      </w:pPr>
    </w:p>
    <w:p w14:paraId="02FDC81B" w14:textId="77777777" w:rsidR="00F13348" w:rsidRPr="00686C8B" w:rsidRDefault="00F13348" w:rsidP="00F13348">
      <w:pPr>
        <w:rPr>
          <w:rFonts w:asciiTheme="majorEastAsia" w:eastAsiaTheme="majorEastAsia" w:hAnsiTheme="majorEastAsia"/>
        </w:rPr>
      </w:pPr>
    </w:p>
    <w:p w14:paraId="5CF276A5" w14:textId="77777777" w:rsidR="00F13348" w:rsidRPr="00686C8B" w:rsidRDefault="00F13348" w:rsidP="00F13348">
      <w:pPr>
        <w:rPr>
          <w:rFonts w:asciiTheme="majorEastAsia" w:eastAsiaTheme="majorEastAsia" w:hAnsiTheme="majorEastAsia"/>
        </w:rPr>
      </w:pPr>
    </w:p>
    <w:p w14:paraId="5CBE72AE" w14:textId="77777777" w:rsidR="00F13348" w:rsidRPr="00686C8B" w:rsidRDefault="00F13348" w:rsidP="00F13348">
      <w:pPr>
        <w:rPr>
          <w:rFonts w:asciiTheme="majorEastAsia" w:eastAsiaTheme="majorEastAsia" w:hAnsiTheme="majorEastAsia"/>
        </w:rPr>
      </w:pPr>
    </w:p>
    <w:p w14:paraId="11426CC8" w14:textId="77777777" w:rsidR="00F13348" w:rsidRPr="00686C8B" w:rsidRDefault="00F13348" w:rsidP="00F13348">
      <w:pPr>
        <w:rPr>
          <w:rFonts w:asciiTheme="majorEastAsia" w:eastAsiaTheme="majorEastAsia" w:hAnsiTheme="majorEastAsia"/>
        </w:rPr>
      </w:pPr>
    </w:p>
    <w:p w14:paraId="2DC71B7F" w14:textId="77777777" w:rsidR="00A21D8B" w:rsidRDefault="00A21D8B" w:rsidP="00570469">
      <w:pPr>
        <w:rPr>
          <w:rFonts w:asciiTheme="majorEastAsia" w:eastAsiaTheme="majorEastAsia" w:hAnsiTheme="majorEastAsia"/>
          <w:sz w:val="32"/>
          <w:szCs w:val="32"/>
        </w:rPr>
      </w:pPr>
    </w:p>
    <w:p w14:paraId="7CA6735F" w14:textId="1C1565EE" w:rsidR="00F13348" w:rsidRPr="00686C8B" w:rsidRDefault="00656EEB" w:rsidP="00F13348">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サーキュラーフィールドOSAKA</w:t>
      </w:r>
      <w:r w:rsidR="00626324" w:rsidRPr="00686C8B">
        <w:rPr>
          <w:rFonts w:asciiTheme="majorEastAsia" w:eastAsiaTheme="majorEastAsia" w:hAnsiTheme="majorEastAsia" w:hint="eastAsia"/>
          <w:sz w:val="32"/>
          <w:szCs w:val="32"/>
        </w:rPr>
        <w:t>事業者公募</w:t>
      </w:r>
      <w:r w:rsidR="00570469">
        <w:rPr>
          <w:rFonts w:asciiTheme="majorEastAsia" w:eastAsiaTheme="majorEastAsia" w:hAnsiTheme="majorEastAsia" w:hint="eastAsia"/>
          <w:sz w:val="32"/>
          <w:szCs w:val="32"/>
        </w:rPr>
        <w:t>に係る質問及び回答</w:t>
      </w:r>
      <w:r w:rsidR="00F13348" w:rsidRPr="00686C8B">
        <w:rPr>
          <w:rFonts w:asciiTheme="majorEastAsia" w:eastAsiaTheme="majorEastAsia" w:hAnsiTheme="majorEastAsia" w:hint="eastAsia"/>
          <w:sz w:val="32"/>
          <w:szCs w:val="32"/>
        </w:rPr>
        <w:t>（第</w:t>
      </w:r>
      <w:r w:rsidR="00D11670">
        <w:rPr>
          <w:rFonts w:asciiTheme="majorEastAsia" w:eastAsiaTheme="majorEastAsia" w:hAnsiTheme="majorEastAsia" w:hint="eastAsia"/>
          <w:sz w:val="32"/>
          <w:szCs w:val="32"/>
        </w:rPr>
        <w:t>２</w:t>
      </w:r>
      <w:r w:rsidR="00F13348" w:rsidRPr="00686C8B">
        <w:rPr>
          <w:rFonts w:asciiTheme="majorEastAsia" w:eastAsiaTheme="majorEastAsia" w:hAnsiTheme="majorEastAsia" w:hint="eastAsia"/>
          <w:sz w:val="32"/>
          <w:szCs w:val="32"/>
        </w:rPr>
        <w:t>回</w:t>
      </w:r>
      <w:r w:rsidR="00570469">
        <w:rPr>
          <w:rFonts w:asciiTheme="majorEastAsia" w:eastAsiaTheme="majorEastAsia" w:hAnsiTheme="majorEastAsia" w:hint="eastAsia"/>
          <w:sz w:val="32"/>
          <w:szCs w:val="32"/>
        </w:rPr>
        <w:t>目</w:t>
      </w:r>
      <w:r w:rsidR="00F13348" w:rsidRPr="00686C8B">
        <w:rPr>
          <w:rFonts w:asciiTheme="majorEastAsia" w:eastAsiaTheme="majorEastAsia" w:hAnsiTheme="majorEastAsia" w:hint="eastAsia"/>
          <w:sz w:val="32"/>
          <w:szCs w:val="32"/>
        </w:rPr>
        <w:t>）</w:t>
      </w:r>
    </w:p>
    <w:p w14:paraId="18A4F1A9" w14:textId="77777777" w:rsidR="00F13348" w:rsidRPr="00686C8B" w:rsidRDefault="00F13348" w:rsidP="00F13348">
      <w:pPr>
        <w:rPr>
          <w:rFonts w:asciiTheme="majorEastAsia" w:eastAsiaTheme="majorEastAsia" w:hAnsiTheme="majorEastAsia"/>
        </w:rPr>
      </w:pPr>
    </w:p>
    <w:p w14:paraId="0AD79479" w14:textId="77777777" w:rsidR="00F13348" w:rsidRPr="00686C8B" w:rsidRDefault="00F13348" w:rsidP="00F13348">
      <w:pPr>
        <w:rPr>
          <w:rFonts w:asciiTheme="majorEastAsia" w:eastAsiaTheme="majorEastAsia" w:hAnsiTheme="majorEastAsia"/>
        </w:rPr>
      </w:pPr>
    </w:p>
    <w:p w14:paraId="0B67A2A7" w14:textId="77777777" w:rsidR="0067763F" w:rsidRPr="00686C8B" w:rsidRDefault="0067763F" w:rsidP="00F13348">
      <w:pPr>
        <w:rPr>
          <w:rFonts w:asciiTheme="majorEastAsia" w:eastAsiaTheme="majorEastAsia" w:hAnsiTheme="majorEastAsia"/>
        </w:rPr>
      </w:pPr>
    </w:p>
    <w:p w14:paraId="6718D893" w14:textId="0103C374" w:rsidR="00F13348" w:rsidRDefault="00F13348" w:rsidP="00F13348">
      <w:pPr>
        <w:rPr>
          <w:rFonts w:asciiTheme="majorEastAsia" w:eastAsiaTheme="majorEastAsia" w:hAnsiTheme="majorEastAsia"/>
        </w:rPr>
      </w:pPr>
    </w:p>
    <w:p w14:paraId="086DE307" w14:textId="77777777" w:rsidR="00656EEB" w:rsidRPr="00686C8B" w:rsidRDefault="00656EEB" w:rsidP="00F13348">
      <w:pPr>
        <w:rPr>
          <w:rFonts w:asciiTheme="majorEastAsia" w:eastAsiaTheme="majorEastAsia" w:hAnsiTheme="majorEastAsia"/>
        </w:rPr>
      </w:pPr>
    </w:p>
    <w:p w14:paraId="3F397BB5" w14:textId="77777777" w:rsidR="00F13348" w:rsidRPr="00686C8B" w:rsidRDefault="00F13348" w:rsidP="00F13348">
      <w:pPr>
        <w:rPr>
          <w:rFonts w:asciiTheme="majorEastAsia" w:eastAsiaTheme="majorEastAsia" w:hAnsiTheme="majorEastAsia"/>
        </w:rPr>
      </w:pPr>
    </w:p>
    <w:p w14:paraId="1B4BB5B5" w14:textId="77777777" w:rsidR="00F13348" w:rsidRPr="00686C8B" w:rsidRDefault="00F13348" w:rsidP="00F13348">
      <w:pPr>
        <w:rPr>
          <w:rFonts w:asciiTheme="majorEastAsia" w:eastAsiaTheme="majorEastAsia" w:hAnsiTheme="majorEastAsia"/>
        </w:rPr>
      </w:pPr>
    </w:p>
    <w:p w14:paraId="4286AA42" w14:textId="77777777" w:rsidR="00F13348" w:rsidRPr="00686C8B" w:rsidRDefault="00F13348" w:rsidP="00F13348">
      <w:pPr>
        <w:rPr>
          <w:rFonts w:asciiTheme="majorEastAsia" w:eastAsiaTheme="majorEastAsia" w:hAnsiTheme="majorEastAsia"/>
        </w:rPr>
      </w:pPr>
    </w:p>
    <w:p w14:paraId="433E8715" w14:textId="77777777" w:rsidR="00F13348" w:rsidRPr="00686C8B" w:rsidRDefault="00F13348" w:rsidP="00F13348">
      <w:pPr>
        <w:rPr>
          <w:rFonts w:asciiTheme="majorEastAsia" w:eastAsiaTheme="majorEastAsia" w:hAnsiTheme="majorEastAsia"/>
        </w:rPr>
      </w:pPr>
    </w:p>
    <w:p w14:paraId="50D11A0D" w14:textId="77777777" w:rsidR="00F13348" w:rsidRPr="00686C8B" w:rsidRDefault="00F13348" w:rsidP="00F13348">
      <w:pPr>
        <w:rPr>
          <w:rFonts w:asciiTheme="majorEastAsia" w:eastAsiaTheme="majorEastAsia" w:hAnsiTheme="majorEastAsia"/>
        </w:rPr>
      </w:pPr>
    </w:p>
    <w:p w14:paraId="00E1545F" w14:textId="575783C7" w:rsidR="00F13348" w:rsidRPr="00686C8B" w:rsidRDefault="00CE600B" w:rsidP="00F13348">
      <w:pPr>
        <w:jc w:val="center"/>
        <w:rPr>
          <w:rFonts w:asciiTheme="majorEastAsia" w:eastAsiaTheme="majorEastAsia" w:hAnsiTheme="majorEastAsia"/>
          <w:sz w:val="32"/>
          <w:szCs w:val="32"/>
          <w:lang w:eastAsia="zh-TW"/>
        </w:rPr>
      </w:pPr>
      <w:r w:rsidRPr="00686C8B">
        <w:rPr>
          <w:rFonts w:asciiTheme="majorEastAsia" w:eastAsiaTheme="majorEastAsia" w:hAnsiTheme="majorEastAsia" w:hint="eastAsia"/>
          <w:sz w:val="32"/>
          <w:szCs w:val="32"/>
          <w:lang w:eastAsia="zh-TW"/>
        </w:rPr>
        <w:t xml:space="preserve">大阪府　</w:t>
      </w:r>
      <w:r w:rsidR="00656EEB">
        <w:rPr>
          <w:rFonts w:asciiTheme="majorEastAsia" w:eastAsiaTheme="majorEastAsia" w:hAnsiTheme="majorEastAsia" w:hint="eastAsia"/>
          <w:sz w:val="32"/>
          <w:szCs w:val="32"/>
          <w:lang w:eastAsia="zh-TW"/>
        </w:rPr>
        <w:t>環境農林水産</w:t>
      </w:r>
      <w:r w:rsidR="00F13348" w:rsidRPr="00686C8B">
        <w:rPr>
          <w:rFonts w:asciiTheme="majorEastAsia" w:eastAsiaTheme="majorEastAsia" w:hAnsiTheme="majorEastAsia" w:hint="eastAsia"/>
          <w:sz w:val="32"/>
          <w:szCs w:val="32"/>
          <w:lang w:eastAsia="zh-TW"/>
        </w:rPr>
        <w:t>部</w:t>
      </w:r>
    </w:p>
    <w:p w14:paraId="5F6E6659" w14:textId="6D92A333" w:rsidR="00F13348" w:rsidRPr="00686C8B" w:rsidRDefault="00656EEB" w:rsidP="00F13348">
      <w:pPr>
        <w:jc w:val="center"/>
        <w:rPr>
          <w:rFonts w:asciiTheme="majorEastAsia" w:eastAsiaTheme="majorEastAsia" w:hAnsiTheme="majorEastAsia"/>
          <w:sz w:val="32"/>
          <w:szCs w:val="32"/>
          <w:lang w:eastAsia="zh-TW"/>
        </w:rPr>
      </w:pPr>
      <w:r>
        <w:rPr>
          <w:rFonts w:asciiTheme="majorEastAsia" w:eastAsiaTheme="majorEastAsia" w:hAnsiTheme="majorEastAsia" w:hint="eastAsia"/>
          <w:sz w:val="32"/>
          <w:szCs w:val="32"/>
          <w:lang w:eastAsia="zh-TW"/>
        </w:rPr>
        <w:t>循環型社会推進室　資源循環課</w:t>
      </w:r>
    </w:p>
    <w:p w14:paraId="29595A1F" w14:textId="77777777" w:rsidR="00F13348" w:rsidRPr="00686C8B" w:rsidRDefault="00F13348" w:rsidP="00F13348">
      <w:pPr>
        <w:rPr>
          <w:rFonts w:asciiTheme="majorEastAsia" w:eastAsiaTheme="majorEastAsia" w:hAnsiTheme="majorEastAsia"/>
          <w:lang w:eastAsia="zh-TW"/>
        </w:rPr>
      </w:pPr>
    </w:p>
    <w:p w14:paraId="63E32AE1" w14:textId="77777777" w:rsidR="00F13348" w:rsidRPr="00686C8B" w:rsidRDefault="00F13348" w:rsidP="00F13348">
      <w:pPr>
        <w:rPr>
          <w:rFonts w:asciiTheme="majorEastAsia" w:eastAsiaTheme="majorEastAsia" w:hAnsiTheme="majorEastAsia"/>
          <w:lang w:eastAsia="zh-TW"/>
        </w:rPr>
      </w:pPr>
    </w:p>
    <w:p w14:paraId="1CF0EEDB" w14:textId="7AAB4B9F" w:rsidR="00F13348" w:rsidRDefault="00F13348" w:rsidP="00F13348">
      <w:pPr>
        <w:rPr>
          <w:rFonts w:asciiTheme="majorEastAsia" w:eastAsiaTheme="majorEastAsia" w:hAnsiTheme="majorEastAsia"/>
          <w:lang w:eastAsia="zh-TW"/>
        </w:rPr>
      </w:pPr>
    </w:p>
    <w:p w14:paraId="1881146E" w14:textId="77777777" w:rsidR="00656EEB" w:rsidRPr="00686C8B" w:rsidRDefault="00656EEB" w:rsidP="00F13348">
      <w:pPr>
        <w:rPr>
          <w:rFonts w:asciiTheme="majorEastAsia" w:eastAsiaTheme="majorEastAsia" w:hAnsiTheme="majorEastAsia"/>
          <w:lang w:eastAsia="zh-TW"/>
        </w:rPr>
      </w:pPr>
    </w:p>
    <w:p w14:paraId="6207F75C" w14:textId="77777777" w:rsidR="00F13348" w:rsidRPr="00686C8B" w:rsidRDefault="00F13348" w:rsidP="00F13348">
      <w:pPr>
        <w:rPr>
          <w:rFonts w:asciiTheme="majorEastAsia" w:eastAsiaTheme="majorEastAsia" w:hAnsiTheme="majorEastAsia"/>
          <w:lang w:eastAsia="zh-TW"/>
        </w:rPr>
      </w:pPr>
    </w:p>
    <w:p w14:paraId="66A98047" w14:textId="6D437A78" w:rsidR="0050130A" w:rsidRDefault="0050130A">
      <w:pPr>
        <w:rPr>
          <w:rFonts w:asciiTheme="majorEastAsia" w:eastAsia="PMingLiU" w:hAnsiTheme="majorEastAsia"/>
          <w:lang w:eastAsia="zh-TW"/>
        </w:rPr>
      </w:pPr>
    </w:p>
    <w:p w14:paraId="50BE2DA7" w14:textId="2AEA346A" w:rsidR="0024238C" w:rsidRDefault="0024238C">
      <w:pPr>
        <w:rPr>
          <w:rFonts w:asciiTheme="majorEastAsia" w:eastAsia="PMingLiU" w:hAnsiTheme="majorEastAsia"/>
          <w:lang w:eastAsia="zh-TW"/>
        </w:rPr>
      </w:pPr>
    </w:p>
    <w:p w14:paraId="75E98AB1" w14:textId="263D7660" w:rsidR="0024238C" w:rsidRPr="0024238C" w:rsidRDefault="0024238C" w:rsidP="0024238C">
      <w:pPr>
        <w:rPr>
          <w:rFonts w:asciiTheme="majorEastAsia" w:eastAsia="PMingLiU" w:hAnsiTheme="majorEastAsia"/>
          <w:lang w:eastAsia="zh-TW"/>
        </w:rPr>
      </w:pPr>
      <w:r>
        <w:rPr>
          <w:rFonts w:asciiTheme="majorEastAsia" w:eastAsiaTheme="majorEastAsia" w:hAnsiTheme="majorEastAsia" w:hint="eastAsia"/>
        </w:rPr>
        <w:lastRenderedPageBreak/>
        <w:t>以下に記載の関係資料名について、サーキュラーフィールドOSAKA事業者公募要領は「公募要領」、</w:t>
      </w:r>
      <w:r w:rsidRPr="0024238C">
        <w:rPr>
          <w:rFonts w:asciiTheme="majorEastAsia" w:eastAsiaTheme="majorEastAsia" w:hAnsiTheme="majorEastAsia" w:hint="eastAsia"/>
        </w:rPr>
        <w:t>事業用定期借地権設定契約のための覚書（案</w:t>
      </w:r>
      <w:r>
        <w:rPr>
          <w:rFonts w:asciiTheme="majorEastAsia" w:eastAsiaTheme="majorEastAsia" w:hAnsiTheme="majorEastAsia" w:hint="eastAsia"/>
        </w:rPr>
        <w:t>）は「覚書（案）」、</w:t>
      </w:r>
      <w:r w:rsidRPr="0024238C">
        <w:rPr>
          <w:rFonts w:asciiTheme="majorEastAsia" w:eastAsiaTheme="majorEastAsia" w:hAnsiTheme="majorEastAsia" w:hint="eastAsia"/>
        </w:rPr>
        <w:t>事業用定期借地権設定契約公正証書（案）</w:t>
      </w:r>
      <w:r>
        <w:rPr>
          <w:rFonts w:asciiTheme="majorEastAsia" w:eastAsiaTheme="majorEastAsia" w:hAnsiTheme="majorEastAsia" w:hint="eastAsia"/>
        </w:rPr>
        <w:t>は「公正証書（案）」と記載します。</w:t>
      </w:r>
    </w:p>
    <w:tbl>
      <w:tblPr>
        <w:tblStyle w:val="a3"/>
        <w:tblW w:w="15310" w:type="dxa"/>
        <w:tblInd w:w="-318" w:type="dxa"/>
        <w:tblLayout w:type="fixed"/>
        <w:tblLook w:val="04A0" w:firstRow="1" w:lastRow="0" w:firstColumn="1" w:lastColumn="0" w:noHBand="0" w:noVBand="1"/>
      </w:tblPr>
      <w:tblGrid>
        <w:gridCol w:w="597"/>
        <w:gridCol w:w="1701"/>
        <w:gridCol w:w="6379"/>
        <w:gridCol w:w="6633"/>
      </w:tblGrid>
      <w:tr w:rsidR="00F13348" w:rsidRPr="00686C8B" w14:paraId="043840FF" w14:textId="77777777" w:rsidTr="001118C8">
        <w:trPr>
          <w:trHeight w:val="840"/>
        </w:trPr>
        <w:tc>
          <w:tcPr>
            <w:tcW w:w="597" w:type="dxa"/>
            <w:vAlign w:val="center"/>
          </w:tcPr>
          <w:p w14:paraId="0FAB074D" w14:textId="7A557422" w:rsidR="00F13348" w:rsidRPr="00686C8B" w:rsidRDefault="00F13348" w:rsidP="00F13348">
            <w:pPr>
              <w:jc w:val="center"/>
              <w:rPr>
                <w:rFonts w:asciiTheme="majorEastAsia" w:eastAsiaTheme="majorEastAsia" w:hAnsiTheme="majorEastAsia"/>
              </w:rPr>
            </w:pPr>
            <w:r w:rsidRPr="00686C8B">
              <w:rPr>
                <w:rFonts w:asciiTheme="majorEastAsia" w:eastAsiaTheme="majorEastAsia" w:hAnsiTheme="majorEastAsia"/>
                <w:lang w:eastAsia="zh-TW"/>
              </w:rPr>
              <w:br w:type="page"/>
            </w:r>
            <w:r w:rsidRPr="00686C8B">
              <w:rPr>
                <w:rFonts w:asciiTheme="majorEastAsia" w:eastAsiaTheme="majorEastAsia" w:hAnsiTheme="majorEastAsia" w:hint="eastAsia"/>
              </w:rPr>
              <w:t>質</w:t>
            </w:r>
            <w:r w:rsidR="0038530F">
              <w:rPr>
                <w:rFonts w:asciiTheme="majorEastAsia" w:eastAsiaTheme="majorEastAsia" w:hAnsiTheme="majorEastAsia" w:hint="eastAsia"/>
              </w:rPr>
              <w:t>問</w:t>
            </w:r>
          </w:p>
          <w:p w14:paraId="2F43D0D7" w14:textId="77777777" w:rsidR="00F13348" w:rsidRPr="00686C8B" w:rsidRDefault="00F13348" w:rsidP="00F13348">
            <w:pPr>
              <w:jc w:val="center"/>
              <w:rPr>
                <w:rFonts w:asciiTheme="majorEastAsia" w:eastAsiaTheme="majorEastAsia" w:hAnsiTheme="majorEastAsia"/>
              </w:rPr>
            </w:pPr>
            <w:r w:rsidRPr="00686C8B">
              <w:rPr>
                <w:rFonts w:asciiTheme="majorEastAsia" w:eastAsiaTheme="majorEastAsia" w:hAnsiTheme="majorEastAsia" w:hint="eastAsia"/>
              </w:rPr>
              <w:t>番号</w:t>
            </w:r>
          </w:p>
        </w:tc>
        <w:tc>
          <w:tcPr>
            <w:tcW w:w="1701" w:type="dxa"/>
            <w:vAlign w:val="center"/>
          </w:tcPr>
          <w:p w14:paraId="08A529ED" w14:textId="77777777" w:rsidR="00F13348" w:rsidRPr="00686C8B" w:rsidRDefault="00F13348" w:rsidP="00F13348">
            <w:pPr>
              <w:ind w:leftChars="-38" w:left="-77" w:rightChars="-16" w:right="-32"/>
              <w:jc w:val="center"/>
              <w:rPr>
                <w:rFonts w:asciiTheme="majorEastAsia" w:eastAsiaTheme="majorEastAsia" w:hAnsiTheme="majorEastAsia"/>
              </w:rPr>
            </w:pPr>
            <w:r w:rsidRPr="00686C8B">
              <w:rPr>
                <w:rFonts w:asciiTheme="majorEastAsia" w:eastAsiaTheme="majorEastAsia" w:hAnsiTheme="majorEastAsia" w:hint="eastAsia"/>
              </w:rPr>
              <w:t>ページ</w:t>
            </w:r>
          </w:p>
        </w:tc>
        <w:tc>
          <w:tcPr>
            <w:tcW w:w="6379" w:type="dxa"/>
            <w:vAlign w:val="center"/>
          </w:tcPr>
          <w:p w14:paraId="4346148E" w14:textId="70A280EC" w:rsidR="00F13348" w:rsidRPr="00686C8B" w:rsidRDefault="00F13348" w:rsidP="00F13348">
            <w:pPr>
              <w:jc w:val="center"/>
              <w:rPr>
                <w:rFonts w:asciiTheme="majorEastAsia" w:eastAsiaTheme="majorEastAsia" w:hAnsiTheme="majorEastAsia"/>
              </w:rPr>
            </w:pPr>
            <w:r w:rsidRPr="00686C8B">
              <w:rPr>
                <w:rFonts w:asciiTheme="majorEastAsia" w:eastAsiaTheme="majorEastAsia" w:hAnsiTheme="majorEastAsia" w:hint="eastAsia"/>
              </w:rPr>
              <w:t xml:space="preserve">質　　　</w:t>
            </w:r>
            <w:r w:rsidR="0038530F">
              <w:rPr>
                <w:rFonts w:asciiTheme="majorEastAsia" w:eastAsiaTheme="majorEastAsia" w:hAnsiTheme="majorEastAsia" w:hint="eastAsia"/>
              </w:rPr>
              <w:t>問</w:t>
            </w:r>
          </w:p>
        </w:tc>
        <w:tc>
          <w:tcPr>
            <w:tcW w:w="6633" w:type="dxa"/>
            <w:vAlign w:val="center"/>
          </w:tcPr>
          <w:p w14:paraId="728F72E9" w14:textId="35357AF7" w:rsidR="000D337A" w:rsidRPr="00686C8B" w:rsidRDefault="00F13348" w:rsidP="0024238C">
            <w:pPr>
              <w:jc w:val="center"/>
              <w:rPr>
                <w:rFonts w:asciiTheme="majorEastAsia" w:eastAsiaTheme="majorEastAsia" w:hAnsiTheme="majorEastAsia"/>
              </w:rPr>
            </w:pPr>
            <w:r w:rsidRPr="00686C8B">
              <w:rPr>
                <w:rFonts w:asciiTheme="majorEastAsia" w:eastAsiaTheme="majorEastAsia" w:hAnsiTheme="majorEastAsia" w:hint="eastAsia"/>
              </w:rPr>
              <w:t>回　　　答</w:t>
            </w:r>
          </w:p>
        </w:tc>
      </w:tr>
      <w:tr w:rsidR="00471E82" w:rsidRPr="00686C8B" w14:paraId="467D3A71" w14:textId="77777777" w:rsidTr="00044603">
        <w:trPr>
          <w:trHeight w:val="986"/>
        </w:trPr>
        <w:tc>
          <w:tcPr>
            <w:tcW w:w="597" w:type="dxa"/>
            <w:vAlign w:val="center"/>
          </w:tcPr>
          <w:p w14:paraId="72A2618D" w14:textId="0EC4B91C" w:rsidR="00471E82" w:rsidRPr="00686C8B" w:rsidRDefault="006C202F" w:rsidP="00471E82">
            <w:pPr>
              <w:jc w:val="center"/>
              <w:rPr>
                <w:rFonts w:asciiTheme="majorEastAsia" w:eastAsiaTheme="majorEastAsia" w:hAnsiTheme="majorEastAsia"/>
              </w:rPr>
            </w:pPr>
            <w:r>
              <w:rPr>
                <w:rFonts w:asciiTheme="majorEastAsia" w:eastAsiaTheme="majorEastAsia" w:hAnsiTheme="majorEastAsia" w:hint="eastAsia"/>
              </w:rPr>
              <w:t>2</w:t>
            </w:r>
            <w:r>
              <w:rPr>
                <w:rFonts w:asciiTheme="majorEastAsia" w:eastAsiaTheme="majorEastAsia" w:hAnsiTheme="majorEastAsia"/>
              </w:rPr>
              <w:t>0</w:t>
            </w:r>
          </w:p>
        </w:tc>
        <w:tc>
          <w:tcPr>
            <w:tcW w:w="1701" w:type="dxa"/>
            <w:vMerge w:val="restart"/>
            <w:vAlign w:val="center"/>
          </w:tcPr>
          <w:p w14:paraId="5D76196F" w14:textId="77777777" w:rsidR="00044603" w:rsidRPr="00044603" w:rsidRDefault="00044603" w:rsidP="00044603">
            <w:pPr>
              <w:ind w:leftChars="-38" w:left="-77" w:rightChars="-16" w:right="-32"/>
              <w:jc w:val="center"/>
              <w:rPr>
                <w:rFonts w:asciiTheme="majorEastAsia" w:eastAsiaTheme="majorEastAsia" w:hAnsiTheme="majorEastAsia"/>
                <w:szCs w:val="21"/>
              </w:rPr>
            </w:pPr>
            <w:r w:rsidRPr="00044603">
              <w:rPr>
                <w:rFonts w:asciiTheme="majorEastAsia" w:eastAsiaTheme="majorEastAsia" w:hAnsiTheme="majorEastAsia" w:hint="eastAsia"/>
                <w:szCs w:val="21"/>
              </w:rPr>
              <w:t>公募要領</w:t>
            </w:r>
          </w:p>
          <w:p w14:paraId="5A855C8D" w14:textId="16BA9C2E" w:rsidR="00471E82" w:rsidRDefault="00044603" w:rsidP="00044603">
            <w:pPr>
              <w:ind w:leftChars="-38" w:left="-77" w:rightChars="-16" w:right="-32"/>
              <w:jc w:val="center"/>
              <w:rPr>
                <w:rFonts w:asciiTheme="majorEastAsia" w:eastAsiaTheme="majorEastAsia" w:hAnsiTheme="majorEastAsia"/>
                <w:szCs w:val="21"/>
              </w:rPr>
            </w:pPr>
            <w:r w:rsidRPr="00044603">
              <w:rPr>
                <w:rFonts w:asciiTheme="majorEastAsia" w:eastAsiaTheme="majorEastAsia" w:hAnsiTheme="majorEastAsia" w:hint="eastAsia"/>
                <w:szCs w:val="21"/>
              </w:rPr>
              <w:t>P4.2(3)②カ</w:t>
            </w:r>
          </w:p>
        </w:tc>
        <w:tc>
          <w:tcPr>
            <w:tcW w:w="6379" w:type="dxa"/>
            <w:vAlign w:val="center"/>
          </w:tcPr>
          <w:p w14:paraId="5E5A233D" w14:textId="77777777" w:rsidR="00471E82" w:rsidRDefault="00471E82" w:rsidP="00471E82">
            <w:pPr>
              <w:spacing w:line="280" w:lineRule="exact"/>
              <w:ind w:left="202" w:hangingChars="100" w:hanging="202"/>
              <w:rPr>
                <w:rFonts w:asciiTheme="majorEastAsia" w:eastAsiaTheme="majorEastAsia" w:hAnsiTheme="majorEastAsia"/>
              </w:rPr>
            </w:pPr>
            <w:r w:rsidRPr="00471E82">
              <w:rPr>
                <w:rFonts w:asciiTheme="majorEastAsia" w:eastAsiaTheme="majorEastAsia" w:hAnsiTheme="majorEastAsia" w:hint="eastAsia"/>
              </w:rPr>
              <w:t>関西電力送配電㈱との協議の結果、契約電力が1,000kWを超える場</w:t>
            </w:r>
          </w:p>
          <w:p w14:paraId="4306BDD7" w14:textId="77777777" w:rsidR="00471E82" w:rsidRDefault="00471E82" w:rsidP="00471E82">
            <w:pPr>
              <w:spacing w:line="280" w:lineRule="exact"/>
              <w:ind w:left="202" w:hangingChars="100" w:hanging="202"/>
              <w:rPr>
                <w:rFonts w:asciiTheme="majorEastAsia" w:eastAsiaTheme="majorEastAsia" w:hAnsiTheme="majorEastAsia"/>
              </w:rPr>
            </w:pPr>
            <w:r w:rsidRPr="00471E82">
              <w:rPr>
                <w:rFonts w:asciiTheme="majorEastAsia" w:eastAsiaTheme="majorEastAsia" w:hAnsiTheme="majorEastAsia" w:hint="eastAsia"/>
              </w:rPr>
              <w:t>合でも問題ないという結果が得られたとしても、1,000kWを超過する</w:t>
            </w:r>
          </w:p>
          <w:p w14:paraId="493C70A7" w14:textId="32DFFE00" w:rsidR="00471E82" w:rsidRDefault="00471E82" w:rsidP="00471E82">
            <w:pPr>
              <w:spacing w:line="280" w:lineRule="exact"/>
              <w:ind w:left="202" w:hangingChars="100" w:hanging="202"/>
              <w:rPr>
                <w:rFonts w:asciiTheme="majorEastAsia" w:eastAsiaTheme="majorEastAsia" w:hAnsiTheme="majorEastAsia"/>
              </w:rPr>
            </w:pPr>
            <w:r w:rsidRPr="00471E82">
              <w:rPr>
                <w:rFonts w:asciiTheme="majorEastAsia" w:eastAsiaTheme="majorEastAsia" w:hAnsiTheme="majorEastAsia" w:hint="eastAsia"/>
              </w:rPr>
              <w:t>事業計画は選定対象外になりますか</w:t>
            </w:r>
            <w:r w:rsidR="0045604B">
              <w:rPr>
                <w:rFonts w:asciiTheme="majorEastAsia" w:eastAsiaTheme="majorEastAsia" w:hAnsiTheme="majorEastAsia" w:hint="eastAsia"/>
              </w:rPr>
              <w:t>。</w:t>
            </w:r>
          </w:p>
        </w:tc>
        <w:tc>
          <w:tcPr>
            <w:tcW w:w="6633" w:type="dxa"/>
            <w:vAlign w:val="center"/>
          </w:tcPr>
          <w:p w14:paraId="2EBA91EF" w14:textId="55C19F65" w:rsidR="00471E82" w:rsidRPr="00B31476" w:rsidRDefault="00044603" w:rsidP="00471E82">
            <w:pPr>
              <w:pStyle w:val="Default"/>
              <w:spacing w:line="280" w:lineRule="exact"/>
              <w:ind w:left="202" w:hangingChars="100" w:hanging="202"/>
              <w:jc w:val="both"/>
              <w:rPr>
                <w:rFonts w:asciiTheme="majorEastAsia" w:eastAsiaTheme="majorEastAsia" w:hAnsiTheme="majorEastAsia"/>
                <w:color w:val="000000" w:themeColor="text1"/>
                <w:sz w:val="21"/>
                <w:szCs w:val="21"/>
              </w:rPr>
            </w:pPr>
            <w:r w:rsidRPr="00B31476">
              <w:rPr>
                <w:rFonts w:asciiTheme="majorEastAsia" w:eastAsiaTheme="majorEastAsia" w:hAnsiTheme="majorEastAsia" w:hint="eastAsia"/>
                <w:color w:val="000000" w:themeColor="text1"/>
                <w:sz w:val="21"/>
                <w:szCs w:val="21"/>
              </w:rPr>
              <w:t>お見込みのとおりです。</w:t>
            </w:r>
          </w:p>
        </w:tc>
      </w:tr>
      <w:tr w:rsidR="00471E82" w:rsidRPr="00686C8B" w14:paraId="02B331F9" w14:textId="77777777" w:rsidTr="00044603">
        <w:trPr>
          <w:trHeight w:val="986"/>
        </w:trPr>
        <w:tc>
          <w:tcPr>
            <w:tcW w:w="597" w:type="dxa"/>
            <w:vAlign w:val="center"/>
          </w:tcPr>
          <w:p w14:paraId="0C2A67AA" w14:textId="4EE3BD61" w:rsidR="00471E82" w:rsidRPr="00686C8B" w:rsidRDefault="006C202F" w:rsidP="00471E82">
            <w:pPr>
              <w:jc w:val="center"/>
              <w:rPr>
                <w:rFonts w:asciiTheme="majorEastAsia" w:eastAsiaTheme="majorEastAsia" w:hAnsiTheme="majorEastAsia"/>
              </w:rPr>
            </w:pPr>
            <w:r>
              <w:rPr>
                <w:rFonts w:asciiTheme="majorEastAsia" w:eastAsiaTheme="majorEastAsia" w:hAnsiTheme="majorEastAsia" w:hint="eastAsia"/>
              </w:rPr>
              <w:t>2</w:t>
            </w:r>
            <w:r>
              <w:rPr>
                <w:rFonts w:asciiTheme="majorEastAsia" w:eastAsiaTheme="majorEastAsia" w:hAnsiTheme="majorEastAsia"/>
              </w:rPr>
              <w:t>1</w:t>
            </w:r>
          </w:p>
        </w:tc>
        <w:tc>
          <w:tcPr>
            <w:tcW w:w="1701" w:type="dxa"/>
            <w:vMerge/>
            <w:vAlign w:val="center"/>
          </w:tcPr>
          <w:p w14:paraId="51D7A306" w14:textId="77777777" w:rsidR="00471E82" w:rsidRDefault="00471E82" w:rsidP="00471E82">
            <w:pPr>
              <w:ind w:leftChars="-38" w:left="-77" w:rightChars="-16" w:right="-32"/>
              <w:jc w:val="center"/>
              <w:rPr>
                <w:rFonts w:asciiTheme="majorEastAsia" w:eastAsiaTheme="majorEastAsia" w:hAnsiTheme="majorEastAsia"/>
                <w:szCs w:val="21"/>
              </w:rPr>
            </w:pPr>
          </w:p>
        </w:tc>
        <w:tc>
          <w:tcPr>
            <w:tcW w:w="6379" w:type="dxa"/>
            <w:vAlign w:val="center"/>
          </w:tcPr>
          <w:p w14:paraId="492E78F9" w14:textId="77777777" w:rsidR="00471E82" w:rsidRDefault="00471E82" w:rsidP="00471E82">
            <w:pPr>
              <w:spacing w:line="280" w:lineRule="exact"/>
              <w:ind w:left="202" w:hangingChars="100" w:hanging="202"/>
              <w:rPr>
                <w:rFonts w:asciiTheme="majorEastAsia" w:eastAsiaTheme="majorEastAsia" w:hAnsiTheme="majorEastAsia"/>
              </w:rPr>
            </w:pPr>
            <w:r w:rsidRPr="00471E82">
              <w:rPr>
                <w:rFonts w:asciiTheme="majorEastAsia" w:eastAsiaTheme="majorEastAsia" w:hAnsiTheme="majorEastAsia" w:hint="eastAsia"/>
              </w:rPr>
              <w:t>「工事費負担金（約１億２千万円）」は、一事業者当たりが負担する</w:t>
            </w:r>
          </w:p>
          <w:p w14:paraId="16E3BC9B" w14:textId="0C48CA7F" w:rsidR="00471E82" w:rsidRDefault="00471E82" w:rsidP="00471E82">
            <w:pPr>
              <w:spacing w:line="280" w:lineRule="exact"/>
              <w:ind w:left="202" w:hangingChars="100" w:hanging="202"/>
              <w:rPr>
                <w:rFonts w:asciiTheme="majorEastAsia" w:eastAsiaTheme="majorEastAsia" w:hAnsiTheme="majorEastAsia"/>
              </w:rPr>
            </w:pPr>
            <w:r w:rsidRPr="00471E82">
              <w:rPr>
                <w:rFonts w:asciiTheme="majorEastAsia" w:eastAsiaTheme="majorEastAsia" w:hAnsiTheme="majorEastAsia" w:hint="eastAsia"/>
              </w:rPr>
              <w:t>金額でしょうか</w:t>
            </w:r>
            <w:r w:rsidR="0045604B">
              <w:rPr>
                <w:rFonts w:asciiTheme="majorEastAsia" w:eastAsiaTheme="majorEastAsia" w:hAnsiTheme="majorEastAsia" w:hint="eastAsia"/>
              </w:rPr>
              <w:t>。</w:t>
            </w:r>
            <w:r w:rsidRPr="00471E82">
              <w:rPr>
                <w:rFonts w:asciiTheme="majorEastAsia" w:eastAsiaTheme="majorEastAsia" w:hAnsiTheme="majorEastAsia" w:hint="eastAsia"/>
              </w:rPr>
              <w:t>それとも事業予定者で分担して負担する金額でし</w:t>
            </w:r>
          </w:p>
          <w:p w14:paraId="5895F4D8" w14:textId="0543952A" w:rsidR="00471E82" w:rsidRDefault="00471E82" w:rsidP="00471E82">
            <w:pPr>
              <w:spacing w:line="280" w:lineRule="exact"/>
              <w:ind w:left="202" w:hangingChars="100" w:hanging="202"/>
              <w:rPr>
                <w:rFonts w:asciiTheme="majorEastAsia" w:eastAsiaTheme="majorEastAsia" w:hAnsiTheme="majorEastAsia"/>
              </w:rPr>
            </w:pPr>
            <w:r w:rsidRPr="00471E82">
              <w:rPr>
                <w:rFonts w:asciiTheme="majorEastAsia" w:eastAsiaTheme="majorEastAsia" w:hAnsiTheme="majorEastAsia" w:hint="eastAsia"/>
              </w:rPr>
              <w:t>ょうか</w:t>
            </w:r>
            <w:r w:rsidR="0045604B">
              <w:rPr>
                <w:rFonts w:asciiTheme="majorEastAsia" w:eastAsiaTheme="majorEastAsia" w:hAnsiTheme="majorEastAsia" w:hint="eastAsia"/>
              </w:rPr>
              <w:t>。</w:t>
            </w:r>
          </w:p>
        </w:tc>
        <w:tc>
          <w:tcPr>
            <w:tcW w:w="6633" w:type="dxa"/>
            <w:vAlign w:val="center"/>
          </w:tcPr>
          <w:p w14:paraId="7F565418" w14:textId="77777777" w:rsidR="004512BB" w:rsidRPr="002D0660" w:rsidRDefault="004512BB" w:rsidP="004512BB">
            <w:pPr>
              <w:pStyle w:val="Default"/>
              <w:spacing w:line="280" w:lineRule="exact"/>
              <w:ind w:left="202" w:hangingChars="100" w:hanging="202"/>
              <w:jc w:val="both"/>
              <w:rPr>
                <w:rFonts w:asciiTheme="majorEastAsia" w:eastAsiaTheme="majorEastAsia" w:hAnsiTheme="majorEastAsia"/>
                <w:color w:val="000000" w:themeColor="text1"/>
                <w:sz w:val="21"/>
                <w:szCs w:val="21"/>
              </w:rPr>
            </w:pPr>
            <w:r w:rsidRPr="002D0660">
              <w:rPr>
                <w:rFonts w:asciiTheme="majorEastAsia" w:eastAsiaTheme="majorEastAsia" w:hAnsiTheme="majorEastAsia" w:hint="eastAsia"/>
                <w:color w:val="000000" w:themeColor="text1"/>
                <w:sz w:val="21"/>
                <w:szCs w:val="21"/>
              </w:rPr>
              <w:t>公募要領P</w:t>
            </w:r>
            <w:r w:rsidRPr="002D0660">
              <w:rPr>
                <w:rFonts w:asciiTheme="majorEastAsia" w:eastAsiaTheme="majorEastAsia" w:hAnsiTheme="majorEastAsia"/>
                <w:color w:val="000000" w:themeColor="text1"/>
                <w:sz w:val="21"/>
                <w:szCs w:val="21"/>
              </w:rPr>
              <w:t>4</w:t>
            </w:r>
            <w:r w:rsidRPr="002D0660">
              <w:rPr>
                <w:rFonts w:asciiTheme="majorEastAsia" w:eastAsiaTheme="majorEastAsia" w:hAnsiTheme="majorEastAsia" w:hint="eastAsia"/>
                <w:color w:val="000000" w:themeColor="text1"/>
                <w:sz w:val="21"/>
                <w:szCs w:val="21"/>
              </w:rPr>
              <w:t>に記載のとおり、令和６年８月時点で、工事費負担金（約１</w:t>
            </w:r>
          </w:p>
          <w:p w14:paraId="2CAD8DB5" w14:textId="77777777" w:rsidR="002074EF" w:rsidRDefault="004512BB" w:rsidP="002074EF">
            <w:pPr>
              <w:pStyle w:val="Default"/>
              <w:spacing w:line="280" w:lineRule="exact"/>
              <w:ind w:left="202" w:hangingChars="100" w:hanging="202"/>
              <w:jc w:val="both"/>
              <w:rPr>
                <w:rFonts w:asciiTheme="majorEastAsia" w:eastAsiaTheme="majorEastAsia" w:hAnsiTheme="majorEastAsia"/>
                <w:color w:val="000000" w:themeColor="text1"/>
                <w:sz w:val="21"/>
                <w:szCs w:val="21"/>
              </w:rPr>
            </w:pPr>
            <w:r w:rsidRPr="002D0660">
              <w:rPr>
                <w:rFonts w:asciiTheme="majorEastAsia" w:eastAsiaTheme="majorEastAsia" w:hAnsiTheme="majorEastAsia" w:hint="eastAsia"/>
                <w:color w:val="000000" w:themeColor="text1"/>
                <w:sz w:val="21"/>
                <w:szCs w:val="21"/>
              </w:rPr>
              <w:t>億２千万円）が発生する</w:t>
            </w:r>
            <w:r w:rsidR="009C6D4C" w:rsidRPr="002D0660">
              <w:rPr>
                <w:rFonts w:asciiTheme="majorEastAsia" w:eastAsiaTheme="majorEastAsia" w:hAnsiTheme="majorEastAsia" w:hint="eastAsia"/>
                <w:color w:val="000000" w:themeColor="text1"/>
                <w:sz w:val="21"/>
                <w:szCs w:val="21"/>
              </w:rPr>
              <w:t>と</w:t>
            </w:r>
            <w:r w:rsidR="009542C3" w:rsidRPr="00F311C0">
              <w:rPr>
                <w:rFonts w:asciiTheme="majorEastAsia" w:eastAsiaTheme="majorEastAsia" w:hAnsiTheme="majorEastAsia" w:hint="eastAsia"/>
                <w:color w:val="000000" w:themeColor="text1"/>
                <w:sz w:val="21"/>
                <w:szCs w:val="21"/>
              </w:rPr>
              <w:t>関西電力送配電株式会社から</w:t>
            </w:r>
            <w:r w:rsidR="002074EF">
              <w:rPr>
                <w:rFonts w:asciiTheme="majorEastAsia" w:eastAsiaTheme="majorEastAsia" w:hAnsiTheme="majorEastAsia" w:hint="eastAsia"/>
                <w:color w:val="000000" w:themeColor="text1"/>
                <w:sz w:val="21"/>
                <w:szCs w:val="21"/>
              </w:rPr>
              <w:t>回答をいただい</w:t>
            </w:r>
          </w:p>
          <w:p w14:paraId="4B89761A" w14:textId="77777777" w:rsidR="002074EF" w:rsidRDefault="002074EF" w:rsidP="002074EF">
            <w:pPr>
              <w:pStyle w:val="Default"/>
              <w:spacing w:line="280" w:lineRule="exact"/>
              <w:ind w:left="202" w:hangingChars="100" w:hanging="202"/>
              <w:jc w:val="both"/>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ております。</w:t>
            </w:r>
            <w:r w:rsidR="004512BB" w:rsidRPr="00F311C0">
              <w:rPr>
                <w:rFonts w:asciiTheme="majorEastAsia" w:eastAsiaTheme="majorEastAsia" w:hAnsiTheme="majorEastAsia" w:hint="eastAsia"/>
                <w:color w:val="000000" w:themeColor="text1"/>
                <w:sz w:val="21"/>
                <w:szCs w:val="21"/>
              </w:rPr>
              <w:t>また、</w:t>
            </w:r>
            <w:r w:rsidR="006C202F" w:rsidRPr="00F311C0">
              <w:rPr>
                <w:rFonts w:asciiTheme="majorEastAsia" w:eastAsiaTheme="majorEastAsia" w:hAnsiTheme="majorEastAsia" w:hint="eastAsia"/>
                <w:color w:val="000000" w:themeColor="text1"/>
                <w:sz w:val="21"/>
                <w:szCs w:val="21"/>
              </w:rPr>
              <w:t>事業予定者が複数の場合は、</w:t>
            </w:r>
            <w:r w:rsidR="009542C3" w:rsidRPr="00F311C0">
              <w:rPr>
                <w:rFonts w:asciiTheme="majorEastAsia" w:eastAsiaTheme="majorEastAsia" w:hAnsiTheme="majorEastAsia" w:hint="eastAsia"/>
                <w:color w:val="000000" w:themeColor="text1"/>
                <w:sz w:val="21"/>
                <w:szCs w:val="21"/>
              </w:rPr>
              <w:t>負担</w:t>
            </w:r>
            <w:r w:rsidR="00041A25" w:rsidRPr="00F311C0">
              <w:rPr>
                <w:rFonts w:asciiTheme="majorEastAsia" w:eastAsiaTheme="majorEastAsia" w:hAnsiTheme="majorEastAsia" w:hint="eastAsia"/>
                <w:color w:val="000000" w:themeColor="text1"/>
                <w:sz w:val="21"/>
                <w:szCs w:val="21"/>
              </w:rPr>
              <w:t>金</w:t>
            </w:r>
            <w:r w:rsidR="009542C3" w:rsidRPr="00F311C0">
              <w:rPr>
                <w:rFonts w:asciiTheme="majorEastAsia" w:eastAsiaTheme="majorEastAsia" w:hAnsiTheme="majorEastAsia" w:hint="eastAsia"/>
                <w:color w:val="000000" w:themeColor="text1"/>
                <w:sz w:val="21"/>
                <w:szCs w:val="21"/>
              </w:rPr>
              <w:t>は</w:t>
            </w:r>
            <w:r w:rsidR="006C202F" w:rsidRPr="00F311C0">
              <w:rPr>
                <w:rFonts w:asciiTheme="majorEastAsia" w:eastAsiaTheme="majorEastAsia" w:hAnsiTheme="majorEastAsia" w:hint="eastAsia"/>
                <w:color w:val="000000" w:themeColor="text1"/>
                <w:sz w:val="21"/>
                <w:szCs w:val="21"/>
              </w:rPr>
              <w:t>事業者</w:t>
            </w:r>
            <w:r w:rsidR="004512BB" w:rsidRPr="00F311C0">
              <w:rPr>
                <w:rFonts w:asciiTheme="majorEastAsia" w:eastAsiaTheme="majorEastAsia" w:hAnsiTheme="majorEastAsia" w:hint="eastAsia"/>
                <w:color w:val="000000" w:themeColor="text1"/>
                <w:sz w:val="21"/>
                <w:szCs w:val="21"/>
              </w:rPr>
              <w:t>間</w:t>
            </w:r>
            <w:r w:rsidR="006C202F" w:rsidRPr="00F311C0">
              <w:rPr>
                <w:rFonts w:asciiTheme="majorEastAsia" w:eastAsiaTheme="majorEastAsia" w:hAnsiTheme="majorEastAsia" w:hint="eastAsia"/>
                <w:color w:val="000000" w:themeColor="text1"/>
                <w:sz w:val="21"/>
                <w:szCs w:val="21"/>
              </w:rPr>
              <w:t>で</w:t>
            </w:r>
            <w:r w:rsidR="009542C3" w:rsidRPr="00F311C0">
              <w:rPr>
                <w:rFonts w:asciiTheme="majorEastAsia" w:eastAsiaTheme="majorEastAsia" w:hAnsiTheme="majorEastAsia" w:hint="eastAsia"/>
                <w:color w:val="000000" w:themeColor="text1"/>
                <w:sz w:val="21"/>
                <w:szCs w:val="21"/>
              </w:rPr>
              <w:t>の</w:t>
            </w:r>
          </w:p>
          <w:p w14:paraId="05CD9EAC" w14:textId="151683A9" w:rsidR="002074EF" w:rsidRDefault="006C202F" w:rsidP="003C77E7">
            <w:pPr>
              <w:pStyle w:val="Default"/>
              <w:spacing w:line="280" w:lineRule="exact"/>
              <w:ind w:left="202" w:hangingChars="100" w:hanging="202"/>
              <w:jc w:val="both"/>
              <w:rPr>
                <w:rFonts w:asciiTheme="majorEastAsia" w:eastAsiaTheme="majorEastAsia" w:hAnsiTheme="majorEastAsia"/>
                <w:color w:val="000000" w:themeColor="text1"/>
                <w:sz w:val="21"/>
                <w:szCs w:val="21"/>
              </w:rPr>
            </w:pPr>
            <w:r w:rsidRPr="00F311C0">
              <w:rPr>
                <w:rFonts w:asciiTheme="majorEastAsia" w:eastAsiaTheme="majorEastAsia" w:hAnsiTheme="majorEastAsia" w:hint="eastAsia"/>
                <w:color w:val="000000" w:themeColor="text1"/>
                <w:sz w:val="21"/>
                <w:szCs w:val="21"/>
              </w:rPr>
              <w:t>分担</w:t>
            </w:r>
            <w:r w:rsidR="009542C3" w:rsidRPr="00F311C0">
              <w:rPr>
                <w:rFonts w:asciiTheme="majorEastAsia" w:eastAsiaTheme="majorEastAsia" w:hAnsiTheme="majorEastAsia" w:hint="eastAsia"/>
                <w:color w:val="000000" w:themeColor="text1"/>
                <w:sz w:val="21"/>
                <w:szCs w:val="21"/>
              </w:rPr>
              <w:t>となる、</w:t>
            </w:r>
            <w:r w:rsidR="004512BB" w:rsidRPr="00F311C0">
              <w:rPr>
                <w:rFonts w:asciiTheme="majorEastAsia" w:eastAsiaTheme="majorEastAsia" w:hAnsiTheme="majorEastAsia" w:hint="eastAsia"/>
                <w:color w:val="000000" w:themeColor="text1"/>
                <w:sz w:val="21"/>
                <w:szCs w:val="21"/>
              </w:rPr>
              <w:t>という回答</w:t>
            </w:r>
            <w:r w:rsidR="00782F51">
              <w:rPr>
                <w:rFonts w:asciiTheme="majorEastAsia" w:eastAsiaTheme="majorEastAsia" w:hAnsiTheme="majorEastAsia" w:hint="eastAsia"/>
                <w:color w:val="000000" w:themeColor="text1"/>
                <w:sz w:val="21"/>
                <w:szCs w:val="21"/>
              </w:rPr>
              <w:t>も</w:t>
            </w:r>
            <w:r w:rsidR="004512BB" w:rsidRPr="00F311C0">
              <w:rPr>
                <w:rFonts w:asciiTheme="majorEastAsia" w:eastAsiaTheme="majorEastAsia" w:hAnsiTheme="majorEastAsia" w:hint="eastAsia"/>
                <w:color w:val="000000" w:themeColor="text1"/>
                <w:sz w:val="21"/>
                <w:szCs w:val="21"/>
              </w:rPr>
              <w:t>いただいて</w:t>
            </w:r>
            <w:r w:rsidR="002D0660" w:rsidRPr="00F311C0">
              <w:rPr>
                <w:rFonts w:asciiTheme="majorEastAsia" w:eastAsiaTheme="majorEastAsia" w:hAnsiTheme="majorEastAsia" w:hint="eastAsia"/>
                <w:color w:val="000000" w:themeColor="text1"/>
                <w:sz w:val="21"/>
                <w:szCs w:val="21"/>
              </w:rPr>
              <w:t>おり</w:t>
            </w:r>
            <w:r w:rsidR="004512BB" w:rsidRPr="00F311C0">
              <w:rPr>
                <w:rFonts w:asciiTheme="majorEastAsia" w:eastAsiaTheme="majorEastAsia" w:hAnsiTheme="majorEastAsia" w:hint="eastAsia"/>
                <w:color w:val="000000" w:themeColor="text1"/>
                <w:sz w:val="21"/>
                <w:szCs w:val="21"/>
              </w:rPr>
              <w:t>ます。</w:t>
            </w:r>
            <w:r w:rsidRPr="00F311C0">
              <w:rPr>
                <w:rFonts w:asciiTheme="majorEastAsia" w:eastAsiaTheme="majorEastAsia" w:hAnsiTheme="majorEastAsia" w:hint="eastAsia"/>
                <w:color w:val="000000" w:themeColor="text1"/>
                <w:sz w:val="21"/>
                <w:szCs w:val="21"/>
              </w:rPr>
              <w:t>な</w:t>
            </w:r>
            <w:r w:rsidRPr="002D0660">
              <w:rPr>
                <w:rFonts w:asciiTheme="majorEastAsia" w:eastAsiaTheme="majorEastAsia" w:hAnsiTheme="majorEastAsia" w:hint="eastAsia"/>
                <w:color w:val="000000" w:themeColor="text1"/>
                <w:sz w:val="21"/>
                <w:szCs w:val="21"/>
              </w:rPr>
              <w:t>お、大阪府は、本公</w:t>
            </w:r>
          </w:p>
          <w:p w14:paraId="0BDEF03E" w14:textId="3C4CECC6" w:rsidR="006C202F" w:rsidRPr="002D0660" w:rsidRDefault="006C202F" w:rsidP="002074EF">
            <w:pPr>
              <w:pStyle w:val="Default"/>
              <w:spacing w:line="280" w:lineRule="exact"/>
              <w:ind w:left="202" w:hangingChars="100" w:hanging="202"/>
              <w:jc w:val="both"/>
              <w:rPr>
                <w:rFonts w:asciiTheme="majorEastAsia" w:eastAsiaTheme="majorEastAsia" w:hAnsiTheme="majorEastAsia"/>
                <w:color w:val="000000" w:themeColor="text1"/>
                <w:sz w:val="21"/>
                <w:szCs w:val="21"/>
                <w:u w:val="single"/>
              </w:rPr>
            </w:pPr>
            <w:r w:rsidRPr="002D0660">
              <w:rPr>
                <w:rFonts w:asciiTheme="majorEastAsia" w:eastAsiaTheme="majorEastAsia" w:hAnsiTheme="majorEastAsia" w:hint="eastAsia"/>
                <w:color w:val="000000" w:themeColor="text1"/>
                <w:sz w:val="21"/>
                <w:szCs w:val="21"/>
              </w:rPr>
              <w:t>募に係る工事費負担金の負担、事業者間の電力調整等は行いません。</w:t>
            </w:r>
          </w:p>
        </w:tc>
      </w:tr>
      <w:tr w:rsidR="00471E82" w:rsidRPr="00686C8B" w14:paraId="5EB54A71" w14:textId="77777777" w:rsidTr="0024238C">
        <w:trPr>
          <w:trHeight w:val="54"/>
        </w:trPr>
        <w:tc>
          <w:tcPr>
            <w:tcW w:w="597" w:type="dxa"/>
            <w:vAlign w:val="center"/>
          </w:tcPr>
          <w:p w14:paraId="3D23B8CE" w14:textId="1DFB6B30" w:rsidR="00471E82" w:rsidRPr="00686C8B" w:rsidRDefault="006C202F" w:rsidP="00471E82">
            <w:pPr>
              <w:jc w:val="center"/>
              <w:rPr>
                <w:rFonts w:asciiTheme="majorEastAsia" w:eastAsiaTheme="majorEastAsia" w:hAnsiTheme="majorEastAsia"/>
              </w:rPr>
            </w:pPr>
            <w:r>
              <w:rPr>
                <w:rFonts w:asciiTheme="majorEastAsia" w:eastAsiaTheme="majorEastAsia" w:hAnsiTheme="majorEastAsia" w:hint="eastAsia"/>
              </w:rPr>
              <w:t>2</w:t>
            </w:r>
            <w:r>
              <w:rPr>
                <w:rFonts w:asciiTheme="majorEastAsia" w:eastAsiaTheme="majorEastAsia" w:hAnsiTheme="majorEastAsia"/>
              </w:rPr>
              <w:t>2</w:t>
            </w:r>
          </w:p>
        </w:tc>
        <w:tc>
          <w:tcPr>
            <w:tcW w:w="1701" w:type="dxa"/>
            <w:vAlign w:val="center"/>
          </w:tcPr>
          <w:p w14:paraId="3C5480E0" w14:textId="77777777" w:rsidR="00471E82" w:rsidRPr="00F124E1" w:rsidRDefault="00471E82" w:rsidP="00471E82">
            <w:pPr>
              <w:ind w:leftChars="-38" w:left="-77" w:rightChars="-16" w:right="-32"/>
              <w:jc w:val="center"/>
              <w:rPr>
                <w:rFonts w:asciiTheme="majorEastAsia" w:eastAsiaTheme="majorEastAsia" w:hAnsiTheme="majorEastAsia"/>
                <w:szCs w:val="21"/>
              </w:rPr>
            </w:pPr>
            <w:r w:rsidRPr="00F124E1">
              <w:rPr>
                <w:rFonts w:asciiTheme="majorEastAsia" w:eastAsiaTheme="majorEastAsia" w:hAnsiTheme="majorEastAsia" w:hint="eastAsia"/>
                <w:szCs w:val="21"/>
              </w:rPr>
              <w:t>公募要領</w:t>
            </w:r>
          </w:p>
          <w:p w14:paraId="1E7597DF" w14:textId="10E0EBBE" w:rsidR="00471E82" w:rsidRDefault="00471E82" w:rsidP="00471E82">
            <w:pPr>
              <w:ind w:leftChars="-38" w:left="-77" w:rightChars="-16" w:right="-32"/>
              <w:jc w:val="center"/>
              <w:rPr>
                <w:rFonts w:asciiTheme="majorEastAsia" w:eastAsiaTheme="majorEastAsia" w:hAnsiTheme="majorEastAsia"/>
                <w:szCs w:val="21"/>
              </w:rPr>
            </w:pPr>
            <w:r w:rsidRPr="00F124E1">
              <w:rPr>
                <w:rFonts w:asciiTheme="majorEastAsia" w:eastAsiaTheme="majorEastAsia" w:hAnsiTheme="majorEastAsia" w:hint="eastAsia"/>
                <w:szCs w:val="21"/>
              </w:rPr>
              <w:t>P</w:t>
            </w:r>
            <w:r>
              <w:rPr>
                <w:rFonts w:asciiTheme="majorEastAsia" w:eastAsiaTheme="majorEastAsia" w:hAnsiTheme="majorEastAsia"/>
                <w:szCs w:val="21"/>
              </w:rPr>
              <w:t>8</w:t>
            </w:r>
            <w:r w:rsidRPr="00F124E1">
              <w:rPr>
                <w:rFonts w:asciiTheme="majorEastAsia" w:eastAsiaTheme="majorEastAsia" w:hAnsiTheme="majorEastAsia" w:hint="eastAsia"/>
                <w:szCs w:val="21"/>
              </w:rPr>
              <w:t>.3(3)</w:t>
            </w:r>
            <w:r>
              <w:rPr>
                <w:rFonts w:asciiTheme="majorEastAsia" w:eastAsiaTheme="majorEastAsia" w:hAnsiTheme="majorEastAsia" w:hint="eastAsia"/>
                <w:szCs w:val="21"/>
              </w:rPr>
              <w:t>①</w:t>
            </w:r>
          </w:p>
        </w:tc>
        <w:tc>
          <w:tcPr>
            <w:tcW w:w="6379" w:type="dxa"/>
            <w:vAlign w:val="center"/>
          </w:tcPr>
          <w:p w14:paraId="1FC08DC0" w14:textId="77777777" w:rsidR="00471E82" w:rsidRDefault="00471E82" w:rsidP="00471E82">
            <w:pPr>
              <w:spacing w:line="280" w:lineRule="exact"/>
              <w:ind w:left="202" w:hangingChars="100" w:hanging="202"/>
              <w:rPr>
                <w:rFonts w:asciiTheme="majorEastAsia" w:eastAsiaTheme="majorEastAsia" w:hAnsiTheme="majorEastAsia"/>
              </w:rPr>
            </w:pPr>
            <w:r>
              <w:rPr>
                <w:rFonts w:asciiTheme="majorEastAsia" w:eastAsiaTheme="majorEastAsia" w:hAnsiTheme="majorEastAsia" w:hint="eastAsia"/>
              </w:rPr>
              <w:t>Aポンド東側に生えている防風林について、事業地側に枝などが伸び</w:t>
            </w:r>
          </w:p>
          <w:p w14:paraId="2050021B" w14:textId="390ABB4B" w:rsidR="00471E82" w:rsidRDefault="00471E82" w:rsidP="00471E82">
            <w:pPr>
              <w:spacing w:line="280" w:lineRule="exact"/>
              <w:ind w:left="202" w:hangingChars="100" w:hanging="202"/>
              <w:rPr>
                <w:rFonts w:asciiTheme="majorEastAsia" w:eastAsiaTheme="majorEastAsia" w:hAnsiTheme="majorEastAsia"/>
              </w:rPr>
            </w:pPr>
            <w:r>
              <w:rPr>
                <w:rFonts w:asciiTheme="majorEastAsia" w:eastAsiaTheme="majorEastAsia" w:hAnsiTheme="majorEastAsia" w:hint="eastAsia"/>
              </w:rPr>
              <w:t>て支障となる場合は撤去することは可能でしょうか。</w:t>
            </w:r>
          </w:p>
        </w:tc>
        <w:tc>
          <w:tcPr>
            <w:tcW w:w="6633" w:type="dxa"/>
            <w:vAlign w:val="center"/>
          </w:tcPr>
          <w:p w14:paraId="40A93492" w14:textId="77777777" w:rsidR="00371BAD" w:rsidRPr="002D0660" w:rsidRDefault="006C202F" w:rsidP="006C202F">
            <w:pPr>
              <w:pStyle w:val="Default"/>
              <w:spacing w:line="280" w:lineRule="exact"/>
              <w:ind w:left="202" w:hangingChars="100" w:hanging="202"/>
              <w:rPr>
                <w:rFonts w:asciiTheme="majorEastAsia" w:eastAsiaTheme="majorEastAsia" w:hAnsiTheme="majorEastAsia"/>
                <w:color w:val="000000" w:themeColor="text1"/>
                <w:sz w:val="21"/>
                <w:szCs w:val="21"/>
              </w:rPr>
            </w:pPr>
            <w:r w:rsidRPr="002D0660">
              <w:rPr>
                <w:rFonts w:asciiTheme="majorEastAsia" w:eastAsiaTheme="majorEastAsia" w:hAnsiTheme="majorEastAsia" w:hint="eastAsia"/>
                <w:color w:val="000000" w:themeColor="text1"/>
                <w:sz w:val="21"/>
                <w:szCs w:val="21"/>
              </w:rPr>
              <w:t>事前に</w:t>
            </w:r>
            <w:r w:rsidR="00371BAD" w:rsidRPr="002D0660">
              <w:rPr>
                <w:rFonts w:asciiTheme="majorEastAsia" w:eastAsiaTheme="majorEastAsia" w:hAnsiTheme="majorEastAsia" w:hint="eastAsia"/>
                <w:color w:val="000000" w:themeColor="text1"/>
                <w:sz w:val="21"/>
                <w:szCs w:val="21"/>
              </w:rPr>
              <w:t>大阪</w:t>
            </w:r>
            <w:r w:rsidRPr="002D0660">
              <w:rPr>
                <w:rFonts w:asciiTheme="majorEastAsia" w:eastAsiaTheme="majorEastAsia" w:hAnsiTheme="majorEastAsia" w:hint="eastAsia"/>
                <w:color w:val="000000" w:themeColor="text1"/>
                <w:sz w:val="21"/>
                <w:szCs w:val="21"/>
              </w:rPr>
              <w:t>府と協議し、大阪府が支障になると判断した範囲の枝など</w:t>
            </w:r>
          </w:p>
          <w:p w14:paraId="31C4C0F9" w14:textId="77777777" w:rsidR="00371BAD" w:rsidRPr="002D0660" w:rsidRDefault="006C202F" w:rsidP="006C202F">
            <w:pPr>
              <w:pStyle w:val="Default"/>
              <w:spacing w:line="280" w:lineRule="exact"/>
              <w:ind w:left="202" w:hangingChars="100" w:hanging="202"/>
              <w:rPr>
                <w:rFonts w:asciiTheme="majorEastAsia" w:eastAsiaTheme="majorEastAsia" w:hAnsiTheme="majorEastAsia"/>
                <w:color w:val="000000" w:themeColor="text1"/>
                <w:sz w:val="21"/>
                <w:szCs w:val="21"/>
              </w:rPr>
            </w:pPr>
            <w:r w:rsidRPr="002D0660">
              <w:rPr>
                <w:rFonts w:asciiTheme="majorEastAsia" w:eastAsiaTheme="majorEastAsia" w:hAnsiTheme="majorEastAsia" w:hint="eastAsia"/>
                <w:color w:val="000000" w:themeColor="text1"/>
                <w:sz w:val="21"/>
                <w:szCs w:val="21"/>
              </w:rPr>
              <w:t>は事業者が撤去することが可能です。撤去に要する費用は事業者の負</w:t>
            </w:r>
          </w:p>
          <w:p w14:paraId="386D9336" w14:textId="2CF90918" w:rsidR="006C202F" w:rsidRPr="002D0660" w:rsidRDefault="006C202F" w:rsidP="002D0660">
            <w:pPr>
              <w:pStyle w:val="Default"/>
              <w:spacing w:line="280" w:lineRule="exact"/>
              <w:ind w:left="202" w:hangingChars="100" w:hanging="202"/>
              <w:rPr>
                <w:rFonts w:asciiTheme="majorEastAsia" w:eastAsiaTheme="majorEastAsia" w:hAnsiTheme="majorEastAsia"/>
                <w:color w:val="00B0F0"/>
                <w:sz w:val="21"/>
                <w:szCs w:val="21"/>
                <w:u w:val="single"/>
              </w:rPr>
            </w:pPr>
            <w:r w:rsidRPr="002D0660">
              <w:rPr>
                <w:rFonts w:asciiTheme="majorEastAsia" w:eastAsiaTheme="majorEastAsia" w:hAnsiTheme="majorEastAsia" w:hint="eastAsia"/>
                <w:color w:val="000000" w:themeColor="text1"/>
                <w:sz w:val="21"/>
                <w:szCs w:val="21"/>
              </w:rPr>
              <w:t>担となります。</w:t>
            </w:r>
          </w:p>
        </w:tc>
      </w:tr>
      <w:tr w:rsidR="00471E82" w:rsidRPr="00686C8B" w14:paraId="4D4D50E1" w14:textId="77777777" w:rsidTr="002D0660">
        <w:trPr>
          <w:trHeight w:val="54"/>
        </w:trPr>
        <w:tc>
          <w:tcPr>
            <w:tcW w:w="597" w:type="dxa"/>
            <w:vAlign w:val="center"/>
          </w:tcPr>
          <w:p w14:paraId="5EFE72AB" w14:textId="625FDCE9" w:rsidR="00471E82" w:rsidRPr="00686C8B" w:rsidRDefault="006C202F" w:rsidP="00471E82">
            <w:pPr>
              <w:jc w:val="center"/>
              <w:rPr>
                <w:rFonts w:asciiTheme="majorEastAsia" w:eastAsiaTheme="majorEastAsia" w:hAnsiTheme="majorEastAsia"/>
              </w:rPr>
            </w:pPr>
            <w:r>
              <w:rPr>
                <w:rFonts w:asciiTheme="majorEastAsia" w:eastAsiaTheme="majorEastAsia" w:hAnsiTheme="majorEastAsia" w:hint="eastAsia"/>
              </w:rPr>
              <w:t>2</w:t>
            </w:r>
            <w:r>
              <w:rPr>
                <w:rFonts w:asciiTheme="majorEastAsia" w:eastAsiaTheme="majorEastAsia" w:hAnsiTheme="majorEastAsia"/>
              </w:rPr>
              <w:t>3</w:t>
            </w:r>
          </w:p>
        </w:tc>
        <w:tc>
          <w:tcPr>
            <w:tcW w:w="1701" w:type="dxa"/>
            <w:vAlign w:val="center"/>
          </w:tcPr>
          <w:p w14:paraId="6BBFFD17" w14:textId="77777777" w:rsidR="00471E82" w:rsidRPr="00F124E1" w:rsidRDefault="00471E82" w:rsidP="00471E82">
            <w:pPr>
              <w:ind w:leftChars="-38" w:left="-77" w:rightChars="-16" w:right="-32"/>
              <w:jc w:val="center"/>
              <w:rPr>
                <w:rFonts w:asciiTheme="majorEastAsia" w:eastAsiaTheme="majorEastAsia" w:hAnsiTheme="majorEastAsia"/>
                <w:szCs w:val="21"/>
              </w:rPr>
            </w:pPr>
            <w:r w:rsidRPr="00F124E1">
              <w:rPr>
                <w:rFonts w:asciiTheme="majorEastAsia" w:eastAsiaTheme="majorEastAsia" w:hAnsiTheme="majorEastAsia" w:hint="eastAsia"/>
                <w:szCs w:val="21"/>
              </w:rPr>
              <w:t>公募要領</w:t>
            </w:r>
          </w:p>
          <w:p w14:paraId="6281F63E" w14:textId="3F5D5B2F" w:rsidR="00471E82" w:rsidRDefault="00471E82" w:rsidP="00471E82">
            <w:pPr>
              <w:ind w:leftChars="-38" w:left="-77" w:rightChars="-16" w:right="-32"/>
              <w:jc w:val="center"/>
              <w:rPr>
                <w:rFonts w:asciiTheme="majorEastAsia" w:eastAsiaTheme="majorEastAsia" w:hAnsiTheme="majorEastAsia"/>
                <w:szCs w:val="21"/>
              </w:rPr>
            </w:pPr>
            <w:r w:rsidRPr="00F124E1">
              <w:rPr>
                <w:rFonts w:asciiTheme="majorEastAsia" w:eastAsiaTheme="majorEastAsia" w:hAnsiTheme="majorEastAsia" w:hint="eastAsia"/>
                <w:szCs w:val="21"/>
              </w:rPr>
              <w:t>P</w:t>
            </w:r>
            <w:r>
              <w:rPr>
                <w:rFonts w:asciiTheme="majorEastAsia" w:eastAsiaTheme="majorEastAsia" w:hAnsiTheme="majorEastAsia"/>
                <w:szCs w:val="21"/>
              </w:rPr>
              <w:t>9</w:t>
            </w:r>
            <w:r w:rsidRPr="00F124E1">
              <w:rPr>
                <w:rFonts w:asciiTheme="majorEastAsia" w:eastAsiaTheme="majorEastAsia" w:hAnsiTheme="majorEastAsia" w:hint="eastAsia"/>
                <w:szCs w:val="21"/>
              </w:rPr>
              <w:t>.3(3)</w:t>
            </w:r>
            <w:r>
              <w:rPr>
                <w:rFonts w:asciiTheme="majorEastAsia" w:eastAsiaTheme="majorEastAsia" w:hAnsiTheme="majorEastAsia" w:hint="eastAsia"/>
                <w:szCs w:val="21"/>
              </w:rPr>
              <w:t>①</w:t>
            </w:r>
          </w:p>
        </w:tc>
        <w:tc>
          <w:tcPr>
            <w:tcW w:w="6379" w:type="dxa"/>
            <w:vAlign w:val="center"/>
          </w:tcPr>
          <w:p w14:paraId="7B7FEF6A" w14:textId="66088F82" w:rsidR="00471E82" w:rsidRDefault="00471E82" w:rsidP="00471E82">
            <w:pPr>
              <w:spacing w:line="280" w:lineRule="exact"/>
              <w:ind w:left="202" w:hangingChars="100" w:hanging="202"/>
              <w:rPr>
                <w:rFonts w:asciiTheme="majorEastAsia" w:eastAsiaTheme="majorEastAsia" w:hAnsiTheme="majorEastAsia"/>
              </w:rPr>
            </w:pPr>
            <w:r>
              <w:rPr>
                <w:rFonts w:asciiTheme="majorEastAsia" w:eastAsiaTheme="majorEastAsia" w:hAnsiTheme="majorEastAsia" w:hint="eastAsia"/>
              </w:rPr>
              <w:t>A</w:t>
            </w:r>
            <w:r w:rsidR="00960829">
              <w:rPr>
                <w:rFonts w:asciiTheme="majorEastAsia" w:eastAsiaTheme="majorEastAsia" w:hAnsiTheme="majorEastAsia" w:hint="eastAsia"/>
              </w:rPr>
              <w:t>ポンド</w:t>
            </w:r>
            <w:r>
              <w:rPr>
                <w:rFonts w:asciiTheme="majorEastAsia" w:eastAsiaTheme="majorEastAsia" w:hAnsiTheme="majorEastAsia" w:hint="eastAsia"/>
              </w:rPr>
              <w:t>の共有道路用敷地について、丘状に盛り上がっている箇所を</w:t>
            </w:r>
          </w:p>
          <w:p w14:paraId="7610B170" w14:textId="77777777" w:rsidR="00471E82" w:rsidRDefault="00471E82" w:rsidP="00471E82">
            <w:pPr>
              <w:spacing w:line="280" w:lineRule="exact"/>
              <w:ind w:left="202" w:hangingChars="100" w:hanging="202"/>
              <w:rPr>
                <w:rFonts w:asciiTheme="majorEastAsia" w:eastAsiaTheme="majorEastAsia" w:hAnsiTheme="majorEastAsia"/>
              </w:rPr>
            </w:pPr>
            <w:r>
              <w:rPr>
                <w:rFonts w:asciiTheme="majorEastAsia" w:eastAsiaTheme="majorEastAsia" w:hAnsiTheme="majorEastAsia" w:hint="eastAsia"/>
              </w:rPr>
              <w:t>敷均す場合、A</w:t>
            </w:r>
            <w:r>
              <w:rPr>
                <w:rFonts w:asciiTheme="majorEastAsia" w:eastAsiaTheme="majorEastAsia" w:hAnsiTheme="majorEastAsia"/>
              </w:rPr>
              <w:t>-1</w:t>
            </w:r>
            <w:r>
              <w:rPr>
                <w:rFonts w:asciiTheme="majorEastAsia" w:eastAsiaTheme="majorEastAsia" w:hAnsiTheme="majorEastAsia" w:hint="eastAsia"/>
              </w:rPr>
              <w:t>区画、A</w:t>
            </w:r>
            <w:r>
              <w:rPr>
                <w:rFonts w:asciiTheme="majorEastAsia" w:eastAsiaTheme="majorEastAsia" w:hAnsiTheme="majorEastAsia"/>
              </w:rPr>
              <w:t>-2</w:t>
            </w:r>
            <w:r>
              <w:rPr>
                <w:rFonts w:asciiTheme="majorEastAsia" w:eastAsiaTheme="majorEastAsia" w:hAnsiTheme="majorEastAsia" w:hint="eastAsia"/>
              </w:rPr>
              <w:t>区画の選定事業者間で協議のうえ、敷均</w:t>
            </w:r>
          </w:p>
          <w:p w14:paraId="2ED0867C" w14:textId="7974004F" w:rsidR="00471E82" w:rsidRDefault="00471E82" w:rsidP="00471E82">
            <w:pPr>
              <w:spacing w:line="280" w:lineRule="exact"/>
              <w:ind w:left="202" w:hangingChars="100" w:hanging="202"/>
              <w:rPr>
                <w:rFonts w:asciiTheme="majorEastAsia" w:eastAsiaTheme="majorEastAsia" w:hAnsiTheme="majorEastAsia"/>
              </w:rPr>
            </w:pPr>
            <w:r>
              <w:rPr>
                <w:rFonts w:asciiTheme="majorEastAsia" w:eastAsiaTheme="majorEastAsia" w:hAnsiTheme="majorEastAsia" w:hint="eastAsia"/>
              </w:rPr>
              <w:t>しの費用を負担する認識でいいでしょうか。</w:t>
            </w:r>
          </w:p>
        </w:tc>
        <w:tc>
          <w:tcPr>
            <w:tcW w:w="6633" w:type="dxa"/>
            <w:vAlign w:val="center"/>
          </w:tcPr>
          <w:p w14:paraId="10C41459" w14:textId="49299E44" w:rsidR="006C202F" w:rsidRPr="002D0660" w:rsidRDefault="006C202F" w:rsidP="002D0660">
            <w:pPr>
              <w:pStyle w:val="Default"/>
              <w:spacing w:line="280" w:lineRule="exact"/>
              <w:ind w:left="202" w:hangingChars="100" w:hanging="202"/>
              <w:jc w:val="both"/>
              <w:rPr>
                <w:rFonts w:asciiTheme="majorEastAsia" w:eastAsiaTheme="majorEastAsia" w:hAnsiTheme="majorEastAsia"/>
                <w:color w:val="000000" w:themeColor="text1"/>
                <w:sz w:val="21"/>
                <w:szCs w:val="21"/>
              </w:rPr>
            </w:pPr>
            <w:r w:rsidRPr="002D0660">
              <w:rPr>
                <w:rFonts w:asciiTheme="majorEastAsia" w:eastAsiaTheme="majorEastAsia" w:hAnsiTheme="majorEastAsia" w:hint="eastAsia"/>
                <w:color w:val="000000" w:themeColor="text1"/>
                <w:sz w:val="21"/>
                <w:szCs w:val="21"/>
              </w:rPr>
              <w:t>お見込みのとおりです。なお、大阪府は事業者間の調整等は行いません。</w:t>
            </w:r>
          </w:p>
        </w:tc>
      </w:tr>
      <w:tr w:rsidR="00471E82" w:rsidRPr="00686C8B" w14:paraId="09F09E78" w14:textId="77777777" w:rsidTr="0024238C">
        <w:trPr>
          <w:trHeight w:val="54"/>
        </w:trPr>
        <w:tc>
          <w:tcPr>
            <w:tcW w:w="597" w:type="dxa"/>
            <w:vAlign w:val="center"/>
          </w:tcPr>
          <w:p w14:paraId="7D221CEC" w14:textId="3D210A1A" w:rsidR="00471E82" w:rsidRPr="00686C8B" w:rsidRDefault="006C202F" w:rsidP="00471E82">
            <w:pPr>
              <w:jc w:val="center"/>
              <w:rPr>
                <w:rFonts w:asciiTheme="majorEastAsia" w:eastAsiaTheme="majorEastAsia" w:hAnsiTheme="majorEastAsia"/>
              </w:rPr>
            </w:pPr>
            <w:bookmarkStart w:id="0" w:name="_Hlk189144674"/>
            <w:r>
              <w:rPr>
                <w:rFonts w:asciiTheme="majorEastAsia" w:eastAsiaTheme="majorEastAsia" w:hAnsiTheme="majorEastAsia" w:hint="eastAsia"/>
              </w:rPr>
              <w:t>2</w:t>
            </w:r>
            <w:r>
              <w:rPr>
                <w:rFonts w:asciiTheme="majorEastAsia" w:eastAsiaTheme="majorEastAsia" w:hAnsiTheme="majorEastAsia"/>
              </w:rPr>
              <w:t>4</w:t>
            </w:r>
          </w:p>
        </w:tc>
        <w:tc>
          <w:tcPr>
            <w:tcW w:w="1701" w:type="dxa"/>
            <w:vAlign w:val="center"/>
          </w:tcPr>
          <w:p w14:paraId="25F9E2A2" w14:textId="77777777" w:rsidR="00471E82" w:rsidRDefault="00471E82" w:rsidP="00471E82">
            <w:pPr>
              <w:ind w:leftChars="-38" w:left="-77" w:rightChars="-16" w:right="-32"/>
              <w:jc w:val="center"/>
              <w:rPr>
                <w:rFonts w:asciiTheme="majorEastAsia" w:eastAsiaTheme="majorEastAsia" w:hAnsiTheme="majorEastAsia"/>
                <w:szCs w:val="21"/>
              </w:rPr>
            </w:pPr>
            <w:r>
              <w:rPr>
                <w:rFonts w:asciiTheme="majorEastAsia" w:eastAsiaTheme="majorEastAsia" w:hAnsiTheme="majorEastAsia" w:hint="eastAsia"/>
                <w:szCs w:val="21"/>
              </w:rPr>
              <w:t>公募要領</w:t>
            </w:r>
          </w:p>
          <w:p w14:paraId="7AF93A09" w14:textId="02B3F64C" w:rsidR="00471E82" w:rsidRPr="00686C8B" w:rsidRDefault="00471E82" w:rsidP="00471E82">
            <w:pPr>
              <w:ind w:leftChars="-38" w:left="-77" w:rightChars="-16" w:right="-32"/>
              <w:jc w:val="center"/>
              <w:rPr>
                <w:rFonts w:asciiTheme="majorEastAsia" w:eastAsiaTheme="majorEastAsia" w:hAnsiTheme="majorEastAsia"/>
                <w:szCs w:val="21"/>
              </w:rPr>
            </w:pPr>
            <w:r>
              <w:rPr>
                <w:rFonts w:asciiTheme="majorEastAsia" w:eastAsiaTheme="majorEastAsia" w:hAnsiTheme="majorEastAsia"/>
                <w:szCs w:val="21"/>
              </w:rPr>
              <w:t>P10.3</w:t>
            </w:r>
            <w:r>
              <w:rPr>
                <w:rFonts w:asciiTheme="majorEastAsia" w:eastAsiaTheme="majorEastAsia" w:hAnsiTheme="majorEastAsia" w:hint="eastAsia"/>
                <w:szCs w:val="21"/>
              </w:rPr>
              <w:t>(</w:t>
            </w:r>
            <w:r>
              <w:rPr>
                <w:rFonts w:asciiTheme="majorEastAsia" w:eastAsiaTheme="majorEastAsia" w:hAnsiTheme="majorEastAsia"/>
                <w:szCs w:val="21"/>
              </w:rPr>
              <w:t>3)</w:t>
            </w:r>
            <w:r>
              <w:rPr>
                <w:rFonts w:asciiTheme="majorEastAsia" w:eastAsiaTheme="majorEastAsia" w:hAnsiTheme="majorEastAsia" w:hint="eastAsia"/>
                <w:szCs w:val="21"/>
              </w:rPr>
              <w:t>②</w:t>
            </w:r>
          </w:p>
        </w:tc>
        <w:tc>
          <w:tcPr>
            <w:tcW w:w="6379" w:type="dxa"/>
            <w:vAlign w:val="center"/>
          </w:tcPr>
          <w:p w14:paraId="2A96D491" w14:textId="77777777" w:rsidR="00E07952" w:rsidRDefault="00471E82" w:rsidP="00E07952">
            <w:pPr>
              <w:spacing w:line="280" w:lineRule="exact"/>
              <w:ind w:left="202" w:hangingChars="100" w:hanging="202"/>
              <w:rPr>
                <w:rFonts w:asciiTheme="majorEastAsia" w:eastAsiaTheme="majorEastAsia" w:hAnsiTheme="majorEastAsia"/>
              </w:rPr>
            </w:pPr>
            <w:r>
              <w:rPr>
                <w:rFonts w:asciiTheme="majorEastAsia" w:eastAsiaTheme="majorEastAsia" w:hAnsiTheme="majorEastAsia" w:hint="eastAsia"/>
              </w:rPr>
              <w:t>Fポンドと開発道路の間の敷地の地下について、上水管と送水管が</w:t>
            </w:r>
            <w:r w:rsidR="00960829">
              <w:rPr>
                <w:rFonts w:asciiTheme="majorEastAsia" w:eastAsiaTheme="majorEastAsia" w:hAnsiTheme="majorEastAsia" w:hint="eastAsia"/>
              </w:rPr>
              <w:t>埋</w:t>
            </w:r>
          </w:p>
          <w:p w14:paraId="46345239" w14:textId="77658508" w:rsidR="00471E82" w:rsidRPr="00BB473C" w:rsidRDefault="00960829" w:rsidP="00E07952">
            <w:pPr>
              <w:spacing w:line="280" w:lineRule="exact"/>
              <w:ind w:left="202" w:hangingChars="100" w:hanging="202"/>
              <w:rPr>
                <w:rFonts w:asciiTheme="majorEastAsia" w:eastAsiaTheme="majorEastAsia" w:hAnsiTheme="majorEastAsia"/>
              </w:rPr>
            </w:pPr>
            <w:r>
              <w:rPr>
                <w:rFonts w:asciiTheme="majorEastAsia" w:eastAsiaTheme="majorEastAsia" w:hAnsiTheme="majorEastAsia" w:hint="eastAsia"/>
              </w:rPr>
              <w:t>まっている</w:t>
            </w:r>
            <w:r w:rsidR="00471E82">
              <w:rPr>
                <w:rFonts w:asciiTheme="majorEastAsia" w:eastAsiaTheme="majorEastAsia" w:hAnsiTheme="majorEastAsia" w:hint="eastAsia"/>
              </w:rPr>
              <w:t>とのことですが、深さはどれくらいでしょうか。</w:t>
            </w:r>
          </w:p>
        </w:tc>
        <w:tc>
          <w:tcPr>
            <w:tcW w:w="6633" w:type="dxa"/>
            <w:vAlign w:val="center"/>
          </w:tcPr>
          <w:p w14:paraId="6291CA51" w14:textId="01E6C9CA" w:rsidR="00205791" w:rsidRDefault="00C94FD7" w:rsidP="00B13C18">
            <w:pPr>
              <w:pStyle w:val="Default"/>
              <w:spacing w:line="280" w:lineRule="exact"/>
              <w:ind w:left="202" w:hangingChars="100" w:hanging="202"/>
              <w:jc w:val="both"/>
              <w:rPr>
                <w:rFonts w:asciiTheme="majorEastAsia" w:eastAsiaTheme="majorEastAsia" w:hAnsiTheme="majorEastAsia"/>
                <w:color w:val="000000" w:themeColor="text1"/>
                <w:sz w:val="21"/>
                <w:szCs w:val="21"/>
              </w:rPr>
            </w:pPr>
            <w:r w:rsidRPr="002D0660">
              <w:rPr>
                <w:rFonts w:asciiTheme="majorEastAsia" w:eastAsiaTheme="majorEastAsia" w:hAnsiTheme="majorEastAsia" w:hint="eastAsia"/>
                <w:color w:val="000000" w:themeColor="text1"/>
                <w:sz w:val="21"/>
                <w:szCs w:val="21"/>
              </w:rPr>
              <w:t>大阪府が管理している</w:t>
            </w:r>
            <w:r w:rsidR="006C202F" w:rsidRPr="002D0660">
              <w:rPr>
                <w:rFonts w:asciiTheme="majorEastAsia" w:eastAsiaTheme="majorEastAsia" w:hAnsiTheme="majorEastAsia" w:hint="eastAsia"/>
                <w:color w:val="000000" w:themeColor="text1"/>
                <w:sz w:val="21"/>
                <w:szCs w:val="21"/>
              </w:rPr>
              <w:t>上水管</w:t>
            </w:r>
            <w:r w:rsidR="002D0660">
              <w:rPr>
                <w:rFonts w:asciiTheme="majorEastAsia" w:eastAsiaTheme="majorEastAsia" w:hAnsiTheme="majorEastAsia" w:hint="eastAsia"/>
                <w:color w:val="000000" w:themeColor="text1"/>
                <w:sz w:val="21"/>
                <w:szCs w:val="21"/>
              </w:rPr>
              <w:t>と送水管の深さ</w:t>
            </w:r>
            <w:r w:rsidR="00205791">
              <w:rPr>
                <w:rFonts w:asciiTheme="majorEastAsia" w:eastAsiaTheme="majorEastAsia" w:hAnsiTheme="majorEastAsia" w:hint="eastAsia"/>
                <w:color w:val="000000" w:themeColor="text1"/>
                <w:sz w:val="21"/>
                <w:szCs w:val="21"/>
              </w:rPr>
              <w:t>について</w:t>
            </w:r>
            <w:r w:rsidR="002D0660">
              <w:rPr>
                <w:rFonts w:asciiTheme="majorEastAsia" w:eastAsiaTheme="majorEastAsia" w:hAnsiTheme="majorEastAsia" w:hint="eastAsia"/>
                <w:color w:val="000000" w:themeColor="text1"/>
                <w:sz w:val="21"/>
                <w:szCs w:val="21"/>
              </w:rPr>
              <w:t>、</w:t>
            </w:r>
            <w:r w:rsidR="00205791">
              <w:rPr>
                <w:rFonts w:asciiTheme="majorEastAsia" w:eastAsiaTheme="majorEastAsia" w:hAnsiTheme="majorEastAsia" w:hint="eastAsia"/>
                <w:color w:val="000000" w:themeColor="text1"/>
                <w:sz w:val="21"/>
                <w:szCs w:val="21"/>
              </w:rPr>
              <w:t>上水管は</w:t>
            </w:r>
            <w:r w:rsidR="006C202F" w:rsidRPr="002D0660">
              <w:rPr>
                <w:rFonts w:asciiTheme="majorEastAsia" w:eastAsiaTheme="majorEastAsia" w:hAnsiTheme="majorEastAsia" w:hint="eastAsia"/>
                <w:color w:val="000000" w:themeColor="text1"/>
                <w:sz w:val="21"/>
                <w:szCs w:val="21"/>
              </w:rPr>
              <w:t>約</w:t>
            </w:r>
          </w:p>
          <w:p w14:paraId="3024AA44" w14:textId="77777777" w:rsidR="00205791" w:rsidRDefault="006C202F" w:rsidP="00471E82">
            <w:pPr>
              <w:pStyle w:val="Default"/>
              <w:spacing w:line="280" w:lineRule="exact"/>
              <w:ind w:left="202" w:hangingChars="100" w:hanging="202"/>
              <w:jc w:val="both"/>
              <w:rPr>
                <w:rFonts w:asciiTheme="majorEastAsia" w:eastAsiaTheme="majorEastAsia" w:hAnsiTheme="majorEastAsia"/>
                <w:color w:val="000000" w:themeColor="text1"/>
                <w:sz w:val="21"/>
                <w:szCs w:val="21"/>
              </w:rPr>
            </w:pPr>
            <w:r w:rsidRPr="002D0660">
              <w:rPr>
                <w:rFonts w:asciiTheme="majorEastAsia" w:eastAsiaTheme="majorEastAsia" w:hAnsiTheme="majorEastAsia" w:hint="eastAsia"/>
                <w:color w:val="000000" w:themeColor="text1"/>
                <w:sz w:val="21"/>
                <w:szCs w:val="21"/>
              </w:rPr>
              <w:t>1</w:t>
            </w:r>
            <w:r w:rsidRPr="002D0660">
              <w:rPr>
                <w:rFonts w:asciiTheme="majorEastAsia" w:eastAsiaTheme="majorEastAsia" w:hAnsiTheme="majorEastAsia"/>
                <w:color w:val="000000" w:themeColor="text1"/>
                <w:sz w:val="21"/>
                <w:szCs w:val="21"/>
              </w:rPr>
              <w:t>.3m</w:t>
            </w:r>
            <w:r w:rsidRPr="002D0660">
              <w:rPr>
                <w:rFonts w:asciiTheme="majorEastAsia" w:eastAsiaTheme="majorEastAsia" w:hAnsiTheme="majorEastAsia" w:hint="eastAsia"/>
                <w:color w:val="000000" w:themeColor="text1"/>
                <w:sz w:val="21"/>
                <w:szCs w:val="21"/>
              </w:rPr>
              <w:t>、送水管は約</w:t>
            </w:r>
            <w:r w:rsidRPr="002D0660">
              <w:rPr>
                <w:rFonts w:asciiTheme="majorEastAsia" w:eastAsiaTheme="majorEastAsia" w:hAnsiTheme="majorEastAsia"/>
                <w:color w:val="000000" w:themeColor="text1"/>
                <w:sz w:val="21"/>
                <w:szCs w:val="21"/>
              </w:rPr>
              <w:t>0.6m</w:t>
            </w:r>
            <w:r w:rsidRPr="002D0660">
              <w:rPr>
                <w:rFonts w:asciiTheme="majorEastAsia" w:eastAsiaTheme="majorEastAsia" w:hAnsiTheme="majorEastAsia" w:hint="eastAsia"/>
                <w:color w:val="000000" w:themeColor="text1"/>
                <w:sz w:val="21"/>
                <w:szCs w:val="21"/>
              </w:rPr>
              <w:t>の深さに埋まっています。</w:t>
            </w:r>
            <w:r w:rsidR="00350B8D" w:rsidRPr="002D0660">
              <w:rPr>
                <w:rFonts w:asciiTheme="majorEastAsia" w:eastAsiaTheme="majorEastAsia" w:hAnsiTheme="majorEastAsia" w:hint="eastAsia"/>
                <w:color w:val="000000" w:themeColor="text1"/>
                <w:sz w:val="21"/>
                <w:szCs w:val="21"/>
              </w:rPr>
              <w:t>なお、地上に出ている</w:t>
            </w:r>
          </w:p>
          <w:p w14:paraId="20A665F8" w14:textId="77777777" w:rsidR="009542C3" w:rsidRDefault="00350B8D" w:rsidP="00205791">
            <w:pPr>
              <w:pStyle w:val="Default"/>
              <w:spacing w:line="280" w:lineRule="exact"/>
              <w:ind w:left="202" w:hangingChars="100" w:hanging="202"/>
              <w:jc w:val="both"/>
              <w:rPr>
                <w:rFonts w:asciiTheme="majorEastAsia" w:eastAsiaTheme="majorEastAsia" w:hAnsiTheme="majorEastAsia"/>
                <w:color w:val="000000" w:themeColor="text1"/>
                <w:sz w:val="21"/>
                <w:szCs w:val="21"/>
              </w:rPr>
            </w:pPr>
            <w:r w:rsidRPr="002D0660">
              <w:rPr>
                <w:rFonts w:asciiTheme="majorEastAsia" w:eastAsiaTheme="majorEastAsia" w:hAnsiTheme="majorEastAsia" w:hint="eastAsia"/>
                <w:color w:val="000000" w:themeColor="text1"/>
                <w:sz w:val="21"/>
                <w:szCs w:val="21"/>
              </w:rPr>
              <w:t>送水管の点検用マンホールと杭</w:t>
            </w:r>
            <w:r w:rsidR="00B13C18" w:rsidRPr="002D0660">
              <w:rPr>
                <w:rFonts w:asciiTheme="majorEastAsia" w:eastAsiaTheme="majorEastAsia" w:hAnsiTheme="majorEastAsia" w:hint="eastAsia"/>
                <w:color w:val="000000" w:themeColor="text1"/>
                <w:sz w:val="21"/>
                <w:szCs w:val="21"/>
              </w:rPr>
              <w:t>について</w:t>
            </w:r>
            <w:r w:rsidRPr="00F311C0">
              <w:rPr>
                <w:rFonts w:asciiTheme="majorEastAsia" w:eastAsiaTheme="majorEastAsia" w:hAnsiTheme="majorEastAsia" w:hint="eastAsia"/>
                <w:color w:val="000000" w:themeColor="text1"/>
                <w:sz w:val="21"/>
                <w:szCs w:val="21"/>
              </w:rPr>
              <w:t>は</w:t>
            </w:r>
            <w:r w:rsidR="009542C3" w:rsidRPr="00F311C0">
              <w:rPr>
                <w:rFonts w:asciiTheme="majorEastAsia" w:eastAsiaTheme="majorEastAsia" w:hAnsiTheme="majorEastAsia" w:hint="eastAsia"/>
                <w:color w:val="000000" w:themeColor="text1"/>
                <w:sz w:val="21"/>
                <w:szCs w:val="21"/>
              </w:rPr>
              <w:t>改変又は撤去</w:t>
            </w:r>
            <w:r w:rsidRPr="00F311C0">
              <w:rPr>
                <w:rFonts w:asciiTheme="majorEastAsia" w:eastAsiaTheme="majorEastAsia" w:hAnsiTheme="majorEastAsia" w:hint="eastAsia"/>
                <w:color w:val="000000" w:themeColor="text1"/>
                <w:sz w:val="21"/>
                <w:szCs w:val="21"/>
              </w:rPr>
              <w:t>し</w:t>
            </w:r>
            <w:r w:rsidRPr="002D0660">
              <w:rPr>
                <w:rFonts w:asciiTheme="majorEastAsia" w:eastAsiaTheme="majorEastAsia" w:hAnsiTheme="majorEastAsia" w:hint="eastAsia"/>
                <w:color w:val="000000" w:themeColor="text1"/>
                <w:sz w:val="21"/>
                <w:szCs w:val="21"/>
              </w:rPr>
              <w:t>ないでくだ</w:t>
            </w:r>
          </w:p>
          <w:p w14:paraId="60431E5C" w14:textId="6EB13E0D" w:rsidR="006C202F" w:rsidRPr="002D0660" w:rsidRDefault="00350B8D" w:rsidP="00205791">
            <w:pPr>
              <w:pStyle w:val="Default"/>
              <w:spacing w:line="280" w:lineRule="exact"/>
              <w:ind w:left="202" w:hangingChars="100" w:hanging="202"/>
              <w:jc w:val="both"/>
              <w:rPr>
                <w:rFonts w:asciiTheme="majorEastAsia" w:eastAsiaTheme="majorEastAsia" w:hAnsiTheme="majorEastAsia"/>
                <w:color w:val="00B0F0"/>
                <w:sz w:val="21"/>
                <w:szCs w:val="21"/>
                <w:u w:val="single"/>
              </w:rPr>
            </w:pPr>
            <w:r w:rsidRPr="002D0660">
              <w:rPr>
                <w:rFonts w:asciiTheme="majorEastAsia" w:eastAsiaTheme="majorEastAsia" w:hAnsiTheme="majorEastAsia" w:hint="eastAsia"/>
                <w:color w:val="000000" w:themeColor="text1"/>
                <w:sz w:val="21"/>
                <w:szCs w:val="21"/>
              </w:rPr>
              <w:t>さい。</w:t>
            </w:r>
          </w:p>
        </w:tc>
      </w:tr>
      <w:bookmarkEnd w:id="0"/>
      <w:tr w:rsidR="00471E82" w:rsidRPr="002650B1" w14:paraId="5B4D88A1" w14:textId="77777777" w:rsidTr="00B31476">
        <w:trPr>
          <w:trHeight w:val="1523"/>
        </w:trPr>
        <w:tc>
          <w:tcPr>
            <w:tcW w:w="597" w:type="dxa"/>
            <w:vAlign w:val="center"/>
          </w:tcPr>
          <w:p w14:paraId="0FD3AF1D" w14:textId="456FA3FA" w:rsidR="00471E82" w:rsidRPr="00686C8B" w:rsidRDefault="006C202F" w:rsidP="00471E82">
            <w:pPr>
              <w:jc w:val="center"/>
              <w:rPr>
                <w:rFonts w:asciiTheme="majorEastAsia" w:eastAsiaTheme="majorEastAsia" w:hAnsiTheme="majorEastAsia"/>
              </w:rPr>
            </w:pPr>
            <w:r>
              <w:rPr>
                <w:rFonts w:asciiTheme="majorEastAsia" w:eastAsiaTheme="majorEastAsia" w:hAnsiTheme="majorEastAsia" w:hint="eastAsia"/>
              </w:rPr>
              <w:t>2</w:t>
            </w:r>
            <w:r>
              <w:rPr>
                <w:rFonts w:asciiTheme="majorEastAsia" w:eastAsiaTheme="majorEastAsia" w:hAnsiTheme="majorEastAsia"/>
              </w:rPr>
              <w:t>5</w:t>
            </w:r>
          </w:p>
        </w:tc>
        <w:tc>
          <w:tcPr>
            <w:tcW w:w="1701" w:type="dxa"/>
            <w:vAlign w:val="center"/>
          </w:tcPr>
          <w:p w14:paraId="3D4E6242" w14:textId="77777777" w:rsidR="00471E82" w:rsidRDefault="00471E82" w:rsidP="00471E82">
            <w:pPr>
              <w:ind w:leftChars="-38" w:left="-77" w:rightChars="-16" w:right="-32"/>
              <w:jc w:val="center"/>
              <w:rPr>
                <w:rFonts w:asciiTheme="majorEastAsia" w:eastAsiaTheme="majorEastAsia" w:hAnsiTheme="majorEastAsia"/>
                <w:szCs w:val="21"/>
              </w:rPr>
            </w:pPr>
            <w:r w:rsidRPr="00471E82">
              <w:rPr>
                <w:rFonts w:asciiTheme="majorEastAsia" w:eastAsiaTheme="majorEastAsia" w:hAnsiTheme="majorEastAsia" w:hint="eastAsia"/>
                <w:szCs w:val="21"/>
              </w:rPr>
              <w:t>公募要領</w:t>
            </w:r>
          </w:p>
          <w:p w14:paraId="46F1AE85" w14:textId="031C4756" w:rsidR="00471E82" w:rsidRPr="006C413D" w:rsidRDefault="00471E82" w:rsidP="00471E82">
            <w:pPr>
              <w:ind w:rightChars="-16" w:right="-32"/>
              <w:jc w:val="center"/>
              <w:rPr>
                <w:rFonts w:asciiTheme="majorEastAsia" w:eastAsiaTheme="majorEastAsia" w:hAnsiTheme="majorEastAsia"/>
                <w:szCs w:val="21"/>
              </w:rPr>
            </w:pPr>
            <w:r w:rsidRPr="00471E82">
              <w:rPr>
                <w:rFonts w:asciiTheme="majorEastAsia" w:eastAsiaTheme="majorEastAsia" w:hAnsiTheme="majorEastAsia" w:hint="eastAsia"/>
                <w:szCs w:val="21"/>
              </w:rPr>
              <w:t>P1</w:t>
            </w:r>
            <w:r>
              <w:rPr>
                <w:rFonts w:asciiTheme="majorEastAsia" w:eastAsiaTheme="majorEastAsia" w:hAnsiTheme="majorEastAsia"/>
                <w:szCs w:val="21"/>
              </w:rPr>
              <w:t>4</w:t>
            </w:r>
            <w:r w:rsidRPr="00471E82">
              <w:rPr>
                <w:rFonts w:asciiTheme="majorEastAsia" w:eastAsiaTheme="majorEastAsia" w:hAnsiTheme="majorEastAsia" w:hint="eastAsia"/>
                <w:szCs w:val="21"/>
              </w:rPr>
              <w:t>.</w:t>
            </w:r>
            <w:r>
              <w:rPr>
                <w:rFonts w:asciiTheme="majorEastAsia" w:eastAsiaTheme="majorEastAsia" w:hAnsiTheme="majorEastAsia"/>
                <w:szCs w:val="21"/>
              </w:rPr>
              <w:t>5</w:t>
            </w:r>
            <w:r w:rsidRPr="00471E82">
              <w:rPr>
                <w:rFonts w:asciiTheme="majorEastAsia" w:eastAsiaTheme="majorEastAsia" w:hAnsiTheme="majorEastAsia" w:hint="eastAsia"/>
                <w:szCs w:val="21"/>
              </w:rPr>
              <w:t>(</w:t>
            </w:r>
            <w:r>
              <w:rPr>
                <w:rFonts w:asciiTheme="majorEastAsia" w:eastAsiaTheme="majorEastAsia" w:hAnsiTheme="majorEastAsia"/>
                <w:szCs w:val="21"/>
              </w:rPr>
              <w:t>2</w:t>
            </w:r>
            <w:r w:rsidRPr="00471E82">
              <w:rPr>
                <w:rFonts w:asciiTheme="majorEastAsia" w:eastAsiaTheme="majorEastAsia" w:hAnsiTheme="majorEastAsia" w:hint="eastAsia"/>
                <w:szCs w:val="21"/>
              </w:rPr>
              <w:t>)</w:t>
            </w:r>
          </w:p>
        </w:tc>
        <w:tc>
          <w:tcPr>
            <w:tcW w:w="6379" w:type="dxa"/>
            <w:vAlign w:val="center"/>
          </w:tcPr>
          <w:p w14:paraId="6EE95B0C" w14:textId="77777777" w:rsidR="00471E82" w:rsidRDefault="00471E82" w:rsidP="00471E82">
            <w:pPr>
              <w:spacing w:line="280" w:lineRule="exact"/>
              <w:ind w:left="202" w:hangingChars="100" w:hanging="202"/>
              <w:rPr>
                <w:rFonts w:asciiTheme="majorEastAsia" w:eastAsiaTheme="majorEastAsia" w:hAnsiTheme="majorEastAsia"/>
              </w:rPr>
            </w:pPr>
            <w:r>
              <w:rPr>
                <w:rFonts w:asciiTheme="majorEastAsia" w:eastAsiaTheme="majorEastAsia" w:hAnsiTheme="majorEastAsia" w:hint="eastAsia"/>
              </w:rPr>
              <w:t>当社で</w:t>
            </w:r>
            <w:r w:rsidRPr="00DB5E05">
              <w:rPr>
                <w:rFonts w:asciiTheme="majorEastAsia" w:eastAsiaTheme="majorEastAsia" w:hAnsiTheme="majorEastAsia" w:hint="eastAsia"/>
              </w:rPr>
              <w:t>今回の公募に応募し</w:t>
            </w:r>
            <w:r>
              <w:rPr>
                <w:rFonts w:asciiTheme="majorEastAsia" w:eastAsiaTheme="majorEastAsia" w:hAnsiTheme="majorEastAsia" w:hint="eastAsia"/>
              </w:rPr>
              <w:t>、</w:t>
            </w:r>
            <w:r w:rsidRPr="00DB5E05">
              <w:rPr>
                <w:rFonts w:asciiTheme="majorEastAsia" w:eastAsiaTheme="majorEastAsia" w:hAnsiTheme="majorEastAsia" w:hint="eastAsia"/>
              </w:rPr>
              <w:t>当社が入る共同企業体で土地を利用す</w:t>
            </w:r>
          </w:p>
          <w:p w14:paraId="0956CD08" w14:textId="77777777" w:rsidR="00471E82" w:rsidRDefault="00471E82" w:rsidP="00471E82">
            <w:pPr>
              <w:spacing w:line="280" w:lineRule="exact"/>
              <w:ind w:left="202" w:hangingChars="100" w:hanging="202"/>
              <w:rPr>
                <w:rFonts w:asciiTheme="majorEastAsia" w:eastAsiaTheme="majorEastAsia" w:hAnsiTheme="majorEastAsia"/>
              </w:rPr>
            </w:pPr>
            <w:r w:rsidRPr="00DB5E05">
              <w:rPr>
                <w:rFonts w:asciiTheme="majorEastAsia" w:eastAsiaTheme="majorEastAsia" w:hAnsiTheme="majorEastAsia" w:hint="eastAsia"/>
              </w:rPr>
              <w:t>る事は可能で</w:t>
            </w:r>
            <w:r>
              <w:rPr>
                <w:rFonts w:asciiTheme="majorEastAsia" w:eastAsiaTheme="majorEastAsia" w:hAnsiTheme="majorEastAsia" w:hint="eastAsia"/>
              </w:rPr>
              <w:t>しょう</w:t>
            </w:r>
            <w:r w:rsidRPr="00DB5E05">
              <w:rPr>
                <w:rFonts w:asciiTheme="majorEastAsia" w:eastAsiaTheme="majorEastAsia" w:hAnsiTheme="majorEastAsia" w:hint="eastAsia"/>
              </w:rPr>
              <w:t>か。現時点では緩やかな協定で、将来的に会社設</w:t>
            </w:r>
          </w:p>
          <w:p w14:paraId="62046513" w14:textId="77777777" w:rsidR="00471E82" w:rsidRPr="00DB5E05" w:rsidRDefault="00471E82" w:rsidP="00471E82">
            <w:pPr>
              <w:spacing w:line="280" w:lineRule="exact"/>
              <w:ind w:left="202" w:hangingChars="100" w:hanging="202"/>
              <w:rPr>
                <w:rFonts w:asciiTheme="majorEastAsia" w:eastAsiaTheme="majorEastAsia" w:hAnsiTheme="majorEastAsia"/>
              </w:rPr>
            </w:pPr>
            <w:r w:rsidRPr="00DB5E05">
              <w:rPr>
                <w:rFonts w:asciiTheme="majorEastAsia" w:eastAsiaTheme="majorEastAsia" w:hAnsiTheme="majorEastAsia" w:hint="eastAsia"/>
              </w:rPr>
              <w:t>立など段階を追って形態が変わる可能性の観点からの質問です。</w:t>
            </w:r>
          </w:p>
          <w:p w14:paraId="40C10CFE" w14:textId="5DA67A71" w:rsidR="00471E82" w:rsidRPr="00DB5E05" w:rsidRDefault="00471E82" w:rsidP="00471E82">
            <w:pPr>
              <w:spacing w:line="280" w:lineRule="exact"/>
              <w:ind w:left="202" w:hangingChars="100" w:hanging="202"/>
              <w:rPr>
                <w:rFonts w:asciiTheme="majorEastAsia" w:eastAsiaTheme="majorEastAsia" w:hAnsiTheme="majorEastAsia"/>
              </w:rPr>
            </w:pPr>
            <w:r w:rsidRPr="00DB5E05">
              <w:rPr>
                <w:rFonts w:asciiTheme="majorEastAsia" w:eastAsiaTheme="majorEastAsia" w:hAnsiTheme="majorEastAsia" w:hint="eastAsia"/>
              </w:rPr>
              <w:t>また、共同企業体に、追加で会社が加わる事は可能で</w:t>
            </w:r>
            <w:r>
              <w:rPr>
                <w:rFonts w:asciiTheme="majorEastAsia" w:eastAsiaTheme="majorEastAsia" w:hAnsiTheme="majorEastAsia" w:hint="eastAsia"/>
              </w:rPr>
              <w:t>しょう</w:t>
            </w:r>
            <w:r w:rsidRPr="00DB5E05">
              <w:rPr>
                <w:rFonts w:asciiTheme="majorEastAsia" w:eastAsiaTheme="majorEastAsia" w:hAnsiTheme="majorEastAsia" w:hint="eastAsia"/>
              </w:rPr>
              <w:t>か。</w:t>
            </w:r>
          </w:p>
        </w:tc>
        <w:tc>
          <w:tcPr>
            <w:tcW w:w="6633" w:type="dxa"/>
            <w:vAlign w:val="center"/>
          </w:tcPr>
          <w:p w14:paraId="5C8DEC88" w14:textId="77777777" w:rsidR="002E49C6" w:rsidRPr="00205791" w:rsidRDefault="002E49C6" w:rsidP="002E49C6">
            <w:pPr>
              <w:pStyle w:val="Default"/>
              <w:spacing w:line="280" w:lineRule="exact"/>
              <w:ind w:left="202" w:hangingChars="100" w:hanging="202"/>
              <w:rPr>
                <w:rFonts w:asciiTheme="majorEastAsia" w:eastAsiaTheme="majorEastAsia" w:hAnsiTheme="majorEastAsia"/>
                <w:color w:val="000000" w:themeColor="text1"/>
                <w:sz w:val="21"/>
                <w:szCs w:val="21"/>
              </w:rPr>
            </w:pPr>
            <w:r w:rsidRPr="00205791">
              <w:rPr>
                <w:rFonts w:asciiTheme="majorEastAsia" w:eastAsiaTheme="majorEastAsia" w:hAnsiTheme="majorEastAsia" w:hint="eastAsia"/>
                <w:color w:val="000000" w:themeColor="text1"/>
                <w:sz w:val="21"/>
                <w:szCs w:val="21"/>
              </w:rPr>
              <w:t>・公募要領P14に記載のとおり、大阪府と基本協定を締結いただく前に一つの法人を設立していただく必要があります。</w:t>
            </w:r>
          </w:p>
          <w:p w14:paraId="491C3C99" w14:textId="76093632" w:rsidR="006C53EF" w:rsidRPr="00205791" w:rsidRDefault="002E49C6" w:rsidP="00205791">
            <w:pPr>
              <w:pStyle w:val="Default"/>
              <w:spacing w:line="280" w:lineRule="exact"/>
              <w:ind w:left="202" w:hangingChars="100" w:hanging="202"/>
              <w:jc w:val="both"/>
              <w:rPr>
                <w:rFonts w:asciiTheme="majorEastAsia" w:eastAsiaTheme="majorEastAsia" w:hAnsiTheme="majorEastAsia"/>
                <w:color w:val="00B0F0"/>
                <w:sz w:val="21"/>
                <w:szCs w:val="21"/>
                <w:u w:val="single"/>
              </w:rPr>
            </w:pPr>
            <w:r w:rsidRPr="00205791">
              <w:rPr>
                <w:rFonts w:asciiTheme="majorEastAsia" w:eastAsiaTheme="majorEastAsia" w:hAnsiTheme="majorEastAsia" w:hint="eastAsia"/>
                <w:color w:val="000000" w:themeColor="text1"/>
                <w:sz w:val="21"/>
                <w:szCs w:val="21"/>
              </w:rPr>
              <w:t>・公募要領P14に記載のとおり、応募以降、共同企業体の構成事業者の変更（加入や脱退）は原則認めません。</w:t>
            </w:r>
          </w:p>
        </w:tc>
      </w:tr>
      <w:tr w:rsidR="00471E82" w:rsidRPr="00B417EF" w14:paraId="03EFA996" w14:textId="77777777" w:rsidTr="00222D87">
        <w:trPr>
          <w:trHeight w:val="54"/>
        </w:trPr>
        <w:tc>
          <w:tcPr>
            <w:tcW w:w="597" w:type="dxa"/>
            <w:vAlign w:val="center"/>
          </w:tcPr>
          <w:p w14:paraId="3ACD1139" w14:textId="01149287" w:rsidR="00471E82" w:rsidRPr="00686C8B" w:rsidRDefault="006C202F" w:rsidP="00471E82">
            <w:pPr>
              <w:jc w:val="center"/>
              <w:rPr>
                <w:rFonts w:asciiTheme="majorEastAsia" w:eastAsiaTheme="majorEastAsia" w:hAnsiTheme="majorEastAsia"/>
              </w:rPr>
            </w:pPr>
            <w:r>
              <w:rPr>
                <w:rFonts w:asciiTheme="majorEastAsia" w:eastAsiaTheme="majorEastAsia" w:hAnsiTheme="majorEastAsia" w:hint="eastAsia"/>
              </w:rPr>
              <w:t>2</w:t>
            </w:r>
            <w:r>
              <w:rPr>
                <w:rFonts w:asciiTheme="majorEastAsia" w:eastAsiaTheme="majorEastAsia" w:hAnsiTheme="majorEastAsia"/>
              </w:rPr>
              <w:t>6</w:t>
            </w:r>
          </w:p>
        </w:tc>
        <w:tc>
          <w:tcPr>
            <w:tcW w:w="1701" w:type="dxa"/>
            <w:vAlign w:val="center"/>
          </w:tcPr>
          <w:p w14:paraId="11075EBE" w14:textId="77777777" w:rsidR="00471E82" w:rsidRPr="006C413D" w:rsidRDefault="00471E82" w:rsidP="00471E82">
            <w:pPr>
              <w:ind w:rightChars="-16" w:right="-32"/>
              <w:jc w:val="center"/>
              <w:rPr>
                <w:rFonts w:asciiTheme="majorEastAsia" w:eastAsiaTheme="majorEastAsia" w:hAnsiTheme="majorEastAsia"/>
                <w:szCs w:val="21"/>
              </w:rPr>
            </w:pPr>
            <w:r w:rsidRPr="006C413D">
              <w:rPr>
                <w:rFonts w:asciiTheme="majorEastAsia" w:eastAsiaTheme="majorEastAsia" w:hAnsiTheme="majorEastAsia" w:hint="eastAsia"/>
                <w:szCs w:val="21"/>
              </w:rPr>
              <w:t>公募要領</w:t>
            </w:r>
          </w:p>
          <w:p w14:paraId="681A8807" w14:textId="2EE583AE" w:rsidR="00471E82" w:rsidRPr="00686C8B" w:rsidRDefault="00471E82" w:rsidP="00471E82">
            <w:pPr>
              <w:ind w:rightChars="-16" w:right="-32"/>
              <w:jc w:val="center"/>
              <w:rPr>
                <w:rFonts w:asciiTheme="majorEastAsia" w:eastAsiaTheme="majorEastAsia" w:hAnsiTheme="majorEastAsia"/>
                <w:szCs w:val="21"/>
              </w:rPr>
            </w:pPr>
            <w:r w:rsidRPr="006C413D">
              <w:rPr>
                <w:rFonts w:asciiTheme="majorEastAsia" w:eastAsiaTheme="majorEastAsia" w:hAnsiTheme="majorEastAsia" w:hint="eastAsia"/>
                <w:szCs w:val="21"/>
              </w:rPr>
              <w:t>P</w:t>
            </w:r>
            <w:r>
              <w:rPr>
                <w:rFonts w:asciiTheme="majorEastAsia" w:eastAsiaTheme="majorEastAsia" w:hAnsiTheme="majorEastAsia"/>
                <w:szCs w:val="21"/>
              </w:rPr>
              <w:t>16</w:t>
            </w:r>
            <w:r w:rsidRPr="006C413D">
              <w:rPr>
                <w:rFonts w:asciiTheme="majorEastAsia" w:eastAsiaTheme="majorEastAsia" w:hAnsiTheme="majorEastAsia" w:hint="eastAsia"/>
                <w:szCs w:val="21"/>
              </w:rPr>
              <w:t>.</w:t>
            </w:r>
            <w:r>
              <w:rPr>
                <w:rFonts w:asciiTheme="majorEastAsia" w:eastAsiaTheme="majorEastAsia" w:hAnsiTheme="majorEastAsia"/>
                <w:szCs w:val="21"/>
              </w:rPr>
              <w:t>6</w:t>
            </w:r>
            <w:r w:rsidRPr="006C413D">
              <w:rPr>
                <w:rFonts w:asciiTheme="majorEastAsia" w:eastAsiaTheme="majorEastAsia" w:hAnsiTheme="majorEastAsia" w:hint="eastAsia"/>
                <w:szCs w:val="21"/>
              </w:rPr>
              <w:t>(</w:t>
            </w:r>
            <w:r>
              <w:rPr>
                <w:rFonts w:asciiTheme="majorEastAsia" w:eastAsiaTheme="majorEastAsia" w:hAnsiTheme="majorEastAsia"/>
                <w:szCs w:val="21"/>
              </w:rPr>
              <w:t>4</w:t>
            </w:r>
            <w:r w:rsidRPr="006C413D">
              <w:rPr>
                <w:rFonts w:asciiTheme="majorEastAsia" w:eastAsiaTheme="majorEastAsia" w:hAnsiTheme="majorEastAsia" w:hint="eastAsia"/>
                <w:szCs w:val="21"/>
              </w:rPr>
              <w:t>)</w:t>
            </w:r>
            <w:r>
              <w:rPr>
                <w:rFonts w:asciiTheme="majorEastAsia" w:eastAsiaTheme="majorEastAsia" w:hAnsiTheme="majorEastAsia" w:hint="eastAsia"/>
                <w:szCs w:val="21"/>
              </w:rPr>
              <w:t>①</w:t>
            </w:r>
            <w:r w:rsidR="00E07952">
              <w:rPr>
                <w:rFonts w:asciiTheme="majorEastAsia" w:eastAsiaTheme="majorEastAsia" w:hAnsiTheme="majorEastAsia" w:hint="eastAsia"/>
                <w:szCs w:val="21"/>
              </w:rPr>
              <w:t>ア</w:t>
            </w:r>
          </w:p>
        </w:tc>
        <w:tc>
          <w:tcPr>
            <w:tcW w:w="6379" w:type="dxa"/>
            <w:vAlign w:val="center"/>
          </w:tcPr>
          <w:p w14:paraId="7DF8ACB6" w14:textId="1D1134CB" w:rsidR="00471E82" w:rsidRDefault="00471E82" w:rsidP="00471E82">
            <w:pPr>
              <w:spacing w:line="280" w:lineRule="exact"/>
              <w:ind w:left="202" w:hangingChars="100" w:hanging="202"/>
              <w:rPr>
                <w:rFonts w:asciiTheme="majorEastAsia" w:eastAsiaTheme="majorEastAsia" w:hAnsiTheme="majorEastAsia"/>
              </w:rPr>
            </w:pPr>
            <w:r w:rsidRPr="00DB5E05">
              <w:rPr>
                <w:rFonts w:asciiTheme="majorEastAsia" w:eastAsiaTheme="majorEastAsia" w:hAnsiTheme="majorEastAsia" w:hint="eastAsia"/>
              </w:rPr>
              <w:t>応募区画は、</w:t>
            </w:r>
            <w:r w:rsidR="004C65A7">
              <w:rPr>
                <w:rFonts w:asciiTheme="majorEastAsia" w:eastAsiaTheme="majorEastAsia" w:hAnsiTheme="majorEastAsia" w:hint="eastAsia"/>
              </w:rPr>
              <w:t>４</w:t>
            </w:r>
            <w:r w:rsidRPr="00DB5E05">
              <w:rPr>
                <w:rFonts w:asciiTheme="majorEastAsia" w:eastAsiaTheme="majorEastAsia" w:hAnsiTheme="majorEastAsia" w:hint="eastAsia"/>
              </w:rPr>
              <w:t>区画すべて応募は可能でしょうか。また、Aポンドと</w:t>
            </w:r>
          </w:p>
          <w:p w14:paraId="5CE169F4" w14:textId="480E81E1" w:rsidR="00471E82" w:rsidRPr="00BB473C" w:rsidRDefault="00471E82" w:rsidP="00471E82">
            <w:pPr>
              <w:spacing w:line="280" w:lineRule="exact"/>
              <w:ind w:left="202" w:hangingChars="100" w:hanging="202"/>
              <w:rPr>
                <w:rFonts w:asciiTheme="majorEastAsia" w:eastAsiaTheme="majorEastAsia" w:hAnsiTheme="majorEastAsia"/>
              </w:rPr>
            </w:pPr>
            <w:r w:rsidRPr="00DB5E05">
              <w:rPr>
                <w:rFonts w:asciiTheme="majorEastAsia" w:eastAsiaTheme="majorEastAsia" w:hAnsiTheme="majorEastAsia" w:hint="eastAsia"/>
              </w:rPr>
              <w:t>Fポンドそれぞれ1区画ずつ応募なども可能でしょうか。</w:t>
            </w:r>
          </w:p>
        </w:tc>
        <w:tc>
          <w:tcPr>
            <w:tcW w:w="6633" w:type="dxa"/>
            <w:vAlign w:val="center"/>
          </w:tcPr>
          <w:p w14:paraId="027EB4B2" w14:textId="6FB50276" w:rsidR="00205791" w:rsidRDefault="00B67EC4" w:rsidP="007C6590">
            <w:pPr>
              <w:pStyle w:val="Default"/>
              <w:spacing w:line="280" w:lineRule="exact"/>
              <w:ind w:left="202" w:hangingChars="100" w:hanging="202"/>
              <w:rPr>
                <w:rFonts w:asciiTheme="majorEastAsia" w:eastAsiaTheme="majorEastAsia" w:hAnsiTheme="majorEastAsia"/>
                <w:color w:val="000000" w:themeColor="text1"/>
                <w:sz w:val="21"/>
                <w:szCs w:val="21"/>
              </w:rPr>
            </w:pPr>
            <w:r w:rsidRPr="00205791">
              <w:rPr>
                <w:rFonts w:asciiTheme="majorEastAsia" w:eastAsiaTheme="majorEastAsia" w:hAnsiTheme="majorEastAsia" w:hint="eastAsia"/>
                <w:color w:val="000000" w:themeColor="text1"/>
                <w:sz w:val="21"/>
                <w:szCs w:val="21"/>
              </w:rPr>
              <w:t>・４区画全てを応募される場合、</w:t>
            </w:r>
            <w:r w:rsidR="00205791" w:rsidRPr="00205791">
              <w:rPr>
                <w:rFonts w:asciiTheme="majorEastAsia" w:eastAsiaTheme="majorEastAsia" w:hAnsiTheme="majorEastAsia" w:hint="eastAsia"/>
                <w:color w:val="000000" w:themeColor="text1"/>
                <w:sz w:val="21"/>
                <w:szCs w:val="21"/>
              </w:rPr>
              <w:t>例えば以下のような</w:t>
            </w:r>
            <w:r w:rsidR="004C65A7">
              <w:rPr>
                <w:rFonts w:asciiTheme="majorEastAsia" w:eastAsiaTheme="majorEastAsia" w:hAnsiTheme="majorEastAsia" w:hint="eastAsia"/>
                <w:color w:val="000000" w:themeColor="text1"/>
                <w:sz w:val="21"/>
                <w:szCs w:val="21"/>
              </w:rPr>
              <w:t>パターン</w:t>
            </w:r>
            <w:r w:rsidR="00205791" w:rsidRPr="00205791">
              <w:rPr>
                <w:rFonts w:asciiTheme="majorEastAsia" w:eastAsiaTheme="majorEastAsia" w:hAnsiTheme="majorEastAsia" w:hint="eastAsia"/>
                <w:color w:val="000000" w:themeColor="text1"/>
                <w:sz w:val="21"/>
                <w:szCs w:val="21"/>
              </w:rPr>
              <w:t>がありま</w:t>
            </w:r>
            <w:r w:rsidR="007C6590">
              <w:rPr>
                <w:rFonts w:asciiTheme="majorEastAsia" w:eastAsiaTheme="majorEastAsia" w:hAnsiTheme="majorEastAsia" w:hint="eastAsia"/>
                <w:color w:val="000000" w:themeColor="text1"/>
                <w:sz w:val="21"/>
                <w:szCs w:val="21"/>
              </w:rPr>
              <w:t>す</w:t>
            </w:r>
            <w:r w:rsidR="00205791" w:rsidRPr="00205791">
              <w:rPr>
                <w:rFonts w:asciiTheme="majorEastAsia" w:eastAsiaTheme="majorEastAsia" w:hAnsiTheme="majorEastAsia" w:hint="eastAsia"/>
                <w:color w:val="000000" w:themeColor="text1"/>
                <w:sz w:val="21"/>
                <w:szCs w:val="21"/>
              </w:rPr>
              <w:t>。</w:t>
            </w:r>
            <w:r w:rsidR="00205791">
              <w:rPr>
                <w:rFonts w:asciiTheme="majorEastAsia" w:eastAsiaTheme="majorEastAsia" w:hAnsiTheme="majorEastAsia" w:hint="eastAsia"/>
                <w:color w:val="000000" w:themeColor="text1"/>
                <w:sz w:val="21"/>
                <w:szCs w:val="21"/>
              </w:rPr>
              <w:t>なお、一事業で４区画全ての応募はできません。</w:t>
            </w:r>
          </w:p>
          <w:p w14:paraId="05A3F21D" w14:textId="6ADD05CD" w:rsidR="00205791" w:rsidRPr="00F311C0" w:rsidRDefault="00205791" w:rsidP="00205791">
            <w:pPr>
              <w:pStyle w:val="Default"/>
              <w:spacing w:line="280" w:lineRule="exact"/>
              <w:ind w:leftChars="100" w:left="404" w:hangingChars="100" w:hanging="202"/>
              <w:rPr>
                <w:rFonts w:asciiTheme="majorEastAsia" w:eastAsiaTheme="majorEastAsia" w:hAnsiTheme="majorEastAsia"/>
                <w:color w:val="000000" w:themeColor="text1"/>
                <w:sz w:val="21"/>
                <w:szCs w:val="21"/>
              </w:rPr>
            </w:pPr>
            <w:r w:rsidRPr="00F311C0">
              <w:rPr>
                <w:rFonts w:asciiTheme="majorEastAsia" w:eastAsiaTheme="majorEastAsia" w:hAnsiTheme="majorEastAsia" w:hint="eastAsia"/>
                <w:color w:val="000000" w:themeColor="text1"/>
                <w:sz w:val="21"/>
                <w:szCs w:val="21"/>
              </w:rPr>
              <w:t>① Aポンドの２区画で一事業、Fポンドの２区画</w:t>
            </w:r>
            <w:r w:rsidR="009542C3" w:rsidRPr="00F311C0">
              <w:rPr>
                <w:rFonts w:asciiTheme="majorEastAsia" w:eastAsiaTheme="majorEastAsia" w:hAnsiTheme="majorEastAsia" w:hint="eastAsia"/>
                <w:color w:val="000000" w:themeColor="text1"/>
                <w:sz w:val="21"/>
                <w:szCs w:val="21"/>
              </w:rPr>
              <w:t>で</w:t>
            </w:r>
            <w:r w:rsidR="007C6590" w:rsidRPr="00F311C0">
              <w:rPr>
                <w:rFonts w:asciiTheme="majorEastAsia" w:eastAsiaTheme="majorEastAsia" w:hAnsiTheme="majorEastAsia" w:hint="eastAsia"/>
                <w:color w:val="000000" w:themeColor="text1"/>
                <w:sz w:val="21"/>
                <w:szCs w:val="21"/>
              </w:rPr>
              <w:t>別</w:t>
            </w:r>
            <w:r w:rsidR="00DA3C66" w:rsidRPr="00F311C0">
              <w:rPr>
                <w:rFonts w:asciiTheme="majorEastAsia" w:eastAsiaTheme="majorEastAsia" w:hAnsiTheme="majorEastAsia" w:hint="eastAsia"/>
                <w:color w:val="000000" w:themeColor="text1"/>
                <w:sz w:val="21"/>
                <w:szCs w:val="21"/>
              </w:rPr>
              <w:t>の一</w:t>
            </w:r>
            <w:r w:rsidR="007C6590" w:rsidRPr="00F311C0">
              <w:rPr>
                <w:rFonts w:asciiTheme="majorEastAsia" w:eastAsiaTheme="majorEastAsia" w:hAnsiTheme="majorEastAsia" w:hint="eastAsia"/>
                <w:color w:val="000000" w:themeColor="text1"/>
                <w:sz w:val="21"/>
                <w:szCs w:val="21"/>
              </w:rPr>
              <w:t>事業</w:t>
            </w:r>
            <w:r w:rsidR="009542C3" w:rsidRPr="00F311C0">
              <w:rPr>
                <w:rFonts w:asciiTheme="majorEastAsia" w:eastAsiaTheme="majorEastAsia" w:hAnsiTheme="majorEastAsia" w:hint="eastAsia"/>
                <w:color w:val="000000" w:themeColor="text1"/>
                <w:sz w:val="21"/>
                <w:szCs w:val="21"/>
              </w:rPr>
              <w:t>を</w:t>
            </w:r>
            <w:r w:rsidRPr="00F311C0">
              <w:rPr>
                <w:rFonts w:asciiTheme="majorEastAsia" w:eastAsiaTheme="majorEastAsia" w:hAnsiTheme="majorEastAsia" w:hint="eastAsia"/>
                <w:color w:val="000000" w:themeColor="text1"/>
                <w:sz w:val="21"/>
                <w:szCs w:val="21"/>
              </w:rPr>
              <w:t>応募</w:t>
            </w:r>
          </w:p>
          <w:p w14:paraId="53B31B96" w14:textId="0D1EC709" w:rsidR="00205791" w:rsidRPr="00F311C0" w:rsidRDefault="00205791" w:rsidP="00205791">
            <w:pPr>
              <w:pStyle w:val="Default"/>
              <w:spacing w:line="280" w:lineRule="exact"/>
              <w:ind w:leftChars="100" w:left="404" w:hangingChars="100" w:hanging="202"/>
              <w:rPr>
                <w:rFonts w:asciiTheme="majorEastAsia" w:eastAsiaTheme="majorEastAsia" w:hAnsiTheme="majorEastAsia"/>
                <w:color w:val="000000" w:themeColor="text1"/>
                <w:sz w:val="21"/>
                <w:szCs w:val="21"/>
              </w:rPr>
            </w:pPr>
            <w:r w:rsidRPr="00F311C0">
              <w:rPr>
                <w:rFonts w:asciiTheme="majorEastAsia" w:eastAsiaTheme="majorEastAsia" w:hAnsiTheme="majorEastAsia" w:hint="eastAsia"/>
                <w:color w:val="000000" w:themeColor="text1"/>
                <w:sz w:val="21"/>
                <w:szCs w:val="21"/>
              </w:rPr>
              <w:t>② 一事業で、Aポンドの２区画を第１希望、Fポンドの２区画を第２希望で応募</w:t>
            </w:r>
          </w:p>
          <w:p w14:paraId="5D4109B9" w14:textId="0B8EC0EF" w:rsidR="00CF21A5" w:rsidRPr="00F311C0" w:rsidRDefault="00B67EC4" w:rsidP="007C6590">
            <w:pPr>
              <w:pStyle w:val="Default"/>
              <w:spacing w:line="280" w:lineRule="exact"/>
              <w:ind w:left="202" w:hangingChars="100" w:hanging="202"/>
              <w:jc w:val="both"/>
              <w:rPr>
                <w:rFonts w:asciiTheme="majorEastAsia" w:eastAsiaTheme="majorEastAsia" w:hAnsiTheme="majorEastAsia"/>
                <w:color w:val="000000" w:themeColor="text1"/>
                <w:sz w:val="21"/>
                <w:szCs w:val="21"/>
              </w:rPr>
            </w:pPr>
            <w:r w:rsidRPr="00F311C0">
              <w:rPr>
                <w:rFonts w:asciiTheme="majorEastAsia" w:eastAsiaTheme="majorEastAsia" w:hAnsiTheme="majorEastAsia" w:hint="eastAsia"/>
                <w:color w:val="000000" w:themeColor="text1"/>
                <w:sz w:val="21"/>
                <w:szCs w:val="21"/>
              </w:rPr>
              <w:lastRenderedPageBreak/>
              <w:t>・AポンドとFポンドそれぞれ１区画ずつで</w:t>
            </w:r>
            <w:r w:rsidR="00442FE7" w:rsidRPr="00F311C0">
              <w:rPr>
                <w:rFonts w:asciiTheme="majorEastAsia" w:eastAsiaTheme="majorEastAsia" w:hAnsiTheme="majorEastAsia" w:hint="eastAsia"/>
                <w:color w:val="000000" w:themeColor="text1"/>
                <w:sz w:val="21"/>
                <w:szCs w:val="21"/>
              </w:rPr>
              <w:t>応募される場合、例えば以下のようなパターンがあります。</w:t>
            </w:r>
          </w:p>
          <w:p w14:paraId="4811AA43" w14:textId="05192403" w:rsidR="00442FE7" w:rsidRPr="00F311C0" w:rsidRDefault="00442FE7" w:rsidP="00442FE7">
            <w:pPr>
              <w:pStyle w:val="Default"/>
              <w:spacing w:line="280" w:lineRule="exact"/>
              <w:ind w:leftChars="100" w:left="404" w:hangingChars="100" w:hanging="202"/>
              <w:jc w:val="both"/>
              <w:rPr>
                <w:rFonts w:asciiTheme="majorEastAsia" w:eastAsiaTheme="majorEastAsia" w:hAnsiTheme="majorEastAsia"/>
                <w:color w:val="000000" w:themeColor="text1"/>
                <w:sz w:val="21"/>
                <w:szCs w:val="21"/>
              </w:rPr>
            </w:pPr>
            <w:r w:rsidRPr="00F311C0">
              <w:rPr>
                <w:rFonts w:asciiTheme="majorEastAsia" w:eastAsiaTheme="majorEastAsia" w:hAnsiTheme="majorEastAsia" w:hint="eastAsia"/>
                <w:color w:val="000000" w:themeColor="text1"/>
                <w:sz w:val="21"/>
                <w:szCs w:val="21"/>
              </w:rPr>
              <w:t>① Aポンドの１区画で一事業、Fポンドの１区画で別</w:t>
            </w:r>
            <w:r w:rsidR="00041A25" w:rsidRPr="00F311C0">
              <w:rPr>
                <w:rFonts w:asciiTheme="majorEastAsia" w:eastAsiaTheme="majorEastAsia" w:hAnsiTheme="majorEastAsia" w:hint="eastAsia"/>
                <w:color w:val="000000" w:themeColor="text1"/>
                <w:sz w:val="21"/>
                <w:szCs w:val="21"/>
              </w:rPr>
              <w:t>の一</w:t>
            </w:r>
            <w:r w:rsidRPr="00F311C0">
              <w:rPr>
                <w:rFonts w:asciiTheme="majorEastAsia" w:eastAsiaTheme="majorEastAsia" w:hAnsiTheme="majorEastAsia" w:hint="eastAsia"/>
                <w:color w:val="000000" w:themeColor="text1"/>
                <w:sz w:val="21"/>
                <w:szCs w:val="21"/>
              </w:rPr>
              <w:t>事業を応募</w:t>
            </w:r>
          </w:p>
          <w:p w14:paraId="4EAAA7AE" w14:textId="308741D6" w:rsidR="00442FE7" w:rsidRPr="007C6590" w:rsidRDefault="00442FE7" w:rsidP="00041A25">
            <w:pPr>
              <w:pStyle w:val="Default"/>
              <w:spacing w:line="280" w:lineRule="exact"/>
              <w:ind w:leftChars="100" w:left="506" w:hangingChars="150" w:hanging="304"/>
              <w:jc w:val="both"/>
              <w:rPr>
                <w:rFonts w:asciiTheme="majorEastAsia" w:eastAsiaTheme="majorEastAsia" w:hAnsiTheme="majorEastAsia"/>
                <w:color w:val="000000" w:themeColor="text1"/>
                <w:sz w:val="21"/>
                <w:szCs w:val="21"/>
              </w:rPr>
            </w:pPr>
            <w:r w:rsidRPr="00F311C0">
              <w:rPr>
                <w:rFonts w:asciiTheme="majorEastAsia" w:eastAsiaTheme="majorEastAsia" w:hAnsiTheme="majorEastAsia" w:hint="eastAsia"/>
                <w:color w:val="000000" w:themeColor="text1"/>
                <w:sz w:val="21"/>
                <w:szCs w:val="21"/>
              </w:rPr>
              <w:t>② 一事業で、Aポンドの１区画を第１希望、Fポンドの１区画を第２希望で応募</w:t>
            </w:r>
          </w:p>
        </w:tc>
      </w:tr>
      <w:tr w:rsidR="004F3E3D" w:rsidRPr="00BE03D8" w14:paraId="2DFEF706" w14:textId="77777777" w:rsidTr="006C413D">
        <w:trPr>
          <w:trHeight w:val="54"/>
        </w:trPr>
        <w:tc>
          <w:tcPr>
            <w:tcW w:w="597" w:type="dxa"/>
            <w:vAlign w:val="center"/>
          </w:tcPr>
          <w:p w14:paraId="59D2AA06" w14:textId="1CD4F7F5" w:rsidR="004F3E3D" w:rsidRDefault="004F3E3D" w:rsidP="00471E82">
            <w:pPr>
              <w:jc w:val="center"/>
              <w:rPr>
                <w:rFonts w:asciiTheme="majorEastAsia" w:eastAsiaTheme="majorEastAsia" w:hAnsiTheme="majorEastAsia"/>
              </w:rPr>
            </w:pPr>
            <w:r>
              <w:rPr>
                <w:rFonts w:asciiTheme="majorEastAsia" w:eastAsiaTheme="majorEastAsia" w:hAnsiTheme="majorEastAsia" w:hint="eastAsia"/>
              </w:rPr>
              <w:lastRenderedPageBreak/>
              <w:t>2</w:t>
            </w:r>
            <w:r>
              <w:rPr>
                <w:rFonts w:asciiTheme="majorEastAsia" w:eastAsiaTheme="majorEastAsia" w:hAnsiTheme="majorEastAsia"/>
              </w:rPr>
              <w:t>7</w:t>
            </w:r>
          </w:p>
        </w:tc>
        <w:tc>
          <w:tcPr>
            <w:tcW w:w="1701" w:type="dxa"/>
            <w:vAlign w:val="center"/>
          </w:tcPr>
          <w:p w14:paraId="4B9893F2" w14:textId="77777777" w:rsidR="004F3E3D" w:rsidRDefault="004F3E3D" w:rsidP="00471E82">
            <w:pPr>
              <w:ind w:leftChars="-38" w:left="-77" w:rightChars="-16" w:right="-32"/>
              <w:jc w:val="center"/>
              <w:rPr>
                <w:rFonts w:asciiTheme="majorEastAsia" w:eastAsiaTheme="majorEastAsia" w:hAnsiTheme="majorEastAsia"/>
                <w:szCs w:val="21"/>
              </w:rPr>
            </w:pPr>
            <w:r>
              <w:rPr>
                <w:rFonts w:asciiTheme="majorEastAsia" w:eastAsiaTheme="majorEastAsia" w:hAnsiTheme="majorEastAsia" w:hint="eastAsia"/>
                <w:szCs w:val="21"/>
              </w:rPr>
              <w:t>公募要領</w:t>
            </w:r>
          </w:p>
          <w:p w14:paraId="01D1A072" w14:textId="6316BFD2" w:rsidR="004F3E3D" w:rsidRPr="00471E82" w:rsidRDefault="004F3E3D" w:rsidP="00471E82">
            <w:pPr>
              <w:ind w:leftChars="-38" w:left="-77" w:rightChars="-16" w:right="-32"/>
              <w:jc w:val="center"/>
              <w:rPr>
                <w:rFonts w:asciiTheme="majorEastAsia" w:eastAsiaTheme="majorEastAsia" w:hAnsiTheme="majorEastAsia"/>
                <w:szCs w:val="21"/>
              </w:rPr>
            </w:pPr>
            <w:r>
              <w:rPr>
                <w:rFonts w:asciiTheme="majorEastAsia" w:eastAsiaTheme="majorEastAsia" w:hAnsiTheme="majorEastAsia"/>
                <w:szCs w:val="21"/>
              </w:rPr>
              <w:t>P20.8(4)</w:t>
            </w:r>
          </w:p>
        </w:tc>
        <w:tc>
          <w:tcPr>
            <w:tcW w:w="6379" w:type="dxa"/>
            <w:vAlign w:val="center"/>
          </w:tcPr>
          <w:p w14:paraId="77B7D5C5" w14:textId="77777777" w:rsidR="004F3E3D" w:rsidRDefault="004F3E3D" w:rsidP="00471E82">
            <w:pPr>
              <w:spacing w:line="280" w:lineRule="exact"/>
              <w:ind w:left="202" w:hangingChars="100" w:hanging="202"/>
              <w:rPr>
                <w:rFonts w:asciiTheme="majorEastAsia" w:eastAsiaTheme="majorEastAsia" w:hAnsiTheme="majorEastAsia"/>
              </w:rPr>
            </w:pPr>
            <w:r w:rsidRPr="004F3E3D">
              <w:rPr>
                <w:rFonts w:asciiTheme="majorEastAsia" w:eastAsiaTheme="majorEastAsia" w:hAnsiTheme="majorEastAsia" w:hint="eastAsia"/>
              </w:rPr>
              <w:t>審査の結果選定された場合、そこから土地の整備、建物の建設、許認</w:t>
            </w:r>
          </w:p>
          <w:p w14:paraId="6CDABAC3" w14:textId="77777777" w:rsidR="004F3E3D" w:rsidRDefault="004F3E3D" w:rsidP="00471E82">
            <w:pPr>
              <w:spacing w:line="280" w:lineRule="exact"/>
              <w:ind w:left="202" w:hangingChars="100" w:hanging="202"/>
              <w:rPr>
                <w:rFonts w:asciiTheme="majorEastAsia" w:eastAsiaTheme="majorEastAsia" w:hAnsiTheme="majorEastAsia"/>
              </w:rPr>
            </w:pPr>
            <w:r w:rsidRPr="004F3E3D">
              <w:rPr>
                <w:rFonts w:asciiTheme="majorEastAsia" w:eastAsiaTheme="majorEastAsia" w:hAnsiTheme="majorEastAsia" w:hint="eastAsia"/>
              </w:rPr>
              <w:t>可の取得など、事業開始までには相当の期間を要することが考えら</w:t>
            </w:r>
          </w:p>
          <w:p w14:paraId="72D00605" w14:textId="77777777" w:rsidR="004F3E3D" w:rsidRDefault="004F3E3D" w:rsidP="00471E82">
            <w:pPr>
              <w:spacing w:line="280" w:lineRule="exact"/>
              <w:ind w:left="202" w:hangingChars="100" w:hanging="202"/>
              <w:rPr>
                <w:rFonts w:asciiTheme="majorEastAsia" w:eastAsiaTheme="majorEastAsia" w:hAnsiTheme="majorEastAsia"/>
              </w:rPr>
            </w:pPr>
            <w:r w:rsidRPr="004F3E3D">
              <w:rPr>
                <w:rFonts w:asciiTheme="majorEastAsia" w:eastAsiaTheme="majorEastAsia" w:hAnsiTheme="majorEastAsia" w:hint="eastAsia"/>
              </w:rPr>
              <w:t>れ、この間の内外環境の変化等により、当初の事業計画をその時々の</w:t>
            </w:r>
          </w:p>
          <w:p w14:paraId="2AC844BD" w14:textId="77777777" w:rsidR="004F3E3D" w:rsidRDefault="004F3E3D" w:rsidP="00471E82">
            <w:pPr>
              <w:spacing w:line="280" w:lineRule="exact"/>
              <w:ind w:left="202" w:hangingChars="100" w:hanging="202"/>
              <w:rPr>
                <w:rFonts w:asciiTheme="majorEastAsia" w:eastAsiaTheme="majorEastAsia" w:hAnsiTheme="majorEastAsia"/>
              </w:rPr>
            </w:pPr>
            <w:r w:rsidRPr="004F3E3D">
              <w:rPr>
                <w:rFonts w:asciiTheme="majorEastAsia" w:eastAsiaTheme="majorEastAsia" w:hAnsiTheme="majorEastAsia" w:hint="eastAsia"/>
              </w:rPr>
              <w:t>状況に応じて変更しなければならない必要性が発生することが想定</w:t>
            </w:r>
          </w:p>
          <w:p w14:paraId="404E1FDB" w14:textId="77777777" w:rsidR="004F3E3D" w:rsidRDefault="004F3E3D" w:rsidP="00471E82">
            <w:pPr>
              <w:spacing w:line="280" w:lineRule="exact"/>
              <w:ind w:left="202" w:hangingChars="100" w:hanging="202"/>
              <w:rPr>
                <w:rFonts w:asciiTheme="majorEastAsia" w:eastAsiaTheme="majorEastAsia" w:hAnsiTheme="majorEastAsia"/>
              </w:rPr>
            </w:pPr>
            <w:r w:rsidRPr="004F3E3D">
              <w:rPr>
                <w:rFonts w:asciiTheme="majorEastAsia" w:eastAsiaTheme="majorEastAsia" w:hAnsiTheme="majorEastAsia" w:hint="eastAsia"/>
              </w:rPr>
              <w:t>される。こういった場合、どの範囲でどの程度の変更が認められるの</w:t>
            </w:r>
          </w:p>
          <w:p w14:paraId="6204D6FB" w14:textId="5F813958" w:rsidR="004F3E3D" w:rsidRPr="00DB5E05" w:rsidRDefault="004F3E3D" w:rsidP="00471E82">
            <w:pPr>
              <w:spacing w:line="280" w:lineRule="exact"/>
              <w:ind w:left="202" w:hangingChars="100" w:hanging="202"/>
              <w:rPr>
                <w:rFonts w:asciiTheme="majorEastAsia" w:eastAsiaTheme="majorEastAsia" w:hAnsiTheme="majorEastAsia"/>
              </w:rPr>
            </w:pPr>
            <w:r w:rsidRPr="004F3E3D">
              <w:rPr>
                <w:rFonts w:asciiTheme="majorEastAsia" w:eastAsiaTheme="majorEastAsia" w:hAnsiTheme="majorEastAsia" w:hint="eastAsia"/>
              </w:rPr>
              <w:t>か</w:t>
            </w:r>
            <w:r w:rsidR="0045604B">
              <w:rPr>
                <w:rFonts w:asciiTheme="majorEastAsia" w:eastAsiaTheme="majorEastAsia" w:hAnsiTheme="majorEastAsia" w:hint="eastAsia"/>
              </w:rPr>
              <w:t>。</w:t>
            </w:r>
          </w:p>
        </w:tc>
        <w:tc>
          <w:tcPr>
            <w:tcW w:w="6633" w:type="dxa"/>
            <w:vAlign w:val="center"/>
          </w:tcPr>
          <w:p w14:paraId="6EB84369" w14:textId="168A012F" w:rsidR="004F3E3D" w:rsidRPr="007C6590" w:rsidRDefault="004F3E3D">
            <w:pPr>
              <w:pStyle w:val="Default"/>
              <w:spacing w:line="280" w:lineRule="exact"/>
              <w:jc w:val="both"/>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公募要領P</w:t>
            </w:r>
            <w:r>
              <w:rPr>
                <w:rFonts w:asciiTheme="majorEastAsia" w:eastAsiaTheme="majorEastAsia" w:hAnsiTheme="majorEastAsia"/>
                <w:color w:val="000000" w:themeColor="text1"/>
                <w:sz w:val="21"/>
                <w:szCs w:val="21"/>
              </w:rPr>
              <w:t>20</w:t>
            </w:r>
            <w:r>
              <w:rPr>
                <w:rFonts w:asciiTheme="majorEastAsia" w:eastAsiaTheme="majorEastAsia" w:hAnsiTheme="majorEastAsia" w:hint="eastAsia"/>
                <w:color w:val="000000" w:themeColor="text1"/>
                <w:sz w:val="21"/>
                <w:szCs w:val="21"/>
              </w:rPr>
              <w:t>に記載のとおり、基本協定締結後に提出いただく事業実施計画書の内容が応募時点の事業計画と大きく異なる場合、事業用定期借地権設定契約を行わないことがあります。</w:t>
            </w:r>
          </w:p>
        </w:tc>
      </w:tr>
      <w:tr w:rsidR="00471E82" w:rsidRPr="00BE03D8" w14:paraId="4EE45A9B" w14:textId="77777777" w:rsidTr="006C413D">
        <w:trPr>
          <w:trHeight w:val="54"/>
        </w:trPr>
        <w:tc>
          <w:tcPr>
            <w:tcW w:w="597" w:type="dxa"/>
            <w:vAlign w:val="center"/>
          </w:tcPr>
          <w:p w14:paraId="157C15A9" w14:textId="77CA3814" w:rsidR="00471E82" w:rsidRPr="00686C8B" w:rsidRDefault="006C202F" w:rsidP="00471E82">
            <w:pPr>
              <w:jc w:val="center"/>
              <w:rPr>
                <w:rFonts w:asciiTheme="majorEastAsia" w:eastAsiaTheme="majorEastAsia" w:hAnsiTheme="majorEastAsia"/>
              </w:rPr>
            </w:pPr>
            <w:r>
              <w:rPr>
                <w:rFonts w:asciiTheme="majorEastAsia" w:eastAsiaTheme="majorEastAsia" w:hAnsiTheme="majorEastAsia" w:hint="eastAsia"/>
              </w:rPr>
              <w:t>2</w:t>
            </w:r>
            <w:r w:rsidR="004F3E3D">
              <w:rPr>
                <w:rFonts w:asciiTheme="majorEastAsia" w:eastAsiaTheme="majorEastAsia" w:hAnsiTheme="majorEastAsia"/>
              </w:rPr>
              <w:t>8</w:t>
            </w:r>
          </w:p>
        </w:tc>
        <w:tc>
          <w:tcPr>
            <w:tcW w:w="1701" w:type="dxa"/>
            <w:vAlign w:val="center"/>
          </w:tcPr>
          <w:p w14:paraId="526DC424" w14:textId="77777777" w:rsidR="00471E82" w:rsidRDefault="00471E82" w:rsidP="00471E82">
            <w:pPr>
              <w:ind w:leftChars="-38" w:left="-77" w:rightChars="-16" w:right="-32"/>
              <w:jc w:val="center"/>
              <w:rPr>
                <w:rFonts w:asciiTheme="majorEastAsia" w:eastAsiaTheme="majorEastAsia" w:hAnsiTheme="majorEastAsia"/>
                <w:szCs w:val="21"/>
              </w:rPr>
            </w:pPr>
            <w:r w:rsidRPr="00471E82">
              <w:rPr>
                <w:rFonts w:asciiTheme="majorEastAsia" w:eastAsiaTheme="majorEastAsia" w:hAnsiTheme="majorEastAsia" w:hint="eastAsia"/>
                <w:szCs w:val="21"/>
              </w:rPr>
              <w:t>公募要領</w:t>
            </w:r>
          </w:p>
          <w:p w14:paraId="5EFCC8E8" w14:textId="49514723" w:rsidR="00471E82" w:rsidRDefault="00471E82" w:rsidP="00471E82">
            <w:pPr>
              <w:ind w:leftChars="-38" w:left="-77" w:rightChars="-16" w:right="-32"/>
              <w:jc w:val="center"/>
              <w:rPr>
                <w:rFonts w:asciiTheme="majorEastAsia" w:eastAsiaTheme="majorEastAsia" w:hAnsiTheme="majorEastAsia"/>
                <w:szCs w:val="21"/>
              </w:rPr>
            </w:pPr>
            <w:r w:rsidRPr="00471E82">
              <w:rPr>
                <w:rFonts w:asciiTheme="majorEastAsia" w:eastAsiaTheme="majorEastAsia" w:hAnsiTheme="majorEastAsia" w:hint="eastAsia"/>
                <w:szCs w:val="21"/>
              </w:rPr>
              <w:t>P</w:t>
            </w:r>
            <w:r>
              <w:rPr>
                <w:rFonts w:asciiTheme="majorEastAsia" w:eastAsiaTheme="majorEastAsia" w:hAnsiTheme="majorEastAsia"/>
                <w:szCs w:val="21"/>
              </w:rPr>
              <w:t>21</w:t>
            </w:r>
            <w:r w:rsidRPr="00471E82">
              <w:rPr>
                <w:rFonts w:asciiTheme="majorEastAsia" w:eastAsiaTheme="majorEastAsia" w:hAnsiTheme="majorEastAsia" w:hint="eastAsia"/>
                <w:szCs w:val="21"/>
              </w:rPr>
              <w:t>.</w:t>
            </w:r>
            <w:r>
              <w:rPr>
                <w:rFonts w:asciiTheme="majorEastAsia" w:eastAsiaTheme="majorEastAsia" w:hAnsiTheme="majorEastAsia"/>
                <w:szCs w:val="21"/>
              </w:rPr>
              <w:t>8</w:t>
            </w:r>
            <w:r w:rsidRPr="00471E82">
              <w:rPr>
                <w:rFonts w:asciiTheme="majorEastAsia" w:eastAsiaTheme="majorEastAsia" w:hAnsiTheme="majorEastAsia" w:hint="eastAsia"/>
                <w:szCs w:val="21"/>
              </w:rPr>
              <w:t>(</w:t>
            </w:r>
            <w:r>
              <w:rPr>
                <w:rFonts w:asciiTheme="majorEastAsia" w:eastAsiaTheme="majorEastAsia" w:hAnsiTheme="majorEastAsia"/>
                <w:szCs w:val="21"/>
              </w:rPr>
              <w:t>5</w:t>
            </w:r>
            <w:r w:rsidRPr="00471E82">
              <w:rPr>
                <w:rFonts w:asciiTheme="majorEastAsia" w:eastAsiaTheme="majorEastAsia" w:hAnsiTheme="majorEastAsia" w:hint="eastAsia"/>
                <w:szCs w:val="21"/>
              </w:rPr>
              <w:t>)</w:t>
            </w:r>
            <w:r w:rsidR="00B52B46">
              <w:rPr>
                <w:rFonts w:asciiTheme="majorEastAsia" w:eastAsiaTheme="majorEastAsia" w:hAnsiTheme="majorEastAsia" w:hint="eastAsia"/>
                <w:szCs w:val="21"/>
              </w:rPr>
              <w:t>④</w:t>
            </w:r>
          </w:p>
          <w:p w14:paraId="7EC3C7AF" w14:textId="18EFB0D9" w:rsidR="003C1A09" w:rsidRDefault="006F6516" w:rsidP="00471E82">
            <w:pPr>
              <w:ind w:leftChars="-38" w:left="-77" w:rightChars="-16" w:right="-32"/>
              <w:jc w:val="center"/>
              <w:rPr>
                <w:rFonts w:asciiTheme="majorEastAsia" w:eastAsiaTheme="majorEastAsia" w:hAnsiTheme="majorEastAsia"/>
                <w:szCs w:val="21"/>
              </w:rPr>
            </w:pPr>
            <w:r>
              <w:rPr>
                <w:rFonts w:asciiTheme="majorEastAsia" w:eastAsiaTheme="majorEastAsia" w:hAnsiTheme="majorEastAsia" w:hint="eastAsia"/>
                <w:szCs w:val="21"/>
              </w:rPr>
              <w:t>覚書（案）</w:t>
            </w:r>
            <w:r w:rsidR="00322DD3">
              <w:rPr>
                <w:rFonts w:asciiTheme="majorEastAsia" w:eastAsiaTheme="majorEastAsia" w:hAnsiTheme="majorEastAsia" w:hint="eastAsia"/>
                <w:szCs w:val="21"/>
              </w:rPr>
              <w:t>及び</w:t>
            </w:r>
          </w:p>
          <w:p w14:paraId="3E603246" w14:textId="5812A532" w:rsidR="00322DD3" w:rsidRDefault="00322DD3" w:rsidP="00471E82">
            <w:pPr>
              <w:ind w:leftChars="-38" w:left="-77" w:rightChars="-16" w:right="-32"/>
              <w:jc w:val="center"/>
              <w:rPr>
                <w:rFonts w:asciiTheme="majorEastAsia" w:eastAsiaTheme="majorEastAsia" w:hAnsiTheme="majorEastAsia"/>
                <w:szCs w:val="21"/>
              </w:rPr>
            </w:pPr>
            <w:r>
              <w:rPr>
                <w:rFonts w:asciiTheme="majorEastAsia" w:eastAsiaTheme="majorEastAsia" w:hAnsiTheme="majorEastAsia" w:hint="eastAsia"/>
                <w:szCs w:val="21"/>
              </w:rPr>
              <w:t>公正証書（案）</w:t>
            </w:r>
          </w:p>
          <w:p w14:paraId="5457B97A" w14:textId="3BC7E5B3" w:rsidR="006F6516" w:rsidRPr="00686C8B" w:rsidRDefault="006F6516" w:rsidP="00471E82">
            <w:pPr>
              <w:ind w:leftChars="-38" w:left="-77" w:rightChars="-16" w:right="-32"/>
              <w:jc w:val="center"/>
              <w:rPr>
                <w:rFonts w:asciiTheme="majorEastAsia" w:eastAsiaTheme="majorEastAsia" w:hAnsiTheme="majorEastAsia"/>
                <w:szCs w:val="21"/>
              </w:rPr>
            </w:pPr>
            <w:r>
              <w:rPr>
                <w:rFonts w:asciiTheme="majorEastAsia" w:eastAsiaTheme="majorEastAsia" w:hAnsiTheme="majorEastAsia" w:hint="eastAsia"/>
                <w:szCs w:val="21"/>
              </w:rPr>
              <w:t>第３条</w:t>
            </w:r>
          </w:p>
        </w:tc>
        <w:tc>
          <w:tcPr>
            <w:tcW w:w="6379" w:type="dxa"/>
            <w:vAlign w:val="center"/>
          </w:tcPr>
          <w:p w14:paraId="4473694B" w14:textId="062A6C52" w:rsidR="00471E82" w:rsidRPr="00BB473C" w:rsidRDefault="00471E82" w:rsidP="00471E82">
            <w:pPr>
              <w:spacing w:line="280" w:lineRule="exact"/>
              <w:ind w:left="202" w:hangingChars="100" w:hanging="202"/>
              <w:rPr>
                <w:rFonts w:asciiTheme="majorEastAsia" w:eastAsiaTheme="majorEastAsia" w:hAnsiTheme="majorEastAsia"/>
              </w:rPr>
            </w:pPr>
            <w:r w:rsidRPr="00DB5E05">
              <w:rPr>
                <w:rFonts w:asciiTheme="majorEastAsia" w:eastAsiaTheme="majorEastAsia" w:hAnsiTheme="majorEastAsia" w:hint="eastAsia"/>
              </w:rPr>
              <w:t>貸付料はどの日を起算日として発生することになりますか</w:t>
            </w:r>
            <w:r w:rsidR="0045604B">
              <w:rPr>
                <w:rFonts w:asciiTheme="majorEastAsia" w:eastAsiaTheme="majorEastAsia" w:hAnsiTheme="majorEastAsia" w:hint="eastAsia"/>
              </w:rPr>
              <w:t>。</w:t>
            </w:r>
          </w:p>
        </w:tc>
        <w:tc>
          <w:tcPr>
            <w:tcW w:w="6633" w:type="dxa"/>
            <w:vAlign w:val="center"/>
          </w:tcPr>
          <w:p w14:paraId="1A9B3246" w14:textId="4C775F68" w:rsidR="00CE5AB0" w:rsidRPr="007C6590" w:rsidRDefault="00B67EC4">
            <w:pPr>
              <w:pStyle w:val="Default"/>
              <w:spacing w:line="280" w:lineRule="exact"/>
              <w:jc w:val="both"/>
              <w:rPr>
                <w:rFonts w:asciiTheme="majorEastAsia" w:eastAsiaTheme="majorEastAsia" w:hAnsiTheme="majorEastAsia"/>
                <w:color w:val="00B0F0"/>
                <w:sz w:val="21"/>
                <w:szCs w:val="21"/>
              </w:rPr>
            </w:pPr>
            <w:r w:rsidRPr="007C6590">
              <w:rPr>
                <w:rFonts w:asciiTheme="majorEastAsia" w:eastAsiaTheme="majorEastAsia" w:hAnsiTheme="majorEastAsia" w:hint="eastAsia"/>
                <w:color w:val="000000" w:themeColor="text1"/>
                <w:sz w:val="21"/>
                <w:szCs w:val="21"/>
              </w:rPr>
              <w:t>賃貸借期間は、大阪府と協議のうえ覚書（案）及び公正証書（案）第３条にて定めます。</w:t>
            </w:r>
          </w:p>
        </w:tc>
      </w:tr>
    </w:tbl>
    <w:p w14:paraId="088745BF" w14:textId="77777777" w:rsidR="00606479" w:rsidRPr="00686C8B" w:rsidRDefault="00606479" w:rsidP="00606479">
      <w:pPr>
        <w:rPr>
          <w:rFonts w:asciiTheme="majorEastAsia" w:eastAsiaTheme="majorEastAsia" w:hAnsiTheme="majorEastAsia"/>
        </w:rPr>
      </w:pPr>
    </w:p>
    <w:sectPr w:rsidR="00606479" w:rsidRPr="00686C8B" w:rsidSect="001D0563">
      <w:pgSz w:w="16838" w:h="11906" w:orient="landscape" w:code="9"/>
      <w:pgMar w:top="851" w:right="1134" w:bottom="737" w:left="1134" w:header="851" w:footer="992" w:gutter="0"/>
      <w:cols w:space="425"/>
      <w:docGrid w:type="linesAndChars" w:linePitch="310" w:charSpace="-15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83EAC" w14:textId="77777777" w:rsidR="00EF0741" w:rsidRDefault="00EF0741" w:rsidP="00B27C14">
      <w:r>
        <w:separator/>
      </w:r>
    </w:p>
  </w:endnote>
  <w:endnote w:type="continuationSeparator" w:id="0">
    <w:p w14:paraId="57869EB6" w14:textId="77777777" w:rsidR="00EF0741" w:rsidRDefault="00EF0741" w:rsidP="00B27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EE94E" w14:textId="77777777" w:rsidR="00EF0741" w:rsidRDefault="00EF0741" w:rsidP="00B27C14">
      <w:r>
        <w:separator/>
      </w:r>
    </w:p>
  </w:footnote>
  <w:footnote w:type="continuationSeparator" w:id="0">
    <w:p w14:paraId="3C5EAC46" w14:textId="77777777" w:rsidR="00EF0741" w:rsidRDefault="00EF0741" w:rsidP="00B27C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C5D18"/>
    <w:multiLevelType w:val="hybridMultilevel"/>
    <w:tmpl w:val="BBE85630"/>
    <w:lvl w:ilvl="0" w:tplc="1F00BCDC">
      <w:start w:val="1"/>
      <w:numFmt w:val="decimalEnclosedCircle"/>
      <w:lvlText w:val="%1"/>
      <w:lvlJc w:val="left"/>
      <w:pPr>
        <w:ind w:left="780" w:hanging="360"/>
      </w:pPr>
      <w:rPr>
        <w:rFonts w:hint="default"/>
      </w:rPr>
    </w:lvl>
    <w:lvl w:ilvl="1" w:tplc="CEF6713A">
      <w:start w:val="1"/>
      <w:numFmt w:val="aiueoFullWidth"/>
      <w:lvlText w:val="(%2)"/>
      <w:lvlJc w:val="left"/>
      <w:pPr>
        <w:ind w:left="1260" w:hanging="420"/>
      </w:pPr>
    </w:lvl>
    <w:lvl w:ilvl="2" w:tplc="56F6A94C" w:tentative="1">
      <w:start w:val="1"/>
      <w:numFmt w:val="decimalEnclosedCircle"/>
      <w:lvlText w:val="%3"/>
      <w:lvlJc w:val="left"/>
      <w:pPr>
        <w:ind w:left="1680" w:hanging="420"/>
      </w:pPr>
    </w:lvl>
    <w:lvl w:ilvl="3" w:tplc="45C61962" w:tentative="1">
      <w:start w:val="1"/>
      <w:numFmt w:val="decimal"/>
      <w:lvlText w:val="%4."/>
      <w:lvlJc w:val="left"/>
      <w:pPr>
        <w:ind w:left="2100" w:hanging="420"/>
      </w:pPr>
    </w:lvl>
    <w:lvl w:ilvl="4" w:tplc="154C85C8" w:tentative="1">
      <w:start w:val="1"/>
      <w:numFmt w:val="aiueoFullWidth"/>
      <w:lvlText w:val="(%5)"/>
      <w:lvlJc w:val="left"/>
      <w:pPr>
        <w:ind w:left="2520" w:hanging="420"/>
      </w:pPr>
    </w:lvl>
    <w:lvl w:ilvl="5" w:tplc="B08C719C" w:tentative="1">
      <w:start w:val="1"/>
      <w:numFmt w:val="decimalEnclosedCircle"/>
      <w:lvlText w:val="%6"/>
      <w:lvlJc w:val="left"/>
      <w:pPr>
        <w:ind w:left="2940" w:hanging="420"/>
      </w:pPr>
    </w:lvl>
    <w:lvl w:ilvl="6" w:tplc="DA127FA6" w:tentative="1">
      <w:start w:val="1"/>
      <w:numFmt w:val="decimal"/>
      <w:lvlText w:val="%7."/>
      <w:lvlJc w:val="left"/>
      <w:pPr>
        <w:ind w:left="3360" w:hanging="420"/>
      </w:pPr>
    </w:lvl>
    <w:lvl w:ilvl="7" w:tplc="93664B76" w:tentative="1">
      <w:start w:val="1"/>
      <w:numFmt w:val="aiueoFullWidth"/>
      <w:lvlText w:val="(%8)"/>
      <w:lvlJc w:val="left"/>
      <w:pPr>
        <w:ind w:left="3780" w:hanging="420"/>
      </w:pPr>
    </w:lvl>
    <w:lvl w:ilvl="8" w:tplc="51861646" w:tentative="1">
      <w:start w:val="1"/>
      <w:numFmt w:val="decimalEnclosedCircle"/>
      <w:lvlText w:val="%9"/>
      <w:lvlJc w:val="left"/>
      <w:pPr>
        <w:ind w:left="4200" w:hanging="420"/>
      </w:pPr>
    </w:lvl>
  </w:abstractNum>
  <w:abstractNum w:abstractNumId="1" w15:restartNumberingAfterBreak="0">
    <w:nsid w:val="56511794"/>
    <w:multiLevelType w:val="hybridMultilevel"/>
    <w:tmpl w:val="CC846C18"/>
    <w:lvl w:ilvl="0" w:tplc="B8DE97D8">
      <w:start w:val="1"/>
      <w:numFmt w:val="decimalEnclosedCircle"/>
      <w:lvlText w:val="%1"/>
      <w:lvlJc w:val="left"/>
      <w:pPr>
        <w:ind w:left="360" w:hanging="360"/>
      </w:pPr>
      <w:rPr>
        <w:rFonts w:cstheme="minorBid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1"/>
  <w:drawingGridVerticalSpacing w:val="15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348"/>
    <w:rsid w:val="0000091C"/>
    <w:rsid w:val="00014968"/>
    <w:rsid w:val="00015616"/>
    <w:rsid w:val="000211F2"/>
    <w:rsid w:val="000215E5"/>
    <w:rsid w:val="00021732"/>
    <w:rsid w:val="000232D9"/>
    <w:rsid w:val="00024B62"/>
    <w:rsid w:val="000251A0"/>
    <w:rsid w:val="00034A91"/>
    <w:rsid w:val="00041564"/>
    <w:rsid w:val="00041A25"/>
    <w:rsid w:val="0004315B"/>
    <w:rsid w:val="00044603"/>
    <w:rsid w:val="00045B73"/>
    <w:rsid w:val="000509AA"/>
    <w:rsid w:val="00051B12"/>
    <w:rsid w:val="00060935"/>
    <w:rsid w:val="00061BF8"/>
    <w:rsid w:val="0006368D"/>
    <w:rsid w:val="00064FE6"/>
    <w:rsid w:val="00067735"/>
    <w:rsid w:val="0007633B"/>
    <w:rsid w:val="00080C18"/>
    <w:rsid w:val="0008240A"/>
    <w:rsid w:val="00087062"/>
    <w:rsid w:val="00091592"/>
    <w:rsid w:val="000957D6"/>
    <w:rsid w:val="00096CA1"/>
    <w:rsid w:val="000A29F9"/>
    <w:rsid w:val="000A33D4"/>
    <w:rsid w:val="000A6B63"/>
    <w:rsid w:val="000B7DCD"/>
    <w:rsid w:val="000C6040"/>
    <w:rsid w:val="000D0255"/>
    <w:rsid w:val="000D337A"/>
    <w:rsid w:val="000D34EC"/>
    <w:rsid w:val="000F0343"/>
    <w:rsid w:val="000F07DB"/>
    <w:rsid w:val="000F26AC"/>
    <w:rsid w:val="000F6714"/>
    <w:rsid w:val="00100274"/>
    <w:rsid w:val="001040AF"/>
    <w:rsid w:val="00104CE0"/>
    <w:rsid w:val="0010521C"/>
    <w:rsid w:val="00106901"/>
    <w:rsid w:val="001118C8"/>
    <w:rsid w:val="001118F7"/>
    <w:rsid w:val="00117DC2"/>
    <w:rsid w:val="001246DB"/>
    <w:rsid w:val="0012659C"/>
    <w:rsid w:val="001275F4"/>
    <w:rsid w:val="00133481"/>
    <w:rsid w:val="0014248A"/>
    <w:rsid w:val="00143428"/>
    <w:rsid w:val="00146BF6"/>
    <w:rsid w:val="00147A16"/>
    <w:rsid w:val="00150C71"/>
    <w:rsid w:val="0015201F"/>
    <w:rsid w:val="00171CFC"/>
    <w:rsid w:val="00173C40"/>
    <w:rsid w:val="00175DE9"/>
    <w:rsid w:val="00176DC9"/>
    <w:rsid w:val="00181041"/>
    <w:rsid w:val="00185338"/>
    <w:rsid w:val="00185FCD"/>
    <w:rsid w:val="001964F4"/>
    <w:rsid w:val="00197A0B"/>
    <w:rsid w:val="001A2B55"/>
    <w:rsid w:val="001A2E9B"/>
    <w:rsid w:val="001A798D"/>
    <w:rsid w:val="001A7DE8"/>
    <w:rsid w:val="001B1D43"/>
    <w:rsid w:val="001B2A3C"/>
    <w:rsid w:val="001B7377"/>
    <w:rsid w:val="001B747D"/>
    <w:rsid w:val="001B75F9"/>
    <w:rsid w:val="001B7783"/>
    <w:rsid w:val="001C32AC"/>
    <w:rsid w:val="001D0563"/>
    <w:rsid w:val="001D20BA"/>
    <w:rsid w:val="001D450A"/>
    <w:rsid w:val="001E1CBB"/>
    <w:rsid w:val="001F3861"/>
    <w:rsid w:val="001F51AA"/>
    <w:rsid w:val="001F64C7"/>
    <w:rsid w:val="00200777"/>
    <w:rsid w:val="00203C99"/>
    <w:rsid w:val="00205791"/>
    <w:rsid w:val="002074EF"/>
    <w:rsid w:val="00211B9E"/>
    <w:rsid w:val="00222D87"/>
    <w:rsid w:val="0022316C"/>
    <w:rsid w:val="00224099"/>
    <w:rsid w:val="00226262"/>
    <w:rsid w:val="00232048"/>
    <w:rsid w:val="0024005E"/>
    <w:rsid w:val="002404D9"/>
    <w:rsid w:val="0024187F"/>
    <w:rsid w:val="0024238C"/>
    <w:rsid w:val="002424B1"/>
    <w:rsid w:val="00252568"/>
    <w:rsid w:val="002633D5"/>
    <w:rsid w:val="002650B1"/>
    <w:rsid w:val="00273D0A"/>
    <w:rsid w:val="0027530D"/>
    <w:rsid w:val="00277ADA"/>
    <w:rsid w:val="0028062B"/>
    <w:rsid w:val="00285035"/>
    <w:rsid w:val="002877F1"/>
    <w:rsid w:val="002879CC"/>
    <w:rsid w:val="00290E72"/>
    <w:rsid w:val="002925E0"/>
    <w:rsid w:val="00293A69"/>
    <w:rsid w:val="00294C2E"/>
    <w:rsid w:val="002A11DB"/>
    <w:rsid w:val="002A6503"/>
    <w:rsid w:val="002B2801"/>
    <w:rsid w:val="002B49FA"/>
    <w:rsid w:val="002C16CC"/>
    <w:rsid w:val="002C5372"/>
    <w:rsid w:val="002D0660"/>
    <w:rsid w:val="002D60F8"/>
    <w:rsid w:val="002E4959"/>
    <w:rsid w:val="002E49C6"/>
    <w:rsid w:val="002F3310"/>
    <w:rsid w:val="002F3705"/>
    <w:rsid w:val="003021D2"/>
    <w:rsid w:val="0030536A"/>
    <w:rsid w:val="00310BF9"/>
    <w:rsid w:val="00311A3A"/>
    <w:rsid w:val="00317708"/>
    <w:rsid w:val="0031796B"/>
    <w:rsid w:val="00317A2C"/>
    <w:rsid w:val="00322DD3"/>
    <w:rsid w:val="00331AAF"/>
    <w:rsid w:val="00332434"/>
    <w:rsid w:val="00334059"/>
    <w:rsid w:val="0033527E"/>
    <w:rsid w:val="00336BCF"/>
    <w:rsid w:val="0034022D"/>
    <w:rsid w:val="0034039E"/>
    <w:rsid w:val="00342089"/>
    <w:rsid w:val="00345AA8"/>
    <w:rsid w:val="00350B8D"/>
    <w:rsid w:val="00355721"/>
    <w:rsid w:val="00360DD2"/>
    <w:rsid w:val="0036439C"/>
    <w:rsid w:val="00366770"/>
    <w:rsid w:val="003669A3"/>
    <w:rsid w:val="00367FD5"/>
    <w:rsid w:val="00371BAD"/>
    <w:rsid w:val="00372316"/>
    <w:rsid w:val="00373357"/>
    <w:rsid w:val="00375DFE"/>
    <w:rsid w:val="0037644F"/>
    <w:rsid w:val="00380BB5"/>
    <w:rsid w:val="00380EBE"/>
    <w:rsid w:val="0038530F"/>
    <w:rsid w:val="00386E9C"/>
    <w:rsid w:val="0038743A"/>
    <w:rsid w:val="00387CFC"/>
    <w:rsid w:val="00391B2C"/>
    <w:rsid w:val="003A0340"/>
    <w:rsid w:val="003A0EED"/>
    <w:rsid w:val="003A7DD2"/>
    <w:rsid w:val="003B0BCC"/>
    <w:rsid w:val="003B2D73"/>
    <w:rsid w:val="003B365C"/>
    <w:rsid w:val="003B50D3"/>
    <w:rsid w:val="003C0D13"/>
    <w:rsid w:val="003C1A09"/>
    <w:rsid w:val="003C20CC"/>
    <w:rsid w:val="003C63BF"/>
    <w:rsid w:val="003C77E7"/>
    <w:rsid w:val="003D1A01"/>
    <w:rsid w:val="003D43B8"/>
    <w:rsid w:val="003D6076"/>
    <w:rsid w:val="003D7B31"/>
    <w:rsid w:val="003E0D0C"/>
    <w:rsid w:val="003E14E9"/>
    <w:rsid w:val="003E33CB"/>
    <w:rsid w:val="003F7D8F"/>
    <w:rsid w:val="00402B0B"/>
    <w:rsid w:val="00415239"/>
    <w:rsid w:val="00416A2E"/>
    <w:rsid w:val="0042183F"/>
    <w:rsid w:val="004232DC"/>
    <w:rsid w:val="004249E1"/>
    <w:rsid w:val="004252B9"/>
    <w:rsid w:val="0043313C"/>
    <w:rsid w:val="00436535"/>
    <w:rsid w:val="004372EF"/>
    <w:rsid w:val="0044082A"/>
    <w:rsid w:val="00442FE7"/>
    <w:rsid w:val="00447FD8"/>
    <w:rsid w:val="004506DE"/>
    <w:rsid w:val="00450B55"/>
    <w:rsid w:val="004512BB"/>
    <w:rsid w:val="00452121"/>
    <w:rsid w:val="00456010"/>
    <w:rsid w:val="0045604B"/>
    <w:rsid w:val="00456983"/>
    <w:rsid w:val="00461208"/>
    <w:rsid w:val="004663A2"/>
    <w:rsid w:val="0047103B"/>
    <w:rsid w:val="00471E82"/>
    <w:rsid w:val="004850D3"/>
    <w:rsid w:val="00494FF2"/>
    <w:rsid w:val="00497A7F"/>
    <w:rsid w:val="004A0BAE"/>
    <w:rsid w:val="004B3477"/>
    <w:rsid w:val="004B5770"/>
    <w:rsid w:val="004C0161"/>
    <w:rsid w:val="004C240E"/>
    <w:rsid w:val="004C28DF"/>
    <w:rsid w:val="004C54B6"/>
    <w:rsid w:val="004C5CE8"/>
    <w:rsid w:val="004C65A7"/>
    <w:rsid w:val="004D2526"/>
    <w:rsid w:val="004E2887"/>
    <w:rsid w:val="004E66A6"/>
    <w:rsid w:val="004E7543"/>
    <w:rsid w:val="004F3E3D"/>
    <w:rsid w:val="0050130A"/>
    <w:rsid w:val="00502B7A"/>
    <w:rsid w:val="005032E9"/>
    <w:rsid w:val="0050607C"/>
    <w:rsid w:val="00506B7D"/>
    <w:rsid w:val="00512DFB"/>
    <w:rsid w:val="0052167A"/>
    <w:rsid w:val="00522449"/>
    <w:rsid w:val="0052258B"/>
    <w:rsid w:val="00532A68"/>
    <w:rsid w:val="00547AD4"/>
    <w:rsid w:val="005532A7"/>
    <w:rsid w:val="00556E04"/>
    <w:rsid w:val="00557BDD"/>
    <w:rsid w:val="005600E7"/>
    <w:rsid w:val="00564D67"/>
    <w:rsid w:val="0056770F"/>
    <w:rsid w:val="00570469"/>
    <w:rsid w:val="005769E7"/>
    <w:rsid w:val="005853FB"/>
    <w:rsid w:val="0058594C"/>
    <w:rsid w:val="00590300"/>
    <w:rsid w:val="00590DC7"/>
    <w:rsid w:val="0059674B"/>
    <w:rsid w:val="00597379"/>
    <w:rsid w:val="005A13CB"/>
    <w:rsid w:val="005B0C2C"/>
    <w:rsid w:val="005B2EC9"/>
    <w:rsid w:val="005B34EC"/>
    <w:rsid w:val="005C13C4"/>
    <w:rsid w:val="005C2EBF"/>
    <w:rsid w:val="005D5636"/>
    <w:rsid w:val="005D5B73"/>
    <w:rsid w:val="005E07C5"/>
    <w:rsid w:val="005E7D82"/>
    <w:rsid w:val="005F0F82"/>
    <w:rsid w:val="005F1EE1"/>
    <w:rsid w:val="005F55B0"/>
    <w:rsid w:val="00601598"/>
    <w:rsid w:val="00605623"/>
    <w:rsid w:val="00606479"/>
    <w:rsid w:val="00615BF5"/>
    <w:rsid w:val="00616026"/>
    <w:rsid w:val="00617F1D"/>
    <w:rsid w:val="0062260F"/>
    <w:rsid w:val="00626324"/>
    <w:rsid w:val="006275B9"/>
    <w:rsid w:val="00630F59"/>
    <w:rsid w:val="00635A82"/>
    <w:rsid w:val="00636463"/>
    <w:rsid w:val="006446A9"/>
    <w:rsid w:val="00645F25"/>
    <w:rsid w:val="00654861"/>
    <w:rsid w:val="00656EEB"/>
    <w:rsid w:val="00672600"/>
    <w:rsid w:val="0067488C"/>
    <w:rsid w:val="006756F9"/>
    <w:rsid w:val="006757C3"/>
    <w:rsid w:val="0067763F"/>
    <w:rsid w:val="006806C5"/>
    <w:rsid w:val="00681A81"/>
    <w:rsid w:val="00683371"/>
    <w:rsid w:val="006863A3"/>
    <w:rsid w:val="00686C8B"/>
    <w:rsid w:val="00687F67"/>
    <w:rsid w:val="0069050B"/>
    <w:rsid w:val="0069069B"/>
    <w:rsid w:val="00693594"/>
    <w:rsid w:val="00694099"/>
    <w:rsid w:val="006957F1"/>
    <w:rsid w:val="006A25A3"/>
    <w:rsid w:val="006A2846"/>
    <w:rsid w:val="006A39F9"/>
    <w:rsid w:val="006B0D98"/>
    <w:rsid w:val="006C068B"/>
    <w:rsid w:val="006C202F"/>
    <w:rsid w:val="006C413D"/>
    <w:rsid w:val="006C53EF"/>
    <w:rsid w:val="006F5231"/>
    <w:rsid w:val="006F6516"/>
    <w:rsid w:val="006F6FC7"/>
    <w:rsid w:val="007003C7"/>
    <w:rsid w:val="0070049B"/>
    <w:rsid w:val="0070631C"/>
    <w:rsid w:val="00713B6D"/>
    <w:rsid w:val="00715977"/>
    <w:rsid w:val="007228BF"/>
    <w:rsid w:val="007236D8"/>
    <w:rsid w:val="00723947"/>
    <w:rsid w:val="0072418C"/>
    <w:rsid w:val="007306CD"/>
    <w:rsid w:val="0073149A"/>
    <w:rsid w:val="00747582"/>
    <w:rsid w:val="00750859"/>
    <w:rsid w:val="0075293E"/>
    <w:rsid w:val="00761F48"/>
    <w:rsid w:val="007725BF"/>
    <w:rsid w:val="0077722F"/>
    <w:rsid w:val="00782F51"/>
    <w:rsid w:val="0078558C"/>
    <w:rsid w:val="007874AF"/>
    <w:rsid w:val="0078782A"/>
    <w:rsid w:val="00790A3A"/>
    <w:rsid w:val="007A1F8A"/>
    <w:rsid w:val="007A3A13"/>
    <w:rsid w:val="007A44D9"/>
    <w:rsid w:val="007A593A"/>
    <w:rsid w:val="007A73A6"/>
    <w:rsid w:val="007B4ABF"/>
    <w:rsid w:val="007C276D"/>
    <w:rsid w:val="007C6590"/>
    <w:rsid w:val="007C7906"/>
    <w:rsid w:val="007C7BC8"/>
    <w:rsid w:val="007E13CB"/>
    <w:rsid w:val="007E2B3F"/>
    <w:rsid w:val="007E2D9E"/>
    <w:rsid w:val="007E2DF0"/>
    <w:rsid w:val="007E3B96"/>
    <w:rsid w:val="007E7559"/>
    <w:rsid w:val="007E7E50"/>
    <w:rsid w:val="007F238C"/>
    <w:rsid w:val="007F5BDE"/>
    <w:rsid w:val="008004A3"/>
    <w:rsid w:val="008042E9"/>
    <w:rsid w:val="008119EB"/>
    <w:rsid w:val="00812380"/>
    <w:rsid w:val="0081695A"/>
    <w:rsid w:val="008277DC"/>
    <w:rsid w:val="00830C38"/>
    <w:rsid w:val="008345A8"/>
    <w:rsid w:val="00837F17"/>
    <w:rsid w:val="008411D4"/>
    <w:rsid w:val="0084133B"/>
    <w:rsid w:val="00844410"/>
    <w:rsid w:val="00844E59"/>
    <w:rsid w:val="00845416"/>
    <w:rsid w:val="008541C4"/>
    <w:rsid w:val="00862FE2"/>
    <w:rsid w:val="00864475"/>
    <w:rsid w:val="00871546"/>
    <w:rsid w:val="00874FA2"/>
    <w:rsid w:val="00877173"/>
    <w:rsid w:val="00886896"/>
    <w:rsid w:val="008943B7"/>
    <w:rsid w:val="00896CD8"/>
    <w:rsid w:val="00897D34"/>
    <w:rsid w:val="008A2031"/>
    <w:rsid w:val="008A3DC7"/>
    <w:rsid w:val="008A4FC1"/>
    <w:rsid w:val="008A6BF6"/>
    <w:rsid w:val="008D010D"/>
    <w:rsid w:val="008D08DF"/>
    <w:rsid w:val="008D48EC"/>
    <w:rsid w:val="008D78B4"/>
    <w:rsid w:val="008E63B9"/>
    <w:rsid w:val="008E70AB"/>
    <w:rsid w:val="008F0290"/>
    <w:rsid w:val="00900B0F"/>
    <w:rsid w:val="00911087"/>
    <w:rsid w:val="0091304A"/>
    <w:rsid w:val="0091375B"/>
    <w:rsid w:val="00917385"/>
    <w:rsid w:val="00917F66"/>
    <w:rsid w:val="0092068C"/>
    <w:rsid w:val="00920AE9"/>
    <w:rsid w:val="00920AF0"/>
    <w:rsid w:val="00930A1F"/>
    <w:rsid w:val="00930CF3"/>
    <w:rsid w:val="0093714D"/>
    <w:rsid w:val="00941BE8"/>
    <w:rsid w:val="0094239A"/>
    <w:rsid w:val="00944835"/>
    <w:rsid w:val="0094581C"/>
    <w:rsid w:val="00951A96"/>
    <w:rsid w:val="00953D1A"/>
    <w:rsid w:val="009542C3"/>
    <w:rsid w:val="00954C0A"/>
    <w:rsid w:val="00956AED"/>
    <w:rsid w:val="00957150"/>
    <w:rsid w:val="00960829"/>
    <w:rsid w:val="00961B63"/>
    <w:rsid w:val="009673ED"/>
    <w:rsid w:val="009679F5"/>
    <w:rsid w:val="00972C68"/>
    <w:rsid w:val="00981B7A"/>
    <w:rsid w:val="00985FDA"/>
    <w:rsid w:val="00990FEC"/>
    <w:rsid w:val="009927AC"/>
    <w:rsid w:val="0099555B"/>
    <w:rsid w:val="0099561A"/>
    <w:rsid w:val="009A0137"/>
    <w:rsid w:val="009C5413"/>
    <w:rsid w:val="009C6D4C"/>
    <w:rsid w:val="009D2A19"/>
    <w:rsid w:val="009E0C45"/>
    <w:rsid w:val="009E365A"/>
    <w:rsid w:val="009E6267"/>
    <w:rsid w:val="009E69BE"/>
    <w:rsid w:val="00A02452"/>
    <w:rsid w:val="00A02B33"/>
    <w:rsid w:val="00A07079"/>
    <w:rsid w:val="00A0784E"/>
    <w:rsid w:val="00A07DDD"/>
    <w:rsid w:val="00A109BE"/>
    <w:rsid w:val="00A11350"/>
    <w:rsid w:val="00A129EB"/>
    <w:rsid w:val="00A14FD4"/>
    <w:rsid w:val="00A21D8B"/>
    <w:rsid w:val="00A2385F"/>
    <w:rsid w:val="00A257CA"/>
    <w:rsid w:val="00A259D8"/>
    <w:rsid w:val="00A27E95"/>
    <w:rsid w:val="00A313F6"/>
    <w:rsid w:val="00A34B07"/>
    <w:rsid w:val="00A362C1"/>
    <w:rsid w:val="00A369FD"/>
    <w:rsid w:val="00A40D68"/>
    <w:rsid w:val="00A444B8"/>
    <w:rsid w:val="00A50242"/>
    <w:rsid w:val="00A564EB"/>
    <w:rsid w:val="00A61051"/>
    <w:rsid w:val="00A749E1"/>
    <w:rsid w:val="00A81CF3"/>
    <w:rsid w:val="00A8640B"/>
    <w:rsid w:val="00A921D3"/>
    <w:rsid w:val="00A92609"/>
    <w:rsid w:val="00A945EA"/>
    <w:rsid w:val="00AA263A"/>
    <w:rsid w:val="00AB1FB6"/>
    <w:rsid w:val="00AB33F0"/>
    <w:rsid w:val="00AD305F"/>
    <w:rsid w:val="00AE03DA"/>
    <w:rsid w:val="00AE0F0D"/>
    <w:rsid w:val="00AE79D6"/>
    <w:rsid w:val="00AF6519"/>
    <w:rsid w:val="00AF6725"/>
    <w:rsid w:val="00B05B61"/>
    <w:rsid w:val="00B13C18"/>
    <w:rsid w:val="00B14A70"/>
    <w:rsid w:val="00B1553A"/>
    <w:rsid w:val="00B24BC7"/>
    <w:rsid w:val="00B24F3F"/>
    <w:rsid w:val="00B25D6C"/>
    <w:rsid w:val="00B26953"/>
    <w:rsid w:val="00B27C14"/>
    <w:rsid w:val="00B31476"/>
    <w:rsid w:val="00B35528"/>
    <w:rsid w:val="00B4002C"/>
    <w:rsid w:val="00B40777"/>
    <w:rsid w:val="00B417EF"/>
    <w:rsid w:val="00B42F5F"/>
    <w:rsid w:val="00B43333"/>
    <w:rsid w:val="00B52B46"/>
    <w:rsid w:val="00B5750D"/>
    <w:rsid w:val="00B63511"/>
    <w:rsid w:val="00B6474F"/>
    <w:rsid w:val="00B67EC4"/>
    <w:rsid w:val="00B76E4B"/>
    <w:rsid w:val="00B818A7"/>
    <w:rsid w:val="00B81A0E"/>
    <w:rsid w:val="00B86FC9"/>
    <w:rsid w:val="00B914BE"/>
    <w:rsid w:val="00BA1CC0"/>
    <w:rsid w:val="00BA6A12"/>
    <w:rsid w:val="00BB02FA"/>
    <w:rsid w:val="00BB0802"/>
    <w:rsid w:val="00BB473C"/>
    <w:rsid w:val="00BC5121"/>
    <w:rsid w:val="00BD0E6F"/>
    <w:rsid w:val="00BD41C7"/>
    <w:rsid w:val="00BD7C1F"/>
    <w:rsid w:val="00BE03D8"/>
    <w:rsid w:val="00BE0C9F"/>
    <w:rsid w:val="00BF35AD"/>
    <w:rsid w:val="00BF3A01"/>
    <w:rsid w:val="00BF769D"/>
    <w:rsid w:val="00BF7EB1"/>
    <w:rsid w:val="00C025B5"/>
    <w:rsid w:val="00C1208D"/>
    <w:rsid w:val="00C2063B"/>
    <w:rsid w:val="00C24B80"/>
    <w:rsid w:val="00C33229"/>
    <w:rsid w:val="00C3368A"/>
    <w:rsid w:val="00C37714"/>
    <w:rsid w:val="00C43BC5"/>
    <w:rsid w:val="00C56097"/>
    <w:rsid w:val="00C7404F"/>
    <w:rsid w:val="00C812B2"/>
    <w:rsid w:val="00C828E5"/>
    <w:rsid w:val="00C85E50"/>
    <w:rsid w:val="00C94FD7"/>
    <w:rsid w:val="00C95196"/>
    <w:rsid w:val="00CA465C"/>
    <w:rsid w:val="00CA4D22"/>
    <w:rsid w:val="00CA58CA"/>
    <w:rsid w:val="00CA65AD"/>
    <w:rsid w:val="00CB1A87"/>
    <w:rsid w:val="00CB5ED2"/>
    <w:rsid w:val="00CB647B"/>
    <w:rsid w:val="00CB73F9"/>
    <w:rsid w:val="00CC3401"/>
    <w:rsid w:val="00CC3B25"/>
    <w:rsid w:val="00CC4992"/>
    <w:rsid w:val="00CC7B13"/>
    <w:rsid w:val="00CD0013"/>
    <w:rsid w:val="00CD1BC4"/>
    <w:rsid w:val="00CE0014"/>
    <w:rsid w:val="00CE4C14"/>
    <w:rsid w:val="00CE5AB0"/>
    <w:rsid w:val="00CE600B"/>
    <w:rsid w:val="00CF050D"/>
    <w:rsid w:val="00CF21A5"/>
    <w:rsid w:val="00CF3FCF"/>
    <w:rsid w:val="00D11667"/>
    <w:rsid w:val="00D11670"/>
    <w:rsid w:val="00D140C7"/>
    <w:rsid w:val="00D14D79"/>
    <w:rsid w:val="00D15F45"/>
    <w:rsid w:val="00D2162C"/>
    <w:rsid w:val="00D30A3B"/>
    <w:rsid w:val="00D31113"/>
    <w:rsid w:val="00D321A7"/>
    <w:rsid w:val="00D33814"/>
    <w:rsid w:val="00D33AB6"/>
    <w:rsid w:val="00D37E93"/>
    <w:rsid w:val="00D40F6C"/>
    <w:rsid w:val="00D5116B"/>
    <w:rsid w:val="00D53050"/>
    <w:rsid w:val="00D570E0"/>
    <w:rsid w:val="00D60CB1"/>
    <w:rsid w:val="00D6162E"/>
    <w:rsid w:val="00D63F86"/>
    <w:rsid w:val="00D71B1C"/>
    <w:rsid w:val="00D74987"/>
    <w:rsid w:val="00D81455"/>
    <w:rsid w:val="00D84543"/>
    <w:rsid w:val="00D91A87"/>
    <w:rsid w:val="00D946A4"/>
    <w:rsid w:val="00D97813"/>
    <w:rsid w:val="00DA3C66"/>
    <w:rsid w:val="00DB5701"/>
    <w:rsid w:val="00DB5E05"/>
    <w:rsid w:val="00DB7832"/>
    <w:rsid w:val="00DC02B3"/>
    <w:rsid w:val="00DC36DD"/>
    <w:rsid w:val="00DD11D7"/>
    <w:rsid w:val="00DD5A54"/>
    <w:rsid w:val="00DE0E03"/>
    <w:rsid w:val="00DE2267"/>
    <w:rsid w:val="00DF15E5"/>
    <w:rsid w:val="00DF26B4"/>
    <w:rsid w:val="00DF717A"/>
    <w:rsid w:val="00E026C3"/>
    <w:rsid w:val="00E02E72"/>
    <w:rsid w:val="00E07952"/>
    <w:rsid w:val="00E1137C"/>
    <w:rsid w:val="00E23948"/>
    <w:rsid w:val="00E258E3"/>
    <w:rsid w:val="00E40A33"/>
    <w:rsid w:val="00E4681A"/>
    <w:rsid w:val="00E55240"/>
    <w:rsid w:val="00E5723C"/>
    <w:rsid w:val="00E613B9"/>
    <w:rsid w:val="00E62956"/>
    <w:rsid w:val="00E65C51"/>
    <w:rsid w:val="00E662DD"/>
    <w:rsid w:val="00E6672F"/>
    <w:rsid w:val="00E67ADE"/>
    <w:rsid w:val="00E740D1"/>
    <w:rsid w:val="00E828BA"/>
    <w:rsid w:val="00E84062"/>
    <w:rsid w:val="00E847B6"/>
    <w:rsid w:val="00E87106"/>
    <w:rsid w:val="00E919DB"/>
    <w:rsid w:val="00E92786"/>
    <w:rsid w:val="00E93588"/>
    <w:rsid w:val="00E9615B"/>
    <w:rsid w:val="00E962B5"/>
    <w:rsid w:val="00EA0544"/>
    <w:rsid w:val="00EA7FD3"/>
    <w:rsid w:val="00EB5C11"/>
    <w:rsid w:val="00EB6715"/>
    <w:rsid w:val="00EB6909"/>
    <w:rsid w:val="00EB6BFE"/>
    <w:rsid w:val="00EC0227"/>
    <w:rsid w:val="00EC074D"/>
    <w:rsid w:val="00EC42BF"/>
    <w:rsid w:val="00EC6842"/>
    <w:rsid w:val="00EC7F3A"/>
    <w:rsid w:val="00ED1DCC"/>
    <w:rsid w:val="00ED4BD4"/>
    <w:rsid w:val="00ED571F"/>
    <w:rsid w:val="00EE3E48"/>
    <w:rsid w:val="00EE7519"/>
    <w:rsid w:val="00EF0741"/>
    <w:rsid w:val="00EF27A8"/>
    <w:rsid w:val="00EF4829"/>
    <w:rsid w:val="00F1009A"/>
    <w:rsid w:val="00F11417"/>
    <w:rsid w:val="00F124E1"/>
    <w:rsid w:val="00F13348"/>
    <w:rsid w:val="00F207EC"/>
    <w:rsid w:val="00F21735"/>
    <w:rsid w:val="00F217AE"/>
    <w:rsid w:val="00F2440E"/>
    <w:rsid w:val="00F26279"/>
    <w:rsid w:val="00F311C0"/>
    <w:rsid w:val="00F31A80"/>
    <w:rsid w:val="00F31DCF"/>
    <w:rsid w:val="00F3307D"/>
    <w:rsid w:val="00F37378"/>
    <w:rsid w:val="00F41E3D"/>
    <w:rsid w:val="00F43D47"/>
    <w:rsid w:val="00F53661"/>
    <w:rsid w:val="00F565C0"/>
    <w:rsid w:val="00F60EFD"/>
    <w:rsid w:val="00F61E4C"/>
    <w:rsid w:val="00F65172"/>
    <w:rsid w:val="00F72085"/>
    <w:rsid w:val="00F72D65"/>
    <w:rsid w:val="00F82842"/>
    <w:rsid w:val="00F87151"/>
    <w:rsid w:val="00F87381"/>
    <w:rsid w:val="00F87CF8"/>
    <w:rsid w:val="00F917DC"/>
    <w:rsid w:val="00F928B8"/>
    <w:rsid w:val="00F97B7C"/>
    <w:rsid w:val="00FA1E3A"/>
    <w:rsid w:val="00FA6BA0"/>
    <w:rsid w:val="00FB0F28"/>
    <w:rsid w:val="00FB2D63"/>
    <w:rsid w:val="00FB3700"/>
    <w:rsid w:val="00FB4AB2"/>
    <w:rsid w:val="00FB7BA5"/>
    <w:rsid w:val="00FB7DBF"/>
    <w:rsid w:val="00FC123E"/>
    <w:rsid w:val="00FC2B23"/>
    <w:rsid w:val="00FC3921"/>
    <w:rsid w:val="00FC5A8E"/>
    <w:rsid w:val="00FD0BBD"/>
    <w:rsid w:val="00FF011E"/>
    <w:rsid w:val="00FF01AB"/>
    <w:rsid w:val="00FF3C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54FD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334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33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F13348"/>
    <w:rPr>
      <w:color w:val="0000FF"/>
      <w:u w:val="single"/>
    </w:rPr>
  </w:style>
  <w:style w:type="character" w:styleId="a5">
    <w:name w:val="FollowedHyperlink"/>
    <w:basedOn w:val="a0"/>
    <w:uiPriority w:val="99"/>
    <w:semiHidden/>
    <w:unhideWhenUsed/>
    <w:rsid w:val="00336BCF"/>
    <w:rPr>
      <w:color w:val="800080" w:themeColor="followedHyperlink"/>
      <w:u w:val="single"/>
    </w:rPr>
  </w:style>
  <w:style w:type="paragraph" w:styleId="a6">
    <w:name w:val="Balloon Text"/>
    <w:basedOn w:val="a"/>
    <w:link w:val="a7"/>
    <w:uiPriority w:val="99"/>
    <w:semiHidden/>
    <w:unhideWhenUsed/>
    <w:rsid w:val="00080C1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80C18"/>
    <w:rPr>
      <w:rFonts w:asciiTheme="majorHAnsi" w:eastAsiaTheme="majorEastAsia" w:hAnsiTheme="majorHAnsi" w:cstheme="majorBidi"/>
      <w:sz w:val="18"/>
      <w:szCs w:val="18"/>
    </w:rPr>
  </w:style>
  <w:style w:type="paragraph" w:styleId="a8">
    <w:name w:val="header"/>
    <w:basedOn w:val="a"/>
    <w:link w:val="a9"/>
    <w:uiPriority w:val="99"/>
    <w:unhideWhenUsed/>
    <w:rsid w:val="00B27C14"/>
    <w:pPr>
      <w:tabs>
        <w:tab w:val="center" w:pos="4252"/>
        <w:tab w:val="right" w:pos="8504"/>
      </w:tabs>
      <w:snapToGrid w:val="0"/>
    </w:pPr>
  </w:style>
  <w:style w:type="character" w:customStyle="1" w:styleId="a9">
    <w:name w:val="ヘッダー (文字)"/>
    <w:basedOn w:val="a0"/>
    <w:link w:val="a8"/>
    <w:uiPriority w:val="99"/>
    <w:rsid w:val="00B27C14"/>
    <w:rPr>
      <w:rFonts w:ascii="Century" w:eastAsia="ＭＳ 明朝" w:hAnsi="Century" w:cs="Times New Roman"/>
      <w:szCs w:val="24"/>
    </w:rPr>
  </w:style>
  <w:style w:type="paragraph" w:styleId="aa">
    <w:name w:val="footer"/>
    <w:basedOn w:val="a"/>
    <w:link w:val="ab"/>
    <w:unhideWhenUsed/>
    <w:rsid w:val="00B27C14"/>
    <w:pPr>
      <w:tabs>
        <w:tab w:val="center" w:pos="4252"/>
        <w:tab w:val="right" w:pos="8504"/>
      </w:tabs>
      <w:snapToGrid w:val="0"/>
    </w:pPr>
  </w:style>
  <w:style w:type="character" w:customStyle="1" w:styleId="ab">
    <w:name w:val="フッター (文字)"/>
    <w:basedOn w:val="a0"/>
    <w:link w:val="aa"/>
    <w:rsid w:val="00B27C14"/>
    <w:rPr>
      <w:rFonts w:ascii="Century" w:eastAsia="ＭＳ 明朝" w:hAnsi="Century" w:cs="Times New Roman"/>
      <w:szCs w:val="24"/>
    </w:rPr>
  </w:style>
  <w:style w:type="paragraph" w:customStyle="1" w:styleId="Default">
    <w:name w:val="Default"/>
    <w:rsid w:val="00D140C7"/>
    <w:pPr>
      <w:widowControl w:val="0"/>
      <w:autoSpaceDE w:val="0"/>
      <w:autoSpaceDN w:val="0"/>
      <w:adjustRightInd w:val="0"/>
    </w:pPr>
    <w:rPr>
      <w:rFonts w:ascii="ＭＳ 明朝" w:eastAsia="ＭＳ 明朝" w:cs="ＭＳ 明朝"/>
      <w:color w:val="000000"/>
      <w:kern w:val="0"/>
      <w:sz w:val="24"/>
      <w:szCs w:val="24"/>
    </w:rPr>
  </w:style>
  <w:style w:type="paragraph" w:styleId="ac">
    <w:name w:val="List Paragraph"/>
    <w:basedOn w:val="a"/>
    <w:uiPriority w:val="34"/>
    <w:qFormat/>
    <w:rsid w:val="001040AF"/>
    <w:pPr>
      <w:widowControl/>
      <w:ind w:leftChars="400" w:left="840"/>
    </w:pPr>
    <w:rPr>
      <w:rFonts w:ascii="Arial" w:eastAsia="ＭＳ Ｐゴシック" w:hAnsi="Arial" w:cs="Arial"/>
      <w:kern w:val="0"/>
      <w:szCs w:val="21"/>
    </w:rPr>
  </w:style>
  <w:style w:type="character" w:styleId="ad">
    <w:name w:val="annotation reference"/>
    <w:basedOn w:val="a0"/>
    <w:unhideWhenUsed/>
    <w:rsid w:val="001040AF"/>
    <w:rPr>
      <w:sz w:val="18"/>
      <w:szCs w:val="18"/>
    </w:rPr>
  </w:style>
  <w:style w:type="paragraph" w:styleId="ae">
    <w:name w:val="annotation text"/>
    <w:basedOn w:val="a"/>
    <w:link w:val="af"/>
    <w:unhideWhenUsed/>
    <w:rsid w:val="001040AF"/>
    <w:pPr>
      <w:jc w:val="left"/>
    </w:pPr>
    <w:rPr>
      <w:rFonts w:asciiTheme="minorHAnsi" w:eastAsiaTheme="minorEastAsia" w:hAnsiTheme="minorHAnsi" w:cstheme="minorBidi"/>
      <w:szCs w:val="22"/>
    </w:rPr>
  </w:style>
  <w:style w:type="character" w:customStyle="1" w:styleId="af">
    <w:name w:val="コメント文字列 (文字)"/>
    <w:basedOn w:val="a0"/>
    <w:link w:val="ae"/>
    <w:rsid w:val="001040AF"/>
  </w:style>
  <w:style w:type="paragraph" w:styleId="af0">
    <w:name w:val="Plain Text"/>
    <w:basedOn w:val="a"/>
    <w:link w:val="af1"/>
    <w:uiPriority w:val="99"/>
    <w:unhideWhenUsed/>
    <w:rsid w:val="001040AF"/>
    <w:pPr>
      <w:jc w:val="left"/>
    </w:pPr>
    <w:rPr>
      <w:rFonts w:ascii="Yu Gothic" w:eastAsia="Yu Gothic" w:hAnsi="Courier New" w:cs="Courier New"/>
      <w:sz w:val="22"/>
      <w:szCs w:val="22"/>
    </w:rPr>
  </w:style>
  <w:style w:type="character" w:customStyle="1" w:styleId="af1">
    <w:name w:val="書式なし (文字)"/>
    <w:basedOn w:val="a0"/>
    <w:link w:val="af0"/>
    <w:uiPriority w:val="99"/>
    <w:rsid w:val="001040AF"/>
    <w:rPr>
      <w:rFonts w:ascii="Yu Gothic" w:eastAsia="Yu Gothic" w:hAnsi="Courier New" w:cs="Courier New"/>
      <w:sz w:val="22"/>
    </w:rPr>
  </w:style>
  <w:style w:type="paragraph" w:styleId="af2">
    <w:name w:val="Date"/>
    <w:basedOn w:val="a"/>
    <w:next w:val="a"/>
    <w:link w:val="af3"/>
    <w:rsid w:val="004B5770"/>
    <w:rPr>
      <w:rFonts w:ascii="ＭＳ ゴシック" w:eastAsia="ＭＳ ゴシック" w:hAnsi="ＭＳ ゴシック"/>
      <w:noProof/>
    </w:rPr>
  </w:style>
  <w:style w:type="character" w:customStyle="1" w:styleId="af3">
    <w:name w:val="日付 (文字)"/>
    <w:basedOn w:val="a0"/>
    <w:link w:val="af2"/>
    <w:rsid w:val="004B5770"/>
    <w:rPr>
      <w:rFonts w:ascii="ＭＳ ゴシック" w:eastAsia="ＭＳ ゴシック" w:hAnsi="ＭＳ ゴシック" w:cs="Times New Roman"/>
      <w:noProof/>
      <w:szCs w:val="24"/>
    </w:rPr>
  </w:style>
  <w:style w:type="character" w:styleId="af4">
    <w:name w:val="Unresolved Mention"/>
    <w:basedOn w:val="a0"/>
    <w:uiPriority w:val="99"/>
    <w:semiHidden/>
    <w:unhideWhenUsed/>
    <w:rsid w:val="008943B7"/>
    <w:rPr>
      <w:color w:val="605E5C"/>
      <w:shd w:val="clear" w:color="auto" w:fill="E1DFDD"/>
    </w:rPr>
  </w:style>
  <w:style w:type="paragraph" w:styleId="af5">
    <w:name w:val="annotation subject"/>
    <w:basedOn w:val="ae"/>
    <w:next w:val="ae"/>
    <w:link w:val="af6"/>
    <w:uiPriority w:val="99"/>
    <w:semiHidden/>
    <w:unhideWhenUsed/>
    <w:rsid w:val="00E258E3"/>
    <w:rPr>
      <w:rFonts w:ascii="Century" w:eastAsia="ＭＳ 明朝" w:hAnsi="Century" w:cs="Times New Roman"/>
      <w:b/>
      <w:bCs/>
      <w:szCs w:val="24"/>
    </w:rPr>
  </w:style>
  <w:style w:type="character" w:customStyle="1" w:styleId="af6">
    <w:name w:val="コメント内容 (文字)"/>
    <w:basedOn w:val="af"/>
    <w:link w:val="af5"/>
    <w:uiPriority w:val="99"/>
    <w:semiHidden/>
    <w:rsid w:val="00E258E3"/>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589420">
      <w:bodyDiv w:val="1"/>
      <w:marLeft w:val="0"/>
      <w:marRight w:val="0"/>
      <w:marTop w:val="0"/>
      <w:marBottom w:val="0"/>
      <w:divBdr>
        <w:top w:val="none" w:sz="0" w:space="0" w:color="auto"/>
        <w:left w:val="none" w:sz="0" w:space="0" w:color="auto"/>
        <w:bottom w:val="none" w:sz="0" w:space="0" w:color="auto"/>
        <w:right w:val="none" w:sz="0" w:space="0" w:color="auto"/>
      </w:divBdr>
    </w:div>
    <w:div w:id="1218205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298</Words>
  <Characters>1702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2025-03-07T06:11:00Z</dcterms:created>
  <dcterms:modified xsi:type="dcterms:W3CDTF">2025-03-11T07:57:00Z</dcterms:modified>
</cp:coreProperties>
</file>