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856645" w:rsidRDefault="00945B70" w:rsidP="00856645">
      <w:pPr>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-514350</wp:posOffset>
                </wp:positionV>
                <wp:extent cx="11906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90625" cy="495300"/>
                        </a:xfrm>
                        <a:prstGeom prst="rect">
                          <a:avLst/>
                        </a:prstGeom>
                        <a:solidFill>
                          <a:schemeClr val="lt1"/>
                        </a:solidFill>
                        <a:ln w="6350">
                          <a:solidFill>
                            <a:prstClr val="black"/>
                          </a:solidFill>
                        </a:ln>
                      </wps:spPr>
                      <wps:txbx>
                        <w:txbxContent>
                          <w:p w:rsidR="00945B70" w:rsidRPr="00945B70" w:rsidRDefault="00945B70" w:rsidP="00945B70">
                            <w:pPr>
                              <w:jc w:val="center"/>
                              <w:rPr>
                                <w:rFonts w:ascii="ＭＳ ゴシック" w:eastAsia="ＭＳ ゴシック" w:hAnsi="ＭＳ ゴシック" w:hint="eastAsia"/>
                                <w:sz w:val="28"/>
                              </w:rPr>
                            </w:pPr>
                            <w:r w:rsidRPr="00945B70">
                              <w:rPr>
                                <w:rFonts w:ascii="ＭＳ ゴシック" w:eastAsia="ＭＳ ゴシック" w:hAnsi="ＭＳ ゴシック" w:hint="eastAsia"/>
                                <w:sz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5pt;margin-top:-40.5pt;width:93.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" fillcolor="white [3201]" strokeweight=".5pt">
                <v:textbox>
                  <w:txbxContent>
                    <w:p w:rsidR="00945B70" w:rsidRPr="00945B70" w:rsidRDefault="00945B70" w:rsidP="00945B70">
                      <w:pPr>
                        <w:jc w:val="center"/>
                        <w:rPr>
                          <w:rFonts w:ascii="ＭＳ ゴシック" w:eastAsia="ＭＳ ゴシック" w:hAnsi="ＭＳ ゴシック" w:hint="eastAsia"/>
                          <w:sz w:val="28"/>
                        </w:rPr>
                      </w:pPr>
                      <w:r w:rsidRPr="00945B70">
                        <w:rPr>
                          <w:rFonts w:ascii="ＭＳ ゴシック" w:eastAsia="ＭＳ ゴシック" w:hAnsi="ＭＳ ゴシック" w:hint="eastAsia"/>
                          <w:sz w:val="28"/>
                        </w:rPr>
                        <w:t>参考資料</w:t>
                      </w:r>
                    </w:p>
                  </w:txbxContent>
                </v:textbox>
              </v:shape>
            </w:pict>
          </mc:Fallback>
        </mc:AlternateContent>
      </w:r>
      <w:r w:rsidR="00856645" w:rsidRPr="00856645">
        <w:rPr>
          <w:rFonts w:ascii="Meiryo UI" w:eastAsia="Meiryo UI" w:hAnsi="Meiryo UI" w:hint="eastAsia"/>
          <w:b/>
          <w:sz w:val="28"/>
        </w:rPr>
        <w:t>事前アンケート結果</w:t>
      </w:r>
    </w:p>
    <w:p w:rsidR="00856645" w:rsidRDefault="00856645">
      <w:pPr>
        <w:rPr>
          <w:rFonts w:ascii="Meiryo UI" w:eastAsia="Meiryo UI" w:hAnsi="Meiryo UI"/>
        </w:rPr>
      </w:pPr>
    </w:p>
    <w:p w:rsidR="00014530" w:rsidRPr="00014530" w:rsidRDefault="00014530" w:rsidP="00014530">
      <w:pPr>
        <w:adjustRightInd w:val="0"/>
        <w:snapToGrid w:val="0"/>
        <w:rPr>
          <w:rFonts w:ascii="Meiryo UI" w:eastAsia="Meiryo UI" w:hAnsi="Meiryo UI"/>
          <w:sz w:val="22"/>
        </w:rPr>
      </w:pPr>
      <w:r w:rsidRPr="00014530">
        <w:rPr>
          <w:rFonts w:ascii="Meiryo UI" w:eastAsia="Meiryo UI" w:hAnsi="Meiryo UI" w:hint="eastAsia"/>
          <w:sz w:val="22"/>
        </w:rPr>
        <w:t xml:space="preserve">　おおさかマイボトルパートナーズの活動目的、取組目標、取組内容について、みなさまからいただいたご意見を事務局にて整理しました。</w:t>
      </w:r>
    </w:p>
    <w:p w:rsidR="00856645" w:rsidRPr="00014530" w:rsidRDefault="00856645" w:rsidP="00856645">
      <w:pPr>
        <w:adjustRightInd w:val="0"/>
        <w:snapToGrid w:val="0"/>
        <w:rPr>
          <w:rFonts w:ascii="Meiryo UI" w:eastAsia="Meiryo UI" w:hAnsi="Meiryo UI"/>
          <w:b/>
          <w:sz w:val="22"/>
        </w:rPr>
      </w:pPr>
    </w:p>
    <w:p w:rsidR="00856645" w:rsidRPr="00856645" w:rsidRDefault="00F00085" w:rsidP="00856645">
      <w:pPr>
        <w:adjustRightInd w:val="0"/>
        <w:snapToGrid w:val="0"/>
        <w:rPr>
          <w:rFonts w:ascii="Meiryo UI" w:eastAsia="Meiryo UI" w:hAnsi="Meiryo UI"/>
          <w:b/>
          <w:sz w:val="22"/>
        </w:rPr>
      </w:pPr>
      <w:r>
        <w:rPr>
          <w:rFonts w:ascii="Meiryo UI" w:eastAsia="Meiryo UI" w:hAnsi="Meiryo UI" w:hint="eastAsia"/>
          <w:b/>
          <w:sz w:val="22"/>
        </w:rPr>
        <w:t>（１）</w:t>
      </w:r>
      <w:r w:rsidR="00856645" w:rsidRPr="00856645">
        <w:rPr>
          <w:rFonts w:ascii="Meiryo UI" w:eastAsia="Meiryo UI" w:hAnsi="Meiryo UI" w:hint="eastAsia"/>
          <w:b/>
          <w:sz w:val="22"/>
        </w:rPr>
        <w:t>活動目的について</w:t>
      </w:r>
    </w:p>
    <w:p w:rsidR="00856645" w:rsidRPr="00856645" w:rsidRDefault="00856645" w:rsidP="00856645">
      <w:pPr>
        <w:adjustRightInd w:val="0"/>
        <w:snapToGrid w:val="0"/>
        <w:rPr>
          <w:rFonts w:ascii="Meiryo UI" w:eastAsia="Meiryo UI" w:hAnsi="Meiryo UI"/>
          <w:b/>
          <w:sz w:val="22"/>
          <w:szCs w:val="21"/>
        </w:rPr>
      </w:pPr>
      <w:r w:rsidRPr="00856645">
        <w:rPr>
          <w:rFonts w:ascii="Meiryo UI" w:eastAsia="Meiryo UI" w:hAnsi="Meiryo UI" w:hint="eastAsia"/>
          <w:b/>
          <w:sz w:val="22"/>
          <w:szCs w:val="21"/>
        </w:rPr>
        <w:t xml:space="preserve">【事務局案】 </w:t>
      </w:r>
    </w:p>
    <w:p w:rsidR="00856645" w:rsidRPr="00856645" w:rsidRDefault="00856645" w:rsidP="00856645">
      <w:pPr>
        <w:adjustRightInd w:val="0"/>
        <w:snapToGrid w:val="0"/>
        <w:rPr>
          <w:rFonts w:ascii="Meiryo UI" w:eastAsia="Meiryo UI" w:hAnsi="Meiryo UI"/>
          <w:b/>
          <w:sz w:val="22"/>
          <w:szCs w:val="21"/>
        </w:rPr>
      </w:pPr>
      <w:r w:rsidRPr="00856645">
        <w:rPr>
          <w:rFonts w:ascii="Meiryo UI" w:eastAsia="Meiryo UI" w:hAnsi="Meiryo UI" w:hint="eastAsia"/>
          <w:b/>
          <w:sz w:val="22"/>
          <w:szCs w:val="21"/>
        </w:rPr>
        <w:t>2025大阪・関西万博の開催に向け、各主体が連携してマイボトルユーザーにやさしい街づくりを進め、環境にやさしく、快適なライフスタイルを誰もが実感できる街おおさかを実現する</w:t>
      </w:r>
    </w:p>
    <w:p w:rsidR="00856645" w:rsidRDefault="00856645" w:rsidP="00856645">
      <w:pPr>
        <w:adjustRightInd w:val="0"/>
        <w:snapToGrid w:val="0"/>
        <w:rPr>
          <w:rFonts w:ascii="Meiryo UI" w:eastAsia="Meiryo UI" w:hAnsi="Meiryo UI"/>
          <w:sz w:val="22"/>
        </w:rPr>
      </w:pPr>
    </w:p>
    <w:p w:rsidR="00856645" w:rsidRPr="001B3352" w:rsidRDefault="00F00085" w:rsidP="001B3352">
      <w:pPr>
        <w:adjustRightInd w:val="0"/>
        <w:snapToGrid w:val="0"/>
        <w:rPr>
          <w:rFonts w:ascii="Meiryo UI" w:eastAsia="Meiryo UI" w:hAnsi="Meiryo UI"/>
          <w:sz w:val="22"/>
        </w:rPr>
      </w:pPr>
      <w:r>
        <w:rPr>
          <w:rFonts w:ascii="Meiryo UI" w:eastAsia="Meiryo UI" w:hAnsi="Meiryo UI" w:hint="eastAsia"/>
          <w:sz w:val="22"/>
        </w:rPr>
        <w:t>＜1-1＞</w:t>
      </w:r>
      <w:r w:rsidR="00856645" w:rsidRPr="001B3352">
        <w:rPr>
          <w:rFonts w:ascii="Meiryo UI" w:eastAsia="Meiryo UI" w:hAnsi="Meiryo UI" w:hint="eastAsia"/>
          <w:sz w:val="22"/>
        </w:rPr>
        <w:t>「誰もが実感できる街・・・」→「</w:t>
      </w:r>
      <w:r w:rsidR="00856645" w:rsidRPr="00193222">
        <w:rPr>
          <w:rFonts w:ascii="Meiryo UI" w:eastAsia="Meiryo UI" w:hAnsi="Meiryo UI" w:hint="eastAsia"/>
          <w:b/>
          <w:sz w:val="22"/>
        </w:rPr>
        <w:t>世界中の</w:t>
      </w:r>
      <w:r w:rsidR="00856645" w:rsidRPr="001B3352">
        <w:rPr>
          <w:rFonts w:ascii="Meiryo UI" w:eastAsia="Meiryo UI" w:hAnsi="Meiryo UI" w:hint="eastAsia"/>
          <w:sz w:val="22"/>
        </w:rPr>
        <w:t>誰もが実感できる街・・・」と加えたらいかがでしょうか。</w:t>
      </w:r>
    </w:p>
    <w:p w:rsidR="00856645" w:rsidRPr="00F00085" w:rsidRDefault="00856645" w:rsidP="00F00085">
      <w:pPr>
        <w:adjustRightInd w:val="0"/>
        <w:snapToGrid w:val="0"/>
        <w:rPr>
          <w:rFonts w:ascii="Meiryo UI" w:eastAsia="Meiryo UI" w:hAnsi="Meiryo UI"/>
          <w:sz w:val="22"/>
        </w:rPr>
      </w:pPr>
    </w:p>
    <w:p w:rsidR="00193222" w:rsidRDefault="00F00085" w:rsidP="00193222">
      <w:pPr>
        <w:adjustRightInd w:val="0"/>
        <w:snapToGrid w:val="0"/>
        <w:rPr>
          <w:rFonts w:ascii="Meiryo UI" w:eastAsia="Meiryo UI" w:hAnsi="Meiryo UI"/>
          <w:sz w:val="22"/>
        </w:rPr>
      </w:pPr>
      <w:r>
        <w:rPr>
          <w:rFonts w:ascii="Meiryo UI" w:eastAsia="Meiryo UI" w:hAnsi="Meiryo UI" w:hint="eastAsia"/>
          <w:sz w:val="22"/>
        </w:rPr>
        <w:t>＜1-2＞</w:t>
      </w:r>
      <w:r w:rsidR="00856645" w:rsidRPr="00193222">
        <w:rPr>
          <w:rFonts w:ascii="Meiryo UI" w:eastAsia="Meiryo UI" w:hAnsi="Meiryo UI" w:hint="eastAsia"/>
          <w:b/>
          <w:sz w:val="22"/>
        </w:rPr>
        <w:t>持続可能な社会を実現するための一環としてのマイボトル利用拡大という趣旨</w:t>
      </w:r>
      <w:r w:rsidR="00856645" w:rsidRPr="00856645">
        <w:rPr>
          <w:rFonts w:ascii="Meiryo UI" w:eastAsia="Meiryo UI" w:hAnsi="Meiryo UI" w:hint="eastAsia"/>
          <w:sz w:val="22"/>
        </w:rPr>
        <w:t>を盛り込んでは如何で</w:t>
      </w:r>
    </w:p>
    <w:p w:rsidR="00193222" w:rsidRDefault="00856645" w:rsidP="0019322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しょうか。持続可能というワードを用いることで</w:t>
      </w:r>
      <w:r w:rsidRPr="00856645">
        <w:rPr>
          <w:rFonts w:ascii="Meiryo UI" w:eastAsia="Meiryo UI" w:hAnsi="Meiryo UI"/>
          <w:sz w:val="22"/>
        </w:rPr>
        <w:t>SDGsとの関係性を示し、あらゆる立場の人々の理解・賛同が得</w:t>
      </w:r>
    </w:p>
    <w:p w:rsidR="00193222" w:rsidRDefault="00856645" w:rsidP="00856645">
      <w:pPr>
        <w:adjustRightInd w:val="0"/>
        <w:snapToGrid w:val="0"/>
        <w:ind w:firstLineChars="100" w:firstLine="220"/>
        <w:rPr>
          <w:rFonts w:ascii="Meiryo UI" w:eastAsia="Meiryo UI" w:hAnsi="Meiryo UI"/>
          <w:sz w:val="22"/>
        </w:rPr>
      </w:pPr>
      <w:r w:rsidRPr="00856645">
        <w:rPr>
          <w:rFonts w:ascii="Meiryo UI" w:eastAsia="Meiryo UI" w:hAnsi="Meiryo UI"/>
          <w:sz w:val="22"/>
        </w:rPr>
        <w:t>られるのではないかと思います。活動内容がどう持続可能なのかという点をより明確にするためには、ごみを削減</w:t>
      </w:r>
    </w:p>
    <w:p w:rsidR="00856645" w:rsidRPr="00856645" w:rsidRDefault="00856645" w:rsidP="00856645">
      <w:pPr>
        <w:adjustRightInd w:val="0"/>
        <w:snapToGrid w:val="0"/>
        <w:ind w:firstLineChars="100" w:firstLine="220"/>
        <w:rPr>
          <w:rFonts w:ascii="Meiryo UI" w:eastAsia="Meiryo UI" w:hAnsi="Meiryo UI"/>
          <w:sz w:val="22"/>
        </w:rPr>
      </w:pPr>
      <w:r w:rsidRPr="00856645">
        <w:rPr>
          <w:rFonts w:ascii="Meiryo UI" w:eastAsia="Meiryo UI" w:hAnsi="Meiryo UI"/>
          <w:sz w:val="22"/>
        </w:rPr>
        <w:t>するための取組みという事が分かるように補足するとより分かりやすくなるかと思います。</w:t>
      </w:r>
    </w:p>
    <w:p w:rsidR="00856645" w:rsidRPr="00856645" w:rsidRDefault="00856645" w:rsidP="00856645">
      <w:pPr>
        <w:adjustRightInd w:val="0"/>
        <w:snapToGrid w:val="0"/>
        <w:rPr>
          <w:rFonts w:ascii="Meiryo UI" w:eastAsia="Meiryo UI" w:hAnsi="Meiryo UI"/>
          <w:sz w:val="22"/>
        </w:rPr>
      </w:pPr>
    </w:p>
    <w:p w:rsidR="00856645" w:rsidRPr="00856645" w:rsidRDefault="00F00085" w:rsidP="00856645">
      <w:pPr>
        <w:adjustRightInd w:val="0"/>
        <w:snapToGrid w:val="0"/>
        <w:rPr>
          <w:rFonts w:ascii="Meiryo UI" w:eastAsia="Meiryo UI" w:hAnsi="Meiryo UI"/>
          <w:sz w:val="22"/>
        </w:rPr>
      </w:pPr>
      <w:r>
        <w:rPr>
          <w:rFonts w:ascii="Meiryo UI" w:eastAsia="Meiryo UI" w:hAnsi="Meiryo UI" w:hint="eastAsia"/>
          <w:sz w:val="22"/>
        </w:rPr>
        <w:t>＜1-3＞</w:t>
      </w:r>
      <w:r w:rsidR="00856645" w:rsidRPr="00856645">
        <w:rPr>
          <w:rFonts w:ascii="Meiryo UI" w:eastAsia="Meiryo UI" w:hAnsi="Meiryo UI" w:hint="eastAsia"/>
          <w:sz w:val="22"/>
        </w:rPr>
        <w:t>「マイボトルユーザーにやさしい街づくり」⇒　「マイボトルユーザーにやさしく</w:t>
      </w:r>
      <w:r w:rsidR="00856645" w:rsidRPr="00193222">
        <w:rPr>
          <w:rFonts w:ascii="Meiryo UI" w:eastAsia="Meiryo UI" w:hAnsi="Meiryo UI" w:hint="eastAsia"/>
          <w:b/>
          <w:sz w:val="22"/>
        </w:rPr>
        <w:t>水分補給しやすい</w:t>
      </w:r>
      <w:r w:rsidR="00856645" w:rsidRPr="00856645">
        <w:rPr>
          <w:rFonts w:ascii="Meiryo UI" w:eastAsia="Meiryo UI" w:hAnsi="Meiryo UI" w:hint="eastAsia"/>
          <w:sz w:val="22"/>
        </w:rPr>
        <w:t>街づくり」</w:t>
      </w:r>
    </w:p>
    <w:p w:rsidR="00856645" w:rsidRPr="00856645" w:rsidRDefault="00856645" w:rsidP="00F00085">
      <w:pPr>
        <w:adjustRightInd w:val="0"/>
        <w:snapToGrid w:val="0"/>
        <w:ind w:firstLineChars="350" w:firstLine="770"/>
        <w:rPr>
          <w:rFonts w:ascii="Meiryo UI" w:eastAsia="Meiryo UI" w:hAnsi="Meiryo UI"/>
          <w:sz w:val="22"/>
        </w:rPr>
      </w:pPr>
      <w:r w:rsidRPr="00856645">
        <w:rPr>
          <w:rFonts w:ascii="Meiryo UI" w:eastAsia="Meiryo UI" w:hAnsi="Meiryo UI" w:hint="eastAsia"/>
          <w:sz w:val="22"/>
        </w:rPr>
        <w:t>※熱中症対策や高齢者への配慮からボトルを忘れても水分補給できる意味合いを入れたほうがよい</w:t>
      </w:r>
    </w:p>
    <w:p w:rsidR="00856645" w:rsidRPr="00856645" w:rsidRDefault="00856645" w:rsidP="00856645">
      <w:pPr>
        <w:adjustRightInd w:val="0"/>
        <w:snapToGrid w:val="0"/>
        <w:rPr>
          <w:rFonts w:ascii="Meiryo UI" w:eastAsia="Meiryo UI" w:hAnsi="Meiryo UI"/>
          <w:sz w:val="22"/>
        </w:rPr>
      </w:pPr>
    </w:p>
    <w:p w:rsidR="00856645" w:rsidRPr="00856645" w:rsidRDefault="00F00085" w:rsidP="00856645">
      <w:pPr>
        <w:adjustRightInd w:val="0"/>
        <w:snapToGrid w:val="0"/>
        <w:rPr>
          <w:rFonts w:ascii="Meiryo UI" w:eastAsia="Meiryo UI" w:hAnsi="Meiryo UI"/>
          <w:sz w:val="22"/>
        </w:rPr>
      </w:pPr>
      <w:r>
        <w:rPr>
          <w:rFonts w:ascii="Meiryo UI" w:eastAsia="Meiryo UI" w:hAnsi="Meiryo UI" w:hint="eastAsia"/>
          <w:sz w:val="22"/>
        </w:rPr>
        <w:t>＜1-4＞</w:t>
      </w:r>
      <w:r w:rsidR="00856645" w:rsidRPr="00856645">
        <w:rPr>
          <w:rFonts w:ascii="Meiryo UI" w:eastAsia="Meiryo UI" w:hAnsi="Meiryo UI" w:hint="eastAsia"/>
          <w:sz w:val="22"/>
        </w:rPr>
        <w:t>「</w:t>
      </w:r>
      <w:r w:rsidR="00856645" w:rsidRPr="00856645">
        <w:rPr>
          <w:rFonts w:ascii="Meiryo UI" w:eastAsia="Meiryo UI" w:hAnsi="Meiryo UI"/>
          <w:sz w:val="22"/>
        </w:rPr>
        <w:t>大阪・関西万博の開催に向け」とありますが、</w:t>
      </w:r>
      <w:r w:rsidR="00856645" w:rsidRPr="00193222">
        <w:rPr>
          <w:rFonts w:ascii="Meiryo UI" w:eastAsia="Meiryo UI" w:hAnsi="Meiryo UI"/>
          <w:b/>
          <w:sz w:val="22"/>
        </w:rPr>
        <w:t>万博終了後のパートナーズの位置づけ</w:t>
      </w:r>
      <w:r w:rsidR="00856645">
        <w:rPr>
          <w:rFonts w:ascii="Meiryo UI" w:eastAsia="Meiryo UI" w:hAnsi="Meiryo UI"/>
          <w:sz w:val="22"/>
        </w:rPr>
        <w:t>はどうなる</w:t>
      </w:r>
      <w:r w:rsidR="00856645" w:rsidRPr="00856645">
        <w:rPr>
          <w:rFonts w:ascii="Meiryo UI" w:eastAsia="Meiryo UI" w:hAnsi="Meiryo UI"/>
          <w:sz w:val="22"/>
        </w:rPr>
        <w:t>か。</w:t>
      </w:r>
    </w:p>
    <w:p w:rsidR="00856645" w:rsidRDefault="00856645" w:rsidP="00856645">
      <w:pPr>
        <w:adjustRightInd w:val="0"/>
        <w:snapToGrid w:val="0"/>
        <w:rPr>
          <w:rFonts w:ascii="Meiryo UI" w:eastAsia="Meiryo UI" w:hAnsi="Meiryo UI"/>
          <w:sz w:val="22"/>
        </w:rPr>
      </w:pPr>
    </w:p>
    <w:p w:rsidR="00856645" w:rsidRPr="00856645" w:rsidRDefault="00F00085" w:rsidP="00856645">
      <w:pPr>
        <w:adjustRightInd w:val="0"/>
        <w:snapToGrid w:val="0"/>
        <w:rPr>
          <w:rFonts w:ascii="Meiryo UI" w:eastAsia="Meiryo UI" w:hAnsi="Meiryo UI"/>
          <w:b/>
          <w:sz w:val="22"/>
        </w:rPr>
      </w:pPr>
      <w:r>
        <w:rPr>
          <w:rFonts w:ascii="Meiryo UI" w:eastAsia="Meiryo UI" w:hAnsi="Meiryo UI" w:hint="eastAsia"/>
          <w:b/>
          <w:sz w:val="22"/>
        </w:rPr>
        <w:t>（２）</w:t>
      </w:r>
      <w:r w:rsidR="00856645" w:rsidRPr="00856645">
        <w:rPr>
          <w:rFonts w:ascii="Meiryo UI" w:eastAsia="Meiryo UI" w:hAnsi="Meiryo UI" w:hint="eastAsia"/>
          <w:b/>
          <w:sz w:val="22"/>
        </w:rPr>
        <w:t>取組目標について</w:t>
      </w:r>
    </w:p>
    <w:p w:rsidR="00856645" w:rsidRPr="00856645" w:rsidRDefault="00856645" w:rsidP="00856645">
      <w:pPr>
        <w:adjustRightInd w:val="0"/>
        <w:snapToGrid w:val="0"/>
        <w:rPr>
          <w:rFonts w:ascii="Meiryo UI" w:eastAsia="Meiryo UI" w:hAnsi="Meiryo UI"/>
          <w:b/>
          <w:sz w:val="22"/>
          <w:szCs w:val="21"/>
        </w:rPr>
      </w:pPr>
      <w:r w:rsidRPr="00856645">
        <w:rPr>
          <w:rFonts w:ascii="Meiryo UI" w:eastAsia="Meiryo UI" w:hAnsi="Meiryo UI" w:hint="eastAsia"/>
          <w:b/>
          <w:sz w:val="22"/>
          <w:szCs w:val="21"/>
        </w:rPr>
        <w:t>【事務局案】</w:t>
      </w:r>
    </w:p>
    <w:p w:rsidR="00856645" w:rsidRPr="00856645" w:rsidRDefault="00856645" w:rsidP="00856645">
      <w:pPr>
        <w:adjustRightInd w:val="0"/>
        <w:snapToGrid w:val="0"/>
        <w:ind w:firstLineChars="100" w:firstLine="220"/>
        <w:rPr>
          <w:rFonts w:ascii="Meiryo UI" w:eastAsia="Meiryo UI" w:hAnsi="Meiryo UI"/>
          <w:b/>
          <w:sz w:val="22"/>
          <w:szCs w:val="21"/>
        </w:rPr>
      </w:pPr>
      <w:r w:rsidRPr="00856645">
        <w:rPr>
          <w:rFonts w:ascii="Meiryo UI" w:eastAsia="Meiryo UI" w:hAnsi="Meiryo UI" w:hint="eastAsia"/>
          <w:b/>
          <w:sz w:val="22"/>
          <w:szCs w:val="21"/>
        </w:rPr>
        <w:t>目標：日常的にマイボトルを携帯する人の割合：30％⇒60％　 給水スポットの設置：1</w:t>
      </w:r>
      <w:r w:rsidRPr="00856645">
        <w:rPr>
          <w:rFonts w:ascii="Meiryo UI" w:eastAsia="Meiryo UI" w:hAnsi="Meiryo UI"/>
          <w:b/>
          <w:sz w:val="22"/>
          <w:szCs w:val="21"/>
        </w:rPr>
        <w:t>,</w:t>
      </w:r>
      <w:r w:rsidRPr="00856645">
        <w:rPr>
          <w:rFonts w:ascii="Meiryo UI" w:eastAsia="Meiryo UI" w:hAnsi="Meiryo UI" w:hint="eastAsia"/>
          <w:b/>
          <w:sz w:val="22"/>
          <w:szCs w:val="21"/>
        </w:rPr>
        <w:t>000か所</w:t>
      </w:r>
    </w:p>
    <w:p w:rsidR="00014530" w:rsidRDefault="00014530" w:rsidP="00856645">
      <w:pPr>
        <w:adjustRightInd w:val="0"/>
        <w:snapToGrid w:val="0"/>
        <w:rPr>
          <w:rFonts w:ascii="Meiryo UI" w:eastAsia="Meiryo UI" w:hAnsi="Meiryo UI"/>
          <w:sz w:val="22"/>
        </w:rPr>
      </w:pPr>
    </w:p>
    <w:p w:rsidR="002C3C0B" w:rsidRDefault="002C3C0B" w:rsidP="00856645">
      <w:pPr>
        <w:adjustRightInd w:val="0"/>
        <w:snapToGrid w:val="0"/>
        <w:rPr>
          <w:rFonts w:ascii="Meiryo UI" w:eastAsia="Meiryo UI" w:hAnsi="Meiryo UI"/>
          <w:b/>
          <w:sz w:val="22"/>
        </w:rPr>
      </w:pPr>
      <w:r w:rsidRPr="002C3C0B">
        <w:rPr>
          <w:rFonts w:ascii="Meiryo UI" w:eastAsia="Meiryo UI" w:hAnsi="Meiryo UI" w:hint="eastAsia"/>
          <w:b/>
          <w:sz w:val="22"/>
        </w:rPr>
        <w:t>○目標の設定について</w:t>
      </w:r>
    </w:p>
    <w:p w:rsidR="00597B3C" w:rsidRDefault="00597B3C" w:rsidP="00856645">
      <w:pPr>
        <w:adjustRightInd w:val="0"/>
        <w:snapToGrid w:val="0"/>
        <w:rPr>
          <w:rFonts w:ascii="Meiryo UI" w:eastAsia="Meiryo UI" w:hAnsi="Meiryo UI" w:hint="eastAsia"/>
          <w:b/>
          <w:sz w:val="22"/>
        </w:rPr>
      </w:pPr>
      <w:r>
        <w:rPr>
          <w:rFonts w:ascii="Meiryo UI" w:eastAsia="Meiryo UI" w:hAnsi="Meiryo UI" w:hint="eastAsia"/>
          <w:b/>
          <w:sz w:val="22"/>
        </w:rPr>
        <w:t xml:space="preserve">　設定した方がよい　　13　　　　　　設定しない方がよい　　１</w:t>
      </w:r>
    </w:p>
    <w:p w:rsidR="00597B3C" w:rsidRPr="002C3C0B" w:rsidRDefault="00597B3C" w:rsidP="00856645">
      <w:pPr>
        <w:adjustRightInd w:val="0"/>
        <w:snapToGrid w:val="0"/>
        <w:rPr>
          <w:rFonts w:ascii="Meiryo UI" w:eastAsia="Meiryo UI" w:hAnsi="Meiryo UI" w:hint="eastAsia"/>
          <w:b/>
          <w:sz w:val="22"/>
        </w:rPr>
      </w:pPr>
    </w:p>
    <w:p w:rsidR="002C3C0B" w:rsidRDefault="002C3C0B" w:rsidP="002C3C0B">
      <w:pPr>
        <w:adjustRightInd w:val="0"/>
        <w:snapToGrid w:val="0"/>
        <w:rPr>
          <w:rFonts w:ascii="Meiryo UI" w:eastAsia="Meiryo UI" w:hAnsi="Meiryo UI"/>
          <w:b/>
          <w:sz w:val="22"/>
        </w:rPr>
      </w:pPr>
      <w:r>
        <w:rPr>
          <w:rFonts w:ascii="Meiryo UI" w:eastAsia="Meiryo UI" w:hAnsi="Meiryo UI" w:hint="eastAsia"/>
          <w:sz w:val="22"/>
        </w:rPr>
        <w:t>＜2-1＞</w:t>
      </w:r>
      <w:r w:rsidRPr="00856645">
        <w:rPr>
          <w:rFonts w:ascii="Meiryo UI" w:eastAsia="Meiryo UI" w:hAnsi="Meiryo UI" w:hint="eastAsia"/>
          <w:sz w:val="22"/>
        </w:rPr>
        <w:t>取組を進めるにあたっては、目標を設定した方がよいと考えますが、</w:t>
      </w:r>
      <w:r w:rsidRPr="002C3C0B">
        <w:rPr>
          <w:rFonts w:ascii="Meiryo UI" w:eastAsia="Meiryo UI" w:hAnsi="Meiryo UI" w:hint="eastAsia"/>
          <w:b/>
          <w:sz w:val="22"/>
        </w:rPr>
        <w:t>事務局（案）の目標は、パートナー</w:t>
      </w:r>
    </w:p>
    <w:p w:rsidR="002C3C0B" w:rsidRDefault="002C3C0B" w:rsidP="002C3C0B">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ズ参画団体だけでの達成は難しく</w:t>
      </w:r>
      <w:r w:rsidRPr="00856645">
        <w:rPr>
          <w:rFonts w:ascii="Meiryo UI" w:eastAsia="Meiryo UI" w:hAnsi="Meiryo UI" w:hint="eastAsia"/>
          <w:sz w:val="22"/>
        </w:rPr>
        <w:t>、府域の自治体等が一体となった取組を進める必要があることから、パートナ</w:t>
      </w:r>
    </w:p>
    <w:p w:rsidR="002C3C0B" w:rsidRDefault="002C3C0B" w:rsidP="002C3C0B">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ーズの目標としては適切ではないと考えます。また、行政の立場からすると、参画自治体だけで、目標の達成の</w:t>
      </w:r>
    </w:p>
    <w:p w:rsidR="002C3C0B" w:rsidRDefault="002C3C0B" w:rsidP="002C3C0B">
      <w:pPr>
        <w:adjustRightInd w:val="0"/>
        <w:snapToGrid w:val="0"/>
        <w:ind w:firstLineChars="100" w:firstLine="220"/>
        <w:rPr>
          <w:rFonts w:ascii="Meiryo UI" w:eastAsia="Meiryo UI" w:hAnsi="Meiryo UI"/>
          <w:b/>
          <w:sz w:val="22"/>
        </w:rPr>
      </w:pPr>
      <w:r w:rsidRPr="00856645">
        <w:rPr>
          <w:rFonts w:ascii="Meiryo UI" w:eastAsia="Meiryo UI" w:hAnsi="Meiryo UI" w:hint="eastAsia"/>
          <w:sz w:val="22"/>
        </w:rPr>
        <w:t>責任を負うことになる懸念があります。</w:t>
      </w:r>
      <w:r w:rsidRPr="002C3C0B">
        <w:rPr>
          <w:rFonts w:ascii="Meiryo UI" w:eastAsia="Meiryo UI" w:hAnsi="Meiryo UI" w:hint="eastAsia"/>
          <w:sz w:val="22"/>
        </w:rPr>
        <w:t>仮に、</w:t>
      </w:r>
      <w:r w:rsidRPr="002C3C0B">
        <w:rPr>
          <w:rFonts w:ascii="Meiryo UI" w:eastAsia="Meiryo UI" w:hAnsi="Meiryo UI" w:hint="eastAsia"/>
          <w:b/>
          <w:sz w:val="22"/>
        </w:rPr>
        <w:t>目標を設定するのであれば、パートナーズとしての取組の成果が</w:t>
      </w:r>
    </w:p>
    <w:p w:rsidR="002C3C0B" w:rsidRDefault="002C3C0B" w:rsidP="002C3C0B">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反映できるような目標設定の検討</w:t>
      </w:r>
      <w:r w:rsidRPr="002C3C0B">
        <w:rPr>
          <w:rFonts w:ascii="Meiryo UI" w:eastAsia="Meiryo UI" w:hAnsi="Meiryo UI" w:hint="eastAsia"/>
          <w:sz w:val="22"/>
        </w:rPr>
        <w:t>をお願いします。</w:t>
      </w:r>
    </w:p>
    <w:p w:rsidR="002C3C0B" w:rsidRDefault="002C3C0B" w:rsidP="00856645">
      <w:pPr>
        <w:adjustRightInd w:val="0"/>
        <w:snapToGrid w:val="0"/>
        <w:rPr>
          <w:rFonts w:ascii="Meiryo UI" w:eastAsia="Meiryo UI" w:hAnsi="Meiryo UI"/>
          <w:b/>
          <w:sz w:val="22"/>
        </w:rPr>
      </w:pPr>
      <w:bookmarkStart w:id="0" w:name="_GoBack"/>
      <w:bookmarkEnd w:id="0"/>
    </w:p>
    <w:p w:rsidR="002C3C0B" w:rsidRPr="00856645" w:rsidRDefault="002C3C0B" w:rsidP="002C3C0B">
      <w:pPr>
        <w:adjustRightInd w:val="0"/>
        <w:snapToGrid w:val="0"/>
        <w:rPr>
          <w:rFonts w:ascii="Meiryo UI" w:eastAsia="Meiryo UI" w:hAnsi="Meiryo UI"/>
          <w:sz w:val="22"/>
        </w:rPr>
      </w:pPr>
      <w:r>
        <w:rPr>
          <w:rFonts w:ascii="Meiryo UI" w:eastAsia="Meiryo UI" w:hAnsi="Meiryo UI" w:hint="eastAsia"/>
          <w:sz w:val="22"/>
        </w:rPr>
        <w:t>＜2-2＞</w:t>
      </w:r>
      <w:r w:rsidRPr="00856645">
        <w:rPr>
          <w:rFonts w:ascii="Meiryo UI" w:eastAsia="Meiryo UI" w:hAnsi="Meiryo UI" w:hint="eastAsia"/>
          <w:sz w:val="22"/>
        </w:rPr>
        <w:t>各主体が連携して活動目的に向けて取り組んでいくためにも、</w:t>
      </w:r>
      <w:r w:rsidRPr="002C3C0B">
        <w:rPr>
          <w:rFonts w:ascii="Meiryo UI" w:eastAsia="Meiryo UI" w:hAnsi="Meiryo UI" w:hint="eastAsia"/>
          <w:b/>
          <w:sz w:val="22"/>
        </w:rPr>
        <w:t>進捗管理のできる指標は必要</w:t>
      </w:r>
      <w:r w:rsidRPr="00856645">
        <w:rPr>
          <w:rFonts w:ascii="Meiryo UI" w:eastAsia="Meiryo UI" w:hAnsi="Meiryo UI" w:hint="eastAsia"/>
          <w:sz w:val="22"/>
        </w:rPr>
        <w:t>と考える。</w:t>
      </w:r>
    </w:p>
    <w:p w:rsidR="002C3C0B" w:rsidRPr="002C3C0B" w:rsidRDefault="002C3C0B" w:rsidP="00856645">
      <w:pPr>
        <w:adjustRightInd w:val="0"/>
        <w:snapToGrid w:val="0"/>
        <w:rPr>
          <w:rFonts w:ascii="Meiryo UI" w:eastAsia="Meiryo UI" w:hAnsi="Meiryo UI"/>
          <w:b/>
          <w:sz w:val="22"/>
        </w:rPr>
      </w:pPr>
    </w:p>
    <w:p w:rsidR="00856645" w:rsidRPr="001B3352" w:rsidRDefault="00F00085" w:rsidP="00856645">
      <w:pPr>
        <w:adjustRightInd w:val="0"/>
        <w:snapToGrid w:val="0"/>
        <w:rPr>
          <w:rFonts w:ascii="Meiryo UI" w:eastAsia="Meiryo UI" w:hAnsi="Meiryo UI"/>
          <w:b/>
          <w:sz w:val="22"/>
        </w:rPr>
      </w:pPr>
      <w:r>
        <w:rPr>
          <w:rFonts w:ascii="Meiryo UI" w:eastAsia="Meiryo UI" w:hAnsi="Meiryo UI" w:hint="eastAsia"/>
          <w:b/>
          <w:sz w:val="22"/>
        </w:rPr>
        <w:lastRenderedPageBreak/>
        <w:t>○</w:t>
      </w:r>
      <w:r w:rsidR="00856645" w:rsidRPr="001B3352">
        <w:rPr>
          <w:rFonts w:ascii="Meiryo UI" w:eastAsia="Meiryo UI" w:hAnsi="Meiryo UI" w:hint="eastAsia"/>
          <w:b/>
          <w:sz w:val="22"/>
        </w:rPr>
        <w:t>日常的にマイボトルを携帯する人の割合について</w:t>
      </w:r>
    </w:p>
    <w:p w:rsidR="00856645" w:rsidRPr="00856645" w:rsidRDefault="00F00085" w:rsidP="00014530">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2-3</w:t>
      </w:r>
      <w:r>
        <w:rPr>
          <w:rFonts w:ascii="Meiryo UI" w:eastAsia="Meiryo UI" w:hAnsi="Meiryo UI" w:hint="eastAsia"/>
          <w:sz w:val="22"/>
        </w:rPr>
        <w:t>＞</w:t>
      </w:r>
      <w:r w:rsidR="00856645" w:rsidRPr="00856645">
        <w:rPr>
          <w:rFonts w:ascii="Meiryo UI" w:eastAsia="Meiryo UI" w:hAnsi="Meiryo UI" w:hint="eastAsia"/>
          <w:sz w:val="22"/>
        </w:rPr>
        <w:t>マイボトル携帯普及率についての</w:t>
      </w:r>
      <w:r w:rsidR="00856645" w:rsidRPr="00193222">
        <w:rPr>
          <w:rFonts w:ascii="Meiryo UI" w:eastAsia="Meiryo UI" w:hAnsi="Meiryo UI" w:hint="eastAsia"/>
          <w:b/>
          <w:sz w:val="22"/>
        </w:rPr>
        <w:t>設定目標値については妥当</w:t>
      </w:r>
      <w:r w:rsidR="00856645" w:rsidRPr="00856645">
        <w:rPr>
          <w:rFonts w:ascii="Meiryo UI" w:eastAsia="Meiryo UI" w:hAnsi="Meiryo UI" w:hint="eastAsia"/>
          <w:sz w:val="22"/>
        </w:rPr>
        <w:t>だと思われます。</w:t>
      </w:r>
    </w:p>
    <w:p w:rsidR="00856645" w:rsidRPr="00856645" w:rsidRDefault="00F00085" w:rsidP="00014530">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2-4</w:t>
      </w:r>
      <w:r>
        <w:rPr>
          <w:rFonts w:ascii="Meiryo UI" w:eastAsia="Meiryo UI" w:hAnsi="Meiryo UI" w:hint="eastAsia"/>
          <w:sz w:val="22"/>
        </w:rPr>
        <w:t>＞</w:t>
      </w:r>
      <w:r w:rsidR="00856645" w:rsidRPr="00856645">
        <w:rPr>
          <w:rFonts w:ascii="Meiryo UI" w:eastAsia="Meiryo UI" w:hAnsi="Meiryo UI" w:hint="eastAsia"/>
          <w:sz w:val="22"/>
        </w:rPr>
        <w:t>日常的なマイボトル携帯率の向上に関して、</w:t>
      </w:r>
      <w:r w:rsidR="00856645" w:rsidRPr="00856645">
        <w:rPr>
          <w:rFonts w:ascii="Meiryo UI" w:eastAsia="Meiryo UI" w:hAnsi="Meiryo UI"/>
          <w:sz w:val="22"/>
        </w:rPr>
        <w:t>60%目標が妥当か否か、</w:t>
      </w:r>
      <w:r w:rsidR="00856645" w:rsidRPr="00193222">
        <w:rPr>
          <w:rFonts w:ascii="Meiryo UI" w:eastAsia="Meiryo UI" w:hAnsi="Meiryo UI"/>
          <w:b/>
          <w:sz w:val="22"/>
        </w:rPr>
        <w:t>他の行政と比較してどうなのか</w:t>
      </w:r>
    </w:p>
    <w:p w:rsidR="00856645" w:rsidRPr="00856645" w:rsidRDefault="00856645" w:rsidP="00856645">
      <w:pPr>
        <w:adjustRightInd w:val="0"/>
        <w:snapToGrid w:val="0"/>
        <w:rPr>
          <w:rFonts w:ascii="Meiryo UI" w:eastAsia="Meiryo UI" w:hAnsi="Meiryo UI"/>
          <w:sz w:val="22"/>
        </w:rPr>
      </w:pPr>
      <w:r w:rsidRPr="00856645">
        <w:rPr>
          <w:rFonts w:ascii="Meiryo UI" w:eastAsia="Meiryo UI" w:hAnsi="Meiryo UI" w:hint="eastAsia"/>
          <w:sz w:val="22"/>
        </w:rPr>
        <w:t xml:space="preserve">　　（公表している行政があればですが）を検証の上設定するのが望ましいと思います。</w:t>
      </w:r>
    </w:p>
    <w:p w:rsidR="00856645" w:rsidRPr="00856645" w:rsidRDefault="00856645" w:rsidP="00856645">
      <w:pPr>
        <w:adjustRightInd w:val="0"/>
        <w:snapToGrid w:val="0"/>
        <w:rPr>
          <w:rFonts w:ascii="Meiryo UI" w:eastAsia="Meiryo UI" w:hAnsi="Meiryo UI"/>
          <w:sz w:val="22"/>
        </w:rPr>
      </w:pPr>
    </w:p>
    <w:p w:rsidR="00193222" w:rsidRDefault="00F00085" w:rsidP="00F00085">
      <w:pPr>
        <w:adjustRightInd w:val="0"/>
        <w:snapToGrid w:val="0"/>
        <w:rPr>
          <w:rFonts w:ascii="Meiryo UI" w:eastAsia="Meiryo UI" w:hAnsi="Meiryo UI"/>
          <w:b/>
          <w:sz w:val="22"/>
        </w:rPr>
      </w:pPr>
      <w:r>
        <w:rPr>
          <w:rFonts w:ascii="Meiryo UI" w:eastAsia="Meiryo UI" w:hAnsi="Meiryo UI" w:hint="eastAsia"/>
          <w:sz w:val="22"/>
        </w:rPr>
        <w:t>＜</w:t>
      </w:r>
      <w:r w:rsidR="002C3C0B">
        <w:rPr>
          <w:rFonts w:ascii="Meiryo UI" w:eastAsia="Meiryo UI" w:hAnsi="Meiryo UI" w:hint="eastAsia"/>
          <w:sz w:val="22"/>
        </w:rPr>
        <w:t>2-5</w:t>
      </w:r>
      <w:r>
        <w:rPr>
          <w:rFonts w:ascii="Meiryo UI" w:eastAsia="Meiryo UI" w:hAnsi="Meiryo UI" w:hint="eastAsia"/>
          <w:sz w:val="22"/>
        </w:rPr>
        <w:t>＞</w:t>
      </w:r>
      <w:r w:rsidR="00014530" w:rsidRPr="00856645">
        <w:rPr>
          <w:rFonts w:ascii="Meiryo UI" w:eastAsia="Meiryo UI" w:hAnsi="Meiryo UI" w:hint="eastAsia"/>
          <w:sz w:val="22"/>
        </w:rPr>
        <w:t>「携帯率」の向上を目標にするだけでは習慣化されないため、</w:t>
      </w:r>
      <w:r w:rsidR="00014530" w:rsidRPr="00193222">
        <w:rPr>
          <w:rFonts w:ascii="Meiryo UI" w:eastAsia="Meiryo UI" w:hAnsi="Meiryo UI" w:hint="eastAsia"/>
          <w:b/>
          <w:sz w:val="22"/>
        </w:rPr>
        <w:t>「携帯し、日常的に使用している」層を増</w:t>
      </w:r>
    </w:p>
    <w:p w:rsidR="00014530" w:rsidRPr="00856645" w:rsidRDefault="00014530" w:rsidP="00F00085">
      <w:pPr>
        <w:adjustRightInd w:val="0"/>
        <w:snapToGrid w:val="0"/>
        <w:ind w:firstLineChars="100" w:firstLine="220"/>
        <w:rPr>
          <w:rFonts w:ascii="Meiryo UI" w:eastAsia="Meiryo UI" w:hAnsi="Meiryo UI"/>
          <w:sz w:val="22"/>
        </w:rPr>
      </w:pPr>
      <w:r w:rsidRPr="00193222">
        <w:rPr>
          <w:rFonts w:ascii="Meiryo UI" w:eastAsia="Meiryo UI" w:hAnsi="Meiryo UI" w:hint="eastAsia"/>
          <w:b/>
          <w:sz w:val="22"/>
        </w:rPr>
        <w:t>やすための目標設定</w:t>
      </w:r>
      <w:r w:rsidRPr="00856645">
        <w:rPr>
          <w:rFonts w:ascii="Meiryo UI" w:eastAsia="Meiryo UI" w:hAnsi="Meiryo UI" w:hint="eastAsia"/>
          <w:sz w:val="22"/>
        </w:rPr>
        <w:t>にしなければいけないと思います。</w:t>
      </w:r>
    </w:p>
    <w:p w:rsidR="00856645" w:rsidRPr="00014530" w:rsidRDefault="00856645" w:rsidP="00856645">
      <w:pPr>
        <w:adjustRightInd w:val="0"/>
        <w:snapToGrid w:val="0"/>
        <w:rPr>
          <w:rFonts w:ascii="Meiryo UI" w:eastAsia="Meiryo UI" w:hAnsi="Meiryo UI"/>
          <w:sz w:val="22"/>
        </w:rPr>
      </w:pPr>
    </w:p>
    <w:p w:rsidR="00193222" w:rsidRDefault="00F00085" w:rsidP="00193222">
      <w:pPr>
        <w:adjustRightInd w:val="0"/>
        <w:snapToGrid w:val="0"/>
        <w:rPr>
          <w:rFonts w:ascii="Meiryo UI" w:eastAsia="Meiryo UI" w:hAnsi="Meiryo UI"/>
          <w:sz w:val="22"/>
        </w:rPr>
      </w:pPr>
      <w:r>
        <w:rPr>
          <w:rFonts w:ascii="Meiryo UI" w:eastAsia="Meiryo UI" w:hAnsi="Meiryo UI" w:hint="eastAsia"/>
          <w:sz w:val="22"/>
        </w:rPr>
        <w:t>＜2-</w:t>
      </w:r>
      <w:r w:rsidR="002C3C0B">
        <w:rPr>
          <w:rFonts w:ascii="Meiryo UI" w:eastAsia="Meiryo UI" w:hAnsi="Meiryo UI"/>
          <w:sz w:val="22"/>
        </w:rPr>
        <w:t>6</w:t>
      </w:r>
      <w:r>
        <w:rPr>
          <w:rFonts w:ascii="Meiryo UI" w:eastAsia="Meiryo UI" w:hAnsi="Meiryo UI" w:hint="eastAsia"/>
          <w:sz w:val="22"/>
        </w:rPr>
        <w:t>＞</w:t>
      </w:r>
      <w:r w:rsidR="00014530" w:rsidRPr="00856645">
        <w:rPr>
          <w:rFonts w:ascii="Meiryo UI" w:eastAsia="Meiryo UI" w:hAnsi="Meiryo UI" w:hint="eastAsia"/>
          <w:sz w:val="22"/>
        </w:rPr>
        <w:t>マイボトル携帯率は、季節により大きく異なるので、</w:t>
      </w:r>
      <w:r w:rsidR="00014530" w:rsidRPr="00193222">
        <w:rPr>
          <w:rFonts w:ascii="Meiryo UI" w:eastAsia="Meiryo UI" w:hAnsi="Meiryo UI" w:hint="eastAsia"/>
          <w:b/>
          <w:sz w:val="22"/>
        </w:rPr>
        <w:t>夏季に限定したほうがよい</w:t>
      </w:r>
      <w:r w:rsidR="00014530" w:rsidRPr="00856645">
        <w:rPr>
          <w:rFonts w:ascii="Meiryo UI" w:eastAsia="Meiryo UI" w:hAnsi="Meiryo UI" w:hint="eastAsia"/>
          <w:sz w:val="22"/>
        </w:rPr>
        <w:t>。いずれにしても特定のサ</w:t>
      </w:r>
    </w:p>
    <w:p w:rsidR="00014530" w:rsidRPr="00856645" w:rsidRDefault="00014530" w:rsidP="0019322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ンプル内の数値なので</w:t>
      </w:r>
      <w:r w:rsidRPr="00193222">
        <w:rPr>
          <w:rFonts w:ascii="Meiryo UI" w:eastAsia="Meiryo UI" w:hAnsi="Meiryo UI" w:hint="eastAsia"/>
          <w:b/>
          <w:sz w:val="22"/>
        </w:rPr>
        <w:t>府民全体を調査したわけではないことを明記すべき</w:t>
      </w:r>
      <w:r w:rsidRPr="00856645">
        <w:rPr>
          <w:rFonts w:ascii="Meiryo UI" w:eastAsia="Meiryo UI" w:hAnsi="Meiryo UI" w:hint="eastAsia"/>
          <w:sz w:val="22"/>
        </w:rPr>
        <w:t>。</w:t>
      </w:r>
    </w:p>
    <w:p w:rsidR="002C3C0B" w:rsidRDefault="002C3C0B" w:rsidP="00856645">
      <w:pPr>
        <w:adjustRightInd w:val="0"/>
        <w:snapToGrid w:val="0"/>
        <w:rPr>
          <w:rFonts w:ascii="Meiryo UI" w:eastAsia="Meiryo UI" w:hAnsi="Meiryo UI"/>
          <w:b/>
          <w:sz w:val="22"/>
        </w:rPr>
      </w:pPr>
    </w:p>
    <w:p w:rsidR="00856645" w:rsidRPr="001B3352" w:rsidRDefault="00F00085" w:rsidP="00856645">
      <w:pPr>
        <w:adjustRightInd w:val="0"/>
        <w:snapToGrid w:val="0"/>
        <w:rPr>
          <w:rFonts w:ascii="Meiryo UI" w:eastAsia="Meiryo UI" w:hAnsi="Meiryo UI"/>
          <w:b/>
          <w:sz w:val="22"/>
        </w:rPr>
      </w:pPr>
      <w:r>
        <w:rPr>
          <w:rFonts w:ascii="Meiryo UI" w:eastAsia="Meiryo UI" w:hAnsi="Meiryo UI" w:hint="eastAsia"/>
          <w:b/>
          <w:sz w:val="22"/>
        </w:rPr>
        <w:t>○</w:t>
      </w:r>
      <w:r w:rsidR="00014530" w:rsidRPr="001B3352">
        <w:rPr>
          <w:rFonts w:ascii="Meiryo UI" w:eastAsia="Meiryo UI" w:hAnsi="Meiryo UI" w:hint="eastAsia"/>
          <w:b/>
          <w:sz w:val="22"/>
        </w:rPr>
        <w:t>給水スポットの設置について</w:t>
      </w:r>
    </w:p>
    <w:p w:rsidR="00F00085" w:rsidRDefault="00F00085" w:rsidP="00F00085">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2-7</w:t>
      </w:r>
      <w:r>
        <w:rPr>
          <w:rFonts w:ascii="Meiryo UI" w:eastAsia="Meiryo UI" w:hAnsi="Meiryo UI" w:hint="eastAsia"/>
          <w:sz w:val="22"/>
        </w:rPr>
        <w:t>＞</w:t>
      </w:r>
      <w:r w:rsidR="00014530" w:rsidRPr="00856645">
        <w:rPr>
          <w:rFonts w:ascii="Meiryo UI" w:eastAsia="Meiryo UI" w:hAnsi="Meiryo UI" w:hint="eastAsia"/>
          <w:sz w:val="22"/>
        </w:rPr>
        <w:t>給水スポットの設置数</w:t>
      </w:r>
      <w:r w:rsidR="00014530" w:rsidRPr="00856645">
        <w:rPr>
          <w:rFonts w:ascii="Meiryo UI" w:eastAsia="Meiryo UI" w:hAnsi="Meiryo UI"/>
          <w:sz w:val="22"/>
        </w:rPr>
        <w:t>1,000スポットに関しても、無料の水が提供できるウォータースタンド様、OSGコー</w:t>
      </w:r>
    </w:p>
    <w:p w:rsidR="00193222" w:rsidRDefault="00014530" w:rsidP="00F00085">
      <w:pPr>
        <w:adjustRightInd w:val="0"/>
        <w:snapToGrid w:val="0"/>
        <w:ind w:firstLineChars="150" w:firstLine="330"/>
        <w:rPr>
          <w:rFonts w:ascii="Meiryo UI" w:eastAsia="Meiryo UI" w:hAnsi="Meiryo UI"/>
          <w:b/>
          <w:sz w:val="22"/>
        </w:rPr>
      </w:pPr>
      <w:r w:rsidRPr="00856645">
        <w:rPr>
          <w:rFonts w:ascii="Meiryo UI" w:eastAsia="Meiryo UI" w:hAnsi="Meiryo UI"/>
          <w:sz w:val="22"/>
        </w:rPr>
        <w:t>ポレーションが</w:t>
      </w:r>
      <w:r w:rsidRPr="00193222">
        <w:rPr>
          <w:rFonts w:ascii="Meiryo UI" w:eastAsia="Meiryo UI" w:hAnsi="Meiryo UI"/>
          <w:b/>
          <w:sz w:val="22"/>
        </w:rPr>
        <w:t>すでに公共施設等に何ヶ所設置</w:t>
      </w:r>
      <w:r w:rsidRPr="00856645">
        <w:rPr>
          <w:rFonts w:ascii="Meiryo UI" w:eastAsia="Meiryo UI" w:hAnsi="Meiryo UI"/>
          <w:sz w:val="22"/>
        </w:rPr>
        <w:t>されているか、</w:t>
      </w:r>
      <w:r w:rsidRPr="00193222">
        <w:rPr>
          <w:rFonts w:ascii="Meiryo UI" w:eastAsia="Meiryo UI" w:hAnsi="Meiryo UI"/>
          <w:b/>
          <w:sz w:val="22"/>
        </w:rPr>
        <w:t>有料でコーヒー、お茶を提供いただけるスポット</w:t>
      </w:r>
    </w:p>
    <w:p w:rsidR="00014530" w:rsidRPr="00856645" w:rsidRDefault="00014530" w:rsidP="00F00085">
      <w:pPr>
        <w:adjustRightInd w:val="0"/>
        <w:snapToGrid w:val="0"/>
        <w:ind w:firstLineChars="150" w:firstLine="330"/>
        <w:rPr>
          <w:rFonts w:ascii="Meiryo UI" w:eastAsia="Meiryo UI" w:hAnsi="Meiryo UI"/>
          <w:sz w:val="22"/>
        </w:rPr>
      </w:pPr>
      <w:r w:rsidRPr="00193222">
        <w:rPr>
          <w:rFonts w:ascii="Meiryo UI" w:eastAsia="Meiryo UI" w:hAnsi="Meiryo UI"/>
          <w:b/>
          <w:sz w:val="22"/>
        </w:rPr>
        <w:t>が何ヶ所あるか確認した後の設定が望ましい</w:t>
      </w:r>
      <w:r w:rsidRPr="00856645">
        <w:rPr>
          <w:rFonts w:ascii="Meiryo UI" w:eastAsia="Meiryo UI" w:hAnsi="Meiryo UI"/>
          <w:sz w:val="22"/>
        </w:rPr>
        <w:t xml:space="preserve">と思います。　</w:t>
      </w:r>
    </w:p>
    <w:p w:rsidR="00856645" w:rsidRPr="00F00085" w:rsidRDefault="00856645" w:rsidP="00856645">
      <w:pPr>
        <w:adjustRightInd w:val="0"/>
        <w:snapToGrid w:val="0"/>
        <w:rPr>
          <w:rFonts w:ascii="Meiryo UI" w:eastAsia="Meiryo UI" w:hAnsi="Meiryo UI"/>
          <w:sz w:val="22"/>
        </w:rPr>
      </w:pPr>
    </w:p>
    <w:p w:rsidR="00F00085" w:rsidRDefault="00F00085" w:rsidP="00014530">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2-8</w:t>
      </w:r>
      <w:r>
        <w:rPr>
          <w:rFonts w:ascii="Meiryo UI" w:eastAsia="Meiryo UI" w:hAnsi="Meiryo UI" w:hint="eastAsia"/>
          <w:sz w:val="22"/>
        </w:rPr>
        <w:t>＞</w:t>
      </w:r>
      <w:r w:rsidR="00014530" w:rsidRPr="00856645">
        <w:rPr>
          <w:rFonts w:ascii="Meiryo UI" w:eastAsia="Meiryo UI" w:hAnsi="Meiryo UI" w:hint="eastAsia"/>
          <w:sz w:val="22"/>
        </w:rPr>
        <w:t>当団体実施の天神祭ごみゼロ大作戦における仮設給水ステーション（</w:t>
      </w:r>
      <w:r w:rsidR="00014530" w:rsidRPr="00856645">
        <w:rPr>
          <w:rFonts w:ascii="Meiryo UI" w:eastAsia="Meiryo UI" w:hAnsi="Meiryo UI"/>
          <w:sz w:val="22"/>
        </w:rPr>
        <w:t>2019.7.24-25、計855人）</w:t>
      </w:r>
    </w:p>
    <w:p w:rsidR="00F00085" w:rsidRDefault="00014530" w:rsidP="00F00085">
      <w:pPr>
        <w:adjustRightInd w:val="0"/>
        <w:snapToGrid w:val="0"/>
        <w:ind w:firstLineChars="150" w:firstLine="330"/>
        <w:rPr>
          <w:rFonts w:ascii="Meiryo UI" w:eastAsia="Meiryo UI" w:hAnsi="Meiryo UI"/>
          <w:sz w:val="22"/>
        </w:rPr>
      </w:pPr>
      <w:r w:rsidRPr="00856645">
        <w:rPr>
          <w:rFonts w:ascii="Meiryo UI" w:eastAsia="Meiryo UI" w:hAnsi="Meiryo UI"/>
          <w:sz w:val="22"/>
        </w:rPr>
        <w:t>では、マイボトルで給水したのは18％（うち多くがボランティアスタッフのリピート利用なので、一般来場者はもっ</w:t>
      </w:r>
    </w:p>
    <w:p w:rsidR="00014530" w:rsidRPr="00856645" w:rsidRDefault="00014530" w:rsidP="00F00085">
      <w:pPr>
        <w:adjustRightInd w:val="0"/>
        <w:snapToGrid w:val="0"/>
        <w:ind w:firstLineChars="150" w:firstLine="330"/>
        <w:rPr>
          <w:rFonts w:ascii="Meiryo UI" w:eastAsia="Meiryo UI" w:hAnsi="Meiryo UI"/>
          <w:sz w:val="22"/>
        </w:rPr>
      </w:pPr>
      <w:r w:rsidRPr="00856645">
        <w:rPr>
          <w:rFonts w:ascii="Meiryo UI" w:eastAsia="Meiryo UI" w:hAnsi="Meiryo UI"/>
          <w:sz w:val="22"/>
        </w:rPr>
        <w:t>と少ない）。</w:t>
      </w:r>
      <w:r w:rsidRPr="00193222">
        <w:rPr>
          <w:rFonts w:ascii="Meiryo UI" w:eastAsia="Meiryo UI" w:hAnsi="Meiryo UI"/>
          <w:b/>
          <w:sz w:val="22"/>
        </w:rPr>
        <w:t>ボトルを持たない人への給水対策として直飲み型の重要性</w:t>
      </w:r>
      <w:r w:rsidRPr="00856645">
        <w:rPr>
          <w:rFonts w:ascii="Meiryo UI" w:eastAsia="Meiryo UI" w:hAnsi="Meiryo UI"/>
          <w:sz w:val="22"/>
        </w:rPr>
        <w:t>を確認した。</w:t>
      </w:r>
    </w:p>
    <w:p w:rsidR="00014530" w:rsidRDefault="00014530" w:rsidP="00014530">
      <w:pPr>
        <w:adjustRightInd w:val="0"/>
        <w:snapToGrid w:val="0"/>
        <w:rPr>
          <w:rFonts w:ascii="Meiryo UI" w:eastAsia="Meiryo UI" w:hAnsi="Meiryo UI"/>
          <w:sz w:val="22"/>
        </w:rPr>
      </w:pPr>
    </w:p>
    <w:p w:rsidR="00F00085" w:rsidRDefault="00F00085" w:rsidP="00014530">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2-9</w:t>
      </w:r>
      <w:r>
        <w:rPr>
          <w:rFonts w:ascii="Meiryo UI" w:eastAsia="Meiryo UI" w:hAnsi="Meiryo UI" w:hint="eastAsia"/>
          <w:sz w:val="22"/>
        </w:rPr>
        <w:t>＞</w:t>
      </w:r>
      <w:r w:rsidR="00014530" w:rsidRPr="00856645">
        <w:rPr>
          <w:rFonts w:ascii="Meiryo UI" w:eastAsia="Meiryo UI" w:hAnsi="Meiryo UI" w:hint="eastAsia"/>
          <w:sz w:val="22"/>
        </w:rPr>
        <w:t>協力店舗の目標数として</w:t>
      </w:r>
      <w:r w:rsidR="00014530" w:rsidRPr="00856645">
        <w:rPr>
          <w:rFonts w:ascii="Meiryo UI" w:eastAsia="Meiryo UI" w:hAnsi="Meiryo UI"/>
          <w:sz w:val="22"/>
        </w:rPr>
        <w:t>1,000店舗は現実的ではあるが、</w:t>
      </w:r>
      <w:r w:rsidR="00014530" w:rsidRPr="00193222">
        <w:rPr>
          <w:rFonts w:ascii="Meiryo UI" w:eastAsia="Meiryo UI" w:hAnsi="Meiryo UI"/>
          <w:b/>
          <w:sz w:val="22"/>
        </w:rPr>
        <w:t>給水スポット数としては不十分</w:t>
      </w:r>
      <w:r w:rsidR="00014530" w:rsidRPr="00856645">
        <w:rPr>
          <w:rFonts w:ascii="Meiryo UI" w:eastAsia="Meiryo UI" w:hAnsi="Meiryo UI"/>
          <w:sz w:val="22"/>
        </w:rPr>
        <w:t>。公共施設</w:t>
      </w:r>
    </w:p>
    <w:p w:rsidR="00F00085" w:rsidRPr="002C3C0B" w:rsidRDefault="00014530" w:rsidP="00014530">
      <w:pPr>
        <w:adjustRightInd w:val="0"/>
        <w:snapToGrid w:val="0"/>
        <w:ind w:firstLineChars="100" w:firstLine="220"/>
        <w:rPr>
          <w:rFonts w:ascii="Meiryo UI" w:eastAsia="Meiryo UI" w:hAnsi="Meiryo UI"/>
          <w:b/>
          <w:sz w:val="22"/>
        </w:rPr>
      </w:pPr>
      <w:r w:rsidRPr="00856645">
        <w:rPr>
          <w:rFonts w:ascii="Meiryo UI" w:eastAsia="Meiryo UI" w:hAnsi="Meiryo UI"/>
          <w:sz w:val="22"/>
        </w:rPr>
        <w:t>や鉄道駅等の冷水機等の目標数（例えば現在数に対し＋50％）も設定し、</w:t>
      </w:r>
      <w:r w:rsidRPr="002C3C0B">
        <w:rPr>
          <w:rFonts w:ascii="Meiryo UI" w:eastAsia="Meiryo UI" w:hAnsi="Meiryo UI"/>
          <w:b/>
          <w:sz w:val="22"/>
        </w:rPr>
        <w:t>トータルで数千カ所をめざすべ</w:t>
      </w:r>
    </w:p>
    <w:p w:rsidR="00014530" w:rsidRPr="00856645" w:rsidRDefault="00014530" w:rsidP="00014530">
      <w:pPr>
        <w:adjustRightInd w:val="0"/>
        <w:snapToGrid w:val="0"/>
        <w:ind w:firstLineChars="100" w:firstLine="220"/>
        <w:rPr>
          <w:rFonts w:ascii="Meiryo UI" w:eastAsia="Meiryo UI" w:hAnsi="Meiryo UI"/>
          <w:sz w:val="22"/>
        </w:rPr>
      </w:pPr>
      <w:r w:rsidRPr="002C3C0B">
        <w:rPr>
          <w:rFonts w:ascii="Meiryo UI" w:eastAsia="Meiryo UI" w:hAnsi="Meiryo UI"/>
          <w:b/>
          <w:sz w:val="22"/>
        </w:rPr>
        <w:t>きではないか</w:t>
      </w:r>
      <w:r w:rsidRPr="00856645">
        <w:rPr>
          <w:rFonts w:ascii="Meiryo UI" w:eastAsia="Meiryo UI" w:hAnsi="Meiryo UI"/>
          <w:sz w:val="22"/>
        </w:rPr>
        <w:t>（店舗給水はあくまでも公共インフラの補完）。</w:t>
      </w:r>
    </w:p>
    <w:p w:rsidR="00014530" w:rsidRPr="00F00085" w:rsidRDefault="00014530" w:rsidP="00014530">
      <w:pPr>
        <w:adjustRightInd w:val="0"/>
        <w:snapToGrid w:val="0"/>
        <w:rPr>
          <w:rFonts w:ascii="Meiryo UI" w:eastAsia="Meiryo UI" w:hAnsi="Meiryo UI"/>
          <w:sz w:val="22"/>
        </w:rPr>
      </w:pPr>
    </w:p>
    <w:p w:rsidR="002C3C0B" w:rsidRDefault="00F00085" w:rsidP="00014530">
      <w:pPr>
        <w:adjustRightInd w:val="0"/>
        <w:snapToGrid w:val="0"/>
        <w:rPr>
          <w:rFonts w:ascii="Meiryo UI" w:eastAsia="Meiryo UI" w:hAnsi="Meiryo UI"/>
          <w:b/>
          <w:sz w:val="22"/>
        </w:rPr>
      </w:pPr>
      <w:r>
        <w:rPr>
          <w:rFonts w:ascii="Meiryo UI" w:eastAsia="Meiryo UI" w:hAnsi="Meiryo UI" w:hint="eastAsia"/>
          <w:sz w:val="22"/>
        </w:rPr>
        <w:t>＜</w:t>
      </w:r>
      <w:r w:rsidR="002C3C0B">
        <w:rPr>
          <w:rFonts w:ascii="Meiryo UI" w:eastAsia="Meiryo UI" w:hAnsi="Meiryo UI" w:hint="eastAsia"/>
          <w:sz w:val="22"/>
        </w:rPr>
        <w:t>2-10</w:t>
      </w:r>
      <w:r>
        <w:rPr>
          <w:rFonts w:ascii="Meiryo UI" w:eastAsia="Meiryo UI" w:hAnsi="Meiryo UI" w:hint="eastAsia"/>
          <w:sz w:val="22"/>
        </w:rPr>
        <w:t>＞</w:t>
      </w:r>
      <w:r w:rsidR="00014530" w:rsidRPr="00856645">
        <w:rPr>
          <w:rFonts w:ascii="Meiryo UI" w:eastAsia="Meiryo UI" w:hAnsi="Meiryo UI" w:hint="eastAsia"/>
          <w:sz w:val="22"/>
        </w:rPr>
        <w:t>公共施設については、（会議での発言は、</w:t>
      </w:r>
      <w:r w:rsidR="00014530" w:rsidRPr="00856645">
        <w:rPr>
          <w:rFonts w:ascii="Meiryo UI" w:eastAsia="Meiryo UI" w:hAnsi="Meiryo UI"/>
          <w:sz w:val="22"/>
        </w:rPr>
        <w:t>W社の無償提供台数と推測するが）</w:t>
      </w:r>
      <w:r w:rsidR="00014530" w:rsidRPr="002C3C0B">
        <w:rPr>
          <w:rFonts w:ascii="Meiryo UI" w:eastAsia="Meiryo UI" w:hAnsi="Meiryo UI"/>
          <w:b/>
          <w:sz w:val="22"/>
        </w:rPr>
        <w:t>浄水器よりも高度</w:t>
      </w:r>
    </w:p>
    <w:p w:rsidR="00014530" w:rsidRPr="00856645" w:rsidRDefault="00014530" w:rsidP="00014530">
      <w:pPr>
        <w:adjustRightInd w:val="0"/>
        <w:snapToGrid w:val="0"/>
        <w:ind w:firstLineChars="100" w:firstLine="220"/>
        <w:rPr>
          <w:rFonts w:ascii="Meiryo UI" w:eastAsia="Meiryo UI" w:hAnsi="Meiryo UI"/>
          <w:sz w:val="22"/>
        </w:rPr>
      </w:pPr>
      <w:r w:rsidRPr="002C3C0B">
        <w:rPr>
          <w:rFonts w:ascii="Meiryo UI" w:eastAsia="Meiryo UI" w:hAnsi="Meiryo UI"/>
          <w:b/>
          <w:sz w:val="22"/>
        </w:rPr>
        <w:t>浄水処理水をおいしく飲める冷水機（飲み口型、ボトル給水型）を念頭に設定することが妥当</w:t>
      </w:r>
      <w:r w:rsidRPr="00856645">
        <w:rPr>
          <w:rFonts w:ascii="Meiryo UI" w:eastAsia="Meiryo UI" w:hAnsi="Meiryo UI"/>
          <w:sz w:val="22"/>
        </w:rPr>
        <w:t>と考える。</w:t>
      </w:r>
    </w:p>
    <w:p w:rsidR="00014530" w:rsidRPr="00856645" w:rsidRDefault="00014530" w:rsidP="00014530">
      <w:pPr>
        <w:adjustRightInd w:val="0"/>
        <w:snapToGrid w:val="0"/>
        <w:ind w:firstLineChars="200" w:firstLine="440"/>
        <w:rPr>
          <w:rFonts w:ascii="Meiryo UI" w:eastAsia="Meiryo UI" w:hAnsi="Meiryo UI"/>
          <w:sz w:val="22"/>
        </w:rPr>
      </w:pPr>
      <w:r w:rsidRPr="00856645">
        <w:rPr>
          <w:rFonts w:ascii="Meiryo UI" w:eastAsia="Meiryo UI" w:hAnsi="Meiryo UI" w:hint="eastAsia"/>
          <w:sz w:val="22"/>
        </w:rPr>
        <w:t xml:space="preserve">参考：東京都水道局の給水スポットマップ　</w:t>
      </w:r>
      <w:hyperlink r:id="rId8" w:history="1">
        <w:r w:rsidRPr="00856645">
          <w:rPr>
            <w:rStyle w:val="a3"/>
            <w:rFonts w:ascii="Meiryo UI" w:eastAsia="Meiryo UI" w:hAnsi="Meiryo UI"/>
            <w:sz w:val="22"/>
          </w:rPr>
          <w:t>https://tokyo.smilebottle.jp/dsmap.html</w:t>
        </w:r>
      </w:hyperlink>
    </w:p>
    <w:p w:rsidR="00014530" w:rsidRPr="00014530" w:rsidRDefault="00014530" w:rsidP="00856645">
      <w:pPr>
        <w:adjustRightInd w:val="0"/>
        <w:snapToGrid w:val="0"/>
        <w:rPr>
          <w:rFonts w:ascii="Meiryo UI" w:eastAsia="Meiryo UI" w:hAnsi="Meiryo UI"/>
          <w:sz w:val="22"/>
        </w:rPr>
      </w:pPr>
    </w:p>
    <w:p w:rsidR="002C3C0B" w:rsidRDefault="00F00085" w:rsidP="00014530">
      <w:pPr>
        <w:adjustRightInd w:val="0"/>
        <w:snapToGrid w:val="0"/>
        <w:rPr>
          <w:rFonts w:ascii="Meiryo UI" w:eastAsia="Meiryo UI" w:hAnsi="Meiryo UI"/>
          <w:b/>
          <w:sz w:val="22"/>
        </w:rPr>
      </w:pPr>
      <w:r>
        <w:rPr>
          <w:rFonts w:ascii="Meiryo UI" w:eastAsia="Meiryo UI" w:hAnsi="Meiryo UI" w:hint="eastAsia"/>
          <w:sz w:val="22"/>
        </w:rPr>
        <w:t>＜</w:t>
      </w:r>
      <w:r w:rsidR="002C3C0B">
        <w:rPr>
          <w:rFonts w:ascii="Meiryo UI" w:eastAsia="Meiryo UI" w:hAnsi="Meiryo UI" w:hint="eastAsia"/>
          <w:sz w:val="22"/>
        </w:rPr>
        <w:t>2-11</w:t>
      </w:r>
      <w:r>
        <w:rPr>
          <w:rFonts w:ascii="Meiryo UI" w:eastAsia="Meiryo UI" w:hAnsi="Meiryo UI" w:hint="eastAsia"/>
          <w:sz w:val="22"/>
        </w:rPr>
        <w:t>＞</w:t>
      </w:r>
      <w:r w:rsidR="00014530" w:rsidRPr="00856645">
        <w:rPr>
          <w:rFonts w:ascii="Meiryo UI" w:eastAsia="Meiryo UI" w:hAnsi="Meiryo UI" w:hint="eastAsia"/>
          <w:sz w:val="22"/>
        </w:rPr>
        <w:t>府民を対象とした「マイボトル利用に関する実態調査」と平行して、</w:t>
      </w:r>
      <w:r w:rsidR="00014530" w:rsidRPr="002C3C0B">
        <w:rPr>
          <w:rFonts w:ascii="Meiryo UI" w:eastAsia="Meiryo UI" w:hAnsi="Meiryo UI" w:hint="eastAsia"/>
          <w:b/>
          <w:sz w:val="22"/>
        </w:rPr>
        <w:t>給水スポット設置施設におけるペッ</w:t>
      </w:r>
    </w:p>
    <w:p w:rsidR="00014530" w:rsidRPr="00856645" w:rsidRDefault="00014530" w:rsidP="00014530">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トボトルごみの減量調査</w:t>
      </w:r>
      <w:r w:rsidRPr="00856645">
        <w:rPr>
          <w:rFonts w:ascii="Meiryo UI" w:eastAsia="Meiryo UI" w:hAnsi="Meiryo UI" w:hint="eastAsia"/>
          <w:sz w:val="22"/>
        </w:rPr>
        <w:t>を実施できると、</w:t>
      </w:r>
      <w:r w:rsidRPr="002C3C0B">
        <w:rPr>
          <w:rFonts w:ascii="Meiryo UI" w:eastAsia="Meiryo UI" w:hAnsi="Meiryo UI" w:hint="eastAsia"/>
          <w:b/>
          <w:sz w:val="22"/>
        </w:rPr>
        <w:t>取組みの効果をより検証</w:t>
      </w:r>
      <w:r w:rsidRPr="00856645">
        <w:rPr>
          <w:rFonts w:ascii="Meiryo UI" w:eastAsia="Meiryo UI" w:hAnsi="Meiryo UI" w:hint="eastAsia"/>
          <w:sz w:val="22"/>
        </w:rPr>
        <w:t>しやすくなると思います。</w:t>
      </w:r>
    </w:p>
    <w:p w:rsidR="00014530" w:rsidRPr="00014530" w:rsidRDefault="00014530" w:rsidP="00856645">
      <w:pPr>
        <w:adjustRightInd w:val="0"/>
        <w:snapToGrid w:val="0"/>
        <w:rPr>
          <w:rFonts w:ascii="Meiryo UI" w:eastAsia="Meiryo UI" w:hAnsi="Meiryo UI"/>
          <w:sz w:val="22"/>
        </w:rPr>
      </w:pPr>
    </w:p>
    <w:p w:rsidR="00014530" w:rsidRPr="001B3352" w:rsidRDefault="00F00085" w:rsidP="00856645">
      <w:pPr>
        <w:adjustRightInd w:val="0"/>
        <w:snapToGrid w:val="0"/>
        <w:rPr>
          <w:rFonts w:ascii="Meiryo UI" w:eastAsia="Meiryo UI" w:hAnsi="Meiryo UI"/>
          <w:b/>
          <w:sz w:val="22"/>
        </w:rPr>
      </w:pPr>
      <w:r>
        <w:rPr>
          <w:rFonts w:ascii="Meiryo UI" w:eastAsia="Meiryo UI" w:hAnsi="Meiryo UI" w:hint="eastAsia"/>
          <w:b/>
          <w:sz w:val="22"/>
        </w:rPr>
        <w:t>○</w:t>
      </w:r>
      <w:r w:rsidR="001B3352" w:rsidRPr="001B3352">
        <w:rPr>
          <w:rFonts w:ascii="Meiryo UI" w:eastAsia="Meiryo UI" w:hAnsi="Meiryo UI" w:hint="eastAsia"/>
          <w:b/>
          <w:sz w:val="22"/>
        </w:rPr>
        <w:t>その他の取組目標案について</w:t>
      </w:r>
    </w:p>
    <w:p w:rsidR="002C3C0B" w:rsidRDefault="00F00085" w:rsidP="00856645">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2-12</w:t>
      </w:r>
      <w:r>
        <w:rPr>
          <w:rFonts w:ascii="Meiryo UI" w:eastAsia="Meiryo UI" w:hAnsi="Meiryo UI" w:hint="eastAsia"/>
          <w:sz w:val="22"/>
        </w:rPr>
        <w:t>＞</w:t>
      </w:r>
      <w:r w:rsidR="00856645" w:rsidRPr="002C3C0B">
        <w:rPr>
          <w:rFonts w:ascii="Meiryo UI" w:eastAsia="Meiryo UI" w:hAnsi="Meiryo UI" w:hint="eastAsia"/>
          <w:b/>
          <w:sz w:val="22"/>
        </w:rPr>
        <w:t>ペットボトル削減</w:t>
      </w:r>
      <w:r w:rsidR="00856645" w:rsidRPr="00856645">
        <w:rPr>
          <w:rFonts w:ascii="Meiryo UI" w:eastAsia="Meiryo UI" w:hAnsi="Meiryo UI" w:hint="eastAsia"/>
          <w:sz w:val="22"/>
        </w:rPr>
        <w:t>を目標とする以上、その</w:t>
      </w:r>
      <w:r w:rsidR="00856645" w:rsidRPr="002C3C0B">
        <w:rPr>
          <w:rFonts w:ascii="Meiryo UI" w:eastAsia="Meiryo UI" w:hAnsi="Meiryo UI" w:hint="eastAsia"/>
          <w:b/>
          <w:sz w:val="22"/>
        </w:rPr>
        <w:t>削減の割合か本数を掲示すべき</w:t>
      </w:r>
      <w:r w:rsidR="00856645" w:rsidRPr="00856645">
        <w:rPr>
          <w:rFonts w:ascii="Meiryo UI" w:eastAsia="Meiryo UI" w:hAnsi="Meiryo UI" w:hint="eastAsia"/>
          <w:sz w:val="22"/>
        </w:rPr>
        <w:t>と考えます。そのためにも、マ</w:t>
      </w:r>
    </w:p>
    <w:p w:rsidR="002C3C0B" w:rsidRDefault="00856645" w:rsidP="00856645">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イボトル携帯率とペットボトル削減率の関係性を導き出す必要があります。そのあたりを大学等の研究機関へお</w:t>
      </w:r>
    </w:p>
    <w:p w:rsidR="00856645" w:rsidRPr="00856645" w:rsidRDefault="00856645" w:rsidP="00856645">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願いできないでしょうか？</w:t>
      </w:r>
    </w:p>
    <w:p w:rsidR="00856645" w:rsidRDefault="00856645" w:rsidP="00856645">
      <w:pPr>
        <w:adjustRightInd w:val="0"/>
        <w:snapToGrid w:val="0"/>
        <w:rPr>
          <w:rFonts w:ascii="Meiryo UI" w:eastAsia="Meiryo UI" w:hAnsi="Meiryo UI"/>
          <w:sz w:val="22"/>
        </w:rPr>
      </w:pPr>
    </w:p>
    <w:p w:rsidR="00F00085" w:rsidRDefault="00F00085" w:rsidP="001B3352">
      <w:pPr>
        <w:adjustRightInd w:val="0"/>
        <w:snapToGrid w:val="0"/>
        <w:rPr>
          <w:rFonts w:ascii="Meiryo UI" w:eastAsia="Meiryo UI" w:hAnsi="Meiryo UI"/>
          <w:sz w:val="22"/>
        </w:rPr>
      </w:pPr>
      <w:r>
        <w:rPr>
          <w:rFonts w:ascii="Meiryo UI" w:eastAsia="Meiryo UI" w:hAnsi="Meiryo UI" w:hint="eastAsia"/>
          <w:sz w:val="22"/>
        </w:rPr>
        <w:t>＜</w:t>
      </w:r>
      <w:r w:rsidR="002C3C0B">
        <w:rPr>
          <w:rFonts w:ascii="Meiryo UI" w:eastAsia="Meiryo UI" w:hAnsi="Meiryo UI" w:hint="eastAsia"/>
          <w:sz w:val="22"/>
        </w:rPr>
        <w:t>2-13</w:t>
      </w:r>
      <w:r>
        <w:rPr>
          <w:rFonts w:ascii="Meiryo UI" w:eastAsia="Meiryo UI" w:hAnsi="Meiryo UI" w:hint="eastAsia"/>
          <w:sz w:val="22"/>
        </w:rPr>
        <w:t>＞</w:t>
      </w:r>
      <w:r w:rsidR="001B3352" w:rsidRPr="00856645">
        <w:rPr>
          <w:rFonts w:ascii="Meiryo UI" w:eastAsia="Meiryo UI" w:hAnsi="Meiryo UI" w:hint="eastAsia"/>
          <w:sz w:val="22"/>
        </w:rPr>
        <w:t>具体的な数値目標で表現しづらいですが、</w:t>
      </w:r>
      <w:r w:rsidR="001B3352" w:rsidRPr="002C3C0B">
        <w:rPr>
          <w:rFonts w:ascii="Meiryo UI" w:eastAsia="Meiryo UI" w:hAnsi="Meiryo UI" w:hint="eastAsia"/>
          <w:b/>
          <w:sz w:val="22"/>
        </w:rPr>
        <w:t>府民の環境に対する理解度を向上できたか</w:t>
      </w:r>
      <w:r w:rsidR="001B3352" w:rsidRPr="00856645">
        <w:rPr>
          <w:rFonts w:ascii="Meiryo UI" w:eastAsia="Meiryo UI" w:hAnsi="Meiryo UI" w:hint="eastAsia"/>
          <w:sz w:val="22"/>
        </w:rPr>
        <w:t>についても、こ</w:t>
      </w:r>
    </w:p>
    <w:p w:rsidR="00F00085" w:rsidRDefault="001B3352" w:rsidP="001B335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の取り組みを行う意義（府民に気付きを与えて、実行に移してもらう）を考慮すると、目標として設定できれば</w:t>
      </w:r>
    </w:p>
    <w:p w:rsidR="001B3352" w:rsidRPr="00856645" w:rsidRDefault="001B3352" w:rsidP="001B335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lastRenderedPageBreak/>
        <w:t>いいかと思いました。</w:t>
      </w:r>
    </w:p>
    <w:p w:rsidR="001B3352" w:rsidRPr="001B3352" w:rsidRDefault="001B3352" w:rsidP="00856645">
      <w:pPr>
        <w:adjustRightInd w:val="0"/>
        <w:snapToGrid w:val="0"/>
        <w:rPr>
          <w:rFonts w:ascii="Meiryo UI" w:eastAsia="Meiryo UI" w:hAnsi="Meiryo UI"/>
          <w:sz w:val="22"/>
        </w:rPr>
      </w:pPr>
    </w:p>
    <w:p w:rsidR="00F00085" w:rsidRDefault="00F00085" w:rsidP="001B3352">
      <w:pPr>
        <w:adjustRightInd w:val="0"/>
        <w:snapToGrid w:val="0"/>
        <w:rPr>
          <w:rFonts w:ascii="Meiryo UI" w:eastAsia="Meiryo UI" w:hAnsi="Meiryo UI"/>
          <w:sz w:val="22"/>
          <w:szCs w:val="21"/>
        </w:rPr>
      </w:pPr>
      <w:r>
        <w:rPr>
          <w:rFonts w:ascii="Meiryo UI" w:eastAsia="Meiryo UI" w:hAnsi="Meiryo UI" w:hint="eastAsia"/>
          <w:sz w:val="22"/>
          <w:szCs w:val="21"/>
        </w:rPr>
        <w:t>＜</w:t>
      </w:r>
      <w:r w:rsidR="002C3C0B">
        <w:rPr>
          <w:rFonts w:ascii="Meiryo UI" w:eastAsia="Meiryo UI" w:hAnsi="Meiryo UI" w:hint="eastAsia"/>
          <w:sz w:val="22"/>
          <w:szCs w:val="21"/>
        </w:rPr>
        <w:t>2-1</w:t>
      </w:r>
      <w:r w:rsidR="002C3C0B">
        <w:rPr>
          <w:rFonts w:ascii="Meiryo UI" w:eastAsia="Meiryo UI" w:hAnsi="Meiryo UI"/>
          <w:sz w:val="22"/>
          <w:szCs w:val="21"/>
        </w:rPr>
        <w:t>4</w:t>
      </w:r>
      <w:r>
        <w:rPr>
          <w:rFonts w:ascii="Meiryo UI" w:eastAsia="Meiryo UI" w:hAnsi="Meiryo UI" w:hint="eastAsia"/>
          <w:sz w:val="22"/>
          <w:szCs w:val="21"/>
        </w:rPr>
        <w:t>＞</w:t>
      </w:r>
      <w:r w:rsidR="001B3352" w:rsidRPr="001B3352">
        <w:rPr>
          <w:rFonts w:ascii="Meiryo UI" w:eastAsia="Meiryo UI" w:hAnsi="Meiryo UI" w:hint="eastAsia"/>
          <w:sz w:val="22"/>
          <w:szCs w:val="21"/>
        </w:rPr>
        <w:t>KPI：</w:t>
      </w:r>
      <w:r w:rsidR="001B3352" w:rsidRPr="001B3352">
        <w:rPr>
          <w:rFonts w:ascii="Meiryo UI" w:eastAsia="Meiryo UI" w:hAnsi="Meiryo UI"/>
          <w:sz w:val="22"/>
          <w:szCs w:val="21"/>
        </w:rPr>
        <w:t>目的はペットボトルの不法投棄もあると思うので、現状の不法投棄（どこかの海岸や公園など）</w:t>
      </w:r>
    </w:p>
    <w:p w:rsidR="00F00085" w:rsidRDefault="001B3352" w:rsidP="001B3352">
      <w:pPr>
        <w:adjustRightInd w:val="0"/>
        <w:snapToGrid w:val="0"/>
        <w:ind w:firstLineChars="100" w:firstLine="220"/>
        <w:rPr>
          <w:rFonts w:ascii="Meiryo UI" w:eastAsia="Meiryo UI" w:hAnsi="Meiryo UI"/>
          <w:sz w:val="22"/>
          <w:szCs w:val="21"/>
        </w:rPr>
      </w:pPr>
      <w:r w:rsidRPr="001B3352">
        <w:rPr>
          <w:rFonts w:ascii="Meiryo UI" w:eastAsia="Meiryo UI" w:hAnsi="Meiryo UI"/>
          <w:sz w:val="22"/>
          <w:szCs w:val="21"/>
        </w:rPr>
        <w:t>1年ごとの</w:t>
      </w:r>
      <w:r w:rsidRPr="002C3C0B">
        <w:rPr>
          <w:rFonts w:ascii="Meiryo UI" w:eastAsia="Meiryo UI" w:hAnsi="Meiryo UI"/>
          <w:b/>
          <w:sz w:val="22"/>
          <w:szCs w:val="21"/>
        </w:rPr>
        <w:t>不法投棄率の改善</w:t>
      </w:r>
      <w:r w:rsidRPr="001B3352">
        <w:rPr>
          <w:rFonts w:ascii="Meiryo UI" w:eastAsia="Meiryo UI" w:hAnsi="Meiryo UI"/>
          <w:sz w:val="22"/>
          <w:szCs w:val="21"/>
        </w:rPr>
        <w:t>（例2020年5000本、2021年3000本、2025年0本）</w:t>
      </w:r>
      <w:r w:rsidRPr="001B3352">
        <w:rPr>
          <w:rFonts w:ascii="Meiryo UI" w:eastAsia="Meiryo UI" w:hAnsi="Meiryo UI" w:hint="eastAsia"/>
          <w:sz w:val="22"/>
          <w:szCs w:val="21"/>
        </w:rPr>
        <w:t>上記の様な</w:t>
      </w:r>
    </w:p>
    <w:p w:rsidR="001B3352" w:rsidRPr="001B3352" w:rsidRDefault="001B3352" w:rsidP="001B3352">
      <w:pPr>
        <w:adjustRightInd w:val="0"/>
        <w:snapToGrid w:val="0"/>
        <w:ind w:firstLineChars="100" w:firstLine="220"/>
        <w:rPr>
          <w:rFonts w:ascii="Meiryo UI" w:eastAsia="Meiryo UI" w:hAnsi="Meiryo UI"/>
          <w:sz w:val="22"/>
          <w:szCs w:val="21"/>
        </w:rPr>
      </w:pPr>
      <w:r w:rsidRPr="001B3352">
        <w:rPr>
          <w:rFonts w:ascii="Meiryo UI" w:eastAsia="Meiryo UI" w:hAnsi="Meiryo UI"/>
          <w:sz w:val="22"/>
          <w:szCs w:val="21"/>
        </w:rPr>
        <w:t>KPIを設けると、飲料メーカー、スーパー等の小売業、観光地などもこの運動に参加しやすいのではないか。</w:t>
      </w:r>
    </w:p>
    <w:p w:rsidR="001B3352" w:rsidRDefault="001B3352" w:rsidP="00856645">
      <w:pPr>
        <w:adjustRightInd w:val="0"/>
        <w:snapToGrid w:val="0"/>
        <w:rPr>
          <w:rFonts w:ascii="Meiryo UI" w:eastAsia="Meiryo UI" w:hAnsi="Meiryo UI"/>
          <w:sz w:val="22"/>
        </w:rPr>
      </w:pPr>
    </w:p>
    <w:p w:rsidR="001B3352" w:rsidRPr="001B3352" w:rsidRDefault="00F00085" w:rsidP="00856645">
      <w:pPr>
        <w:adjustRightInd w:val="0"/>
        <w:snapToGrid w:val="0"/>
        <w:rPr>
          <w:rFonts w:ascii="Meiryo UI" w:eastAsia="Meiryo UI" w:hAnsi="Meiryo UI"/>
          <w:b/>
          <w:sz w:val="22"/>
        </w:rPr>
      </w:pPr>
      <w:r>
        <w:rPr>
          <w:rFonts w:ascii="Meiryo UI" w:eastAsia="Meiryo UI" w:hAnsi="Meiryo UI" w:hint="eastAsia"/>
          <w:b/>
          <w:sz w:val="22"/>
        </w:rPr>
        <w:t>（３）</w:t>
      </w:r>
      <w:r w:rsidR="001B3352" w:rsidRPr="001B3352">
        <w:rPr>
          <w:rFonts w:ascii="Meiryo UI" w:eastAsia="Meiryo UI" w:hAnsi="Meiryo UI" w:hint="eastAsia"/>
          <w:b/>
          <w:sz w:val="22"/>
        </w:rPr>
        <w:t>取組内容について</w:t>
      </w:r>
    </w:p>
    <w:p w:rsidR="001B3352" w:rsidRPr="001B3352" w:rsidRDefault="001B3352" w:rsidP="001B3352">
      <w:pPr>
        <w:adjustRightInd w:val="0"/>
        <w:snapToGrid w:val="0"/>
        <w:rPr>
          <w:rFonts w:ascii="Meiryo UI" w:eastAsia="Meiryo UI" w:hAnsi="Meiryo UI"/>
          <w:b/>
          <w:sz w:val="22"/>
        </w:rPr>
      </w:pPr>
      <w:r w:rsidRPr="001B3352">
        <w:rPr>
          <w:rFonts w:ascii="Meiryo UI" w:eastAsia="Meiryo UI" w:hAnsi="Meiryo UI" w:hint="eastAsia"/>
          <w:b/>
          <w:sz w:val="22"/>
        </w:rPr>
        <w:t>【啓発関係】</w:t>
      </w:r>
    </w:p>
    <w:p w:rsidR="001B3352" w:rsidRPr="001B3352" w:rsidRDefault="00F00085" w:rsidP="001B3352">
      <w:pPr>
        <w:adjustRightInd w:val="0"/>
        <w:snapToGrid w:val="0"/>
        <w:rPr>
          <w:rFonts w:ascii="Meiryo UI" w:eastAsia="Meiryo UI" w:hAnsi="Meiryo UI"/>
          <w:sz w:val="22"/>
        </w:rPr>
      </w:pPr>
      <w:r>
        <w:rPr>
          <w:rFonts w:ascii="Meiryo UI" w:eastAsia="Meiryo UI" w:hAnsi="Meiryo UI" w:hint="eastAsia"/>
          <w:sz w:val="22"/>
        </w:rPr>
        <w:t>＜3-1＞</w:t>
      </w:r>
      <w:r w:rsidR="001B3352" w:rsidRPr="001B3352">
        <w:rPr>
          <w:rFonts w:ascii="Meiryo UI" w:eastAsia="Meiryo UI" w:hAnsi="Meiryo UI" w:hint="eastAsia"/>
          <w:sz w:val="22"/>
        </w:rPr>
        <w:t>海外の方々や、</w:t>
      </w:r>
      <w:r w:rsidR="001B3352" w:rsidRPr="002C3C0B">
        <w:rPr>
          <w:rFonts w:ascii="Meiryo UI" w:eastAsia="Meiryo UI" w:hAnsi="Meiryo UI" w:hint="eastAsia"/>
          <w:b/>
          <w:sz w:val="22"/>
        </w:rPr>
        <w:t>各種イベントのノベルティとして、ボトルを積極的に配る</w:t>
      </w:r>
      <w:r w:rsidR="001B3352" w:rsidRPr="001B3352">
        <w:rPr>
          <w:rFonts w:ascii="Meiryo UI" w:eastAsia="Meiryo UI" w:hAnsi="Meiryo UI" w:hint="eastAsia"/>
          <w:sz w:val="22"/>
        </w:rPr>
        <w:t>のはいかがでしょうか？</w:t>
      </w:r>
    </w:p>
    <w:p w:rsidR="002C3C0B" w:rsidRDefault="001B3352" w:rsidP="001B3352">
      <w:pPr>
        <w:adjustRightInd w:val="0"/>
        <w:snapToGrid w:val="0"/>
        <w:ind w:firstLineChars="100" w:firstLine="220"/>
        <w:rPr>
          <w:rFonts w:ascii="Meiryo UI" w:eastAsia="Meiryo UI" w:hAnsi="Meiryo UI"/>
          <w:b/>
          <w:sz w:val="22"/>
        </w:rPr>
      </w:pPr>
      <w:r w:rsidRPr="001B3352">
        <w:rPr>
          <w:rFonts w:ascii="Meiryo UI" w:eastAsia="Meiryo UI" w:hAnsi="Meiryo UI" w:hint="eastAsia"/>
          <w:sz w:val="22"/>
        </w:rPr>
        <w:t>また、ゴミが一度に大量発生するイベントをあらかじめピックアップし、それら</w:t>
      </w:r>
      <w:r w:rsidRPr="002C3C0B">
        <w:rPr>
          <w:rFonts w:ascii="Meiryo UI" w:eastAsia="Meiryo UI" w:hAnsi="Meiryo UI" w:hint="eastAsia"/>
          <w:b/>
          <w:sz w:val="22"/>
        </w:rPr>
        <w:t>イベントでペットボトルゴミをゼロに抑</w:t>
      </w:r>
    </w:p>
    <w:p w:rsidR="00014530" w:rsidRDefault="001B3352" w:rsidP="001B3352">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え込む手法を集中投入</w:t>
      </w:r>
      <w:r w:rsidRPr="001B3352">
        <w:rPr>
          <w:rFonts w:ascii="Meiryo UI" w:eastAsia="Meiryo UI" w:hAnsi="Meiryo UI" w:hint="eastAsia"/>
          <w:sz w:val="22"/>
        </w:rPr>
        <w:t>するのは必要と考えます。</w:t>
      </w:r>
    </w:p>
    <w:p w:rsidR="001B3352" w:rsidRDefault="001B3352" w:rsidP="001B3352">
      <w:pPr>
        <w:adjustRightInd w:val="0"/>
        <w:snapToGrid w:val="0"/>
        <w:rPr>
          <w:rFonts w:ascii="Meiryo UI" w:eastAsia="Meiryo UI" w:hAnsi="Meiryo UI"/>
          <w:sz w:val="22"/>
        </w:rPr>
      </w:pPr>
    </w:p>
    <w:p w:rsidR="00F00085" w:rsidRDefault="00F00085" w:rsidP="001B3352">
      <w:pPr>
        <w:adjustRightInd w:val="0"/>
        <w:snapToGrid w:val="0"/>
        <w:rPr>
          <w:rFonts w:ascii="Meiryo UI" w:eastAsia="Meiryo UI" w:hAnsi="Meiryo UI"/>
          <w:sz w:val="22"/>
        </w:rPr>
      </w:pPr>
      <w:r>
        <w:rPr>
          <w:rFonts w:ascii="Meiryo UI" w:eastAsia="Meiryo UI" w:hAnsi="Meiryo UI" w:hint="eastAsia"/>
          <w:sz w:val="22"/>
        </w:rPr>
        <w:t>＜3-2＞</w:t>
      </w:r>
      <w:r w:rsidR="001B3352" w:rsidRPr="00856645">
        <w:rPr>
          <w:rFonts w:ascii="Meiryo UI" w:eastAsia="Meiryo UI" w:hAnsi="Meiryo UI" w:hint="eastAsia"/>
          <w:sz w:val="22"/>
        </w:rPr>
        <w:t>また、マイボトルのファッション化は利用拡大には効果的かと思いますが、より生活に根差した利便性のあ</w:t>
      </w:r>
    </w:p>
    <w:p w:rsidR="002C3C0B" w:rsidRDefault="001B3352" w:rsidP="001B335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るものとするためには、ボトルメーカー様のご協力のもと、</w:t>
      </w:r>
      <w:r w:rsidRPr="002C3C0B">
        <w:rPr>
          <w:rFonts w:ascii="Meiryo UI" w:eastAsia="Meiryo UI" w:hAnsi="Meiryo UI" w:hint="eastAsia"/>
          <w:b/>
          <w:sz w:val="22"/>
        </w:rPr>
        <w:t>様々なタイプのボトルの便利な使い分け等を広報する</w:t>
      </w:r>
    </w:p>
    <w:p w:rsidR="001B3352" w:rsidRPr="00856645" w:rsidRDefault="001B3352" w:rsidP="001B335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ことも効果的かと思います。</w:t>
      </w:r>
    </w:p>
    <w:p w:rsidR="001B3352" w:rsidRPr="002C3C0B" w:rsidRDefault="001B3352" w:rsidP="001B3352">
      <w:pPr>
        <w:adjustRightInd w:val="0"/>
        <w:snapToGrid w:val="0"/>
        <w:rPr>
          <w:rFonts w:ascii="Meiryo UI" w:eastAsia="Meiryo UI" w:hAnsi="Meiryo UI"/>
          <w:sz w:val="22"/>
        </w:rPr>
      </w:pPr>
    </w:p>
    <w:p w:rsidR="002C3C0B" w:rsidRDefault="00F00085" w:rsidP="001B3352">
      <w:pPr>
        <w:adjustRightInd w:val="0"/>
        <w:snapToGrid w:val="0"/>
        <w:rPr>
          <w:rFonts w:ascii="Meiryo UI" w:eastAsia="Meiryo UI" w:hAnsi="Meiryo UI"/>
          <w:sz w:val="22"/>
        </w:rPr>
      </w:pPr>
      <w:r>
        <w:rPr>
          <w:rFonts w:ascii="Meiryo UI" w:eastAsia="Meiryo UI" w:hAnsi="Meiryo UI" w:hint="eastAsia"/>
          <w:sz w:val="22"/>
        </w:rPr>
        <w:t>＜3-3＞</w:t>
      </w:r>
      <w:r w:rsidR="001B3352" w:rsidRPr="001B3352">
        <w:rPr>
          <w:rFonts w:ascii="Meiryo UI" w:eastAsia="Meiryo UI" w:hAnsi="Meiryo UI" w:hint="eastAsia"/>
          <w:sz w:val="22"/>
        </w:rPr>
        <w:t>啓発内容の中に、</w:t>
      </w:r>
      <w:r w:rsidR="001B3352" w:rsidRPr="002C3C0B">
        <w:rPr>
          <w:rFonts w:ascii="Meiryo UI" w:eastAsia="Meiryo UI" w:hAnsi="Meiryo UI" w:hint="eastAsia"/>
          <w:b/>
          <w:sz w:val="22"/>
        </w:rPr>
        <w:t>プラスチックごみ減量の取組みによって得られる成果を具体的に盛り込む</w:t>
      </w:r>
      <w:r w:rsidR="001B3352" w:rsidRPr="001B3352">
        <w:rPr>
          <w:rFonts w:ascii="Meiryo UI" w:eastAsia="Meiryo UI" w:hAnsi="Meiryo UI" w:hint="eastAsia"/>
          <w:sz w:val="22"/>
        </w:rPr>
        <w:t>と良いので</w:t>
      </w:r>
    </w:p>
    <w:p w:rsidR="001B3352" w:rsidRPr="001B3352" w:rsidRDefault="001B3352" w:rsidP="001B3352">
      <w:pPr>
        <w:adjustRightInd w:val="0"/>
        <w:snapToGrid w:val="0"/>
        <w:ind w:firstLineChars="100" w:firstLine="220"/>
        <w:rPr>
          <w:rFonts w:ascii="Meiryo UI" w:eastAsia="Meiryo UI" w:hAnsi="Meiryo UI"/>
          <w:sz w:val="22"/>
        </w:rPr>
      </w:pPr>
      <w:r w:rsidRPr="001B3352">
        <w:rPr>
          <w:rFonts w:ascii="Meiryo UI" w:eastAsia="Meiryo UI" w:hAnsi="Meiryo UI" w:hint="eastAsia"/>
          <w:sz w:val="22"/>
        </w:rPr>
        <w:t>はないかと思います。以下がその具体案です。</w:t>
      </w:r>
    </w:p>
    <w:p w:rsidR="001B3352" w:rsidRPr="001B3352" w:rsidRDefault="001B3352" w:rsidP="001B3352">
      <w:pPr>
        <w:adjustRightInd w:val="0"/>
        <w:snapToGrid w:val="0"/>
        <w:ind w:firstLineChars="100" w:firstLine="220"/>
        <w:rPr>
          <w:rFonts w:ascii="Meiryo UI" w:eastAsia="Meiryo UI" w:hAnsi="Meiryo UI"/>
          <w:sz w:val="22"/>
        </w:rPr>
      </w:pPr>
      <w:r>
        <w:rPr>
          <w:rFonts w:ascii="Meiryo UI" w:eastAsia="Meiryo UI" w:hAnsi="Meiryo UI" w:hint="eastAsia"/>
          <w:sz w:val="22"/>
        </w:rPr>
        <w:t>・</w:t>
      </w:r>
      <w:r w:rsidRPr="001B3352">
        <w:rPr>
          <w:rFonts w:ascii="Meiryo UI" w:eastAsia="Meiryo UI" w:hAnsi="Meiryo UI" w:hint="eastAsia"/>
          <w:sz w:val="22"/>
        </w:rPr>
        <w:t>回収・リサイクル・処理等にかかる</w:t>
      </w:r>
      <w:r w:rsidRPr="002C3C0B">
        <w:rPr>
          <w:rFonts w:ascii="Meiryo UI" w:eastAsia="Meiryo UI" w:hAnsi="Meiryo UI" w:hint="eastAsia"/>
          <w:b/>
          <w:sz w:val="22"/>
        </w:rPr>
        <w:t>コストの削減</w:t>
      </w:r>
      <w:r w:rsidRPr="001B3352">
        <w:rPr>
          <w:rFonts w:ascii="Meiryo UI" w:eastAsia="Meiryo UI" w:hAnsi="Meiryo UI" w:hint="eastAsia"/>
          <w:sz w:val="22"/>
        </w:rPr>
        <w:t>など</w:t>
      </w:r>
      <w:r>
        <w:rPr>
          <w:rFonts w:ascii="Meiryo UI" w:eastAsia="Meiryo UI" w:hAnsi="Meiryo UI" w:hint="eastAsia"/>
          <w:sz w:val="22"/>
        </w:rPr>
        <w:t xml:space="preserve">　　・</w:t>
      </w:r>
      <w:r w:rsidRPr="001B3352">
        <w:rPr>
          <w:rFonts w:ascii="Meiryo UI" w:eastAsia="Meiryo UI" w:hAnsi="Meiryo UI" w:hint="eastAsia"/>
          <w:sz w:val="22"/>
        </w:rPr>
        <w:t>埋め立てされる総量の削減率</w:t>
      </w:r>
    </w:p>
    <w:p w:rsidR="002C3C0B" w:rsidRDefault="001B3352" w:rsidP="001B3352">
      <w:pPr>
        <w:adjustRightInd w:val="0"/>
        <w:snapToGrid w:val="0"/>
        <w:ind w:firstLineChars="100" w:firstLine="220"/>
        <w:rPr>
          <w:rFonts w:ascii="Meiryo UI" w:eastAsia="Meiryo UI" w:hAnsi="Meiryo UI"/>
          <w:sz w:val="22"/>
        </w:rPr>
      </w:pPr>
      <w:r w:rsidRPr="001B3352">
        <w:rPr>
          <w:rFonts w:ascii="Meiryo UI" w:eastAsia="Meiryo UI" w:hAnsi="Meiryo UI" w:hint="eastAsia"/>
          <w:sz w:val="22"/>
        </w:rPr>
        <w:t>また、</w:t>
      </w:r>
      <w:r w:rsidRPr="002C3C0B">
        <w:rPr>
          <w:rFonts w:ascii="Meiryo UI" w:eastAsia="Meiryo UI" w:hAnsi="Meiryo UI" w:hint="eastAsia"/>
          <w:b/>
          <w:sz w:val="22"/>
        </w:rPr>
        <w:t>海洋プラスチックごみ・マイクロプラスチック問題の解説</w:t>
      </w:r>
      <w:r w:rsidRPr="001B3352">
        <w:rPr>
          <w:rFonts w:ascii="Meiryo UI" w:eastAsia="Meiryo UI" w:hAnsi="Meiryo UI" w:hint="eastAsia"/>
          <w:sz w:val="22"/>
        </w:rPr>
        <w:t>も盛り込むことで、自身の日常的な行動が世界</w:t>
      </w:r>
    </w:p>
    <w:p w:rsidR="001B3352" w:rsidRDefault="001B3352" w:rsidP="001B3352">
      <w:pPr>
        <w:adjustRightInd w:val="0"/>
        <w:snapToGrid w:val="0"/>
        <w:ind w:firstLineChars="100" w:firstLine="220"/>
        <w:rPr>
          <w:rFonts w:ascii="Meiryo UI" w:eastAsia="Meiryo UI" w:hAnsi="Meiryo UI"/>
          <w:sz w:val="22"/>
        </w:rPr>
      </w:pPr>
      <w:r w:rsidRPr="001B3352">
        <w:rPr>
          <w:rFonts w:ascii="Meiryo UI" w:eastAsia="Meiryo UI" w:hAnsi="Meiryo UI" w:hint="eastAsia"/>
          <w:sz w:val="22"/>
        </w:rPr>
        <w:t>的な課題の解決につながることの理解を広められると、より効果的な取組みになると思います。</w:t>
      </w:r>
    </w:p>
    <w:p w:rsidR="001B3352" w:rsidRDefault="001B3352" w:rsidP="001B3352">
      <w:pPr>
        <w:adjustRightInd w:val="0"/>
        <w:snapToGrid w:val="0"/>
        <w:rPr>
          <w:rFonts w:ascii="Meiryo UI" w:eastAsia="Meiryo UI" w:hAnsi="Meiryo UI"/>
          <w:sz w:val="22"/>
        </w:rPr>
      </w:pPr>
    </w:p>
    <w:p w:rsidR="002C3C0B" w:rsidRDefault="00F00085" w:rsidP="001B3352">
      <w:pPr>
        <w:adjustRightInd w:val="0"/>
        <w:snapToGrid w:val="0"/>
        <w:rPr>
          <w:rFonts w:ascii="Meiryo UI" w:eastAsia="Meiryo UI" w:hAnsi="Meiryo UI"/>
          <w:sz w:val="22"/>
        </w:rPr>
      </w:pPr>
      <w:r>
        <w:rPr>
          <w:rFonts w:ascii="Meiryo UI" w:eastAsia="Meiryo UI" w:hAnsi="Meiryo UI" w:hint="eastAsia"/>
          <w:sz w:val="22"/>
        </w:rPr>
        <w:t>＜3-4＞</w:t>
      </w:r>
      <w:r w:rsidR="001B3352" w:rsidRPr="00856645">
        <w:rPr>
          <w:rFonts w:ascii="Meiryo UI" w:eastAsia="Meiryo UI" w:hAnsi="Meiryo UI" w:hint="eastAsia"/>
          <w:sz w:val="22"/>
        </w:rPr>
        <w:t>目標を達成する為に、</w:t>
      </w:r>
      <w:r w:rsidR="001B3352" w:rsidRPr="002C3C0B">
        <w:rPr>
          <w:rFonts w:ascii="Meiryo UI" w:eastAsia="Meiryo UI" w:hAnsi="Meiryo UI" w:hint="eastAsia"/>
          <w:b/>
          <w:sz w:val="22"/>
        </w:rPr>
        <w:t>当団体自体の発足と活動の意義を、府内に広報</w:t>
      </w:r>
      <w:r w:rsidR="001B3352" w:rsidRPr="00856645">
        <w:rPr>
          <w:rFonts w:ascii="Meiryo UI" w:eastAsia="Meiryo UI" w:hAnsi="Meiryo UI" w:hint="eastAsia"/>
          <w:sz w:val="22"/>
        </w:rPr>
        <w:t>いただけるようお願いしたい。</w:t>
      </w:r>
    </w:p>
    <w:p w:rsidR="002C3C0B" w:rsidRDefault="001B3352" w:rsidP="001B3352">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調査自体が啓発活動になっている</w:t>
      </w:r>
      <w:r w:rsidRPr="00856645">
        <w:rPr>
          <w:rFonts w:ascii="Meiryo UI" w:eastAsia="Meiryo UI" w:hAnsi="Meiryo UI" w:hint="eastAsia"/>
          <w:sz w:val="22"/>
        </w:rPr>
        <w:t>とも思われるので、</w:t>
      </w:r>
      <w:r w:rsidRPr="002C3C0B">
        <w:rPr>
          <w:rFonts w:ascii="Meiryo UI" w:eastAsia="Meiryo UI" w:hAnsi="Meiryo UI" w:hint="eastAsia"/>
          <w:b/>
          <w:sz w:val="22"/>
        </w:rPr>
        <w:t>ある程度実施回数を増やす</w:t>
      </w:r>
      <w:r w:rsidRPr="00856645">
        <w:rPr>
          <w:rFonts w:ascii="Meiryo UI" w:eastAsia="Meiryo UI" w:hAnsi="Meiryo UI" w:hint="eastAsia"/>
          <w:sz w:val="22"/>
        </w:rPr>
        <w:t>ことも一つでは？また、会議</w:t>
      </w:r>
    </w:p>
    <w:p w:rsidR="001B3352" w:rsidRPr="00856645" w:rsidRDefault="001B3352" w:rsidP="001B3352">
      <w:pPr>
        <w:adjustRightInd w:val="0"/>
        <w:snapToGrid w:val="0"/>
        <w:ind w:firstLineChars="100" w:firstLine="220"/>
        <w:rPr>
          <w:rFonts w:ascii="Meiryo UI" w:eastAsia="Meiryo UI" w:hAnsi="Meiryo UI"/>
          <w:sz w:val="22"/>
        </w:rPr>
      </w:pPr>
      <w:r w:rsidRPr="00856645">
        <w:rPr>
          <w:rFonts w:ascii="Meiryo UI" w:eastAsia="Meiryo UI" w:hAnsi="Meiryo UI" w:hint="eastAsia"/>
          <w:sz w:val="22"/>
        </w:rPr>
        <w:t>内でもご意見としてあったが、データを府内の地域別にまとめることで、関心が高まるのでは？</w:t>
      </w:r>
    </w:p>
    <w:p w:rsidR="001B3352" w:rsidRDefault="001B3352" w:rsidP="001B3352">
      <w:pPr>
        <w:adjustRightInd w:val="0"/>
        <w:snapToGrid w:val="0"/>
        <w:rPr>
          <w:rFonts w:ascii="Meiryo UI" w:eastAsia="Meiryo UI" w:hAnsi="Meiryo UI"/>
          <w:sz w:val="22"/>
        </w:rPr>
      </w:pPr>
    </w:p>
    <w:p w:rsidR="001B3352" w:rsidRPr="001B3352" w:rsidRDefault="001B3352" w:rsidP="001B3352">
      <w:pPr>
        <w:adjustRightInd w:val="0"/>
        <w:snapToGrid w:val="0"/>
        <w:rPr>
          <w:rFonts w:ascii="Meiryo UI" w:eastAsia="Meiryo UI" w:hAnsi="Meiryo UI"/>
          <w:b/>
          <w:sz w:val="22"/>
        </w:rPr>
      </w:pPr>
      <w:r w:rsidRPr="001B3352">
        <w:rPr>
          <w:rFonts w:ascii="Meiryo UI" w:eastAsia="Meiryo UI" w:hAnsi="Meiryo UI" w:hint="eastAsia"/>
          <w:b/>
          <w:sz w:val="22"/>
        </w:rPr>
        <w:t>【情報発信（アプリ等の活用）】</w:t>
      </w:r>
    </w:p>
    <w:p w:rsidR="002C3C0B" w:rsidRDefault="00F00085" w:rsidP="001B3352">
      <w:pPr>
        <w:adjustRightInd w:val="0"/>
        <w:snapToGrid w:val="0"/>
        <w:rPr>
          <w:rFonts w:ascii="Meiryo UI" w:eastAsia="Meiryo UI" w:hAnsi="Meiryo UI"/>
          <w:b/>
          <w:sz w:val="22"/>
        </w:rPr>
      </w:pPr>
      <w:r>
        <w:rPr>
          <w:rFonts w:ascii="Meiryo UI" w:eastAsia="Meiryo UI" w:hAnsi="Meiryo UI" w:hint="eastAsia"/>
          <w:sz w:val="22"/>
        </w:rPr>
        <w:t>＜3-5＞</w:t>
      </w:r>
      <w:r w:rsidR="001B3352" w:rsidRPr="001B3352">
        <w:rPr>
          <w:rFonts w:ascii="Meiryo UI" w:eastAsia="Meiryo UI" w:hAnsi="Meiryo UI" w:hint="eastAsia"/>
          <w:sz w:val="22"/>
        </w:rPr>
        <w:t>準備会議での意見交換であった</w:t>
      </w:r>
      <w:r w:rsidR="001B3352" w:rsidRPr="002C3C0B">
        <w:rPr>
          <w:rFonts w:ascii="Meiryo UI" w:eastAsia="Meiryo UI" w:hAnsi="Meiryo UI" w:hint="eastAsia"/>
          <w:b/>
          <w:sz w:val="22"/>
        </w:rPr>
        <w:t>環境スコアを可視化するアプリを活用</w:t>
      </w:r>
      <w:r w:rsidR="001B3352" w:rsidRPr="001B3352">
        <w:rPr>
          <w:rFonts w:ascii="Meiryo UI" w:eastAsia="Meiryo UI" w:hAnsi="Meiryo UI" w:hint="eastAsia"/>
          <w:sz w:val="22"/>
        </w:rPr>
        <w:t>して、</w:t>
      </w:r>
      <w:r w:rsidR="001B3352" w:rsidRPr="002C3C0B">
        <w:rPr>
          <w:rFonts w:ascii="Meiryo UI" w:eastAsia="Meiryo UI" w:hAnsi="Meiryo UI" w:hint="eastAsia"/>
          <w:b/>
          <w:sz w:val="22"/>
        </w:rPr>
        <w:t>マイボトル利用者が日々</w:t>
      </w:r>
    </w:p>
    <w:p w:rsidR="002C3C0B" w:rsidRDefault="001B3352" w:rsidP="001B3352">
      <w:pPr>
        <w:adjustRightInd w:val="0"/>
        <w:snapToGrid w:val="0"/>
        <w:ind w:firstLineChars="100" w:firstLine="220"/>
        <w:rPr>
          <w:rFonts w:ascii="Meiryo UI" w:eastAsia="Meiryo UI" w:hAnsi="Meiryo UI"/>
          <w:sz w:val="22"/>
        </w:rPr>
      </w:pPr>
      <w:r w:rsidRPr="002C3C0B">
        <w:rPr>
          <w:rFonts w:ascii="Meiryo UI" w:eastAsia="Meiryo UI" w:hAnsi="Meiryo UI" w:hint="eastAsia"/>
          <w:b/>
          <w:sz w:val="22"/>
        </w:rPr>
        <w:t>の利用で環境配慮を可視化し、各自が意識確認できる</w:t>
      </w:r>
      <w:r w:rsidRPr="001B3352">
        <w:rPr>
          <w:rFonts w:ascii="Meiryo UI" w:eastAsia="Meiryo UI" w:hAnsi="Meiryo UI" w:hint="eastAsia"/>
          <w:sz w:val="22"/>
        </w:rPr>
        <w:t>ことで使い捨てプラスチックの削減機運が高まる効果</w:t>
      </w:r>
    </w:p>
    <w:p w:rsidR="001B3352" w:rsidRDefault="001B3352" w:rsidP="001B3352">
      <w:pPr>
        <w:adjustRightInd w:val="0"/>
        <w:snapToGrid w:val="0"/>
        <w:ind w:firstLineChars="100" w:firstLine="220"/>
        <w:rPr>
          <w:rFonts w:ascii="Meiryo UI" w:eastAsia="Meiryo UI" w:hAnsi="Meiryo UI"/>
          <w:sz w:val="22"/>
        </w:rPr>
      </w:pPr>
      <w:r w:rsidRPr="001B3352">
        <w:rPr>
          <w:rFonts w:ascii="Meiryo UI" w:eastAsia="Meiryo UI" w:hAnsi="Meiryo UI" w:hint="eastAsia"/>
          <w:sz w:val="22"/>
        </w:rPr>
        <w:t>が得られると、新たな展開も可能になると思われる。</w:t>
      </w:r>
    </w:p>
    <w:p w:rsidR="001B3352" w:rsidRDefault="001B3352" w:rsidP="001B3352">
      <w:pPr>
        <w:adjustRightInd w:val="0"/>
        <w:snapToGrid w:val="0"/>
        <w:rPr>
          <w:rFonts w:ascii="Meiryo UI" w:eastAsia="Meiryo UI" w:hAnsi="Meiryo UI"/>
          <w:sz w:val="22"/>
        </w:rPr>
      </w:pPr>
    </w:p>
    <w:p w:rsidR="001B3352" w:rsidRPr="001B3352" w:rsidRDefault="001B3352" w:rsidP="001B3352">
      <w:pPr>
        <w:adjustRightInd w:val="0"/>
        <w:snapToGrid w:val="0"/>
        <w:rPr>
          <w:rFonts w:ascii="Meiryo UI" w:eastAsia="Meiryo UI" w:hAnsi="Meiryo UI"/>
          <w:b/>
          <w:sz w:val="22"/>
        </w:rPr>
      </w:pPr>
      <w:r w:rsidRPr="001B3352">
        <w:rPr>
          <w:rFonts w:ascii="Meiryo UI" w:eastAsia="Meiryo UI" w:hAnsi="Meiryo UI" w:hint="eastAsia"/>
          <w:b/>
          <w:sz w:val="22"/>
        </w:rPr>
        <w:t>【パートナーズ関係】</w:t>
      </w:r>
    </w:p>
    <w:p w:rsidR="002C3C0B" w:rsidRPr="002C3C0B" w:rsidRDefault="00F00085" w:rsidP="001B3352">
      <w:pPr>
        <w:adjustRightInd w:val="0"/>
        <w:snapToGrid w:val="0"/>
        <w:rPr>
          <w:rFonts w:ascii="Meiryo UI" w:eastAsia="Meiryo UI" w:hAnsi="Meiryo UI"/>
          <w:b/>
          <w:sz w:val="22"/>
        </w:rPr>
      </w:pPr>
      <w:r>
        <w:rPr>
          <w:rFonts w:ascii="Meiryo UI" w:eastAsia="Meiryo UI" w:hAnsi="Meiryo UI" w:hint="eastAsia"/>
          <w:sz w:val="22"/>
        </w:rPr>
        <w:t>＜3-6＞</w:t>
      </w:r>
      <w:r w:rsidR="001B3352" w:rsidRPr="001B3352">
        <w:rPr>
          <w:rFonts w:ascii="Meiryo UI" w:eastAsia="Meiryo UI" w:hAnsi="Meiryo UI" w:hint="eastAsia"/>
          <w:sz w:val="22"/>
        </w:rPr>
        <w:t>かなり将来的な話で恐縮ですが、</w:t>
      </w:r>
      <w:r w:rsidR="001B3352" w:rsidRPr="002C3C0B">
        <w:rPr>
          <w:rFonts w:ascii="Meiryo UI" w:eastAsia="Meiryo UI" w:hAnsi="Meiryo UI" w:hint="eastAsia"/>
          <w:b/>
          <w:sz w:val="22"/>
        </w:rPr>
        <w:t>現在の取り組みを観光地だけでなくインフラ化する</w:t>
      </w:r>
      <w:r w:rsidR="001B3352" w:rsidRPr="001B3352">
        <w:rPr>
          <w:rFonts w:ascii="Meiryo UI" w:eastAsia="Meiryo UI" w:hAnsi="Meiryo UI" w:hint="eastAsia"/>
          <w:sz w:val="22"/>
        </w:rPr>
        <w:t>ために、</w:t>
      </w:r>
      <w:r w:rsidR="001B3352" w:rsidRPr="002C3C0B">
        <w:rPr>
          <w:rFonts w:ascii="Meiryo UI" w:eastAsia="Meiryo UI" w:hAnsi="Meiryo UI" w:hint="eastAsia"/>
          <w:b/>
          <w:sz w:val="22"/>
        </w:rPr>
        <w:t>コンビニや</w:t>
      </w:r>
    </w:p>
    <w:p w:rsidR="002C3C0B" w:rsidRDefault="001B3352" w:rsidP="00F00085">
      <w:pPr>
        <w:adjustRightInd w:val="0"/>
        <w:snapToGrid w:val="0"/>
        <w:ind w:firstLineChars="50" w:firstLine="110"/>
        <w:rPr>
          <w:rFonts w:ascii="Meiryo UI" w:eastAsia="Meiryo UI" w:hAnsi="Meiryo UI"/>
          <w:sz w:val="22"/>
        </w:rPr>
      </w:pPr>
      <w:r w:rsidRPr="002C3C0B">
        <w:rPr>
          <w:rFonts w:ascii="Meiryo UI" w:eastAsia="Meiryo UI" w:hAnsi="Meiryo UI" w:hint="eastAsia"/>
          <w:b/>
          <w:sz w:val="22"/>
        </w:rPr>
        <w:t>小売店（スーパー等の流通）も巻き込みたい</w:t>
      </w:r>
      <w:r w:rsidRPr="001B3352">
        <w:rPr>
          <w:rFonts w:ascii="Meiryo UI" w:eastAsia="Meiryo UI" w:hAnsi="Meiryo UI" w:hint="eastAsia"/>
          <w:sz w:val="22"/>
        </w:rPr>
        <w:t>と考えています。様々な業界とタッグを組み、タッチポイントを増や</w:t>
      </w:r>
    </w:p>
    <w:p w:rsidR="001B3352" w:rsidRDefault="001B3352" w:rsidP="00F00085">
      <w:pPr>
        <w:adjustRightInd w:val="0"/>
        <w:snapToGrid w:val="0"/>
        <w:ind w:firstLineChars="50" w:firstLine="110"/>
        <w:rPr>
          <w:rFonts w:ascii="Meiryo UI" w:eastAsia="Meiryo UI" w:hAnsi="Meiryo UI"/>
          <w:sz w:val="22"/>
        </w:rPr>
      </w:pPr>
      <w:r w:rsidRPr="001B3352">
        <w:rPr>
          <w:rFonts w:ascii="Meiryo UI" w:eastAsia="Meiryo UI" w:hAnsi="Meiryo UI" w:hint="eastAsia"/>
          <w:sz w:val="22"/>
        </w:rPr>
        <w:t>していくことで、世間の注目を集め（ニュース化・話題化し）、府民の気付きに昇華させていきたいです。</w:t>
      </w:r>
    </w:p>
    <w:p w:rsidR="001B3352" w:rsidRDefault="001B3352" w:rsidP="00856645">
      <w:pPr>
        <w:adjustRightInd w:val="0"/>
        <w:snapToGrid w:val="0"/>
        <w:rPr>
          <w:rFonts w:ascii="Meiryo UI" w:eastAsia="Meiryo UI" w:hAnsi="Meiryo UI"/>
          <w:sz w:val="22"/>
        </w:rPr>
      </w:pPr>
    </w:p>
    <w:p w:rsidR="002C3C0B" w:rsidRPr="002C3C0B" w:rsidRDefault="002C3C0B" w:rsidP="002C3C0B">
      <w:pPr>
        <w:adjustRightInd w:val="0"/>
        <w:snapToGrid w:val="0"/>
        <w:jc w:val="right"/>
        <w:rPr>
          <w:rFonts w:ascii="Meiryo UI" w:eastAsia="Meiryo UI" w:hAnsi="Meiryo UI"/>
          <w:sz w:val="22"/>
        </w:rPr>
      </w:pPr>
      <w:r>
        <w:rPr>
          <w:rFonts w:ascii="Meiryo UI" w:eastAsia="Meiryo UI" w:hAnsi="Meiryo UI" w:hint="eastAsia"/>
          <w:sz w:val="22"/>
        </w:rPr>
        <w:t>以　上</w:t>
      </w:r>
    </w:p>
    <w:sectPr w:rsidR="002C3C0B" w:rsidRPr="002C3C0B" w:rsidSect="008566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70" w:rsidRDefault="00945B70" w:rsidP="00945B70">
      <w:r>
        <w:separator/>
      </w:r>
    </w:p>
  </w:endnote>
  <w:endnote w:type="continuationSeparator" w:id="0">
    <w:p w:rsidR="00945B70" w:rsidRDefault="00945B70" w:rsidP="009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70" w:rsidRDefault="00945B70" w:rsidP="00945B70">
      <w:r>
        <w:separator/>
      </w:r>
    </w:p>
  </w:footnote>
  <w:footnote w:type="continuationSeparator" w:id="0">
    <w:p w:rsidR="00945B70" w:rsidRDefault="00945B70" w:rsidP="0094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9CD"/>
    <w:multiLevelType w:val="hybridMultilevel"/>
    <w:tmpl w:val="92BE1F18"/>
    <w:lvl w:ilvl="0" w:tplc="FC5E4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A1397"/>
    <w:multiLevelType w:val="hybridMultilevel"/>
    <w:tmpl w:val="D3AE32D8"/>
    <w:lvl w:ilvl="0" w:tplc="C60A0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E7140"/>
    <w:multiLevelType w:val="hybridMultilevel"/>
    <w:tmpl w:val="3E56BCC2"/>
    <w:lvl w:ilvl="0" w:tplc="A4E6A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82D72"/>
    <w:multiLevelType w:val="hybridMultilevel"/>
    <w:tmpl w:val="5BDEB4AE"/>
    <w:lvl w:ilvl="0" w:tplc="D1E27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86CDA"/>
    <w:multiLevelType w:val="hybridMultilevel"/>
    <w:tmpl w:val="BEC64A04"/>
    <w:lvl w:ilvl="0" w:tplc="D160E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9085E"/>
    <w:multiLevelType w:val="hybridMultilevel"/>
    <w:tmpl w:val="6FA4894A"/>
    <w:lvl w:ilvl="0" w:tplc="F6ACC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D2AB0"/>
    <w:multiLevelType w:val="multilevel"/>
    <w:tmpl w:val="C62E77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5E6761C5"/>
    <w:multiLevelType w:val="hybridMultilevel"/>
    <w:tmpl w:val="EF2AB924"/>
    <w:lvl w:ilvl="0" w:tplc="8A1A9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45"/>
    <w:rsid w:val="00014530"/>
    <w:rsid w:val="00193222"/>
    <w:rsid w:val="001B3352"/>
    <w:rsid w:val="002C3C0B"/>
    <w:rsid w:val="0049415E"/>
    <w:rsid w:val="00597B3C"/>
    <w:rsid w:val="006D61B7"/>
    <w:rsid w:val="00856645"/>
    <w:rsid w:val="00945B70"/>
    <w:rsid w:val="00F0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C74B9"/>
  <w15:chartTrackingRefBased/>
  <w15:docId w15:val="{B7B6B54C-BD14-4AEA-9C0F-98A8BAFD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645"/>
    <w:rPr>
      <w:color w:val="0563C1" w:themeColor="hyperlink"/>
      <w:u w:val="single"/>
    </w:rPr>
  </w:style>
  <w:style w:type="paragraph" w:styleId="a4">
    <w:name w:val="List Paragraph"/>
    <w:basedOn w:val="a"/>
    <w:uiPriority w:val="34"/>
    <w:qFormat/>
    <w:rsid w:val="001B3352"/>
    <w:pPr>
      <w:ind w:leftChars="400" w:left="840"/>
    </w:pPr>
  </w:style>
  <w:style w:type="paragraph" w:styleId="a5">
    <w:name w:val="header"/>
    <w:basedOn w:val="a"/>
    <w:link w:val="a6"/>
    <w:uiPriority w:val="99"/>
    <w:unhideWhenUsed/>
    <w:rsid w:val="00945B70"/>
    <w:pPr>
      <w:tabs>
        <w:tab w:val="center" w:pos="4252"/>
        <w:tab w:val="right" w:pos="8504"/>
      </w:tabs>
      <w:snapToGrid w:val="0"/>
    </w:pPr>
  </w:style>
  <w:style w:type="character" w:customStyle="1" w:styleId="a6">
    <w:name w:val="ヘッダー (文字)"/>
    <w:basedOn w:val="a0"/>
    <w:link w:val="a5"/>
    <w:uiPriority w:val="99"/>
    <w:rsid w:val="00945B70"/>
  </w:style>
  <w:style w:type="paragraph" w:styleId="a7">
    <w:name w:val="footer"/>
    <w:basedOn w:val="a"/>
    <w:link w:val="a8"/>
    <w:uiPriority w:val="99"/>
    <w:unhideWhenUsed/>
    <w:rsid w:val="00945B70"/>
    <w:pPr>
      <w:tabs>
        <w:tab w:val="center" w:pos="4252"/>
        <w:tab w:val="right" w:pos="8504"/>
      </w:tabs>
      <w:snapToGrid w:val="0"/>
    </w:pPr>
  </w:style>
  <w:style w:type="character" w:customStyle="1" w:styleId="a8">
    <w:name w:val="フッター (文字)"/>
    <w:basedOn w:val="a0"/>
    <w:link w:val="a7"/>
    <w:uiPriority w:val="99"/>
    <w:rsid w:val="00945B70"/>
  </w:style>
  <w:style w:type="paragraph" w:styleId="a9">
    <w:name w:val="Balloon Text"/>
    <w:basedOn w:val="a"/>
    <w:link w:val="aa"/>
    <w:uiPriority w:val="99"/>
    <w:semiHidden/>
    <w:unhideWhenUsed/>
    <w:rsid w:val="0094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yo.smilebottle.jp/dsma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599D-A3F2-4D14-9F60-6CE04CF6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上門　卓矢</dc:creator>
  <cp:keywords/>
  <dc:description/>
  <cp:lastModifiedBy>上門　卓矢</cp:lastModifiedBy>
  <cp:revision>2</cp:revision>
  <cp:lastPrinted>2020-02-13T01:34:00Z</cp:lastPrinted>
  <dcterms:created xsi:type="dcterms:W3CDTF">2020-02-14T00:54:00Z</dcterms:created>
  <dcterms:modified xsi:type="dcterms:W3CDTF">2020-02-14T00:54:00Z</dcterms:modified>
</cp:coreProperties>
</file>