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8445" w14:textId="77777777" w:rsidR="00FE1937" w:rsidRPr="008126F5" w:rsidRDefault="00D87666" w:rsidP="00FE1937">
      <w:pPr>
        <w:jc w:val="center"/>
        <w:rPr>
          <w:rFonts w:asciiTheme="minorEastAsia" w:hAnsiTheme="minorEastAsia"/>
          <w:b/>
          <w:sz w:val="24"/>
          <w:szCs w:val="24"/>
        </w:rPr>
      </w:pPr>
      <w:r>
        <w:rPr>
          <w:rFonts w:asciiTheme="minorEastAsia" w:hAnsiTheme="minorEastAsia" w:hint="eastAsia"/>
          <w:b/>
          <w:sz w:val="24"/>
          <w:szCs w:val="24"/>
        </w:rPr>
        <w:t>令和元</w:t>
      </w:r>
      <w:r w:rsidR="00DE1161" w:rsidRPr="008126F5">
        <w:rPr>
          <w:rFonts w:asciiTheme="minorEastAsia" w:hAnsiTheme="minorEastAsia" w:hint="eastAsia"/>
          <w:b/>
          <w:sz w:val="24"/>
          <w:szCs w:val="24"/>
        </w:rPr>
        <w:t>年度指定管理運営業務評価票</w:t>
      </w:r>
    </w:p>
    <w:tbl>
      <w:tblPr>
        <w:tblStyle w:val="a3"/>
        <w:tblW w:w="0" w:type="auto"/>
        <w:tblLook w:val="04A0" w:firstRow="1" w:lastRow="0" w:firstColumn="1" w:lastColumn="0" w:noHBand="0" w:noVBand="1"/>
      </w:tblPr>
      <w:tblGrid>
        <w:gridCol w:w="4219"/>
        <w:gridCol w:w="4253"/>
        <w:gridCol w:w="5953"/>
        <w:gridCol w:w="4394"/>
      </w:tblGrid>
      <w:tr w:rsidR="00FE1937" w:rsidRPr="0028792D" w14:paraId="7431EE83" w14:textId="77777777" w:rsidTr="0028792D">
        <w:trPr>
          <w:trHeight w:val="94"/>
        </w:trPr>
        <w:tc>
          <w:tcPr>
            <w:tcW w:w="4219" w:type="dxa"/>
            <w:vAlign w:val="center"/>
          </w:tcPr>
          <w:p w14:paraId="5183FA58" w14:textId="77777777" w:rsidR="00FE1937" w:rsidRPr="0028792D" w:rsidRDefault="00FE1937" w:rsidP="00416DD9">
            <w:pPr>
              <w:rPr>
                <w:rFonts w:asciiTheme="minorEastAsia" w:hAnsiTheme="minorEastAsia"/>
                <w:sz w:val="20"/>
                <w:szCs w:val="20"/>
              </w:rPr>
            </w:pPr>
            <w:r w:rsidRPr="0028792D">
              <w:rPr>
                <w:rFonts w:asciiTheme="minorEastAsia" w:hAnsiTheme="minorEastAsia" w:hint="eastAsia"/>
                <w:sz w:val="20"/>
                <w:szCs w:val="20"/>
              </w:rPr>
              <w:t>施設名称：</w:t>
            </w:r>
            <w:r w:rsidR="005E7732" w:rsidRPr="0028792D">
              <w:rPr>
                <w:rFonts w:asciiTheme="minorEastAsia" w:hAnsiTheme="minorEastAsia" w:hint="eastAsia"/>
                <w:sz w:val="20"/>
                <w:szCs w:val="20"/>
              </w:rPr>
              <w:t>府立女性自立支援センター</w:t>
            </w:r>
          </w:p>
        </w:tc>
        <w:tc>
          <w:tcPr>
            <w:tcW w:w="4253" w:type="dxa"/>
            <w:vAlign w:val="center"/>
          </w:tcPr>
          <w:p w14:paraId="4F27F369" w14:textId="77777777" w:rsidR="00FE1937" w:rsidRPr="0028792D" w:rsidRDefault="00FE1937" w:rsidP="00416DD9">
            <w:pPr>
              <w:rPr>
                <w:rFonts w:asciiTheme="minorEastAsia" w:hAnsiTheme="minorEastAsia"/>
                <w:sz w:val="20"/>
                <w:szCs w:val="20"/>
              </w:rPr>
            </w:pPr>
            <w:r w:rsidRPr="0028792D">
              <w:rPr>
                <w:rFonts w:asciiTheme="minorEastAsia" w:hAnsiTheme="minorEastAsia" w:hint="eastAsia"/>
                <w:sz w:val="20"/>
                <w:szCs w:val="20"/>
              </w:rPr>
              <w:t>指定管理者：</w:t>
            </w:r>
            <w:r w:rsidR="0044220E" w:rsidRPr="0028792D">
              <w:rPr>
                <w:rFonts w:asciiTheme="minorEastAsia" w:hAnsiTheme="minorEastAsia" w:hint="eastAsia"/>
                <w:sz w:val="20"/>
                <w:szCs w:val="20"/>
              </w:rPr>
              <w:t>（社福）四天王寺福祉事業団</w:t>
            </w:r>
          </w:p>
        </w:tc>
        <w:tc>
          <w:tcPr>
            <w:tcW w:w="5953" w:type="dxa"/>
            <w:vAlign w:val="center"/>
          </w:tcPr>
          <w:p w14:paraId="4AB1DD22" w14:textId="77777777" w:rsidR="00FE1937" w:rsidRPr="0028792D" w:rsidRDefault="00FE1937" w:rsidP="0044220E">
            <w:pPr>
              <w:rPr>
                <w:rFonts w:asciiTheme="minorEastAsia" w:hAnsiTheme="minorEastAsia"/>
                <w:sz w:val="20"/>
                <w:szCs w:val="20"/>
              </w:rPr>
            </w:pPr>
            <w:r w:rsidRPr="0028792D">
              <w:rPr>
                <w:rFonts w:asciiTheme="minorEastAsia" w:hAnsiTheme="minorEastAsia" w:hint="eastAsia"/>
                <w:sz w:val="20"/>
                <w:szCs w:val="20"/>
              </w:rPr>
              <w:t>指定期間：平成</w:t>
            </w:r>
            <w:r w:rsidR="00D87666" w:rsidRPr="0028792D">
              <w:rPr>
                <w:rFonts w:asciiTheme="minorEastAsia" w:hAnsiTheme="minorEastAsia" w:hint="eastAsia"/>
                <w:sz w:val="20"/>
                <w:szCs w:val="20"/>
              </w:rPr>
              <w:t>３１</w:t>
            </w:r>
            <w:r w:rsidR="000338F5" w:rsidRPr="0028792D">
              <w:rPr>
                <w:rFonts w:asciiTheme="minorEastAsia" w:hAnsiTheme="minorEastAsia" w:hint="eastAsia"/>
                <w:sz w:val="20"/>
                <w:szCs w:val="20"/>
              </w:rPr>
              <w:t>年４月１日</w:t>
            </w:r>
            <w:r w:rsidRPr="0028792D">
              <w:rPr>
                <w:rFonts w:asciiTheme="minorEastAsia" w:hAnsiTheme="minorEastAsia" w:hint="eastAsia"/>
                <w:sz w:val="20"/>
                <w:szCs w:val="20"/>
              </w:rPr>
              <w:t>～</w:t>
            </w:r>
            <w:r w:rsidR="00D87666" w:rsidRPr="0028792D">
              <w:rPr>
                <w:rFonts w:asciiTheme="minorEastAsia" w:hAnsiTheme="minorEastAsia" w:hint="eastAsia"/>
                <w:sz w:val="20"/>
                <w:szCs w:val="20"/>
              </w:rPr>
              <w:t>令和３</w:t>
            </w:r>
            <w:r w:rsidR="000338F5" w:rsidRPr="0028792D">
              <w:rPr>
                <w:rFonts w:asciiTheme="minorEastAsia" w:hAnsiTheme="minorEastAsia" w:hint="eastAsia"/>
                <w:sz w:val="20"/>
                <w:szCs w:val="20"/>
              </w:rPr>
              <w:t>年３月３１日</w:t>
            </w:r>
          </w:p>
        </w:tc>
        <w:tc>
          <w:tcPr>
            <w:tcW w:w="4394" w:type="dxa"/>
            <w:vAlign w:val="center"/>
          </w:tcPr>
          <w:p w14:paraId="247D40F6" w14:textId="77777777" w:rsidR="00FE1937" w:rsidRPr="0028792D" w:rsidRDefault="00FE1937" w:rsidP="00416DD9">
            <w:pPr>
              <w:rPr>
                <w:rFonts w:asciiTheme="minorEastAsia" w:hAnsiTheme="minorEastAsia"/>
                <w:sz w:val="20"/>
                <w:szCs w:val="20"/>
              </w:rPr>
            </w:pPr>
            <w:r w:rsidRPr="0028792D">
              <w:rPr>
                <w:rFonts w:asciiTheme="minorEastAsia" w:hAnsiTheme="minorEastAsia" w:hint="eastAsia"/>
                <w:sz w:val="20"/>
                <w:szCs w:val="20"/>
              </w:rPr>
              <w:t>所管課：</w:t>
            </w:r>
            <w:r w:rsidR="0044220E" w:rsidRPr="0028792D">
              <w:rPr>
                <w:rFonts w:asciiTheme="minorEastAsia" w:hAnsiTheme="minorEastAsia" w:hint="eastAsia"/>
                <w:sz w:val="20"/>
                <w:szCs w:val="20"/>
              </w:rPr>
              <w:t>福祉</w:t>
            </w:r>
            <w:r w:rsidRPr="0028792D">
              <w:rPr>
                <w:rFonts w:asciiTheme="minorEastAsia" w:hAnsiTheme="minorEastAsia" w:hint="eastAsia"/>
                <w:sz w:val="20"/>
                <w:szCs w:val="20"/>
              </w:rPr>
              <w:t>部</w:t>
            </w:r>
            <w:r w:rsidR="0044220E" w:rsidRPr="0028792D">
              <w:rPr>
                <w:rFonts w:asciiTheme="minorEastAsia" w:hAnsiTheme="minorEastAsia" w:hint="eastAsia"/>
                <w:sz w:val="20"/>
                <w:szCs w:val="20"/>
              </w:rPr>
              <w:t>子ども</w:t>
            </w:r>
            <w:r w:rsidRPr="0028792D">
              <w:rPr>
                <w:rFonts w:asciiTheme="minorEastAsia" w:hAnsiTheme="minorEastAsia" w:hint="eastAsia"/>
                <w:sz w:val="20"/>
                <w:szCs w:val="20"/>
              </w:rPr>
              <w:t>室</w:t>
            </w:r>
            <w:r w:rsidR="0044220E" w:rsidRPr="0028792D">
              <w:rPr>
                <w:rFonts w:asciiTheme="minorEastAsia" w:hAnsiTheme="minorEastAsia" w:hint="eastAsia"/>
                <w:sz w:val="20"/>
                <w:szCs w:val="20"/>
              </w:rPr>
              <w:t>家庭支援</w:t>
            </w:r>
            <w:r w:rsidRPr="0028792D">
              <w:rPr>
                <w:rFonts w:asciiTheme="minorEastAsia" w:hAnsiTheme="minorEastAsia" w:hint="eastAsia"/>
                <w:sz w:val="20"/>
                <w:szCs w:val="20"/>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3"/>
        <w:gridCol w:w="796"/>
        <w:gridCol w:w="1977"/>
        <w:gridCol w:w="3384"/>
        <w:gridCol w:w="5497"/>
        <w:gridCol w:w="847"/>
        <w:gridCol w:w="5214"/>
        <w:gridCol w:w="848"/>
        <w:gridCol w:w="3524"/>
      </w:tblGrid>
      <w:tr w:rsidR="00596F81" w:rsidRPr="0028792D" w14:paraId="5C58D72F" w14:textId="77777777" w:rsidTr="00FD0E30">
        <w:trPr>
          <w:trHeight w:val="276"/>
        </w:trPr>
        <w:tc>
          <w:tcPr>
            <w:tcW w:w="3369" w:type="dxa"/>
            <w:gridSpan w:val="3"/>
            <w:vMerge w:val="restart"/>
            <w:vAlign w:val="center"/>
          </w:tcPr>
          <w:p w14:paraId="3A980CEE" w14:textId="77777777" w:rsidR="00F57B60" w:rsidRPr="0028792D" w:rsidRDefault="00F57B60" w:rsidP="00FD0E30">
            <w:pPr>
              <w:jc w:val="center"/>
              <w:rPr>
                <w:rFonts w:asciiTheme="minorEastAsia" w:hAnsiTheme="minorEastAsia"/>
                <w:sz w:val="20"/>
                <w:szCs w:val="20"/>
              </w:rPr>
            </w:pPr>
            <w:r w:rsidRPr="0028792D">
              <w:rPr>
                <w:rFonts w:asciiTheme="minorEastAsia" w:hAnsiTheme="minorEastAsia" w:hint="eastAsia"/>
                <w:sz w:val="20"/>
                <w:szCs w:val="20"/>
              </w:rPr>
              <w:t>評価項目</w:t>
            </w:r>
          </w:p>
        </w:tc>
        <w:tc>
          <w:tcPr>
            <w:tcW w:w="3402" w:type="dxa"/>
            <w:vMerge w:val="restart"/>
            <w:vAlign w:val="center"/>
          </w:tcPr>
          <w:p w14:paraId="7634CB51" w14:textId="77777777" w:rsidR="00F57B60" w:rsidRPr="0028792D" w:rsidRDefault="00F57B60" w:rsidP="009C7455">
            <w:pPr>
              <w:ind w:left="200" w:hangingChars="100" w:hanging="200"/>
              <w:jc w:val="center"/>
              <w:rPr>
                <w:rFonts w:asciiTheme="minorEastAsia" w:hAnsiTheme="minorEastAsia"/>
                <w:sz w:val="20"/>
                <w:szCs w:val="20"/>
              </w:rPr>
            </w:pPr>
            <w:r w:rsidRPr="0028792D">
              <w:rPr>
                <w:rFonts w:asciiTheme="minorEastAsia" w:hAnsiTheme="minorEastAsia" w:hint="eastAsia"/>
                <w:sz w:val="20"/>
                <w:szCs w:val="20"/>
              </w:rPr>
              <w:t>評価基準（内容）</w:t>
            </w:r>
          </w:p>
        </w:tc>
        <w:tc>
          <w:tcPr>
            <w:tcW w:w="5528" w:type="dxa"/>
            <w:vMerge w:val="restart"/>
            <w:tcBorders>
              <w:right w:val="nil"/>
            </w:tcBorders>
            <w:vAlign w:val="center"/>
          </w:tcPr>
          <w:p w14:paraId="6268DFDB" w14:textId="77777777" w:rsidR="00F57B60" w:rsidRPr="0028792D" w:rsidRDefault="00F57B60" w:rsidP="009C7455">
            <w:pPr>
              <w:ind w:left="200" w:hangingChars="100" w:hanging="200"/>
              <w:jc w:val="center"/>
              <w:rPr>
                <w:rFonts w:asciiTheme="minorEastAsia" w:hAnsiTheme="minorEastAsia"/>
                <w:sz w:val="20"/>
                <w:szCs w:val="20"/>
              </w:rPr>
            </w:pPr>
            <w:r w:rsidRPr="0028792D">
              <w:rPr>
                <w:rFonts w:asciiTheme="minorEastAsia" w:hAnsiTheme="minorEastAsia" w:hint="eastAsia"/>
                <w:sz w:val="20"/>
                <w:szCs w:val="20"/>
              </w:rPr>
              <w:t>指定管理者の自己評価</w:t>
            </w:r>
          </w:p>
        </w:tc>
        <w:tc>
          <w:tcPr>
            <w:tcW w:w="850" w:type="dxa"/>
            <w:tcBorders>
              <w:left w:val="nil"/>
            </w:tcBorders>
          </w:tcPr>
          <w:p w14:paraId="6C60B118" w14:textId="77777777" w:rsidR="00F57B60" w:rsidRPr="0028792D" w:rsidRDefault="00F57B60" w:rsidP="00FD0E30">
            <w:pPr>
              <w:rPr>
                <w:rFonts w:asciiTheme="minorEastAsia" w:hAnsiTheme="minorEastAsia"/>
                <w:sz w:val="20"/>
                <w:szCs w:val="20"/>
              </w:rPr>
            </w:pPr>
            <w:r w:rsidRPr="0028792D">
              <w:rPr>
                <w:rFonts w:asciiTheme="minorEastAsia" w:hAnsiTheme="minorEastAsia" w:hint="eastAsia"/>
                <w:sz w:val="20"/>
                <w:szCs w:val="20"/>
              </w:rPr>
              <w:t xml:space="preserve">　</w:t>
            </w:r>
            <w:r w:rsidR="00482A2E" w:rsidRPr="0028792D">
              <w:rPr>
                <w:rFonts w:asciiTheme="minorEastAsia" w:hAnsiTheme="minorEastAsia" w:hint="eastAsia"/>
                <w:sz w:val="20"/>
                <w:szCs w:val="20"/>
              </w:rPr>
              <w:t xml:space="preserve">　</w:t>
            </w:r>
          </w:p>
        </w:tc>
        <w:tc>
          <w:tcPr>
            <w:tcW w:w="5245" w:type="dxa"/>
            <w:vMerge w:val="restart"/>
            <w:tcBorders>
              <w:right w:val="nil"/>
            </w:tcBorders>
            <w:vAlign w:val="center"/>
          </w:tcPr>
          <w:p w14:paraId="5476CC12" w14:textId="77777777" w:rsidR="00F57B60" w:rsidRPr="0028792D" w:rsidRDefault="00F57B60" w:rsidP="009C7455">
            <w:pPr>
              <w:ind w:left="200" w:hangingChars="100" w:hanging="200"/>
              <w:jc w:val="center"/>
              <w:rPr>
                <w:rFonts w:asciiTheme="minorEastAsia" w:hAnsiTheme="minorEastAsia"/>
                <w:sz w:val="20"/>
                <w:szCs w:val="20"/>
              </w:rPr>
            </w:pPr>
            <w:r w:rsidRPr="0028792D">
              <w:rPr>
                <w:rFonts w:asciiTheme="minorEastAsia" w:hAnsiTheme="minorEastAsia" w:hint="eastAsia"/>
                <w:sz w:val="20"/>
                <w:szCs w:val="20"/>
              </w:rPr>
              <w:t>施設所管課の評価</w:t>
            </w:r>
          </w:p>
        </w:tc>
        <w:tc>
          <w:tcPr>
            <w:tcW w:w="851" w:type="dxa"/>
            <w:tcBorders>
              <w:left w:val="nil"/>
            </w:tcBorders>
          </w:tcPr>
          <w:p w14:paraId="6C7FAD2C" w14:textId="77777777" w:rsidR="00F57B60" w:rsidRPr="0028792D" w:rsidRDefault="00F57B60" w:rsidP="00FD0E30">
            <w:pPr>
              <w:rPr>
                <w:rFonts w:asciiTheme="minorEastAsia" w:hAnsiTheme="minorEastAsia"/>
                <w:sz w:val="20"/>
                <w:szCs w:val="20"/>
              </w:rPr>
            </w:pPr>
            <w:r w:rsidRPr="0028792D">
              <w:rPr>
                <w:rFonts w:asciiTheme="minorEastAsia" w:hAnsiTheme="minorEastAsia" w:hint="eastAsia"/>
                <w:sz w:val="20"/>
                <w:szCs w:val="20"/>
              </w:rPr>
              <w:t xml:space="preserve">　</w:t>
            </w:r>
          </w:p>
        </w:tc>
        <w:tc>
          <w:tcPr>
            <w:tcW w:w="3543" w:type="dxa"/>
            <w:vMerge w:val="restart"/>
            <w:vAlign w:val="center"/>
          </w:tcPr>
          <w:p w14:paraId="79235AA1" w14:textId="77777777" w:rsidR="00F57B60" w:rsidRPr="0028792D" w:rsidRDefault="00F57B60" w:rsidP="009C7455">
            <w:pPr>
              <w:ind w:left="200" w:hangingChars="100" w:hanging="200"/>
              <w:jc w:val="center"/>
              <w:rPr>
                <w:rFonts w:asciiTheme="minorEastAsia" w:hAnsiTheme="minorEastAsia"/>
                <w:sz w:val="20"/>
                <w:szCs w:val="20"/>
              </w:rPr>
            </w:pPr>
            <w:r w:rsidRPr="0028792D">
              <w:rPr>
                <w:rFonts w:asciiTheme="minorEastAsia" w:hAnsiTheme="minorEastAsia" w:hint="eastAsia"/>
                <w:sz w:val="20"/>
                <w:szCs w:val="20"/>
              </w:rPr>
              <w:t>評価委員会の指摘・提言</w:t>
            </w:r>
          </w:p>
        </w:tc>
      </w:tr>
      <w:tr w:rsidR="00596F81" w:rsidRPr="0028792D" w14:paraId="230B269C" w14:textId="77777777" w:rsidTr="00FD0E30">
        <w:tc>
          <w:tcPr>
            <w:tcW w:w="3369" w:type="dxa"/>
            <w:gridSpan w:val="3"/>
            <w:vMerge/>
          </w:tcPr>
          <w:p w14:paraId="57441A49" w14:textId="77777777" w:rsidR="00F57B60" w:rsidRPr="0028792D" w:rsidRDefault="00F57B60" w:rsidP="00FD0E30">
            <w:pPr>
              <w:rPr>
                <w:rFonts w:asciiTheme="minorEastAsia" w:hAnsiTheme="minorEastAsia"/>
                <w:sz w:val="20"/>
                <w:szCs w:val="20"/>
              </w:rPr>
            </w:pPr>
          </w:p>
        </w:tc>
        <w:tc>
          <w:tcPr>
            <w:tcW w:w="3402" w:type="dxa"/>
            <w:vMerge/>
          </w:tcPr>
          <w:p w14:paraId="6AB15828" w14:textId="77777777" w:rsidR="00F57B60" w:rsidRPr="0028792D" w:rsidRDefault="00F57B60" w:rsidP="009C7455">
            <w:pPr>
              <w:ind w:left="200" w:hangingChars="100" w:hanging="200"/>
              <w:rPr>
                <w:rFonts w:asciiTheme="minorEastAsia" w:hAnsiTheme="minorEastAsia"/>
                <w:sz w:val="20"/>
                <w:szCs w:val="20"/>
              </w:rPr>
            </w:pPr>
          </w:p>
        </w:tc>
        <w:tc>
          <w:tcPr>
            <w:tcW w:w="5528" w:type="dxa"/>
            <w:vMerge/>
          </w:tcPr>
          <w:p w14:paraId="308FD71D" w14:textId="77777777" w:rsidR="00F57B60" w:rsidRPr="0028792D" w:rsidRDefault="00F57B60" w:rsidP="009C7455">
            <w:pPr>
              <w:ind w:left="200" w:hangingChars="100" w:hanging="200"/>
              <w:rPr>
                <w:rFonts w:asciiTheme="minorEastAsia" w:hAnsiTheme="minorEastAsia"/>
                <w:sz w:val="20"/>
                <w:szCs w:val="20"/>
              </w:rPr>
            </w:pPr>
          </w:p>
        </w:tc>
        <w:tc>
          <w:tcPr>
            <w:tcW w:w="850" w:type="dxa"/>
            <w:tcBorders>
              <w:bottom w:val="dashed" w:sz="4" w:space="0" w:color="auto"/>
            </w:tcBorders>
          </w:tcPr>
          <w:p w14:paraId="193C528C" w14:textId="77777777" w:rsidR="00F57B60" w:rsidRPr="0028792D" w:rsidRDefault="00F57B60" w:rsidP="00FD0E30">
            <w:pPr>
              <w:jc w:val="center"/>
              <w:rPr>
                <w:rFonts w:asciiTheme="minorEastAsia" w:hAnsiTheme="minorEastAsia"/>
                <w:sz w:val="20"/>
                <w:szCs w:val="20"/>
              </w:rPr>
            </w:pPr>
            <w:r w:rsidRPr="0028792D">
              <w:rPr>
                <w:rFonts w:asciiTheme="minorEastAsia" w:hAnsiTheme="minorEastAsia" w:hint="eastAsia"/>
                <w:sz w:val="20"/>
                <w:szCs w:val="20"/>
              </w:rPr>
              <w:t>評価</w:t>
            </w:r>
          </w:p>
        </w:tc>
        <w:tc>
          <w:tcPr>
            <w:tcW w:w="5245" w:type="dxa"/>
            <w:vMerge/>
          </w:tcPr>
          <w:p w14:paraId="3A3784A0" w14:textId="77777777" w:rsidR="00F57B60" w:rsidRPr="0028792D" w:rsidRDefault="00F57B60" w:rsidP="009C7455">
            <w:pPr>
              <w:ind w:left="200" w:hangingChars="100" w:hanging="200"/>
              <w:rPr>
                <w:rFonts w:asciiTheme="minorEastAsia" w:hAnsiTheme="minorEastAsia"/>
                <w:sz w:val="20"/>
                <w:szCs w:val="20"/>
              </w:rPr>
            </w:pPr>
          </w:p>
        </w:tc>
        <w:tc>
          <w:tcPr>
            <w:tcW w:w="851" w:type="dxa"/>
            <w:tcBorders>
              <w:bottom w:val="dashed" w:sz="4" w:space="0" w:color="auto"/>
            </w:tcBorders>
          </w:tcPr>
          <w:p w14:paraId="7EE7B7B3" w14:textId="77777777" w:rsidR="00F57B60" w:rsidRPr="0028792D" w:rsidRDefault="00F57B60" w:rsidP="00FD0E30">
            <w:pPr>
              <w:jc w:val="center"/>
              <w:rPr>
                <w:rFonts w:asciiTheme="minorEastAsia" w:hAnsiTheme="minorEastAsia"/>
                <w:sz w:val="20"/>
                <w:szCs w:val="20"/>
              </w:rPr>
            </w:pPr>
            <w:r w:rsidRPr="0028792D">
              <w:rPr>
                <w:rFonts w:asciiTheme="minorEastAsia" w:hAnsiTheme="minorEastAsia" w:hint="eastAsia"/>
                <w:sz w:val="20"/>
                <w:szCs w:val="20"/>
              </w:rPr>
              <w:t>評価</w:t>
            </w:r>
          </w:p>
        </w:tc>
        <w:tc>
          <w:tcPr>
            <w:tcW w:w="3543" w:type="dxa"/>
            <w:vMerge/>
          </w:tcPr>
          <w:p w14:paraId="1A7F5C78" w14:textId="77777777" w:rsidR="00F57B60" w:rsidRPr="0028792D" w:rsidRDefault="00F57B60" w:rsidP="009C7455">
            <w:pPr>
              <w:ind w:left="200" w:hangingChars="100" w:hanging="200"/>
              <w:rPr>
                <w:rFonts w:asciiTheme="minorEastAsia" w:hAnsiTheme="minorEastAsia"/>
                <w:sz w:val="20"/>
                <w:szCs w:val="20"/>
              </w:rPr>
            </w:pPr>
          </w:p>
        </w:tc>
      </w:tr>
      <w:tr w:rsidR="00596F81" w:rsidRPr="0028792D" w14:paraId="650951E3" w14:textId="77777777" w:rsidTr="00FD0E30">
        <w:trPr>
          <w:trHeight w:val="244"/>
        </w:trPr>
        <w:tc>
          <w:tcPr>
            <w:tcW w:w="3369" w:type="dxa"/>
            <w:gridSpan w:val="3"/>
            <w:vMerge/>
          </w:tcPr>
          <w:p w14:paraId="7DD4FF4B" w14:textId="77777777" w:rsidR="00F57B60" w:rsidRPr="0028792D" w:rsidRDefault="00F57B60" w:rsidP="00FD0E30">
            <w:pPr>
              <w:rPr>
                <w:rFonts w:asciiTheme="minorEastAsia" w:hAnsiTheme="minorEastAsia"/>
                <w:sz w:val="20"/>
                <w:szCs w:val="20"/>
              </w:rPr>
            </w:pPr>
          </w:p>
        </w:tc>
        <w:tc>
          <w:tcPr>
            <w:tcW w:w="3402" w:type="dxa"/>
            <w:vMerge/>
          </w:tcPr>
          <w:p w14:paraId="6F52CB2B" w14:textId="77777777" w:rsidR="00F57B60" w:rsidRPr="0028792D" w:rsidRDefault="00F57B60" w:rsidP="009C7455">
            <w:pPr>
              <w:ind w:left="200" w:hangingChars="100" w:hanging="200"/>
              <w:rPr>
                <w:rFonts w:asciiTheme="minorEastAsia" w:hAnsiTheme="minorEastAsia"/>
                <w:sz w:val="20"/>
                <w:szCs w:val="20"/>
              </w:rPr>
            </w:pPr>
          </w:p>
        </w:tc>
        <w:tc>
          <w:tcPr>
            <w:tcW w:w="5528" w:type="dxa"/>
            <w:vMerge/>
          </w:tcPr>
          <w:p w14:paraId="56491240" w14:textId="77777777" w:rsidR="00F57B60" w:rsidRPr="0028792D" w:rsidRDefault="00F57B60" w:rsidP="009C7455">
            <w:pPr>
              <w:ind w:left="200" w:hangingChars="100" w:hanging="200"/>
              <w:rPr>
                <w:rFonts w:asciiTheme="minorEastAsia" w:hAnsiTheme="minorEastAsia"/>
                <w:sz w:val="20"/>
                <w:szCs w:val="20"/>
              </w:rPr>
            </w:pPr>
          </w:p>
        </w:tc>
        <w:tc>
          <w:tcPr>
            <w:tcW w:w="850" w:type="dxa"/>
            <w:tcBorders>
              <w:top w:val="dashed" w:sz="4" w:space="0" w:color="auto"/>
            </w:tcBorders>
          </w:tcPr>
          <w:p w14:paraId="4C4E152A" w14:textId="77777777" w:rsidR="00F57B60" w:rsidRPr="0028792D" w:rsidRDefault="00F57B60" w:rsidP="00FD0E30">
            <w:pPr>
              <w:jc w:val="center"/>
              <w:rPr>
                <w:rFonts w:asciiTheme="minorEastAsia" w:hAnsiTheme="minorEastAsia"/>
                <w:sz w:val="20"/>
                <w:szCs w:val="20"/>
              </w:rPr>
            </w:pPr>
            <w:r w:rsidRPr="0028792D">
              <w:rPr>
                <w:rFonts w:asciiTheme="minorEastAsia" w:hAnsiTheme="minorEastAsia" w:hint="eastAsia"/>
                <w:sz w:val="20"/>
                <w:szCs w:val="20"/>
              </w:rPr>
              <w:t>S～C</w:t>
            </w:r>
          </w:p>
        </w:tc>
        <w:tc>
          <w:tcPr>
            <w:tcW w:w="5245" w:type="dxa"/>
            <w:vMerge/>
          </w:tcPr>
          <w:p w14:paraId="6A8EC605" w14:textId="77777777" w:rsidR="00F57B60" w:rsidRPr="0028792D" w:rsidRDefault="00F57B60" w:rsidP="009C7455">
            <w:pPr>
              <w:ind w:left="200" w:hangingChars="100" w:hanging="200"/>
              <w:rPr>
                <w:rFonts w:asciiTheme="minorEastAsia" w:hAnsiTheme="minorEastAsia"/>
                <w:sz w:val="20"/>
                <w:szCs w:val="20"/>
              </w:rPr>
            </w:pPr>
          </w:p>
        </w:tc>
        <w:tc>
          <w:tcPr>
            <w:tcW w:w="851" w:type="dxa"/>
            <w:tcBorders>
              <w:top w:val="dashed" w:sz="4" w:space="0" w:color="auto"/>
            </w:tcBorders>
          </w:tcPr>
          <w:p w14:paraId="024F9EE3" w14:textId="77777777" w:rsidR="00F57B60" w:rsidRPr="0028792D" w:rsidRDefault="00F57B60" w:rsidP="00FD0E30">
            <w:pPr>
              <w:jc w:val="center"/>
              <w:rPr>
                <w:rFonts w:asciiTheme="minorEastAsia" w:hAnsiTheme="minorEastAsia"/>
                <w:sz w:val="20"/>
                <w:szCs w:val="20"/>
              </w:rPr>
            </w:pPr>
            <w:r w:rsidRPr="0028792D">
              <w:rPr>
                <w:rFonts w:asciiTheme="minorEastAsia" w:hAnsiTheme="minorEastAsia" w:hint="eastAsia"/>
                <w:sz w:val="20"/>
                <w:szCs w:val="20"/>
              </w:rPr>
              <w:t>S～C</w:t>
            </w:r>
          </w:p>
        </w:tc>
        <w:tc>
          <w:tcPr>
            <w:tcW w:w="3543" w:type="dxa"/>
            <w:vMerge/>
          </w:tcPr>
          <w:p w14:paraId="438F219D" w14:textId="77777777" w:rsidR="00F57B60" w:rsidRPr="0028792D" w:rsidRDefault="00F57B60" w:rsidP="009C7455">
            <w:pPr>
              <w:ind w:left="200" w:hangingChars="100" w:hanging="200"/>
              <w:rPr>
                <w:rFonts w:asciiTheme="minorEastAsia" w:hAnsiTheme="minorEastAsia"/>
                <w:sz w:val="20"/>
                <w:szCs w:val="20"/>
              </w:rPr>
            </w:pPr>
          </w:p>
        </w:tc>
      </w:tr>
      <w:tr w:rsidR="00596F81" w:rsidRPr="0028792D" w14:paraId="0F6982AA" w14:textId="77777777" w:rsidTr="008126F5">
        <w:trPr>
          <w:trHeight w:val="2237"/>
        </w:trPr>
        <w:tc>
          <w:tcPr>
            <w:tcW w:w="582" w:type="dxa"/>
            <w:vMerge w:val="restart"/>
            <w:shd w:val="clear" w:color="auto" w:fill="auto"/>
            <w:textDirection w:val="tbRlV"/>
          </w:tcPr>
          <w:p w14:paraId="319757BE" w14:textId="77777777" w:rsidR="00FE1937" w:rsidRPr="0028792D" w:rsidRDefault="00FE1937" w:rsidP="00FD0E30">
            <w:pPr>
              <w:ind w:left="113" w:right="113"/>
              <w:jc w:val="center"/>
              <w:rPr>
                <w:rFonts w:asciiTheme="minorEastAsia" w:hAnsiTheme="minorEastAsia"/>
                <w:sz w:val="20"/>
                <w:szCs w:val="20"/>
              </w:rPr>
            </w:pPr>
            <w:r w:rsidRPr="0028792D">
              <w:rPr>
                <w:rFonts w:asciiTheme="minorEastAsia" w:hAnsiTheme="minorEastAsia" w:hint="eastAsia"/>
                <w:sz w:val="20"/>
                <w:szCs w:val="20"/>
              </w:rPr>
              <w:t>Ⅰ提案の履行状況に関する項目</w:t>
            </w:r>
          </w:p>
        </w:tc>
        <w:tc>
          <w:tcPr>
            <w:tcW w:w="2787" w:type="dxa"/>
            <w:gridSpan w:val="2"/>
            <w:shd w:val="clear" w:color="auto" w:fill="auto"/>
            <w:vAlign w:val="center"/>
          </w:tcPr>
          <w:p w14:paraId="160DEB8B" w14:textId="77777777" w:rsidR="00F57B60" w:rsidRPr="0028792D" w:rsidRDefault="00FE1937" w:rsidP="00FD0E30">
            <w:pPr>
              <w:rPr>
                <w:rFonts w:asciiTheme="minorEastAsia" w:hAnsiTheme="minorEastAsia"/>
                <w:sz w:val="20"/>
                <w:szCs w:val="20"/>
              </w:rPr>
            </w:pPr>
            <w:r w:rsidRPr="0028792D">
              <w:rPr>
                <w:rFonts w:asciiTheme="minorEastAsia" w:hAnsiTheme="minorEastAsia" w:hint="eastAsia"/>
                <w:sz w:val="20"/>
                <w:szCs w:val="20"/>
              </w:rPr>
              <w:t>(1)施設の管理運営方針</w:t>
            </w:r>
          </w:p>
        </w:tc>
        <w:tc>
          <w:tcPr>
            <w:tcW w:w="3402" w:type="dxa"/>
            <w:shd w:val="clear" w:color="auto" w:fill="auto"/>
            <w:vAlign w:val="center"/>
          </w:tcPr>
          <w:p w14:paraId="2F11ECF8" w14:textId="77777777" w:rsidR="00FE1937" w:rsidRPr="0028792D" w:rsidRDefault="0044220E"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○提案のあった基本方針に沿った管理運営</w:t>
            </w:r>
          </w:p>
        </w:tc>
        <w:tc>
          <w:tcPr>
            <w:tcW w:w="5528" w:type="dxa"/>
            <w:shd w:val="clear" w:color="auto" w:fill="auto"/>
          </w:tcPr>
          <w:p w14:paraId="5DBCA5C8" w14:textId="77777777" w:rsidR="00D87666" w:rsidRPr="0028792D" w:rsidRDefault="00D87666"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〇様々な事情により地域での継続した生活が困難な女性や、暴力被害女性を保護し、自立支援を目的に施設運営を行った。利用者の安心と安全の確保・個人情報の保護・人権の擁護・個人としての尊厳の回復を目指し、質の高い支援を行った。利用者の意思及び人権を尊重した自立支援計画に基づき、自立の促進をした。</w:t>
            </w:r>
          </w:p>
          <w:p w14:paraId="2930D2A2" w14:textId="77777777" w:rsidR="00D87666" w:rsidRPr="0028792D" w:rsidRDefault="00D87666"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〇人材育成、技術の習得・向上のために、研修計画に沿って施設内外の研修に職員を派出した。また、必要に応じて研修計画以外の研修にも派出した。研修内容を他の職員に伝達する機会を持った。外部から講師を招いての研修も3回実施した。</w:t>
            </w:r>
          </w:p>
          <w:p w14:paraId="510D56AF" w14:textId="77777777" w:rsidR="00FE1937" w:rsidRPr="0028792D" w:rsidRDefault="00D87666"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〇婦人保護事業に関する研究協議会・会議・児童虐待防止学会などに参加した。</w:t>
            </w:r>
          </w:p>
        </w:tc>
        <w:tc>
          <w:tcPr>
            <w:tcW w:w="850" w:type="dxa"/>
            <w:shd w:val="clear" w:color="auto" w:fill="auto"/>
          </w:tcPr>
          <w:p w14:paraId="07C35C82" w14:textId="77777777" w:rsidR="00FE1937" w:rsidRPr="0028792D" w:rsidRDefault="0044220E" w:rsidP="00FD0E30">
            <w:pPr>
              <w:rPr>
                <w:rFonts w:asciiTheme="minorEastAsia" w:hAnsiTheme="minorEastAsia"/>
                <w:sz w:val="20"/>
                <w:szCs w:val="20"/>
              </w:rPr>
            </w:pPr>
            <w:r w:rsidRPr="0028792D">
              <w:rPr>
                <w:rFonts w:asciiTheme="minorEastAsia" w:hAnsiTheme="minorEastAsia"/>
                <w:sz w:val="20"/>
                <w:szCs w:val="20"/>
              </w:rPr>
              <w:t>S</w:t>
            </w:r>
          </w:p>
        </w:tc>
        <w:tc>
          <w:tcPr>
            <w:tcW w:w="5245" w:type="dxa"/>
            <w:shd w:val="clear" w:color="auto" w:fill="auto"/>
          </w:tcPr>
          <w:p w14:paraId="6CC08E09" w14:textId="77777777" w:rsidR="00D87666" w:rsidRPr="0028792D" w:rsidRDefault="00D87666"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○管理運営基本方針は事業計画書に記載し、全職員に周知している。</w:t>
            </w:r>
          </w:p>
          <w:p w14:paraId="3215F2EB" w14:textId="77777777" w:rsidR="00D87666" w:rsidRPr="0028792D" w:rsidRDefault="00D87666"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○利用者の意思及び人権を尊重し自立に向けて利用者とともに支援に取組んでいる。また、利用者サービスの質の向上を図る取組みも行われており、施設運営は適切に行われている。</w:t>
            </w:r>
          </w:p>
          <w:p w14:paraId="0F1500C2" w14:textId="299CA664" w:rsidR="00FE1937" w:rsidRPr="0028792D" w:rsidRDefault="00D87666" w:rsidP="00D87666">
            <w:pPr>
              <w:ind w:left="200" w:hangingChars="100" w:hanging="200"/>
              <w:rPr>
                <w:rFonts w:asciiTheme="minorEastAsia" w:hAnsiTheme="minorEastAsia"/>
                <w:sz w:val="20"/>
                <w:szCs w:val="20"/>
              </w:rPr>
            </w:pPr>
            <w:r w:rsidRPr="0028792D">
              <w:rPr>
                <w:rFonts w:asciiTheme="minorEastAsia" w:hAnsiTheme="minorEastAsia" w:hint="eastAsia"/>
                <w:sz w:val="20"/>
                <w:szCs w:val="20"/>
              </w:rPr>
              <w:t>○とりわけ、婦人保護事業の啓発については、</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が実施する研修に講師を派遣し、市町村の婦</w:t>
            </w:r>
            <w:bookmarkStart w:id="0" w:name="_GoBack"/>
            <w:bookmarkEnd w:id="0"/>
            <w:r w:rsidRPr="0028792D">
              <w:rPr>
                <w:rFonts w:asciiTheme="minorEastAsia" w:hAnsiTheme="minorEastAsia" w:hint="eastAsia"/>
                <w:sz w:val="20"/>
                <w:szCs w:val="20"/>
              </w:rPr>
              <w:t>人相談員等の婦人保護事業の理解促進に尽力している。</w:t>
            </w:r>
          </w:p>
        </w:tc>
        <w:tc>
          <w:tcPr>
            <w:tcW w:w="851" w:type="dxa"/>
            <w:shd w:val="clear" w:color="auto" w:fill="auto"/>
          </w:tcPr>
          <w:p w14:paraId="33CACEB8" w14:textId="77777777" w:rsidR="00FE1937" w:rsidRPr="0028792D" w:rsidRDefault="0044220E" w:rsidP="00FD0E30">
            <w:pPr>
              <w:rPr>
                <w:rFonts w:asciiTheme="minorEastAsia" w:hAnsiTheme="minorEastAsia"/>
                <w:sz w:val="20"/>
                <w:szCs w:val="20"/>
              </w:rPr>
            </w:pPr>
            <w:r w:rsidRPr="0028792D">
              <w:rPr>
                <w:rFonts w:asciiTheme="minorEastAsia" w:hAnsiTheme="minorEastAsia"/>
                <w:sz w:val="20"/>
                <w:szCs w:val="20"/>
              </w:rPr>
              <w:t>S</w:t>
            </w:r>
          </w:p>
        </w:tc>
        <w:tc>
          <w:tcPr>
            <w:tcW w:w="3543" w:type="dxa"/>
            <w:shd w:val="clear" w:color="auto" w:fill="auto"/>
          </w:tcPr>
          <w:p w14:paraId="0669442F" w14:textId="1F2DAC09" w:rsidR="00FE1937" w:rsidRPr="0028792D" w:rsidRDefault="00F55615" w:rsidP="00781062">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r w:rsidR="002B7D1D" w:rsidRPr="0028792D">
              <w:rPr>
                <w:rFonts w:asciiTheme="minorEastAsia" w:hAnsiTheme="minorEastAsia" w:hint="eastAsia"/>
                <w:sz w:val="20"/>
                <w:szCs w:val="20"/>
              </w:rPr>
              <w:t>入所状況については、実態として入所の打診があれば空室がある限り受け入れている点を評価している。</w:t>
            </w:r>
          </w:p>
        </w:tc>
      </w:tr>
      <w:tr w:rsidR="00596F81" w:rsidRPr="0028792D" w14:paraId="5D5BC2FA" w14:textId="77777777" w:rsidTr="008126F5">
        <w:trPr>
          <w:trHeight w:val="2237"/>
        </w:trPr>
        <w:tc>
          <w:tcPr>
            <w:tcW w:w="582" w:type="dxa"/>
            <w:vMerge/>
            <w:shd w:val="clear" w:color="auto" w:fill="auto"/>
          </w:tcPr>
          <w:p w14:paraId="5DC66117" w14:textId="77777777" w:rsidR="00FE1937" w:rsidRPr="0028792D" w:rsidRDefault="00FE1937" w:rsidP="00FD0E30">
            <w:pPr>
              <w:rPr>
                <w:rFonts w:asciiTheme="minorEastAsia" w:hAnsiTheme="minorEastAsia"/>
                <w:sz w:val="20"/>
                <w:szCs w:val="20"/>
              </w:rPr>
            </w:pPr>
          </w:p>
        </w:tc>
        <w:tc>
          <w:tcPr>
            <w:tcW w:w="2787" w:type="dxa"/>
            <w:gridSpan w:val="2"/>
            <w:shd w:val="clear" w:color="auto" w:fill="auto"/>
            <w:vAlign w:val="center"/>
          </w:tcPr>
          <w:p w14:paraId="1E878513" w14:textId="77777777" w:rsidR="00F57B60" w:rsidRPr="0028792D" w:rsidRDefault="00FE1937" w:rsidP="00FD0E30">
            <w:pPr>
              <w:ind w:left="200" w:hangingChars="100" w:hanging="200"/>
              <w:rPr>
                <w:rFonts w:asciiTheme="minorEastAsia" w:hAnsiTheme="minorEastAsia"/>
                <w:sz w:val="20"/>
                <w:szCs w:val="20"/>
              </w:rPr>
            </w:pPr>
            <w:r w:rsidRPr="0028792D">
              <w:rPr>
                <w:rFonts w:asciiTheme="minorEastAsia" w:hAnsiTheme="minorEastAsia" w:hint="eastAsia"/>
                <w:sz w:val="20"/>
                <w:szCs w:val="20"/>
              </w:rPr>
              <w:t>(2)</w:t>
            </w:r>
            <w:r w:rsidR="0044220E" w:rsidRPr="0028792D">
              <w:rPr>
                <w:rFonts w:asciiTheme="minorEastAsia" w:hAnsiTheme="minorEastAsia" w:hint="eastAsia"/>
                <w:sz w:val="20"/>
                <w:szCs w:val="20"/>
              </w:rPr>
              <w:t>平等な利用を図るための具体的手法及び期待される効果</w:t>
            </w:r>
          </w:p>
        </w:tc>
        <w:tc>
          <w:tcPr>
            <w:tcW w:w="3402" w:type="dxa"/>
            <w:shd w:val="clear" w:color="auto" w:fill="auto"/>
            <w:vAlign w:val="center"/>
          </w:tcPr>
          <w:p w14:paraId="5008FBF3" w14:textId="77777777" w:rsidR="0044220E" w:rsidRPr="0028792D" w:rsidRDefault="0044220E"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○提案のあった基本方針に沿った取組み</w:t>
            </w:r>
          </w:p>
          <w:p w14:paraId="03B66F26" w14:textId="77777777" w:rsidR="0044220E" w:rsidRPr="0028792D" w:rsidRDefault="0044220E"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○高齢者、障がい者等に対する利用援助</w:t>
            </w:r>
          </w:p>
          <w:p w14:paraId="08D2BE6E" w14:textId="77777777" w:rsidR="00FE1937" w:rsidRPr="0028792D" w:rsidRDefault="0044220E"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○外国人に対する</w:t>
            </w:r>
            <w:r w:rsidR="00651B35" w:rsidRPr="0028792D">
              <w:rPr>
                <w:rFonts w:asciiTheme="minorEastAsia" w:hAnsiTheme="minorEastAsia" w:hint="eastAsia"/>
                <w:sz w:val="20"/>
                <w:szCs w:val="20"/>
              </w:rPr>
              <w:t>情報提供及び利用援助</w:t>
            </w:r>
          </w:p>
        </w:tc>
        <w:tc>
          <w:tcPr>
            <w:tcW w:w="5528" w:type="dxa"/>
            <w:shd w:val="clear" w:color="auto" w:fill="auto"/>
          </w:tcPr>
          <w:p w14:paraId="17E0293A" w14:textId="77777777" w:rsidR="002B7D1D"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〇利用者が施設利用を始める際に、施設生活について冊子を用いて具体的に説明をした。</w:t>
            </w:r>
          </w:p>
          <w:p w14:paraId="0D9A5071" w14:textId="77777777" w:rsidR="002B7D1D"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中長期の支援を利用する場合は、施設職員と面接を通して個々の事情を鑑み個別支援計画を立てた。計画を実行するにあたっては、日頃の利用者自身の課題に意識して取り組んでもらえるようきめ細かく支援を提供した。随時支援内容・進捗状況を確認し、都度、支援計画の見直しを行った。</w:t>
            </w:r>
          </w:p>
          <w:p w14:paraId="740CC5A1" w14:textId="77777777" w:rsidR="00FE1937"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〇利用者が主体となって意見を出すことができる場として、寮会議を毎月末に開催した。この場で集団生活上の不満や意見を出し合い、職員が集約し、必要に応じ利用者間の調整や環境整備を行った。</w:t>
            </w:r>
          </w:p>
          <w:p w14:paraId="2906B5BD" w14:textId="77777777" w:rsidR="002B7D1D"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年齢や障がいの有無に関わらず、広く利用者を受け入れた。年齢においては今年度（令和元年12月末まで）、18歳から78歳の利用者が施設を利用した。障がい者についても施設生活が可能な利用者については、3障害・等級に関わらず受け入れを行った。生活状況から障がい福祉サービスが必要な利用者については、手帳の取得や福祉サービスの利用の調整・年金の受給の支援をおこなった。</w:t>
            </w:r>
          </w:p>
          <w:p w14:paraId="0176DE11" w14:textId="77777777" w:rsidR="002B7D1D"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〇今年度は、韓国籍3名　フィリピン国籍4名・中国国籍1名　ベトナム国籍1名　台湾国籍1名　ロシア国籍2名の計12名の利用があった。</w:t>
            </w:r>
          </w:p>
          <w:p w14:paraId="4831F3D0" w14:textId="1AA7EACF" w:rsidR="002B7D1D"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〇日常的</w:t>
            </w:r>
            <w:r w:rsidR="000E108A" w:rsidRPr="0028792D">
              <w:rPr>
                <w:rFonts w:asciiTheme="minorEastAsia" w:hAnsiTheme="minorEastAsia" w:hint="eastAsia"/>
                <w:sz w:val="20"/>
                <w:szCs w:val="20"/>
              </w:rPr>
              <w:t>に</w:t>
            </w:r>
            <w:r w:rsidRPr="0028792D">
              <w:rPr>
                <w:rFonts w:asciiTheme="minorEastAsia" w:hAnsiTheme="minorEastAsia" w:hint="eastAsia"/>
                <w:sz w:val="20"/>
                <w:szCs w:val="20"/>
              </w:rPr>
              <w:t>は、インターネットの翻訳</w:t>
            </w:r>
            <w:r w:rsidR="00EC3D89" w:rsidRPr="0028792D">
              <w:rPr>
                <w:rFonts w:asciiTheme="minorEastAsia" w:hAnsiTheme="minorEastAsia" w:hint="eastAsia"/>
                <w:sz w:val="20"/>
                <w:szCs w:val="20"/>
              </w:rPr>
              <w:t>機能</w:t>
            </w:r>
            <w:r w:rsidRPr="0028792D">
              <w:rPr>
                <w:rFonts w:asciiTheme="minorEastAsia" w:hAnsiTheme="minorEastAsia" w:hint="eastAsia"/>
                <w:sz w:val="20"/>
                <w:szCs w:val="20"/>
              </w:rPr>
              <w:t>、ポケトークを活用しながらコミュニケーションを図った。ある程度日本</w:t>
            </w:r>
            <w:r w:rsidRPr="0028792D">
              <w:rPr>
                <w:rFonts w:asciiTheme="minorEastAsia" w:hAnsiTheme="minorEastAsia" w:hint="eastAsia"/>
                <w:sz w:val="20"/>
                <w:szCs w:val="20"/>
              </w:rPr>
              <w:lastRenderedPageBreak/>
              <w:t>語</w:t>
            </w:r>
            <w:r w:rsidR="00CB6A9F" w:rsidRPr="0028792D">
              <w:rPr>
                <w:rFonts w:asciiTheme="minorEastAsia" w:hAnsiTheme="minorEastAsia" w:hint="eastAsia"/>
                <w:sz w:val="20"/>
                <w:szCs w:val="20"/>
              </w:rPr>
              <w:t>を解す</w:t>
            </w:r>
            <w:r w:rsidRPr="0028792D">
              <w:rPr>
                <w:rFonts w:asciiTheme="minorEastAsia" w:hAnsiTheme="minorEastAsia" w:hint="eastAsia"/>
                <w:sz w:val="20"/>
                <w:szCs w:val="20"/>
              </w:rPr>
              <w:t>る利用者は</w:t>
            </w:r>
            <w:r w:rsidR="00CB6A9F" w:rsidRPr="0028792D">
              <w:rPr>
                <w:rFonts w:asciiTheme="minorEastAsia" w:hAnsiTheme="minorEastAsia" w:hint="eastAsia"/>
                <w:sz w:val="20"/>
                <w:szCs w:val="20"/>
              </w:rPr>
              <w:t>、</w:t>
            </w:r>
            <w:r w:rsidRPr="0028792D">
              <w:rPr>
                <w:rFonts w:asciiTheme="minorEastAsia" w:hAnsiTheme="minorEastAsia" w:hint="eastAsia"/>
                <w:sz w:val="20"/>
                <w:szCs w:val="20"/>
              </w:rPr>
              <w:t>簡単な日常会話は日本語でのコミュニケーションが図れたが、弁護士相談やケースワーカーとの面接時には通訳士を利用した。</w:t>
            </w:r>
          </w:p>
          <w:p w14:paraId="3F6350E6" w14:textId="77777777" w:rsidR="002B7D1D" w:rsidRPr="0028792D" w:rsidRDefault="002B7D1D" w:rsidP="002B7D1D">
            <w:pPr>
              <w:ind w:left="200" w:hangingChars="100" w:hanging="200"/>
              <w:rPr>
                <w:rFonts w:asciiTheme="minorEastAsia" w:hAnsiTheme="minorEastAsia"/>
                <w:sz w:val="20"/>
                <w:szCs w:val="20"/>
              </w:rPr>
            </w:pPr>
            <w:r w:rsidRPr="0028792D">
              <w:rPr>
                <w:rFonts w:asciiTheme="minorEastAsia" w:hAnsiTheme="minorEastAsia" w:hint="eastAsia"/>
                <w:sz w:val="20"/>
                <w:szCs w:val="20"/>
              </w:rPr>
              <w:t>〇また、一昨年度のQC活動で作成した様々なツール（施設設備の英語や記号表記・体調不良時のイラストを用いたコミュニケーションツール）を活用し、情報提供を行った。</w:t>
            </w:r>
          </w:p>
          <w:p w14:paraId="602360CB" w14:textId="77777777" w:rsidR="002B7D1D" w:rsidRPr="0028792D" w:rsidRDefault="002B7D1D" w:rsidP="00EC3D89">
            <w:pPr>
              <w:ind w:left="200" w:hangingChars="100" w:hanging="200"/>
              <w:rPr>
                <w:rFonts w:asciiTheme="minorEastAsia" w:hAnsiTheme="minorEastAsia"/>
                <w:sz w:val="20"/>
                <w:szCs w:val="20"/>
              </w:rPr>
            </w:pPr>
            <w:r w:rsidRPr="0028792D">
              <w:rPr>
                <w:rFonts w:asciiTheme="minorEastAsia" w:hAnsiTheme="minorEastAsia" w:hint="eastAsia"/>
                <w:sz w:val="20"/>
                <w:szCs w:val="20"/>
              </w:rPr>
              <w:t>〇英語</w:t>
            </w:r>
            <w:r w:rsidR="00EC3D89" w:rsidRPr="0028792D">
              <w:rPr>
                <w:rFonts w:asciiTheme="minorEastAsia" w:hAnsiTheme="minorEastAsia" w:hint="eastAsia"/>
                <w:sz w:val="20"/>
                <w:szCs w:val="20"/>
              </w:rPr>
              <w:t>を解する</w:t>
            </w:r>
            <w:r w:rsidRPr="0028792D">
              <w:rPr>
                <w:rFonts w:asciiTheme="minorEastAsia" w:hAnsiTheme="minorEastAsia" w:hint="eastAsia"/>
                <w:sz w:val="20"/>
                <w:szCs w:val="20"/>
              </w:rPr>
              <w:t>利用者は、英語を話せる職員とコミュニケーションを図った。</w:t>
            </w:r>
          </w:p>
        </w:tc>
        <w:tc>
          <w:tcPr>
            <w:tcW w:w="850" w:type="dxa"/>
            <w:shd w:val="clear" w:color="auto" w:fill="auto"/>
          </w:tcPr>
          <w:p w14:paraId="48453266" w14:textId="77777777" w:rsidR="00FE1937" w:rsidRPr="0028792D" w:rsidRDefault="0044220E" w:rsidP="00FD0E30">
            <w:pPr>
              <w:rPr>
                <w:rFonts w:asciiTheme="minorEastAsia" w:hAnsiTheme="minorEastAsia"/>
                <w:sz w:val="20"/>
                <w:szCs w:val="20"/>
              </w:rPr>
            </w:pPr>
            <w:r w:rsidRPr="0028792D">
              <w:rPr>
                <w:rFonts w:asciiTheme="minorEastAsia" w:hAnsiTheme="minorEastAsia"/>
                <w:sz w:val="20"/>
                <w:szCs w:val="20"/>
              </w:rPr>
              <w:lastRenderedPageBreak/>
              <w:t>S</w:t>
            </w:r>
          </w:p>
        </w:tc>
        <w:tc>
          <w:tcPr>
            <w:tcW w:w="5245" w:type="dxa"/>
            <w:shd w:val="clear" w:color="auto" w:fill="auto"/>
          </w:tcPr>
          <w:p w14:paraId="21AB470D" w14:textId="77777777" w:rsidR="00C90202" w:rsidRPr="0028792D" w:rsidRDefault="00C90202" w:rsidP="00C90202">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○利用者が平等にサービスを受けることができるよう、施設生活に関する「生活のしおり」を作成し、利用者に説明するとともに居室に備えている。</w:t>
            </w:r>
          </w:p>
          <w:p w14:paraId="42D188F3" w14:textId="77777777" w:rsidR="00C90202" w:rsidRPr="0028792D" w:rsidRDefault="00C90202" w:rsidP="00C90202">
            <w:pPr>
              <w:ind w:left="200" w:hangingChars="100" w:hanging="200"/>
              <w:rPr>
                <w:rFonts w:asciiTheme="minorEastAsia" w:hAnsiTheme="minorEastAsia"/>
                <w:sz w:val="20"/>
                <w:szCs w:val="20"/>
              </w:rPr>
            </w:pPr>
            <w:r w:rsidRPr="0028792D">
              <w:rPr>
                <w:rFonts w:asciiTheme="minorEastAsia" w:hAnsiTheme="minorEastAsia" w:hint="eastAsia"/>
                <w:sz w:val="20"/>
                <w:szCs w:val="20"/>
              </w:rPr>
              <w:t>○画一的なサービスの提供ではなく、利用者個々のニーズに応じたきめ細やかなサービスの提供を目指し、利用者支援に取</w:t>
            </w:r>
            <w:r w:rsidR="004865C2" w:rsidRPr="0028792D">
              <w:rPr>
                <w:rFonts w:asciiTheme="minorEastAsia" w:hAnsiTheme="minorEastAsia" w:hint="eastAsia"/>
                <w:sz w:val="20"/>
                <w:szCs w:val="20"/>
              </w:rPr>
              <w:t>り</w:t>
            </w:r>
            <w:r w:rsidRPr="0028792D">
              <w:rPr>
                <w:rFonts w:asciiTheme="minorEastAsia" w:hAnsiTheme="minorEastAsia" w:hint="eastAsia"/>
                <w:sz w:val="20"/>
                <w:szCs w:val="20"/>
              </w:rPr>
              <w:t>組んでいる。個別支援計画は利用者との面談に基づき作成し、見直しもこまめに行われており、利用者の状況に応じた適切なサービスの提供に努めている。</w:t>
            </w:r>
          </w:p>
          <w:p w14:paraId="7B7FBA33" w14:textId="77777777" w:rsidR="00C90202" w:rsidRPr="0028792D" w:rsidRDefault="00C90202" w:rsidP="00C90202">
            <w:pPr>
              <w:ind w:left="200" w:hangingChars="100" w:hanging="200"/>
              <w:rPr>
                <w:rFonts w:asciiTheme="minorEastAsia" w:hAnsiTheme="minorEastAsia"/>
                <w:sz w:val="20"/>
                <w:szCs w:val="20"/>
              </w:rPr>
            </w:pPr>
            <w:r w:rsidRPr="0028792D">
              <w:rPr>
                <w:rFonts w:asciiTheme="minorEastAsia" w:hAnsiTheme="minorEastAsia" w:hint="eastAsia"/>
                <w:sz w:val="20"/>
                <w:szCs w:val="20"/>
              </w:rPr>
              <w:t>○施設生活について利用者が自由に意見・要望を表明する機会として定期的な寮内会議の開催や施設生活に関するアンケート調査の実施、意見箱の設置により、利用者の意見・要望を汲み上げ、施設生活の改善を図る取組みが行われている。</w:t>
            </w:r>
          </w:p>
          <w:p w14:paraId="6E173441" w14:textId="082B13E5" w:rsidR="00FD0E30" w:rsidRPr="0028792D" w:rsidRDefault="00C90202" w:rsidP="000E108A">
            <w:pPr>
              <w:ind w:left="200" w:hangingChars="100" w:hanging="200"/>
              <w:rPr>
                <w:rFonts w:asciiTheme="minorEastAsia" w:hAnsiTheme="minorEastAsia"/>
                <w:sz w:val="20"/>
                <w:szCs w:val="20"/>
              </w:rPr>
            </w:pPr>
            <w:r w:rsidRPr="0028792D">
              <w:rPr>
                <w:rFonts w:asciiTheme="minorEastAsia" w:hAnsiTheme="minorEastAsia" w:hint="eastAsia"/>
                <w:sz w:val="20"/>
                <w:szCs w:val="20"/>
              </w:rPr>
              <w:t>○障がい者等配慮を要する利用者や、外国人に対する利用援助は適切に行われている。とりわけ、施設内の掲示物や設備案内については、多言語や視覚的に理解できる表示を実践し、様々な困難を抱える女性の受入れを可能にしている。また、食堂にパーテーションを設置したり、大浴場を個別に利用できるよう予約制度を設けることで、集団での生活に心理的負担を感じる利用者の心の安全確保を図っている。</w:t>
            </w:r>
          </w:p>
        </w:tc>
        <w:tc>
          <w:tcPr>
            <w:tcW w:w="851" w:type="dxa"/>
            <w:shd w:val="clear" w:color="auto" w:fill="auto"/>
          </w:tcPr>
          <w:p w14:paraId="0B3C9A07" w14:textId="77777777" w:rsidR="00FE1937" w:rsidRPr="0028792D" w:rsidRDefault="0044220E" w:rsidP="00FD0E30">
            <w:pPr>
              <w:rPr>
                <w:rFonts w:asciiTheme="minorEastAsia" w:hAnsiTheme="minorEastAsia"/>
                <w:sz w:val="20"/>
                <w:szCs w:val="20"/>
              </w:rPr>
            </w:pPr>
            <w:r w:rsidRPr="0028792D">
              <w:rPr>
                <w:rFonts w:asciiTheme="minorEastAsia" w:hAnsiTheme="minorEastAsia"/>
                <w:sz w:val="20"/>
                <w:szCs w:val="20"/>
              </w:rPr>
              <w:t>S</w:t>
            </w:r>
          </w:p>
        </w:tc>
        <w:tc>
          <w:tcPr>
            <w:tcW w:w="3543" w:type="dxa"/>
            <w:shd w:val="clear" w:color="auto" w:fill="auto"/>
          </w:tcPr>
          <w:p w14:paraId="2EEDAE20" w14:textId="77777777" w:rsidR="00C90202" w:rsidRPr="0028792D" w:rsidRDefault="00C90202" w:rsidP="00C90202">
            <w:pPr>
              <w:ind w:left="200" w:hangingChars="100" w:hanging="200"/>
              <w:jc w:val="left"/>
              <w:rPr>
                <w:rFonts w:asciiTheme="minorEastAsia" w:hAnsiTheme="minorEastAsia"/>
                <w:sz w:val="20"/>
                <w:szCs w:val="20"/>
              </w:rPr>
            </w:pPr>
            <w:r w:rsidRPr="0028792D">
              <w:rPr>
                <w:rFonts w:asciiTheme="minorEastAsia" w:hAnsiTheme="minorEastAsia" w:hint="eastAsia"/>
                <w:sz w:val="20"/>
                <w:szCs w:val="20"/>
              </w:rPr>
              <w:t>〇高齢者・障がい者・外国人等、配慮を要する利用者を多く受け入れている。また、個別支援計画について、きめ細かな計画を作成しており大変評価できる。</w:t>
            </w:r>
          </w:p>
          <w:p w14:paraId="6F3DC236" w14:textId="67062628" w:rsidR="00C90202" w:rsidRPr="0028792D" w:rsidRDefault="00C90202" w:rsidP="00C90202">
            <w:pPr>
              <w:ind w:left="200" w:hangingChars="100" w:hanging="200"/>
              <w:jc w:val="left"/>
              <w:rPr>
                <w:rFonts w:asciiTheme="minorEastAsia" w:hAnsiTheme="minorEastAsia"/>
                <w:sz w:val="20"/>
                <w:szCs w:val="20"/>
              </w:rPr>
            </w:pPr>
            <w:r w:rsidRPr="0028792D">
              <w:rPr>
                <w:rFonts w:asciiTheme="minorEastAsia" w:hAnsiTheme="minorEastAsia" w:hint="eastAsia"/>
                <w:sz w:val="20"/>
                <w:szCs w:val="20"/>
              </w:rPr>
              <w:t>〇前回の評価委員会で指摘されている、利用者向けの多言語のしおりやポスターについて、複数言語を作成され対応している。</w:t>
            </w:r>
          </w:p>
          <w:p w14:paraId="2F50817D" w14:textId="77777777" w:rsidR="00C90202" w:rsidRPr="0028792D" w:rsidRDefault="00C90202" w:rsidP="00C90202">
            <w:pPr>
              <w:jc w:val="left"/>
              <w:rPr>
                <w:rFonts w:asciiTheme="minorEastAsia" w:hAnsiTheme="minorEastAsia"/>
                <w:sz w:val="20"/>
                <w:szCs w:val="20"/>
              </w:rPr>
            </w:pPr>
          </w:p>
          <w:p w14:paraId="3E84533B" w14:textId="77777777" w:rsidR="00C90202" w:rsidRPr="0028792D" w:rsidRDefault="00C90202" w:rsidP="00C90202">
            <w:pPr>
              <w:jc w:val="left"/>
              <w:rPr>
                <w:rFonts w:asciiTheme="minorEastAsia" w:hAnsiTheme="minorEastAsia"/>
                <w:sz w:val="20"/>
                <w:szCs w:val="20"/>
              </w:rPr>
            </w:pPr>
          </w:p>
          <w:p w14:paraId="7579C876" w14:textId="2033A637" w:rsidR="00C90202" w:rsidRPr="0028792D" w:rsidRDefault="00C90202" w:rsidP="00C90202">
            <w:pPr>
              <w:ind w:left="200" w:hangingChars="100" w:hanging="200"/>
              <w:jc w:val="left"/>
              <w:rPr>
                <w:rFonts w:asciiTheme="minorEastAsia" w:hAnsiTheme="minorEastAsia"/>
                <w:sz w:val="20"/>
                <w:szCs w:val="20"/>
              </w:rPr>
            </w:pPr>
            <w:r w:rsidRPr="0028792D">
              <w:rPr>
                <w:rFonts w:asciiTheme="minorEastAsia" w:hAnsiTheme="minorEastAsia" w:hint="eastAsia"/>
                <w:sz w:val="20"/>
                <w:szCs w:val="20"/>
              </w:rPr>
              <w:t>〇外国籍の利用者の通訳支援について、既存制度の活用や必要経費の確保、ニーズの把握に努めてもらいたい。（</w:t>
            </w:r>
            <w:r w:rsidR="00A610E9" w:rsidRPr="0028792D">
              <w:rPr>
                <w:rFonts w:asciiTheme="minorEastAsia" w:hAnsiTheme="minorEastAsia" w:hint="eastAsia"/>
                <w:sz w:val="20"/>
                <w:szCs w:val="20"/>
              </w:rPr>
              <w:t>大阪</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への指摘・提言）</w:t>
            </w:r>
          </w:p>
          <w:p w14:paraId="5C0C4263" w14:textId="77777777" w:rsidR="009C7455" w:rsidRPr="0028792D" w:rsidRDefault="009C7455" w:rsidP="00F55615">
            <w:pPr>
              <w:ind w:left="200" w:hangingChars="100" w:hanging="200"/>
              <w:rPr>
                <w:rFonts w:asciiTheme="minorEastAsia" w:hAnsiTheme="minorEastAsia"/>
                <w:sz w:val="20"/>
                <w:szCs w:val="20"/>
              </w:rPr>
            </w:pPr>
          </w:p>
        </w:tc>
      </w:tr>
      <w:tr w:rsidR="00596F81" w:rsidRPr="0028792D" w14:paraId="171BB2A0" w14:textId="77777777" w:rsidTr="008126F5">
        <w:trPr>
          <w:trHeight w:val="2237"/>
        </w:trPr>
        <w:tc>
          <w:tcPr>
            <w:tcW w:w="582" w:type="dxa"/>
            <w:vMerge/>
            <w:shd w:val="clear" w:color="auto" w:fill="auto"/>
          </w:tcPr>
          <w:p w14:paraId="2453EA0E" w14:textId="77777777" w:rsidR="002A2CAD" w:rsidRPr="0028792D" w:rsidRDefault="002A2CAD" w:rsidP="002A2CAD">
            <w:pPr>
              <w:rPr>
                <w:rFonts w:asciiTheme="minorEastAsia" w:hAnsiTheme="minorEastAsia"/>
                <w:sz w:val="20"/>
                <w:szCs w:val="20"/>
              </w:rPr>
            </w:pPr>
          </w:p>
        </w:tc>
        <w:tc>
          <w:tcPr>
            <w:tcW w:w="2787" w:type="dxa"/>
            <w:gridSpan w:val="2"/>
            <w:shd w:val="clear" w:color="auto" w:fill="auto"/>
            <w:vAlign w:val="center"/>
          </w:tcPr>
          <w:p w14:paraId="4246F0E1" w14:textId="77777777"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(3)サービスの向上を図るための具体的手法及び期待される効果</w:t>
            </w:r>
          </w:p>
        </w:tc>
        <w:tc>
          <w:tcPr>
            <w:tcW w:w="3402" w:type="dxa"/>
            <w:shd w:val="clear" w:color="auto" w:fill="auto"/>
            <w:vAlign w:val="center"/>
          </w:tcPr>
          <w:p w14:paraId="3693C0C1" w14:textId="77777777"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○提案のあったサービス向上を図るための取組み</w:t>
            </w:r>
          </w:p>
        </w:tc>
        <w:tc>
          <w:tcPr>
            <w:tcW w:w="5528" w:type="dxa"/>
            <w:shd w:val="clear" w:color="auto" w:fill="auto"/>
          </w:tcPr>
          <w:p w14:paraId="5D567DDC" w14:textId="77777777" w:rsidR="002A2CAD" w:rsidRPr="0028792D" w:rsidRDefault="00EC3D89" w:rsidP="00EC3D89">
            <w:pPr>
              <w:ind w:left="200" w:hangingChars="100" w:hanging="200"/>
              <w:rPr>
                <w:rFonts w:asciiTheme="minorEastAsia" w:hAnsiTheme="minorEastAsia"/>
                <w:sz w:val="20"/>
                <w:szCs w:val="20"/>
              </w:rPr>
            </w:pPr>
            <w:r w:rsidRPr="0028792D">
              <w:rPr>
                <w:rFonts w:asciiTheme="minorEastAsia" w:hAnsiTheme="minorEastAsia" w:hint="eastAsia"/>
                <w:sz w:val="20"/>
                <w:szCs w:val="20"/>
              </w:rPr>
              <w:t>①職員は専門的な研修や人権研修に積極的に参加し、</w:t>
            </w:r>
            <w:r w:rsidR="002A2CAD" w:rsidRPr="0028792D">
              <w:rPr>
                <w:rFonts w:asciiTheme="minorEastAsia" w:hAnsiTheme="minorEastAsia" w:hint="eastAsia"/>
                <w:sz w:val="20"/>
                <w:szCs w:val="20"/>
              </w:rPr>
              <w:t>女性支援の専門性を高め、入所者を尊重したサービス提供を実現した。</w:t>
            </w:r>
          </w:p>
          <w:p w14:paraId="5A274147" w14:textId="727C9EBC"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②すべての利用者に対して、居室の個室利用を実施した。面接室の確保、個人浴室の利用などニーズに応じてプライバシー保護に努めた。その内容については、施設生活の案内冊子の中で明記している。また、就業規則に利用者権利擁護規定、施設管理規定に虐待防止についての規定を設けている。</w:t>
            </w:r>
            <w:r w:rsidR="00EC3D89" w:rsidRPr="0028792D">
              <w:rPr>
                <w:rFonts w:asciiTheme="minorEastAsia" w:hAnsiTheme="minorEastAsia" w:hint="eastAsia"/>
                <w:sz w:val="20"/>
                <w:szCs w:val="20"/>
              </w:rPr>
              <w:t>また、</w:t>
            </w:r>
            <w:r w:rsidRPr="0028792D">
              <w:rPr>
                <w:rFonts w:asciiTheme="minorEastAsia" w:hAnsiTheme="minorEastAsia" w:hint="eastAsia"/>
                <w:sz w:val="20"/>
                <w:szCs w:val="20"/>
              </w:rPr>
              <w:t>個人情報保護規定に基づき、個人情報保護を行っている。</w:t>
            </w:r>
          </w:p>
          <w:p w14:paraId="2F003143" w14:textId="77777777"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③施設の生活の案内冊子の中に専門職が配置されていることを明記し、相談を受け付けていることを示した。</w:t>
            </w:r>
          </w:p>
          <w:p w14:paraId="356EA378" w14:textId="77777777" w:rsidR="002A2CAD" w:rsidRPr="0028792D" w:rsidRDefault="002A2CAD" w:rsidP="002A2CAD">
            <w:pPr>
              <w:ind w:leftChars="100" w:left="210"/>
              <w:rPr>
                <w:rFonts w:asciiTheme="minorEastAsia" w:hAnsiTheme="minorEastAsia"/>
                <w:sz w:val="20"/>
                <w:szCs w:val="20"/>
              </w:rPr>
            </w:pPr>
            <w:r w:rsidRPr="0028792D">
              <w:rPr>
                <w:rFonts w:asciiTheme="minorEastAsia" w:hAnsiTheme="minorEastAsia" w:hint="eastAsia"/>
                <w:sz w:val="20"/>
                <w:szCs w:val="20"/>
              </w:rPr>
              <w:t>また、苦情解決の体制を整備し、受付担当者を設置し掲示している他、利用者が意見を述べやすいよう意見箱を共有スペースに設置した。</w:t>
            </w:r>
            <w:r w:rsidR="00EC3D89" w:rsidRPr="0028792D">
              <w:rPr>
                <w:rFonts w:asciiTheme="minorEastAsia" w:hAnsiTheme="minorEastAsia" w:hint="eastAsia"/>
                <w:sz w:val="20"/>
                <w:szCs w:val="20"/>
              </w:rPr>
              <w:t>提出された意見で可能なものは対応するとともに</w:t>
            </w:r>
            <w:r w:rsidRPr="0028792D">
              <w:rPr>
                <w:rFonts w:asciiTheme="minorEastAsia" w:hAnsiTheme="minorEastAsia" w:hint="eastAsia"/>
                <w:sz w:val="20"/>
                <w:szCs w:val="20"/>
              </w:rPr>
              <w:t>、会議等で職員に周知した。</w:t>
            </w:r>
          </w:p>
          <w:p w14:paraId="7081FB0C" w14:textId="77777777"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④中長期支援を受ける利用者に対して個別支援計画書を作成し、定期的に施設職員と利用者が面接を通して計画を見直した。また、施設全体の標準的なサービスの内容についても、半期に一度見直し、サービス改善に向けて取り組んだ。</w:t>
            </w:r>
          </w:p>
          <w:p w14:paraId="4588EE00" w14:textId="77777777" w:rsidR="002A2CAD" w:rsidRPr="0028792D" w:rsidRDefault="002A2CAD" w:rsidP="002A2CAD">
            <w:pPr>
              <w:ind w:leftChars="100" w:left="210"/>
              <w:rPr>
                <w:rFonts w:asciiTheme="minorEastAsia" w:hAnsiTheme="minorEastAsia"/>
                <w:sz w:val="20"/>
                <w:szCs w:val="20"/>
              </w:rPr>
            </w:pPr>
            <w:r w:rsidRPr="0028792D">
              <w:rPr>
                <w:rFonts w:asciiTheme="minorEastAsia" w:hAnsiTheme="minorEastAsia" w:hint="eastAsia"/>
                <w:sz w:val="20"/>
                <w:szCs w:val="20"/>
              </w:rPr>
              <w:t>今年度、法人のリスク訪問調査は対象外であったが、自己点検を実施した。今年度10月には第三者評価を受審した。</w:t>
            </w:r>
          </w:p>
          <w:p w14:paraId="311F4C8B" w14:textId="77777777"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⑤毎朝、施設全体のミーティング・各部署のミーティングを行い、情報を共有した。また、職員全体で共有すべき事柄は支援日誌に記録し、パソコンサーバで各職員が確認して共有を図った。各サービスについて実施状況の記録をとっており、利用者の個別支援に関しては、ケース記録をとった</w:t>
            </w:r>
            <w:r w:rsidR="00EC3D89" w:rsidRPr="0028792D">
              <w:rPr>
                <w:rFonts w:asciiTheme="minorEastAsia" w:hAnsiTheme="minorEastAsia" w:hint="eastAsia"/>
                <w:sz w:val="20"/>
                <w:szCs w:val="20"/>
              </w:rPr>
              <w:t>。</w:t>
            </w:r>
          </w:p>
          <w:p w14:paraId="18C84278" w14:textId="77777777" w:rsidR="002A2CAD" w:rsidRPr="0028792D" w:rsidRDefault="002A2CAD" w:rsidP="002A2CAD">
            <w:pPr>
              <w:ind w:left="200" w:hangingChars="100" w:hanging="200"/>
              <w:rPr>
                <w:rFonts w:asciiTheme="minorEastAsia" w:hAnsiTheme="minorEastAsia"/>
                <w:sz w:val="20"/>
                <w:szCs w:val="20"/>
              </w:rPr>
            </w:pPr>
          </w:p>
        </w:tc>
        <w:tc>
          <w:tcPr>
            <w:tcW w:w="850" w:type="dxa"/>
            <w:shd w:val="clear" w:color="auto" w:fill="auto"/>
          </w:tcPr>
          <w:p w14:paraId="55AAC47E" w14:textId="77777777" w:rsidR="002A2CAD" w:rsidRPr="0028792D" w:rsidRDefault="002A2CAD" w:rsidP="002A2CAD">
            <w:pPr>
              <w:rPr>
                <w:rFonts w:asciiTheme="minorEastAsia" w:hAnsiTheme="minorEastAsia"/>
                <w:sz w:val="20"/>
                <w:szCs w:val="20"/>
              </w:rPr>
            </w:pPr>
            <w:r w:rsidRPr="0028792D">
              <w:rPr>
                <w:rFonts w:asciiTheme="minorEastAsia" w:hAnsiTheme="minorEastAsia" w:hint="eastAsia"/>
                <w:sz w:val="20"/>
                <w:szCs w:val="20"/>
              </w:rPr>
              <w:t>S</w:t>
            </w:r>
          </w:p>
        </w:tc>
        <w:tc>
          <w:tcPr>
            <w:tcW w:w="5245" w:type="dxa"/>
            <w:shd w:val="clear" w:color="auto" w:fill="auto"/>
          </w:tcPr>
          <w:p w14:paraId="1340F9E1" w14:textId="0BF83917" w:rsidR="002E1495" w:rsidRPr="0028792D" w:rsidRDefault="002E1495" w:rsidP="002E1495">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○利用者尊重や基本的人権、女性への人権への配慮、二次被害防止のため研修に積極的に参加し、</w:t>
            </w:r>
            <w:r w:rsidR="00C454A1" w:rsidRPr="0028792D">
              <w:rPr>
                <w:rFonts w:asciiTheme="minorEastAsia" w:hAnsiTheme="minorEastAsia" w:hint="eastAsia"/>
                <w:sz w:val="20"/>
                <w:szCs w:val="20"/>
              </w:rPr>
              <w:t>職員は</w:t>
            </w:r>
            <w:r w:rsidRPr="0028792D">
              <w:rPr>
                <w:rFonts w:asciiTheme="minorEastAsia" w:hAnsiTheme="minorEastAsia" w:hint="eastAsia"/>
                <w:sz w:val="20"/>
                <w:szCs w:val="20"/>
              </w:rPr>
              <w:t>その内容を共有して支援にあたっている。</w:t>
            </w:r>
          </w:p>
          <w:p w14:paraId="3EBEF9FD" w14:textId="77777777" w:rsidR="002E1495" w:rsidRPr="0028792D" w:rsidRDefault="002E1495" w:rsidP="002E1495">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○利用者のプライバシー保護のため規程を設け、設備面でも配慮を行っており、施設としての取組みが行われている。</w:t>
            </w:r>
          </w:p>
          <w:p w14:paraId="3F89432A" w14:textId="77777777" w:rsidR="002E1495" w:rsidRPr="0028792D" w:rsidRDefault="002E1495" w:rsidP="002E1495">
            <w:pPr>
              <w:ind w:left="200" w:hangingChars="100" w:hanging="200"/>
              <w:rPr>
                <w:rFonts w:asciiTheme="minorEastAsia" w:hAnsiTheme="minorEastAsia"/>
                <w:sz w:val="20"/>
                <w:szCs w:val="20"/>
              </w:rPr>
            </w:pPr>
            <w:r w:rsidRPr="0028792D">
              <w:rPr>
                <w:rFonts w:asciiTheme="minorEastAsia" w:hAnsiTheme="minorEastAsia" w:hint="eastAsia"/>
                <w:sz w:val="20"/>
                <w:szCs w:val="20"/>
              </w:rPr>
              <w:t>○施設内に意見箱を設置し、苦情窓口（支援長）を掲示するなど苦情解決に取組んでいる。また、様々な専門職を配置するとともに、複数担当制とすることで、利用者自身が話しやすい職員を見つけ、意見表明や、相談しやすい環境を整備している。</w:t>
            </w:r>
          </w:p>
          <w:p w14:paraId="0FE27D73" w14:textId="77777777" w:rsidR="002E1495" w:rsidRPr="0028792D" w:rsidRDefault="002E1495" w:rsidP="002E1495">
            <w:pPr>
              <w:ind w:left="200" w:hangingChars="100" w:hanging="200"/>
              <w:rPr>
                <w:rFonts w:asciiTheme="minorEastAsia" w:hAnsiTheme="minorEastAsia"/>
                <w:sz w:val="20"/>
                <w:szCs w:val="20"/>
              </w:rPr>
            </w:pPr>
            <w:r w:rsidRPr="0028792D">
              <w:rPr>
                <w:rFonts w:asciiTheme="minorEastAsia" w:hAnsiTheme="minorEastAsia" w:hint="eastAsia"/>
                <w:sz w:val="20"/>
                <w:szCs w:val="20"/>
              </w:rPr>
              <w:t>○個別支援計画は利用者との面談に基づき作成し、見直しもこまめに行われている。</w:t>
            </w:r>
          </w:p>
          <w:p w14:paraId="7EF35A6C" w14:textId="77777777" w:rsidR="002A2CAD" w:rsidRPr="0028792D" w:rsidRDefault="002E1495" w:rsidP="002E1495">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○利用者に関するサービス提供の内容はケース記録として管理されている。施設全体で共有すべき情報は支援日誌に記録し、職員間で情報の共有化を図る取組みが行われている。</w:t>
            </w:r>
          </w:p>
        </w:tc>
        <w:tc>
          <w:tcPr>
            <w:tcW w:w="851" w:type="dxa"/>
            <w:shd w:val="clear" w:color="auto" w:fill="auto"/>
          </w:tcPr>
          <w:p w14:paraId="58E0E389" w14:textId="77777777" w:rsidR="002A2CAD" w:rsidRPr="0028792D" w:rsidRDefault="002A2CAD" w:rsidP="002A2CAD">
            <w:pPr>
              <w:rPr>
                <w:rFonts w:asciiTheme="minorEastAsia" w:hAnsiTheme="minorEastAsia"/>
                <w:sz w:val="20"/>
                <w:szCs w:val="20"/>
              </w:rPr>
            </w:pPr>
            <w:r w:rsidRPr="0028792D">
              <w:rPr>
                <w:rFonts w:asciiTheme="minorEastAsia" w:hAnsiTheme="minorEastAsia" w:hint="eastAsia"/>
                <w:sz w:val="20"/>
                <w:szCs w:val="20"/>
              </w:rPr>
              <w:t>S</w:t>
            </w:r>
          </w:p>
        </w:tc>
        <w:tc>
          <w:tcPr>
            <w:tcW w:w="3543" w:type="dxa"/>
            <w:shd w:val="clear" w:color="auto" w:fill="auto"/>
          </w:tcPr>
          <w:p w14:paraId="4685D3D0" w14:textId="77777777" w:rsidR="002A2CAD" w:rsidRPr="0028792D" w:rsidRDefault="002A2CAD" w:rsidP="002A2CAD">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p>
        </w:tc>
      </w:tr>
      <w:tr w:rsidR="00596F81" w:rsidRPr="0028792D" w14:paraId="25E873CD" w14:textId="77777777" w:rsidTr="0028792D">
        <w:trPr>
          <w:trHeight w:val="8781"/>
        </w:trPr>
        <w:tc>
          <w:tcPr>
            <w:tcW w:w="582" w:type="dxa"/>
            <w:vMerge/>
            <w:shd w:val="clear" w:color="auto" w:fill="auto"/>
          </w:tcPr>
          <w:p w14:paraId="1CA0525C" w14:textId="77777777" w:rsidR="007912DF" w:rsidRPr="0028792D" w:rsidRDefault="007912DF" w:rsidP="007912DF">
            <w:pPr>
              <w:rPr>
                <w:rFonts w:asciiTheme="minorEastAsia" w:hAnsiTheme="minorEastAsia"/>
                <w:sz w:val="20"/>
                <w:szCs w:val="20"/>
              </w:rPr>
            </w:pPr>
          </w:p>
        </w:tc>
        <w:tc>
          <w:tcPr>
            <w:tcW w:w="2787" w:type="dxa"/>
            <w:gridSpan w:val="2"/>
            <w:shd w:val="clear" w:color="auto" w:fill="auto"/>
            <w:vAlign w:val="center"/>
          </w:tcPr>
          <w:p w14:paraId="4D8449AB"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(4)利用者の自立支援を図るための具体的手法及び期待される効果</w:t>
            </w:r>
          </w:p>
        </w:tc>
        <w:tc>
          <w:tcPr>
            <w:tcW w:w="3402" w:type="dxa"/>
            <w:shd w:val="clear" w:color="auto" w:fill="auto"/>
            <w:vAlign w:val="center"/>
          </w:tcPr>
          <w:p w14:paraId="670B1270"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○提案のあった自立支援を図るための取組み</w:t>
            </w:r>
          </w:p>
        </w:tc>
        <w:tc>
          <w:tcPr>
            <w:tcW w:w="5528" w:type="dxa"/>
            <w:shd w:val="clear" w:color="auto" w:fill="auto"/>
          </w:tcPr>
          <w:p w14:paraId="2ECF536A"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①個々の利用者の特性に応じ、衣食住に関する生活スキル向上のための支援を実施した。</w:t>
            </w:r>
          </w:p>
          <w:p w14:paraId="62BFE598" w14:textId="0335EFA6"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②利用者と家族</w:t>
            </w:r>
            <w:r w:rsidR="00632B5C" w:rsidRPr="0028792D">
              <w:rPr>
                <w:rFonts w:asciiTheme="minorEastAsia" w:hAnsiTheme="minorEastAsia" w:hint="eastAsia"/>
                <w:sz w:val="20"/>
                <w:szCs w:val="20"/>
              </w:rPr>
              <w:t>等（子ども、両親等）との関係については、関係機関と連携しながら</w:t>
            </w:r>
            <w:r w:rsidRPr="0028792D">
              <w:rPr>
                <w:rFonts w:asciiTheme="minorEastAsia" w:hAnsiTheme="minorEastAsia" w:hint="eastAsia"/>
                <w:sz w:val="20"/>
                <w:szCs w:val="20"/>
              </w:rPr>
              <w:t>調整を行った。</w:t>
            </w:r>
          </w:p>
          <w:p w14:paraId="76D7DB1F"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のぞみ寮利用者については、乳児院・児童養護施設等に入所している子どもとの面会ができるよう、また更なる交流ができるように、利用者の想いを関係機関へ代弁し、連携しながら支援を実施した。</w:t>
            </w:r>
          </w:p>
          <w:p w14:paraId="51FE2B79" w14:textId="240E3730" w:rsidR="007912DF" w:rsidRPr="0028792D" w:rsidRDefault="007F544E" w:rsidP="007912DF">
            <w:pPr>
              <w:ind w:leftChars="100" w:left="210"/>
              <w:rPr>
                <w:rFonts w:asciiTheme="minorEastAsia" w:hAnsiTheme="minorEastAsia"/>
                <w:sz w:val="20"/>
                <w:szCs w:val="20"/>
              </w:rPr>
            </w:pPr>
            <w:r w:rsidRPr="0028792D">
              <w:rPr>
                <w:rFonts w:asciiTheme="minorEastAsia" w:hAnsiTheme="minorEastAsia" w:hint="eastAsia"/>
                <w:sz w:val="20"/>
                <w:szCs w:val="20"/>
              </w:rPr>
              <w:t>短期の</w:t>
            </w:r>
            <w:r w:rsidR="007912DF" w:rsidRPr="0028792D">
              <w:rPr>
                <w:rFonts w:asciiTheme="minorEastAsia" w:hAnsiTheme="minorEastAsia" w:hint="eastAsia"/>
                <w:sz w:val="20"/>
                <w:szCs w:val="20"/>
              </w:rPr>
              <w:t>利用者</w:t>
            </w:r>
            <w:r w:rsidRPr="0028792D">
              <w:rPr>
                <w:rFonts w:asciiTheme="minorEastAsia" w:hAnsiTheme="minorEastAsia" w:hint="eastAsia"/>
                <w:sz w:val="20"/>
                <w:szCs w:val="20"/>
              </w:rPr>
              <w:t>等</w:t>
            </w:r>
            <w:r w:rsidR="007912DF" w:rsidRPr="0028792D">
              <w:rPr>
                <w:rFonts w:asciiTheme="minorEastAsia" w:hAnsiTheme="minorEastAsia" w:hint="eastAsia"/>
                <w:sz w:val="20"/>
                <w:szCs w:val="20"/>
              </w:rPr>
              <w:t>については、子どもの養育が不適切な母親に対して助言を行い、退所後の生活のリスクを想定し、必要に応じて、女性相談センターや女性相談員へ状況を報告し、委託元や措置元を通して退所先の関係機関に母子に関する情報提供を行った。</w:t>
            </w:r>
          </w:p>
          <w:p w14:paraId="1ED69A80" w14:textId="4A7FAB75"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③心理的な課題を持つ利用者に対しては、心理士によるカウンセリングを実施している。必要性のある同伴児童には心理教育を実施し自尊心を回復できるように支援した。また必要に応じて嘱託医による健康相談で受診の必要性の有無を確認し、心療内科を受診できるように調整した。</w:t>
            </w:r>
          </w:p>
          <w:p w14:paraId="29F1D64D"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中長期利用者に対しては、事前に利用者の症状や要望等を確認した上で、カウンセリングを実施した。依存症やトラウマ等、継続したカウンセリングが必要な利用者については、心理士、看護師、嘱託医、担当職員と連携しながら、実施している。</w:t>
            </w:r>
          </w:p>
          <w:p w14:paraId="3DB70B7C"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④利用者の職業能力開発や就労支援については、日常生活場面や内勤作業を通じて、利用者の職業適性を見極め、個々に応じた就労形態・就労内容を確認し支援した。状況に応じてハローワークや障がい者職業能力開発校、障がい福祉サービス事業所や定着支援機関、就業・生活支援センター等を利用し、就労が定着出来るよう利用者と共に模索している。</w:t>
            </w:r>
          </w:p>
          <w:p w14:paraId="324060C6"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⑤利用者が必要に応じて社会資源を有効に利用できるための支援については、必要な社会資源についての情報をストックし、支援内容に合わせてスムーズに活用できるよう社会資源との仲介や、情報提供を行った。また、パソコンを貸し出し、職員と一緒にインターネットを介して情報収集できる機会も提供した。</w:t>
            </w:r>
          </w:p>
          <w:p w14:paraId="6ACD65C4"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施設内軽作業の会社の規模縮小に伴い契約終了となった為、新たに作業所の開拓を行い、滞りなく利用者に作業を提供した。</w:t>
            </w:r>
          </w:p>
          <w:p w14:paraId="64C6083D" w14:textId="48EB689C" w:rsidR="007912DF" w:rsidRPr="0028792D" w:rsidRDefault="00675534"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⑥同伴児童に対する支援については、学習支援や</w:t>
            </w:r>
            <w:r w:rsidR="007912DF" w:rsidRPr="0028792D">
              <w:rPr>
                <w:rFonts w:asciiTheme="minorEastAsia" w:hAnsiTheme="minorEastAsia" w:hint="eastAsia"/>
                <w:sz w:val="20"/>
                <w:szCs w:val="20"/>
              </w:rPr>
              <w:t>保育を実施。その他、母親の面接・外出・育児軽減等、必要に応じて保育を実施した。継続した関わりを通して、児童の成長</w:t>
            </w:r>
            <w:r w:rsidR="007912DF" w:rsidRPr="0028792D">
              <w:rPr>
                <w:rFonts w:asciiTheme="minorEastAsia" w:hAnsiTheme="minorEastAsia" w:hint="eastAsia"/>
                <w:sz w:val="20"/>
                <w:szCs w:val="20"/>
              </w:rPr>
              <w:lastRenderedPageBreak/>
              <w:t>を促し、心身の安定を図るよう努めた。</w:t>
            </w:r>
          </w:p>
          <w:p w14:paraId="1C36E5B4"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母親または同伴児本人からの希望により、同伴児の心理面接を実施し心理的ケアを行った。回復プログラムの一環として母子プログラムを実施し、母子それぞれにリラックス法など体験してもらった。</w:t>
            </w:r>
          </w:p>
          <w:p w14:paraId="0116E031" w14:textId="45DCFD59"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⑦関係機関との連携・協力については、利用者の支援において、日々関係機関と情報の共有を図り、必要に応じてケースカンファレンスを実施した。</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（家庭支援課・女性相談センター）と定期的に連絡会を実施し、、情報の共有に努めた。</w:t>
            </w:r>
          </w:p>
          <w:p w14:paraId="65A37B4F"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子育てに課題を抱えている世帯に対しては、施設で観察・支援した情報を関係機関に情報提供した。</w:t>
            </w:r>
          </w:p>
          <w:p w14:paraId="4BBE78CA"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必要に応じて、嘱託医による健康相談（心療内科）の中で診断書や紹介状を発行した他、医療面で支援が必要なケースについて関係機関に情報提供した。</w:t>
            </w:r>
          </w:p>
          <w:p w14:paraId="652CC2AF" w14:textId="77777777" w:rsidR="007912DF" w:rsidRPr="0028792D" w:rsidRDefault="007912DF" w:rsidP="007912DF">
            <w:pPr>
              <w:ind w:leftChars="100" w:left="210"/>
              <w:rPr>
                <w:rFonts w:asciiTheme="minorEastAsia" w:hAnsiTheme="minorEastAsia"/>
                <w:sz w:val="20"/>
                <w:szCs w:val="20"/>
              </w:rPr>
            </w:pPr>
            <w:r w:rsidRPr="0028792D">
              <w:rPr>
                <w:rFonts w:asciiTheme="minorEastAsia" w:hAnsiTheme="minorEastAsia" w:hint="eastAsia"/>
                <w:sz w:val="20"/>
                <w:szCs w:val="20"/>
              </w:rPr>
              <w:t>退所後に利用者が支援を受けやすい体制の整備（障がい者基幹相談支援センター、計画相談事業所、就業・生活支援センター、社会福祉協議会等との連携）に努めた。</w:t>
            </w:r>
          </w:p>
          <w:p w14:paraId="0135A399"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⑧退所後の支援としては、スムーズ且つ、安心安全な地域生活が継続、維持できるように、関係機関と連携し必要な手続き、弁護士相談・離婚調停・病院受診の同行や、金銭管理・母子関係の調整・心理カウンセリング、家電製品の設置、カンファレンスの実施等必要に応じて支援を行った。</w:t>
            </w:r>
          </w:p>
        </w:tc>
        <w:tc>
          <w:tcPr>
            <w:tcW w:w="850" w:type="dxa"/>
            <w:shd w:val="clear" w:color="auto" w:fill="auto"/>
          </w:tcPr>
          <w:p w14:paraId="01D1C6E7" w14:textId="77777777" w:rsidR="007912DF" w:rsidRPr="0028792D" w:rsidRDefault="007912DF" w:rsidP="007912DF">
            <w:pPr>
              <w:rPr>
                <w:rFonts w:asciiTheme="minorEastAsia" w:hAnsiTheme="minorEastAsia"/>
                <w:sz w:val="20"/>
                <w:szCs w:val="20"/>
              </w:rPr>
            </w:pPr>
            <w:r w:rsidRPr="0028792D">
              <w:rPr>
                <w:rFonts w:asciiTheme="minorEastAsia" w:hAnsiTheme="minorEastAsia"/>
                <w:sz w:val="20"/>
                <w:szCs w:val="20"/>
              </w:rPr>
              <w:lastRenderedPageBreak/>
              <w:t>S</w:t>
            </w:r>
          </w:p>
        </w:tc>
        <w:tc>
          <w:tcPr>
            <w:tcW w:w="5245" w:type="dxa"/>
            <w:shd w:val="clear" w:color="auto" w:fill="auto"/>
          </w:tcPr>
          <w:p w14:paraId="67C846BC"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○利用者の個別の状況に応じた衣食住に関する生活スキル向上のための支援が適切に行われている。</w:t>
            </w:r>
          </w:p>
          <w:p w14:paraId="094E9631" w14:textId="50751843"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○利用者と他者との関係調整は、関係機関</w:t>
            </w:r>
            <w:r w:rsidR="0080494E" w:rsidRPr="0028792D">
              <w:rPr>
                <w:rFonts w:asciiTheme="minorEastAsia" w:hAnsiTheme="minorEastAsia" w:hint="eastAsia"/>
                <w:sz w:val="20"/>
                <w:szCs w:val="20"/>
              </w:rPr>
              <w:t>等</w:t>
            </w:r>
            <w:r w:rsidRPr="0028792D">
              <w:rPr>
                <w:rFonts w:asciiTheme="minorEastAsia" w:hAnsiTheme="minorEastAsia" w:hint="eastAsia"/>
                <w:sz w:val="20"/>
                <w:szCs w:val="20"/>
              </w:rPr>
              <w:t>と連携しながら適切に行われている。とりわけ、利用者間の関係づくりの支援、トラブル調整については、適時に職員が介入するなど、適切な対応が行われている。</w:t>
            </w:r>
          </w:p>
          <w:p w14:paraId="26E492A5"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○心理的な課題を持つ利用者及び同伴児童に対しては、心理士による心理的支援が実施され、課題解決に向けた取組みが行われている。</w:t>
            </w:r>
          </w:p>
          <w:p w14:paraId="29DA8A4D"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○就労支援は、利用者の個別の状況に応じ、本人の意向に配慮しながら行われている。施設内で内勤作業ができる環境を整えている。</w:t>
            </w:r>
          </w:p>
          <w:p w14:paraId="3FF874F4" w14:textId="3EDCCBEC"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が社会資源を有効に利用できるよう、書類記入のサポートなど丁寧な支援が行われている。利用者の状況に応じた、インターネットでの情報提供にも対応している。とりわけ、障がい年金受給や就労支援をはじめとした障がい福祉サービスについて、利用者が退所後に活用できるよう、利用者自身の障がい受容から手続きまで一貫した支援を行っている。</w:t>
            </w:r>
          </w:p>
          <w:p w14:paraId="39AB8B55" w14:textId="34B7BB5A"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○自立した日常生活</w:t>
            </w:r>
            <w:r w:rsidR="0080494E" w:rsidRPr="0028792D">
              <w:rPr>
                <w:rFonts w:asciiTheme="minorEastAsia" w:hAnsiTheme="minorEastAsia" w:hint="eastAsia"/>
                <w:sz w:val="20"/>
                <w:szCs w:val="20"/>
              </w:rPr>
              <w:t>を送る</w:t>
            </w:r>
            <w:r w:rsidRPr="0028792D">
              <w:rPr>
                <w:rFonts w:asciiTheme="minorEastAsia" w:hAnsiTheme="minorEastAsia" w:hint="eastAsia"/>
                <w:sz w:val="20"/>
                <w:szCs w:val="20"/>
              </w:rPr>
              <w:t>ための教育や支援にあたっては、利用者との協議により、利用者の自主性を尊重しながら行われている。</w:t>
            </w:r>
          </w:p>
          <w:p w14:paraId="050D1BCB"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○同伴児童に対しては、保育士による保育の実施や養育支援、学習指導員による学力に応じた細やかな学習支援が行われている。</w:t>
            </w:r>
          </w:p>
          <w:p w14:paraId="62EFDB0A"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○利用者への支援が適切、円滑に行われるよう、関係機関との連携が図られている。</w:t>
            </w:r>
          </w:p>
          <w:p w14:paraId="26B2F37D"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施設退所後の地域社会で安定した自立生活が送れるよう、退所者自立支援事業を実施し、日常生活等に関する支援が行われている。加えて、退所者自立支援事業の対象とならなかった者や事業の終了者に対しても、随時、電話相談を行っており、丁寧なアフターケアを行っている。</w:t>
            </w:r>
          </w:p>
        </w:tc>
        <w:tc>
          <w:tcPr>
            <w:tcW w:w="851" w:type="dxa"/>
            <w:shd w:val="clear" w:color="auto" w:fill="auto"/>
          </w:tcPr>
          <w:p w14:paraId="3A33C89E" w14:textId="77777777" w:rsidR="007912DF" w:rsidRPr="0028792D" w:rsidRDefault="007912DF" w:rsidP="007912DF">
            <w:pPr>
              <w:rPr>
                <w:rFonts w:asciiTheme="minorEastAsia" w:hAnsiTheme="minorEastAsia"/>
                <w:sz w:val="20"/>
                <w:szCs w:val="20"/>
              </w:rPr>
            </w:pPr>
            <w:r w:rsidRPr="0028792D">
              <w:rPr>
                <w:rFonts w:asciiTheme="minorEastAsia" w:hAnsiTheme="minorEastAsia"/>
                <w:sz w:val="20"/>
                <w:szCs w:val="20"/>
              </w:rPr>
              <w:t>S</w:t>
            </w:r>
          </w:p>
        </w:tc>
        <w:tc>
          <w:tcPr>
            <w:tcW w:w="3543" w:type="dxa"/>
            <w:shd w:val="clear" w:color="auto" w:fill="auto"/>
          </w:tcPr>
          <w:p w14:paraId="6FA436CD"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p>
          <w:p w14:paraId="09D75BC6" w14:textId="77777777" w:rsidR="007912DF" w:rsidRPr="0028792D" w:rsidRDefault="007912DF" w:rsidP="007912DF">
            <w:pPr>
              <w:ind w:left="200" w:hangingChars="100" w:hanging="200"/>
              <w:rPr>
                <w:rFonts w:asciiTheme="minorEastAsia" w:hAnsiTheme="minorEastAsia"/>
                <w:sz w:val="20"/>
                <w:szCs w:val="20"/>
              </w:rPr>
            </w:pPr>
          </w:p>
        </w:tc>
      </w:tr>
      <w:tr w:rsidR="00596F81" w:rsidRPr="0028792D" w14:paraId="5F3C1AB2" w14:textId="77777777" w:rsidTr="0028792D">
        <w:trPr>
          <w:trHeight w:val="1693"/>
        </w:trPr>
        <w:tc>
          <w:tcPr>
            <w:tcW w:w="582" w:type="dxa"/>
            <w:vMerge/>
            <w:shd w:val="clear" w:color="auto" w:fill="auto"/>
          </w:tcPr>
          <w:p w14:paraId="61AF5424" w14:textId="77777777" w:rsidR="00FE1937" w:rsidRPr="0028792D" w:rsidRDefault="00FE1937" w:rsidP="00FD0E30">
            <w:pPr>
              <w:rPr>
                <w:rFonts w:asciiTheme="minorEastAsia" w:hAnsiTheme="minorEastAsia"/>
                <w:sz w:val="20"/>
                <w:szCs w:val="20"/>
              </w:rPr>
            </w:pPr>
          </w:p>
        </w:tc>
        <w:tc>
          <w:tcPr>
            <w:tcW w:w="2787" w:type="dxa"/>
            <w:gridSpan w:val="2"/>
            <w:shd w:val="clear" w:color="auto" w:fill="auto"/>
            <w:vAlign w:val="center"/>
          </w:tcPr>
          <w:p w14:paraId="1E3BCCA9" w14:textId="77777777" w:rsidR="00F57B60" w:rsidRPr="0028792D" w:rsidRDefault="00FE1937"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(5)施設の維持管理の内容、適格性及び実現の</w:t>
            </w:r>
            <w:r w:rsidR="007912DF" w:rsidRPr="0028792D">
              <w:rPr>
                <w:rFonts w:asciiTheme="minorEastAsia" w:hAnsiTheme="minorEastAsia" w:hint="eastAsia"/>
                <w:sz w:val="20"/>
                <w:szCs w:val="20"/>
              </w:rPr>
              <w:t>可能性</w:t>
            </w:r>
          </w:p>
        </w:tc>
        <w:tc>
          <w:tcPr>
            <w:tcW w:w="3402" w:type="dxa"/>
            <w:shd w:val="clear" w:color="auto" w:fill="auto"/>
            <w:vAlign w:val="center"/>
          </w:tcPr>
          <w:p w14:paraId="7727323A" w14:textId="77777777" w:rsidR="00FE1937" w:rsidRPr="0028792D" w:rsidRDefault="00956533"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○効率的、効果的な維持管理の実施</w:t>
            </w:r>
          </w:p>
        </w:tc>
        <w:tc>
          <w:tcPr>
            <w:tcW w:w="5528" w:type="dxa"/>
            <w:shd w:val="clear" w:color="auto" w:fill="auto"/>
          </w:tcPr>
          <w:p w14:paraId="35BEDC2C"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〇総合管理業者により法令に遵守した点検を実施したほか、職員も巡回点検を行い安全管理に努めた。また、施設の経年劣化が進む中、設備更新に向けて業者に空調・換気扇などの参考見積りを依頼した。</w:t>
            </w:r>
          </w:p>
          <w:p w14:paraId="76115C9F"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〇事業継続計画（BCP）の内容を精査し、災害における備えを再検討した。</w:t>
            </w:r>
          </w:p>
          <w:p w14:paraId="131B3B65"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〇所管課と連携し、台風21号の影響により発生した屋根瓦の破損箇所について、7月～9月にかけて応急補修工事を実施。その後、11月にかけて外壁打診検査を実施した。</w:t>
            </w:r>
          </w:p>
          <w:p w14:paraId="16C26072"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〇防犯カメラレコーダーの更新、防犯センサー配線の入れ替えを行った。</w:t>
            </w:r>
          </w:p>
          <w:p w14:paraId="39FAA538"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〇管理棟屋上雨漏り・厨房の機器及び換気扇・職員更衣室照明・正門付近水道管破損などの故障については早急に業者へ依頼し、修繕した。</w:t>
            </w:r>
          </w:p>
          <w:p w14:paraId="5FA12AD6" w14:textId="3D6186D6"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〇消防設備の不備箇所について</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に修繕を要請した。また、文化交流室及び食堂エアコンが故障したため、更新を要請した。</w:t>
            </w:r>
          </w:p>
          <w:p w14:paraId="44F5373F" w14:textId="4D672260" w:rsidR="00FE1937"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〇その他、施設の老朽化に伴う不具合については、優先順位</w:t>
            </w:r>
            <w:r w:rsidRPr="0028792D">
              <w:rPr>
                <w:rFonts w:asciiTheme="minorEastAsia" w:hAnsiTheme="minorEastAsia" w:hint="eastAsia"/>
                <w:sz w:val="20"/>
                <w:szCs w:val="20"/>
              </w:rPr>
              <w:lastRenderedPageBreak/>
              <w:t>をつけて</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所管課に修繕箇所の一覧を提出し、大規模修繕についても要望している。軽微な修繕については、業者に依頼せず施設職員により補い、出張費や手数料の削減に努めた。</w:t>
            </w:r>
          </w:p>
        </w:tc>
        <w:tc>
          <w:tcPr>
            <w:tcW w:w="850" w:type="dxa"/>
            <w:shd w:val="clear" w:color="auto" w:fill="auto"/>
          </w:tcPr>
          <w:p w14:paraId="0E554E1F" w14:textId="77777777" w:rsidR="00FE1937" w:rsidRPr="0028792D" w:rsidRDefault="007912DF" w:rsidP="00FD0E30">
            <w:pPr>
              <w:rPr>
                <w:rFonts w:asciiTheme="minorEastAsia" w:hAnsiTheme="minorEastAsia"/>
                <w:sz w:val="20"/>
                <w:szCs w:val="20"/>
              </w:rPr>
            </w:pPr>
            <w:r w:rsidRPr="0028792D">
              <w:rPr>
                <w:rFonts w:asciiTheme="minorEastAsia" w:hAnsiTheme="minorEastAsia" w:hint="eastAsia"/>
                <w:sz w:val="20"/>
                <w:szCs w:val="20"/>
              </w:rPr>
              <w:lastRenderedPageBreak/>
              <w:t>A</w:t>
            </w:r>
          </w:p>
        </w:tc>
        <w:tc>
          <w:tcPr>
            <w:tcW w:w="5245" w:type="dxa"/>
            <w:shd w:val="clear" w:color="auto" w:fill="auto"/>
          </w:tcPr>
          <w:p w14:paraId="79A2B3C1"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○専門業者に法定点検を一括して委託するとともに、職員による日常的な点検を行い、効率的かつ適切な施設の安全管理、維持補修を実施している。</w:t>
            </w:r>
          </w:p>
          <w:p w14:paraId="71D6F1AA" w14:textId="4639C5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○とりわけ、施設設備の経年劣化については、早期に</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施設所管課に報告し、利用者の生活に影響しないよう努めている。</w:t>
            </w:r>
          </w:p>
          <w:p w14:paraId="5E01FF04" w14:textId="77777777" w:rsidR="006C1E9E"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○台風により破損した瓦の応急補修工事を実施した。大規模な応急補修工事である中、請負業者ときめ細かな調整を行い、施設利用者の安全確保を第一に考えながら工事を完成させた。</w:t>
            </w:r>
          </w:p>
        </w:tc>
        <w:tc>
          <w:tcPr>
            <w:tcW w:w="851" w:type="dxa"/>
            <w:shd w:val="clear" w:color="auto" w:fill="auto"/>
          </w:tcPr>
          <w:p w14:paraId="0DA12AD3" w14:textId="77777777" w:rsidR="00FE1937" w:rsidRPr="0028792D" w:rsidRDefault="007912DF" w:rsidP="00FD0E30">
            <w:pPr>
              <w:rPr>
                <w:rFonts w:asciiTheme="minorEastAsia" w:hAnsiTheme="minorEastAsia"/>
                <w:sz w:val="20"/>
                <w:szCs w:val="20"/>
              </w:rPr>
            </w:pPr>
            <w:r w:rsidRPr="0028792D">
              <w:rPr>
                <w:rFonts w:asciiTheme="minorEastAsia" w:hAnsiTheme="minorEastAsia" w:hint="eastAsia"/>
                <w:sz w:val="20"/>
                <w:szCs w:val="20"/>
              </w:rPr>
              <w:t>A</w:t>
            </w:r>
          </w:p>
        </w:tc>
        <w:tc>
          <w:tcPr>
            <w:tcW w:w="3543" w:type="dxa"/>
            <w:shd w:val="clear" w:color="auto" w:fill="auto"/>
          </w:tcPr>
          <w:p w14:paraId="7AF4A97B" w14:textId="77777777" w:rsidR="007912DF" w:rsidRPr="0028792D" w:rsidRDefault="007912DF" w:rsidP="007912DF">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p>
          <w:p w14:paraId="1716C2CE" w14:textId="77777777" w:rsidR="00FE1937" w:rsidRPr="0028792D" w:rsidRDefault="00FE1937" w:rsidP="009C7455">
            <w:pPr>
              <w:ind w:left="200" w:hangingChars="100" w:hanging="200"/>
              <w:rPr>
                <w:rFonts w:asciiTheme="minorEastAsia" w:hAnsiTheme="minorEastAsia"/>
                <w:sz w:val="20"/>
                <w:szCs w:val="20"/>
              </w:rPr>
            </w:pPr>
          </w:p>
        </w:tc>
      </w:tr>
      <w:tr w:rsidR="00596F81" w:rsidRPr="0028792D" w14:paraId="54C0F24F" w14:textId="77777777" w:rsidTr="0028792D">
        <w:trPr>
          <w:trHeight w:val="3111"/>
        </w:trPr>
        <w:tc>
          <w:tcPr>
            <w:tcW w:w="582" w:type="dxa"/>
            <w:vMerge/>
            <w:shd w:val="clear" w:color="auto" w:fill="auto"/>
          </w:tcPr>
          <w:p w14:paraId="1FD911E8" w14:textId="77777777" w:rsidR="00943796" w:rsidRPr="0028792D" w:rsidRDefault="00943796" w:rsidP="00943796">
            <w:pPr>
              <w:rPr>
                <w:rFonts w:asciiTheme="minorEastAsia" w:hAnsiTheme="minorEastAsia"/>
                <w:sz w:val="20"/>
                <w:szCs w:val="20"/>
              </w:rPr>
            </w:pPr>
          </w:p>
        </w:tc>
        <w:tc>
          <w:tcPr>
            <w:tcW w:w="2787" w:type="dxa"/>
            <w:gridSpan w:val="2"/>
            <w:shd w:val="clear" w:color="auto" w:fill="auto"/>
            <w:vAlign w:val="center"/>
          </w:tcPr>
          <w:p w14:paraId="6590B2B1" w14:textId="77777777" w:rsidR="00943796" w:rsidRPr="0028792D" w:rsidRDefault="00943796" w:rsidP="00943796">
            <w:pPr>
              <w:rPr>
                <w:rFonts w:asciiTheme="minorEastAsia" w:hAnsiTheme="minorEastAsia"/>
                <w:sz w:val="20"/>
                <w:szCs w:val="20"/>
              </w:rPr>
            </w:pPr>
            <w:r w:rsidRPr="0028792D">
              <w:rPr>
                <w:rFonts w:asciiTheme="minorEastAsia" w:hAnsiTheme="minorEastAsia" w:hint="eastAsia"/>
                <w:sz w:val="20"/>
                <w:szCs w:val="20"/>
              </w:rPr>
              <w:t>(6)府が実施する事業への協力等</w:t>
            </w:r>
          </w:p>
        </w:tc>
        <w:tc>
          <w:tcPr>
            <w:tcW w:w="3402" w:type="dxa"/>
            <w:shd w:val="clear" w:color="auto" w:fill="auto"/>
            <w:vAlign w:val="center"/>
          </w:tcPr>
          <w:p w14:paraId="7B242017"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〇社会貢献活動等への取組み</w:t>
            </w:r>
          </w:p>
          <w:p w14:paraId="33F012DC"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○府が実施する事業への協力</w:t>
            </w:r>
          </w:p>
          <w:p w14:paraId="1C10492E"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○行政の福祉化の取組み</w:t>
            </w:r>
          </w:p>
          <w:p w14:paraId="37D43996"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○府民・ＮＰＯとの協働の取組み</w:t>
            </w:r>
          </w:p>
          <w:p w14:paraId="63B1FB18"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○環境問題への取組み</w:t>
            </w:r>
          </w:p>
        </w:tc>
        <w:tc>
          <w:tcPr>
            <w:tcW w:w="5528" w:type="dxa"/>
            <w:shd w:val="clear" w:color="auto" w:fill="auto"/>
          </w:tcPr>
          <w:p w14:paraId="3DFAAC20" w14:textId="46639693"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〇社会貢献活動への取組みについては、</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社会福祉協議会による大阪しあわせネットワークに積極的に取り組み、また、子どもから高齢者・障がい者まで、地域の相談支援窓口として取り組んでいる。保育園のスマイルサポーターも当事業に参加している。</w:t>
            </w:r>
          </w:p>
          <w:p w14:paraId="54AA0A63"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関係機関と連携して障がい者の職業体験などの受け入れを各施設で行った。</w:t>
            </w:r>
          </w:p>
          <w:p w14:paraId="1A5D4BBD"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各施設に第三者委員や苦情窓口を設置し、利用者の苦情や要望を受け付ける体制を整え、施設運営の改善を行った。法人ホームページに掲載した。また、法人内に法令遵守責任者、各施設に法令遵守担当者を置き、経理規程・就業規則等により法令を遵守している。</w:t>
            </w:r>
          </w:p>
          <w:p w14:paraId="082F47FD" w14:textId="0D9220B3"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〇府が実施する事業への協力については、</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や</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女性相談センター主催の研修に積極的に参加した。</w:t>
            </w:r>
          </w:p>
          <w:p w14:paraId="18E95C7A" w14:textId="3FEEB235"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における保護を必要とする女性への支援のあり方検討会議ワーキング」に全会参加した。</w:t>
            </w:r>
          </w:p>
          <w:p w14:paraId="4B8D6433"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○行政の福祉化への取組みについては、エル・チャレンジを通じて雇用した知的障がい者の職場定着支援を、障害者就業･生活支援センター等と連携して行った。</w:t>
            </w:r>
          </w:p>
          <w:p w14:paraId="0A49D4FE"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母子家庭の母を新たに雇用し、寡婦、高年齢者等就労困難者を雇用継続した。</w:t>
            </w:r>
          </w:p>
          <w:p w14:paraId="4D7CCD4B"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おおさか人材雇用開発人権センターに、法人として加入している。</w:t>
            </w:r>
          </w:p>
          <w:p w14:paraId="47DC98DA" w14:textId="41E467C5" w:rsidR="00943796" w:rsidRPr="0028792D" w:rsidRDefault="002D292A" w:rsidP="00943796">
            <w:pPr>
              <w:ind w:leftChars="100" w:left="210"/>
              <w:rPr>
                <w:rFonts w:asciiTheme="minorEastAsia" w:hAnsiTheme="minorEastAsia"/>
                <w:sz w:val="20"/>
                <w:szCs w:val="20"/>
              </w:rPr>
            </w:pPr>
            <w:r w:rsidRPr="0028792D">
              <w:rPr>
                <w:rFonts w:asciiTheme="minorEastAsia" w:hAnsiTheme="minorEastAsia" w:hint="eastAsia"/>
                <w:sz w:val="20"/>
                <w:szCs w:val="20"/>
              </w:rPr>
              <w:t>府</w:t>
            </w:r>
            <w:r w:rsidR="00943796" w:rsidRPr="0028792D">
              <w:rPr>
                <w:rFonts w:asciiTheme="minorEastAsia" w:hAnsiTheme="minorEastAsia" w:hint="eastAsia"/>
                <w:sz w:val="20"/>
                <w:szCs w:val="20"/>
              </w:rPr>
              <w:t>社協が推進している社会貢献事業（オール大阪）の地域活動に参加した。</w:t>
            </w:r>
          </w:p>
          <w:p w14:paraId="74E0BE88" w14:textId="77777777" w:rsidR="00943796" w:rsidRPr="0028792D" w:rsidRDefault="00943796" w:rsidP="00943796">
            <w:pPr>
              <w:rPr>
                <w:rFonts w:asciiTheme="minorEastAsia" w:hAnsiTheme="minorEastAsia"/>
                <w:sz w:val="20"/>
                <w:szCs w:val="20"/>
              </w:rPr>
            </w:pPr>
          </w:p>
          <w:p w14:paraId="6CFA515A"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府民・NPOとの協働の取組みについては、暴力被害を受けている利用者の回復プログラムの一環として、リラックス法などについてのワークショップを実施した。この活動はNPO法人「FLC安心とつながり」のコミュニティづくりネットワークと協力しながら取組んだ。</w:t>
            </w:r>
          </w:p>
          <w:p w14:paraId="5A0FE3E7"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毎月エステの会を催し、エステティシャンによるマッサージやネイルなどで、利用者にリラックスした感覚を体感してもらった。日本エステティック協会からボランティアを派遣してもらい取り組んだ。</w:t>
            </w:r>
          </w:p>
          <w:p w14:paraId="2EA6F8A6"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NPO「和泉市さをりの森」からボランティアを派遣してもらい、余暇の充実に取り組んだ。</w:t>
            </w:r>
          </w:p>
          <w:p w14:paraId="569DC914"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自治会主催の桜まつり、ファインエリアフェスティバル</w:t>
            </w:r>
            <w:r w:rsidRPr="0028792D">
              <w:rPr>
                <w:rFonts w:asciiTheme="minorEastAsia" w:hAnsiTheme="minorEastAsia" w:hint="eastAsia"/>
                <w:sz w:val="20"/>
                <w:szCs w:val="20"/>
              </w:rPr>
              <w:lastRenderedPageBreak/>
              <w:t>等地域の行事に参加した。地域の行事に施設の備品を貸与するなど間接的に協力した。</w:t>
            </w:r>
          </w:p>
          <w:p w14:paraId="7E37D6C2"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○環境問題への取組みについては、廃棄物やリサイクルについては法令に基づいて適切に処理した。</w:t>
            </w:r>
          </w:p>
          <w:p w14:paraId="3F36D028" w14:textId="77777777" w:rsidR="00943796" w:rsidRPr="0028792D" w:rsidRDefault="00943796" w:rsidP="00943796">
            <w:pPr>
              <w:ind w:leftChars="100" w:left="210"/>
              <w:rPr>
                <w:rFonts w:asciiTheme="minorEastAsia" w:hAnsiTheme="minorEastAsia"/>
                <w:sz w:val="20"/>
                <w:szCs w:val="20"/>
              </w:rPr>
            </w:pPr>
            <w:r w:rsidRPr="0028792D">
              <w:rPr>
                <w:rFonts w:asciiTheme="minorEastAsia" w:hAnsiTheme="minorEastAsia" w:hint="eastAsia"/>
                <w:sz w:val="20"/>
                <w:szCs w:val="20"/>
              </w:rPr>
              <w:t>利用者にも協力を求め、健康・生活に支障のない程度に節電・節水等取り組んだ。</w:t>
            </w:r>
          </w:p>
        </w:tc>
        <w:tc>
          <w:tcPr>
            <w:tcW w:w="850" w:type="dxa"/>
            <w:shd w:val="clear" w:color="auto" w:fill="auto"/>
          </w:tcPr>
          <w:p w14:paraId="34DC55CA" w14:textId="77777777" w:rsidR="00943796" w:rsidRPr="0028792D" w:rsidRDefault="00943796" w:rsidP="00943796">
            <w:pPr>
              <w:rPr>
                <w:rFonts w:asciiTheme="minorEastAsia" w:hAnsiTheme="minorEastAsia"/>
                <w:sz w:val="20"/>
                <w:szCs w:val="20"/>
              </w:rPr>
            </w:pPr>
            <w:r w:rsidRPr="0028792D">
              <w:rPr>
                <w:rFonts w:asciiTheme="minorEastAsia" w:hAnsiTheme="minorEastAsia" w:hint="eastAsia"/>
                <w:sz w:val="20"/>
                <w:szCs w:val="20"/>
              </w:rPr>
              <w:lastRenderedPageBreak/>
              <w:t>S</w:t>
            </w:r>
          </w:p>
        </w:tc>
        <w:tc>
          <w:tcPr>
            <w:tcW w:w="5245" w:type="dxa"/>
            <w:shd w:val="clear" w:color="auto" w:fill="auto"/>
          </w:tcPr>
          <w:p w14:paraId="03D3F643"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○法人として社会貢献活動への取組みを広げるとともに、苦情解決の仕組みや法令遵守を図る体制が整えられている。</w:t>
            </w:r>
          </w:p>
          <w:p w14:paraId="759B0D94" w14:textId="6B304DAD"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○府の事業への協力については、</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主催研修へ職員を講師として派遣したり、「</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における保護を必要とする女性への支援のあり方検討会議ワーキング」に職員を派遣する等、大きく貢献している。</w:t>
            </w:r>
          </w:p>
          <w:p w14:paraId="5864CB2B"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○行政の福祉化への取組みは、障がい者雇用など適切に履行されている。更に、雇用した障がい者が就労を継続できるよう、適切な支援に努めている。</w:t>
            </w:r>
          </w:p>
          <w:p w14:paraId="2DD319BF"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○施設の特性上、府民の参加やNPOとの協働には制約があるが、その中でNPOとの連携や地域行事への協力に取組んでいる。</w:t>
            </w:r>
          </w:p>
          <w:p w14:paraId="168F8829"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○環境問題への取組みも適切に行われている</w:t>
            </w:r>
          </w:p>
        </w:tc>
        <w:tc>
          <w:tcPr>
            <w:tcW w:w="851" w:type="dxa"/>
            <w:shd w:val="clear" w:color="auto" w:fill="auto"/>
          </w:tcPr>
          <w:p w14:paraId="1B674338" w14:textId="77777777" w:rsidR="00943796" w:rsidRPr="0028792D" w:rsidRDefault="00943796" w:rsidP="00943796">
            <w:pPr>
              <w:rPr>
                <w:rFonts w:asciiTheme="minorEastAsia" w:hAnsiTheme="minorEastAsia"/>
                <w:sz w:val="20"/>
                <w:szCs w:val="20"/>
              </w:rPr>
            </w:pPr>
            <w:r w:rsidRPr="0028792D">
              <w:rPr>
                <w:rFonts w:asciiTheme="minorEastAsia" w:hAnsiTheme="minorEastAsia" w:hint="eastAsia"/>
                <w:sz w:val="20"/>
                <w:szCs w:val="20"/>
              </w:rPr>
              <w:t>S</w:t>
            </w:r>
          </w:p>
        </w:tc>
        <w:tc>
          <w:tcPr>
            <w:tcW w:w="3543" w:type="dxa"/>
            <w:shd w:val="clear" w:color="auto" w:fill="auto"/>
          </w:tcPr>
          <w:p w14:paraId="638A8944" w14:textId="77777777" w:rsidR="00943796" w:rsidRPr="0028792D" w:rsidRDefault="00943796" w:rsidP="00943796">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p>
        </w:tc>
      </w:tr>
      <w:tr w:rsidR="00596F81" w:rsidRPr="0028792D" w14:paraId="5E1E6B7C" w14:textId="77777777" w:rsidTr="008126F5">
        <w:trPr>
          <w:trHeight w:val="2741"/>
        </w:trPr>
        <w:tc>
          <w:tcPr>
            <w:tcW w:w="1384" w:type="dxa"/>
            <w:gridSpan w:val="2"/>
            <w:vMerge w:val="restart"/>
            <w:shd w:val="clear" w:color="auto" w:fill="auto"/>
            <w:textDirection w:val="tbRlV"/>
            <w:vAlign w:val="center"/>
          </w:tcPr>
          <w:p w14:paraId="091C9D2A" w14:textId="77777777" w:rsidR="001618D5" w:rsidRPr="0028792D" w:rsidRDefault="001618D5" w:rsidP="001618D5">
            <w:pPr>
              <w:ind w:left="113" w:right="113"/>
              <w:rPr>
                <w:rFonts w:asciiTheme="minorEastAsia" w:hAnsiTheme="minorEastAsia"/>
                <w:sz w:val="20"/>
                <w:szCs w:val="20"/>
              </w:rPr>
            </w:pPr>
            <w:r w:rsidRPr="0028792D">
              <w:rPr>
                <w:rFonts w:asciiTheme="minorEastAsia" w:hAnsiTheme="minorEastAsia" w:hint="eastAsia"/>
                <w:sz w:val="20"/>
                <w:szCs w:val="20"/>
              </w:rPr>
              <w:t>Ⅱ更なるサービス向上に関する項目</w:t>
            </w:r>
          </w:p>
        </w:tc>
        <w:tc>
          <w:tcPr>
            <w:tcW w:w="1985" w:type="dxa"/>
            <w:shd w:val="clear" w:color="auto" w:fill="auto"/>
            <w:vAlign w:val="center"/>
          </w:tcPr>
          <w:p w14:paraId="29C60D48" w14:textId="77777777" w:rsidR="001618D5" w:rsidRPr="0028792D" w:rsidRDefault="001618D5" w:rsidP="001618D5">
            <w:pPr>
              <w:rPr>
                <w:rFonts w:asciiTheme="minorEastAsia" w:hAnsiTheme="minorEastAsia"/>
                <w:sz w:val="20"/>
                <w:szCs w:val="20"/>
              </w:rPr>
            </w:pPr>
            <w:r w:rsidRPr="0028792D">
              <w:rPr>
                <w:rFonts w:asciiTheme="minorEastAsia" w:hAnsiTheme="minorEastAsia" w:hint="eastAsia"/>
                <w:sz w:val="20"/>
                <w:szCs w:val="20"/>
              </w:rPr>
              <w:t>（１）利用者満足度調査</w:t>
            </w:r>
          </w:p>
        </w:tc>
        <w:tc>
          <w:tcPr>
            <w:tcW w:w="3402" w:type="dxa"/>
            <w:shd w:val="clear" w:color="auto" w:fill="auto"/>
            <w:vAlign w:val="center"/>
          </w:tcPr>
          <w:p w14:paraId="2DF83F66" w14:textId="77777777" w:rsidR="00494A01" w:rsidRPr="0028792D" w:rsidRDefault="001618D5"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○利用者満足度調査の実施状況</w:t>
            </w:r>
          </w:p>
          <w:p w14:paraId="27A50765" w14:textId="77777777" w:rsidR="001618D5" w:rsidRPr="0028792D" w:rsidRDefault="001618D5" w:rsidP="009C7455">
            <w:pPr>
              <w:ind w:left="200" w:hangingChars="100" w:hanging="200"/>
              <w:rPr>
                <w:rFonts w:asciiTheme="minorEastAsia" w:hAnsiTheme="minorEastAsia"/>
                <w:sz w:val="20"/>
                <w:szCs w:val="20"/>
              </w:rPr>
            </w:pPr>
          </w:p>
        </w:tc>
        <w:tc>
          <w:tcPr>
            <w:tcW w:w="5528" w:type="dxa"/>
            <w:shd w:val="clear" w:color="auto" w:fill="auto"/>
          </w:tcPr>
          <w:p w14:paraId="01197148" w14:textId="14631316"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〇中長期利用者には、1年に1回施設生活全般についてのアンケートを実施。</w:t>
            </w:r>
            <w:r w:rsidR="007F544E" w:rsidRPr="0028792D">
              <w:rPr>
                <w:rFonts w:asciiTheme="minorEastAsia" w:hAnsiTheme="minorEastAsia" w:hint="eastAsia"/>
                <w:sz w:val="20"/>
                <w:szCs w:val="20"/>
              </w:rPr>
              <w:t>短期の</w:t>
            </w:r>
            <w:r w:rsidRPr="0028792D">
              <w:rPr>
                <w:rFonts w:asciiTheme="minorEastAsia" w:hAnsiTheme="minorEastAsia" w:hint="eastAsia"/>
                <w:sz w:val="20"/>
                <w:szCs w:val="20"/>
              </w:rPr>
              <w:t>利用者</w:t>
            </w:r>
            <w:r w:rsidR="007F544E" w:rsidRPr="0028792D">
              <w:rPr>
                <w:rFonts w:asciiTheme="minorEastAsia" w:hAnsiTheme="minorEastAsia" w:hint="eastAsia"/>
                <w:sz w:val="20"/>
                <w:szCs w:val="20"/>
              </w:rPr>
              <w:t>等</w:t>
            </w:r>
            <w:r w:rsidRPr="0028792D">
              <w:rPr>
                <w:rFonts w:asciiTheme="minorEastAsia" w:hAnsiTheme="minorEastAsia" w:hint="eastAsia"/>
                <w:sz w:val="20"/>
                <w:szCs w:val="20"/>
              </w:rPr>
              <w:t>へは概ね入所2週間後にアンケートを実施し、要望の優先度合いが高い事項については会議の場で検討し、必要に応じて即時対応するように努めた。また、中長期利用者には個別面談や日常生活場面の中での雑談を通して日頃の不満や不安を傾聴し状況の改善に努めた。</w:t>
            </w:r>
          </w:p>
          <w:p w14:paraId="481B847D" w14:textId="77777777"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〇集計結果を掲示し、回答が必要なものに関しては回答も掲載している。</w:t>
            </w:r>
          </w:p>
          <w:p w14:paraId="62B68521" w14:textId="77777777"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〇行事の実施の際には、内容や食事のメニューに関して利用者から意見を聞き、実施内容や献立に反映させている。</w:t>
            </w:r>
          </w:p>
          <w:p w14:paraId="0F1E2081" w14:textId="77777777"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〇施設の屋根瓦の修繕により、夏祭り等の大きな行事を大幅に縮小して実施せざるを得なかったため、今年度は利用者の要望を聞いた行事の提供が難しかった。</w:t>
            </w:r>
          </w:p>
          <w:p w14:paraId="11D19C5B" w14:textId="77777777"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 xml:space="preserve">　夏祭りは難しかったが、年忘れ食事会は利用者に満足のいく行事食を提供でき、利用者アンケートの結果に表れている。</w:t>
            </w:r>
          </w:p>
          <w:p w14:paraId="3167F7F8" w14:textId="57099432" w:rsidR="001618D5" w:rsidRPr="0028792D" w:rsidRDefault="00494A01" w:rsidP="002D292A">
            <w:pPr>
              <w:ind w:left="200" w:hangingChars="100" w:hanging="200"/>
              <w:rPr>
                <w:rFonts w:asciiTheme="minorEastAsia" w:hAnsiTheme="minorEastAsia"/>
                <w:sz w:val="20"/>
                <w:szCs w:val="20"/>
              </w:rPr>
            </w:pPr>
            <w:r w:rsidRPr="0028792D">
              <w:rPr>
                <w:rFonts w:asciiTheme="minorEastAsia" w:hAnsiTheme="minorEastAsia" w:hint="eastAsia"/>
                <w:sz w:val="20"/>
                <w:szCs w:val="20"/>
              </w:rPr>
              <w:t>〇新規に雇用した調理員の職場定着がうまくいか</w:t>
            </w:r>
            <w:r w:rsidR="002D292A" w:rsidRPr="0028792D">
              <w:rPr>
                <w:rFonts w:asciiTheme="minorEastAsia" w:hAnsiTheme="minorEastAsia" w:hint="eastAsia"/>
                <w:sz w:val="20"/>
                <w:szCs w:val="20"/>
              </w:rPr>
              <w:t>ず</w:t>
            </w:r>
            <w:r w:rsidRPr="0028792D">
              <w:rPr>
                <w:rFonts w:asciiTheme="minorEastAsia" w:hAnsiTheme="minorEastAsia" w:hint="eastAsia"/>
                <w:sz w:val="20"/>
                <w:szCs w:val="20"/>
              </w:rPr>
              <w:t>、出勤人数の影響で</w:t>
            </w:r>
            <w:r w:rsidR="002D292A" w:rsidRPr="0028792D">
              <w:rPr>
                <w:rFonts w:asciiTheme="minorEastAsia" w:hAnsiTheme="minorEastAsia" w:hint="eastAsia"/>
                <w:color w:val="FF0000"/>
                <w:sz w:val="20"/>
                <w:szCs w:val="20"/>
              </w:rPr>
              <w:t>、</w:t>
            </w:r>
            <w:r w:rsidRPr="0028792D">
              <w:rPr>
                <w:rFonts w:asciiTheme="minorEastAsia" w:hAnsiTheme="minorEastAsia" w:hint="eastAsia"/>
                <w:sz w:val="20"/>
                <w:szCs w:val="20"/>
              </w:rPr>
              <w:t>朝食に提供するお味噌汁をインスタントで対応せざるを得ない時期があった。</w:t>
            </w:r>
          </w:p>
        </w:tc>
        <w:tc>
          <w:tcPr>
            <w:tcW w:w="850" w:type="dxa"/>
            <w:shd w:val="clear" w:color="auto" w:fill="auto"/>
          </w:tcPr>
          <w:p w14:paraId="7CA0C5AC" w14:textId="77777777" w:rsidR="001618D5" w:rsidRPr="0028792D" w:rsidRDefault="00494A01" w:rsidP="001618D5">
            <w:pPr>
              <w:rPr>
                <w:rFonts w:asciiTheme="minorEastAsia" w:hAnsiTheme="minorEastAsia"/>
                <w:sz w:val="20"/>
                <w:szCs w:val="20"/>
              </w:rPr>
            </w:pPr>
            <w:r w:rsidRPr="0028792D">
              <w:rPr>
                <w:rFonts w:asciiTheme="minorEastAsia" w:hAnsiTheme="minorEastAsia" w:hint="eastAsia"/>
                <w:sz w:val="20"/>
                <w:szCs w:val="20"/>
              </w:rPr>
              <w:t>A</w:t>
            </w:r>
          </w:p>
        </w:tc>
        <w:tc>
          <w:tcPr>
            <w:tcW w:w="5245" w:type="dxa"/>
            <w:shd w:val="clear" w:color="auto" w:fill="auto"/>
          </w:tcPr>
          <w:p w14:paraId="3ECC5CDB" w14:textId="1D9B3704"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○利用者満足に関する調査を行い、その結果については組織内で検討が行われ、必要な改善が行われている。とりわけ、中長期だけでなく、短期利用者</w:t>
            </w:r>
            <w:r w:rsidR="007F544E" w:rsidRPr="0028792D">
              <w:rPr>
                <w:rFonts w:asciiTheme="minorEastAsia" w:hAnsiTheme="minorEastAsia" w:hint="eastAsia"/>
                <w:sz w:val="20"/>
                <w:szCs w:val="20"/>
              </w:rPr>
              <w:t>等</w:t>
            </w:r>
            <w:r w:rsidRPr="0028792D">
              <w:rPr>
                <w:rFonts w:asciiTheme="minorEastAsia" w:hAnsiTheme="minorEastAsia" w:hint="eastAsia"/>
                <w:sz w:val="20"/>
                <w:szCs w:val="20"/>
              </w:rPr>
              <w:t>についても調査を実施することにより、より様々な立場の利用者のニーズへの対応を実現している。</w:t>
            </w:r>
          </w:p>
          <w:p w14:paraId="411323B0" w14:textId="77777777" w:rsidR="00494A01"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○集計結果、利用者のコメント及び施設の対応については施設内に掲示し、利用者へのフィードバックを行っている。</w:t>
            </w:r>
          </w:p>
          <w:p w14:paraId="164CE085" w14:textId="77777777" w:rsidR="001618D5" w:rsidRPr="0028792D" w:rsidRDefault="00494A01" w:rsidP="00494A01">
            <w:pPr>
              <w:ind w:left="200" w:hangingChars="100" w:hanging="200"/>
              <w:rPr>
                <w:rFonts w:asciiTheme="minorEastAsia" w:hAnsiTheme="minorEastAsia"/>
                <w:sz w:val="20"/>
                <w:szCs w:val="20"/>
              </w:rPr>
            </w:pPr>
            <w:r w:rsidRPr="0028792D">
              <w:rPr>
                <w:rFonts w:asciiTheme="minorEastAsia" w:hAnsiTheme="minorEastAsia" w:hint="eastAsia"/>
                <w:sz w:val="20"/>
                <w:szCs w:val="20"/>
              </w:rPr>
              <w:t>〇施設の責任によらない事象（瓦の修繕による行事の規模縮小など）ではあるが、利用者へのサービスの低下があったことは否めない。</w:t>
            </w:r>
          </w:p>
        </w:tc>
        <w:tc>
          <w:tcPr>
            <w:tcW w:w="851" w:type="dxa"/>
            <w:shd w:val="clear" w:color="auto" w:fill="auto"/>
          </w:tcPr>
          <w:p w14:paraId="1E4E1008" w14:textId="77777777" w:rsidR="001618D5" w:rsidRPr="0028792D" w:rsidRDefault="00494A01" w:rsidP="001618D5">
            <w:pPr>
              <w:rPr>
                <w:rFonts w:asciiTheme="minorEastAsia" w:hAnsiTheme="minorEastAsia"/>
                <w:sz w:val="20"/>
                <w:szCs w:val="20"/>
              </w:rPr>
            </w:pPr>
            <w:r w:rsidRPr="0028792D">
              <w:rPr>
                <w:rFonts w:asciiTheme="minorEastAsia" w:hAnsiTheme="minorEastAsia" w:hint="eastAsia"/>
                <w:sz w:val="20"/>
                <w:szCs w:val="20"/>
              </w:rPr>
              <w:t>A</w:t>
            </w:r>
          </w:p>
        </w:tc>
        <w:tc>
          <w:tcPr>
            <w:tcW w:w="3543" w:type="dxa"/>
            <w:shd w:val="clear" w:color="auto" w:fill="auto"/>
          </w:tcPr>
          <w:p w14:paraId="33C9C1D9" w14:textId="77777777" w:rsidR="001618D5" w:rsidRPr="0028792D" w:rsidRDefault="001618D5"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p>
        </w:tc>
      </w:tr>
      <w:tr w:rsidR="00596F81" w:rsidRPr="0028792D" w14:paraId="6454B794" w14:textId="77777777" w:rsidTr="0028792D">
        <w:trPr>
          <w:trHeight w:val="1977"/>
        </w:trPr>
        <w:tc>
          <w:tcPr>
            <w:tcW w:w="1384" w:type="dxa"/>
            <w:gridSpan w:val="2"/>
            <w:vMerge/>
            <w:shd w:val="clear" w:color="auto" w:fill="auto"/>
          </w:tcPr>
          <w:p w14:paraId="500E6317" w14:textId="77777777" w:rsidR="001618D5" w:rsidRPr="0028792D" w:rsidRDefault="001618D5" w:rsidP="001618D5">
            <w:pPr>
              <w:rPr>
                <w:rFonts w:asciiTheme="minorEastAsia" w:hAnsiTheme="minorEastAsia"/>
                <w:sz w:val="20"/>
                <w:szCs w:val="20"/>
              </w:rPr>
            </w:pPr>
          </w:p>
        </w:tc>
        <w:tc>
          <w:tcPr>
            <w:tcW w:w="1985" w:type="dxa"/>
            <w:shd w:val="clear" w:color="auto" w:fill="auto"/>
            <w:vAlign w:val="center"/>
          </w:tcPr>
          <w:p w14:paraId="52FC4A89" w14:textId="77777777" w:rsidR="001618D5" w:rsidRPr="0028792D" w:rsidRDefault="001618D5" w:rsidP="001618D5">
            <w:pPr>
              <w:rPr>
                <w:rFonts w:asciiTheme="minorEastAsia" w:hAnsiTheme="minorEastAsia"/>
                <w:sz w:val="20"/>
                <w:szCs w:val="20"/>
              </w:rPr>
            </w:pPr>
            <w:r w:rsidRPr="0028792D">
              <w:rPr>
                <w:rFonts w:asciiTheme="minorEastAsia" w:hAnsiTheme="minorEastAsia" w:hint="eastAsia"/>
                <w:sz w:val="20"/>
                <w:szCs w:val="20"/>
              </w:rPr>
              <w:t>（２）自主事業の実施等</w:t>
            </w:r>
          </w:p>
        </w:tc>
        <w:tc>
          <w:tcPr>
            <w:tcW w:w="3402" w:type="dxa"/>
            <w:shd w:val="clear" w:color="auto" w:fill="auto"/>
            <w:vAlign w:val="center"/>
          </w:tcPr>
          <w:p w14:paraId="33C45A2A" w14:textId="77777777" w:rsidR="001618D5" w:rsidRPr="0028792D" w:rsidRDefault="001618D5"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○指定管理者によるサービス向上を図るための自主的な取組み、創意工夫</w:t>
            </w:r>
          </w:p>
        </w:tc>
        <w:tc>
          <w:tcPr>
            <w:tcW w:w="5528" w:type="dxa"/>
            <w:shd w:val="clear" w:color="auto" w:fill="auto"/>
          </w:tcPr>
          <w:p w14:paraId="0EC3C26C" w14:textId="77777777" w:rsidR="000D0CA3"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〇施設内で法律相談を実施した。相談内容は、離婚（子の親権・監護権の取得、養育費や慰謝料について）、保護命令の申し立て、債務の整理等であった。</w:t>
            </w:r>
          </w:p>
          <w:p w14:paraId="07064F74" w14:textId="77777777" w:rsidR="000D0CA3" w:rsidRPr="0028792D" w:rsidRDefault="000D0CA3" w:rsidP="000D0CA3">
            <w:pPr>
              <w:ind w:leftChars="100" w:left="210"/>
              <w:rPr>
                <w:rFonts w:asciiTheme="minorEastAsia" w:hAnsiTheme="minorEastAsia"/>
                <w:sz w:val="20"/>
                <w:szCs w:val="20"/>
              </w:rPr>
            </w:pPr>
            <w:r w:rsidRPr="0028792D">
              <w:rPr>
                <w:rFonts w:asciiTheme="minorEastAsia" w:hAnsiTheme="minorEastAsia" w:hint="eastAsia"/>
                <w:sz w:val="20"/>
                <w:szCs w:val="20"/>
              </w:rPr>
              <w:t>法的なサポートの必要な利用者が、この法律相談を通して、今後の自立の方向性を考える機会となった。</w:t>
            </w:r>
          </w:p>
          <w:p w14:paraId="1822BAAF" w14:textId="77777777" w:rsidR="000D0CA3"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〇利用者が法律相談に行く際、安全確保と利用者の代弁のため概ね施設職員が弁護士事務所まで同行しているが、施設に弁護士が来所し法律相談を実施することにより、利用者の安全確保と職員の支援時間の効率化を実現することができた。</w:t>
            </w:r>
          </w:p>
          <w:p w14:paraId="07607F21" w14:textId="029F6410" w:rsidR="000D0CA3"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〇</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女性相談センター主催の法律相談も当施設内で実施した。</w:t>
            </w:r>
          </w:p>
          <w:p w14:paraId="1BF9C745" w14:textId="77777777" w:rsidR="000D0CA3"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〇昨年度途中より、ふーどばんくを利用し、生活保護の受給決定までや他制度をもってしても、退所後の食の確保が</w:t>
            </w:r>
            <w:r w:rsidRPr="0028792D">
              <w:rPr>
                <w:rFonts w:asciiTheme="minorEastAsia" w:hAnsiTheme="minorEastAsia" w:hint="eastAsia"/>
                <w:sz w:val="20"/>
                <w:szCs w:val="20"/>
              </w:rPr>
              <w:lastRenderedPageBreak/>
              <w:t>難しい利用者を対象に、食材提供を実施した。</w:t>
            </w:r>
          </w:p>
          <w:p w14:paraId="35552F0F" w14:textId="12CCD38D" w:rsidR="001618D5" w:rsidRPr="0028792D" w:rsidRDefault="000D0CA3" w:rsidP="0028792D">
            <w:pPr>
              <w:ind w:leftChars="100" w:left="210"/>
              <w:rPr>
                <w:rFonts w:asciiTheme="minorEastAsia" w:hAnsiTheme="minorEastAsia"/>
                <w:sz w:val="20"/>
                <w:szCs w:val="20"/>
              </w:rPr>
            </w:pPr>
            <w:r w:rsidRPr="0028792D">
              <w:rPr>
                <w:rFonts w:asciiTheme="minorEastAsia" w:hAnsiTheme="minorEastAsia" w:hint="eastAsia"/>
                <w:sz w:val="20"/>
                <w:szCs w:val="20"/>
              </w:rPr>
              <w:t>また不定期ではあるが、米やお菓子類、生活用品等の提供を受け、退所予定の利用者やアフターケア利用者だけでなく、施設内の利用者にも支給し、生活の質の向上につながった。</w:t>
            </w:r>
          </w:p>
        </w:tc>
        <w:tc>
          <w:tcPr>
            <w:tcW w:w="850" w:type="dxa"/>
            <w:shd w:val="clear" w:color="auto" w:fill="auto"/>
          </w:tcPr>
          <w:p w14:paraId="1FFB1AAF" w14:textId="77777777" w:rsidR="001618D5" w:rsidRPr="0028792D" w:rsidRDefault="001618D5" w:rsidP="001618D5">
            <w:pPr>
              <w:rPr>
                <w:rFonts w:asciiTheme="minorEastAsia" w:hAnsiTheme="minorEastAsia"/>
                <w:sz w:val="20"/>
                <w:szCs w:val="20"/>
              </w:rPr>
            </w:pPr>
            <w:r w:rsidRPr="0028792D">
              <w:rPr>
                <w:rFonts w:asciiTheme="minorEastAsia" w:hAnsiTheme="minorEastAsia"/>
                <w:sz w:val="20"/>
                <w:szCs w:val="20"/>
              </w:rPr>
              <w:lastRenderedPageBreak/>
              <w:t>S</w:t>
            </w:r>
          </w:p>
        </w:tc>
        <w:tc>
          <w:tcPr>
            <w:tcW w:w="5245" w:type="dxa"/>
            <w:shd w:val="clear" w:color="auto" w:fill="auto"/>
          </w:tcPr>
          <w:p w14:paraId="7F3B62F1" w14:textId="77777777" w:rsidR="000D0CA3"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利用者のニーズにあった自主事業が行われている。とりわけ、施設内法律相談の実施により、利用者の外出に伴うリスクが軽減されるとともに、職員の同行業務の負担が軽減され、支援の効率化につながっている。</w:t>
            </w:r>
          </w:p>
          <w:p w14:paraId="244FC0AC" w14:textId="77777777" w:rsidR="001618D5"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〇また、自主事業としてNPO法人と契約し、食の確保を図ることで退所後の安定に向けた支援を実施している。</w:t>
            </w:r>
          </w:p>
        </w:tc>
        <w:tc>
          <w:tcPr>
            <w:tcW w:w="851" w:type="dxa"/>
            <w:shd w:val="clear" w:color="auto" w:fill="auto"/>
          </w:tcPr>
          <w:p w14:paraId="229F498C" w14:textId="77777777" w:rsidR="001618D5" w:rsidRPr="0028792D" w:rsidRDefault="001618D5" w:rsidP="001618D5">
            <w:pPr>
              <w:rPr>
                <w:rFonts w:asciiTheme="minorEastAsia" w:hAnsiTheme="minorEastAsia"/>
                <w:sz w:val="20"/>
                <w:szCs w:val="20"/>
              </w:rPr>
            </w:pPr>
            <w:r w:rsidRPr="0028792D">
              <w:rPr>
                <w:rFonts w:asciiTheme="minorEastAsia" w:hAnsiTheme="minorEastAsia"/>
                <w:sz w:val="20"/>
                <w:szCs w:val="20"/>
              </w:rPr>
              <w:t>S</w:t>
            </w:r>
          </w:p>
        </w:tc>
        <w:tc>
          <w:tcPr>
            <w:tcW w:w="3543" w:type="dxa"/>
            <w:shd w:val="clear" w:color="auto" w:fill="auto"/>
          </w:tcPr>
          <w:p w14:paraId="53D54923" w14:textId="77777777" w:rsidR="000D0CA3" w:rsidRPr="0028792D" w:rsidRDefault="000D0CA3" w:rsidP="000D0CA3">
            <w:pPr>
              <w:ind w:left="200" w:hangingChars="100" w:hanging="200"/>
              <w:rPr>
                <w:rFonts w:asciiTheme="minorEastAsia" w:hAnsiTheme="minorEastAsia"/>
                <w:sz w:val="20"/>
                <w:szCs w:val="20"/>
              </w:rPr>
            </w:pPr>
            <w:r w:rsidRPr="0028792D">
              <w:rPr>
                <w:rFonts w:asciiTheme="minorEastAsia" w:hAnsiTheme="minorEastAsia" w:hint="eastAsia"/>
                <w:sz w:val="20"/>
                <w:szCs w:val="20"/>
              </w:rPr>
              <w:t>〇弁護士来所による法律相談は、利用者にとっても、施設にとってもメリットがある良い取組みとして評価している。</w:t>
            </w:r>
          </w:p>
          <w:p w14:paraId="3863B648" w14:textId="3940D19F" w:rsidR="001618D5" w:rsidRPr="0028792D" w:rsidRDefault="000D0CA3" w:rsidP="00781062">
            <w:pPr>
              <w:ind w:left="200" w:hangingChars="100" w:hanging="200"/>
              <w:rPr>
                <w:rFonts w:asciiTheme="minorEastAsia" w:hAnsiTheme="minorEastAsia"/>
                <w:sz w:val="20"/>
                <w:szCs w:val="20"/>
              </w:rPr>
            </w:pPr>
            <w:r w:rsidRPr="0028792D">
              <w:rPr>
                <w:rFonts w:asciiTheme="minorEastAsia" w:hAnsiTheme="minorEastAsia" w:hint="eastAsia"/>
                <w:sz w:val="20"/>
                <w:szCs w:val="20"/>
              </w:rPr>
              <w:t>〇利用</w:t>
            </w:r>
            <w:r w:rsidR="00781062" w:rsidRPr="0028792D">
              <w:rPr>
                <w:rFonts w:asciiTheme="minorEastAsia" w:hAnsiTheme="minorEastAsia" w:hint="eastAsia"/>
                <w:sz w:val="20"/>
                <w:szCs w:val="20"/>
              </w:rPr>
              <w:t>者が退所後の生活を安心して迎えられるよう、フードバンクの活用等に積極的に取り組まれている。</w:t>
            </w:r>
          </w:p>
        </w:tc>
      </w:tr>
    </w:tbl>
    <w:p w14:paraId="21139749" w14:textId="77777777" w:rsidR="007E55F9" w:rsidRPr="0028792D" w:rsidRDefault="007E55F9">
      <w:pPr>
        <w:rPr>
          <w:rFonts w:asciiTheme="minorEastAsia" w:hAnsiTheme="minorEastAsia"/>
          <w:sz w:val="20"/>
          <w:szCs w:val="20"/>
        </w:rPr>
      </w:pPr>
      <w:r w:rsidRPr="0028792D">
        <w:rPr>
          <w:rFonts w:asciiTheme="minorEastAsia" w:hAnsiTheme="minorEastAsia"/>
          <w:sz w:val="20"/>
          <w:szCs w:val="20"/>
        </w:rPr>
        <w:br w:type="page"/>
      </w:r>
    </w:p>
    <w:tbl>
      <w:tblPr>
        <w:tblStyle w:val="a3"/>
        <w:tblpPr w:leftFromText="142" w:rightFromText="142" w:vertAnchor="page" w:horzAnchor="margin" w:tblpY="1621"/>
        <w:tblW w:w="0" w:type="auto"/>
        <w:tblLook w:val="04A0" w:firstRow="1" w:lastRow="0" w:firstColumn="1" w:lastColumn="0" w:noHBand="0" w:noVBand="1"/>
      </w:tblPr>
      <w:tblGrid>
        <w:gridCol w:w="3352"/>
        <w:gridCol w:w="3385"/>
        <w:gridCol w:w="5497"/>
        <w:gridCol w:w="847"/>
        <w:gridCol w:w="5216"/>
        <w:gridCol w:w="848"/>
        <w:gridCol w:w="3525"/>
      </w:tblGrid>
      <w:tr w:rsidR="00596F81" w:rsidRPr="0028792D" w14:paraId="22904FFA" w14:textId="77777777" w:rsidTr="00FD0E30">
        <w:trPr>
          <w:trHeight w:val="276"/>
        </w:trPr>
        <w:tc>
          <w:tcPr>
            <w:tcW w:w="3369" w:type="dxa"/>
            <w:vMerge w:val="restart"/>
            <w:vAlign w:val="center"/>
          </w:tcPr>
          <w:p w14:paraId="079FA24A"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lastRenderedPageBreak/>
              <w:t>評価項目</w:t>
            </w:r>
          </w:p>
        </w:tc>
        <w:tc>
          <w:tcPr>
            <w:tcW w:w="3402" w:type="dxa"/>
            <w:vMerge w:val="restart"/>
            <w:vAlign w:val="center"/>
          </w:tcPr>
          <w:p w14:paraId="1221B166"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評価基準（内容）</w:t>
            </w:r>
          </w:p>
        </w:tc>
        <w:tc>
          <w:tcPr>
            <w:tcW w:w="5528" w:type="dxa"/>
            <w:vMerge w:val="restart"/>
            <w:tcBorders>
              <w:right w:val="nil"/>
            </w:tcBorders>
            <w:vAlign w:val="center"/>
          </w:tcPr>
          <w:p w14:paraId="319F5898"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指定管理者の自己評価</w:t>
            </w:r>
          </w:p>
        </w:tc>
        <w:tc>
          <w:tcPr>
            <w:tcW w:w="850" w:type="dxa"/>
            <w:tcBorders>
              <w:left w:val="nil"/>
            </w:tcBorders>
          </w:tcPr>
          <w:p w14:paraId="49167E15" w14:textId="77777777" w:rsidR="00EB0A26" w:rsidRPr="0028792D" w:rsidRDefault="00EB0A26" w:rsidP="00FD0E30">
            <w:pPr>
              <w:rPr>
                <w:rFonts w:asciiTheme="minorEastAsia" w:hAnsiTheme="minorEastAsia"/>
                <w:sz w:val="20"/>
                <w:szCs w:val="20"/>
              </w:rPr>
            </w:pPr>
            <w:r w:rsidRPr="0028792D">
              <w:rPr>
                <w:rFonts w:asciiTheme="minorEastAsia" w:hAnsiTheme="minorEastAsia" w:hint="eastAsia"/>
                <w:sz w:val="20"/>
                <w:szCs w:val="20"/>
              </w:rPr>
              <w:t xml:space="preserve">　　</w:t>
            </w:r>
          </w:p>
        </w:tc>
        <w:tc>
          <w:tcPr>
            <w:tcW w:w="5245" w:type="dxa"/>
            <w:vMerge w:val="restart"/>
            <w:tcBorders>
              <w:right w:val="nil"/>
            </w:tcBorders>
            <w:vAlign w:val="center"/>
          </w:tcPr>
          <w:p w14:paraId="7EEFD4AD"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施設所管課の評価</w:t>
            </w:r>
          </w:p>
        </w:tc>
        <w:tc>
          <w:tcPr>
            <w:tcW w:w="851" w:type="dxa"/>
            <w:tcBorders>
              <w:left w:val="nil"/>
            </w:tcBorders>
          </w:tcPr>
          <w:p w14:paraId="51BEE403" w14:textId="77777777" w:rsidR="00EB0A26" w:rsidRPr="0028792D" w:rsidRDefault="00EB0A26" w:rsidP="00FD0E30">
            <w:pPr>
              <w:rPr>
                <w:rFonts w:asciiTheme="minorEastAsia" w:hAnsiTheme="minorEastAsia"/>
                <w:sz w:val="20"/>
                <w:szCs w:val="20"/>
              </w:rPr>
            </w:pPr>
            <w:r w:rsidRPr="0028792D">
              <w:rPr>
                <w:rFonts w:asciiTheme="minorEastAsia" w:hAnsiTheme="minorEastAsia" w:hint="eastAsia"/>
                <w:sz w:val="20"/>
                <w:szCs w:val="20"/>
              </w:rPr>
              <w:t xml:space="preserve">　</w:t>
            </w:r>
          </w:p>
        </w:tc>
        <w:tc>
          <w:tcPr>
            <w:tcW w:w="3543" w:type="dxa"/>
            <w:vMerge w:val="restart"/>
            <w:vAlign w:val="center"/>
          </w:tcPr>
          <w:p w14:paraId="233E27F9"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評価委員会の指摘・提言</w:t>
            </w:r>
          </w:p>
        </w:tc>
      </w:tr>
      <w:tr w:rsidR="00596F81" w:rsidRPr="0028792D" w14:paraId="0C70CD94" w14:textId="77777777" w:rsidTr="00FD0E30">
        <w:tc>
          <w:tcPr>
            <w:tcW w:w="3369" w:type="dxa"/>
            <w:vMerge/>
          </w:tcPr>
          <w:p w14:paraId="1558FF77" w14:textId="77777777" w:rsidR="00EB0A26" w:rsidRPr="0028792D" w:rsidRDefault="00EB0A26" w:rsidP="00FD0E30">
            <w:pPr>
              <w:rPr>
                <w:rFonts w:asciiTheme="minorEastAsia" w:hAnsiTheme="minorEastAsia"/>
                <w:sz w:val="20"/>
                <w:szCs w:val="20"/>
              </w:rPr>
            </w:pPr>
          </w:p>
        </w:tc>
        <w:tc>
          <w:tcPr>
            <w:tcW w:w="3402" w:type="dxa"/>
            <w:vMerge/>
          </w:tcPr>
          <w:p w14:paraId="124D4350" w14:textId="77777777" w:rsidR="00EB0A26" w:rsidRPr="0028792D" w:rsidRDefault="00EB0A26" w:rsidP="00FD0E30">
            <w:pPr>
              <w:rPr>
                <w:rFonts w:asciiTheme="minorEastAsia" w:hAnsiTheme="minorEastAsia"/>
                <w:sz w:val="20"/>
                <w:szCs w:val="20"/>
              </w:rPr>
            </w:pPr>
          </w:p>
        </w:tc>
        <w:tc>
          <w:tcPr>
            <w:tcW w:w="5528" w:type="dxa"/>
            <w:vMerge/>
          </w:tcPr>
          <w:p w14:paraId="391C07B0" w14:textId="77777777" w:rsidR="00EB0A26" w:rsidRPr="0028792D" w:rsidRDefault="00EB0A26" w:rsidP="00FD0E30">
            <w:pPr>
              <w:rPr>
                <w:rFonts w:asciiTheme="minorEastAsia" w:hAnsiTheme="minorEastAsia"/>
                <w:sz w:val="20"/>
                <w:szCs w:val="20"/>
              </w:rPr>
            </w:pPr>
          </w:p>
        </w:tc>
        <w:tc>
          <w:tcPr>
            <w:tcW w:w="850" w:type="dxa"/>
            <w:tcBorders>
              <w:bottom w:val="dashed" w:sz="4" w:space="0" w:color="auto"/>
            </w:tcBorders>
          </w:tcPr>
          <w:p w14:paraId="035FCA8D"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評価</w:t>
            </w:r>
          </w:p>
        </w:tc>
        <w:tc>
          <w:tcPr>
            <w:tcW w:w="5245" w:type="dxa"/>
            <w:vMerge/>
          </w:tcPr>
          <w:p w14:paraId="0CEA2E03" w14:textId="77777777" w:rsidR="00EB0A26" w:rsidRPr="0028792D" w:rsidRDefault="00EB0A26" w:rsidP="00FD0E30">
            <w:pPr>
              <w:rPr>
                <w:rFonts w:asciiTheme="minorEastAsia" w:hAnsiTheme="minorEastAsia"/>
                <w:sz w:val="20"/>
                <w:szCs w:val="20"/>
              </w:rPr>
            </w:pPr>
          </w:p>
        </w:tc>
        <w:tc>
          <w:tcPr>
            <w:tcW w:w="851" w:type="dxa"/>
            <w:tcBorders>
              <w:bottom w:val="dashed" w:sz="4" w:space="0" w:color="auto"/>
            </w:tcBorders>
          </w:tcPr>
          <w:p w14:paraId="0EF3D1B4"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評価</w:t>
            </w:r>
          </w:p>
        </w:tc>
        <w:tc>
          <w:tcPr>
            <w:tcW w:w="3543" w:type="dxa"/>
            <w:vMerge/>
          </w:tcPr>
          <w:p w14:paraId="3AC0AB1A" w14:textId="77777777" w:rsidR="00EB0A26" w:rsidRPr="0028792D" w:rsidRDefault="00EB0A26" w:rsidP="00FD0E30">
            <w:pPr>
              <w:rPr>
                <w:rFonts w:asciiTheme="minorEastAsia" w:hAnsiTheme="minorEastAsia"/>
                <w:sz w:val="20"/>
                <w:szCs w:val="20"/>
              </w:rPr>
            </w:pPr>
          </w:p>
        </w:tc>
      </w:tr>
      <w:tr w:rsidR="00596F81" w:rsidRPr="0028792D" w14:paraId="6208FB6B" w14:textId="77777777" w:rsidTr="00FD0E30">
        <w:tc>
          <w:tcPr>
            <w:tcW w:w="3369" w:type="dxa"/>
            <w:vMerge/>
          </w:tcPr>
          <w:p w14:paraId="5E8B6508" w14:textId="77777777" w:rsidR="00EB0A26" w:rsidRPr="0028792D" w:rsidRDefault="00EB0A26" w:rsidP="00FD0E30">
            <w:pPr>
              <w:rPr>
                <w:rFonts w:asciiTheme="minorEastAsia" w:hAnsiTheme="minorEastAsia"/>
                <w:sz w:val="20"/>
                <w:szCs w:val="20"/>
              </w:rPr>
            </w:pPr>
          </w:p>
        </w:tc>
        <w:tc>
          <w:tcPr>
            <w:tcW w:w="3402" w:type="dxa"/>
            <w:vMerge/>
          </w:tcPr>
          <w:p w14:paraId="24AFBB93" w14:textId="77777777" w:rsidR="00EB0A26" w:rsidRPr="0028792D" w:rsidRDefault="00EB0A26" w:rsidP="00FD0E30">
            <w:pPr>
              <w:rPr>
                <w:rFonts w:asciiTheme="minorEastAsia" w:hAnsiTheme="minorEastAsia"/>
                <w:sz w:val="20"/>
                <w:szCs w:val="20"/>
              </w:rPr>
            </w:pPr>
          </w:p>
        </w:tc>
        <w:tc>
          <w:tcPr>
            <w:tcW w:w="5528" w:type="dxa"/>
            <w:vMerge/>
          </w:tcPr>
          <w:p w14:paraId="04BBBDD0" w14:textId="77777777" w:rsidR="00EB0A26" w:rsidRPr="0028792D" w:rsidRDefault="00EB0A26" w:rsidP="00FD0E30">
            <w:pPr>
              <w:rPr>
                <w:rFonts w:asciiTheme="minorEastAsia" w:hAnsiTheme="minorEastAsia"/>
                <w:sz w:val="20"/>
                <w:szCs w:val="20"/>
              </w:rPr>
            </w:pPr>
          </w:p>
        </w:tc>
        <w:tc>
          <w:tcPr>
            <w:tcW w:w="850" w:type="dxa"/>
            <w:tcBorders>
              <w:top w:val="dashed" w:sz="4" w:space="0" w:color="auto"/>
            </w:tcBorders>
          </w:tcPr>
          <w:p w14:paraId="316D8C03"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S～C</w:t>
            </w:r>
          </w:p>
        </w:tc>
        <w:tc>
          <w:tcPr>
            <w:tcW w:w="5245" w:type="dxa"/>
            <w:vMerge/>
          </w:tcPr>
          <w:p w14:paraId="52A11273" w14:textId="77777777" w:rsidR="00EB0A26" w:rsidRPr="0028792D" w:rsidRDefault="00EB0A26" w:rsidP="00FD0E30">
            <w:pPr>
              <w:rPr>
                <w:rFonts w:asciiTheme="minorEastAsia" w:hAnsiTheme="minorEastAsia"/>
                <w:sz w:val="20"/>
                <w:szCs w:val="20"/>
              </w:rPr>
            </w:pPr>
          </w:p>
        </w:tc>
        <w:tc>
          <w:tcPr>
            <w:tcW w:w="851" w:type="dxa"/>
            <w:tcBorders>
              <w:top w:val="dashed" w:sz="4" w:space="0" w:color="auto"/>
            </w:tcBorders>
          </w:tcPr>
          <w:p w14:paraId="084DAAEF" w14:textId="77777777" w:rsidR="00EB0A26" w:rsidRPr="0028792D" w:rsidRDefault="00EB0A26" w:rsidP="00FD0E30">
            <w:pPr>
              <w:jc w:val="center"/>
              <w:rPr>
                <w:rFonts w:asciiTheme="minorEastAsia" w:hAnsiTheme="minorEastAsia"/>
                <w:sz w:val="20"/>
                <w:szCs w:val="20"/>
              </w:rPr>
            </w:pPr>
            <w:r w:rsidRPr="0028792D">
              <w:rPr>
                <w:rFonts w:asciiTheme="minorEastAsia" w:hAnsiTheme="minorEastAsia" w:hint="eastAsia"/>
                <w:sz w:val="20"/>
                <w:szCs w:val="20"/>
              </w:rPr>
              <w:t>S～C</w:t>
            </w:r>
          </w:p>
        </w:tc>
        <w:tc>
          <w:tcPr>
            <w:tcW w:w="3543" w:type="dxa"/>
            <w:vMerge/>
          </w:tcPr>
          <w:p w14:paraId="26A34E8B" w14:textId="77777777" w:rsidR="00EB0A26" w:rsidRPr="0028792D" w:rsidRDefault="00EB0A26" w:rsidP="00FD0E30">
            <w:pPr>
              <w:rPr>
                <w:rFonts w:asciiTheme="minorEastAsia" w:hAnsiTheme="minorEastAsia"/>
                <w:sz w:val="20"/>
                <w:szCs w:val="20"/>
              </w:rPr>
            </w:pPr>
          </w:p>
        </w:tc>
      </w:tr>
    </w:tbl>
    <w:tbl>
      <w:tblPr>
        <w:tblStyle w:val="a3"/>
        <w:tblW w:w="0" w:type="auto"/>
        <w:tblLook w:val="04A0" w:firstRow="1" w:lastRow="0" w:firstColumn="1" w:lastColumn="0" w:noHBand="0" w:noVBand="1"/>
      </w:tblPr>
      <w:tblGrid>
        <w:gridCol w:w="1379"/>
        <w:gridCol w:w="1977"/>
        <w:gridCol w:w="3384"/>
        <w:gridCol w:w="5497"/>
        <w:gridCol w:w="846"/>
        <w:gridCol w:w="5215"/>
        <w:gridCol w:w="847"/>
        <w:gridCol w:w="3525"/>
      </w:tblGrid>
      <w:tr w:rsidR="00596F81" w:rsidRPr="0028792D" w14:paraId="567DED66" w14:textId="77777777" w:rsidTr="008126F5">
        <w:trPr>
          <w:trHeight w:val="1231"/>
        </w:trPr>
        <w:tc>
          <w:tcPr>
            <w:tcW w:w="1384" w:type="dxa"/>
            <w:vMerge w:val="restart"/>
            <w:shd w:val="clear" w:color="auto" w:fill="auto"/>
            <w:textDirection w:val="tbRlV"/>
            <w:vAlign w:val="center"/>
          </w:tcPr>
          <w:p w14:paraId="0DA2184F" w14:textId="77777777" w:rsidR="00C9135A" w:rsidRPr="0028792D" w:rsidRDefault="005D1A3F" w:rsidP="00C9135A">
            <w:pPr>
              <w:ind w:left="113" w:right="113"/>
              <w:rPr>
                <w:rFonts w:asciiTheme="minorEastAsia" w:hAnsiTheme="minorEastAsia"/>
                <w:sz w:val="20"/>
                <w:szCs w:val="20"/>
              </w:rPr>
            </w:pPr>
            <w:r w:rsidRPr="0028792D">
              <w:rPr>
                <w:rFonts w:asciiTheme="minorEastAsia" w:hAnsiTheme="minorEastAsia" w:hint="eastAsia"/>
                <w:sz w:val="20"/>
                <w:szCs w:val="20"/>
              </w:rPr>
              <w:t>Ⅲ</w:t>
            </w:r>
            <w:r w:rsidR="00C9135A" w:rsidRPr="0028792D">
              <w:rPr>
                <w:rFonts w:asciiTheme="minorEastAsia" w:hAnsiTheme="minorEastAsia" w:hint="eastAsia"/>
                <w:sz w:val="20"/>
                <w:szCs w:val="20"/>
              </w:rPr>
              <w:t>適正な管理業務の遂行を図ることができる能力及び財政基盤に関する項目</w:t>
            </w:r>
          </w:p>
        </w:tc>
        <w:tc>
          <w:tcPr>
            <w:tcW w:w="1985" w:type="dxa"/>
            <w:shd w:val="clear" w:color="auto" w:fill="auto"/>
            <w:vAlign w:val="center"/>
          </w:tcPr>
          <w:p w14:paraId="1E8B3969" w14:textId="77777777" w:rsidR="00C9135A" w:rsidRPr="0028792D" w:rsidRDefault="00C9135A" w:rsidP="00C9135A">
            <w:pPr>
              <w:ind w:left="200" w:hangingChars="100" w:hanging="200"/>
              <w:rPr>
                <w:rFonts w:asciiTheme="minorEastAsia" w:hAnsiTheme="minorEastAsia"/>
                <w:sz w:val="20"/>
                <w:szCs w:val="20"/>
              </w:rPr>
            </w:pPr>
            <w:r w:rsidRPr="0028792D">
              <w:rPr>
                <w:rFonts w:asciiTheme="minorEastAsia" w:hAnsiTheme="minorEastAsia" w:hint="eastAsia"/>
                <w:sz w:val="20"/>
                <w:szCs w:val="20"/>
              </w:rPr>
              <w:t>(1)</w:t>
            </w:r>
            <w:r w:rsidR="00380C9D" w:rsidRPr="0028792D">
              <w:rPr>
                <w:rFonts w:asciiTheme="minorEastAsia" w:hAnsiTheme="minorEastAsia" w:hint="eastAsia"/>
                <w:sz w:val="20"/>
                <w:szCs w:val="20"/>
              </w:rPr>
              <w:t xml:space="preserve"> 収支計画の内容、適格性及び実現の可能性</w:t>
            </w:r>
          </w:p>
        </w:tc>
        <w:tc>
          <w:tcPr>
            <w:tcW w:w="3402" w:type="dxa"/>
            <w:shd w:val="clear" w:color="auto" w:fill="auto"/>
            <w:vAlign w:val="center"/>
          </w:tcPr>
          <w:p w14:paraId="5E263926" w14:textId="77777777" w:rsidR="00C9135A" w:rsidRPr="0028792D" w:rsidRDefault="00380C9D"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○事業収支の状況</w:t>
            </w:r>
          </w:p>
        </w:tc>
        <w:tc>
          <w:tcPr>
            <w:tcW w:w="5528" w:type="dxa"/>
            <w:shd w:val="clear" w:color="auto" w:fill="auto"/>
          </w:tcPr>
          <w:p w14:paraId="7B6B55FF" w14:textId="77777777" w:rsidR="00F82DCC" w:rsidRPr="0028792D" w:rsidRDefault="00F82DCC" w:rsidP="00F82DCC">
            <w:pPr>
              <w:ind w:left="200" w:hangingChars="100" w:hanging="200"/>
              <w:rPr>
                <w:rFonts w:asciiTheme="minorEastAsia" w:hAnsiTheme="minorEastAsia"/>
                <w:sz w:val="20"/>
                <w:szCs w:val="20"/>
              </w:rPr>
            </w:pPr>
            <w:r w:rsidRPr="0028792D">
              <w:rPr>
                <w:rFonts w:asciiTheme="minorEastAsia" w:hAnsiTheme="minorEastAsia" w:hint="eastAsia"/>
                <w:sz w:val="20"/>
                <w:szCs w:val="20"/>
              </w:rPr>
              <w:t>〇軽微な修繕で対応可能なものは迅速に対応している。また非常時に備え、非常用発電機・非常用トイレ等の備品・備蓄食料を購入した。</w:t>
            </w:r>
          </w:p>
          <w:p w14:paraId="24430257" w14:textId="5C48B3A6" w:rsidR="00C9135A" w:rsidRPr="0028792D" w:rsidRDefault="00F82DCC" w:rsidP="0028792D">
            <w:pPr>
              <w:ind w:left="200" w:hangingChars="100" w:hanging="200"/>
              <w:rPr>
                <w:rFonts w:asciiTheme="minorEastAsia" w:hAnsiTheme="minorEastAsia"/>
                <w:sz w:val="20"/>
                <w:szCs w:val="20"/>
              </w:rPr>
            </w:pPr>
            <w:r w:rsidRPr="0028792D">
              <w:rPr>
                <w:rFonts w:asciiTheme="minorEastAsia" w:hAnsiTheme="minorEastAsia" w:hint="eastAsia"/>
                <w:sz w:val="20"/>
                <w:szCs w:val="20"/>
              </w:rPr>
              <w:t>〇利用者に快適に過ごしていただけるよう、業者による居室エアコンのクリーニングを実施した。また、本年度中に畳表替え及び壁紙の張替を行う。</w:t>
            </w:r>
          </w:p>
        </w:tc>
        <w:tc>
          <w:tcPr>
            <w:tcW w:w="850" w:type="dxa"/>
            <w:shd w:val="clear" w:color="auto" w:fill="auto"/>
          </w:tcPr>
          <w:p w14:paraId="39BD907C" w14:textId="77777777" w:rsidR="00C9135A" w:rsidRPr="0028792D" w:rsidRDefault="00054030">
            <w:pPr>
              <w:rPr>
                <w:rFonts w:asciiTheme="minorEastAsia" w:hAnsiTheme="minorEastAsia"/>
                <w:sz w:val="20"/>
                <w:szCs w:val="20"/>
              </w:rPr>
            </w:pPr>
            <w:r w:rsidRPr="0028792D">
              <w:rPr>
                <w:rFonts w:asciiTheme="minorEastAsia" w:hAnsiTheme="minorEastAsia" w:hint="eastAsia"/>
                <w:sz w:val="20"/>
                <w:szCs w:val="20"/>
              </w:rPr>
              <w:t>A</w:t>
            </w:r>
          </w:p>
        </w:tc>
        <w:tc>
          <w:tcPr>
            <w:tcW w:w="5245" w:type="dxa"/>
            <w:shd w:val="clear" w:color="auto" w:fill="auto"/>
          </w:tcPr>
          <w:p w14:paraId="385CA676" w14:textId="77777777" w:rsidR="00F82DCC" w:rsidRPr="0028792D" w:rsidRDefault="00F82DCC" w:rsidP="00F82DCC">
            <w:pPr>
              <w:rPr>
                <w:rFonts w:asciiTheme="minorEastAsia" w:hAnsiTheme="minorEastAsia"/>
                <w:sz w:val="20"/>
                <w:szCs w:val="20"/>
              </w:rPr>
            </w:pPr>
            <w:r w:rsidRPr="0028792D">
              <w:rPr>
                <w:rFonts w:asciiTheme="minorEastAsia" w:hAnsiTheme="minorEastAsia" w:hint="eastAsia"/>
                <w:sz w:val="20"/>
                <w:szCs w:val="20"/>
              </w:rPr>
              <w:t>○事業収支の実績は、計画に比して概ね妥当である。</w:t>
            </w:r>
          </w:p>
          <w:p w14:paraId="556AC64C" w14:textId="77777777" w:rsidR="00F82DCC" w:rsidRPr="0028792D" w:rsidRDefault="00F82DCC" w:rsidP="00F82DCC">
            <w:pPr>
              <w:ind w:left="200" w:hangingChars="100" w:hanging="200"/>
              <w:rPr>
                <w:rFonts w:asciiTheme="minorEastAsia" w:hAnsiTheme="minorEastAsia"/>
                <w:sz w:val="20"/>
                <w:szCs w:val="20"/>
              </w:rPr>
            </w:pPr>
            <w:r w:rsidRPr="0028792D">
              <w:rPr>
                <w:rFonts w:asciiTheme="minorEastAsia" w:hAnsiTheme="minorEastAsia" w:hint="eastAsia"/>
                <w:sz w:val="20"/>
                <w:szCs w:val="20"/>
              </w:rPr>
              <w:t>○加えて、人事院勧告に伴う国庫単価改定を踏まえた職員の処遇改善にも適切に取り組んでいる。</w:t>
            </w:r>
          </w:p>
          <w:p w14:paraId="7C462BBF" w14:textId="77777777" w:rsidR="00C9135A" w:rsidRPr="0028792D" w:rsidRDefault="00F82DCC" w:rsidP="00F82DCC">
            <w:pPr>
              <w:ind w:left="200" w:hangingChars="100" w:hanging="200"/>
              <w:rPr>
                <w:rFonts w:asciiTheme="minorEastAsia" w:hAnsiTheme="minorEastAsia"/>
                <w:sz w:val="20"/>
                <w:szCs w:val="20"/>
              </w:rPr>
            </w:pPr>
            <w:r w:rsidRPr="0028792D">
              <w:rPr>
                <w:rFonts w:asciiTheme="minorEastAsia" w:hAnsiTheme="minorEastAsia" w:hint="eastAsia"/>
                <w:sz w:val="20"/>
                <w:szCs w:val="20"/>
              </w:rPr>
              <w:t>〇経費削減に努める中、利用者の安全及び生活の快適性が低下しないよう取り組んでいる。</w:t>
            </w:r>
          </w:p>
        </w:tc>
        <w:tc>
          <w:tcPr>
            <w:tcW w:w="851" w:type="dxa"/>
            <w:shd w:val="clear" w:color="auto" w:fill="auto"/>
          </w:tcPr>
          <w:p w14:paraId="2B092BEF" w14:textId="77777777" w:rsidR="00C9135A" w:rsidRPr="0028792D" w:rsidRDefault="00054030">
            <w:pPr>
              <w:rPr>
                <w:rFonts w:asciiTheme="minorEastAsia" w:hAnsiTheme="minorEastAsia"/>
                <w:sz w:val="20"/>
                <w:szCs w:val="20"/>
              </w:rPr>
            </w:pPr>
            <w:r w:rsidRPr="0028792D">
              <w:rPr>
                <w:rFonts w:asciiTheme="minorEastAsia" w:hAnsiTheme="minorEastAsia" w:hint="eastAsia"/>
                <w:sz w:val="20"/>
                <w:szCs w:val="20"/>
              </w:rPr>
              <w:t>A</w:t>
            </w:r>
          </w:p>
        </w:tc>
        <w:tc>
          <w:tcPr>
            <w:tcW w:w="3543" w:type="dxa"/>
            <w:shd w:val="clear" w:color="auto" w:fill="auto"/>
          </w:tcPr>
          <w:p w14:paraId="19E738E2" w14:textId="77777777" w:rsidR="00C9135A" w:rsidRPr="0028792D" w:rsidRDefault="00F82DCC" w:rsidP="009C7455">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p>
        </w:tc>
      </w:tr>
      <w:tr w:rsidR="00596F81" w:rsidRPr="0028792D" w14:paraId="1E9F6BB4" w14:textId="77777777" w:rsidTr="0028792D">
        <w:trPr>
          <w:trHeight w:val="7649"/>
        </w:trPr>
        <w:tc>
          <w:tcPr>
            <w:tcW w:w="1384" w:type="dxa"/>
            <w:vMerge/>
            <w:shd w:val="clear" w:color="auto" w:fill="auto"/>
          </w:tcPr>
          <w:p w14:paraId="38093DD8" w14:textId="77777777" w:rsidR="00880E96" w:rsidRPr="0028792D" w:rsidRDefault="00880E96" w:rsidP="00880E96">
            <w:pPr>
              <w:rPr>
                <w:rFonts w:asciiTheme="minorEastAsia" w:hAnsiTheme="minorEastAsia"/>
                <w:sz w:val="20"/>
                <w:szCs w:val="20"/>
              </w:rPr>
            </w:pPr>
          </w:p>
        </w:tc>
        <w:tc>
          <w:tcPr>
            <w:tcW w:w="1985" w:type="dxa"/>
            <w:shd w:val="clear" w:color="auto" w:fill="auto"/>
            <w:vAlign w:val="center"/>
          </w:tcPr>
          <w:p w14:paraId="55964E80"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(2) 安定的な運営が可能となる人的能力等</w:t>
            </w:r>
          </w:p>
        </w:tc>
        <w:tc>
          <w:tcPr>
            <w:tcW w:w="3402" w:type="dxa"/>
            <w:shd w:val="clear" w:color="auto" w:fill="auto"/>
            <w:vAlign w:val="center"/>
          </w:tcPr>
          <w:p w14:paraId="024E65D6"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○提案のあった基本的な考え方に基づく取組み、組織体制、人員配置</w:t>
            </w:r>
          </w:p>
          <w:p w14:paraId="14A57459"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○提案のあった安定的な運営を図るための取組み</w:t>
            </w:r>
          </w:p>
        </w:tc>
        <w:tc>
          <w:tcPr>
            <w:tcW w:w="5528" w:type="dxa"/>
            <w:shd w:val="clear" w:color="auto" w:fill="auto"/>
          </w:tcPr>
          <w:p w14:paraId="2A6D3741" w14:textId="023A5F4D"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〇インターホンでの来訪者の確認、不審車両の情報共有等安全対策に努めた。今年度侵入などの事件</w:t>
            </w:r>
            <w:r w:rsidR="005F7C5F" w:rsidRPr="0028792D">
              <w:rPr>
                <w:rFonts w:asciiTheme="minorEastAsia" w:hAnsiTheme="minorEastAsia" w:hint="eastAsia"/>
                <w:sz w:val="20"/>
                <w:szCs w:val="20"/>
              </w:rPr>
              <w:t>は</w:t>
            </w:r>
            <w:r w:rsidR="002D292A" w:rsidRPr="0028792D">
              <w:rPr>
                <w:rFonts w:asciiTheme="minorEastAsia" w:hAnsiTheme="minorEastAsia" w:hint="eastAsia"/>
                <w:sz w:val="20"/>
                <w:szCs w:val="20"/>
              </w:rPr>
              <w:t>なし</w:t>
            </w:r>
            <w:r w:rsidR="005F7C5F" w:rsidRPr="0028792D">
              <w:rPr>
                <w:rFonts w:asciiTheme="minorEastAsia" w:hAnsiTheme="minorEastAsia" w:hint="eastAsia"/>
                <w:sz w:val="20"/>
                <w:szCs w:val="20"/>
              </w:rPr>
              <w:t>。</w:t>
            </w:r>
          </w:p>
          <w:p w14:paraId="3AED7694" w14:textId="03FEB02D"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〇消防設備の不備箇所について</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に修繕を要請した。また、文化交流室及び食堂エアコンが故障したため、更新を要請した。</w:t>
            </w:r>
          </w:p>
          <w:p w14:paraId="42EAEDEC"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〇台風21号の影響により発生した屋根瓦の破損箇所について、7月～9月にかけて応急補修工事を実施。その後、11月にかけて外壁打診検査を実施した。</w:t>
            </w:r>
          </w:p>
          <w:p w14:paraId="49B64EA0"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〇管理棟屋上雨漏り・厨房換気扇・職員更衣室照明・正門付近水道管破損などの故障については早急に業者へ依頼し修繕した。</w:t>
            </w:r>
          </w:p>
          <w:p w14:paraId="71F32C6F" w14:textId="06AD3473"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〇基本的な考え方に基づき、</w:t>
            </w:r>
            <w:r w:rsidR="007F544E" w:rsidRPr="0028792D">
              <w:rPr>
                <w:rFonts w:asciiTheme="minorEastAsia" w:hAnsiTheme="minorEastAsia" w:hint="eastAsia"/>
                <w:sz w:val="20"/>
                <w:szCs w:val="20"/>
              </w:rPr>
              <w:t>短期の</w:t>
            </w:r>
            <w:r w:rsidRPr="0028792D">
              <w:rPr>
                <w:rFonts w:asciiTheme="minorEastAsia" w:hAnsiTheme="minorEastAsia" w:hint="eastAsia"/>
                <w:sz w:val="20"/>
                <w:szCs w:val="20"/>
              </w:rPr>
              <w:t>利用者</w:t>
            </w:r>
            <w:r w:rsidR="007F544E" w:rsidRPr="0028792D">
              <w:rPr>
                <w:rFonts w:asciiTheme="minorEastAsia" w:hAnsiTheme="minorEastAsia" w:hint="eastAsia"/>
                <w:sz w:val="20"/>
                <w:szCs w:val="20"/>
              </w:rPr>
              <w:t>等</w:t>
            </w:r>
            <w:r w:rsidRPr="0028792D">
              <w:rPr>
                <w:rFonts w:asciiTheme="minorEastAsia" w:hAnsiTheme="minorEastAsia" w:hint="eastAsia"/>
                <w:sz w:val="20"/>
                <w:szCs w:val="20"/>
              </w:rPr>
              <w:t>の積極的な受け入れ、中長期利用者の自立支援を行った。妊産婦も積極的に受け入れ、医療機関・関係機関と連携し、支援を行った。</w:t>
            </w:r>
          </w:p>
          <w:p w14:paraId="18FC9623" w14:textId="4D583F6E"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同伴児対応職員として、保育士2名・学習支援員3名を配置している。保育については、保育室開放日を週4日設け、母子支援の充実を図った。学齢児に対しては、平日の午前中に学習会、午後は体を動かすことを主とし、他児との関わり方や遊びについても学べるように努めた。</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より派遣されている学習支援員とも連携して、同伴児童一人ひとりへの支援の充実に努めた。</w:t>
            </w:r>
          </w:p>
          <w:p w14:paraId="2D188147"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〇退所者自立支援事業の対象者には、支援計画を基に、適切な関係機関へ繋ぐ等、地域生活移行への不安を軽減し、地域で安定した生活を継続できるよう支援を行った。</w:t>
            </w:r>
          </w:p>
          <w:p w14:paraId="20243BFD" w14:textId="77777777" w:rsidR="00880E96" w:rsidRPr="0028792D" w:rsidRDefault="00880E96" w:rsidP="00880E96">
            <w:pPr>
              <w:ind w:left="200" w:hangingChars="100" w:hanging="200"/>
              <w:rPr>
                <w:rFonts w:asciiTheme="minorEastAsia" w:hAnsiTheme="minorEastAsia"/>
                <w:sz w:val="20"/>
                <w:szCs w:val="20"/>
              </w:rPr>
            </w:pPr>
          </w:p>
          <w:p w14:paraId="291E1F6B"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①法人の理念については、「宣言」として法人のホームページや施設内に掲示している。パンフレットや施設利用の説明冊子にも施設の基本方針を掲載し、利用者へ周知している。職員は、「宣言」「職員心得」を常に携帯している。</w:t>
            </w:r>
          </w:p>
          <w:p w14:paraId="03A822CB" w14:textId="77777777"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また、新採用職員には研修スケジュールに沿って研修を</w:t>
            </w:r>
            <w:r w:rsidRPr="0028792D">
              <w:rPr>
                <w:rFonts w:asciiTheme="minorEastAsia" w:hAnsiTheme="minorEastAsia" w:hint="eastAsia"/>
                <w:sz w:val="20"/>
                <w:szCs w:val="20"/>
              </w:rPr>
              <w:lastRenderedPageBreak/>
              <w:t>実施した。</w:t>
            </w:r>
          </w:p>
          <w:p w14:paraId="644B6DD5" w14:textId="31662056"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②</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から委託された管理運営業務の内容及び法人の年度ごとの事業方針に基づき、施設において事業方針及び経営計画を作成した。計画作成にあたっては、各部署・各チームからの意見を集約し、運営会議で決定。作成された計画は、サーバーによりすべての職員がパソコンで閲覧できるようにしている。利用者に関係する計画については、利用者会議やポスター等で周知した。利用者アンケートについては、掲示するなどしてフィードバックした。</w:t>
            </w:r>
          </w:p>
          <w:p w14:paraId="3CC16509"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③法令遵守の観点から研修に参加し、会議などで遵守すべき法令について職員に周知した。また、毎朝の引き継ぎ・会議等で伝達すべき事項を伝達した。施設の問題や各職員の意見を役職者が集約し、リーダー会議や運営会議で話し合い、管理者が指導、決定を下した。個々の職員に対しては、法人の業務管理・評価シートを活用し個別面談を通して指導を行い情報の共有に努めた。</w:t>
            </w:r>
          </w:p>
          <w:p w14:paraId="624DF03F" w14:textId="77777777"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法人内に法令遵守責任者、各施設には法令遵守担当者を置き法令遵守を徹底した。また、法人内には経営リスク委員会が定期的に施設を訪問し法令を遵守しているかチェックする体制が整えられている。</w:t>
            </w:r>
          </w:p>
          <w:p w14:paraId="630682E4"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④福祉の動向については、法人内の他事業施設との交流や、関係機関とも連絡を密にとり必要な情報を得た。また、福祉エリアの他の施設との定期的な会議に出席し情報を共有した。経営状況については、毎月法人の事業部内で検討し、全職員には会議で周知した。経営計画は現場の支援員主導で作成し、現状に沿った予算立案となった。また、半期で補正を行い、安定した経営となるように努めた。</w:t>
            </w:r>
          </w:p>
          <w:p w14:paraId="0BD85526"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⑤法人内に採用委員会を置き、法人全体で採用計画を立て、優秀な職員の確保に努めた。経営計画に基づく具体的な事業活動から人員体制を考え、法人内の人材の登用も含めて調整を図った。有期契約職員はサービスの量に応じて施設で雇用した。雇用につながる貴重な機会としても実習生の受け入れを積極的に行い、指導に当たった。</w:t>
            </w:r>
          </w:p>
          <w:p w14:paraId="05475100"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⑥法人の役割資格等級基準に沿って、業務管理・評価シートを活用し職員を計画的に育成・指導した。法人では研修センターが法人全体の研修計画を立て、研修を実施した。施設においても経営計画に基づいた研修を実施した。対人援助技術や専門性を高める研修、人権研修・感染症研修等、施設外の研修にも積極的に参加した。入職後3年間自己啓発費を支給し、各職員の質の向上に役立てた。今期は講師を招き事例を用いて検証するSV研修を3回実施し、支援の一助となった。</w:t>
            </w:r>
          </w:p>
          <w:p w14:paraId="1BFB1756" w14:textId="77777777"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また、職員の資格取得を奨励した。</w:t>
            </w:r>
          </w:p>
          <w:p w14:paraId="0ABB09C6"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lastRenderedPageBreak/>
              <w:t>⑦各種マニュアル（事故対応マニュアル・感染症マニュアル・災害対応マニュアル・不審者対応マニュアル等）に基づき対応した。各種研修（感染症研修・普通救命講習・安全運転講習等）に参加した。毎月災害を想定した防災訓練を実施した。</w:t>
            </w:r>
          </w:p>
          <w:p w14:paraId="4472A801" w14:textId="77777777"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また、近隣施設とも定期的に会議を持ち、情報交換を行った。</w:t>
            </w:r>
          </w:p>
          <w:p w14:paraId="7DA3F53E" w14:textId="77777777" w:rsidR="00880E96" w:rsidRPr="0028792D" w:rsidRDefault="00880E96" w:rsidP="00880E96">
            <w:pPr>
              <w:ind w:left="200" w:hangingChars="100" w:hanging="200"/>
              <w:rPr>
                <w:rFonts w:asciiTheme="minorEastAsia" w:hAnsiTheme="minorEastAsia"/>
                <w:sz w:val="20"/>
                <w:szCs w:val="20"/>
              </w:rPr>
            </w:pPr>
          </w:p>
          <w:p w14:paraId="16044549"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○労働安全衛生法に基づく「ストレスチェック制度」が、平成27年12月1日に施行されたことに伴い、平成27年度から毎年法人内全施設で実施している。</w:t>
            </w:r>
          </w:p>
          <w:p w14:paraId="3CE2BB71" w14:textId="77777777"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法人内において各施設に、職員のメンタルヘルスに関する相談窓口（こころの健康相談窓口）、ハラスメントに関する相談窓口（セクハラ・パワハラ被害相談窓口）を設置している。セクハラ・パワハラ防止規定を遵守した。また、法人顧問弁護士・産業医による「メンタルヘルスケア研修」を実施した。</w:t>
            </w:r>
          </w:p>
          <w:p w14:paraId="613DA12F" w14:textId="77777777"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施設内に職員親睦会を置き、職員間の交流や慶弔等の福利厚生、また健康診断の実施等により健康の維持に取り組んだ。</w:t>
            </w:r>
          </w:p>
        </w:tc>
        <w:tc>
          <w:tcPr>
            <w:tcW w:w="850" w:type="dxa"/>
            <w:shd w:val="clear" w:color="auto" w:fill="auto"/>
          </w:tcPr>
          <w:p w14:paraId="145D7EB0" w14:textId="77777777" w:rsidR="00880E96" w:rsidRPr="0028792D" w:rsidRDefault="00880E96" w:rsidP="00880E96">
            <w:pPr>
              <w:rPr>
                <w:rFonts w:asciiTheme="minorEastAsia" w:hAnsiTheme="minorEastAsia"/>
                <w:sz w:val="20"/>
                <w:szCs w:val="20"/>
              </w:rPr>
            </w:pPr>
            <w:r w:rsidRPr="0028792D">
              <w:rPr>
                <w:rFonts w:asciiTheme="minorEastAsia" w:hAnsiTheme="minorEastAsia" w:hint="eastAsia"/>
                <w:sz w:val="20"/>
                <w:szCs w:val="20"/>
              </w:rPr>
              <w:lastRenderedPageBreak/>
              <w:t>B</w:t>
            </w:r>
          </w:p>
        </w:tc>
        <w:tc>
          <w:tcPr>
            <w:tcW w:w="5245" w:type="dxa"/>
            <w:shd w:val="clear" w:color="auto" w:fill="auto"/>
          </w:tcPr>
          <w:p w14:paraId="61D1EE04"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○提案のあった基本的な考え方に基づく利用者支援、安全管理など施設運営は適切に行われている。</w:t>
            </w:r>
          </w:p>
          <w:p w14:paraId="4DA5059D"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○法人の理念、福祉サービスに関する基本方針について職員、利用者へ周知する取組みが適切に行われている。</w:t>
            </w:r>
          </w:p>
          <w:p w14:paraId="4ED54308"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○事業計画の策定は組織的に行われており、職員、利用者へ周知する取組みも行われている。</w:t>
            </w:r>
          </w:p>
          <w:p w14:paraId="6679726E"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各利用者への支援の向上や、施設運営の改善に関する職員の意見の集約や、意思決定の仕組みがルール化されており、施設長が指導力を発揮できる体制が整えられている。更には、公認会計士による財務状況のチェックや法人内部での定期的な経営状況の検討など、経営状況の改善を図るための取組みが行われている。</w:t>
            </w:r>
          </w:p>
          <w:p w14:paraId="5C27CEB6"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○職員採用を法人全体で行うことで必要な人材の確保に努めるとともに、女性自立支援センターでの勤務を希望する職員を優先的に配属することにより、より意欲の高い職員を確保している。</w:t>
            </w:r>
          </w:p>
          <w:p w14:paraId="7E31F368"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○法人共通の客観的な基準に基づく人事考課により人材育成が行われている。また、職員は人権研修や個々の専門性を高める研修に参加するなど、職員の質の向上を図るための取組みが行われている。</w:t>
            </w:r>
          </w:p>
          <w:p w14:paraId="5D53CE12"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○各種マニュアルの整備や研修の参加など、利用者の安全を確保するための取組みが行われている。</w:t>
            </w:r>
          </w:p>
          <w:p w14:paraId="73157AF4"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法人内におけるメンタルヘルス、ハラスメントに関する職員からの相談窓口の設置や、福利厚生事業の実施など、労働環境を確保するための取組みが行われている。また、ストレスチェックについても実施しており、適切な労働環境を維持している。</w:t>
            </w:r>
          </w:p>
        </w:tc>
        <w:tc>
          <w:tcPr>
            <w:tcW w:w="851" w:type="dxa"/>
            <w:shd w:val="clear" w:color="auto" w:fill="auto"/>
          </w:tcPr>
          <w:p w14:paraId="1A1ACA7E" w14:textId="77777777" w:rsidR="00880E96" w:rsidRPr="0028792D" w:rsidRDefault="00880E96" w:rsidP="00880E96">
            <w:pPr>
              <w:rPr>
                <w:rFonts w:asciiTheme="minorEastAsia" w:hAnsiTheme="minorEastAsia"/>
                <w:sz w:val="20"/>
                <w:szCs w:val="20"/>
              </w:rPr>
            </w:pPr>
            <w:r w:rsidRPr="0028792D">
              <w:rPr>
                <w:rFonts w:asciiTheme="minorEastAsia" w:hAnsiTheme="minorEastAsia" w:hint="eastAsia"/>
                <w:sz w:val="20"/>
                <w:szCs w:val="20"/>
              </w:rPr>
              <w:t>B</w:t>
            </w:r>
          </w:p>
        </w:tc>
        <w:tc>
          <w:tcPr>
            <w:tcW w:w="3543" w:type="dxa"/>
            <w:shd w:val="clear" w:color="auto" w:fill="auto"/>
          </w:tcPr>
          <w:p w14:paraId="10D71453" w14:textId="1993F6A0"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○「経営状況の把握と改善に向けた取組み」について、もう少し具体的に自己評価を記載するよう改善されたい。</w:t>
            </w:r>
            <w:r w:rsidR="00781062" w:rsidRPr="0028792D">
              <w:rPr>
                <w:rFonts w:asciiTheme="minorEastAsia" w:hAnsiTheme="minorEastAsia" w:hint="eastAsia"/>
                <w:sz w:val="20"/>
                <w:szCs w:val="20"/>
              </w:rPr>
              <w:t>（指定管理者への指摘・提言）</w:t>
            </w:r>
          </w:p>
          <w:p w14:paraId="263371BF" w14:textId="10D95ECC" w:rsidR="00880E96" w:rsidRPr="0028792D" w:rsidRDefault="00880E96" w:rsidP="00880E96">
            <w:pPr>
              <w:ind w:leftChars="100" w:left="210"/>
              <w:rPr>
                <w:rFonts w:asciiTheme="minorEastAsia" w:hAnsiTheme="minorEastAsia"/>
                <w:sz w:val="20"/>
                <w:szCs w:val="20"/>
              </w:rPr>
            </w:pPr>
            <w:r w:rsidRPr="0028792D">
              <w:rPr>
                <w:rFonts w:asciiTheme="minorEastAsia" w:hAnsiTheme="minorEastAsia" w:hint="eastAsia"/>
                <w:sz w:val="20"/>
                <w:szCs w:val="20"/>
              </w:rPr>
              <w:t>また、所管課評価についても、提案内容と自己評価が対応されるよう記載されたい。（</w:t>
            </w:r>
            <w:r w:rsidR="000F3A89" w:rsidRPr="0028792D">
              <w:rPr>
                <w:rFonts w:asciiTheme="minorEastAsia" w:hAnsiTheme="minorEastAsia" w:hint="eastAsia"/>
                <w:sz w:val="20"/>
                <w:szCs w:val="20"/>
              </w:rPr>
              <w:t>大阪</w:t>
            </w:r>
            <w:r w:rsidR="002D292A" w:rsidRPr="0028792D">
              <w:rPr>
                <w:rFonts w:asciiTheme="minorEastAsia" w:hAnsiTheme="minorEastAsia" w:hint="eastAsia"/>
                <w:sz w:val="20"/>
                <w:szCs w:val="20"/>
              </w:rPr>
              <w:t>府</w:t>
            </w:r>
            <w:r w:rsidRPr="0028792D">
              <w:rPr>
                <w:rFonts w:asciiTheme="minorEastAsia" w:hAnsiTheme="minorEastAsia" w:hint="eastAsia"/>
                <w:sz w:val="20"/>
                <w:szCs w:val="20"/>
              </w:rPr>
              <w:t>への指摘・提言）</w:t>
            </w:r>
          </w:p>
        </w:tc>
      </w:tr>
      <w:tr w:rsidR="00596F81" w:rsidRPr="0028792D" w14:paraId="4F54817F" w14:textId="77777777" w:rsidTr="00746E6A">
        <w:trPr>
          <w:trHeight w:val="1842"/>
        </w:trPr>
        <w:tc>
          <w:tcPr>
            <w:tcW w:w="1384" w:type="dxa"/>
            <w:vMerge/>
            <w:shd w:val="clear" w:color="auto" w:fill="auto"/>
          </w:tcPr>
          <w:p w14:paraId="64F39E86" w14:textId="77777777" w:rsidR="00880E96" w:rsidRPr="0028792D" w:rsidRDefault="00880E96" w:rsidP="00880E96">
            <w:pPr>
              <w:rPr>
                <w:rFonts w:asciiTheme="minorEastAsia" w:hAnsiTheme="minorEastAsia"/>
                <w:sz w:val="20"/>
                <w:szCs w:val="20"/>
              </w:rPr>
            </w:pPr>
          </w:p>
        </w:tc>
        <w:tc>
          <w:tcPr>
            <w:tcW w:w="1985" w:type="dxa"/>
            <w:shd w:val="clear" w:color="auto" w:fill="auto"/>
            <w:vAlign w:val="center"/>
          </w:tcPr>
          <w:p w14:paraId="7115551E"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(3)安定的な運営が可能となる財政的基盤</w:t>
            </w:r>
          </w:p>
        </w:tc>
        <w:tc>
          <w:tcPr>
            <w:tcW w:w="3402" w:type="dxa"/>
            <w:shd w:val="clear" w:color="auto" w:fill="auto"/>
            <w:vAlign w:val="center"/>
          </w:tcPr>
          <w:p w14:paraId="5A6F42F4"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○法人の経営状況</w:t>
            </w:r>
          </w:p>
        </w:tc>
        <w:tc>
          <w:tcPr>
            <w:tcW w:w="5528" w:type="dxa"/>
            <w:shd w:val="clear" w:color="auto" w:fill="auto"/>
          </w:tcPr>
          <w:p w14:paraId="79686992" w14:textId="77777777" w:rsidR="00880E96" w:rsidRPr="0028792D" w:rsidRDefault="00880E96" w:rsidP="00880E96">
            <w:pPr>
              <w:ind w:left="200" w:hangingChars="100" w:hanging="200"/>
              <w:rPr>
                <w:sz w:val="20"/>
                <w:szCs w:val="20"/>
              </w:rPr>
            </w:pPr>
            <w:r w:rsidRPr="0028792D">
              <w:rPr>
                <w:rFonts w:hint="eastAsia"/>
                <w:sz w:val="20"/>
                <w:szCs w:val="20"/>
              </w:rPr>
              <w:t>○法人が設置する保育所の改築を行ったことによる償還金（支出）が増加しているが、社会福祉事業を行うために必要な資金は確保している。</w:t>
            </w:r>
          </w:p>
        </w:tc>
        <w:tc>
          <w:tcPr>
            <w:tcW w:w="850" w:type="dxa"/>
            <w:shd w:val="clear" w:color="auto" w:fill="auto"/>
          </w:tcPr>
          <w:p w14:paraId="35A70B90" w14:textId="77777777" w:rsidR="00880E96" w:rsidRPr="0028792D" w:rsidRDefault="00880E96" w:rsidP="00880E96">
            <w:pPr>
              <w:rPr>
                <w:rFonts w:asciiTheme="minorEastAsia" w:hAnsiTheme="minorEastAsia"/>
                <w:sz w:val="20"/>
                <w:szCs w:val="20"/>
              </w:rPr>
            </w:pPr>
            <w:r w:rsidRPr="0028792D">
              <w:rPr>
                <w:rFonts w:asciiTheme="minorEastAsia" w:hAnsiTheme="minorEastAsia" w:hint="eastAsia"/>
                <w:sz w:val="20"/>
                <w:szCs w:val="20"/>
              </w:rPr>
              <w:t>B</w:t>
            </w:r>
          </w:p>
        </w:tc>
        <w:tc>
          <w:tcPr>
            <w:tcW w:w="5245" w:type="dxa"/>
            <w:shd w:val="clear" w:color="auto" w:fill="auto"/>
          </w:tcPr>
          <w:p w14:paraId="64736129"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○本施設の管理運営を行うために法人全体として必要な資金が確保されている。</w:t>
            </w:r>
          </w:p>
          <w:p w14:paraId="39635788"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◯本施設の管理運営に際して求められる、様々な困難を抱える女性への支援ノウハウを蓄積できるだけの、様々な社会福祉事業を適正に実施している。</w:t>
            </w:r>
          </w:p>
        </w:tc>
        <w:tc>
          <w:tcPr>
            <w:tcW w:w="851" w:type="dxa"/>
            <w:shd w:val="clear" w:color="auto" w:fill="auto"/>
          </w:tcPr>
          <w:p w14:paraId="3321DCFD" w14:textId="77777777" w:rsidR="00880E96" w:rsidRPr="0028792D" w:rsidRDefault="00880E96" w:rsidP="00880E96">
            <w:pPr>
              <w:rPr>
                <w:rFonts w:asciiTheme="minorEastAsia" w:hAnsiTheme="minorEastAsia"/>
                <w:sz w:val="20"/>
                <w:szCs w:val="20"/>
              </w:rPr>
            </w:pPr>
            <w:r w:rsidRPr="0028792D">
              <w:rPr>
                <w:rFonts w:asciiTheme="minorEastAsia" w:hAnsiTheme="minorEastAsia" w:hint="eastAsia"/>
                <w:sz w:val="20"/>
                <w:szCs w:val="20"/>
              </w:rPr>
              <w:t>A</w:t>
            </w:r>
          </w:p>
        </w:tc>
        <w:tc>
          <w:tcPr>
            <w:tcW w:w="3543" w:type="dxa"/>
            <w:shd w:val="clear" w:color="auto" w:fill="auto"/>
          </w:tcPr>
          <w:p w14:paraId="3527B4EC" w14:textId="798F895B" w:rsidR="00880E96" w:rsidRPr="0028792D" w:rsidRDefault="005310AF"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〇法人の経営状況を確認するにあたり、法人の資産（有価証券等</w:t>
            </w:r>
            <w:r w:rsidR="00880E96" w:rsidRPr="0028792D">
              <w:rPr>
                <w:rFonts w:asciiTheme="minorEastAsia" w:hAnsiTheme="minorEastAsia" w:hint="eastAsia"/>
                <w:sz w:val="20"/>
                <w:szCs w:val="20"/>
              </w:rPr>
              <w:t>）</w:t>
            </w:r>
            <w:r w:rsidRPr="0028792D">
              <w:rPr>
                <w:rFonts w:asciiTheme="minorEastAsia" w:hAnsiTheme="minorEastAsia" w:hint="eastAsia"/>
                <w:sz w:val="20"/>
                <w:szCs w:val="20"/>
              </w:rPr>
              <w:t>・</w:t>
            </w:r>
            <w:r w:rsidR="00880E96" w:rsidRPr="0028792D">
              <w:rPr>
                <w:rFonts w:asciiTheme="minorEastAsia" w:hAnsiTheme="minorEastAsia" w:hint="eastAsia"/>
                <w:sz w:val="20"/>
                <w:szCs w:val="20"/>
              </w:rPr>
              <w:t>財産情報等がわかるデータを追加するなど、今後資料に記載する情報を見直すこと。</w:t>
            </w:r>
            <w:r w:rsidR="00781062" w:rsidRPr="0028792D">
              <w:rPr>
                <w:rFonts w:asciiTheme="minorEastAsia" w:hAnsiTheme="minorEastAsia" w:hint="eastAsia"/>
                <w:sz w:val="20"/>
                <w:szCs w:val="20"/>
              </w:rPr>
              <w:t>（指定管理者への指摘・提言）</w:t>
            </w:r>
          </w:p>
        </w:tc>
      </w:tr>
      <w:tr w:rsidR="00596F81" w:rsidRPr="0028792D" w14:paraId="322F2949" w14:textId="77777777" w:rsidTr="008126F5">
        <w:trPr>
          <w:cantSplit/>
          <w:trHeight w:val="2356"/>
        </w:trPr>
        <w:tc>
          <w:tcPr>
            <w:tcW w:w="1384" w:type="dxa"/>
            <w:shd w:val="clear" w:color="auto" w:fill="auto"/>
            <w:textDirection w:val="tbRlV"/>
            <w:vAlign w:val="center"/>
          </w:tcPr>
          <w:p w14:paraId="77F8D514" w14:textId="77777777" w:rsidR="00880E96" w:rsidRPr="0028792D" w:rsidRDefault="00880E96" w:rsidP="00880E96">
            <w:pPr>
              <w:ind w:left="113" w:right="113"/>
              <w:jc w:val="center"/>
              <w:rPr>
                <w:rFonts w:asciiTheme="minorEastAsia" w:hAnsiTheme="minorEastAsia"/>
                <w:sz w:val="20"/>
                <w:szCs w:val="20"/>
              </w:rPr>
            </w:pPr>
            <w:r w:rsidRPr="0028792D">
              <w:rPr>
                <w:rFonts w:asciiTheme="minorEastAsia" w:hAnsiTheme="minorEastAsia" w:hint="eastAsia"/>
                <w:sz w:val="20"/>
                <w:szCs w:val="20"/>
              </w:rPr>
              <w:t>Ⅳ管理に係る経費の縮減に関する項目</w:t>
            </w:r>
          </w:p>
        </w:tc>
        <w:tc>
          <w:tcPr>
            <w:tcW w:w="1985" w:type="dxa"/>
            <w:shd w:val="clear" w:color="auto" w:fill="auto"/>
            <w:vAlign w:val="center"/>
          </w:tcPr>
          <w:p w14:paraId="20134858"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(1)管理に係る経費の縮減方策</w:t>
            </w:r>
          </w:p>
        </w:tc>
        <w:tc>
          <w:tcPr>
            <w:tcW w:w="3402" w:type="dxa"/>
            <w:shd w:val="clear" w:color="auto" w:fill="auto"/>
            <w:vAlign w:val="center"/>
          </w:tcPr>
          <w:p w14:paraId="1ECB16FC" w14:textId="77777777" w:rsidR="00880E96" w:rsidRPr="0028792D" w:rsidRDefault="00880E96" w:rsidP="00880E96">
            <w:pPr>
              <w:ind w:left="200" w:hangingChars="100" w:hanging="200"/>
              <w:rPr>
                <w:rFonts w:asciiTheme="minorEastAsia" w:hAnsiTheme="minorEastAsia"/>
                <w:sz w:val="20"/>
                <w:szCs w:val="20"/>
              </w:rPr>
            </w:pPr>
            <w:r w:rsidRPr="0028792D">
              <w:rPr>
                <w:rFonts w:asciiTheme="minorEastAsia" w:hAnsiTheme="minorEastAsia" w:hint="eastAsia"/>
                <w:sz w:val="20"/>
                <w:szCs w:val="20"/>
              </w:rPr>
              <w:t>○適正な運営を確保した管理経費の縮減の取組み</w:t>
            </w:r>
          </w:p>
        </w:tc>
        <w:tc>
          <w:tcPr>
            <w:tcW w:w="5528" w:type="dxa"/>
            <w:shd w:val="clear" w:color="auto" w:fill="auto"/>
          </w:tcPr>
          <w:p w14:paraId="703D922B" w14:textId="77777777" w:rsidR="00746E6A" w:rsidRPr="0028792D" w:rsidRDefault="00746E6A" w:rsidP="00746E6A">
            <w:pPr>
              <w:ind w:left="200" w:hangingChars="100" w:hanging="200"/>
              <w:rPr>
                <w:rFonts w:asciiTheme="minorEastAsia" w:hAnsiTheme="minorEastAsia"/>
                <w:sz w:val="20"/>
                <w:szCs w:val="20"/>
              </w:rPr>
            </w:pPr>
            <w:r w:rsidRPr="0028792D">
              <w:rPr>
                <w:rFonts w:asciiTheme="minorEastAsia" w:hAnsiTheme="minorEastAsia" w:hint="eastAsia"/>
                <w:sz w:val="20"/>
                <w:szCs w:val="20"/>
              </w:rPr>
              <w:t>〇水光熱費は利用者・職員共節約に努め、昨年度と比べ減額。日用品や衣類・事務備品等はまとめて購入し単価を下げる事で支出を抑えた。</w:t>
            </w:r>
          </w:p>
          <w:p w14:paraId="051D668C" w14:textId="77777777" w:rsidR="00880E96" w:rsidRPr="0028792D" w:rsidRDefault="00746E6A" w:rsidP="00746E6A">
            <w:pPr>
              <w:ind w:left="200" w:hangingChars="100" w:hanging="200"/>
              <w:rPr>
                <w:rFonts w:asciiTheme="minorEastAsia" w:hAnsiTheme="minorEastAsia"/>
                <w:sz w:val="20"/>
                <w:szCs w:val="20"/>
              </w:rPr>
            </w:pPr>
            <w:r w:rsidRPr="0028792D">
              <w:rPr>
                <w:rFonts w:asciiTheme="minorEastAsia" w:hAnsiTheme="minorEastAsia" w:hint="eastAsia"/>
                <w:sz w:val="20"/>
                <w:szCs w:val="20"/>
              </w:rPr>
              <w:t>〇軽微な修繕補修は可能な限り早急に実施し、利用者に対するサービス低下をきたさないよう努めた。経年劣化による建物、設備の不良個所は増える一方である。建物・設備の更新を計画的に行えるよう、業者に協力を依頼し、参考見積を準備した。職員には、全体会議の場で検討し職場環境の改善に取り組んだ</w:t>
            </w:r>
          </w:p>
        </w:tc>
        <w:tc>
          <w:tcPr>
            <w:tcW w:w="850" w:type="dxa"/>
            <w:shd w:val="clear" w:color="auto" w:fill="auto"/>
          </w:tcPr>
          <w:p w14:paraId="53F3C420" w14:textId="77777777" w:rsidR="00880E96" w:rsidRPr="0028792D" w:rsidRDefault="00880E96" w:rsidP="00880E96">
            <w:pPr>
              <w:rPr>
                <w:rFonts w:asciiTheme="minorEastAsia" w:hAnsiTheme="minorEastAsia"/>
                <w:sz w:val="20"/>
                <w:szCs w:val="20"/>
              </w:rPr>
            </w:pPr>
            <w:r w:rsidRPr="0028792D">
              <w:rPr>
                <w:rFonts w:asciiTheme="minorEastAsia" w:hAnsiTheme="minorEastAsia" w:hint="eastAsia"/>
                <w:sz w:val="20"/>
                <w:szCs w:val="20"/>
              </w:rPr>
              <w:t>A</w:t>
            </w:r>
          </w:p>
        </w:tc>
        <w:tc>
          <w:tcPr>
            <w:tcW w:w="5245" w:type="dxa"/>
            <w:shd w:val="clear" w:color="auto" w:fill="auto"/>
          </w:tcPr>
          <w:p w14:paraId="49B7F377" w14:textId="6BD0179C" w:rsidR="00880E96" w:rsidRPr="0028792D" w:rsidRDefault="00880E96" w:rsidP="00006576">
            <w:pPr>
              <w:ind w:left="200" w:hangingChars="100" w:hanging="200"/>
              <w:rPr>
                <w:rFonts w:asciiTheme="minorEastAsia" w:hAnsiTheme="minorEastAsia"/>
                <w:sz w:val="20"/>
                <w:szCs w:val="20"/>
              </w:rPr>
            </w:pPr>
            <w:r w:rsidRPr="0028792D">
              <w:rPr>
                <w:rFonts w:asciiTheme="minorEastAsia" w:hAnsiTheme="minorEastAsia" w:hint="eastAsia"/>
                <w:sz w:val="20"/>
                <w:szCs w:val="20"/>
              </w:rPr>
              <w:t>○</w:t>
            </w:r>
            <w:r w:rsidR="00746E6A" w:rsidRPr="0028792D">
              <w:rPr>
                <w:rFonts w:asciiTheme="minorEastAsia" w:hAnsiTheme="minorEastAsia" w:hint="eastAsia"/>
                <w:sz w:val="20"/>
                <w:szCs w:val="20"/>
              </w:rPr>
              <w:t>まとめ買いによる</w:t>
            </w:r>
            <w:r w:rsidR="005310AF" w:rsidRPr="0028792D">
              <w:rPr>
                <w:rFonts w:asciiTheme="minorEastAsia" w:hAnsiTheme="minorEastAsia" w:hint="eastAsia"/>
                <w:sz w:val="20"/>
                <w:szCs w:val="20"/>
              </w:rPr>
              <w:t>効率的な</w:t>
            </w:r>
            <w:r w:rsidR="00746E6A" w:rsidRPr="0028792D">
              <w:rPr>
                <w:rFonts w:asciiTheme="minorEastAsia" w:hAnsiTheme="minorEastAsia" w:hint="eastAsia"/>
                <w:sz w:val="20"/>
                <w:szCs w:val="20"/>
              </w:rPr>
              <w:t>支出や居室利用の集中など、経費縮減の取組みを行いながら、利用者サービスが低下しないための措置が講じられている。加えて、職場環境の改善のために職員の意見を集約する仕組みが整備されている。</w:t>
            </w:r>
          </w:p>
        </w:tc>
        <w:tc>
          <w:tcPr>
            <w:tcW w:w="851" w:type="dxa"/>
            <w:shd w:val="clear" w:color="auto" w:fill="auto"/>
          </w:tcPr>
          <w:p w14:paraId="3103EF07" w14:textId="77777777" w:rsidR="00880E96" w:rsidRPr="0028792D" w:rsidRDefault="00880E96" w:rsidP="00880E96">
            <w:pPr>
              <w:rPr>
                <w:rFonts w:asciiTheme="minorEastAsia" w:hAnsiTheme="minorEastAsia"/>
                <w:sz w:val="20"/>
                <w:szCs w:val="20"/>
              </w:rPr>
            </w:pPr>
            <w:r w:rsidRPr="0028792D">
              <w:rPr>
                <w:rFonts w:asciiTheme="minorEastAsia" w:hAnsiTheme="minorEastAsia" w:hint="eastAsia"/>
                <w:sz w:val="20"/>
                <w:szCs w:val="20"/>
              </w:rPr>
              <w:t>A</w:t>
            </w:r>
          </w:p>
        </w:tc>
        <w:tc>
          <w:tcPr>
            <w:tcW w:w="3543" w:type="dxa"/>
            <w:shd w:val="clear" w:color="auto" w:fill="auto"/>
          </w:tcPr>
          <w:p w14:paraId="7EF5AE5D" w14:textId="34014EF5" w:rsidR="00880E96" w:rsidRPr="0028792D" w:rsidRDefault="00781062" w:rsidP="00781062">
            <w:pPr>
              <w:ind w:left="200" w:hangingChars="100" w:hanging="200"/>
              <w:rPr>
                <w:rFonts w:asciiTheme="minorEastAsia" w:hAnsiTheme="minorEastAsia"/>
                <w:sz w:val="20"/>
                <w:szCs w:val="20"/>
              </w:rPr>
            </w:pPr>
            <w:r w:rsidRPr="0028792D">
              <w:rPr>
                <w:rFonts w:asciiTheme="minorEastAsia" w:hAnsiTheme="minorEastAsia" w:hint="eastAsia"/>
                <w:sz w:val="20"/>
                <w:szCs w:val="20"/>
              </w:rPr>
              <w:t>〇利用者からの</w:t>
            </w:r>
            <w:r w:rsidR="00C05E52" w:rsidRPr="0028792D">
              <w:rPr>
                <w:rFonts w:asciiTheme="minorEastAsia" w:hAnsiTheme="minorEastAsia" w:hint="eastAsia"/>
                <w:sz w:val="20"/>
                <w:szCs w:val="20"/>
              </w:rPr>
              <w:t>食事に関する要望が多い</w:t>
            </w:r>
            <w:r w:rsidRPr="0028792D">
              <w:rPr>
                <w:rFonts w:asciiTheme="minorEastAsia" w:hAnsiTheme="minorEastAsia" w:hint="eastAsia"/>
                <w:sz w:val="20"/>
                <w:szCs w:val="20"/>
              </w:rPr>
              <w:t>中、</w:t>
            </w:r>
            <w:r w:rsidR="00C05E52" w:rsidRPr="0028792D">
              <w:rPr>
                <w:rFonts w:asciiTheme="minorEastAsia" w:hAnsiTheme="minorEastAsia" w:hint="eastAsia"/>
                <w:sz w:val="20"/>
                <w:szCs w:val="20"/>
              </w:rPr>
              <w:t>良質なサービス提供</w:t>
            </w:r>
            <w:r w:rsidRPr="0028792D">
              <w:rPr>
                <w:rFonts w:asciiTheme="minorEastAsia" w:hAnsiTheme="minorEastAsia" w:hint="eastAsia"/>
                <w:sz w:val="20"/>
                <w:szCs w:val="20"/>
              </w:rPr>
              <w:t>に努められている</w:t>
            </w:r>
            <w:r w:rsidR="00C05E52" w:rsidRPr="0028792D">
              <w:rPr>
                <w:rFonts w:asciiTheme="minorEastAsia" w:hAnsiTheme="minorEastAsia" w:hint="eastAsia"/>
                <w:sz w:val="20"/>
                <w:szCs w:val="20"/>
              </w:rPr>
              <w:t>。</w:t>
            </w:r>
          </w:p>
        </w:tc>
      </w:tr>
    </w:tbl>
    <w:p w14:paraId="564FA6F7" w14:textId="77777777" w:rsidR="00E56F81" w:rsidRPr="0028792D" w:rsidRDefault="00E56F81">
      <w:pPr>
        <w:rPr>
          <w:rFonts w:asciiTheme="minorEastAsia" w:hAnsiTheme="minorEastAsia"/>
          <w:sz w:val="20"/>
          <w:szCs w:val="20"/>
        </w:rPr>
      </w:pPr>
    </w:p>
    <w:sectPr w:rsidR="00E56F81" w:rsidRPr="0028792D" w:rsidSect="0028792D">
      <w:pgSz w:w="23814" w:h="16840" w:orient="landscape" w:code="8"/>
      <w:pgMar w:top="709" w:right="567" w:bottom="567" w:left="567" w:header="62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6CD8" w14:textId="77777777" w:rsidR="00377AAA" w:rsidRDefault="00377AAA" w:rsidP="00014A51">
      <w:r>
        <w:separator/>
      </w:r>
    </w:p>
  </w:endnote>
  <w:endnote w:type="continuationSeparator" w:id="0">
    <w:p w14:paraId="682A69DB" w14:textId="77777777" w:rsidR="00377AAA" w:rsidRDefault="00377AAA"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B2C4" w14:textId="77777777" w:rsidR="00377AAA" w:rsidRDefault="00377AAA" w:rsidP="00014A51">
      <w:r>
        <w:separator/>
      </w:r>
    </w:p>
  </w:footnote>
  <w:footnote w:type="continuationSeparator" w:id="0">
    <w:p w14:paraId="24652581" w14:textId="77777777" w:rsidR="00377AAA" w:rsidRDefault="00377AAA"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576"/>
    <w:rsid w:val="00014A51"/>
    <w:rsid w:val="000338F5"/>
    <w:rsid w:val="00054030"/>
    <w:rsid w:val="0008599F"/>
    <w:rsid w:val="0009415B"/>
    <w:rsid w:val="000D0CA3"/>
    <w:rsid w:val="000D2E7E"/>
    <w:rsid w:val="000E108A"/>
    <w:rsid w:val="000E3D42"/>
    <w:rsid w:val="000F3A89"/>
    <w:rsid w:val="00132C54"/>
    <w:rsid w:val="00146D22"/>
    <w:rsid w:val="001618D5"/>
    <w:rsid w:val="0017384D"/>
    <w:rsid w:val="001A1439"/>
    <w:rsid w:val="001A2DEF"/>
    <w:rsid w:val="001C3BFC"/>
    <w:rsid w:val="001D25C5"/>
    <w:rsid w:val="00212A1F"/>
    <w:rsid w:val="00222554"/>
    <w:rsid w:val="00245F73"/>
    <w:rsid w:val="00263127"/>
    <w:rsid w:val="00283E9D"/>
    <w:rsid w:val="0028792D"/>
    <w:rsid w:val="00290BCA"/>
    <w:rsid w:val="002A2CAD"/>
    <w:rsid w:val="002B3288"/>
    <w:rsid w:val="002B67DA"/>
    <w:rsid w:val="002B7D1D"/>
    <w:rsid w:val="002C60D4"/>
    <w:rsid w:val="002D292A"/>
    <w:rsid w:val="002E1495"/>
    <w:rsid w:val="002E63C0"/>
    <w:rsid w:val="00301DD9"/>
    <w:rsid w:val="0032110D"/>
    <w:rsid w:val="00377AAA"/>
    <w:rsid w:val="00380C9D"/>
    <w:rsid w:val="003C2838"/>
    <w:rsid w:val="003D1314"/>
    <w:rsid w:val="00416DD9"/>
    <w:rsid w:val="0044220E"/>
    <w:rsid w:val="00444E00"/>
    <w:rsid w:val="00482A2E"/>
    <w:rsid w:val="004865C2"/>
    <w:rsid w:val="00494A01"/>
    <w:rsid w:val="004D4A77"/>
    <w:rsid w:val="005310AF"/>
    <w:rsid w:val="00596F81"/>
    <w:rsid w:val="005A35A7"/>
    <w:rsid w:val="005C7430"/>
    <w:rsid w:val="005D1A3F"/>
    <w:rsid w:val="005E7732"/>
    <w:rsid w:val="005F7C5F"/>
    <w:rsid w:val="006172B7"/>
    <w:rsid w:val="00617711"/>
    <w:rsid w:val="00632B5C"/>
    <w:rsid w:val="00651B35"/>
    <w:rsid w:val="006744B4"/>
    <w:rsid w:val="00675534"/>
    <w:rsid w:val="006864B7"/>
    <w:rsid w:val="00687893"/>
    <w:rsid w:val="00690884"/>
    <w:rsid w:val="006C1E9E"/>
    <w:rsid w:val="00701522"/>
    <w:rsid w:val="00725779"/>
    <w:rsid w:val="00746E6A"/>
    <w:rsid w:val="00753EC2"/>
    <w:rsid w:val="007755B1"/>
    <w:rsid w:val="007764FB"/>
    <w:rsid w:val="00781062"/>
    <w:rsid w:val="00782EF1"/>
    <w:rsid w:val="007912DF"/>
    <w:rsid w:val="007E55F9"/>
    <w:rsid w:val="007F544E"/>
    <w:rsid w:val="0080494E"/>
    <w:rsid w:val="00810594"/>
    <w:rsid w:val="008126F5"/>
    <w:rsid w:val="00813A64"/>
    <w:rsid w:val="008170C3"/>
    <w:rsid w:val="008248A4"/>
    <w:rsid w:val="00880E96"/>
    <w:rsid w:val="008E73A5"/>
    <w:rsid w:val="00905BDF"/>
    <w:rsid w:val="00927C34"/>
    <w:rsid w:val="00943796"/>
    <w:rsid w:val="00945FDC"/>
    <w:rsid w:val="00956533"/>
    <w:rsid w:val="00967AF1"/>
    <w:rsid w:val="009B170A"/>
    <w:rsid w:val="009C6197"/>
    <w:rsid w:val="009C7455"/>
    <w:rsid w:val="009E76DE"/>
    <w:rsid w:val="00A220D4"/>
    <w:rsid w:val="00A375CC"/>
    <w:rsid w:val="00A60FA6"/>
    <w:rsid w:val="00A610E9"/>
    <w:rsid w:val="00A66F32"/>
    <w:rsid w:val="00AB0A26"/>
    <w:rsid w:val="00AD6327"/>
    <w:rsid w:val="00AD6E9C"/>
    <w:rsid w:val="00B24BA0"/>
    <w:rsid w:val="00BA7042"/>
    <w:rsid w:val="00C054DE"/>
    <w:rsid w:val="00C05E52"/>
    <w:rsid w:val="00C454A1"/>
    <w:rsid w:val="00C575C1"/>
    <w:rsid w:val="00C71C32"/>
    <w:rsid w:val="00C84480"/>
    <w:rsid w:val="00C90202"/>
    <w:rsid w:val="00C9135A"/>
    <w:rsid w:val="00CB6A9F"/>
    <w:rsid w:val="00D14DBB"/>
    <w:rsid w:val="00D223E0"/>
    <w:rsid w:val="00D65B5D"/>
    <w:rsid w:val="00D84B59"/>
    <w:rsid w:val="00D87666"/>
    <w:rsid w:val="00DB29D0"/>
    <w:rsid w:val="00DB6235"/>
    <w:rsid w:val="00DE1161"/>
    <w:rsid w:val="00DE5BF5"/>
    <w:rsid w:val="00E30B8C"/>
    <w:rsid w:val="00E3350A"/>
    <w:rsid w:val="00E56F81"/>
    <w:rsid w:val="00E60468"/>
    <w:rsid w:val="00E62625"/>
    <w:rsid w:val="00EB07A8"/>
    <w:rsid w:val="00EB0A26"/>
    <w:rsid w:val="00EB6AF4"/>
    <w:rsid w:val="00EC3D89"/>
    <w:rsid w:val="00EF7230"/>
    <w:rsid w:val="00F11E17"/>
    <w:rsid w:val="00F427F3"/>
    <w:rsid w:val="00F55615"/>
    <w:rsid w:val="00F57596"/>
    <w:rsid w:val="00F57B60"/>
    <w:rsid w:val="00F676B9"/>
    <w:rsid w:val="00F82DCC"/>
    <w:rsid w:val="00FD0E30"/>
    <w:rsid w:val="00FD73B0"/>
    <w:rsid w:val="00FE09A2"/>
    <w:rsid w:val="00FE1937"/>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9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A37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5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042"/>
    <w:rPr>
      <w:sz w:val="18"/>
      <w:szCs w:val="18"/>
    </w:rPr>
  </w:style>
  <w:style w:type="paragraph" w:styleId="ab">
    <w:name w:val="annotation text"/>
    <w:basedOn w:val="a"/>
    <w:link w:val="ac"/>
    <w:uiPriority w:val="99"/>
    <w:semiHidden/>
    <w:unhideWhenUsed/>
    <w:rsid w:val="00BA7042"/>
    <w:pPr>
      <w:jc w:val="left"/>
    </w:pPr>
  </w:style>
  <w:style w:type="character" w:customStyle="1" w:styleId="ac">
    <w:name w:val="コメント文字列 (文字)"/>
    <w:basedOn w:val="a0"/>
    <w:link w:val="ab"/>
    <w:uiPriority w:val="99"/>
    <w:semiHidden/>
    <w:rsid w:val="00BA7042"/>
  </w:style>
  <w:style w:type="paragraph" w:styleId="ad">
    <w:name w:val="annotation subject"/>
    <w:basedOn w:val="ab"/>
    <w:next w:val="ab"/>
    <w:link w:val="ae"/>
    <w:uiPriority w:val="99"/>
    <w:semiHidden/>
    <w:unhideWhenUsed/>
    <w:rsid w:val="00BA7042"/>
    <w:rPr>
      <w:b/>
      <w:bCs/>
    </w:rPr>
  </w:style>
  <w:style w:type="character" w:customStyle="1" w:styleId="ae">
    <w:name w:val="コメント内容 (文字)"/>
    <w:basedOn w:val="ac"/>
    <w:link w:val="ad"/>
    <w:uiPriority w:val="99"/>
    <w:semiHidden/>
    <w:rsid w:val="00BA7042"/>
    <w:rPr>
      <w:b/>
      <w:bCs/>
    </w:rPr>
  </w:style>
  <w:style w:type="paragraph" w:styleId="af">
    <w:name w:val="Revision"/>
    <w:hidden/>
    <w:uiPriority w:val="99"/>
    <w:semiHidden/>
    <w:rsid w:val="00BA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1976</Words>
  <Characters>11264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2021-10-21T04:31:00Z</dcterms:created>
  <dcterms:modified xsi:type="dcterms:W3CDTF">2021-10-21T04:37:00Z</dcterms:modified>
</cp:coreProperties>
</file>