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1A" w:rsidRDefault="00980512" w:rsidP="002D4640">
      <w:pPr>
        <w:wordWrap w:val="0"/>
        <w:autoSpaceDE w:val="0"/>
        <w:autoSpaceDN w:val="0"/>
        <w:adjustRightInd w:val="0"/>
        <w:jc w:val="right"/>
        <w:rPr>
          <w:rFonts w:hAnsi="Times New Roman"/>
          <w:kern w:val="0"/>
          <w:szCs w:val="24"/>
        </w:rPr>
      </w:pPr>
      <w:bookmarkStart w:id="0" w:name="_GoBack"/>
      <w:bookmarkEnd w:id="0"/>
      <w:r w:rsidRPr="00980512">
        <w:rPr>
          <w:b/>
          <w:bCs/>
          <w:noProof/>
          <w:szCs w:val="24"/>
          <w:u w:color="000000"/>
        </w:rPr>
        <mc:AlternateContent>
          <mc:Choice Requires="wps">
            <w:drawing>
              <wp:anchor distT="0" distB="0" distL="114300" distR="114300" simplePos="0" relativeHeight="251652608" behindDoc="0" locked="0" layoutInCell="1" allowOverlap="1" wp14:anchorId="5FA35D22" wp14:editId="1F6E6ABC">
                <wp:simplePos x="0" y="0"/>
                <wp:positionH relativeFrom="column">
                  <wp:posOffset>12233275</wp:posOffset>
                </wp:positionH>
                <wp:positionV relativeFrom="paragraph">
                  <wp:posOffset>-3474085</wp:posOffset>
                </wp:positionV>
                <wp:extent cx="2675255" cy="861695"/>
                <wp:effectExtent l="0" t="0" r="10795" b="14605"/>
                <wp:wrapNone/>
                <wp:docPr id="20" name="テキスト ボックス 11"/>
                <wp:cNvGraphicFramePr/>
                <a:graphic xmlns:a="http://schemas.openxmlformats.org/drawingml/2006/main">
                  <a:graphicData uri="http://schemas.microsoft.com/office/word/2010/wordprocessingShape">
                    <wps:wsp>
                      <wps:cNvSpPr txBox="1"/>
                      <wps:spPr>
                        <a:xfrm>
                          <a:off x="0" y="0"/>
                          <a:ext cx="2675255" cy="861695"/>
                        </a:xfrm>
                        <a:prstGeom prst="rect">
                          <a:avLst/>
                        </a:prstGeom>
                        <a:noFill/>
                        <a:ln>
                          <a:solidFill>
                            <a:schemeClr val="tx1"/>
                          </a:solidFill>
                        </a:ln>
                      </wps:spPr>
                      <wps:txbx>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type w14:anchorId="5FA35D22" id="_x0000_t202" coordsize="21600,21600" o:spt="202" path="m,l,21600r21600,l21600,xe">
                <v:stroke joinstyle="miter"/>
                <v:path gradientshapeok="t" o:connecttype="rect"/>
              </v:shapetype>
              <v:shape id="テキスト ボックス 11" o:spid="_x0000_s1026" type="#_x0000_t202" style="position:absolute;left:0;text-align:left;margin-left:963.25pt;margin-top:-273.55pt;width:210.65pt;height:67.8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" filled="f" strokecolor="black [3213]">
                <v:textbox style="mso-fit-shape-to-text:t">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980512">
        <w:rPr>
          <w:b/>
          <w:bCs/>
          <w:noProof/>
          <w:szCs w:val="24"/>
          <w:u w:color="000000"/>
        </w:rPr>
        <mc:AlternateContent>
          <mc:Choice Requires="wps">
            <w:drawing>
              <wp:anchor distT="0" distB="0" distL="114300" distR="114300" simplePos="0" relativeHeight="251653632" behindDoc="0" locked="0" layoutInCell="1" allowOverlap="1" wp14:anchorId="7DEDD750" wp14:editId="6A018343">
                <wp:simplePos x="0" y="0"/>
                <wp:positionH relativeFrom="column">
                  <wp:posOffset>5888355</wp:posOffset>
                </wp:positionH>
                <wp:positionV relativeFrom="paragraph">
                  <wp:posOffset>-3475355</wp:posOffset>
                </wp:positionV>
                <wp:extent cx="2750820" cy="553720"/>
                <wp:effectExtent l="0" t="0" r="11430" b="17780"/>
                <wp:wrapNone/>
                <wp:docPr id="21" name="テキスト ボックス 12"/>
                <wp:cNvGraphicFramePr/>
                <a:graphic xmlns:a="http://schemas.openxmlformats.org/drawingml/2006/main">
                  <a:graphicData uri="http://schemas.microsoft.com/office/word/2010/wordprocessingShape">
                    <wps:wsp>
                      <wps:cNvSpPr txBox="1"/>
                      <wps:spPr>
                        <a:xfrm>
                          <a:off x="0" y="0"/>
                          <a:ext cx="2750820" cy="553720"/>
                        </a:xfrm>
                        <a:prstGeom prst="rect">
                          <a:avLst/>
                        </a:prstGeom>
                        <a:noFill/>
                        <a:ln>
                          <a:solidFill>
                            <a:schemeClr val="tx1"/>
                          </a:solidFill>
                        </a:ln>
                      </wps:spPr>
                      <wps:txbx>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wps:txbx>
                      <wps:bodyPr wrap="square" rtlCol="0">
                        <a:spAutoFit/>
                      </wps:bodyPr>
                    </wps:wsp>
                  </a:graphicData>
                </a:graphic>
              </wp:anchor>
            </w:drawing>
          </mc:Choice>
          <mc:Fallback>
            <w:pict>
              <v:shape w14:anchorId="7DEDD750" id="テキスト ボックス 12" o:spid="_x0000_s1027" type="#_x0000_t202" style="position:absolute;left:0;text-align:left;margin-left:463.65pt;margin-top:-273.65pt;width:216.6pt;height:43.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" filled="f" strokecolor="black [3213]">
                <v:textbox style="mso-fit-shape-to-text:t">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v:textbox>
              </v:shape>
            </w:pict>
          </mc:Fallback>
        </mc:AlternateContent>
      </w:r>
      <w:r w:rsidRPr="00980512">
        <w:rPr>
          <w:b/>
          <w:bCs/>
          <w:noProof/>
          <w:szCs w:val="24"/>
          <w:u w:color="000000"/>
        </w:rPr>
        <mc:AlternateContent>
          <mc:Choice Requires="wps">
            <w:drawing>
              <wp:anchor distT="0" distB="0" distL="114300" distR="114300" simplePos="0" relativeHeight="251654656" behindDoc="0" locked="0" layoutInCell="1" allowOverlap="1" wp14:anchorId="1CD624DA" wp14:editId="5715A0CB">
                <wp:simplePos x="0" y="0"/>
                <wp:positionH relativeFrom="column">
                  <wp:posOffset>668655</wp:posOffset>
                </wp:positionH>
                <wp:positionV relativeFrom="paragraph">
                  <wp:posOffset>-1995805</wp:posOffset>
                </wp:positionV>
                <wp:extent cx="2626360" cy="553720"/>
                <wp:effectExtent l="0" t="0" r="21590" b="17780"/>
                <wp:wrapNone/>
                <wp:docPr id="22" name="テキスト ボックス 13"/>
                <wp:cNvGraphicFramePr/>
                <a:graphic xmlns:a="http://schemas.openxmlformats.org/drawingml/2006/main">
                  <a:graphicData uri="http://schemas.microsoft.com/office/word/2010/wordprocessingShape">
                    <wps:wsp>
                      <wps:cNvSpPr txBox="1"/>
                      <wps:spPr>
                        <a:xfrm>
                          <a:off x="0" y="0"/>
                          <a:ext cx="2626360" cy="553720"/>
                        </a:xfrm>
                        <a:prstGeom prst="rect">
                          <a:avLst/>
                        </a:prstGeom>
                        <a:noFill/>
                        <a:ln>
                          <a:solidFill>
                            <a:schemeClr val="tx1"/>
                          </a:solidFill>
                        </a:ln>
                      </wps:spPr>
                      <wps:txbx>
                        <w:txbxContent>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wps:txbx>
                      <wps:bodyPr wrap="square" rtlCol="0">
                        <a:spAutoFit/>
                      </wps:bodyPr>
                    </wps:wsp>
                  </a:graphicData>
                </a:graphic>
              </wp:anchor>
            </w:drawing>
          </mc:Choice>
          <mc:Fallback>
            <w:pict>
              <v:shape w14:anchorId="1CD624DA" id="テキスト ボックス 13" o:spid="_x0000_s1028" type="#_x0000_t202" style="position:absolute;left:0;text-align:left;margin-left:52.65pt;margin-top:-157.15pt;width:206.8pt;height:43.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" filled="f" strokecolor="black [3213]">
                <v:textbox style="mso-fit-shape-to-text:t">
                  <w:txbxContent>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v:textbox>
              </v:shape>
            </w:pict>
          </mc:Fallback>
        </mc:AlternateContent>
      </w:r>
      <w:r w:rsidR="00681FC9">
        <w:rPr>
          <w:rFonts w:hAnsi="Times New Roman" w:hint="eastAsia"/>
          <w:kern w:val="0"/>
          <w:szCs w:val="24"/>
        </w:rPr>
        <w:t>3</w:t>
      </w:r>
      <w:r w:rsidR="003A6716">
        <w:rPr>
          <w:rFonts w:hAnsi="Times New Roman" w:hint="eastAsia"/>
          <w:kern w:val="0"/>
          <w:szCs w:val="24"/>
        </w:rPr>
        <w:t>－</w:t>
      </w:r>
      <w:r w:rsidR="002C6D37">
        <w:rPr>
          <w:rFonts w:hAnsi="Times New Roman" w:hint="eastAsia"/>
          <w:kern w:val="0"/>
          <w:szCs w:val="24"/>
        </w:rPr>
        <w:t>２１</w:t>
      </w:r>
    </w:p>
    <w:p w:rsidR="003A6716" w:rsidRPr="009D24EC" w:rsidRDefault="003A6716" w:rsidP="003A6716">
      <w:pPr>
        <w:autoSpaceDE w:val="0"/>
        <w:autoSpaceDN w:val="0"/>
        <w:adjustRightInd w:val="0"/>
        <w:jc w:val="center"/>
        <w:rPr>
          <w:rFonts w:ascii="ＭＳゴシック" w:eastAsia="ＭＳゴシック" w:hAnsi="Times New Roman"/>
          <w:b/>
          <w:kern w:val="0"/>
          <w:sz w:val="96"/>
          <w:szCs w:val="96"/>
          <w:lang w:eastAsia="zh-TW"/>
          <w14:shadow w14:blurRad="50800" w14:dist="38100" w14:dir="2700000" w14:sx="100000" w14:sy="100000" w14:kx="0" w14:ky="0" w14:algn="tl">
            <w14:srgbClr w14:val="000000">
              <w14:alpha w14:val="60000"/>
            </w14:srgbClr>
          </w14:shadow>
        </w:rPr>
      </w:pPr>
      <w:r w:rsidRPr="009D24EC">
        <w:rPr>
          <w:rFonts w:hAnsi="Times New Roman" w:hint="eastAsia"/>
          <w:b/>
          <w:kern w:val="0"/>
          <w:sz w:val="96"/>
          <w:szCs w:val="96"/>
          <w:lang w:eastAsia="zh-TW"/>
          <w14:shadow w14:blurRad="50800" w14:dist="38100" w14:dir="2700000" w14:sx="100000" w14:sy="100000" w14:kx="0" w14:ky="0" w14:algn="tl">
            <w14:srgbClr w14:val="000000">
              <w14:alpha w14:val="60000"/>
            </w14:srgbClr>
          </w14:shadow>
        </w:rPr>
        <w:t>家畜保健衛生所情報</w:t>
      </w:r>
    </w:p>
    <w:p w:rsidR="00975BF5" w:rsidRPr="00E33BF2" w:rsidRDefault="00975BF5" w:rsidP="00975BF5">
      <w:pPr>
        <w:autoSpaceDE w:val="0"/>
        <w:autoSpaceDN w:val="0"/>
        <w:adjustRightInd w:val="0"/>
        <w:ind w:firstLineChars="100" w:firstLine="201"/>
        <w:jc w:val="left"/>
        <w:rPr>
          <w:rFonts w:hAnsi="Times New Roman"/>
          <w:kern w:val="0"/>
          <w:szCs w:val="24"/>
        </w:rPr>
      </w:pPr>
      <w:r>
        <w:rPr>
          <w:rFonts w:hint="eastAsia"/>
          <w:b/>
          <w:bCs/>
          <w:noProof/>
          <w:spacing w:val="-20"/>
          <w:sz w:val="20"/>
        </w:rPr>
        <mc:AlternateContent>
          <mc:Choice Requires="wps">
            <w:drawing>
              <wp:anchor distT="0" distB="0" distL="114300" distR="114300" simplePos="0" relativeHeight="251719168" behindDoc="0" locked="0" layoutInCell="1" allowOverlap="1" wp14:anchorId="15E7AFEE" wp14:editId="745508E9">
                <wp:simplePos x="0" y="0"/>
                <wp:positionH relativeFrom="column">
                  <wp:posOffset>230505</wp:posOffset>
                </wp:positionH>
                <wp:positionV relativeFrom="paragraph">
                  <wp:posOffset>255270</wp:posOffset>
                </wp:positionV>
                <wp:extent cx="6353175" cy="590550"/>
                <wp:effectExtent l="38100" t="38100" r="123825" b="114300"/>
                <wp:wrapSquare wrapText="bothSides"/>
                <wp:docPr id="1" name="角丸四角形 1" descr="栃木県で豚熱が発生" title="国内の豚熱発生について"/>
                <wp:cNvGraphicFramePr/>
                <a:graphic xmlns:a="http://schemas.openxmlformats.org/drawingml/2006/main">
                  <a:graphicData uri="http://schemas.microsoft.com/office/word/2010/wordprocessingShape">
                    <wps:wsp>
                      <wps:cNvSpPr/>
                      <wps:spPr>
                        <a:xfrm>
                          <a:off x="0" y="0"/>
                          <a:ext cx="6353175" cy="590550"/>
                        </a:xfrm>
                        <a:prstGeom prst="roundRect">
                          <a:avLst/>
                        </a:prstGeom>
                        <a:no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975BF5" w:rsidRPr="00343D6F" w:rsidRDefault="00975BF5" w:rsidP="00975BF5">
                            <w:pPr>
                              <w:jc w:val="center"/>
                              <w:rPr>
                                <w:color w:val="000000" w:themeColor="text1"/>
                                <w:sz w:val="48"/>
                                <w:szCs w:val="48"/>
                              </w:rPr>
                            </w:pPr>
                            <w:r>
                              <w:rPr>
                                <w:rFonts w:hint="eastAsia"/>
                                <w:color w:val="000000" w:themeColor="text1"/>
                                <w:sz w:val="48"/>
                                <w:szCs w:val="48"/>
                              </w:rPr>
                              <w:t>栃木</w:t>
                            </w:r>
                            <w:r>
                              <w:rPr>
                                <w:color w:val="000000" w:themeColor="text1"/>
                                <w:sz w:val="48"/>
                                <w:szCs w:val="48"/>
                              </w:rPr>
                              <w:t>県</w:t>
                            </w:r>
                            <w:r>
                              <w:rPr>
                                <w:rFonts w:hint="eastAsia"/>
                                <w:color w:val="000000" w:themeColor="text1"/>
                                <w:sz w:val="48"/>
                                <w:szCs w:val="48"/>
                              </w:rPr>
                              <w:t>で</w:t>
                            </w:r>
                            <w:r>
                              <w:rPr>
                                <w:color w:val="000000" w:themeColor="text1"/>
                                <w:sz w:val="48"/>
                                <w:szCs w:val="48"/>
                              </w:rPr>
                              <w:t>豚熱</w:t>
                            </w:r>
                            <w:r>
                              <w:rPr>
                                <w:rFonts w:hint="eastAsia"/>
                                <w:color w:val="000000" w:themeColor="text1"/>
                                <w:sz w:val="48"/>
                                <w:szCs w:val="48"/>
                              </w:rPr>
                              <w:t>が</w:t>
                            </w:r>
                            <w:r>
                              <w:rPr>
                                <w:color w:val="000000" w:themeColor="text1"/>
                                <w:sz w:val="48"/>
                                <w:szCs w:val="48"/>
                              </w:rPr>
                              <w:t>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5E7AFEE" id="角丸四角形 1" o:spid="_x0000_s1029" alt="タイトル: 国内の豚熱発生について - 説明: 栃木県で豚熱が発生" style="position:absolute;left:0;text-align:left;margin-left:18.15pt;margin-top:20.1pt;width:500.25pt;height:4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" filled="f" strokecolor="#385d8a" strokeweight="2pt">
                <v:shadow on="t" color="black" opacity="26214f" origin="-.5,-.5" offset=".74836mm,.74836mm"/>
                <v:textbox>
                  <w:txbxContent>
                    <w:p w:rsidR="00975BF5" w:rsidRPr="00343D6F" w:rsidRDefault="00975BF5" w:rsidP="00975BF5">
                      <w:pPr>
                        <w:jc w:val="center"/>
                        <w:rPr>
                          <w:color w:val="000000" w:themeColor="text1"/>
                          <w:sz w:val="48"/>
                          <w:szCs w:val="48"/>
                        </w:rPr>
                      </w:pPr>
                      <w:r>
                        <w:rPr>
                          <w:rFonts w:hint="eastAsia"/>
                          <w:color w:val="000000" w:themeColor="text1"/>
                          <w:sz w:val="48"/>
                          <w:szCs w:val="48"/>
                        </w:rPr>
                        <w:t>栃木</w:t>
                      </w:r>
                      <w:r>
                        <w:rPr>
                          <w:color w:val="000000" w:themeColor="text1"/>
                          <w:sz w:val="48"/>
                          <w:szCs w:val="48"/>
                        </w:rPr>
                        <w:t>県</w:t>
                      </w:r>
                      <w:r>
                        <w:rPr>
                          <w:rFonts w:hint="eastAsia"/>
                          <w:color w:val="000000" w:themeColor="text1"/>
                          <w:sz w:val="48"/>
                          <w:szCs w:val="48"/>
                        </w:rPr>
                        <w:t>で</w:t>
                      </w:r>
                      <w:r>
                        <w:rPr>
                          <w:color w:val="000000" w:themeColor="text1"/>
                          <w:sz w:val="48"/>
                          <w:szCs w:val="48"/>
                        </w:rPr>
                        <w:t>豚熱</w:t>
                      </w:r>
                      <w:r>
                        <w:rPr>
                          <w:rFonts w:hint="eastAsia"/>
                          <w:color w:val="000000" w:themeColor="text1"/>
                          <w:sz w:val="48"/>
                          <w:szCs w:val="48"/>
                        </w:rPr>
                        <w:t>が</w:t>
                      </w:r>
                      <w:r>
                        <w:rPr>
                          <w:color w:val="000000" w:themeColor="text1"/>
                          <w:sz w:val="48"/>
                          <w:szCs w:val="48"/>
                        </w:rPr>
                        <w:t>発生</w:t>
                      </w:r>
                    </w:p>
                  </w:txbxContent>
                </v:textbox>
                <w10:wrap type="square"/>
              </v:roundrect>
            </w:pict>
          </mc:Fallback>
        </mc:AlternateContent>
      </w:r>
      <w:r>
        <w:rPr>
          <w:rFonts w:hAnsi="Times New Roman" w:hint="eastAsia"/>
          <w:noProof/>
          <w:kern w:val="0"/>
          <w:szCs w:val="24"/>
        </w:rPr>
        <mc:AlternateContent>
          <mc:Choice Requires="wps">
            <w:drawing>
              <wp:anchor distT="0" distB="0" distL="114300" distR="114300" simplePos="0" relativeHeight="251718144" behindDoc="0" locked="0" layoutInCell="1" allowOverlap="1" wp14:anchorId="7D43CF79" wp14:editId="2D7B467A">
                <wp:simplePos x="0" y="0"/>
                <wp:positionH relativeFrom="column">
                  <wp:posOffset>1971675</wp:posOffset>
                </wp:positionH>
                <wp:positionV relativeFrom="paragraph">
                  <wp:posOffset>108585</wp:posOffset>
                </wp:positionV>
                <wp:extent cx="4610100" cy="0"/>
                <wp:effectExtent l="0" t="19050" r="0" b="19050"/>
                <wp:wrapNone/>
                <wp:docPr id="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07B56" id="Line 142"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8.55pt" to="518.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7uFA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" strokeweight="2.25pt"/>
            </w:pict>
          </mc:Fallback>
        </mc:AlternateContent>
      </w:r>
      <w:r>
        <w:rPr>
          <w:rFonts w:hAnsi="Times New Roman" w:hint="eastAsia"/>
          <w:kern w:val="0"/>
          <w:szCs w:val="24"/>
        </w:rPr>
        <w:t>令和</w:t>
      </w:r>
      <w:r>
        <w:rPr>
          <w:rFonts w:hAnsi="Times New Roman"/>
          <w:kern w:val="0"/>
          <w:szCs w:val="24"/>
        </w:rPr>
        <w:t>4</w:t>
      </w:r>
      <w:r w:rsidRPr="009A0D13">
        <w:rPr>
          <w:rFonts w:hAnsi="Times New Roman" w:hint="eastAsia"/>
          <w:kern w:val="0"/>
          <w:szCs w:val="24"/>
        </w:rPr>
        <w:t>年</w:t>
      </w:r>
      <w:r>
        <w:rPr>
          <w:rFonts w:hAnsi="Times New Roman"/>
          <w:kern w:val="0"/>
          <w:szCs w:val="24"/>
        </w:rPr>
        <w:t>3</w:t>
      </w:r>
      <w:r>
        <w:rPr>
          <w:rFonts w:hAnsi="Times New Roman" w:hint="eastAsia"/>
          <w:kern w:val="0"/>
          <w:szCs w:val="24"/>
        </w:rPr>
        <w:t>月</w:t>
      </w:r>
      <w:r>
        <w:rPr>
          <w:rFonts w:hAnsi="Times New Roman"/>
          <w:kern w:val="0"/>
          <w:szCs w:val="24"/>
        </w:rPr>
        <w:t>28</w:t>
      </w:r>
      <w:r>
        <w:rPr>
          <w:rFonts w:hAnsi="Times New Roman" w:hint="eastAsia"/>
          <w:kern w:val="0"/>
          <w:szCs w:val="24"/>
        </w:rPr>
        <w:t>日</w:t>
      </w:r>
    </w:p>
    <w:p w:rsidR="00975BF5" w:rsidRPr="00DA458A" w:rsidRDefault="00975BF5" w:rsidP="00975BF5">
      <w:pPr>
        <w:pStyle w:val="a4"/>
        <w:spacing w:line="276" w:lineRule="auto"/>
        <w:ind w:leftChars="59" w:left="142"/>
        <w:rPr>
          <w:b/>
          <w:bCs/>
          <w:sz w:val="28"/>
          <w:szCs w:val="26"/>
          <w:u w:color="000000"/>
        </w:rPr>
      </w:pPr>
      <w:r>
        <w:rPr>
          <w:rFonts w:hint="eastAsia"/>
          <w:b/>
          <w:bCs/>
          <w:sz w:val="28"/>
          <w:szCs w:val="26"/>
          <w:u w:color="000000"/>
        </w:rPr>
        <w:t>栃木</w:t>
      </w:r>
      <w:r w:rsidRPr="00DA458A">
        <w:rPr>
          <w:rFonts w:hint="eastAsia"/>
          <w:b/>
          <w:bCs/>
          <w:sz w:val="28"/>
          <w:szCs w:val="26"/>
          <w:u w:color="000000"/>
        </w:rPr>
        <w:t>県において、</w:t>
      </w:r>
      <w:r w:rsidRPr="00DA458A">
        <w:rPr>
          <w:b/>
          <w:bCs/>
          <w:sz w:val="28"/>
          <w:szCs w:val="26"/>
          <w:u w:color="000000"/>
        </w:rPr>
        <w:t>国内で</w:t>
      </w:r>
      <w:r w:rsidRPr="00DA458A">
        <w:rPr>
          <w:rFonts w:hint="eastAsia"/>
          <w:b/>
          <w:bCs/>
          <w:sz w:val="28"/>
          <w:szCs w:val="26"/>
          <w:u w:color="000000"/>
        </w:rPr>
        <w:t>７</w:t>
      </w:r>
      <w:r>
        <w:rPr>
          <w:b/>
          <w:bCs/>
          <w:sz w:val="28"/>
          <w:szCs w:val="26"/>
          <w:u w:color="000000"/>
        </w:rPr>
        <w:t>7</w:t>
      </w:r>
      <w:r w:rsidRPr="00DA458A">
        <w:rPr>
          <w:rFonts w:hint="eastAsia"/>
          <w:b/>
          <w:bCs/>
          <w:sz w:val="28"/>
          <w:szCs w:val="26"/>
          <w:u w:color="000000"/>
        </w:rPr>
        <w:t>例目の豚熱の発生が確認されました。発生状況は次のとおりです。</w:t>
      </w:r>
    </w:p>
    <w:tbl>
      <w:tblPr>
        <w:tblStyle w:val="af"/>
        <w:tblW w:w="0" w:type="auto"/>
        <w:tblInd w:w="421" w:type="dxa"/>
        <w:tblLook w:val="04A0" w:firstRow="1" w:lastRow="0" w:firstColumn="1" w:lastColumn="0" w:noHBand="0" w:noVBand="1"/>
        <w:tblCaption w:val="60例目から61例目までの事例の概要について"/>
        <w:tblDescription w:val="60例目 山形県鶴岡市　令和2年12月25日　1327頭&#10;61例目 三重県伊賀市　令和2年12月29日　6600頭"/>
      </w:tblPr>
      <w:tblGrid>
        <w:gridCol w:w="2551"/>
        <w:gridCol w:w="3119"/>
        <w:gridCol w:w="4536"/>
      </w:tblGrid>
      <w:tr w:rsidR="00975BF5" w:rsidRPr="0081044A" w:rsidTr="00975BF5">
        <w:trPr>
          <w:trHeight w:val="337"/>
        </w:trPr>
        <w:tc>
          <w:tcPr>
            <w:tcW w:w="2551" w:type="dxa"/>
          </w:tcPr>
          <w:p w:rsidR="00975BF5" w:rsidRPr="00DA458A" w:rsidRDefault="00975BF5" w:rsidP="00DD748C">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発生場所</w:t>
            </w:r>
          </w:p>
        </w:tc>
        <w:tc>
          <w:tcPr>
            <w:tcW w:w="3119" w:type="dxa"/>
          </w:tcPr>
          <w:p w:rsidR="00975BF5" w:rsidRPr="00DA458A" w:rsidRDefault="00975BF5" w:rsidP="00DD748C">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発生日</w:t>
            </w:r>
          </w:p>
        </w:tc>
        <w:tc>
          <w:tcPr>
            <w:tcW w:w="4536" w:type="dxa"/>
          </w:tcPr>
          <w:p w:rsidR="00975BF5" w:rsidRPr="00DA458A" w:rsidRDefault="00975BF5" w:rsidP="00DD748C">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飼養頭数</w:t>
            </w:r>
          </w:p>
        </w:tc>
      </w:tr>
      <w:tr w:rsidR="00975BF5" w:rsidRPr="0081044A" w:rsidTr="00975BF5">
        <w:trPr>
          <w:trHeight w:val="337"/>
        </w:trPr>
        <w:tc>
          <w:tcPr>
            <w:tcW w:w="2551" w:type="dxa"/>
          </w:tcPr>
          <w:p w:rsidR="00975BF5" w:rsidRPr="00DA458A" w:rsidRDefault="00975BF5" w:rsidP="00975BF5">
            <w:pPr>
              <w:widowControl/>
              <w:jc w:val="center"/>
              <w:rPr>
                <w:rFonts w:hAnsi="ＭＳ ゴシック"/>
                <w:bCs/>
                <w:spacing w:val="4"/>
                <w:sz w:val="28"/>
                <w:szCs w:val="26"/>
                <w:u w:color="000000"/>
              </w:rPr>
            </w:pPr>
            <w:r>
              <w:rPr>
                <w:rFonts w:hAnsi="ＭＳ ゴシック" w:hint="eastAsia"/>
                <w:bCs/>
                <w:spacing w:val="4"/>
                <w:sz w:val="28"/>
                <w:szCs w:val="26"/>
                <w:u w:color="000000"/>
              </w:rPr>
              <w:t>栃木</w:t>
            </w:r>
            <w:r w:rsidRPr="00DA458A">
              <w:rPr>
                <w:rFonts w:hAnsi="ＭＳ ゴシック" w:hint="eastAsia"/>
                <w:bCs/>
                <w:spacing w:val="4"/>
                <w:sz w:val="28"/>
                <w:szCs w:val="26"/>
                <w:u w:color="000000"/>
              </w:rPr>
              <w:t>県</w:t>
            </w:r>
            <w:r w:rsidRPr="00975BF5">
              <w:rPr>
                <w:rFonts w:hAnsi="ＭＳ ゴシック" w:hint="eastAsia"/>
                <w:bCs/>
                <w:spacing w:val="4"/>
                <w:sz w:val="28"/>
                <w:szCs w:val="26"/>
                <w:u w:color="000000"/>
              </w:rPr>
              <w:t>那珂川町</w:t>
            </w:r>
          </w:p>
        </w:tc>
        <w:tc>
          <w:tcPr>
            <w:tcW w:w="3119" w:type="dxa"/>
          </w:tcPr>
          <w:p w:rsidR="00975BF5" w:rsidRPr="00DA458A" w:rsidRDefault="00975BF5" w:rsidP="00975BF5">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令</w:t>
            </w:r>
            <w:r>
              <w:rPr>
                <w:rFonts w:hAnsi="ＭＳ ゴシック" w:hint="eastAsia"/>
                <w:bCs/>
                <w:spacing w:val="4"/>
                <w:sz w:val="28"/>
                <w:szCs w:val="26"/>
                <w:u w:color="000000"/>
              </w:rPr>
              <w:t>和4</w:t>
            </w:r>
            <w:r w:rsidRPr="00DA458A">
              <w:rPr>
                <w:rFonts w:hAnsi="ＭＳ ゴシック" w:hint="eastAsia"/>
                <w:bCs/>
                <w:spacing w:val="4"/>
                <w:sz w:val="28"/>
                <w:szCs w:val="26"/>
                <w:u w:color="000000"/>
              </w:rPr>
              <w:t>年</w:t>
            </w:r>
            <w:r>
              <w:rPr>
                <w:rFonts w:hAnsi="ＭＳ ゴシック" w:hint="eastAsia"/>
                <w:bCs/>
                <w:spacing w:val="4"/>
                <w:sz w:val="28"/>
                <w:szCs w:val="26"/>
                <w:u w:color="000000"/>
              </w:rPr>
              <w:t>3</w:t>
            </w:r>
            <w:r w:rsidRPr="00DA458A">
              <w:rPr>
                <w:rFonts w:hAnsi="ＭＳ ゴシック" w:hint="eastAsia"/>
                <w:bCs/>
                <w:spacing w:val="4"/>
                <w:sz w:val="28"/>
                <w:szCs w:val="26"/>
                <w:u w:color="000000"/>
              </w:rPr>
              <w:t>月</w:t>
            </w:r>
            <w:r>
              <w:rPr>
                <w:rFonts w:hAnsi="ＭＳ ゴシック"/>
                <w:bCs/>
                <w:spacing w:val="4"/>
                <w:sz w:val="28"/>
                <w:szCs w:val="26"/>
                <w:u w:color="000000"/>
              </w:rPr>
              <w:t>25</w:t>
            </w:r>
            <w:r w:rsidRPr="00DA458A">
              <w:rPr>
                <w:rFonts w:hAnsi="ＭＳ ゴシック" w:hint="eastAsia"/>
                <w:bCs/>
                <w:spacing w:val="4"/>
                <w:sz w:val="28"/>
                <w:szCs w:val="26"/>
                <w:u w:color="000000"/>
              </w:rPr>
              <w:t>日</w:t>
            </w:r>
          </w:p>
        </w:tc>
        <w:tc>
          <w:tcPr>
            <w:tcW w:w="4536" w:type="dxa"/>
          </w:tcPr>
          <w:p w:rsidR="00975BF5" w:rsidRPr="00DA458A" w:rsidRDefault="00975BF5" w:rsidP="00DD748C">
            <w:pPr>
              <w:widowControl/>
              <w:jc w:val="center"/>
              <w:rPr>
                <w:rFonts w:hAnsi="ＭＳ ゴシック"/>
                <w:bCs/>
                <w:spacing w:val="4"/>
                <w:sz w:val="28"/>
                <w:szCs w:val="26"/>
                <w:u w:color="000000"/>
              </w:rPr>
            </w:pPr>
            <w:r w:rsidRPr="00DA458A">
              <w:rPr>
                <w:rFonts w:hAnsi="ＭＳ ゴシック" w:hint="eastAsia"/>
                <w:bCs/>
                <w:spacing w:val="4"/>
                <w:sz w:val="28"/>
                <w:szCs w:val="26"/>
                <w:u w:color="000000"/>
              </w:rPr>
              <w:t>約</w:t>
            </w:r>
            <w:r>
              <w:rPr>
                <w:rFonts w:hAnsi="ＭＳ ゴシック"/>
                <w:bCs/>
                <w:spacing w:val="4"/>
                <w:sz w:val="28"/>
                <w:szCs w:val="26"/>
                <w:u w:color="000000"/>
              </w:rPr>
              <w:t>1</w:t>
            </w:r>
            <w:r w:rsidRPr="00DA458A">
              <w:rPr>
                <w:rFonts w:hAnsi="ＭＳ ゴシック"/>
                <w:bCs/>
                <w:spacing w:val="4"/>
                <w:sz w:val="28"/>
                <w:szCs w:val="26"/>
                <w:u w:color="000000"/>
              </w:rPr>
              <w:t>,</w:t>
            </w:r>
            <w:r>
              <w:rPr>
                <w:rFonts w:hAnsi="ＭＳ ゴシック"/>
                <w:bCs/>
                <w:spacing w:val="4"/>
                <w:sz w:val="28"/>
                <w:szCs w:val="26"/>
                <w:u w:color="000000"/>
              </w:rPr>
              <w:t>2</w:t>
            </w:r>
            <w:r w:rsidRPr="00DA458A">
              <w:rPr>
                <w:rFonts w:hAnsi="ＭＳ ゴシック" w:hint="eastAsia"/>
                <w:bCs/>
                <w:spacing w:val="4"/>
                <w:sz w:val="28"/>
                <w:szCs w:val="26"/>
                <w:u w:color="000000"/>
              </w:rPr>
              <w:t>００頭</w:t>
            </w:r>
          </w:p>
        </w:tc>
      </w:tr>
    </w:tbl>
    <w:p w:rsidR="00975BF5" w:rsidRPr="00DA458A" w:rsidRDefault="00975BF5" w:rsidP="00975BF5">
      <w:pPr>
        <w:pStyle w:val="a4"/>
        <w:spacing w:line="276" w:lineRule="auto"/>
        <w:rPr>
          <w:b/>
          <w:bCs/>
          <w:sz w:val="32"/>
          <w:szCs w:val="28"/>
          <w:u w:color="000000"/>
        </w:rPr>
      </w:pPr>
      <w:r w:rsidRPr="00DA458A">
        <w:rPr>
          <w:rFonts w:hint="eastAsia"/>
          <w:b/>
          <w:bCs/>
          <w:sz w:val="28"/>
          <w:szCs w:val="26"/>
          <w:u w:color="000000"/>
        </w:rPr>
        <w:t>養豚農家をはじめとする、豚等を飼養している皆様におかれましては、豚熱等の疾病の発生や感染拡大防止のため、再度、飼養衛生管理基準の遵守を徹底し、特に次の事項について注意していただきますよう、よろしくお願いします。</w:t>
      </w:r>
    </w:p>
    <w:p w:rsidR="00975BF5" w:rsidRPr="00B46F4F" w:rsidRDefault="00975BF5" w:rsidP="00975BF5">
      <w:pPr>
        <w:pStyle w:val="a4"/>
        <w:spacing w:line="360" w:lineRule="auto"/>
        <w:ind w:firstLine="261"/>
        <w:rPr>
          <w:b/>
          <w:bCs/>
          <w:sz w:val="28"/>
          <w:szCs w:val="28"/>
          <w:u w:color="000000"/>
        </w:rPr>
      </w:pPr>
      <w:r w:rsidRPr="00DA458A">
        <w:rPr>
          <w:rFonts w:hint="eastAsia"/>
          <w:b/>
          <w:bCs/>
          <w:noProof/>
          <w:szCs w:val="26"/>
          <w:u w:color="000000"/>
        </w:rPr>
        <mc:AlternateContent>
          <mc:Choice Requires="wps">
            <w:drawing>
              <wp:anchor distT="0" distB="0" distL="114300" distR="114300" simplePos="0" relativeHeight="251728384" behindDoc="0" locked="0" layoutInCell="1" allowOverlap="1" wp14:anchorId="6D4B70FD" wp14:editId="023A7C5F">
                <wp:simplePos x="0" y="0"/>
                <wp:positionH relativeFrom="margin">
                  <wp:posOffset>11430</wp:posOffset>
                </wp:positionH>
                <wp:positionV relativeFrom="paragraph">
                  <wp:posOffset>45720</wp:posOffset>
                </wp:positionV>
                <wp:extent cx="7029450" cy="3724275"/>
                <wp:effectExtent l="19050" t="19050" r="19050" b="28575"/>
                <wp:wrapNone/>
                <wp:docPr id="3" name="正方形/長方形 3" descr="（１）消毒による人・車両等を介したウイルスの侵入防止&#10;（２）食品残さの適正使用&#10;畜産物を含む飼料を与える場合は70℃、30分間以上または80℃、3分以&#10;上（※）で加熱処理し、処理温度等の計測を行い、その記録を保管してくだ&#10;さい。（※今後、変更予定）&#10;（３）野生動物対策&#10;いのしし、ねずみ等の野生動物の侵入防止対策を徹底してください。&#10;豚舎周囲の清掃、整理・整頓&#10;（特に飼料タンク下の残さによる野生動物誘因に注意）&#10;（４）畜産関係者等の海外渡航の自粛&#10;特に口蹄疫、アフリカ豚熱、豚熱等の発生地域への渡航は可能な限り自粛してください。" title="注意事項"/>
                <wp:cNvGraphicFramePr/>
                <a:graphic xmlns:a="http://schemas.openxmlformats.org/drawingml/2006/main">
                  <a:graphicData uri="http://schemas.microsoft.com/office/word/2010/wordprocessingShape">
                    <wps:wsp>
                      <wps:cNvSpPr/>
                      <wps:spPr>
                        <a:xfrm>
                          <a:off x="0" y="0"/>
                          <a:ext cx="7029450" cy="3724275"/>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75BF5" w:rsidRPr="006B2993" w:rsidRDefault="00975BF5" w:rsidP="00975BF5">
                            <w:pPr>
                              <w:pStyle w:val="a8"/>
                              <w:numPr>
                                <w:ilvl w:val="0"/>
                                <w:numId w:val="7"/>
                              </w:numPr>
                              <w:spacing w:line="276" w:lineRule="auto"/>
                              <w:ind w:leftChars="0"/>
                              <w:jc w:val="left"/>
                              <w:rPr>
                                <w:sz w:val="26"/>
                                <w:szCs w:val="26"/>
                              </w:rPr>
                            </w:pPr>
                            <w:r w:rsidRPr="006B2993">
                              <w:rPr>
                                <w:rFonts w:hint="eastAsia"/>
                                <w:sz w:val="26"/>
                                <w:szCs w:val="26"/>
                              </w:rPr>
                              <w:t>消毒による人・車両等を介したウイルスの侵入防止</w:t>
                            </w:r>
                          </w:p>
                          <w:p w:rsidR="00975BF5" w:rsidRPr="006B2993" w:rsidRDefault="00975BF5" w:rsidP="00975BF5">
                            <w:pPr>
                              <w:pStyle w:val="a8"/>
                              <w:numPr>
                                <w:ilvl w:val="0"/>
                                <w:numId w:val="7"/>
                              </w:numPr>
                              <w:spacing w:line="276" w:lineRule="auto"/>
                              <w:ind w:leftChars="0"/>
                              <w:jc w:val="left"/>
                              <w:rPr>
                                <w:sz w:val="26"/>
                                <w:szCs w:val="26"/>
                              </w:rPr>
                            </w:pPr>
                            <w:r w:rsidRPr="006B2993">
                              <w:rPr>
                                <w:rFonts w:hint="eastAsia"/>
                                <w:sz w:val="26"/>
                                <w:szCs w:val="26"/>
                              </w:rPr>
                              <w:t>食品残さの適正使用</w:t>
                            </w:r>
                          </w:p>
                          <w:p w:rsidR="00975BF5" w:rsidRPr="006B2993" w:rsidRDefault="00975BF5" w:rsidP="00975BF5">
                            <w:pPr>
                              <w:pStyle w:val="a8"/>
                              <w:spacing w:line="276" w:lineRule="auto"/>
                              <w:ind w:leftChars="0" w:left="787"/>
                              <w:jc w:val="left"/>
                              <w:rPr>
                                <w:b/>
                                <w:sz w:val="26"/>
                                <w:szCs w:val="26"/>
                                <w:u w:val="wave"/>
                              </w:rPr>
                            </w:pPr>
                            <w:r w:rsidRPr="006B2993">
                              <w:rPr>
                                <w:rFonts w:hint="eastAsia"/>
                                <w:sz w:val="26"/>
                                <w:szCs w:val="26"/>
                              </w:rPr>
                              <w:t>畜産物を含む飼料を与える場合は</w:t>
                            </w:r>
                            <w:r w:rsidRPr="006B2993">
                              <w:rPr>
                                <w:rFonts w:hint="eastAsia"/>
                                <w:b/>
                                <w:sz w:val="26"/>
                                <w:szCs w:val="26"/>
                                <w:u w:val="wave"/>
                              </w:rPr>
                              <w:t>撹拌</w:t>
                            </w:r>
                            <w:r w:rsidRPr="006B2993">
                              <w:rPr>
                                <w:b/>
                                <w:sz w:val="26"/>
                                <w:szCs w:val="26"/>
                                <w:u w:val="wave"/>
                              </w:rPr>
                              <w:t>しながら90</w:t>
                            </w:r>
                            <w:r w:rsidR="00D121C9">
                              <w:rPr>
                                <w:rFonts w:hint="eastAsia"/>
                                <w:b/>
                                <w:sz w:val="26"/>
                                <w:szCs w:val="26"/>
                                <w:u w:val="wave"/>
                              </w:rPr>
                              <w:t>度</w:t>
                            </w:r>
                            <w:r w:rsidRPr="006B2993">
                              <w:rPr>
                                <w:b/>
                                <w:sz w:val="26"/>
                                <w:szCs w:val="26"/>
                                <w:u w:val="wave"/>
                              </w:rPr>
                              <w:t>以上</w:t>
                            </w:r>
                            <w:r w:rsidRPr="006B2993">
                              <w:rPr>
                                <w:rFonts w:hint="eastAsia"/>
                                <w:b/>
                                <w:sz w:val="26"/>
                                <w:szCs w:val="26"/>
                                <w:u w:val="wave"/>
                              </w:rPr>
                              <w:t>60分間以上</w:t>
                            </w:r>
                            <w:r w:rsidRPr="006B2993">
                              <w:rPr>
                                <w:b/>
                                <w:sz w:val="26"/>
                                <w:szCs w:val="26"/>
                                <w:u w:val="wave"/>
                              </w:rPr>
                              <w:t>また</w:t>
                            </w:r>
                            <w:r w:rsidRPr="006B2993">
                              <w:rPr>
                                <w:rFonts w:hint="eastAsia"/>
                                <w:b/>
                                <w:sz w:val="26"/>
                                <w:szCs w:val="26"/>
                                <w:u w:val="wave"/>
                              </w:rPr>
                              <w:t>はこれと</w:t>
                            </w:r>
                            <w:r w:rsidRPr="006B2993">
                              <w:rPr>
                                <w:b/>
                                <w:sz w:val="26"/>
                                <w:szCs w:val="26"/>
                                <w:u w:val="wave"/>
                              </w:rPr>
                              <w:t>同等</w:t>
                            </w:r>
                            <w:r w:rsidRPr="006B2993">
                              <w:rPr>
                                <w:rFonts w:hint="eastAsia"/>
                                <w:b/>
                                <w:sz w:val="26"/>
                                <w:szCs w:val="26"/>
                                <w:u w:val="wave"/>
                              </w:rPr>
                              <w:t>以上の</w:t>
                            </w:r>
                            <w:r w:rsidRPr="006B2993">
                              <w:rPr>
                                <w:b/>
                                <w:sz w:val="26"/>
                                <w:szCs w:val="26"/>
                                <w:u w:val="wave"/>
                              </w:rPr>
                              <w:t>効果のある方法</w:t>
                            </w:r>
                            <w:r w:rsidRPr="006B2993">
                              <w:rPr>
                                <w:rFonts w:hint="eastAsia"/>
                                <w:b/>
                                <w:sz w:val="26"/>
                                <w:szCs w:val="26"/>
                                <w:u w:val="wave"/>
                              </w:rPr>
                              <w:t>で加熱処理し、処理温度等の計測を行い、その記録を保管してください</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p>
                          <w:p w:rsidR="00975BF5" w:rsidRPr="006B2993" w:rsidRDefault="00975BF5" w:rsidP="00975BF5">
                            <w:pPr>
                              <w:pStyle w:val="a8"/>
                              <w:numPr>
                                <w:ilvl w:val="0"/>
                                <w:numId w:val="7"/>
                              </w:numPr>
                              <w:spacing w:line="276" w:lineRule="auto"/>
                              <w:ind w:leftChars="0"/>
                              <w:jc w:val="left"/>
                              <w:rPr>
                                <w:sz w:val="26"/>
                                <w:szCs w:val="26"/>
                              </w:rPr>
                            </w:pPr>
                            <w:r w:rsidRPr="006B2993">
                              <w:rPr>
                                <w:rFonts w:hint="eastAsia"/>
                                <w:sz w:val="26"/>
                                <w:szCs w:val="26"/>
                              </w:rPr>
                              <w:t>野生動物対策</w:t>
                            </w:r>
                          </w:p>
                          <w:p w:rsidR="00975BF5" w:rsidRPr="006B2993" w:rsidRDefault="00975BF5" w:rsidP="00975BF5">
                            <w:pPr>
                              <w:pStyle w:val="a8"/>
                              <w:numPr>
                                <w:ilvl w:val="0"/>
                                <w:numId w:val="2"/>
                              </w:numPr>
                              <w:spacing w:line="276" w:lineRule="auto"/>
                              <w:ind w:leftChars="0"/>
                              <w:jc w:val="left"/>
                              <w:rPr>
                                <w:b/>
                                <w:sz w:val="26"/>
                                <w:szCs w:val="26"/>
                                <w:u w:val="wave"/>
                              </w:rPr>
                            </w:pPr>
                            <w:r w:rsidRPr="006B2993">
                              <w:rPr>
                                <w:rFonts w:hint="eastAsia"/>
                                <w:b/>
                                <w:sz w:val="26"/>
                                <w:szCs w:val="26"/>
                                <w:u w:val="wave"/>
                              </w:rPr>
                              <w:t>いのしし、ねずみ等の野生動物の侵入防止対策を徹底してください。</w:t>
                            </w:r>
                          </w:p>
                          <w:p w:rsidR="00975BF5" w:rsidRPr="006B2993" w:rsidRDefault="00975BF5" w:rsidP="00975BF5">
                            <w:pPr>
                              <w:pStyle w:val="a8"/>
                              <w:numPr>
                                <w:ilvl w:val="0"/>
                                <w:numId w:val="2"/>
                              </w:numPr>
                              <w:spacing w:line="276" w:lineRule="auto"/>
                              <w:ind w:leftChars="0"/>
                              <w:jc w:val="left"/>
                              <w:rPr>
                                <w:sz w:val="26"/>
                                <w:szCs w:val="26"/>
                              </w:rPr>
                            </w:pPr>
                            <w:r w:rsidRPr="006B2993">
                              <w:rPr>
                                <w:rFonts w:hint="eastAsia"/>
                                <w:sz w:val="26"/>
                                <w:szCs w:val="26"/>
                              </w:rPr>
                              <w:t>豚舎周囲の清掃、整理・整頓</w:t>
                            </w:r>
                          </w:p>
                          <w:p w:rsidR="00975BF5" w:rsidRPr="006B2993" w:rsidRDefault="00975BF5" w:rsidP="00975BF5">
                            <w:pPr>
                              <w:spacing w:line="276" w:lineRule="auto"/>
                              <w:ind w:leftChars="175" w:left="420" w:firstLineChars="100" w:firstLine="260"/>
                              <w:jc w:val="left"/>
                              <w:rPr>
                                <w:sz w:val="26"/>
                                <w:szCs w:val="26"/>
                              </w:rPr>
                            </w:pPr>
                            <w:r w:rsidRPr="006B2993">
                              <w:rPr>
                                <w:rFonts w:hint="eastAsia"/>
                                <w:sz w:val="26"/>
                                <w:szCs w:val="26"/>
                              </w:rPr>
                              <w:t>（特に飼料タンク下の残さによる野生動物誘引に注意）</w:t>
                            </w:r>
                          </w:p>
                          <w:p w:rsidR="00975BF5" w:rsidRPr="006B2993" w:rsidRDefault="00975BF5" w:rsidP="00975BF5">
                            <w:pPr>
                              <w:pStyle w:val="a8"/>
                              <w:numPr>
                                <w:ilvl w:val="0"/>
                                <w:numId w:val="7"/>
                              </w:numPr>
                              <w:spacing w:line="276" w:lineRule="auto"/>
                              <w:ind w:leftChars="0"/>
                              <w:jc w:val="left"/>
                              <w:rPr>
                                <w:sz w:val="26"/>
                                <w:szCs w:val="26"/>
                              </w:rPr>
                            </w:pPr>
                            <w:r w:rsidRPr="006B2993">
                              <w:rPr>
                                <w:rFonts w:hint="eastAsia"/>
                                <w:sz w:val="26"/>
                                <w:szCs w:val="26"/>
                              </w:rPr>
                              <w:t>畜産関係者等の海外渡航の自粛</w:t>
                            </w:r>
                          </w:p>
                          <w:p w:rsidR="00975BF5" w:rsidRDefault="00975BF5" w:rsidP="00975BF5">
                            <w:pPr>
                              <w:pStyle w:val="a8"/>
                              <w:numPr>
                                <w:ilvl w:val="0"/>
                                <w:numId w:val="43"/>
                              </w:numPr>
                              <w:spacing w:line="276" w:lineRule="auto"/>
                              <w:ind w:leftChars="0"/>
                              <w:jc w:val="left"/>
                              <w:rPr>
                                <w:sz w:val="26"/>
                                <w:szCs w:val="26"/>
                              </w:rPr>
                            </w:pPr>
                            <w:r>
                              <w:rPr>
                                <w:rFonts w:hint="eastAsia"/>
                                <w:sz w:val="26"/>
                                <w:szCs w:val="26"/>
                              </w:rPr>
                              <w:t xml:space="preserve"> </w:t>
                            </w:r>
                            <w:r w:rsidRPr="0042573E">
                              <w:rPr>
                                <w:rFonts w:hint="eastAsia"/>
                                <w:sz w:val="26"/>
                                <w:szCs w:val="26"/>
                              </w:rPr>
                              <w:t>特に豚熱、アフリカ豚熱、口蹄疫等の発生地域への渡航は可能な限り自粛してください。</w:t>
                            </w: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Pr="00B46F4F" w:rsidRDefault="00975BF5" w:rsidP="00975BF5">
                            <w:pPr>
                              <w:spacing w:line="276" w:lineRule="auto"/>
                              <w:jc w:val="left"/>
                              <w:rPr>
                                <w:sz w:val="26"/>
                                <w:szCs w:val="26"/>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B70FD" id="正方形/長方形 3" o:spid="_x0000_s1030" alt="タイトル: 注意事項 - 説明: （１）消毒による人・車両等を介したウイルスの侵入防止&#10;（２）食品残さの適正使用&#10;畜産物を含む飼料を与える場合は70℃、30分間以上または80℃、3分以&#10;上（※）で加熱処理し、処理温度等の計測を行い、その記録を保管してくだ&#10;さい。（※今後、変更予定）&#10;（３）野生動物対策&#10;いのしし、ねずみ等の野生動物の侵入防止対策を徹底してください。&#10;豚舎周囲の清掃、整理・整頓&#10;（特に飼料タンク下の残さによる野生動物誘因に注意）&#10;（４）畜産関係者等の海外渡航の自粛&#10;特に口蹄疫、アフリカ豚熱、豚熱等の発生地域への渡航は可能な限り自粛してください。" style="position:absolute;left:0;text-align:left;margin-left:.9pt;margin-top:3.6pt;width:553.5pt;height:293.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" fillcolor="white [3201]" strokecolor="red" strokeweight="2.25pt">
                <v:textbox inset="2mm,0,2mm,0">
                  <w:txbxContent>
                    <w:p w:rsidR="00975BF5" w:rsidRPr="006B2993" w:rsidRDefault="00975BF5" w:rsidP="00975BF5">
                      <w:pPr>
                        <w:pStyle w:val="a8"/>
                        <w:numPr>
                          <w:ilvl w:val="0"/>
                          <w:numId w:val="7"/>
                        </w:numPr>
                        <w:spacing w:line="276" w:lineRule="auto"/>
                        <w:ind w:leftChars="0"/>
                        <w:jc w:val="left"/>
                        <w:rPr>
                          <w:sz w:val="26"/>
                          <w:szCs w:val="26"/>
                        </w:rPr>
                      </w:pPr>
                      <w:r w:rsidRPr="006B2993">
                        <w:rPr>
                          <w:rFonts w:hint="eastAsia"/>
                          <w:sz w:val="26"/>
                          <w:szCs w:val="26"/>
                        </w:rPr>
                        <w:t>消毒による人・車両等を介したウイルスの侵入防止</w:t>
                      </w:r>
                    </w:p>
                    <w:p w:rsidR="00975BF5" w:rsidRPr="006B2993" w:rsidRDefault="00975BF5" w:rsidP="00975BF5">
                      <w:pPr>
                        <w:pStyle w:val="a8"/>
                        <w:numPr>
                          <w:ilvl w:val="0"/>
                          <w:numId w:val="7"/>
                        </w:numPr>
                        <w:spacing w:line="276" w:lineRule="auto"/>
                        <w:ind w:leftChars="0"/>
                        <w:jc w:val="left"/>
                        <w:rPr>
                          <w:sz w:val="26"/>
                          <w:szCs w:val="26"/>
                        </w:rPr>
                      </w:pPr>
                      <w:r w:rsidRPr="006B2993">
                        <w:rPr>
                          <w:rFonts w:hint="eastAsia"/>
                          <w:sz w:val="26"/>
                          <w:szCs w:val="26"/>
                        </w:rPr>
                        <w:t>食品残さの適正使用</w:t>
                      </w:r>
                    </w:p>
                    <w:p w:rsidR="00975BF5" w:rsidRPr="006B2993" w:rsidRDefault="00975BF5" w:rsidP="00975BF5">
                      <w:pPr>
                        <w:pStyle w:val="a8"/>
                        <w:spacing w:line="276" w:lineRule="auto"/>
                        <w:ind w:leftChars="0" w:left="787"/>
                        <w:jc w:val="left"/>
                        <w:rPr>
                          <w:b/>
                          <w:sz w:val="26"/>
                          <w:szCs w:val="26"/>
                          <w:u w:val="wave"/>
                        </w:rPr>
                      </w:pPr>
                      <w:r w:rsidRPr="006B2993">
                        <w:rPr>
                          <w:rFonts w:hint="eastAsia"/>
                          <w:sz w:val="26"/>
                          <w:szCs w:val="26"/>
                        </w:rPr>
                        <w:t>畜産物を含む飼料を与える場合は</w:t>
                      </w:r>
                      <w:r w:rsidRPr="006B2993">
                        <w:rPr>
                          <w:rFonts w:hint="eastAsia"/>
                          <w:b/>
                          <w:sz w:val="26"/>
                          <w:szCs w:val="26"/>
                          <w:u w:val="wave"/>
                        </w:rPr>
                        <w:t>撹拌</w:t>
                      </w:r>
                      <w:r w:rsidRPr="006B2993">
                        <w:rPr>
                          <w:b/>
                          <w:sz w:val="26"/>
                          <w:szCs w:val="26"/>
                          <w:u w:val="wave"/>
                        </w:rPr>
                        <w:t>しながら90</w:t>
                      </w:r>
                      <w:r w:rsidR="00D121C9">
                        <w:rPr>
                          <w:rFonts w:hint="eastAsia"/>
                          <w:b/>
                          <w:sz w:val="26"/>
                          <w:szCs w:val="26"/>
                          <w:u w:val="wave"/>
                        </w:rPr>
                        <w:t>度</w:t>
                      </w:r>
                      <w:r w:rsidRPr="006B2993">
                        <w:rPr>
                          <w:b/>
                          <w:sz w:val="26"/>
                          <w:szCs w:val="26"/>
                          <w:u w:val="wave"/>
                        </w:rPr>
                        <w:t>以上</w:t>
                      </w:r>
                      <w:r w:rsidRPr="006B2993">
                        <w:rPr>
                          <w:rFonts w:hint="eastAsia"/>
                          <w:b/>
                          <w:sz w:val="26"/>
                          <w:szCs w:val="26"/>
                          <w:u w:val="wave"/>
                        </w:rPr>
                        <w:t>60分間以上</w:t>
                      </w:r>
                      <w:r w:rsidRPr="006B2993">
                        <w:rPr>
                          <w:b/>
                          <w:sz w:val="26"/>
                          <w:szCs w:val="26"/>
                          <w:u w:val="wave"/>
                        </w:rPr>
                        <w:t>また</w:t>
                      </w:r>
                      <w:r w:rsidRPr="006B2993">
                        <w:rPr>
                          <w:rFonts w:hint="eastAsia"/>
                          <w:b/>
                          <w:sz w:val="26"/>
                          <w:szCs w:val="26"/>
                          <w:u w:val="wave"/>
                        </w:rPr>
                        <w:t>はこれと</w:t>
                      </w:r>
                      <w:r w:rsidRPr="006B2993">
                        <w:rPr>
                          <w:b/>
                          <w:sz w:val="26"/>
                          <w:szCs w:val="26"/>
                          <w:u w:val="wave"/>
                        </w:rPr>
                        <w:t>同等</w:t>
                      </w:r>
                      <w:r w:rsidRPr="006B2993">
                        <w:rPr>
                          <w:rFonts w:hint="eastAsia"/>
                          <w:b/>
                          <w:sz w:val="26"/>
                          <w:szCs w:val="26"/>
                          <w:u w:val="wave"/>
                        </w:rPr>
                        <w:t>以上の</w:t>
                      </w:r>
                      <w:r w:rsidRPr="006B2993">
                        <w:rPr>
                          <w:b/>
                          <w:sz w:val="26"/>
                          <w:szCs w:val="26"/>
                          <w:u w:val="wave"/>
                        </w:rPr>
                        <w:t>効果のある方法</w:t>
                      </w:r>
                      <w:r w:rsidRPr="006B2993">
                        <w:rPr>
                          <w:rFonts w:hint="eastAsia"/>
                          <w:b/>
                          <w:sz w:val="26"/>
                          <w:szCs w:val="26"/>
                          <w:u w:val="wave"/>
                        </w:rPr>
                        <w:t>で加熱処理し、処理温度等の計測を行い、その記録を保管してください</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p>
                    <w:p w:rsidR="00975BF5" w:rsidRPr="006B2993" w:rsidRDefault="00975BF5" w:rsidP="00975BF5">
                      <w:pPr>
                        <w:pStyle w:val="a8"/>
                        <w:numPr>
                          <w:ilvl w:val="0"/>
                          <w:numId w:val="7"/>
                        </w:numPr>
                        <w:spacing w:line="276" w:lineRule="auto"/>
                        <w:ind w:leftChars="0"/>
                        <w:jc w:val="left"/>
                        <w:rPr>
                          <w:sz w:val="26"/>
                          <w:szCs w:val="26"/>
                        </w:rPr>
                      </w:pPr>
                      <w:r w:rsidRPr="006B2993">
                        <w:rPr>
                          <w:rFonts w:hint="eastAsia"/>
                          <w:sz w:val="26"/>
                          <w:szCs w:val="26"/>
                        </w:rPr>
                        <w:t>野生動物対策</w:t>
                      </w:r>
                    </w:p>
                    <w:p w:rsidR="00975BF5" w:rsidRPr="006B2993" w:rsidRDefault="00975BF5" w:rsidP="00975BF5">
                      <w:pPr>
                        <w:pStyle w:val="a8"/>
                        <w:numPr>
                          <w:ilvl w:val="0"/>
                          <w:numId w:val="2"/>
                        </w:numPr>
                        <w:spacing w:line="276" w:lineRule="auto"/>
                        <w:ind w:leftChars="0"/>
                        <w:jc w:val="left"/>
                        <w:rPr>
                          <w:b/>
                          <w:sz w:val="26"/>
                          <w:szCs w:val="26"/>
                          <w:u w:val="wave"/>
                        </w:rPr>
                      </w:pPr>
                      <w:r w:rsidRPr="006B2993">
                        <w:rPr>
                          <w:rFonts w:hint="eastAsia"/>
                          <w:b/>
                          <w:sz w:val="26"/>
                          <w:szCs w:val="26"/>
                          <w:u w:val="wave"/>
                        </w:rPr>
                        <w:t>いのしし、ねずみ等の野生動物の侵入防止対策を徹底してください。</w:t>
                      </w:r>
                    </w:p>
                    <w:p w:rsidR="00975BF5" w:rsidRPr="006B2993" w:rsidRDefault="00975BF5" w:rsidP="00975BF5">
                      <w:pPr>
                        <w:pStyle w:val="a8"/>
                        <w:numPr>
                          <w:ilvl w:val="0"/>
                          <w:numId w:val="2"/>
                        </w:numPr>
                        <w:spacing w:line="276" w:lineRule="auto"/>
                        <w:ind w:leftChars="0"/>
                        <w:jc w:val="left"/>
                        <w:rPr>
                          <w:sz w:val="26"/>
                          <w:szCs w:val="26"/>
                        </w:rPr>
                      </w:pPr>
                      <w:r w:rsidRPr="006B2993">
                        <w:rPr>
                          <w:rFonts w:hint="eastAsia"/>
                          <w:sz w:val="26"/>
                          <w:szCs w:val="26"/>
                        </w:rPr>
                        <w:t>豚舎周囲の清掃、整理・整頓</w:t>
                      </w:r>
                    </w:p>
                    <w:p w:rsidR="00975BF5" w:rsidRPr="006B2993" w:rsidRDefault="00975BF5" w:rsidP="00975BF5">
                      <w:pPr>
                        <w:spacing w:line="276" w:lineRule="auto"/>
                        <w:ind w:leftChars="175" w:left="420" w:firstLineChars="100" w:firstLine="260"/>
                        <w:jc w:val="left"/>
                        <w:rPr>
                          <w:sz w:val="26"/>
                          <w:szCs w:val="26"/>
                        </w:rPr>
                      </w:pPr>
                      <w:r w:rsidRPr="006B2993">
                        <w:rPr>
                          <w:rFonts w:hint="eastAsia"/>
                          <w:sz w:val="26"/>
                          <w:szCs w:val="26"/>
                        </w:rPr>
                        <w:t>（特に飼料タンク下の残さによる野生動物誘引に注意）</w:t>
                      </w:r>
                    </w:p>
                    <w:p w:rsidR="00975BF5" w:rsidRPr="006B2993" w:rsidRDefault="00975BF5" w:rsidP="00975BF5">
                      <w:pPr>
                        <w:pStyle w:val="a8"/>
                        <w:numPr>
                          <w:ilvl w:val="0"/>
                          <w:numId w:val="7"/>
                        </w:numPr>
                        <w:spacing w:line="276" w:lineRule="auto"/>
                        <w:ind w:leftChars="0"/>
                        <w:jc w:val="left"/>
                        <w:rPr>
                          <w:sz w:val="26"/>
                          <w:szCs w:val="26"/>
                        </w:rPr>
                      </w:pPr>
                      <w:r w:rsidRPr="006B2993">
                        <w:rPr>
                          <w:rFonts w:hint="eastAsia"/>
                          <w:sz w:val="26"/>
                          <w:szCs w:val="26"/>
                        </w:rPr>
                        <w:t>畜産関係者等の海外渡航の自粛</w:t>
                      </w:r>
                    </w:p>
                    <w:p w:rsidR="00975BF5" w:rsidRDefault="00975BF5" w:rsidP="00975BF5">
                      <w:pPr>
                        <w:pStyle w:val="a8"/>
                        <w:numPr>
                          <w:ilvl w:val="0"/>
                          <w:numId w:val="43"/>
                        </w:numPr>
                        <w:spacing w:line="276" w:lineRule="auto"/>
                        <w:ind w:leftChars="0"/>
                        <w:jc w:val="left"/>
                        <w:rPr>
                          <w:sz w:val="26"/>
                          <w:szCs w:val="26"/>
                        </w:rPr>
                      </w:pPr>
                      <w:r>
                        <w:rPr>
                          <w:rFonts w:hint="eastAsia"/>
                          <w:sz w:val="26"/>
                          <w:szCs w:val="26"/>
                        </w:rPr>
                        <w:t xml:space="preserve"> </w:t>
                      </w:r>
                      <w:r w:rsidRPr="0042573E">
                        <w:rPr>
                          <w:rFonts w:hint="eastAsia"/>
                          <w:sz w:val="26"/>
                          <w:szCs w:val="26"/>
                        </w:rPr>
                        <w:t>特に豚熱、アフリカ豚熱、口蹄疫等の発生地域への渡航は可能な限り自粛してください。</w:t>
                      </w: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Default="00975BF5" w:rsidP="00975BF5">
                      <w:pPr>
                        <w:spacing w:line="276" w:lineRule="auto"/>
                        <w:jc w:val="left"/>
                        <w:rPr>
                          <w:sz w:val="26"/>
                          <w:szCs w:val="26"/>
                        </w:rPr>
                      </w:pPr>
                    </w:p>
                    <w:p w:rsidR="00975BF5" w:rsidRPr="00B46F4F" w:rsidRDefault="00975BF5" w:rsidP="00975BF5">
                      <w:pPr>
                        <w:spacing w:line="276" w:lineRule="auto"/>
                        <w:jc w:val="left"/>
                        <w:rPr>
                          <w:sz w:val="26"/>
                          <w:szCs w:val="26"/>
                        </w:rPr>
                      </w:pPr>
                    </w:p>
                  </w:txbxContent>
                </v:textbox>
                <w10:wrap anchorx="margin"/>
              </v:rect>
            </w:pict>
          </mc:Fallback>
        </mc:AlternateContent>
      </w:r>
    </w:p>
    <w:p w:rsidR="00975BF5" w:rsidRPr="00975BF5" w:rsidRDefault="008A73B6" w:rsidP="00975BF5">
      <w:pPr>
        <w:widowControl/>
        <w:jc w:val="left"/>
        <w:rPr>
          <w:b/>
          <w:bCs/>
          <w:szCs w:val="24"/>
          <w:u w:color="000000"/>
        </w:rPr>
      </w:pPr>
      <w:r w:rsidRPr="008A73B6">
        <w:rPr>
          <w:b/>
          <w:bCs/>
          <w:sz w:val="28"/>
          <w:szCs w:val="26"/>
          <w:u w:color="000000"/>
        </w:rPr>
        <w:drawing>
          <wp:anchor distT="0" distB="0" distL="114300" distR="114300" simplePos="0" relativeHeight="251733504" behindDoc="0" locked="0" layoutInCell="1" allowOverlap="1" wp14:anchorId="2D5FCB2C" wp14:editId="4F020F41">
            <wp:simplePos x="0" y="0"/>
            <wp:positionH relativeFrom="column">
              <wp:posOffset>716280</wp:posOffset>
            </wp:positionH>
            <wp:positionV relativeFrom="paragraph">
              <wp:posOffset>4554855</wp:posOffset>
            </wp:positionV>
            <wp:extent cx="1425600" cy="1356480"/>
            <wp:effectExtent l="0" t="0" r="3175" b="0"/>
            <wp:wrapSquare wrapText="bothSides"/>
            <wp:docPr id="3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8"/>
                    <a:stretch>
                      <a:fillRect/>
                    </a:stretch>
                  </pic:blipFill>
                  <pic:spPr>
                    <a:xfrm>
                      <a:off x="0" y="0"/>
                      <a:ext cx="1425600" cy="1356480"/>
                    </a:xfrm>
                    <a:prstGeom prst="rect">
                      <a:avLst/>
                    </a:prstGeom>
                  </pic:spPr>
                </pic:pic>
              </a:graphicData>
            </a:graphic>
            <wp14:sizeRelH relativeFrom="margin">
              <wp14:pctWidth>0</wp14:pctWidth>
            </wp14:sizeRelH>
            <wp14:sizeRelV relativeFrom="margin">
              <wp14:pctHeight>0</wp14:pctHeight>
            </wp14:sizeRelV>
          </wp:anchor>
        </w:drawing>
      </w:r>
      <w:r w:rsidR="00D121C9">
        <w:rPr>
          <w:b/>
          <w:bCs/>
          <w:noProof/>
          <w:szCs w:val="24"/>
          <w:u w:color="000000"/>
        </w:rPr>
        <w:drawing>
          <wp:anchor distT="0" distB="0" distL="114300" distR="114300" simplePos="0" relativeHeight="251722240" behindDoc="0" locked="0" layoutInCell="1" allowOverlap="1">
            <wp:simplePos x="0" y="0"/>
            <wp:positionH relativeFrom="column">
              <wp:posOffset>2376983</wp:posOffset>
            </wp:positionH>
            <wp:positionV relativeFrom="paragraph">
              <wp:posOffset>4553585</wp:posOffset>
            </wp:positionV>
            <wp:extent cx="1989587" cy="1356836"/>
            <wp:effectExtent l="0" t="0" r="0" b="0"/>
            <wp:wrapNone/>
            <wp:docPr id="8" name="図 8" descr="元気がない" title="豚熱の特定症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元気がない" title="豚熱の特定症状"/>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9587" cy="1356836"/>
                    </a:xfrm>
                    <a:prstGeom prst="rect">
                      <a:avLst/>
                    </a:prstGeom>
                    <a:noFill/>
                    <a:ln>
                      <a:noFill/>
                    </a:ln>
                  </pic:spPr>
                </pic:pic>
              </a:graphicData>
            </a:graphic>
          </wp:anchor>
        </w:drawing>
      </w:r>
      <w:r w:rsidR="00D121C9">
        <w:rPr>
          <w:b/>
          <w:bCs/>
          <w:noProof/>
          <w:szCs w:val="24"/>
          <w:u w:color="000000"/>
        </w:rPr>
        <w:drawing>
          <wp:anchor distT="0" distB="0" distL="114300" distR="114300" simplePos="0" relativeHeight="251723264" behindDoc="0" locked="0" layoutInCell="1" allowOverlap="1">
            <wp:simplePos x="0" y="0"/>
            <wp:positionH relativeFrom="column">
              <wp:posOffset>4487053</wp:posOffset>
            </wp:positionH>
            <wp:positionV relativeFrom="paragraph">
              <wp:posOffset>4553585</wp:posOffset>
            </wp:positionV>
            <wp:extent cx="1953117" cy="1291518"/>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117" cy="1291518"/>
                    </a:xfrm>
                    <a:prstGeom prst="rect">
                      <a:avLst/>
                    </a:prstGeom>
                    <a:noFill/>
                    <a:ln>
                      <a:noFill/>
                    </a:ln>
                  </pic:spPr>
                </pic:pic>
              </a:graphicData>
            </a:graphic>
          </wp:anchor>
        </w:drawing>
      </w:r>
      <w:r w:rsidR="00D121C9">
        <w:rPr>
          <w:b/>
          <w:bCs/>
          <w:noProof/>
          <w:szCs w:val="24"/>
          <w:u w:color="000000"/>
        </w:rPr>
        <mc:AlternateContent>
          <mc:Choice Requires="wps">
            <w:drawing>
              <wp:anchor distT="0" distB="0" distL="114300" distR="114300" simplePos="0" relativeHeight="251734528" behindDoc="0" locked="0" layoutInCell="1" allowOverlap="1">
                <wp:simplePos x="0" y="0"/>
                <wp:positionH relativeFrom="column">
                  <wp:posOffset>794431</wp:posOffset>
                </wp:positionH>
                <wp:positionV relativeFrom="paragraph">
                  <wp:posOffset>5466555</wp:posOffset>
                </wp:positionV>
                <wp:extent cx="845330" cy="322879"/>
                <wp:effectExtent l="0" t="0" r="12065" b="20320"/>
                <wp:wrapNone/>
                <wp:docPr id="14" name="テキスト ボックス 14"/>
                <wp:cNvGraphicFramePr/>
                <a:graphic xmlns:a="http://schemas.openxmlformats.org/drawingml/2006/main">
                  <a:graphicData uri="http://schemas.microsoft.com/office/word/2010/wordprocessingShape">
                    <wps:wsp>
                      <wps:cNvSpPr txBox="1"/>
                      <wps:spPr>
                        <a:xfrm>
                          <a:off x="0" y="0"/>
                          <a:ext cx="845330" cy="322879"/>
                        </a:xfrm>
                        <a:prstGeom prst="rect">
                          <a:avLst/>
                        </a:prstGeom>
                        <a:solidFill>
                          <a:schemeClr val="lt1"/>
                        </a:solidFill>
                        <a:ln w="6350">
                          <a:solidFill>
                            <a:prstClr val="black"/>
                          </a:solidFill>
                        </a:ln>
                      </wps:spPr>
                      <wps:txbx>
                        <w:txbxContent>
                          <w:p w:rsidR="00975BF5" w:rsidRPr="007A4371" w:rsidRDefault="00975BF5" w:rsidP="00975BF5">
                            <w:pPr>
                              <w:rPr>
                                <w:sz w:val="18"/>
                                <w:szCs w:val="18"/>
                              </w:rPr>
                            </w:pPr>
                            <w:r w:rsidRPr="007A4371">
                              <w:rPr>
                                <w:rFonts w:hint="eastAsia"/>
                                <w:sz w:val="18"/>
                                <w:szCs w:val="18"/>
                              </w:rPr>
                              <w:t>耳</w:t>
                            </w:r>
                            <w:r w:rsidRPr="007A4371">
                              <w:rPr>
                                <w:sz w:val="18"/>
                                <w:szCs w:val="18"/>
                              </w:rPr>
                              <w:t>翼の紫斑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1" type="#_x0000_t202" style="position:absolute;margin-left:62.55pt;margin-top:430.45pt;width:66.55pt;height:25.4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" fillcolor="white [3201]" strokeweight=".5pt">
                <v:textbox>
                  <w:txbxContent>
                    <w:p w:rsidR="00975BF5" w:rsidRPr="007A4371" w:rsidRDefault="00975BF5" w:rsidP="00975BF5">
                      <w:pPr>
                        <w:rPr>
                          <w:sz w:val="18"/>
                          <w:szCs w:val="18"/>
                        </w:rPr>
                      </w:pPr>
                      <w:r w:rsidRPr="007A4371">
                        <w:rPr>
                          <w:rFonts w:hint="eastAsia"/>
                          <w:sz w:val="18"/>
                          <w:szCs w:val="18"/>
                        </w:rPr>
                        <w:t>耳</w:t>
                      </w:r>
                      <w:r w:rsidRPr="007A4371">
                        <w:rPr>
                          <w:sz w:val="18"/>
                          <w:szCs w:val="18"/>
                        </w:rPr>
                        <w:t>翼の紫斑</w:t>
                      </w:r>
                    </w:p>
                  </w:txbxContent>
                </v:textbox>
              </v:shape>
            </w:pict>
          </mc:Fallback>
        </mc:AlternateContent>
      </w:r>
      <w:r w:rsidR="00D121C9">
        <w:rPr>
          <w:b/>
          <w:bCs/>
          <w:noProof/>
          <w:szCs w:val="24"/>
          <w:u w:color="000000"/>
        </w:rPr>
        <mc:AlternateContent>
          <mc:Choice Requires="wps">
            <w:drawing>
              <wp:anchor distT="0" distB="0" distL="114300" distR="114300" simplePos="0" relativeHeight="251725312" behindDoc="0" locked="0" layoutInCell="1" allowOverlap="1">
                <wp:simplePos x="0" y="0"/>
                <wp:positionH relativeFrom="column">
                  <wp:posOffset>2406290</wp:posOffset>
                </wp:positionH>
                <wp:positionV relativeFrom="paragraph">
                  <wp:posOffset>5522223</wp:posOffset>
                </wp:positionV>
                <wp:extent cx="791276" cy="322879"/>
                <wp:effectExtent l="0" t="0" r="27940" b="20320"/>
                <wp:wrapNone/>
                <wp:docPr id="15" name="テキスト ボックス 15"/>
                <wp:cNvGraphicFramePr/>
                <a:graphic xmlns:a="http://schemas.openxmlformats.org/drawingml/2006/main">
                  <a:graphicData uri="http://schemas.microsoft.com/office/word/2010/wordprocessingShape">
                    <wps:wsp>
                      <wps:cNvSpPr txBox="1"/>
                      <wps:spPr>
                        <a:xfrm>
                          <a:off x="0" y="0"/>
                          <a:ext cx="791276" cy="322879"/>
                        </a:xfrm>
                        <a:prstGeom prst="rect">
                          <a:avLst/>
                        </a:prstGeom>
                        <a:solidFill>
                          <a:schemeClr val="lt1"/>
                        </a:solidFill>
                        <a:ln w="6350">
                          <a:solidFill>
                            <a:prstClr val="black"/>
                          </a:solidFill>
                        </a:ln>
                      </wps:spPr>
                      <wps:txbx>
                        <w:txbxContent>
                          <w:p w:rsidR="00975BF5" w:rsidRPr="007A4371" w:rsidRDefault="00975BF5" w:rsidP="00975BF5">
                            <w:pPr>
                              <w:rPr>
                                <w:sz w:val="18"/>
                                <w:szCs w:val="18"/>
                              </w:rPr>
                            </w:pPr>
                            <w:r w:rsidRPr="007A4371">
                              <w:rPr>
                                <w:rFonts w:hint="eastAsia"/>
                                <w:sz w:val="18"/>
                                <w:szCs w:val="18"/>
                              </w:rPr>
                              <w:t>元気がない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32" type="#_x0000_t202" style="position:absolute;margin-left:189.45pt;margin-top:434.8pt;width:62.3pt;height:25.4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" fillcolor="white [3201]" strokeweight=".5pt">
                <v:textbox>
                  <w:txbxContent>
                    <w:p w:rsidR="00975BF5" w:rsidRPr="007A4371" w:rsidRDefault="00975BF5" w:rsidP="00975BF5">
                      <w:pPr>
                        <w:rPr>
                          <w:sz w:val="18"/>
                          <w:szCs w:val="18"/>
                        </w:rPr>
                      </w:pPr>
                      <w:r w:rsidRPr="007A4371">
                        <w:rPr>
                          <w:rFonts w:hint="eastAsia"/>
                          <w:sz w:val="18"/>
                          <w:szCs w:val="18"/>
                        </w:rPr>
                        <w:t>元気がない</w:t>
                      </w:r>
                    </w:p>
                  </w:txbxContent>
                </v:textbox>
              </v:shape>
            </w:pict>
          </mc:Fallback>
        </mc:AlternateContent>
      </w:r>
      <w:r w:rsidR="00D121C9">
        <w:rPr>
          <w:b/>
          <w:bCs/>
          <w:noProof/>
          <w:szCs w:val="24"/>
          <w:u w:color="000000"/>
        </w:rPr>
        <mc:AlternateContent>
          <mc:Choice Requires="wps">
            <w:drawing>
              <wp:anchor distT="0" distB="0" distL="114300" distR="114300" simplePos="0" relativeHeight="251726336" behindDoc="0" locked="0" layoutInCell="1" allowOverlap="1">
                <wp:simplePos x="0" y="0"/>
                <wp:positionH relativeFrom="column">
                  <wp:posOffset>4535897</wp:posOffset>
                </wp:positionH>
                <wp:positionV relativeFrom="paragraph">
                  <wp:posOffset>5488822</wp:posOffset>
                </wp:positionV>
                <wp:extent cx="683819" cy="300612"/>
                <wp:effectExtent l="0" t="0" r="21590" b="23495"/>
                <wp:wrapNone/>
                <wp:docPr id="16" name="テキスト ボックス 16" descr="結膜炎" title="豚熱の特定症状"/>
                <wp:cNvGraphicFramePr/>
                <a:graphic xmlns:a="http://schemas.openxmlformats.org/drawingml/2006/main">
                  <a:graphicData uri="http://schemas.microsoft.com/office/word/2010/wordprocessingShape">
                    <wps:wsp>
                      <wps:cNvSpPr txBox="1"/>
                      <wps:spPr>
                        <a:xfrm>
                          <a:off x="0" y="0"/>
                          <a:ext cx="683819" cy="300612"/>
                        </a:xfrm>
                        <a:prstGeom prst="rect">
                          <a:avLst/>
                        </a:prstGeom>
                        <a:solidFill>
                          <a:schemeClr val="lt1"/>
                        </a:solidFill>
                        <a:ln w="6350">
                          <a:solidFill>
                            <a:prstClr val="black"/>
                          </a:solidFill>
                        </a:ln>
                      </wps:spPr>
                      <wps:txbx>
                        <w:txbxContent>
                          <w:p w:rsidR="00975BF5" w:rsidRPr="007A4371" w:rsidRDefault="00975BF5" w:rsidP="00975BF5">
                            <w:pPr>
                              <w:rPr>
                                <w:sz w:val="18"/>
                                <w:szCs w:val="18"/>
                              </w:rPr>
                            </w:pPr>
                            <w:r w:rsidRPr="007A4371">
                              <w:rPr>
                                <w:rFonts w:hint="eastAsia"/>
                                <w:sz w:val="18"/>
                                <w:szCs w:val="18"/>
                              </w:rPr>
                              <w:t>結膜炎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33" type="#_x0000_t202" alt="タイトル: 豚熱の特定症状 - 説明: 結膜炎" style="position:absolute;margin-left:357.15pt;margin-top:432.2pt;width:53.85pt;height:23.6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" fillcolor="white [3201]" strokeweight=".5pt">
                <v:textbox>
                  <w:txbxContent>
                    <w:p w:rsidR="00975BF5" w:rsidRPr="007A4371" w:rsidRDefault="00975BF5" w:rsidP="00975BF5">
                      <w:pPr>
                        <w:rPr>
                          <w:sz w:val="18"/>
                          <w:szCs w:val="18"/>
                        </w:rPr>
                      </w:pPr>
                      <w:r w:rsidRPr="007A4371">
                        <w:rPr>
                          <w:rFonts w:hint="eastAsia"/>
                          <w:sz w:val="18"/>
                          <w:szCs w:val="18"/>
                        </w:rPr>
                        <w:t>結膜炎</w:t>
                      </w:r>
                    </w:p>
                  </w:txbxContent>
                </v:textbox>
              </v:shape>
            </w:pict>
          </mc:Fallback>
        </mc:AlternateContent>
      </w:r>
      <w:r w:rsidR="00975BF5">
        <w:rPr>
          <w:b/>
          <w:bCs/>
          <w:noProof/>
          <w:szCs w:val="24"/>
          <w:u w:color="000000"/>
        </w:rPr>
        <mc:AlternateContent>
          <mc:Choice Requires="wps">
            <w:drawing>
              <wp:anchor distT="0" distB="0" distL="114300" distR="114300" simplePos="0" relativeHeight="251716096" behindDoc="0" locked="0" layoutInCell="1" allowOverlap="1" wp14:anchorId="18C1EFB4" wp14:editId="63157FCB">
                <wp:simplePos x="0" y="0"/>
                <wp:positionH relativeFrom="column">
                  <wp:posOffset>-64135</wp:posOffset>
                </wp:positionH>
                <wp:positionV relativeFrom="paragraph">
                  <wp:posOffset>3747770</wp:posOffset>
                </wp:positionV>
                <wp:extent cx="7105650" cy="2266950"/>
                <wp:effectExtent l="19050" t="19050" r="19050" b="19050"/>
                <wp:wrapNone/>
                <wp:docPr id="4" name="角丸四角形 4" descr="家畜伝染病予防法により、特定症状を呈している家畜を発見した場合は届出が義務付けられています。&#10;このような症状を含む異常がみられた場合は必ず家畜保健衛生所に届け出てください。&#10;" title="豚熱について"/>
                <wp:cNvGraphicFramePr/>
                <a:graphic xmlns:a="http://schemas.openxmlformats.org/drawingml/2006/main">
                  <a:graphicData uri="http://schemas.microsoft.com/office/word/2010/wordprocessingShape">
                    <wps:wsp>
                      <wps:cNvSpPr/>
                      <wps:spPr>
                        <a:xfrm>
                          <a:off x="0" y="0"/>
                          <a:ext cx="7105650" cy="2266950"/>
                        </a:xfrm>
                        <a:prstGeom prst="roundRect">
                          <a:avLst>
                            <a:gd name="adj" fmla="val 10188"/>
                          </a:avLst>
                        </a:prstGeom>
                        <a:ln w="28575"/>
                      </wps:spPr>
                      <wps:style>
                        <a:lnRef idx="2">
                          <a:schemeClr val="accent6"/>
                        </a:lnRef>
                        <a:fillRef idx="1">
                          <a:schemeClr val="lt1"/>
                        </a:fillRef>
                        <a:effectRef idx="0">
                          <a:schemeClr val="accent6"/>
                        </a:effectRef>
                        <a:fontRef idx="minor">
                          <a:schemeClr val="dk1"/>
                        </a:fontRef>
                      </wps:style>
                      <wps:txbx>
                        <w:txbxContent>
                          <w:p w:rsidR="00975BF5" w:rsidRDefault="00975BF5" w:rsidP="00975BF5">
                            <w:pPr>
                              <w:spacing w:line="276" w:lineRule="auto"/>
                              <w:ind w:firstLineChars="100" w:firstLine="260"/>
                              <w:jc w:val="left"/>
                              <w:rPr>
                                <w:sz w:val="26"/>
                                <w:szCs w:val="26"/>
                              </w:rPr>
                            </w:pPr>
                            <w:r w:rsidRPr="00A96F2B">
                              <w:rPr>
                                <w:rFonts w:hint="eastAsia"/>
                                <w:sz w:val="26"/>
                                <w:szCs w:val="26"/>
                              </w:rPr>
                              <w:t>家畜伝染病予防法により、特定症状</w:t>
                            </w:r>
                            <w:r w:rsidRPr="00A96F2B">
                              <w:rPr>
                                <w:sz w:val="26"/>
                                <w:szCs w:val="26"/>
                              </w:rPr>
                              <w:t>を</w:t>
                            </w:r>
                            <w:r w:rsidRPr="00A96F2B">
                              <w:rPr>
                                <w:rFonts w:hint="eastAsia"/>
                                <w:sz w:val="26"/>
                                <w:szCs w:val="26"/>
                              </w:rPr>
                              <w:t>呈している家畜を発見した場合は</w:t>
                            </w:r>
                            <w:r w:rsidRPr="00A96F2B">
                              <w:rPr>
                                <w:sz w:val="26"/>
                                <w:szCs w:val="26"/>
                              </w:rPr>
                              <w:t>届出が義務付けられています。</w:t>
                            </w:r>
                          </w:p>
                          <w:p w:rsidR="00975BF5" w:rsidRPr="0042573E" w:rsidRDefault="00975BF5" w:rsidP="00975BF5">
                            <w:pPr>
                              <w:spacing w:line="276" w:lineRule="auto"/>
                              <w:ind w:firstLineChars="100" w:firstLine="260"/>
                              <w:jc w:val="left"/>
                              <w:rPr>
                                <w:sz w:val="26"/>
                                <w:szCs w:val="26"/>
                              </w:rPr>
                            </w:pPr>
                            <w:r w:rsidRPr="00A96F2B">
                              <w:rPr>
                                <w:rFonts w:hint="eastAsia"/>
                                <w:sz w:val="26"/>
                                <w:szCs w:val="26"/>
                              </w:rPr>
                              <w:t>このような症状を</w:t>
                            </w:r>
                            <w:r w:rsidRPr="00A96F2B">
                              <w:rPr>
                                <w:sz w:val="26"/>
                                <w:szCs w:val="26"/>
                              </w:rPr>
                              <w:t>含む</w:t>
                            </w:r>
                            <w:r w:rsidRPr="00A96F2B">
                              <w:rPr>
                                <w:rFonts w:hint="eastAsia"/>
                                <w:sz w:val="26"/>
                                <w:szCs w:val="26"/>
                              </w:rPr>
                              <w:t>異常がみられた場合は</w:t>
                            </w:r>
                            <w:r w:rsidRPr="00A96F2B">
                              <w:rPr>
                                <w:sz w:val="26"/>
                                <w:szCs w:val="26"/>
                              </w:rPr>
                              <w:t>必ず</w:t>
                            </w:r>
                            <w:r w:rsidRPr="00A96F2B">
                              <w:rPr>
                                <w:rFonts w:hint="eastAsia"/>
                                <w:sz w:val="26"/>
                                <w:szCs w:val="26"/>
                              </w:rPr>
                              <w:t>家畜保健衛生所に</w:t>
                            </w:r>
                            <w:r w:rsidRPr="00A96F2B">
                              <w:rPr>
                                <w:sz w:val="26"/>
                                <w:szCs w:val="26"/>
                              </w:rPr>
                              <w:t>届け出てください。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1EFB4" id="角丸四角形 4" o:spid="_x0000_s1034" alt="タイトル: 豚熱について - 説明: 家畜伝染病予防法により、特定症状を呈している家畜を発見した場合は届出が義務付けられています。&#10;このような症状を含む異常がみられた場合は必ず家畜保健衛生所に届け出てください。&#10;" style="position:absolute;margin-left:-5.05pt;margin-top:295.1pt;width:559.5pt;height:17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" fillcolor="white [3201]" strokecolor="#f79646 [3209]" strokeweight="2.25pt">
                <v:textbox inset=",0,,0">
                  <w:txbxContent>
                    <w:p w:rsidR="00975BF5" w:rsidRDefault="00975BF5" w:rsidP="00975BF5">
                      <w:pPr>
                        <w:spacing w:line="276" w:lineRule="auto"/>
                        <w:ind w:firstLineChars="100" w:firstLine="260"/>
                        <w:jc w:val="left"/>
                        <w:rPr>
                          <w:sz w:val="26"/>
                          <w:szCs w:val="26"/>
                        </w:rPr>
                      </w:pPr>
                      <w:r w:rsidRPr="00A96F2B">
                        <w:rPr>
                          <w:rFonts w:hint="eastAsia"/>
                          <w:sz w:val="26"/>
                          <w:szCs w:val="26"/>
                        </w:rPr>
                        <w:t>家畜伝染病予防法により、特定症状</w:t>
                      </w:r>
                      <w:r w:rsidRPr="00A96F2B">
                        <w:rPr>
                          <w:sz w:val="26"/>
                          <w:szCs w:val="26"/>
                        </w:rPr>
                        <w:t>を</w:t>
                      </w:r>
                      <w:r w:rsidRPr="00A96F2B">
                        <w:rPr>
                          <w:rFonts w:hint="eastAsia"/>
                          <w:sz w:val="26"/>
                          <w:szCs w:val="26"/>
                        </w:rPr>
                        <w:t>呈している家畜を発見した場合は</w:t>
                      </w:r>
                      <w:r w:rsidRPr="00A96F2B">
                        <w:rPr>
                          <w:sz w:val="26"/>
                          <w:szCs w:val="26"/>
                        </w:rPr>
                        <w:t>届出が義務付けられています。</w:t>
                      </w:r>
                    </w:p>
                    <w:p w:rsidR="00975BF5" w:rsidRPr="0042573E" w:rsidRDefault="00975BF5" w:rsidP="00975BF5">
                      <w:pPr>
                        <w:spacing w:line="276" w:lineRule="auto"/>
                        <w:ind w:firstLineChars="100" w:firstLine="260"/>
                        <w:jc w:val="left"/>
                        <w:rPr>
                          <w:sz w:val="26"/>
                          <w:szCs w:val="26"/>
                        </w:rPr>
                      </w:pPr>
                      <w:r w:rsidRPr="00A96F2B">
                        <w:rPr>
                          <w:rFonts w:hint="eastAsia"/>
                          <w:sz w:val="26"/>
                          <w:szCs w:val="26"/>
                        </w:rPr>
                        <w:t>このような症状を</w:t>
                      </w:r>
                      <w:r w:rsidRPr="00A96F2B">
                        <w:rPr>
                          <w:sz w:val="26"/>
                          <w:szCs w:val="26"/>
                        </w:rPr>
                        <w:t>含む</w:t>
                      </w:r>
                      <w:r w:rsidRPr="00A96F2B">
                        <w:rPr>
                          <w:rFonts w:hint="eastAsia"/>
                          <w:sz w:val="26"/>
                          <w:szCs w:val="26"/>
                        </w:rPr>
                        <w:t>異常がみられた場合は</w:t>
                      </w:r>
                      <w:r w:rsidRPr="00A96F2B">
                        <w:rPr>
                          <w:sz w:val="26"/>
                          <w:szCs w:val="26"/>
                        </w:rPr>
                        <w:t>必ず</w:t>
                      </w:r>
                      <w:r w:rsidRPr="00A96F2B">
                        <w:rPr>
                          <w:rFonts w:hint="eastAsia"/>
                          <w:sz w:val="26"/>
                          <w:szCs w:val="26"/>
                        </w:rPr>
                        <w:t>家畜保健衛生所に</w:t>
                      </w:r>
                      <w:r w:rsidRPr="00A96F2B">
                        <w:rPr>
                          <w:sz w:val="26"/>
                          <w:szCs w:val="26"/>
                        </w:rPr>
                        <w:t>届け出てください。</w:t>
                      </w:r>
                    </w:p>
                  </w:txbxContent>
                </v:textbox>
              </v:roundrect>
            </w:pict>
          </mc:Fallback>
        </mc:AlternateContent>
      </w:r>
      <w:r w:rsidR="00975BF5">
        <w:rPr>
          <w:b/>
          <w:bCs/>
          <w:noProof/>
          <w:szCs w:val="24"/>
          <w:u w:color="000000"/>
        </w:rPr>
        <mc:AlternateContent>
          <mc:Choice Requires="wps">
            <w:drawing>
              <wp:anchor distT="0" distB="0" distL="114300" distR="114300" simplePos="0" relativeHeight="251729408" behindDoc="0" locked="0" layoutInCell="1" allowOverlap="1" wp14:anchorId="4AD47074" wp14:editId="52EAE695">
                <wp:simplePos x="0" y="0"/>
                <wp:positionH relativeFrom="column">
                  <wp:posOffset>230505</wp:posOffset>
                </wp:positionH>
                <wp:positionV relativeFrom="paragraph">
                  <wp:posOffset>2515235</wp:posOffset>
                </wp:positionV>
                <wp:extent cx="6686550" cy="828675"/>
                <wp:effectExtent l="19050" t="19050" r="19050" b="28575"/>
                <wp:wrapNone/>
                <wp:docPr id="9" name="上リボン 9" descr="離乳豚を飼養する農場では特に感染リスクが高いです。&#10;さらなる飼養衛生管理の徹底をお願いします。&#10;" title="注意事項"/>
                <wp:cNvGraphicFramePr/>
                <a:graphic xmlns:a="http://schemas.openxmlformats.org/drawingml/2006/main">
                  <a:graphicData uri="http://schemas.microsoft.com/office/word/2010/wordprocessingShape">
                    <wps:wsp>
                      <wps:cNvSpPr/>
                      <wps:spPr>
                        <a:xfrm>
                          <a:off x="0" y="0"/>
                          <a:ext cx="6686550" cy="828675"/>
                        </a:xfrm>
                        <a:prstGeom prst="ribbon2">
                          <a:avLst>
                            <a:gd name="adj1" fmla="val 16667"/>
                            <a:gd name="adj2" fmla="val 75000"/>
                          </a:avLst>
                        </a:prstGeom>
                        <a:solidFill>
                          <a:schemeClr val="accent2">
                            <a:lumMod val="20000"/>
                            <a:lumOff val="80000"/>
                          </a:schemeClr>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75BF5" w:rsidRPr="00F70381" w:rsidRDefault="00975BF5" w:rsidP="00975BF5">
                            <w:pPr>
                              <w:jc w:val="center"/>
                              <w:rPr>
                                <w:b/>
                                <w:sz w:val="28"/>
                                <w:u w:val="wave"/>
                              </w:rPr>
                            </w:pPr>
                            <w:r w:rsidRPr="00F70381">
                              <w:rPr>
                                <w:rFonts w:hint="eastAsia"/>
                                <w:b/>
                                <w:sz w:val="28"/>
                                <w:u w:val="wave"/>
                              </w:rPr>
                              <w:t>離乳豚を</w:t>
                            </w:r>
                            <w:r w:rsidRPr="00F70381">
                              <w:rPr>
                                <w:b/>
                                <w:sz w:val="28"/>
                                <w:u w:val="wave"/>
                              </w:rPr>
                              <w:t>飼養する農場では特に感染リスクが高いです。</w:t>
                            </w:r>
                          </w:p>
                          <w:p w:rsidR="00975BF5" w:rsidRPr="00B46F4F" w:rsidRDefault="00975BF5" w:rsidP="00975BF5">
                            <w:pPr>
                              <w:jc w:val="center"/>
                              <w:rPr>
                                <w:b/>
                                <w:sz w:val="28"/>
                                <w:u w:val="wave"/>
                              </w:rPr>
                            </w:pPr>
                            <w:r w:rsidRPr="00F70381">
                              <w:rPr>
                                <w:rFonts w:hint="eastAsia"/>
                                <w:b/>
                                <w:sz w:val="28"/>
                                <w:u w:val="wave"/>
                              </w:rPr>
                              <w:t>さらなる</w:t>
                            </w:r>
                            <w:r w:rsidRPr="00F70381">
                              <w:rPr>
                                <w:b/>
                                <w:sz w:val="28"/>
                                <w:u w:val="wave"/>
                              </w:rPr>
                              <w:t>飼養衛生管理の徹底をお願いします。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D4707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9" o:spid="_x0000_s1035" type="#_x0000_t54" alt="タイトル: 注意事項 - 説明: 離乳豚を飼養する農場では特に感染リスクが高いです。&#10;さらなる飼養衛生管理の徹底をお願いします。&#10;" style="position:absolute;margin-left:18.15pt;margin-top:198.05pt;width:526.5pt;height:65.2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" adj="2700,18000" fillcolor="#f2dbdb [661]" strokecolor="red" strokeweight="2.25pt">
                <v:textbox inset="2mm,0,2mm,0">
                  <w:txbxContent>
                    <w:p w:rsidR="00975BF5" w:rsidRPr="00F70381" w:rsidRDefault="00975BF5" w:rsidP="00975BF5">
                      <w:pPr>
                        <w:jc w:val="center"/>
                        <w:rPr>
                          <w:b/>
                          <w:sz w:val="28"/>
                          <w:u w:val="wave"/>
                        </w:rPr>
                      </w:pPr>
                      <w:r w:rsidRPr="00F70381">
                        <w:rPr>
                          <w:rFonts w:hint="eastAsia"/>
                          <w:b/>
                          <w:sz w:val="28"/>
                          <w:u w:val="wave"/>
                        </w:rPr>
                        <w:t>離乳豚を</w:t>
                      </w:r>
                      <w:r w:rsidRPr="00F70381">
                        <w:rPr>
                          <w:b/>
                          <w:sz w:val="28"/>
                          <w:u w:val="wave"/>
                        </w:rPr>
                        <w:t>飼養する農場では特に感染リスクが高いです。</w:t>
                      </w:r>
                    </w:p>
                    <w:p w:rsidR="00975BF5" w:rsidRPr="00B46F4F" w:rsidRDefault="00975BF5" w:rsidP="00975BF5">
                      <w:pPr>
                        <w:jc w:val="center"/>
                        <w:rPr>
                          <w:b/>
                          <w:sz w:val="28"/>
                          <w:u w:val="wave"/>
                        </w:rPr>
                      </w:pPr>
                      <w:r w:rsidRPr="00F70381">
                        <w:rPr>
                          <w:rFonts w:hint="eastAsia"/>
                          <w:b/>
                          <w:sz w:val="28"/>
                          <w:u w:val="wave"/>
                        </w:rPr>
                        <w:t>さらなる</w:t>
                      </w:r>
                      <w:r w:rsidRPr="00F70381">
                        <w:rPr>
                          <w:b/>
                          <w:sz w:val="28"/>
                          <w:u w:val="wave"/>
                        </w:rPr>
                        <w:t>飼養衛生管理の徹底をお願いします。</w:t>
                      </w:r>
                    </w:p>
                  </w:txbxContent>
                </v:textbox>
              </v:shape>
            </w:pict>
          </mc:Fallback>
        </mc:AlternateContent>
      </w:r>
      <w:r w:rsidR="00975BF5" w:rsidRPr="00DA458A">
        <w:rPr>
          <w:b/>
          <w:noProof/>
          <w:kern w:val="0"/>
          <w:sz w:val="26"/>
          <w:szCs w:val="26"/>
        </w:rPr>
        <mc:AlternateContent>
          <mc:Choice Requires="wps">
            <w:drawing>
              <wp:anchor distT="0" distB="0" distL="114300" distR="114300" simplePos="0" relativeHeight="251727360" behindDoc="0" locked="0" layoutInCell="1" allowOverlap="1" wp14:anchorId="189CD72B" wp14:editId="53F75BD2">
                <wp:simplePos x="0" y="0"/>
                <wp:positionH relativeFrom="column">
                  <wp:posOffset>6078855</wp:posOffset>
                </wp:positionH>
                <wp:positionV relativeFrom="paragraph">
                  <wp:posOffset>5441021</wp:posOffset>
                </wp:positionV>
                <wp:extent cx="742950" cy="365125"/>
                <wp:effectExtent l="0" t="0" r="19050" b="15875"/>
                <wp:wrapNone/>
                <wp:docPr id="28" name="テキスト ボックス 28"/>
                <wp:cNvGraphicFramePr/>
                <a:graphic xmlns:a="http://schemas.openxmlformats.org/drawingml/2006/main">
                  <a:graphicData uri="http://schemas.microsoft.com/office/word/2010/wordprocessingShape">
                    <wps:wsp>
                      <wps:cNvSpPr txBox="1"/>
                      <wps:spPr>
                        <a:xfrm>
                          <a:off x="0" y="0"/>
                          <a:ext cx="742950" cy="365125"/>
                        </a:xfrm>
                        <a:prstGeom prst="rect">
                          <a:avLst/>
                        </a:prstGeom>
                        <a:solidFill>
                          <a:schemeClr val="lt1"/>
                        </a:solidFill>
                        <a:ln w="6350">
                          <a:solidFill>
                            <a:prstClr val="black"/>
                          </a:solidFill>
                        </a:ln>
                      </wps:spPr>
                      <wps:txbx>
                        <w:txbxContent>
                          <w:p w:rsidR="00975BF5" w:rsidRDefault="00975BF5" w:rsidP="00975BF5">
                            <w:pPr>
                              <w:rPr>
                                <w:sz w:val="16"/>
                                <w:szCs w:val="16"/>
                              </w:rPr>
                            </w:pPr>
                            <w:r w:rsidRPr="00334903">
                              <w:rPr>
                                <w:rFonts w:hint="eastAsia"/>
                                <w:sz w:val="16"/>
                                <w:szCs w:val="16"/>
                              </w:rPr>
                              <w:t>農水省HP</w:t>
                            </w:r>
                          </w:p>
                          <w:p w:rsidR="00975BF5" w:rsidRPr="00334903" w:rsidRDefault="00975BF5" w:rsidP="00975BF5">
                            <w:pPr>
                              <w:rPr>
                                <w:sz w:val="16"/>
                                <w:szCs w:val="16"/>
                              </w:rPr>
                            </w:pPr>
                            <w:r w:rsidRPr="00334903">
                              <w:rPr>
                                <w:rFonts w:hint="eastAsia"/>
                                <w:sz w:val="16"/>
                                <w:szCs w:val="16"/>
                              </w:rPr>
                              <w:t>より</w:t>
                            </w:r>
                          </w:p>
                          <w:p w:rsidR="00975BF5" w:rsidRDefault="00975BF5" w:rsidP="00975BF5"/>
                          <w:p w:rsidR="00975BF5" w:rsidRDefault="00975BF5" w:rsidP="00975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D72B" id="テキスト ボックス 28" o:spid="_x0000_s1036" type="#_x0000_t202" style="position:absolute;margin-left:478.65pt;margin-top:428.45pt;width:58.5pt;height:2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" fillcolor="white [3201]" strokeweight=".5pt">
                <v:textbox>
                  <w:txbxContent>
                    <w:p w:rsidR="00975BF5" w:rsidRDefault="00975BF5" w:rsidP="00975BF5">
                      <w:pPr>
                        <w:rPr>
                          <w:sz w:val="16"/>
                          <w:szCs w:val="16"/>
                        </w:rPr>
                      </w:pPr>
                      <w:r w:rsidRPr="00334903">
                        <w:rPr>
                          <w:rFonts w:hint="eastAsia"/>
                          <w:sz w:val="16"/>
                          <w:szCs w:val="16"/>
                        </w:rPr>
                        <w:t>農水省HP</w:t>
                      </w:r>
                    </w:p>
                    <w:p w:rsidR="00975BF5" w:rsidRPr="00334903" w:rsidRDefault="00975BF5" w:rsidP="00975BF5">
                      <w:pPr>
                        <w:rPr>
                          <w:sz w:val="16"/>
                          <w:szCs w:val="16"/>
                        </w:rPr>
                      </w:pPr>
                      <w:r w:rsidRPr="00334903">
                        <w:rPr>
                          <w:rFonts w:hint="eastAsia"/>
                          <w:sz w:val="16"/>
                          <w:szCs w:val="16"/>
                        </w:rPr>
                        <w:t>より</w:t>
                      </w:r>
                    </w:p>
                    <w:p w:rsidR="00975BF5" w:rsidRDefault="00975BF5" w:rsidP="00975BF5"/>
                    <w:p w:rsidR="00975BF5" w:rsidRDefault="00975BF5" w:rsidP="00975BF5"/>
                  </w:txbxContent>
                </v:textbox>
              </v:shape>
            </w:pict>
          </mc:Fallback>
        </mc:AlternateContent>
      </w:r>
      <w:r w:rsidR="00975BF5">
        <w:rPr>
          <w:rFonts w:hint="eastAsia"/>
          <w:b/>
          <w:bCs/>
          <w:noProof/>
          <w:szCs w:val="24"/>
          <w:u w:color="000000"/>
        </w:rPr>
        <mc:AlternateContent>
          <mc:Choice Requires="wps">
            <w:drawing>
              <wp:anchor distT="0" distB="0" distL="114300" distR="114300" simplePos="0" relativeHeight="251717120" behindDoc="0" locked="0" layoutInCell="1" allowOverlap="1" wp14:anchorId="538A60E7" wp14:editId="7EB4610B">
                <wp:simplePos x="0" y="0"/>
                <wp:positionH relativeFrom="column">
                  <wp:posOffset>-64770</wp:posOffset>
                </wp:positionH>
                <wp:positionV relativeFrom="paragraph">
                  <wp:posOffset>3490596</wp:posOffset>
                </wp:positionV>
                <wp:extent cx="1962150" cy="359000"/>
                <wp:effectExtent l="0" t="0" r="19050" b="22225"/>
                <wp:wrapNone/>
                <wp:docPr id="6" name="角丸四角形 6"/>
                <wp:cNvGraphicFramePr/>
                <a:graphic xmlns:a="http://schemas.openxmlformats.org/drawingml/2006/main">
                  <a:graphicData uri="http://schemas.microsoft.com/office/word/2010/wordprocessingShape">
                    <wps:wsp>
                      <wps:cNvSpPr/>
                      <wps:spPr>
                        <a:xfrm>
                          <a:off x="0" y="0"/>
                          <a:ext cx="1962150" cy="359000"/>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5BF5" w:rsidRPr="00CD57F9" w:rsidRDefault="00975BF5" w:rsidP="00975BF5">
                            <w:pPr>
                              <w:jc w:val="center"/>
                              <w:rPr>
                                <w:sz w:val="32"/>
                                <w:szCs w:val="32"/>
                              </w:rPr>
                            </w:pPr>
                            <w:r>
                              <w:rPr>
                                <w:rFonts w:hint="eastAsia"/>
                                <w:sz w:val="28"/>
                              </w:rPr>
                              <w:t>豚熱</w:t>
                            </w:r>
                            <w:r w:rsidRPr="004C7652">
                              <w:rPr>
                                <w:rFonts w:hint="eastAsia"/>
                                <w:sz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A60E7" id="角丸四角形 6" o:spid="_x0000_s1037" style="position:absolute;margin-left:-5.1pt;margin-top:274.85pt;width:154.5pt;height:28.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" fillcolor="#f79646 [3209]" strokecolor="#f79646 [3209]" strokeweight="2pt">
                <v:textbox>
                  <w:txbxContent>
                    <w:p w:rsidR="00975BF5" w:rsidRPr="00CD57F9" w:rsidRDefault="00975BF5" w:rsidP="00975BF5">
                      <w:pPr>
                        <w:jc w:val="center"/>
                        <w:rPr>
                          <w:sz w:val="32"/>
                          <w:szCs w:val="32"/>
                        </w:rPr>
                      </w:pPr>
                      <w:r>
                        <w:rPr>
                          <w:rFonts w:hint="eastAsia"/>
                          <w:sz w:val="28"/>
                        </w:rPr>
                        <w:t>豚熱</w:t>
                      </w:r>
                      <w:r w:rsidRPr="004C7652">
                        <w:rPr>
                          <w:rFonts w:hint="eastAsia"/>
                          <w:sz w:val="28"/>
                        </w:rPr>
                        <w:t>について</w:t>
                      </w:r>
                    </w:p>
                  </w:txbxContent>
                </v:textbox>
              </v:roundrect>
            </w:pict>
          </mc:Fallback>
        </mc:AlternateContent>
      </w:r>
      <w:r w:rsidR="00975BF5">
        <w:rPr>
          <w:b/>
          <w:bCs/>
          <w:szCs w:val="24"/>
          <w:u w:color="000000"/>
        </w:rPr>
        <w:br w:type="page"/>
      </w:r>
      <w:r w:rsidR="003A6716">
        <w:rPr>
          <w:rFonts w:hAnsi="Times New Roman" w:hint="eastAsia"/>
          <w:noProof/>
          <w:kern w:val="0"/>
          <w:szCs w:val="24"/>
        </w:rPr>
        <mc:AlternateContent>
          <mc:Choice Requires="wps">
            <w:drawing>
              <wp:anchor distT="0" distB="0" distL="114300" distR="114300" simplePos="0" relativeHeight="251638272" behindDoc="0" locked="0" layoutInCell="1" allowOverlap="1" wp14:anchorId="47DDF34C" wp14:editId="28CB72EB">
                <wp:simplePos x="0" y="0"/>
                <wp:positionH relativeFrom="column">
                  <wp:posOffset>1971675</wp:posOffset>
                </wp:positionH>
                <wp:positionV relativeFrom="paragraph">
                  <wp:posOffset>108585</wp:posOffset>
                </wp:positionV>
                <wp:extent cx="4610100" cy="0"/>
                <wp:effectExtent l="0" t="19050" r="0" b="19050"/>
                <wp:wrapNone/>
                <wp:docPr id="4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D744D" id="Line 142"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8.55pt" to="518.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wFgIAAC0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" strokeweight="2.25pt"/>
            </w:pict>
          </mc:Fallback>
        </mc:AlternateContent>
      </w:r>
    </w:p>
    <w:p w:rsidR="00975BF5" w:rsidRDefault="00975BF5" w:rsidP="00975BF5">
      <w:pPr>
        <w:pStyle w:val="a4"/>
        <w:spacing w:line="276" w:lineRule="auto"/>
        <w:ind w:rightChars="117" w:right="281" w:firstLineChars="0" w:firstLine="0"/>
        <w:jc w:val="both"/>
        <w:rPr>
          <w:bCs/>
          <w:szCs w:val="26"/>
          <w:u w:color="000000"/>
        </w:rPr>
      </w:pPr>
      <w:r w:rsidRPr="002611AD">
        <w:rPr>
          <w:rFonts w:hint="eastAsia"/>
          <w:b/>
          <w:bCs/>
          <w:noProof/>
          <w:spacing w:val="-20"/>
          <w:sz w:val="21"/>
        </w:rPr>
        <w:lastRenderedPageBreak/>
        <mc:AlternateContent>
          <mc:Choice Requires="wps">
            <w:drawing>
              <wp:anchor distT="0" distB="0" distL="114300" distR="114300" simplePos="0" relativeHeight="251705856" behindDoc="0" locked="0" layoutInCell="1" allowOverlap="1" wp14:anchorId="6A918DD6" wp14:editId="6CFB282D">
                <wp:simplePos x="0" y="0"/>
                <wp:positionH relativeFrom="column">
                  <wp:posOffset>249555</wp:posOffset>
                </wp:positionH>
                <wp:positionV relativeFrom="paragraph">
                  <wp:posOffset>299085</wp:posOffset>
                </wp:positionV>
                <wp:extent cx="6353175" cy="904875"/>
                <wp:effectExtent l="38100" t="38100" r="123825" b="123825"/>
                <wp:wrapSquare wrapText="bothSides"/>
                <wp:docPr id="11" name="角丸四角形 11" descr="豚熱ワクチン接種推奨地域に広島県、島根県、山口県が追加！" title="ワクチン接種地域の追加について"/>
                <wp:cNvGraphicFramePr/>
                <a:graphic xmlns:a="http://schemas.openxmlformats.org/drawingml/2006/main">
                  <a:graphicData uri="http://schemas.microsoft.com/office/word/2010/wordprocessingShape">
                    <wps:wsp>
                      <wps:cNvSpPr/>
                      <wps:spPr>
                        <a:xfrm>
                          <a:off x="0" y="0"/>
                          <a:ext cx="6353175" cy="904875"/>
                        </a:xfrm>
                        <a:prstGeom prst="roundRect">
                          <a:avLst/>
                        </a:prstGeom>
                        <a:no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2C6D37" w:rsidRPr="00BE6E8D" w:rsidRDefault="00DA458A" w:rsidP="00DA458A">
                            <w:pPr>
                              <w:jc w:val="center"/>
                              <w:rPr>
                                <w:color w:val="000000" w:themeColor="text1"/>
                                <w:sz w:val="44"/>
                                <w:szCs w:val="48"/>
                              </w:rPr>
                            </w:pPr>
                            <w:r w:rsidRPr="00BE6E8D">
                              <w:rPr>
                                <w:rFonts w:hint="eastAsia"/>
                                <w:color w:val="000000" w:themeColor="text1"/>
                                <w:sz w:val="44"/>
                                <w:szCs w:val="48"/>
                              </w:rPr>
                              <w:t>豚熱ワクチン接種</w:t>
                            </w:r>
                            <w:r w:rsidRPr="00BE6E8D">
                              <w:rPr>
                                <w:color w:val="000000" w:themeColor="text1"/>
                                <w:sz w:val="44"/>
                                <w:szCs w:val="48"/>
                              </w:rPr>
                              <w:t>推奨地域に</w:t>
                            </w:r>
                          </w:p>
                          <w:p w:rsidR="00DA458A" w:rsidRPr="00BE6E8D" w:rsidRDefault="002C6D37" w:rsidP="00DA458A">
                            <w:pPr>
                              <w:jc w:val="center"/>
                              <w:rPr>
                                <w:color w:val="000000" w:themeColor="text1"/>
                                <w:sz w:val="44"/>
                                <w:szCs w:val="48"/>
                              </w:rPr>
                            </w:pPr>
                            <w:r w:rsidRPr="00BE6E8D">
                              <w:rPr>
                                <w:rFonts w:hint="eastAsia"/>
                                <w:color w:val="000000" w:themeColor="text1"/>
                                <w:sz w:val="44"/>
                                <w:szCs w:val="48"/>
                              </w:rPr>
                              <w:t>広島</w:t>
                            </w:r>
                            <w:r w:rsidRPr="00BE6E8D">
                              <w:rPr>
                                <w:color w:val="000000" w:themeColor="text1"/>
                                <w:sz w:val="44"/>
                                <w:szCs w:val="48"/>
                              </w:rPr>
                              <w:t>県、島根県、山口県</w:t>
                            </w:r>
                            <w:r w:rsidR="00DA458A" w:rsidRPr="00BE6E8D">
                              <w:rPr>
                                <w:rFonts w:hint="eastAsia"/>
                                <w:color w:val="000000" w:themeColor="text1"/>
                                <w:sz w:val="44"/>
                                <w:szCs w:val="48"/>
                              </w:rPr>
                              <w:t>が</w:t>
                            </w:r>
                            <w:r w:rsidR="00DA458A" w:rsidRPr="00BE6E8D">
                              <w:rPr>
                                <w:color w:val="000000" w:themeColor="text1"/>
                                <w:sz w:val="44"/>
                                <w:szCs w:val="48"/>
                              </w:rPr>
                              <w:t>追加</w:t>
                            </w:r>
                            <w:r w:rsidR="00DA458A" w:rsidRPr="00BE6E8D">
                              <w:rPr>
                                <w:rFonts w:hint="eastAsia"/>
                                <w:color w:val="000000" w:themeColor="text1"/>
                                <w:sz w:val="44"/>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918DD6" id="角丸四角形 11" o:spid="_x0000_s1038" alt="タイトル: ワクチン接種地域の追加について - 説明: 豚熱ワクチン接種推奨地域に広島県、島根県、山口県が追加！" style="position:absolute;left:0;text-align:left;margin-left:19.65pt;margin-top:23.55pt;width:500.25pt;height:71.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" filled="f" strokecolor="#385d8a" strokeweight="2pt">
                <v:shadow on="t" color="black" opacity="26214f" origin="-.5,-.5" offset=".74836mm,.74836mm"/>
                <v:textbox>
                  <w:txbxContent>
                    <w:p w:rsidR="002C6D37" w:rsidRPr="00BE6E8D" w:rsidRDefault="00DA458A" w:rsidP="00DA458A">
                      <w:pPr>
                        <w:jc w:val="center"/>
                        <w:rPr>
                          <w:color w:val="000000" w:themeColor="text1"/>
                          <w:sz w:val="44"/>
                          <w:szCs w:val="48"/>
                        </w:rPr>
                      </w:pPr>
                      <w:r w:rsidRPr="00BE6E8D">
                        <w:rPr>
                          <w:rFonts w:hint="eastAsia"/>
                          <w:color w:val="000000" w:themeColor="text1"/>
                          <w:sz w:val="44"/>
                          <w:szCs w:val="48"/>
                        </w:rPr>
                        <w:t>豚熱ワクチン接種</w:t>
                      </w:r>
                      <w:r w:rsidRPr="00BE6E8D">
                        <w:rPr>
                          <w:color w:val="000000" w:themeColor="text1"/>
                          <w:sz w:val="44"/>
                          <w:szCs w:val="48"/>
                        </w:rPr>
                        <w:t>推奨地域に</w:t>
                      </w:r>
                    </w:p>
                    <w:p w:rsidR="00DA458A" w:rsidRPr="00BE6E8D" w:rsidRDefault="002C6D37" w:rsidP="00DA458A">
                      <w:pPr>
                        <w:jc w:val="center"/>
                        <w:rPr>
                          <w:color w:val="000000" w:themeColor="text1"/>
                          <w:sz w:val="44"/>
                          <w:szCs w:val="48"/>
                        </w:rPr>
                      </w:pPr>
                      <w:r w:rsidRPr="00BE6E8D">
                        <w:rPr>
                          <w:rFonts w:hint="eastAsia"/>
                          <w:color w:val="000000" w:themeColor="text1"/>
                          <w:sz w:val="44"/>
                          <w:szCs w:val="48"/>
                        </w:rPr>
                        <w:t>広島</w:t>
                      </w:r>
                      <w:r w:rsidRPr="00BE6E8D">
                        <w:rPr>
                          <w:color w:val="000000" w:themeColor="text1"/>
                          <w:sz w:val="44"/>
                          <w:szCs w:val="48"/>
                        </w:rPr>
                        <w:t>県、島根県、山口県</w:t>
                      </w:r>
                      <w:r w:rsidR="00DA458A" w:rsidRPr="00BE6E8D">
                        <w:rPr>
                          <w:rFonts w:hint="eastAsia"/>
                          <w:color w:val="000000" w:themeColor="text1"/>
                          <w:sz w:val="44"/>
                          <w:szCs w:val="48"/>
                        </w:rPr>
                        <w:t>が</w:t>
                      </w:r>
                      <w:r w:rsidR="00DA458A" w:rsidRPr="00BE6E8D">
                        <w:rPr>
                          <w:color w:val="000000" w:themeColor="text1"/>
                          <w:sz w:val="44"/>
                          <w:szCs w:val="48"/>
                        </w:rPr>
                        <w:t>追加</w:t>
                      </w:r>
                      <w:r w:rsidR="00DA458A" w:rsidRPr="00BE6E8D">
                        <w:rPr>
                          <w:rFonts w:hint="eastAsia"/>
                          <w:color w:val="000000" w:themeColor="text1"/>
                          <w:sz w:val="44"/>
                          <w:szCs w:val="48"/>
                        </w:rPr>
                        <w:t>！</w:t>
                      </w:r>
                    </w:p>
                  </w:txbxContent>
                </v:textbox>
                <w10:wrap type="square"/>
              </v:roundrect>
            </w:pict>
          </mc:Fallback>
        </mc:AlternateContent>
      </w:r>
    </w:p>
    <w:p w:rsidR="002F7825" w:rsidRPr="00975BF5" w:rsidRDefault="00DF7DA5" w:rsidP="00BE6E8D">
      <w:pPr>
        <w:pStyle w:val="a4"/>
        <w:spacing w:line="276" w:lineRule="auto"/>
        <w:ind w:leftChars="118" w:left="283" w:rightChars="117" w:right="281" w:firstLineChars="104" w:firstLine="292"/>
        <w:jc w:val="both"/>
        <w:rPr>
          <w:bCs/>
          <w:sz w:val="28"/>
          <w:szCs w:val="26"/>
          <w:u w:color="000000"/>
        </w:rPr>
      </w:pPr>
      <w:r w:rsidRPr="00BE6E8D">
        <w:rPr>
          <w:b/>
          <w:bCs/>
          <w:noProof/>
          <w:sz w:val="28"/>
          <w:szCs w:val="28"/>
          <w:u w:color="000000"/>
        </w:rPr>
        <w:drawing>
          <wp:anchor distT="0" distB="0" distL="114300" distR="114300" simplePos="0" relativeHeight="251714048" behindDoc="0" locked="0" layoutInCell="1" allowOverlap="1">
            <wp:simplePos x="0" y="0"/>
            <wp:positionH relativeFrom="margin">
              <wp:posOffset>1611630</wp:posOffset>
            </wp:positionH>
            <wp:positionV relativeFrom="margin">
              <wp:posOffset>2634615</wp:posOffset>
            </wp:positionV>
            <wp:extent cx="3525869" cy="4104000"/>
            <wp:effectExtent l="0" t="0" r="0" b="0"/>
            <wp:wrapSquare wrapText="bothSides"/>
            <wp:docPr id="27" name="図 27" title="豚熱ワクチン接種推奨地域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4.3.16現在_CSF発生ワクチン接種地図_家保情報用.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525869" cy="41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6D37" w:rsidRPr="00975BF5">
        <w:rPr>
          <w:rFonts w:hint="eastAsia"/>
          <w:bCs/>
          <w:sz w:val="28"/>
          <w:szCs w:val="26"/>
          <w:u w:color="000000"/>
        </w:rPr>
        <w:t>令和</w:t>
      </w:r>
      <w:r w:rsidR="002C6D37" w:rsidRPr="00975BF5">
        <w:rPr>
          <w:bCs/>
          <w:sz w:val="28"/>
          <w:szCs w:val="26"/>
          <w:u w:color="000000"/>
        </w:rPr>
        <w:t>4</w:t>
      </w:r>
      <w:r w:rsidR="002C6D37" w:rsidRPr="00975BF5">
        <w:rPr>
          <w:rFonts w:hint="eastAsia"/>
          <w:bCs/>
          <w:sz w:val="28"/>
          <w:szCs w:val="26"/>
          <w:u w:color="000000"/>
        </w:rPr>
        <w:t>年3月</w:t>
      </w:r>
      <w:r w:rsidR="007C48F0" w:rsidRPr="00975BF5">
        <w:rPr>
          <w:rFonts w:hint="eastAsia"/>
          <w:bCs/>
          <w:sz w:val="28"/>
          <w:szCs w:val="26"/>
          <w:u w:color="000000"/>
        </w:rPr>
        <w:t>1</w:t>
      </w:r>
      <w:r w:rsidR="007C48F0" w:rsidRPr="00975BF5">
        <w:rPr>
          <w:bCs/>
          <w:sz w:val="28"/>
          <w:szCs w:val="26"/>
          <w:u w:color="000000"/>
        </w:rPr>
        <w:t>7</w:t>
      </w:r>
      <w:r w:rsidR="002611AD" w:rsidRPr="00975BF5">
        <w:rPr>
          <w:rFonts w:hint="eastAsia"/>
          <w:bCs/>
          <w:sz w:val="28"/>
          <w:szCs w:val="26"/>
          <w:u w:color="000000"/>
        </w:rPr>
        <w:t>日</w:t>
      </w:r>
      <w:r w:rsidR="001A7505" w:rsidRPr="00975BF5">
        <w:rPr>
          <w:rFonts w:hint="eastAsia"/>
          <w:bCs/>
          <w:sz w:val="28"/>
          <w:szCs w:val="26"/>
          <w:u w:color="000000"/>
        </w:rPr>
        <w:t>に</w:t>
      </w:r>
      <w:r w:rsidR="002C6D37" w:rsidRPr="00975BF5">
        <w:rPr>
          <w:rFonts w:hint="eastAsia"/>
          <w:b/>
          <w:bCs/>
          <w:sz w:val="28"/>
          <w:szCs w:val="26"/>
          <w:u w:val="single"/>
        </w:rPr>
        <w:t>山口県</w:t>
      </w:r>
      <w:r w:rsidR="007C48F0" w:rsidRPr="00975BF5">
        <w:rPr>
          <w:rFonts w:hint="eastAsia"/>
          <w:b/>
          <w:bCs/>
          <w:sz w:val="28"/>
          <w:szCs w:val="26"/>
          <w:u w:val="single"/>
        </w:rPr>
        <w:t>岩国市</w:t>
      </w:r>
      <w:r w:rsidR="001A7505" w:rsidRPr="00DF7DA5">
        <w:rPr>
          <w:rFonts w:hint="eastAsia"/>
          <w:bCs/>
          <w:sz w:val="28"/>
          <w:szCs w:val="26"/>
        </w:rPr>
        <w:t>で</w:t>
      </w:r>
      <w:r w:rsidRPr="00DF7DA5">
        <w:rPr>
          <w:rFonts w:hint="eastAsia"/>
          <w:bCs/>
          <w:sz w:val="28"/>
          <w:szCs w:val="26"/>
        </w:rPr>
        <w:t>、２１日に</w:t>
      </w:r>
      <w:r>
        <w:rPr>
          <w:rFonts w:hint="eastAsia"/>
          <w:b/>
          <w:bCs/>
          <w:sz w:val="28"/>
          <w:szCs w:val="26"/>
          <w:u w:val="single"/>
        </w:rPr>
        <w:t>広島県大竹市</w:t>
      </w:r>
      <w:r w:rsidRPr="00DF7DA5">
        <w:rPr>
          <w:rFonts w:hint="eastAsia"/>
          <w:bCs/>
          <w:sz w:val="28"/>
          <w:szCs w:val="26"/>
        </w:rPr>
        <w:t>で</w:t>
      </w:r>
      <w:r w:rsidR="001A7505" w:rsidRPr="00975BF5">
        <w:rPr>
          <w:rFonts w:hint="eastAsia"/>
          <w:b/>
          <w:bCs/>
          <w:sz w:val="28"/>
          <w:szCs w:val="26"/>
          <w:u w:val="single"/>
        </w:rPr>
        <w:t>発見された死亡野生イノシシ</w:t>
      </w:r>
      <w:r w:rsidR="001A7505" w:rsidRPr="00975BF5">
        <w:rPr>
          <w:rFonts w:hint="eastAsia"/>
          <w:bCs/>
          <w:sz w:val="28"/>
          <w:szCs w:val="26"/>
          <w:u w:color="000000"/>
        </w:rPr>
        <w:t>について、</w:t>
      </w:r>
      <w:r w:rsidR="001A7505" w:rsidRPr="00975BF5">
        <w:rPr>
          <w:rFonts w:hint="eastAsia"/>
          <w:b/>
          <w:bCs/>
          <w:sz w:val="28"/>
          <w:szCs w:val="26"/>
          <w:u w:val="single"/>
        </w:rPr>
        <w:t>豚熱（CSF</w:t>
      </w:r>
      <w:r w:rsidR="001A7505" w:rsidRPr="00975BF5">
        <w:rPr>
          <w:b/>
          <w:bCs/>
          <w:sz w:val="28"/>
          <w:szCs w:val="26"/>
          <w:u w:val="single"/>
        </w:rPr>
        <w:t>）</w:t>
      </w:r>
      <w:r w:rsidR="002611AD" w:rsidRPr="00975BF5">
        <w:rPr>
          <w:rFonts w:hint="eastAsia"/>
          <w:b/>
          <w:bCs/>
          <w:sz w:val="28"/>
          <w:szCs w:val="26"/>
          <w:u w:val="single"/>
        </w:rPr>
        <w:t>の感染</w:t>
      </w:r>
      <w:r w:rsidR="002611AD" w:rsidRPr="00975BF5">
        <w:rPr>
          <w:rFonts w:hint="eastAsia"/>
          <w:bCs/>
          <w:sz w:val="28"/>
          <w:szCs w:val="26"/>
          <w:u w:color="000000"/>
        </w:rPr>
        <w:t>が初確認されました。</w:t>
      </w:r>
      <w:r w:rsidR="001A7505" w:rsidRPr="00975BF5">
        <w:rPr>
          <w:rFonts w:hint="eastAsia"/>
          <w:bCs/>
          <w:sz w:val="28"/>
          <w:szCs w:val="26"/>
          <w:u w:color="000000"/>
        </w:rPr>
        <w:t>それに伴い</w:t>
      </w:r>
      <w:r w:rsidR="002C6D37" w:rsidRPr="00975BF5">
        <w:rPr>
          <w:rFonts w:hint="eastAsia"/>
          <w:bCs/>
          <w:sz w:val="28"/>
          <w:szCs w:val="26"/>
          <w:u w:color="000000"/>
        </w:rPr>
        <w:t>、令和4年</w:t>
      </w:r>
      <w:r w:rsidR="0003316B">
        <w:rPr>
          <w:rFonts w:hint="eastAsia"/>
          <w:bCs/>
          <w:sz w:val="28"/>
          <w:szCs w:val="26"/>
          <w:u w:color="000000"/>
        </w:rPr>
        <w:t>3</w:t>
      </w:r>
      <w:r w:rsidR="002C6D37" w:rsidRPr="00975BF5">
        <w:rPr>
          <w:rFonts w:hint="eastAsia"/>
          <w:bCs/>
          <w:sz w:val="28"/>
          <w:szCs w:val="26"/>
          <w:u w:color="000000"/>
        </w:rPr>
        <w:t>月</w:t>
      </w:r>
      <w:r w:rsidR="0003316B">
        <w:rPr>
          <w:bCs/>
          <w:sz w:val="28"/>
          <w:szCs w:val="26"/>
          <w:u w:color="000000"/>
        </w:rPr>
        <w:t>23</w:t>
      </w:r>
      <w:r w:rsidR="002611AD" w:rsidRPr="00975BF5">
        <w:rPr>
          <w:rFonts w:hint="eastAsia"/>
          <w:bCs/>
          <w:sz w:val="28"/>
          <w:szCs w:val="26"/>
          <w:u w:color="000000"/>
        </w:rPr>
        <w:t>日に開催された牛豚等疾病小委員会においてワクチン接種推奨地域設定が見直され、</w:t>
      </w:r>
      <w:r w:rsidR="007C48F0" w:rsidRPr="00975BF5">
        <w:rPr>
          <w:rFonts w:hint="eastAsia"/>
          <w:b/>
          <w:bCs/>
          <w:sz w:val="28"/>
          <w:szCs w:val="26"/>
          <w:u w:val="single" w:color="000000"/>
        </w:rPr>
        <w:t>広島県、島根県、山口県</w:t>
      </w:r>
      <w:r w:rsidR="002611AD" w:rsidRPr="00975BF5">
        <w:rPr>
          <w:rFonts w:hint="eastAsia"/>
          <w:bCs/>
          <w:sz w:val="28"/>
          <w:szCs w:val="26"/>
          <w:u w:color="000000"/>
        </w:rPr>
        <w:t>が新たにワクチン接種推奨地域に設定されま</w:t>
      </w:r>
      <w:r w:rsidR="0003316B">
        <w:rPr>
          <w:rFonts w:hint="eastAsia"/>
          <w:bCs/>
          <w:sz w:val="28"/>
          <w:szCs w:val="26"/>
          <w:u w:color="000000"/>
        </w:rPr>
        <w:t>す</w:t>
      </w:r>
      <w:r w:rsidR="002611AD" w:rsidRPr="00975BF5">
        <w:rPr>
          <w:rFonts w:hint="eastAsia"/>
          <w:bCs/>
          <w:sz w:val="28"/>
          <w:szCs w:val="26"/>
          <w:u w:color="000000"/>
        </w:rPr>
        <w:t>。</w:t>
      </w:r>
    </w:p>
    <w:p w:rsidR="00163862" w:rsidRPr="00BB3F03" w:rsidRDefault="00163862" w:rsidP="00C80333">
      <w:pPr>
        <w:pStyle w:val="a4"/>
        <w:spacing w:line="276" w:lineRule="auto"/>
        <w:ind w:firstLineChars="0" w:firstLine="0"/>
        <w:rPr>
          <w:b/>
          <w:bCs/>
          <w:color w:val="9BBB59" w:themeColor="accent3"/>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4F2D66" w:rsidRDefault="004F2D66" w:rsidP="00BB3F03">
      <w:pPr>
        <w:rPr>
          <w:b/>
          <w:kern w:val="0"/>
          <w:sz w:val="26"/>
          <w:szCs w:val="26"/>
        </w:rPr>
      </w:pPr>
    </w:p>
    <w:p w:rsidR="002C6D37" w:rsidRDefault="002C6D37" w:rsidP="00BB3F03">
      <w:pPr>
        <w:rPr>
          <w:b/>
          <w:kern w:val="0"/>
          <w:sz w:val="26"/>
          <w:szCs w:val="26"/>
        </w:rPr>
      </w:pPr>
    </w:p>
    <w:p w:rsidR="002C6D37" w:rsidRDefault="002C6D37" w:rsidP="00BB3F03">
      <w:pPr>
        <w:rPr>
          <w:b/>
          <w:kern w:val="0"/>
          <w:sz w:val="26"/>
          <w:szCs w:val="26"/>
        </w:rPr>
      </w:pPr>
    </w:p>
    <w:p w:rsidR="002C6D37" w:rsidRDefault="002C6D37" w:rsidP="00BB3F03">
      <w:pPr>
        <w:rPr>
          <w:b/>
          <w:kern w:val="0"/>
          <w:sz w:val="26"/>
          <w:szCs w:val="26"/>
        </w:rPr>
      </w:pPr>
    </w:p>
    <w:p w:rsidR="002C6D37" w:rsidRDefault="002C6D37" w:rsidP="00BB3F03">
      <w:pPr>
        <w:rPr>
          <w:b/>
          <w:kern w:val="0"/>
          <w:sz w:val="26"/>
          <w:szCs w:val="26"/>
        </w:rPr>
      </w:pPr>
    </w:p>
    <w:p w:rsidR="002C6D37" w:rsidRDefault="002C6D37" w:rsidP="00BB3F03">
      <w:pPr>
        <w:rPr>
          <w:b/>
          <w:kern w:val="0"/>
          <w:sz w:val="26"/>
          <w:szCs w:val="26"/>
        </w:rPr>
      </w:pPr>
    </w:p>
    <w:p w:rsidR="002C6D37" w:rsidRDefault="002C6D37" w:rsidP="00BB3F03">
      <w:pPr>
        <w:rPr>
          <w:b/>
          <w:kern w:val="0"/>
          <w:sz w:val="26"/>
          <w:szCs w:val="26"/>
        </w:rPr>
      </w:pPr>
    </w:p>
    <w:p w:rsidR="002C6D37" w:rsidRDefault="002C6D37" w:rsidP="00BB3F03">
      <w:pPr>
        <w:rPr>
          <w:b/>
          <w:kern w:val="0"/>
          <w:sz w:val="26"/>
          <w:szCs w:val="26"/>
        </w:rPr>
      </w:pPr>
    </w:p>
    <w:p w:rsidR="002C6D37" w:rsidRDefault="002C6D37" w:rsidP="00BB3F03">
      <w:pPr>
        <w:rPr>
          <w:b/>
          <w:kern w:val="0"/>
          <w:sz w:val="26"/>
          <w:szCs w:val="26"/>
        </w:rPr>
      </w:pPr>
    </w:p>
    <w:p w:rsidR="002C6D37" w:rsidRDefault="002C6D37" w:rsidP="00BB3F03">
      <w:pPr>
        <w:rPr>
          <w:b/>
          <w:kern w:val="0"/>
          <w:sz w:val="26"/>
          <w:szCs w:val="26"/>
        </w:rPr>
      </w:pPr>
    </w:p>
    <w:p w:rsidR="002C6D37" w:rsidRDefault="002C6D37" w:rsidP="00BB3F03">
      <w:pPr>
        <w:rPr>
          <w:b/>
          <w:kern w:val="0"/>
          <w:sz w:val="26"/>
          <w:szCs w:val="26"/>
        </w:rPr>
      </w:pPr>
    </w:p>
    <w:p w:rsidR="002C6D37" w:rsidRDefault="002C6D37" w:rsidP="00BB3F03">
      <w:pPr>
        <w:rPr>
          <w:b/>
          <w:kern w:val="0"/>
          <w:sz w:val="26"/>
          <w:szCs w:val="26"/>
        </w:rPr>
      </w:pPr>
    </w:p>
    <w:p w:rsidR="00BE6E8D" w:rsidRDefault="00BE6E8D" w:rsidP="00BB3F03">
      <w:pPr>
        <w:rPr>
          <w:b/>
          <w:kern w:val="0"/>
          <w:sz w:val="26"/>
          <w:szCs w:val="26"/>
        </w:rPr>
      </w:pPr>
    </w:p>
    <w:p w:rsidR="00BE6E8D" w:rsidRDefault="00BE6E8D" w:rsidP="00BB3F03">
      <w:pPr>
        <w:rPr>
          <w:b/>
          <w:kern w:val="0"/>
          <w:sz w:val="26"/>
          <w:szCs w:val="26"/>
        </w:rPr>
      </w:pPr>
    </w:p>
    <w:p w:rsidR="00DF7DA5" w:rsidRDefault="00DF7DA5" w:rsidP="00BB3F03">
      <w:pPr>
        <w:rPr>
          <w:b/>
          <w:kern w:val="0"/>
          <w:sz w:val="26"/>
          <w:szCs w:val="26"/>
        </w:rPr>
      </w:pPr>
    </w:p>
    <w:p w:rsidR="008F0533" w:rsidRPr="00975BF5" w:rsidRDefault="00782E0B" w:rsidP="00586252">
      <w:pPr>
        <w:ind w:firstLineChars="50" w:firstLine="141"/>
        <w:rPr>
          <w:b/>
          <w:kern w:val="0"/>
          <w:sz w:val="28"/>
        </w:rPr>
      </w:pPr>
      <w:r w:rsidRPr="00975BF5">
        <w:rPr>
          <w:rFonts w:hint="eastAsia"/>
          <w:b/>
          <w:kern w:val="0"/>
          <w:sz w:val="28"/>
        </w:rPr>
        <w:t>なお、豚熱</w:t>
      </w:r>
      <w:r w:rsidR="005B4647" w:rsidRPr="00975BF5">
        <w:rPr>
          <w:rFonts w:hint="eastAsia"/>
          <w:b/>
          <w:kern w:val="0"/>
          <w:sz w:val="28"/>
        </w:rPr>
        <w:t>についての最新情報は下記ホームページ</w:t>
      </w:r>
      <w:r w:rsidR="008F0533" w:rsidRPr="00975BF5">
        <w:rPr>
          <w:rFonts w:hint="eastAsia"/>
          <w:b/>
          <w:kern w:val="0"/>
          <w:sz w:val="28"/>
        </w:rPr>
        <w:t>についてもご確認ください。</w:t>
      </w:r>
    </w:p>
    <w:p w:rsidR="00975BF5" w:rsidRPr="00333275" w:rsidRDefault="00DF7DA5" w:rsidP="00975BF5">
      <w:pPr>
        <w:pStyle w:val="a4"/>
        <w:spacing w:line="276" w:lineRule="auto"/>
        <w:ind w:firstLineChars="103" w:firstLine="268"/>
        <w:rPr>
          <w:spacing w:val="0"/>
          <w:kern w:val="0"/>
          <w:szCs w:val="26"/>
        </w:rPr>
      </w:pPr>
      <w:r w:rsidRPr="00F958F8">
        <w:rPr>
          <w:bCs/>
          <w:noProof/>
          <w:szCs w:val="26"/>
          <w:u w:color="000000"/>
        </w:rPr>
        <w:drawing>
          <wp:anchor distT="0" distB="0" distL="114300" distR="114300" simplePos="0" relativeHeight="251731456" behindDoc="0" locked="0" layoutInCell="1" allowOverlap="1" wp14:anchorId="4DC68C4B" wp14:editId="5500F1A9">
            <wp:simplePos x="0" y="0"/>
            <wp:positionH relativeFrom="margin">
              <wp:posOffset>5286375</wp:posOffset>
            </wp:positionH>
            <wp:positionV relativeFrom="margin">
              <wp:posOffset>7501890</wp:posOffset>
            </wp:positionV>
            <wp:extent cx="863600" cy="863600"/>
            <wp:effectExtent l="0" t="0" r="0" b="0"/>
            <wp:wrapSquare wrapText="bothSides"/>
            <wp:docPr id="17" name="図 17" descr="https://www.pref.tochigi.lg.jp/g06/hpai/csf.html" title="栃木県の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kuboK\AppData\Local\Microsoft\Windows\INetCache\IE\X8JN2TH2\qr2021051209095346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BF5" w:rsidRPr="00975BF5">
        <w:rPr>
          <w:rFonts w:ascii="メイリオ" w:eastAsia="メイリオ" w:hAnsi="メイリオ"/>
          <w:noProof/>
          <w:color w:val="333333"/>
          <w:spacing w:val="15"/>
          <w:sz w:val="28"/>
          <w:szCs w:val="28"/>
        </w:rPr>
        <w:drawing>
          <wp:anchor distT="0" distB="0" distL="114300" distR="114300" simplePos="0" relativeHeight="251700736" behindDoc="1" locked="0" layoutInCell="1" allowOverlap="1">
            <wp:simplePos x="0" y="0"/>
            <wp:positionH relativeFrom="margin">
              <wp:posOffset>3011805</wp:posOffset>
            </wp:positionH>
            <wp:positionV relativeFrom="paragraph">
              <wp:posOffset>266065</wp:posOffset>
            </wp:positionV>
            <wp:extent cx="863600" cy="863600"/>
            <wp:effectExtent l="0" t="0" r="0" b="0"/>
            <wp:wrapNone/>
            <wp:docPr id="10" name="図 10" descr="農研機構HPのQRコード&#10;https://www.naro.affrc.go.jp/niah/swine_fever/index.html" title="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Img" descr="https://www.cman.jp/QRcode/qr_out/?i=U2021041509212530247TZGe59YLMH4Y7XF_00001_Url_png&amp;dmy=16184463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BF5" w:rsidRPr="00975BF5">
        <w:rPr>
          <w:bCs/>
          <w:noProof/>
          <w:sz w:val="28"/>
          <w:szCs w:val="28"/>
          <w:u w:color="000000"/>
        </w:rPr>
        <w:drawing>
          <wp:anchor distT="0" distB="0" distL="114300" distR="114300" simplePos="0" relativeHeight="251694592" behindDoc="1" locked="0" layoutInCell="1" allowOverlap="1" wp14:anchorId="5C3E977F" wp14:editId="6846CE35">
            <wp:simplePos x="0" y="0"/>
            <wp:positionH relativeFrom="column">
              <wp:posOffset>516255</wp:posOffset>
            </wp:positionH>
            <wp:positionV relativeFrom="paragraph">
              <wp:posOffset>266065</wp:posOffset>
            </wp:positionV>
            <wp:extent cx="863600" cy="863600"/>
            <wp:effectExtent l="0" t="0" r="0" b="0"/>
            <wp:wrapNone/>
            <wp:docPr id="38" name="図 38" descr="農林水産省HPのQRコード&#10;https://www.maff.go.jp/j/syouan/douei/csf/" title="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sf.png"/>
                    <pic:cNvPicPr/>
                  </pic:nvPicPr>
                  <pic:blipFill>
                    <a:blip r:embed="rId14">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r w:rsidR="000A781C" w:rsidRPr="00975BF5">
        <w:rPr>
          <w:rFonts w:hint="eastAsia"/>
          <w:spacing w:val="0"/>
          <w:kern w:val="0"/>
          <w:sz w:val="28"/>
          <w:szCs w:val="28"/>
        </w:rPr>
        <w:t>〈</w:t>
      </w:r>
      <w:hyperlink r:id="rId15" w:history="1">
        <w:r w:rsidR="000A781C" w:rsidRPr="00975BF5">
          <w:rPr>
            <w:rStyle w:val="ad"/>
            <w:rFonts w:hint="eastAsia"/>
            <w:spacing w:val="0"/>
            <w:kern w:val="0"/>
            <w:sz w:val="28"/>
            <w:szCs w:val="28"/>
          </w:rPr>
          <w:t>農林水産省HP</w:t>
        </w:r>
      </w:hyperlink>
      <w:r w:rsidR="00810A17" w:rsidRPr="00975BF5">
        <w:rPr>
          <w:rFonts w:hint="eastAsia"/>
          <w:spacing w:val="0"/>
          <w:kern w:val="0"/>
          <w:sz w:val="28"/>
          <w:szCs w:val="28"/>
        </w:rPr>
        <w:t>〉</w:t>
      </w:r>
      <w:r w:rsidR="00BE6E8D" w:rsidRPr="00975BF5">
        <w:rPr>
          <w:rFonts w:hint="eastAsia"/>
          <w:spacing w:val="0"/>
          <w:kern w:val="0"/>
          <w:sz w:val="28"/>
          <w:szCs w:val="28"/>
        </w:rPr>
        <w:t xml:space="preserve"> </w:t>
      </w:r>
      <w:r w:rsidR="00975BF5">
        <w:rPr>
          <w:spacing w:val="0"/>
          <w:kern w:val="0"/>
          <w:sz w:val="28"/>
          <w:szCs w:val="28"/>
        </w:rPr>
        <w:t xml:space="preserve">  </w:t>
      </w:r>
      <w:r w:rsidR="00E33BF2" w:rsidRPr="00975BF5">
        <w:rPr>
          <w:rFonts w:hint="eastAsia"/>
          <w:spacing w:val="0"/>
          <w:kern w:val="0"/>
          <w:sz w:val="28"/>
          <w:szCs w:val="28"/>
        </w:rPr>
        <w:t xml:space="preserve">　　　</w:t>
      </w:r>
      <w:r w:rsidR="0081044A" w:rsidRPr="00975BF5">
        <w:rPr>
          <w:rFonts w:hint="eastAsia"/>
          <w:spacing w:val="0"/>
          <w:kern w:val="0"/>
          <w:sz w:val="28"/>
          <w:szCs w:val="28"/>
        </w:rPr>
        <w:t xml:space="preserve">　</w:t>
      </w:r>
      <w:r w:rsidR="000A781C" w:rsidRPr="00975BF5">
        <w:rPr>
          <w:rFonts w:hint="eastAsia"/>
          <w:spacing w:val="0"/>
          <w:kern w:val="0"/>
          <w:sz w:val="28"/>
          <w:szCs w:val="28"/>
        </w:rPr>
        <w:t>〈</w:t>
      </w:r>
      <w:hyperlink r:id="rId16" w:history="1">
        <w:r w:rsidR="00810A17" w:rsidRPr="00975BF5">
          <w:rPr>
            <w:rStyle w:val="ad"/>
            <w:rFonts w:hint="eastAsia"/>
            <w:spacing w:val="0"/>
            <w:kern w:val="0"/>
            <w:sz w:val="28"/>
            <w:szCs w:val="28"/>
          </w:rPr>
          <w:t>農研機構HP</w:t>
        </w:r>
      </w:hyperlink>
      <w:r w:rsidR="000A781C" w:rsidRPr="00975BF5">
        <w:rPr>
          <w:rFonts w:hint="eastAsia"/>
          <w:spacing w:val="0"/>
          <w:kern w:val="0"/>
          <w:sz w:val="28"/>
          <w:szCs w:val="28"/>
        </w:rPr>
        <w:t>〉</w:t>
      </w:r>
      <w:r w:rsidR="00E33BF2" w:rsidRPr="00975BF5">
        <w:rPr>
          <w:rFonts w:hint="eastAsia"/>
          <w:spacing w:val="0"/>
          <w:kern w:val="0"/>
          <w:sz w:val="28"/>
          <w:szCs w:val="28"/>
        </w:rPr>
        <w:t xml:space="preserve">　　　　　</w:t>
      </w:r>
      <w:r w:rsidR="00975BF5">
        <w:rPr>
          <w:rFonts w:hint="eastAsia"/>
          <w:spacing w:val="0"/>
          <w:kern w:val="0"/>
          <w:szCs w:val="26"/>
        </w:rPr>
        <w:t xml:space="preserve">　〈</w:t>
      </w:r>
      <w:hyperlink r:id="rId17" w:history="1">
        <w:r w:rsidR="00975BF5">
          <w:rPr>
            <w:rStyle w:val="ad"/>
            <w:rFonts w:hint="eastAsia"/>
            <w:spacing w:val="0"/>
            <w:kern w:val="0"/>
            <w:szCs w:val="26"/>
          </w:rPr>
          <w:t>栃木県HP</w:t>
        </w:r>
      </w:hyperlink>
      <w:r w:rsidR="00975BF5">
        <w:rPr>
          <w:rFonts w:hint="eastAsia"/>
          <w:spacing w:val="0"/>
          <w:kern w:val="0"/>
          <w:szCs w:val="26"/>
        </w:rPr>
        <w:t>〉</w:t>
      </w:r>
    </w:p>
    <w:p w:rsidR="00771E15" w:rsidRPr="00975BF5" w:rsidRDefault="00771E15" w:rsidP="00975BF5">
      <w:pPr>
        <w:pStyle w:val="a4"/>
        <w:spacing w:line="276" w:lineRule="auto"/>
        <w:ind w:firstLineChars="103" w:firstLine="288"/>
        <w:rPr>
          <w:spacing w:val="0"/>
          <w:kern w:val="0"/>
          <w:sz w:val="28"/>
          <w:szCs w:val="28"/>
        </w:rPr>
      </w:pPr>
    </w:p>
    <w:p w:rsidR="00A96F2B" w:rsidRPr="00A96F2B" w:rsidRDefault="00A96F2B" w:rsidP="003370F4">
      <w:pPr>
        <w:pStyle w:val="a4"/>
        <w:spacing w:line="276" w:lineRule="auto"/>
        <w:ind w:firstLineChars="211" w:firstLine="549"/>
        <w:jc w:val="center"/>
        <w:rPr>
          <w:spacing w:val="0"/>
          <w:kern w:val="0"/>
          <w:szCs w:val="26"/>
        </w:rPr>
      </w:pPr>
    </w:p>
    <w:p w:rsidR="00771E15" w:rsidRDefault="00771E15" w:rsidP="00771E15">
      <w:pPr>
        <w:widowControl/>
        <w:jc w:val="left"/>
        <w:rPr>
          <w:rFonts w:hAnsi="ＭＳ ゴシック"/>
          <w:bCs/>
          <w:spacing w:val="4"/>
          <w:sz w:val="26"/>
          <w:szCs w:val="26"/>
          <w:u w:color="000000"/>
        </w:rPr>
      </w:pPr>
    </w:p>
    <w:p w:rsidR="00BE6E8D" w:rsidRPr="00975BF5" w:rsidRDefault="00BE6E8D" w:rsidP="00771E15">
      <w:pPr>
        <w:widowControl/>
        <w:jc w:val="left"/>
        <w:rPr>
          <w:rFonts w:hAnsi="ＭＳ ゴシック"/>
          <w:bCs/>
          <w:spacing w:val="4"/>
          <w:sz w:val="26"/>
          <w:szCs w:val="26"/>
          <w:u w:color="000000"/>
        </w:rPr>
      </w:pPr>
    </w:p>
    <w:p w:rsidR="00C80333" w:rsidRPr="00975BF5" w:rsidRDefault="00C80333" w:rsidP="00E016B2">
      <w:pPr>
        <w:pStyle w:val="a4"/>
        <w:spacing w:line="240" w:lineRule="auto"/>
        <w:ind w:left="2313" w:hangingChars="800" w:hanging="2313"/>
        <w:rPr>
          <w:b/>
          <w:color w:val="0000FF" w:themeColor="hyperlink"/>
          <w:spacing w:val="0"/>
          <w:kern w:val="0"/>
          <w:sz w:val="28"/>
          <w:szCs w:val="28"/>
          <w:u w:val="single"/>
        </w:rPr>
      </w:pPr>
      <w:r w:rsidRPr="00975BF5">
        <w:rPr>
          <w:rFonts w:hint="eastAsia"/>
          <w:b/>
          <w:bCs/>
          <w:sz w:val="28"/>
          <w:szCs w:val="28"/>
          <w:u w:color="000000"/>
        </w:rPr>
        <w:t>＊＊＊＊＊＊＊＊＊＊＊＊＊＊＊＊＊＊＊＊＊＊＊＊＊＊＊＊＊＊＊＊＊＊＊＊＊</w:t>
      </w:r>
    </w:p>
    <w:p w:rsidR="00C80333" w:rsidRPr="00975BF5" w:rsidRDefault="00C80333" w:rsidP="00E016B2">
      <w:pPr>
        <w:pStyle w:val="a4"/>
        <w:spacing w:line="240" w:lineRule="auto"/>
        <w:ind w:firstLineChars="187" w:firstLine="541"/>
        <w:rPr>
          <w:b/>
          <w:sz w:val="28"/>
          <w:szCs w:val="28"/>
        </w:rPr>
      </w:pPr>
      <w:r w:rsidRPr="00975BF5">
        <w:rPr>
          <w:rFonts w:hint="eastAsia"/>
          <w:b/>
          <w:sz w:val="28"/>
          <w:szCs w:val="28"/>
        </w:rPr>
        <w:t>本情報に関するお問い合わせは</w:t>
      </w:r>
    </w:p>
    <w:p w:rsidR="00C80333" w:rsidRPr="00975BF5" w:rsidRDefault="00C80333" w:rsidP="00E016B2">
      <w:pPr>
        <w:pStyle w:val="a4"/>
        <w:spacing w:line="240" w:lineRule="auto"/>
        <w:ind w:firstLineChars="502" w:firstLine="1411"/>
        <w:rPr>
          <w:b/>
          <w:spacing w:val="0"/>
          <w:kern w:val="0"/>
          <w:sz w:val="28"/>
          <w:szCs w:val="28"/>
        </w:rPr>
      </w:pPr>
      <w:r w:rsidRPr="00975BF5">
        <w:rPr>
          <w:rFonts w:hint="eastAsia"/>
          <w:b/>
          <w:spacing w:val="0"/>
          <w:kern w:val="0"/>
          <w:sz w:val="28"/>
          <w:szCs w:val="28"/>
        </w:rPr>
        <w:t>大阪府家畜保健衛生所</w:t>
      </w:r>
    </w:p>
    <w:p w:rsidR="00C80333" w:rsidRPr="00975BF5" w:rsidRDefault="00C80333" w:rsidP="00E016B2">
      <w:pPr>
        <w:pStyle w:val="a4"/>
        <w:spacing w:line="240" w:lineRule="auto"/>
        <w:ind w:firstLineChars="699" w:firstLine="2021"/>
        <w:rPr>
          <w:rFonts w:hAnsi="HG丸ｺﾞｼｯｸM-PRO"/>
          <w:b/>
          <w:bCs/>
          <w:sz w:val="28"/>
          <w:szCs w:val="28"/>
          <w:u w:color="000000"/>
        </w:rPr>
      </w:pPr>
      <w:r w:rsidRPr="00975BF5">
        <w:rPr>
          <w:rFonts w:hint="eastAsia"/>
          <w:b/>
          <w:bCs/>
          <w:sz w:val="28"/>
          <w:szCs w:val="28"/>
          <w:u w:color="000000"/>
        </w:rPr>
        <w:t>〒</w:t>
      </w:r>
      <w:r w:rsidRPr="00975BF5">
        <w:rPr>
          <w:rFonts w:hAnsi="HG丸ｺﾞｼｯｸM-PRO" w:hint="eastAsia"/>
          <w:b/>
          <w:bCs/>
          <w:sz w:val="28"/>
          <w:szCs w:val="28"/>
          <w:u w:color="000000"/>
        </w:rPr>
        <w:t>598-0048</w:t>
      </w:r>
      <w:r w:rsidRPr="00975BF5">
        <w:rPr>
          <w:rFonts w:hint="eastAsia"/>
          <w:b/>
          <w:bCs/>
          <w:sz w:val="28"/>
          <w:szCs w:val="28"/>
          <w:u w:color="000000"/>
        </w:rPr>
        <w:t xml:space="preserve">　</w:t>
      </w:r>
      <w:r w:rsidR="00684C8B" w:rsidRPr="00975BF5">
        <w:rPr>
          <w:rFonts w:hint="eastAsia"/>
          <w:b/>
          <w:bCs/>
          <w:sz w:val="28"/>
          <w:szCs w:val="28"/>
          <w:u w:color="000000"/>
        </w:rPr>
        <w:t xml:space="preserve">　</w:t>
      </w:r>
      <w:r w:rsidRPr="00975BF5">
        <w:rPr>
          <w:rFonts w:hint="eastAsia"/>
          <w:b/>
          <w:bCs/>
          <w:sz w:val="28"/>
          <w:szCs w:val="28"/>
          <w:u w:color="000000"/>
        </w:rPr>
        <w:t>泉佐野市りんくう往来北</w:t>
      </w:r>
      <w:r w:rsidRPr="00975BF5">
        <w:rPr>
          <w:rFonts w:hAnsi="HG丸ｺﾞｼｯｸM-PRO" w:hint="eastAsia"/>
          <w:b/>
          <w:bCs/>
          <w:sz w:val="28"/>
          <w:szCs w:val="28"/>
          <w:u w:color="000000"/>
        </w:rPr>
        <w:t>1－59</w:t>
      </w:r>
    </w:p>
    <w:p w:rsidR="000232E4" w:rsidRPr="00975BF5" w:rsidRDefault="00C80333" w:rsidP="00550AA5">
      <w:pPr>
        <w:pStyle w:val="a4"/>
        <w:spacing w:line="240" w:lineRule="auto"/>
        <w:ind w:firstLineChars="699" w:firstLine="2021"/>
        <w:rPr>
          <w:b/>
          <w:bCs/>
          <w:sz w:val="28"/>
          <w:szCs w:val="28"/>
          <w:u w:color="000000"/>
        </w:rPr>
      </w:pPr>
      <w:r w:rsidRPr="00975BF5">
        <w:rPr>
          <w:rFonts w:hint="eastAsia"/>
          <w:b/>
          <w:bCs/>
          <w:sz w:val="28"/>
          <w:szCs w:val="28"/>
          <w:u w:color="000000"/>
        </w:rPr>
        <w:t>TEL：072-４58-1151　　　FAX：072-４58-1152</w:t>
      </w:r>
    </w:p>
    <w:sectPr w:rsidR="000232E4" w:rsidRPr="00975BF5" w:rsidSect="00517433">
      <w:type w:val="continuous"/>
      <w:pgSz w:w="11906" w:h="16838" w:code="9"/>
      <w:pgMar w:top="426" w:right="566" w:bottom="426" w:left="567" w:header="567" w:footer="737" w:gutter="0"/>
      <w:cols w:space="425"/>
      <w:docGrid w:linePitch="326"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28" w:rsidRDefault="00702D28" w:rsidP="009D25A7">
      <w:r>
        <w:separator/>
      </w:r>
    </w:p>
  </w:endnote>
  <w:endnote w:type="continuationSeparator" w:id="0">
    <w:p w:rsidR="00702D28" w:rsidRDefault="00702D28" w:rsidP="009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28" w:rsidRDefault="00702D28" w:rsidP="009D25A7">
      <w:r>
        <w:separator/>
      </w:r>
    </w:p>
  </w:footnote>
  <w:footnote w:type="continuationSeparator" w:id="0">
    <w:p w:rsidR="00702D28" w:rsidRDefault="00702D28" w:rsidP="009D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AD8"/>
    <w:multiLevelType w:val="hybridMultilevel"/>
    <w:tmpl w:val="72F6A9C4"/>
    <w:lvl w:ilvl="0" w:tplc="646CE71E">
      <w:start w:val="1"/>
      <w:numFmt w:val="bullet"/>
      <w:lvlText w:val=""/>
      <w:lvlJc w:val="left"/>
      <w:pPr>
        <w:ind w:left="3676" w:hanging="420"/>
      </w:pPr>
      <w:rPr>
        <w:rFonts w:ascii="Wingdings" w:hAnsi="Wingdings" w:hint="default"/>
      </w:rPr>
    </w:lvl>
    <w:lvl w:ilvl="1" w:tplc="0409000B" w:tentative="1">
      <w:start w:val="1"/>
      <w:numFmt w:val="bullet"/>
      <w:lvlText w:val=""/>
      <w:lvlJc w:val="left"/>
      <w:pPr>
        <w:ind w:left="4096" w:hanging="420"/>
      </w:pPr>
      <w:rPr>
        <w:rFonts w:ascii="Wingdings" w:hAnsi="Wingdings" w:hint="default"/>
      </w:rPr>
    </w:lvl>
    <w:lvl w:ilvl="2" w:tplc="0409000D" w:tentative="1">
      <w:start w:val="1"/>
      <w:numFmt w:val="bullet"/>
      <w:lvlText w:val=""/>
      <w:lvlJc w:val="left"/>
      <w:pPr>
        <w:ind w:left="4516" w:hanging="420"/>
      </w:pPr>
      <w:rPr>
        <w:rFonts w:ascii="Wingdings" w:hAnsi="Wingdings" w:hint="default"/>
      </w:rPr>
    </w:lvl>
    <w:lvl w:ilvl="3" w:tplc="04090001" w:tentative="1">
      <w:start w:val="1"/>
      <w:numFmt w:val="bullet"/>
      <w:lvlText w:val=""/>
      <w:lvlJc w:val="left"/>
      <w:pPr>
        <w:ind w:left="4936" w:hanging="420"/>
      </w:pPr>
      <w:rPr>
        <w:rFonts w:ascii="Wingdings" w:hAnsi="Wingdings" w:hint="default"/>
      </w:rPr>
    </w:lvl>
    <w:lvl w:ilvl="4" w:tplc="0409000B" w:tentative="1">
      <w:start w:val="1"/>
      <w:numFmt w:val="bullet"/>
      <w:lvlText w:val=""/>
      <w:lvlJc w:val="left"/>
      <w:pPr>
        <w:ind w:left="5356" w:hanging="420"/>
      </w:pPr>
      <w:rPr>
        <w:rFonts w:ascii="Wingdings" w:hAnsi="Wingdings" w:hint="default"/>
      </w:rPr>
    </w:lvl>
    <w:lvl w:ilvl="5" w:tplc="0409000D" w:tentative="1">
      <w:start w:val="1"/>
      <w:numFmt w:val="bullet"/>
      <w:lvlText w:val=""/>
      <w:lvlJc w:val="left"/>
      <w:pPr>
        <w:ind w:left="5776" w:hanging="420"/>
      </w:pPr>
      <w:rPr>
        <w:rFonts w:ascii="Wingdings" w:hAnsi="Wingdings" w:hint="default"/>
      </w:rPr>
    </w:lvl>
    <w:lvl w:ilvl="6" w:tplc="04090001" w:tentative="1">
      <w:start w:val="1"/>
      <w:numFmt w:val="bullet"/>
      <w:lvlText w:val=""/>
      <w:lvlJc w:val="left"/>
      <w:pPr>
        <w:ind w:left="6196" w:hanging="420"/>
      </w:pPr>
      <w:rPr>
        <w:rFonts w:ascii="Wingdings" w:hAnsi="Wingdings" w:hint="default"/>
      </w:rPr>
    </w:lvl>
    <w:lvl w:ilvl="7" w:tplc="0409000B" w:tentative="1">
      <w:start w:val="1"/>
      <w:numFmt w:val="bullet"/>
      <w:lvlText w:val=""/>
      <w:lvlJc w:val="left"/>
      <w:pPr>
        <w:ind w:left="6616" w:hanging="420"/>
      </w:pPr>
      <w:rPr>
        <w:rFonts w:ascii="Wingdings" w:hAnsi="Wingdings" w:hint="default"/>
      </w:rPr>
    </w:lvl>
    <w:lvl w:ilvl="8" w:tplc="0409000D" w:tentative="1">
      <w:start w:val="1"/>
      <w:numFmt w:val="bullet"/>
      <w:lvlText w:val=""/>
      <w:lvlJc w:val="left"/>
      <w:pPr>
        <w:ind w:left="7036" w:hanging="420"/>
      </w:pPr>
      <w:rPr>
        <w:rFonts w:ascii="Wingdings" w:hAnsi="Wingdings" w:hint="default"/>
      </w:rPr>
    </w:lvl>
  </w:abstractNum>
  <w:abstractNum w:abstractNumId="1" w15:restartNumberingAfterBreak="0">
    <w:nsid w:val="062D1B63"/>
    <w:multiLevelType w:val="hybridMultilevel"/>
    <w:tmpl w:val="B4B8A0BE"/>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837CB"/>
    <w:multiLevelType w:val="hybridMultilevel"/>
    <w:tmpl w:val="349C9538"/>
    <w:lvl w:ilvl="0" w:tplc="646CE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664BE0"/>
    <w:multiLevelType w:val="hybridMultilevel"/>
    <w:tmpl w:val="34D07A36"/>
    <w:lvl w:ilvl="0" w:tplc="189EBF72">
      <w:start w:val="1"/>
      <w:numFmt w:val="bullet"/>
      <w:lvlText w:val="※"/>
      <w:lvlJc w:val="left"/>
      <w:pPr>
        <w:ind w:left="6368" w:hanging="420"/>
      </w:pPr>
      <w:rPr>
        <w:rFonts w:ascii="HG丸ｺﾞｼｯｸM-PRO" w:eastAsia="HG丸ｺﾞｼｯｸM-PRO" w:hAnsi="HG丸ｺﾞｼｯｸM-PRO" w:hint="eastAsia"/>
      </w:rPr>
    </w:lvl>
    <w:lvl w:ilvl="1" w:tplc="0409000B" w:tentative="1">
      <w:start w:val="1"/>
      <w:numFmt w:val="bullet"/>
      <w:lvlText w:val=""/>
      <w:lvlJc w:val="left"/>
      <w:pPr>
        <w:ind w:left="6788" w:hanging="420"/>
      </w:pPr>
      <w:rPr>
        <w:rFonts w:ascii="Wingdings" w:hAnsi="Wingdings" w:hint="default"/>
      </w:rPr>
    </w:lvl>
    <w:lvl w:ilvl="2" w:tplc="0409000D" w:tentative="1">
      <w:start w:val="1"/>
      <w:numFmt w:val="bullet"/>
      <w:lvlText w:val=""/>
      <w:lvlJc w:val="left"/>
      <w:pPr>
        <w:ind w:left="7208" w:hanging="420"/>
      </w:pPr>
      <w:rPr>
        <w:rFonts w:ascii="Wingdings" w:hAnsi="Wingdings" w:hint="default"/>
      </w:rPr>
    </w:lvl>
    <w:lvl w:ilvl="3" w:tplc="04090001" w:tentative="1">
      <w:start w:val="1"/>
      <w:numFmt w:val="bullet"/>
      <w:lvlText w:val=""/>
      <w:lvlJc w:val="left"/>
      <w:pPr>
        <w:ind w:left="7628" w:hanging="420"/>
      </w:pPr>
      <w:rPr>
        <w:rFonts w:ascii="Wingdings" w:hAnsi="Wingdings" w:hint="default"/>
      </w:rPr>
    </w:lvl>
    <w:lvl w:ilvl="4" w:tplc="0409000B" w:tentative="1">
      <w:start w:val="1"/>
      <w:numFmt w:val="bullet"/>
      <w:lvlText w:val=""/>
      <w:lvlJc w:val="left"/>
      <w:pPr>
        <w:ind w:left="8048" w:hanging="420"/>
      </w:pPr>
      <w:rPr>
        <w:rFonts w:ascii="Wingdings" w:hAnsi="Wingdings" w:hint="default"/>
      </w:rPr>
    </w:lvl>
    <w:lvl w:ilvl="5" w:tplc="0409000D" w:tentative="1">
      <w:start w:val="1"/>
      <w:numFmt w:val="bullet"/>
      <w:lvlText w:val=""/>
      <w:lvlJc w:val="left"/>
      <w:pPr>
        <w:ind w:left="8468" w:hanging="420"/>
      </w:pPr>
      <w:rPr>
        <w:rFonts w:ascii="Wingdings" w:hAnsi="Wingdings" w:hint="default"/>
      </w:rPr>
    </w:lvl>
    <w:lvl w:ilvl="6" w:tplc="04090001" w:tentative="1">
      <w:start w:val="1"/>
      <w:numFmt w:val="bullet"/>
      <w:lvlText w:val=""/>
      <w:lvlJc w:val="left"/>
      <w:pPr>
        <w:ind w:left="8888" w:hanging="420"/>
      </w:pPr>
      <w:rPr>
        <w:rFonts w:ascii="Wingdings" w:hAnsi="Wingdings" w:hint="default"/>
      </w:rPr>
    </w:lvl>
    <w:lvl w:ilvl="7" w:tplc="0409000B" w:tentative="1">
      <w:start w:val="1"/>
      <w:numFmt w:val="bullet"/>
      <w:lvlText w:val=""/>
      <w:lvlJc w:val="left"/>
      <w:pPr>
        <w:ind w:left="9308" w:hanging="420"/>
      </w:pPr>
      <w:rPr>
        <w:rFonts w:ascii="Wingdings" w:hAnsi="Wingdings" w:hint="default"/>
      </w:rPr>
    </w:lvl>
    <w:lvl w:ilvl="8" w:tplc="0409000D" w:tentative="1">
      <w:start w:val="1"/>
      <w:numFmt w:val="bullet"/>
      <w:lvlText w:val=""/>
      <w:lvlJc w:val="left"/>
      <w:pPr>
        <w:ind w:left="9728" w:hanging="420"/>
      </w:pPr>
      <w:rPr>
        <w:rFonts w:ascii="Wingdings" w:hAnsi="Wingdings" w:hint="default"/>
      </w:rPr>
    </w:lvl>
  </w:abstractNum>
  <w:abstractNum w:abstractNumId="4" w15:restartNumberingAfterBreak="0">
    <w:nsid w:val="148721F2"/>
    <w:multiLevelType w:val="hybridMultilevel"/>
    <w:tmpl w:val="E7122064"/>
    <w:lvl w:ilvl="0" w:tplc="57E2F3D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18D90525"/>
    <w:multiLevelType w:val="hybridMultilevel"/>
    <w:tmpl w:val="34EC98F6"/>
    <w:lvl w:ilvl="0" w:tplc="EE7A609A">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6" w15:restartNumberingAfterBreak="0">
    <w:nsid w:val="1A7810DA"/>
    <w:multiLevelType w:val="hybridMultilevel"/>
    <w:tmpl w:val="A50E8270"/>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A1B3D"/>
    <w:multiLevelType w:val="hybridMultilevel"/>
    <w:tmpl w:val="3B0463A4"/>
    <w:lvl w:ilvl="0" w:tplc="7F9E73C2">
      <w:start w:val="1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095B8A"/>
    <w:multiLevelType w:val="hybridMultilevel"/>
    <w:tmpl w:val="0EF42DCA"/>
    <w:lvl w:ilvl="0" w:tplc="F678E8E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6555F0"/>
    <w:multiLevelType w:val="hybridMultilevel"/>
    <w:tmpl w:val="31CA67AE"/>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284E21"/>
    <w:multiLevelType w:val="hybridMultilevel"/>
    <w:tmpl w:val="FA60E2B4"/>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AD858E1"/>
    <w:multiLevelType w:val="hybridMultilevel"/>
    <w:tmpl w:val="8E584642"/>
    <w:lvl w:ilvl="0" w:tplc="1B98056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0A6486"/>
    <w:multiLevelType w:val="hybridMultilevel"/>
    <w:tmpl w:val="7C60D562"/>
    <w:lvl w:ilvl="0" w:tplc="7DF246C6">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02D5CFD"/>
    <w:multiLevelType w:val="hybridMultilevel"/>
    <w:tmpl w:val="4538E5F0"/>
    <w:lvl w:ilvl="0" w:tplc="EE7A609A">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4" w15:restartNumberingAfterBreak="0">
    <w:nsid w:val="329709FA"/>
    <w:multiLevelType w:val="hybridMultilevel"/>
    <w:tmpl w:val="FC1C4B48"/>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3F90734"/>
    <w:multiLevelType w:val="hybridMultilevel"/>
    <w:tmpl w:val="FD22B812"/>
    <w:lvl w:ilvl="0" w:tplc="5538CEE0">
      <w:start w:val="1"/>
      <w:numFmt w:val="bullet"/>
      <w:lvlText w:val=""/>
      <w:lvlJc w:val="left"/>
      <w:pPr>
        <w:ind w:left="568" w:hanging="420"/>
      </w:pPr>
      <w:rPr>
        <w:rFonts w:ascii="Wingdings" w:hAnsi="Wingdings" w:hint="default"/>
      </w:rPr>
    </w:lvl>
    <w:lvl w:ilvl="1" w:tplc="0409000B" w:tentative="1">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B" w:tentative="1">
      <w:start w:val="1"/>
      <w:numFmt w:val="bullet"/>
      <w:lvlText w:val=""/>
      <w:lvlJc w:val="left"/>
      <w:pPr>
        <w:ind w:left="1964" w:hanging="420"/>
      </w:pPr>
      <w:rPr>
        <w:rFonts w:ascii="Wingdings" w:hAnsi="Wingdings" w:hint="default"/>
      </w:rPr>
    </w:lvl>
    <w:lvl w:ilvl="5" w:tplc="0409000D"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B" w:tentative="1">
      <w:start w:val="1"/>
      <w:numFmt w:val="bullet"/>
      <w:lvlText w:val=""/>
      <w:lvlJc w:val="left"/>
      <w:pPr>
        <w:ind w:left="3224" w:hanging="420"/>
      </w:pPr>
      <w:rPr>
        <w:rFonts w:ascii="Wingdings" w:hAnsi="Wingdings" w:hint="default"/>
      </w:rPr>
    </w:lvl>
    <w:lvl w:ilvl="8" w:tplc="0409000D" w:tentative="1">
      <w:start w:val="1"/>
      <w:numFmt w:val="bullet"/>
      <w:lvlText w:val=""/>
      <w:lvlJc w:val="left"/>
      <w:pPr>
        <w:ind w:left="3644" w:hanging="420"/>
      </w:pPr>
      <w:rPr>
        <w:rFonts w:ascii="Wingdings" w:hAnsi="Wingdings" w:hint="default"/>
      </w:rPr>
    </w:lvl>
  </w:abstractNum>
  <w:abstractNum w:abstractNumId="16" w15:restartNumberingAfterBreak="0">
    <w:nsid w:val="34E16B73"/>
    <w:multiLevelType w:val="hybridMultilevel"/>
    <w:tmpl w:val="0CE6109A"/>
    <w:lvl w:ilvl="0" w:tplc="5538CEE0">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E6D0CEC"/>
    <w:multiLevelType w:val="hybridMultilevel"/>
    <w:tmpl w:val="B7A85F40"/>
    <w:lvl w:ilvl="0" w:tplc="DE0C1E70">
      <w:start w:val="1"/>
      <w:numFmt w:val="decimalFullWidth"/>
      <w:lvlText w:val="（%1）"/>
      <w:lvlJc w:val="left"/>
      <w:pPr>
        <w:ind w:left="284" w:hanging="420"/>
      </w:pPr>
      <w:rPr>
        <w:rFonts w:hint="default"/>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18" w15:restartNumberingAfterBreak="0">
    <w:nsid w:val="40E724A5"/>
    <w:multiLevelType w:val="hybridMultilevel"/>
    <w:tmpl w:val="340E5406"/>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80" w:hanging="420"/>
      </w:pPr>
      <w:rPr>
        <w:rFonts w:ascii="Wingdings" w:hAnsi="Wingdings" w:hint="default"/>
      </w:rPr>
    </w:lvl>
    <w:lvl w:ilvl="2" w:tplc="0409000D" w:tentative="1">
      <w:start w:val="1"/>
      <w:numFmt w:val="bullet"/>
      <w:lvlText w:val=""/>
      <w:lvlJc w:val="left"/>
      <w:pPr>
        <w:ind w:left="240" w:hanging="420"/>
      </w:pPr>
      <w:rPr>
        <w:rFonts w:ascii="Wingdings" w:hAnsi="Wingdings" w:hint="default"/>
      </w:rPr>
    </w:lvl>
    <w:lvl w:ilvl="3" w:tplc="04090001" w:tentative="1">
      <w:start w:val="1"/>
      <w:numFmt w:val="bullet"/>
      <w:lvlText w:val=""/>
      <w:lvlJc w:val="left"/>
      <w:pPr>
        <w:ind w:left="660" w:hanging="420"/>
      </w:pPr>
      <w:rPr>
        <w:rFonts w:ascii="Wingdings" w:hAnsi="Wingdings" w:hint="default"/>
      </w:rPr>
    </w:lvl>
    <w:lvl w:ilvl="4" w:tplc="0409000B" w:tentative="1">
      <w:start w:val="1"/>
      <w:numFmt w:val="bullet"/>
      <w:lvlText w:val=""/>
      <w:lvlJc w:val="left"/>
      <w:pPr>
        <w:ind w:left="1080" w:hanging="420"/>
      </w:pPr>
      <w:rPr>
        <w:rFonts w:ascii="Wingdings" w:hAnsi="Wingdings" w:hint="default"/>
      </w:rPr>
    </w:lvl>
    <w:lvl w:ilvl="5" w:tplc="0409000D" w:tentative="1">
      <w:start w:val="1"/>
      <w:numFmt w:val="bullet"/>
      <w:lvlText w:val=""/>
      <w:lvlJc w:val="left"/>
      <w:pPr>
        <w:ind w:left="1500" w:hanging="420"/>
      </w:pPr>
      <w:rPr>
        <w:rFonts w:ascii="Wingdings" w:hAnsi="Wingdings" w:hint="default"/>
      </w:rPr>
    </w:lvl>
    <w:lvl w:ilvl="6" w:tplc="04090001" w:tentative="1">
      <w:start w:val="1"/>
      <w:numFmt w:val="bullet"/>
      <w:lvlText w:val=""/>
      <w:lvlJc w:val="left"/>
      <w:pPr>
        <w:ind w:left="1920" w:hanging="420"/>
      </w:pPr>
      <w:rPr>
        <w:rFonts w:ascii="Wingdings" w:hAnsi="Wingdings" w:hint="default"/>
      </w:rPr>
    </w:lvl>
    <w:lvl w:ilvl="7" w:tplc="0409000B" w:tentative="1">
      <w:start w:val="1"/>
      <w:numFmt w:val="bullet"/>
      <w:lvlText w:val=""/>
      <w:lvlJc w:val="left"/>
      <w:pPr>
        <w:ind w:left="2340" w:hanging="420"/>
      </w:pPr>
      <w:rPr>
        <w:rFonts w:ascii="Wingdings" w:hAnsi="Wingdings" w:hint="default"/>
      </w:rPr>
    </w:lvl>
    <w:lvl w:ilvl="8" w:tplc="0409000D" w:tentative="1">
      <w:start w:val="1"/>
      <w:numFmt w:val="bullet"/>
      <w:lvlText w:val=""/>
      <w:lvlJc w:val="left"/>
      <w:pPr>
        <w:ind w:left="2760" w:hanging="420"/>
      </w:pPr>
      <w:rPr>
        <w:rFonts w:ascii="Wingdings" w:hAnsi="Wingdings" w:hint="default"/>
      </w:rPr>
    </w:lvl>
  </w:abstractNum>
  <w:abstractNum w:abstractNumId="19" w15:restartNumberingAfterBreak="0">
    <w:nsid w:val="425758C3"/>
    <w:multiLevelType w:val="hybridMultilevel"/>
    <w:tmpl w:val="8968DE12"/>
    <w:lvl w:ilvl="0" w:tplc="47CE16E4">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5C54B3"/>
    <w:multiLevelType w:val="hybridMultilevel"/>
    <w:tmpl w:val="561035CC"/>
    <w:lvl w:ilvl="0" w:tplc="EE7A609A">
      <w:start w:val="1"/>
      <w:numFmt w:val="bullet"/>
      <w:lvlText w:val=""/>
      <w:lvlJc w:val="left"/>
      <w:pPr>
        <w:ind w:left="2928" w:hanging="420"/>
      </w:pPr>
      <w:rPr>
        <w:rFonts w:ascii="Wingdings" w:hAnsi="Wingdings" w:hint="default"/>
      </w:rPr>
    </w:lvl>
    <w:lvl w:ilvl="1" w:tplc="0409000B">
      <w:start w:val="1"/>
      <w:numFmt w:val="bullet"/>
      <w:lvlText w:val=""/>
      <w:lvlJc w:val="left"/>
      <w:pPr>
        <w:ind w:left="3348" w:hanging="420"/>
      </w:pPr>
      <w:rPr>
        <w:rFonts w:ascii="Wingdings" w:hAnsi="Wingdings" w:hint="default"/>
      </w:rPr>
    </w:lvl>
    <w:lvl w:ilvl="2" w:tplc="0409000D" w:tentative="1">
      <w:start w:val="1"/>
      <w:numFmt w:val="bullet"/>
      <w:lvlText w:val=""/>
      <w:lvlJc w:val="left"/>
      <w:pPr>
        <w:ind w:left="3768" w:hanging="420"/>
      </w:pPr>
      <w:rPr>
        <w:rFonts w:ascii="Wingdings" w:hAnsi="Wingdings" w:hint="default"/>
      </w:rPr>
    </w:lvl>
    <w:lvl w:ilvl="3" w:tplc="04090001" w:tentative="1">
      <w:start w:val="1"/>
      <w:numFmt w:val="bullet"/>
      <w:lvlText w:val=""/>
      <w:lvlJc w:val="left"/>
      <w:pPr>
        <w:ind w:left="4188" w:hanging="420"/>
      </w:pPr>
      <w:rPr>
        <w:rFonts w:ascii="Wingdings" w:hAnsi="Wingdings" w:hint="default"/>
      </w:rPr>
    </w:lvl>
    <w:lvl w:ilvl="4" w:tplc="0409000B" w:tentative="1">
      <w:start w:val="1"/>
      <w:numFmt w:val="bullet"/>
      <w:lvlText w:val=""/>
      <w:lvlJc w:val="left"/>
      <w:pPr>
        <w:ind w:left="4608" w:hanging="420"/>
      </w:pPr>
      <w:rPr>
        <w:rFonts w:ascii="Wingdings" w:hAnsi="Wingdings" w:hint="default"/>
      </w:rPr>
    </w:lvl>
    <w:lvl w:ilvl="5" w:tplc="0409000D" w:tentative="1">
      <w:start w:val="1"/>
      <w:numFmt w:val="bullet"/>
      <w:lvlText w:val=""/>
      <w:lvlJc w:val="left"/>
      <w:pPr>
        <w:ind w:left="5028" w:hanging="420"/>
      </w:pPr>
      <w:rPr>
        <w:rFonts w:ascii="Wingdings" w:hAnsi="Wingdings" w:hint="default"/>
      </w:rPr>
    </w:lvl>
    <w:lvl w:ilvl="6" w:tplc="04090001" w:tentative="1">
      <w:start w:val="1"/>
      <w:numFmt w:val="bullet"/>
      <w:lvlText w:val=""/>
      <w:lvlJc w:val="left"/>
      <w:pPr>
        <w:ind w:left="5448" w:hanging="420"/>
      </w:pPr>
      <w:rPr>
        <w:rFonts w:ascii="Wingdings" w:hAnsi="Wingdings" w:hint="default"/>
      </w:rPr>
    </w:lvl>
    <w:lvl w:ilvl="7" w:tplc="0409000B" w:tentative="1">
      <w:start w:val="1"/>
      <w:numFmt w:val="bullet"/>
      <w:lvlText w:val=""/>
      <w:lvlJc w:val="left"/>
      <w:pPr>
        <w:ind w:left="5868" w:hanging="420"/>
      </w:pPr>
      <w:rPr>
        <w:rFonts w:ascii="Wingdings" w:hAnsi="Wingdings" w:hint="default"/>
      </w:rPr>
    </w:lvl>
    <w:lvl w:ilvl="8" w:tplc="0409000D" w:tentative="1">
      <w:start w:val="1"/>
      <w:numFmt w:val="bullet"/>
      <w:lvlText w:val=""/>
      <w:lvlJc w:val="left"/>
      <w:pPr>
        <w:ind w:left="6288" w:hanging="420"/>
      </w:pPr>
      <w:rPr>
        <w:rFonts w:ascii="Wingdings" w:hAnsi="Wingdings" w:hint="default"/>
      </w:rPr>
    </w:lvl>
  </w:abstractNum>
  <w:abstractNum w:abstractNumId="21" w15:restartNumberingAfterBreak="0">
    <w:nsid w:val="440111BC"/>
    <w:multiLevelType w:val="hybridMultilevel"/>
    <w:tmpl w:val="27CE613C"/>
    <w:lvl w:ilvl="0" w:tplc="DE0C1E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BC3481"/>
    <w:multiLevelType w:val="hybridMultilevel"/>
    <w:tmpl w:val="094ADA46"/>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3" w15:restartNumberingAfterBreak="0">
    <w:nsid w:val="48D71C35"/>
    <w:multiLevelType w:val="hybridMultilevel"/>
    <w:tmpl w:val="6014749C"/>
    <w:lvl w:ilvl="0" w:tplc="EE7A609A">
      <w:start w:val="1"/>
      <w:numFmt w:val="bullet"/>
      <w:lvlText w:val=""/>
      <w:lvlJc w:val="left"/>
      <w:pPr>
        <w:ind w:left="840" w:hanging="420"/>
      </w:pPr>
      <w:rPr>
        <w:rFonts w:ascii="Wingdings" w:hAnsi="Wingdings" w:hint="default"/>
      </w:rPr>
    </w:lvl>
    <w:lvl w:ilvl="1" w:tplc="EE7A609A">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95B7B3D"/>
    <w:multiLevelType w:val="hybridMultilevel"/>
    <w:tmpl w:val="5440A502"/>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4B8E4C91"/>
    <w:multiLevelType w:val="hybridMultilevel"/>
    <w:tmpl w:val="54107774"/>
    <w:lvl w:ilvl="0" w:tplc="EE7A609A">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6" w15:restartNumberingAfterBreak="0">
    <w:nsid w:val="56C87271"/>
    <w:multiLevelType w:val="hybridMultilevel"/>
    <w:tmpl w:val="C232911C"/>
    <w:lvl w:ilvl="0" w:tplc="C402162A">
      <w:start w:val="1"/>
      <w:numFmt w:val="decimalEnclosedCircle"/>
      <w:lvlText w:val="%1"/>
      <w:lvlJc w:val="left"/>
      <w:pPr>
        <w:ind w:left="360" w:hanging="360"/>
      </w:pPr>
      <w:rPr>
        <w:rFonts w:cstheme="minorBidi" w:hint="default"/>
        <w:color w:val="000000" w:themeColor="text1"/>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93868"/>
    <w:multiLevelType w:val="hybridMultilevel"/>
    <w:tmpl w:val="6C36CAE6"/>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9F3D9D"/>
    <w:multiLevelType w:val="hybridMultilevel"/>
    <w:tmpl w:val="D32E3968"/>
    <w:lvl w:ilvl="0" w:tplc="EE7A609A">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9" w15:restartNumberingAfterBreak="0">
    <w:nsid w:val="5C405560"/>
    <w:multiLevelType w:val="hybridMultilevel"/>
    <w:tmpl w:val="0414D766"/>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5C6F59D4"/>
    <w:multiLevelType w:val="hybridMultilevel"/>
    <w:tmpl w:val="D80CFCF6"/>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1" w15:restartNumberingAfterBreak="0">
    <w:nsid w:val="5C87612C"/>
    <w:multiLevelType w:val="hybridMultilevel"/>
    <w:tmpl w:val="260C0B86"/>
    <w:lvl w:ilvl="0" w:tplc="646CE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4915CD"/>
    <w:multiLevelType w:val="hybridMultilevel"/>
    <w:tmpl w:val="30548872"/>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3" w15:restartNumberingAfterBreak="0">
    <w:nsid w:val="5D512715"/>
    <w:multiLevelType w:val="hybridMultilevel"/>
    <w:tmpl w:val="1DCEEAA6"/>
    <w:lvl w:ilvl="0" w:tplc="EE7A609A">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4" w15:restartNumberingAfterBreak="0">
    <w:nsid w:val="5D5F51B5"/>
    <w:multiLevelType w:val="hybridMultilevel"/>
    <w:tmpl w:val="CBB0CDD2"/>
    <w:lvl w:ilvl="0" w:tplc="5538CEE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5E9847B3"/>
    <w:multiLevelType w:val="hybridMultilevel"/>
    <w:tmpl w:val="3A9844F0"/>
    <w:lvl w:ilvl="0" w:tplc="5538CEE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EF2374F"/>
    <w:multiLevelType w:val="hybridMultilevel"/>
    <w:tmpl w:val="4F64FEE6"/>
    <w:lvl w:ilvl="0" w:tplc="B03454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6660F0"/>
    <w:multiLevelType w:val="hybridMultilevel"/>
    <w:tmpl w:val="5114FCE8"/>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8" w15:restartNumberingAfterBreak="0">
    <w:nsid w:val="6333593C"/>
    <w:multiLevelType w:val="hybridMultilevel"/>
    <w:tmpl w:val="F6605BFC"/>
    <w:lvl w:ilvl="0" w:tplc="2D22C60E">
      <w:start w:val="1"/>
      <w:numFmt w:val="decimalEnclosedCircle"/>
      <w:lvlText w:val="%1"/>
      <w:lvlJc w:val="left"/>
      <w:pPr>
        <w:ind w:left="1260" w:hanging="420"/>
      </w:pPr>
      <w:rPr>
        <w:rFonts w:ascii="HG丸ｺﾞｼｯｸM-PRO" w:eastAsia="HG丸ｺﾞｼｯｸM-PRO"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63EE5D70"/>
    <w:multiLevelType w:val="hybridMultilevel"/>
    <w:tmpl w:val="A7947D70"/>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40" w15:restartNumberingAfterBreak="0">
    <w:nsid w:val="6712688E"/>
    <w:multiLevelType w:val="hybridMultilevel"/>
    <w:tmpl w:val="E5CC7C66"/>
    <w:lvl w:ilvl="0" w:tplc="646CE71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5704EF"/>
    <w:multiLevelType w:val="hybridMultilevel"/>
    <w:tmpl w:val="FA1CCF90"/>
    <w:lvl w:ilvl="0" w:tplc="EE0614D0">
      <w:start w:val="1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1E694C"/>
    <w:multiLevelType w:val="hybridMultilevel"/>
    <w:tmpl w:val="5EA42682"/>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6D0DAF"/>
    <w:multiLevelType w:val="hybridMultilevel"/>
    <w:tmpl w:val="5F48E8A2"/>
    <w:lvl w:ilvl="0" w:tplc="04090001">
      <w:start w:val="1"/>
      <w:numFmt w:val="bullet"/>
      <w:lvlText w:val=""/>
      <w:lvlJc w:val="left"/>
      <w:pPr>
        <w:ind w:left="1170" w:hanging="420"/>
      </w:pPr>
      <w:rPr>
        <w:rFonts w:ascii="Wingdings" w:hAnsi="Wingdings" w:hint="default"/>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44" w15:restartNumberingAfterBreak="0">
    <w:nsid w:val="7A9D1969"/>
    <w:multiLevelType w:val="hybridMultilevel"/>
    <w:tmpl w:val="FFC035C2"/>
    <w:lvl w:ilvl="0" w:tplc="5538CE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A60E6A"/>
    <w:multiLevelType w:val="hybridMultilevel"/>
    <w:tmpl w:val="80BADC74"/>
    <w:lvl w:ilvl="0" w:tplc="E01E8B88">
      <w:start w:val="6"/>
      <w:numFmt w:val="decimalEnclosedCircle"/>
      <w:lvlText w:val="%1"/>
      <w:lvlJc w:val="left"/>
      <w:pPr>
        <w:ind w:left="1200" w:hanging="360"/>
      </w:pPr>
      <w:rPr>
        <w:rFonts w:hint="default"/>
        <w:sz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7CF101B5"/>
    <w:multiLevelType w:val="hybridMultilevel"/>
    <w:tmpl w:val="2F064BEE"/>
    <w:lvl w:ilvl="0" w:tplc="3C922816">
      <w:start w:val="6"/>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8"/>
  </w:num>
  <w:num w:numId="2">
    <w:abstractNumId w:val="23"/>
  </w:num>
  <w:num w:numId="3">
    <w:abstractNumId w:val="3"/>
  </w:num>
  <w:num w:numId="4">
    <w:abstractNumId w:val="21"/>
  </w:num>
  <w:num w:numId="5">
    <w:abstractNumId w:val="20"/>
  </w:num>
  <w:num w:numId="6">
    <w:abstractNumId w:val="25"/>
  </w:num>
  <w:num w:numId="7">
    <w:abstractNumId w:val="17"/>
  </w:num>
  <w:num w:numId="8">
    <w:abstractNumId w:val="6"/>
  </w:num>
  <w:num w:numId="9">
    <w:abstractNumId w:val="27"/>
  </w:num>
  <w:num w:numId="10">
    <w:abstractNumId w:val="35"/>
  </w:num>
  <w:num w:numId="11">
    <w:abstractNumId w:val="30"/>
  </w:num>
  <w:num w:numId="12">
    <w:abstractNumId w:val="32"/>
  </w:num>
  <w:num w:numId="13">
    <w:abstractNumId w:val="22"/>
  </w:num>
  <w:num w:numId="14">
    <w:abstractNumId w:val="44"/>
  </w:num>
  <w:num w:numId="15">
    <w:abstractNumId w:val="39"/>
  </w:num>
  <w:num w:numId="16">
    <w:abstractNumId w:val="28"/>
  </w:num>
  <w:num w:numId="17">
    <w:abstractNumId w:val="13"/>
  </w:num>
  <w:num w:numId="18">
    <w:abstractNumId w:val="10"/>
  </w:num>
  <w:num w:numId="19">
    <w:abstractNumId w:val="16"/>
  </w:num>
  <w:num w:numId="20">
    <w:abstractNumId w:val="34"/>
  </w:num>
  <w:num w:numId="21">
    <w:abstractNumId w:val="15"/>
  </w:num>
  <w:num w:numId="22">
    <w:abstractNumId w:val="9"/>
  </w:num>
  <w:num w:numId="23">
    <w:abstractNumId w:val="33"/>
  </w:num>
  <w:num w:numId="24">
    <w:abstractNumId w:val="29"/>
  </w:num>
  <w:num w:numId="25">
    <w:abstractNumId w:val="5"/>
  </w:num>
  <w:num w:numId="26">
    <w:abstractNumId w:val="14"/>
  </w:num>
  <w:num w:numId="27">
    <w:abstractNumId w:val="36"/>
  </w:num>
  <w:num w:numId="28">
    <w:abstractNumId w:val="26"/>
  </w:num>
  <w:num w:numId="29">
    <w:abstractNumId w:val="42"/>
  </w:num>
  <w:num w:numId="30">
    <w:abstractNumId w:val="41"/>
  </w:num>
  <w:num w:numId="31">
    <w:abstractNumId w:val="19"/>
  </w:num>
  <w:num w:numId="32">
    <w:abstractNumId w:val="1"/>
  </w:num>
  <w:num w:numId="33">
    <w:abstractNumId w:val="8"/>
  </w:num>
  <w:num w:numId="34">
    <w:abstractNumId w:val="37"/>
  </w:num>
  <w:num w:numId="35">
    <w:abstractNumId w:val="7"/>
  </w:num>
  <w:num w:numId="36">
    <w:abstractNumId w:val="11"/>
  </w:num>
  <w:num w:numId="37">
    <w:abstractNumId w:val="4"/>
  </w:num>
  <w:num w:numId="38">
    <w:abstractNumId w:val="40"/>
  </w:num>
  <w:num w:numId="39">
    <w:abstractNumId w:val="0"/>
  </w:num>
  <w:num w:numId="40">
    <w:abstractNumId w:val="2"/>
  </w:num>
  <w:num w:numId="41">
    <w:abstractNumId w:val="31"/>
  </w:num>
  <w:num w:numId="42">
    <w:abstractNumId w:val="38"/>
  </w:num>
  <w:num w:numId="43">
    <w:abstractNumId w:val="24"/>
  </w:num>
  <w:num w:numId="44">
    <w:abstractNumId w:val="12"/>
  </w:num>
  <w:num w:numId="45">
    <w:abstractNumId w:val="46"/>
  </w:num>
  <w:num w:numId="46">
    <w:abstractNumId w:val="45"/>
  </w:num>
  <w:num w:numId="47">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ngtCDjQ/U3gUXkPgi/ROmqgExOsfgB+APxgxq1OmYgEgepSF5aeLxfZQa78AvUD/YUWxg+QPCw8u0050q5jfA==" w:salt="itcqwnOc7bZvpH7DL+srpA=="/>
  <w:defaultTabStop w:val="840"/>
  <w:drawingGridHorizontalSpacing w:val="110"/>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2E"/>
    <w:rsid w:val="00004302"/>
    <w:rsid w:val="000049DF"/>
    <w:rsid w:val="000071DB"/>
    <w:rsid w:val="00010529"/>
    <w:rsid w:val="0001163D"/>
    <w:rsid w:val="00011C01"/>
    <w:rsid w:val="00012463"/>
    <w:rsid w:val="0001250C"/>
    <w:rsid w:val="000174EB"/>
    <w:rsid w:val="00017F96"/>
    <w:rsid w:val="00020C8F"/>
    <w:rsid w:val="00020E3F"/>
    <w:rsid w:val="00021F3C"/>
    <w:rsid w:val="000232E4"/>
    <w:rsid w:val="000255AF"/>
    <w:rsid w:val="00025DCF"/>
    <w:rsid w:val="000308E8"/>
    <w:rsid w:val="00032C92"/>
    <w:rsid w:val="0003316B"/>
    <w:rsid w:val="00035BD4"/>
    <w:rsid w:val="0004049C"/>
    <w:rsid w:val="00047E95"/>
    <w:rsid w:val="000522A9"/>
    <w:rsid w:val="00064F37"/>
    <w:rsid w:val="000656E4"/>
    <w:rsid w:val="00066008"/>
    <w:rsid w:val="00066110"/>
    <w:rsid w:val="00067E73"/>
    <w:rsid w:val="00072550"/>
    <w:rsid w:val="00072C68"/>
    <w:rsid w:val="00074F4D"/>
    <w:rsid w:val="00076322"/>
    <w:rsid w:val="00081F3F"/>
    <w:rsid w:val="00082883"/>
    <w:rsid w:val="00090E9E"/>
    <w:rsid w:val="000923CA"/>
    <w:rsid w:val="00092DF6"/>
    <w:rsid w:val="000937CC"/>
    <w:rsid w:val="000A0958"/>
    <w:rsid w:val="000A243F"/>
    <w:rsid w:val="000A4872"/>
    <w:rsid w:val="000A781C"/>
    <w:rsid w:val="000A7F33"/>
    <w:rsid w:val="000B3A19"/>
    <w:rsid w:val="000B4626"/>
    <w:rsid w:val="000B777B"/>
    <w:rsid w:val="000C0B29"/>
    <w:rsid w:val="000C1BA5"/>
    <w:rsid w:val="000C6591"/>
    <w:rsid w:val="000C7B82"/>
    <w:rsid w:val="000D5F0F"/>
    <w:rsid w:val="000E0E67"/>
    <w:rsid w:val="000E2218"/>
    <w:rsid w:val="000E5258"/>
    <w:rsid w:val="000E6388"/>
    <w:rsid w:val="000F548B"/>
    <w:rsid w:val="000F7E87"/>
    <w:rsid w:val="00103123"/>
    <w:rsid w:val="001103E4"/>
    <w:rsid w:val="00113B95"/>
    <w:rsid w:val="001146B0"/>
    <w:rsid w:val="00115289"/>
    <w:rsid w:val="00115405"/>
    <w:rsid w:val="00120A0F"/>
    <w:rsid w:val="00121774"/>
    <w:rsid w:val="00121BB6"/>
    <w:rsid w:val="00131C3F"/>
    <w:rsid w:val="00133CB3"/>
    <w:rsid w:val="001358CF"/>
    <w:rsid w:val="0014124C"/>
    <w:rsid w:val="001415AD"/>
    <w:rsid w:val="00141806"/>
    <w:rsid w:val="001421AA"/>
    <w:rsid w:val="001463F2"/>
    <w:rsid w:val="0015242B"/>
    <w:rsid w:val="00154042"/>
    <w:rsid w:val="00154D89"/>
    <w:rsid w:val="00155800"/>
    <w:rsid w:val="00156686"/>
    <w:rsid w:val="00163464"/>
    <w:rsid w:val="00163862"/>
    <w:rsid w:val="00166260"/>
    <w:rsid w:val="001662A8"/>
    <w:rsid w:val="001702A8"/>
    <w:rsid w:val="00171ABC"/>
    <w:rsid w:val="001745B6"/>
    <w:rsid w:val="00174DA0"/>
    <w:rsid w:val="00175535"/>
    <w:rsid w:val="00176282"/>
    <w:rsid w:val="0018141C"/>
    <w:rsid w:val="001848BB"/>
    <w:rsid w:val="001941DF"/>
    <w:rsid w:val="001954C5"/>
    <w:rsid w:val="00196B65"/>
    <w:rsid w:val="001A04A8"/>
    <w:rsid w:val="001A12D4"/>
    <w:rsid w:val="001A1324"/>
    <w:rsid w:val="001A456D"/>
    <w:rsid w:val="001A5AEA"/>
    <w:rsid w:val="001A7505"/>
    <w:rsid w:val="001A7C93"/>
    <w:rsid w:val="001B16DD"/>
    <w:rsid w:val="001B1C3E"/>
    <w:rsid w:val="001B5945"/>
    <w:rsid w:val="001B5FE8"/>
    <w:rsid w:val="001B795F"/>
    <w:rsid w:val="001C3D28"/>
    <w:rsid w:val="001C7866"/>
    <w:rsid w:val="001D0D01"/>
    <w:rsid w:val="001D14D1"/>
    <w:rsid w:val="001E0889"/>
    <w:rsid w:val="001E1856"/>
    <w:rsid w:val="001F36F9"/>
    <w:rsid w:val="001F5C83"/>
    <w:rsid w:val="00200FE3"/>
    <w:rsid w:val="002029C9"/>
    <w:rsid w:val="00206288"/>
    <w:rsid w:val="00213426"/>
    <w:rsid w:val="0021348A"/>
    <w:rsid w:val="00213DB6"/>
    <w:rsid w:val="00214951"/>
    <w:rsid w:val="00220EB7"/>
    <w:rsid w:val="002233F2"/>
    <w:rsid w:val="00225481"/>
    <w:rsid w:val="0022631D"/>
    <w:rsid w:val="00226A76"/>
    <w:rsid w:val="002271DE"/>
    <w:rsid w:val="002272C4"/>
    <w:rsid w:val="00231A6E"/>
    <w:rsid w:val="002358BB"/>
    <w:rsid w:val="002401B3"/>
    <w:rsid w:val="00240A09"/>
    <w:rsid w:val="00241EFF"/>
    <w:rsid w:val="00242D5A"/>
    <w:rsid w:val="0024509D"/>
    <w:rsid w:val="00250204"/>
    <w:rsid w:val="00250E75"/>
    <w:rsid w:val="002510BF"/>
    <w:rsid w:val="00256E62"/>
    <w:rsid w:val="002611AD"/>
    <w:rsid w:val="00261A5C"/>
    <w:rsid w:val="0026700C"/>
    <w:rsid w:val="00272C38"/>
    <w:rsid w:val="00273A34"/>
    <w:rsid w:val="002750C1"/>
    <w:rsid w:val="002808A3"/>
    <w:rsid w:val="002809A7"/>
    <w:rsid w:val="00286270"/>
    <w:rsid w:val="00286626"/>
    <w:rsid w:val="0028690C"/>
    <w:rsid w:val="0029437B"/>
    <w:rsid w:val="002948F9"/>
    <w:rsid w:val="00296AAE"/>
    <w:rsid w:val="002A1776"/>
    <w:rsid w:val="002A1A26"/>
    <w:rsid w:val="002A42D0"/>
    <w:rsid w:val="002A5519"/>
    <w:rsid w:val="002A62BE"/>
    <w:rsid w:val="002B1FC2"/>
    <w:rsid w:val="002B3960"/>
    <w:rsid w:val="002B6912"/>
    <w:rsid w:val="002C039E"/>
    <w:rsid w:val="002C0636"/>
    <w:rsid w:val="002C2A4B"/>
    <w:rsid w:val="002C2FA0"/>
    <w:rsid w:val="002C3F32"/>
    <w:rsid w:val="002C6723"/>
    <w:rsid w:val="002C6762"/>
    <w:rsid w:val="002C6D37"/>
    <w:rsid w:val="002D11D7"/>
    <w:rsid w:val="002D4640"/>
    <w:rsid w:val="002D5B9B"/>
    <w:rsid w:val="002E5E80"/>
    <w:rsid w:val="002F06EC"/>
    <w:rsid w:val="002F173D"/>
    <w:rsid w:val="002F341E"/>
    <w:rsid w:val="002F48B1"/>
    <w:rsid w:val="002F5396"/>
    <w:rsid w:val="002F72C0"/>
    <w:rsid w:val="002F7825"/>
    <w:rsid w:val="003020BE"/>
    <w:rsid w:val="00303A88"/>
    <w:rsid w:val="00304D1F"/>
    <w:rsid w:val="003060D4"/>
    <w:rsid w:val="00307926"/>
    <w:rsid w:val="00314F2B"/>
    <w:rsid w:val="0032207D"/>
    <w:rsid w:val="00324AF4"/>
    <w:rsid w:val="003306B0"/>
    <w:rsid w:val="00331264"/>
    <w:rsid w:val="00333275"/>
    <w:rsid w:val="00333BD7"/>
    <w:rsid w:val="00334903"/>
    <w:rsid w:val="003370F4"/>
    <w:rsid w:val="00341576"/>
    <w:rsid w:val="00341773"/>
    <w:rsid w:val="0034222C"/>
    <w:rsid w:val="003432C3"/>
    <w:rsid w:val="00343D6F"/>
    <w:rsid w:val="003454D5"/>
    <w:rsid w:val="00346059"/>
    <w:rsid w:val="0034664D"/>
    <w:rsid w:val="003467E1"/>
    <w:rsid w:val="0034694A"/>
    <w:rsid w:val="003521FA"/>
    <w:rsid w:val="00352F4A"/>
    <w:rsid w:val="00355B03"/>
    <w:rsid w:val="00361CC8"/>
    <w:rsid w:val="00362F73"/>
    <w:rsid w:val="00363B61"/>
    <w:rsid w:val="00377F5C"/>
    <w:rsid w:val="003823C7"/>
    <w:rsid w:val="00383307"/>
    <w:rsid w:val="0038639C"/>
    <w:rsid w:val="00391FDA"/>
    <w:rsid w:val="00393176"/>
    <w:rsid w:val="0039402A"/>
    <w:rsid w:val="00396331"/>
    <w:rsid w:val="00397BBB"/>
    <w:rsid w:val="003A0F40"/>
    <w:rsid w:val="003A532E"/>
    <w:rsid w:val="003A6419"/>
    <w:rsid w:val="003A6716"/>
    <w:rsid w:val="003A7E66"/>
    <w:rsid w:val="003B2D14"/>
    <w:rsid w:val="003B3B9E"/>
    <w:rsid w:val="003C28FF"/>
    <w:rsid w:val="003C3866"/>
    <w:rsid w:val="003C505D"/>
    <w:rsid w:val="003D0B95"/>
    <w:rsid w:val="003D2A07"/>
    <w:rsid w:val="003D5F2D"/>
    <w:rsid w:val="003E13B6"/>
    <w:rsid w:val="003E1DCD"/>
    <w:rsid w:val="003E3514"/>
    <w:rsid w:val="003E5BF7"/>
    <w:rsid w:val="003E6F65"/>
    <w:rsid w:val="003E702D"/>
    <w:rsid w:val="003F6230"/>
    <w:rsid w:val="004005C7"/>
    <w:rsid w:val="00402B5B"/>
    <w:rsid w:val="004116BB"/>
    <w:rsid w:val="00416A96"/>
    <w:rsid w:val="0042489B"/>
    <w:rsid w:val="00425170"/>
    <w:rsid w:val="0042573E"/>
    <w:rsid w:val="00426267"/>
    <w:rsid w:val="00430A43"/>
    <w:rsid w:val="00430E45"/>
    <w:rsid w:val="004322C5"/>
    <w:rsid w:val="00433F29"/>
    <w:rsid w:val="004340C8"/>
    <w:rsid w:val="00435301"/>
    <w:rsid w:val="0044186E"/>
    <w:rsid w:val="00441BFD"/>
    <w:rsid w:val="004425D2"/>
    <w:rsid w:val="004438B4"/>
    <w:rsid w:val="00447F2C"/>
    <w:rsid w:val="004516E6"/>
    <w:rsid w:val="004529C9"/>
    <w:rsid w:val="004624D5"/>
    <w:rsid w:val="0046420E"/>
    <w:rsid w:val="00464B4F"/>
    <w:rsid w:val="00464C14"/>
    <w:rsid w:val="00465890"/>
    <w:rsid w:val="00465B1F"/>
    <w:rsid w:val="004679F7"/>
    <w:rsid w:val="00471784"/>
    <w:rsid w:val="004771D8"/>
    <w:rsid w:val="00477FA0"/>
    <w:rsid w:val="00481E29"/>
    <w:rsid w:val="0048579B"/>
    <w:rsid w:val="0048630A"/>
    <w:rsid w:val="00486F71"/>
    <w:rsid w:val="00487318"/>
    <w:rsid w:val="0049044E"/>
    <w:rsid w:val="00490EF3"/>
    <w:rsid w:val="004A4EA2"/>
    <w:rsid w:val="004A5AC7"/>
    <w:rsid w:val="004B3D29"/>
    <w:rsid w:val="004B7634"/>
    <w:rsid w:val="004C4E73"/>
    <w:rsid w:val="004C6652"/>
    <w:rsid w:val="004C703C"/>
    <w:rsid w:val="004C7652"/>
    <w:rsid w:val="004D2BBA"/>
    <w:rsid w:val="004E033C"/>
    <w:rsid w:val="004E1EE0"/>
    <w:rsid w:val="004E2ACA"/>
    <w:rsid w:val="004E41E6"/>
    <w:rsid w:val="004E5665"/>
    <w:rsid w:val="004E6D42"/>
    <w:rsid w:val="004F2D66"/>
    <w:rsid w:val="004F6C12"/>
    <w:rsid w:val="004F78EC"/>
    <w:rsid w:val="004F798D"/>
    <w:rsid w:val="0050293F"/>
    <w:rsid w:val="0050348D"/>
    <w:rsid w:val="00507BF5"/>
    <w:rsid w:val="0051723B"/>
    <w:rsid w:val="00517433"/>
    <w:rsid w:val="00520354"/>
    <w:rsid w:val="00521808"/>
    <w:rsid w:val="00523814"/>
    <w:rsid w:val="005254C9"/>
    <w:rsid w:val="00527D70"/>
    <w:rsid w:val="00527F84"/>
    <w:rsid w:val="00550AA5"/>
    <w:rsid w:val="005526CE"/>
    <w:rsid w:val="00552B96"/>
    <w:rsid w:val="00563F30"/>
    <w:rsid w:val="0056410D"/>
    <w:rsid w:val="00570F4E"/>
    <w:rsid w:val="005741B5"/>
    <w:rsid w:val="00574B57"/>
    <w:rsid w:val="0058073B"/>
    <w:rsid w:val="005818D7"/>
    <w:rsid w:val="005823E8"/>
    <w:rsid w:val="00586252"/>
    <w:rsid w:val="0059309A"/>
    <w:rsid w:val="00593BCB"/>
    <w:rsid w:val="005955B9"/>
    <w:rsid w:val="00596053"/>
    <w:rsid w:val="005A1C73"/>
    <w:rsid w:val="005A7F1F"/>
    <w:rsid w:val="005B4647"/>
    <w:rsid w:val="005C143E"/>
    <w:rsid w:val="005C1C00"/>
    <w:rsid w:val="005D0529"/>
    <w:rsid w:val="005D5322"/>
    <w:rsid w:val="005D677B"/>
    <w:rsid w:val="005D76E9"/>
    <w:rsid w:val="005E3A2B"/>
    <w:rsid w:val="005E4617"/>
    <w:rsid w:val="005E7A4B"/>
    <w:rsid w:val="005F0271"/>
    <w:rsid w:val="005F0665"/>
    <w:rsid w:val="005F160E"/>
    <w:rsid w:val="005F6185"/>
    <w:rsid w:val="005F64EA"/>
    <w:rsid w:val="005F796F"/>
    <w:rsid w:val="005F7B03"/>
    <w:rsid w:val="006057F4"/>
    <w:rsid w:val="0060788B"/>
    <w:rsid w:val="00610E23"/>
    <w:rsid w:val="00612F2E"/>
    <w:rsid w:val="006154B2"/>
    <w:rsid w:val="0061761F"/>
    <w:rsid w:val="00617C6E"/>
    <w:rsid w:val="0062044A"/>
    <w:rsid w:val="00620C3D"/>
    <w:rsid w:val="006217D8"/>
    <w:rsid w:val="00631C19"/>
    <w:rsid w:val="00640068"/>
    <w:rsid w:val="00645CD5"/>
    <w:rsid w:val="00646437"/>
    <w:rsid w:val="006531CA"/>
    <w:rsid w:val="006568F8"/>
    <w:rsid w:val="00656F53"/>
    <w:rsid w:val="0066098B"/>
    <w:rsid w:val="006621E7"/>
    <w:rsid w:val="00666CE8"/>
    <w:rsid w:val="00670958"/>
    <w:rsid w:val="00670CA7"/>
    <w:rsid w:val="00674796"/>
    <w:rsid w:val="00681FC9"/>
    <w:rsid w:val="00684C8B"/>
    <w:rsid w:val="006868F1"/>
    <w:rsid w:val="00686CD6"/>
    <w:rsid w:val="0068700A"/>
    <w:rsid w:val="006960CB"/>
    <w:rsid w:val="006A03FF"/>
    <w:rsid w:val="006A2F74"/>
    <w:rsid w:val="006A3302"/>
    <w:rsid w:val="006A4051"/>
    <w:rsid w:val="006A486B"/>
    <w:rsid w:val="006A6C46"/>
    <w:rsid w:val="006B1E7E"/>
    <w:rsid w:val="006B2293"/>
    <w:rsid w:val="006B2993"/>
    <w:rsid w:val="006B2D79"/>
    <w:rsid w:val="006C0A37"/>
    <w:rsid w:val="006C4169"/>
    <w:rsid w:val="006C4C91"/>
    <w:rsid w:val="006C62D5"/>
    <w:rsid w:val="006C7F3F"/>
    <w:rsid w:val="006D066A"/>
    <w:rsid w:val="006D201D"/>
    <w:rsid w:val="006D2E31"/>
    <w:rsid w:val="006E1839"/>
    <w:rsid w:val="006F13B1"/>
    <w:rsid w:val="006F1E2E"/>
    <w:rsid w:val="006F674D"/>
    <w:rsid w:val="00702D28"/>
    <w:rsid w:val="007037AA"/>
    <w:rsid w:val="00706AF6"/>
    <w:rsid w:val="00707DF7"/>
    <w:rsid w:val="00710B1B"/>
    <w:rsid w:val="007116E6"/>
    <w:rsid w:val="00714974"/>
    <w:rsid w:val="00715CD8"/>
    <w:rsid w:val="00722C4F"/>
    <w:rsid w:val="00731712"/>
    <w:rsid w:val="00733D94"/>
    <w:rsid w:val="007356F6"/>
    <w:rsid w:val="00742459"/>
    <w:rsid w:val="00744E49"/>
    <w:rsid w:val="00745CD9"/>
    <w:rsid w:val="00746BAD"/>
    <w:rsid w:val="00746E04"/>
    <w:rsid w:val="007517D1"/>
    <w:rsid w:val="00757059"/>
    <w:rsid w:val="00757B17"/>
    <w:rsid w:val="007676B7"/>
    <w:rsid w:val="0077027E"/>
    <w:rsid w:val="00771E15"/>
    <w:rsid w:val="00774212"/>
    <w:rsid w:val="00775DDD"/>
    <w:rsid w:val="00776B35"/>
    <w:rsid w:val="00777FD8"/>
    <w:rsid w:val="007828C1"/>
    <w:rsid w:val="00782E0B"/>
    <w:rsid w:val="007832BB"/>
    <w:rsid w:val="00790CA9"/>
    <w:rsid w:val="007912BB"/>
    <w:rsid w:val="0079138B"/>
    <w:rsid w:val="007A088A"/>
    <w:rsid w:val="007A33F5"/>
    <w:rsid w:val="007A4371"/>
    <w:rsid w:val="007A5295"/>
    <w:rsid w:val="007B1187"/>
    <w:rsid w:val="007B1436"/>
    <w:rsid w:val="007B4F33"/>
    <w:rsid w:val="007C0180"/>
    <w:rsid w:val="007C1FD2"/>
    <w:rsid w:val="007C48F0"/>
    <w:rsid w:val="007D017E"/>
    <w:rsid w:val="007D14D1"/>
    <w:rsid w:val="007D6EA1"/>
    <w:rsid w:val="007E00CD"/>
    <w:rsid w:val="007E0A09"/>
    <w:rsid w:val="007E772D"/>
    <w:rsid w:val="007F1D1B"/>
    <w:rsid w:val="00801E16"/>
    <w:rsid w:val="008066CB"/>
    <w:rsid w:val="0081044A"/>
    <w:rsid w:val="00810A17"/>
    <w:rsid w:val="008120C6"/>
    <w:rsid w:val="00812407"/>
    <w:rsid w:val="0081584A"/>
    <w:rsid w:val="00817659"/>
    <w:rsid w:val="00820D20"/>
    <w:rsid w:val="0082336B"/>
    <w:rsid w:val="00824882"/>
    <w:rsid w:val="00824973"/>
    <w:rsid w:val="0082640B"/>
    <w:rsid w:val="00826417"/>
    <w:rsid w:val="008311FF"/>
    <w:rsid w:val="00831303"/>
    <w:rsid w:val="008327E3"/>
    <w:rsid w:val="0083558E"/>
    <w:rsid w:val="00837BEF"/>
    <w:rsid w:val="00841834"/>
    <w:rsid w:val="00843B7B"/>
    <w:rsid w:val="00855A8D"/>
    <w:rsid w:val="008614F4"/>
    <w:rsid w:val="0087583B"/>
    <w:rsid w:val="0088322F"/>
    <w:rsid w:val="0088714D"/>
    <w:rsid w:val="00890FDE"/>
    <w:rsid w:val="00895D32"/>
    <w:rsid w:val="00896A7D"/>
    <w:rsid w:val="0089759E"/>
    <w:rsid w:val="00897B19"/>
    <w:rsid w:val="008A636C"/>
    <w:rsid w:val="008A73B6"/>
    <w:rsid w:val="008B3996"/>
    <w:rsid w:val="008B62AF"/>
    <w:rsid w:val="008B644B"/>
    <w:rsid w:val="008C575E"/>
    <w:rsid w:val="008D065F"/>
    <w:rsid w:val="008D08ED"/>
    <w:rsid w:val="008E208E"/>
    <w:rsid w:val="008E22E4"/>
    <w:rsid w:val="008E3820"/>
    <w:rsid w:val="008E3903"/>
    <w:rsid w:val="008E4F67"/>
    <w:rsid w:val="008E78B0"/>
    <w:rsid w:val="008F0533"/>
    <w:rsid w:val="008F0923"/>
    <w:rsid w:val="008F0CDD"/>
    <w:rsid w:val="008F2BCE"/>
    <w:rsid w:val="008F407E"/>
    <w:rsid w:val="0090293C"/>
    <w:rsid w:val="009056CA"/>
    <w:rsid w:val="009069A9"/>
    <w:rsid w:val="00912108"/>
    <w:rsid w:val="009126FD"/>
    <w:rsid w:val="00913BFA"/>
    <w:rsid w:val="00917599"/>
    <w:rsid w:val="009231F8"/>
    <w:rsid w:val="009236A1"/>
    <w:rsid w:val="00923FE1"/>
    <w:rsid w:val="00925BA5"/>
    <w:rsid w:val="00943DB8"/>
    <w:rsid w:val="00945A2C"/>
    <w:rsid w:val="00945A78"/>
    <w:rsid w:val="00947A34"/>
    <w:rsid w:val="00951121"/>
    <w:rsid w:val="0095344B"/>
    <w:rsid w:val="00961591"/>
    <w:rsid w:val="0096360C"/>
    <w:rsid w:val="0096679C"/>
    <w:rsid w:val="0096702A"/>
    <w:rsid w:val="00967A6A"/>
    <w:rsid w:val="00974183"/>
    <w:rsid w:val="00975BF5"/>
    <w:rsid w:val="00975CDE"/>
    <w:rsid w:val="00976A59"/>
    <w:rsid w:val="00977AD2"/>
    <w:rsid w:val="00980512"/>
    <w:rsid w:val="009845CA"/>
    <w:rsid w:val="00986530"/>
    <w:rsid w:val="00991E2C"/>
    <w:rsid w:val="009928D4"/>
    <w:rsid w:val="00996302"/>
    <w:rsid w:val="009A0D13"/>
    <w:rsid w:val="009A2EDE"/>
    <w:rsid w:val="009A6FC1"/>
    <w:rsid w:val="009B14CC"/>
    <w:rsid w:val="009B38AF"/>
    <w:rsid w:val="009B5DE4"/>
    <w:rsid w:val="009C090D"/>
    <w:rsid w:val="009C57E9"/>
    <w:rsid w:val="009C5A25"/>
    <w:rsid w:val="009C5C22"/>
    <w:rsid w:val="009C6B74"/>
    <w:rsid w:val="009D0EBB"/>
    <w:rsid w:val="009D1993"/>
    <w:rsid w:val="009D1E72"/>
    <w:rsid w:val="009D25A7"/>
    <w:rsid w:val="009D2BBD"/>
    <w:rsid w:val="009D4110"/>
    <w:rsid w:val="009E407F"/>
    <w:rsid w:val="009E5FC5"/>
    <w:rsid w:val="009F33FA"/>
    <w:rsid w:val="009F40F1"/>
    <w:rsid w:val="009F4DB9"/>
    <w:rsid w:val="009F59B6"/>
    <w:rsid w:val="009F6414"/>
    <w:rsid w:val="009F76C9"/>
    <w:rsid w:val="00A01088"/>
    <w:rsid w:val="00A012E3"/>
    <w:rsid w:val="00A0134B"/>
    <w:rsid w:val="00A01686"/>
    <w:rsid w:val="00A03BEB"/>
    <w:rsid w:val="00A04A6B"/>
    <w:rsid w:val="00A06AAF"/>
    <w:rsid w:val="00A106B4"/>
    <w:rsid w:val="00A12673"/>
    <w:rsid w:val="00A14694"/>
    <w:rsid w:val="00A23480"/>
    <w:rsid w:val="00A234A8"/>
    <w:rsid w:val="00A308E8"/>
    <w:rsid w:val="00A31D60"/>
    <w:rsid w:val="00A32AC9"/>
    <w:rsid w:val="00A335C0"/>
    <w:rsid w:val="00A336DB"/>
    <w:rsid w:val="00A351EC"/>
    <w:rsid w:val="00A363BA"/>
    <w:rsid w:val="00A405A3"/>
    <w:rsid w:val="00A41BCD"/>
    <w:rsid w:val="00A41D28"/>
    <w:rsid w:val="00A4751F"/>
    <w:rsid w:val="00A52099"/>
    <w:rsid w:val="00A52354"/>
    <w:rsid w:val="00A54288"/>
    <w:rsid w:val="00A61F7E"/>
    <w:rsid w:val="00A62289"/>
    <w:rsid w:val="00A644F7"/>
    <w:rsid w:val="00A800C7"/>
    <w:rsid w:val="00A840F1"/>
    <w:rsid w:val="00A86B3D"/>
    <w:rsid w:val="00A873AA"/>
    <w:rsid w:val="00A90359"/>
    <w:rsid w:val="00A93480"/>
    <w:rsid w:val="00A9547A"/>
    <w:rsid w:val="00A957D5"/>
    <w:rsid w:val="00A96F2B"/>
    <w:rsid w:val="00A975C2"/>
    <w:rsid w:val="00AA4F4D"/>
    <w:rsid w:val="00AA6F05"/>
    <w:rsid w:val="00AB09C1"/>
    <w:rsid w:val="00AB0E73"/>
    <w:rsid w:val="00AB5A5E"/>
    <w:rsid w:val="00AB7A7D"/>
    <w:rsid w:val="00AC077E"/>
    <w:rsid w:val="00AD33C5"/>
    <w:rsid w:val="00AD3BFB"/>
    <w:rsid w:val="00AD5695"/>
    <w:rsid w:val="00AD6E0F"/>
    <w:rsid w:val="00AE0553"/>
    <w:rsid w:val="00AE24BB"/>
    <w:rsid w:val="00AE34B7"/>
    <w:rsid w:val="00AF33A9"/>
    <w:rsid w:val="00AF4C46"/>
    <w:rsid w:val="00AF6D52"/>
    <w:rsid w:val="00B003FE"/>
    <w:rsid w:val="00B00740"/>
    <w:rsid w:val="00B0248E"/>
    <w:rsid w:val="00B04A33"/>
    <w:rsid w:val="00B10755"/>
    <w:rsid w:val="00B10942"/>
    <w:rsid w:val="00B109E3"/>
    <w:rsid w:val="00B129D8"/>
    <w:rsid w:val="00B12FE8"/>
    <w:rsid w:val="00B14552"/>
    <w:rsid w:val="00B169E1"/>
    <w:rsid w:val="00B2047E"/>
    <w:rsid w:val="00B27948"/>
    <w:rsid w:val="00B3445D"/>
    <w:rsid w:val="00B36C40"/>
    <w:rsid w:val="00B4128E"/>
    <w:rsid w:val="00B46F4F"/>
    <w:rsid w:val="00B544CD"/>
    <w:rsid w:val="00B56D0C"/>
    <w:rsid w:val="00B64F87"/>
    <w:rsid w:val="00B669CE"/>
    <w:rsid w:val="00B70640"/>
    <w:rsid w:val="00B777A4"/>
    <w:rsid w:val="00B77827"/>
    <w:rsid w:val="00B80DCE"/>
    <w:rsid w:val="00B8251D"/>
    <w:rsid w:val="00B82743"/>
    <w:rsid w:val="00B83B0E"/>
    <w:rsid w:val="00B85E84"/>
    <w:rsid w:val="00B863D4"/>
    <w:rsid w:val="00B86562"/>
    <w:rsid w:val="00B86B79"/>
    <w:rsid w:val="00B911B4"/>
    <w:rsid w:val="00B91C08"/>
    <w:rsid w:val="00B978D9"/>
    <w:rsid w:val="00BA1C85"/>
    <w:rsid w:val="00BA62D4"/>
    <w:rsid w:val="00BB0C19"/>
    <w:rsid w:val="00BB3F03"/>
    <w:rsid w:val="00BB676A"/>
    <w:rsid w:val="00BB714C"/>
    <w:rsid w:val="00BC197C"/>
    <w:rsid w:val="00BC20D5"/>
    <w:rsid w:val="00BC21F3"/>
    <w:rsid w:val="00BC2620"/>
    <w:rsid w:val="00BC27E2"/>
    <w:rsid w:val="00BD2113"/>
    <w:rsid w:val="00BE1C0A"/>
    <w:rsid w:val="00BE3859"/>
    <w:rsid w:val="00BE6A03"/>
    <w:rsid w:val="00BE6D07"/>
    <w:rsid w:val="00BE6E8D"/>
    <w:rsid w:val="00BF11BB"/>
    <w:rsid w:val="00C0115C"/>
    <w:rsid w:val="00C067FE"/>
    <w:rsid w:val="00C0779C"/>
    <w:rsid w:val="00C228FF"/>
    <w:rsid w:val="00C24688"/>
    <w:rsid w:val="00C30293"/>
    <w:rsid w:val="00C30A06"/>
    <w:rsid w:val="00C3212A"/>
    <w:rsid w:val="00C45352"/>
    <w:rsid w:val="00C52780"/>
    <w:rsid w:val="00C624AC"/>
    <w:rsid w:val="00C64B0A"/>
    <w:rsid w:val="00C65FB7"/>
    <w:rsid w:val="00C75C0B"/>
    <w:rsid w:val="00C7689D"/>
    <w:rsid w:val="00C7775E"/>
    <w:rsid w:val="00C80333"/>
    <w:rsid w:val="00C8526B"/>
    <w:rsid w:val="00C85A95"/>
    <w:rsid w:val="00C86D7F"/>
    <w:rsid w:val="00C879AC"/>
    <w:rsid w:val="00C87D98"/>
    <w:rsid w:val="00C91D71"/>
    <w:rsid w:val="00C92441"/>
    <w:rsid w:val="00C92EC9"/>
    <w:rsid w:val="00C96895"/>
    <w:rsid w:val="00C9773E"/>
    <w:rsid w:val="00CA4993"/>
    <w:rsid w:val="00CA7C7A"/>
    <w:rsid w:val="00CB79BD"/>
    <w:rsid w:val="00CB7B35"/>
    <w:rsid w:val="00CC0039"/>
    <w:rsid w:val="00CC3179"/>
    <w:rsid w:val="00CC536A"/>
    <w:rsid w:val="00CC6E55"/>
    <w:rsid w:val="00CC7122"/>
    <w:rsid w:val="00CC7430"/>
    <w:rsid w:val="00CD023D"/>
    <w:rsid w:val="00CD372B"/>
    <w:rsid w:val="00CD3894"/>
    <w:rsid w:val="00CD57F9"/>
    <w:rsid w:val="00CD605B"/>
    <w:rsid w:val="00CE41DC"/>
    <w:rsid w:val="00CE4467"/>
    <w:rsid w:val="00CE652B"/>
    <w:rsid w:val="00CF113C"/>
    <w:rsid w:val="00CF67AF"/>
    <w:rsid w:val="00CF689C"/>
    <w:rsid w:val="00CF76C7"/>
    <w:rsid w:val="00CF7D3D"/>
    <w:rsid w:val="00D00E30"/>
    <w:rsid w:val="00D056D3"/>
    <w:rsid w:val="00D06C55"/>
    <w:rsid w:val="00D07569"/>
    <w:rsid w:val="00D113AF"/>
    <w:rsid w:val="00D121C9"/>
    <w:rsid w:val="00D12F37"/>
    <w:rsid w:val="00D13DE4"/>
    <w:rsid w:val="00D14F69"/>
    <w:rsid w:val="00D1604E"/>
    <w:rsid w:val="00D201F4"/>
    <w:rsid w:val="00D22321"/>
    <w:rsid w:val="00D26248"/>
    <w:rsid w:val="00D32802"/>
    <w:rsid w:val="00D32FEF"/>
    <w:rsid w:val="00D3539D"/>
    <w:rsid w:val="00D36F1D"/>
    <w:rsid w:val="00D43852"/>
    <w:rsid w:val="00D4405F"/>
    <w:rsid w:val="00D44420"/>
    <w:rsid w:val="00D51500"/>
    <w:rsid w:val="00D53C30"/>
    <w:rsid w:val="00D56660"/>
    <w:rsid w:val="00D567B5"/>
    <w:rsid w:val="00D567DD"/>
    <w:rsid w:val="00D5691B"/>
    <w:rsid w:val="00D57906"/>
    <w:rsid w:val="00D628A1"/>
    <w:rsid w:val="00D62957"/>
    <w:rsid w:val="00D62E88"/>
    <w:rsid w:val="00D638D3"/>
    <w:rsid w:val="00D65B47"/>
    <w:rsid w:val="00D70C0D"/>
    <w:rsid w:val="00D72187"/>
    <w:rsid w:val="00D74072"/>
    <w:rsid w:val="00D81DA3"/>
    <w:rsid w:val="00D879BF"/>
    <w:rsid w:val="00D941AD"/>
    <w:rsid w:val="00D94A82"/>
    <w:rsid w:val="00D94A89"/>
    <w:rsid w:val="00D94D1C"/>
    <w:rsid w:val="00D96F50"/>
    <w:rsid w:val="00DA21AC"/>
    <w:rsid w:val="00DA2D34"/>
    <w:rsid w:val="00DA458A"/>
    <w:rsid w:val="00DA560E"/>
    <w:rsid w:val="00DA58A7"/>
    <w:rsid w:val="00DA5C4D"/>
    <w:rsid w:val="00DA5CD3"/>
    <w:rsid w:val="00DA7685"/>
    <w:rsid w:val="00DB0951"/>
    <w:rsid w:val="00DB4ED5"/>
    <w:rsid w:val="00DB5F10"/>
    <w:rsid w:val="00DB72B9"/>
    <w:rsid w:val="00DC04F2"/>
    <w:rsid w:val="00DC1EFC"/>
    <w:rsid w:val="00DC6005"/>
    <w:rsid w:val="00DC6D1D"/>
    <w:rsid w:val="00DC7173"/>
    <w:rsid w:val="00DC793E"/>
    <w:rsid w:val="00DD4C6E"/>
    <w:rsid w:val="00DD526C"/>
    <w:rsid w:val="00DD5EE0"/>
    <w:rsid w:val="00DD7337"/>
    <w:rsid w:val="00DE18A2"/>
    <w:rsid w:val="00DE3959"/>
    <w:rsid w:val="00DE7203"/>
    <w:rsid w:val="00DF0CD1"/>
    <w:rsid w:val="00DF1F54"/>
    <w:rsid w:val="00DF7DA5"/>
    <w:rsid w:val="00E0019C"/>
    <w:rsid w:val="00E003A5"/>
    <w:rsid w:val="00E016B2"/>
    <w:rsid w:val="00E1252A"/>
    <w:rsid w:val="00E1391A"/>
    <w:rsid w:val="00E14F98"/>
    <w:rsid w:val="00E2129C"/>
    <w:rsid w:val="00E23D1A"/>
    <w:rsid w:val="00E23DA1"/>
    <w:rsid w:val="00E26343"/>
    <w:rsid w:val="00E33BF2"/>
    <w:rsid w:val="00E41346"/>
    <w:rsid w:val="00E41BD0"/>
    <w:rsid w:val="00E44F44"/>
    <w:rsid w:val="00E45A3A"/>
    <w:rsid w:val="00E45E9C"/>
    <w:rsid w:val="00E55B5A"/>
    <w:rsid w:val="00E56E0F"/>
    <w:rsid w:val="00E605BD"/>
    <w:rsid w:val="00E611BC"/>
    <w:rsid w:val="00E63CF4"/>
    <w:rsid w:val="00E6636F"/>
    <w:rsid w:val="00E71BF3"/>
    <w:rsid w:val="00E7355F"/>
    <w:rsid w:val="00E767AD"/>
    <w:rsid w:val="00E83C77"/>
    <w:rsid w:val="00E84312"/>
    <w:rsid w:val="00E85118"/>
    <w:rsid w:val="00E872A3"/>
    <w:rsid w:val="00E92542"/>
    <w:rsid w:val="00E9273F"/>
    <w:rsid w:val="00E93C6D"/>
    <w:rsid w:val="00EA10B3"/>
    <w:rsid w:val="00EA2BF7"/>
    <w:rsid w:val="00EA5C07"/>
    <w:rsid w:val="00EB3B5E"/>
    <w:rsid w:val="00EC3663"/>
    <w:rsid w:val="00EC680D"/>
    <w:rsid w:val="00ED2A49"/>
    <w:rsid w:val="00ED6512"/>
    <w:rsid w:val="00ED704C"/>
    <w:rsid w:val="00EE0FAF"/>
    <w:rsid w:val="00EE4484"/>
    <w:rsid w:val="00EE4FA2"/>
    <w:rsid w:val="00EF3FA1"/>
    <w:rsid w:val="00EF5524"/>
    <w:rsid w:val="00EF65F9"/>
    <w:rsid w:val="00EF7C1E"/>
    <w:rsid w:val="00F002D4"/>
    <w:rsid w:val="00F01D0B"/>
    <w:rsid w:val="00F04D62"/>
    <w:rsid w:val="00F05EE9"/>
    <w:rsid w:val="00F12D8F"/>
    <w:rsid w:val="00F16C29"/>
    <w:rsid w:val="00F1707F"/>
    <w:rsid w:val="00F212BE"/>
    <w:rsid w:val="00F24995"/>
    <w:rsid w:val="00F26681"/>
    <w:rsid w:val="00F300AE"/>
    <w:rsid w:val="00F326EC"/>
    <w:rsid w:val="00F3316B"/>
    <w:rsid w:val="00F341EC"/>
    <w:rsid w:val="00F36529"/>
    <w:rsid w:val="00F402F7"/>
    <w:rsid w:val="00F41654"/>
    <w:rsid w:val="00F433A0"/>
    <w:rsid w:val="00F50458"/>
    <w:rsid w:val="00F56011"/>
    <w:rsid w:val="00F5756A"/>
    <w:rsid w:val="00F60C28"/>
    <w:rsid w:val="00F60FD1"/>
    <w:rsid w:val="00F65BB4"/>
    <w:rsid w:val="00F70381"/>
    <w:rsid w:val="00F704E2"/>
    <w:rsid w:val="00F72766"/>
    <w:rsid w:val="00F87FD3"/>
    <w:rsid w:val="00F93A4B"/>
    <w:rsid w:val="00F93F99"/>
    <w:rsid w:val="00F948B1"/>
    <w:rsid w:val="00F958F8"/>
    <w:rsid w:val="00F96DE9"/>
    <w:rsid w:val="00FA3395"/>
    <w:rsid w:val="00FB2338"/>
    <w:rsid w:val="00FC203A"/>
    <w:rsid w:val="00FC4639"/>
    <w:rsid w:val="00FE2809"/>
    <w:rsid w:val="00FE48C2"/>
    <w:rsid w:val="00FF52D3"/>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5FB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D52"/>
    <w:pPr>
      <w:widowControl w:val="0"/>
      <w:jc w:val="both"/>
    </w:pPr>
    <w:rPr>
      <w:rFonts w:ascii="HG丸ｺﾞｼｯｸM-PRO" w:eastAsia="HG丸ｺﾞｼｯｸM-PRO"/>
      <w:kern w:val="2"/>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link w:val="a5"/>
    <w:rsid w:val="00AF33A9"/>
    <w:pPr>
      <w:spacing w:line="304" w:lineRule="exact"/>
      <w:ind w:firstLineChars="100" w:firstLine="289"/>
      <w:jc w:val="left"/>
    </w:pPr>
    <w:rPr>
      <w:rFonts w:hAnsi="ＭＳ ゴシック"/>
      <w:spacing w:val="4"/>
      <w:sz w:val="26"/>
      <w:szCs w:val="32"/>
    </w:rPr>
  </w:style>
  <w:style w:type="paragraph" w:styleId="a6">
    <w:name w:val="Body Text"/>
    <w:basedOn w:val="a"/>
    <w:pPr>
      <w:jc w:val="left"/>
    </w:pPr>
    <w:rPr>
      <w:rFonts w:ascii="ＭＳ 明朝" w:eastAsia="ＭＳ ゴシック" w:hAnsi="Times New Roman"/>
      <w:spacing w:val="4"/>
      <w:sz w:val="32"/>
      <w:szCs w:val="32"/>
    </w:rPr>
  </w:style>
  <w:style w:type="paragraph" w:styleId="2">
    <w:name w:val="Body Text Indent 2"/>
    <w:basedOn w:val="a"/>
    <w:pPr>
      <w:ind w:firstLineChars="100" w:firstLine="249"/>
      <w:jc w:val="left"/>
    </w:pPr>
    <w:rPr>
      <w:rFonts w:ascii="ＭＳ ゴシック" w:eastAsia="ＭＳ ゴシック" w:hAnsi="ＭＳ ゴシック"/>
      <w:spacing w:val="4"/>
      <w:szCs w:val="32"/>
    </w:rPr>
  </w:style>
  <w:style w:type="paragraph" w:styleId="20">
    <w:name w:val="Body Text 2"/>
    <w:basedOn w:val="a"/>
    <w:rPr>
      <w:sz w:val="36"/>
    </w:rPr>
  </w:style>
  <w:style w:type="paragraph" w:styleId="3">
    <w:name w:val="Body Text Indent 3"/>
    <w:basedOn w:val="a"/>
    <w:pPr>
      <w:ind w:leftChars="114" w:left="639" w:hangingChars="100" w:hanging="320"/>
    </w:pPr>
    <w:rPr>
      <w:sz w:val="32"/>
    </w:rPr>
  </w:style>
  <w:style w:type="paragraph" w:styleId="30">
    <w:name w:val="Body Text 3"/>
    <w:basedOn w:val="a"/>
    <w:rPr>
      <w:rFonts w:ascii="ＭＳ 明朝"/>
      <w:b/>
      <w:bCs/>
      <w:spacing w:val="4"/>
      <w:sz w:val="36"/>
      <w:szCs w:val="26"/>
      <w:u w:color="000000"/>
    </w:rPr>
  </w:style>
  <w:style w:type="paragraph" w:styleId="a7">
    <w:name w:val="Balloon Text"/>
    <w:basedOn w:val="a"/>
    <w:semiHidden/>
    <w:rsid w:val="00430E45"/>
    <w:rPr>
      <w:rFonts w:ascii="Arial" w:eastAsia="ＭＳ ゴシック" w:hAnsi="Arial"/>
      <w:sz w:val="18"/>
      <w:szCs w:val="18"/>
    </w:rPr>
  </w:style>
  <w:style w:type="paragraph" w:styleId="Web">
    <w:name w:val="Normal (Web)"/>
    <w:basedOn w:val="a"/>
    <w:uiPriority w:val="99"/>
    <w:unhideWhenUsed/>
    <w:rsid w:val="000C1B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5">
    <w:name w:val="本文インデント (文字)"/>
    <w:link w:val="a4"/>
    <w:rsid w:val="00213426"/>
    <w:rPr>
      <w:rFonts w:ascii="HG丸ｺﾞｼｯｸM-PRO" w:eastAsia="HG丸ｺﾞｼｯｸM-PRO" w:hAnsi="ＭＳ ゴシック"/>
      <w:spacing w:val="4"/>
      <w:kern w:val="2"/>
      <w:sz w:val="26"/>
      <w:szCs w:val="32"/>
    </w:rPr>
  </w:style>
  <w:style w:type="paragraph" w:styleId="a8">
    <w:name w:val="List Paragraph"/>
    <w:basedOn w:val="a"/>
    <w:uiPriority w:val="34"/>
    <w:qFormat/>
    <w:rsid w:val="00640068"/>
    <w:pPr>
      <w:ind w:leftChars="400" w:left="840"/>
    </w:pPr>
  </w:style>
  <w:style w:type="paragraph" w:styleId="a9">
    <w:name w:val="header"/>
    <w:basedOn w:val="a"/>
    <w:link w:val="aa"/>
    <w:rsid w:val="009D25A7"/>
    <w:pPr>
      <w:tabs>
        <w:tab w:val="center" w:pos="4252"/>
        <w:tab w:val="right" w:pos="8504"/>
      </w:tabs>
      <w:snapToGrid w:val="0"/>
    </w:pPr>
  </w:style>
  <w:style w:type="character" w:customStyle="1" w:styleId="aa">
    <w:name w:val="ヘッダー (文字)"/>
    <w:basedOn w:val="a0"/>
    <w:link w:val="a9"/>
    <w:rsid w:val="009D25A7"/>
    <w:rPr>
      <w:rFonts w:ascii="HG丸ｺﾞｼｯｸM-PRO" w:eastAsia="HG丸ｺﾞｼｯｸM-PRO"/>
      <w:kern w:val="2"/>
      <w:sz w:val="24"/>
      <w:szCs w:val="28"/>
    </w:rPr>
  </w:style>
  <w:style w:type="paragraph" w:styleId="ab">
    <w:name w:val="footer"/>
    <w:basedOn w:val="a"/>
    <w:link w:val="ac"/>
    <w:rsid w:val="009D25A7"/>
    <w:pPr>
      <w:tabs>
        <w:tab w:val="center" w:pos="4252"/>
        <w:tab w:val="right" w:pos="8504"/>
      </w:tabs>
      <w:snapToGrid w:val="0"/>
    </w:pPr>
  </w:style>
  <w:style w:type="character" w:customStyle="1" w:styleId="ac">
    <w:name w:val="フッター (文字)"/>
    <w:basedOn w:val="a0"/>
    <w:link w:val="ab"/>
    <w:rsid w:val="009D25A7"/>
    <w:rPr>
      <w:rFonts w:ascii="HG丸ｺﾞｼｯｸM-PRO" w:eastAsia="HG丸ｺﾞｼｯｸM-PRO"/>
      <w:kern w:val="2"/>
      <w:sz w:val="24"/>
      <w:szCs w:val="28"/>
    </w:rPr>
  </w:style>
  <w:style w:type="character" w:styleId="ad">
    <w:name w:val="Hyperlink"/>
    <w:basedOn w:val="a0"/>
    <w:rsid w:val="009D25A7"/>
    <w:rPr>
      <w:color w:val="0000FF" w:themeColor="hyperlink"/>
      <w:u w:val="single"/>
    </w:rPr>
  </w:style>
  <w:style w:type="character" w:styleId="ae">
    <w:name w:val="FollowedHyperlink"/>
    <w:basedOn w:val="a0"/>
    <w:rsid w:val="0049044E"/>
    <w:rPr>
      <w:color w:val="800080" w:themeColor="followedHyperlink"/>
      <w:u w:val="single"/>
    </w:rPr>
  </w:style>
  <w:style w:type="table" w:styleId="af">
    <w:name w:val="Table Grid"/>
    <w:basedOn w:val="a1"/>
    <w:rsid w:val="00E6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CC3179"/>
    <w:pPr>
      <w:widowControl w:val="0"/>
      <w:wordWrap w:val="0"/>
      <w:autoSpaceDE w:val="0"/>
      <w:autoSpaceDN w:val="0"/>
      <w:adjustRightInd w:val="0"/>
      <w:spacing w:line="232" w:lineRule="exact"/>
      <w:jc w:val="both"/>
    </w:pPr>
    <w:rPr>
      <w:rFonts w:eastAsia="ＭＳ ゴシック" w:cs="ＭＳ ゴシック"/>
      <w:spacing w:val="2"/>
      <w:sz w:val="23"/>
      <w:szCs w:val="23"/>
    </w:rPr>
  </w:style>
  <w:style w:type="paragraph" w:customStyle="1" w:styleId="Default">
    <w:name w:val="Default"/>
    <w:rsid w:val="009D4110"/>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2266">
      <w:bodyDiv w:val="1"/>
      <w:marLeft w:val="0"/>
      <w:marRight w:val="0"/>
      <w:marTop w:val="0"/>
      <w:marBottom w:val="0"/>
      <w:divBdr>
        <w:top w:val="none" w:sz="0" w:space="0" w:color="auto"/>
        <w:left w:val="none" w:sz="0" w:space="0" w:color="auto"/>
        <w:bottom w:val="none" w:sz="0" w:space="0" w:color="auto"/>
        <w:right w:val="none" w:sz="0" w:space="0" w:color="auto"/>
      </w:divBdr>
    </w:div>
    <w:div w:id="499546874">
      <w:bodyDiv w:val="1"/>
      <w:marLeft w:val="0"/>
      <w:marRight w:val="0"/>
      <w:marTop w:val="0"/>
      <w:marBottom w:val="0"/>
      <w:divBdr>
        <w:top w:val="none" w:sz="0" w:space="0" w:color="auto"/>
        <w:left w:val="none" w:sz="0" w:space="0" w:color="auto"/>
        <w:bottom w:val="none" w:sz="0" w:space="0" w:color="auto"/>
        <w:right w:val="none" w:sz="0" w:space="0" w:color="auto"/>
      </w:divBdr>
    </w:div>
    <w:div w:id="845168149">
      <w:bodyDiv w:val="1"/>
      <w:marLeft w:val="0"/>
      <w:marRight w:val="0"/>
      <w:marTop w:val="0"/>
      <w:marBottom w:val="0"/>
      <w:divBdr>
        <w:top w:val="none" w:sz="0" w:space="0" w:color="auto"/>
        <w:left w:val="none" w:sz="0" w:space="0" w:color="auto"/>
        <w:bottom w:val="none" w:sz="0" w:space="0" w:color="auto"/>
        <w:right w:val="none" w:sz="0" w:space="0" w:color="auto"/>
      </w:divBdr>
    </w:div>
    <w:div w:id="1144811980">
      <w:bodyDiv w:val="1"/>
      <w:marLeft w:val="0"/>
      <w:marRight w:val="0"/>
      <w:marTop w:val="0"/>
      <w:marBottom w:val="0"/>
      <w:divBdr>
        <w:top w:val="none" w:sz="0" w:space="0" w:color="auto"/>
        <w:left w:val="none" w:sz="0" w:space="0" w:color="auto"/>
        <w:bottom w:val="none" w:sz="0" w:space="0" w:color="auto"/>
        <w:right w:val="none" w:sz="0" w:space="0" w:color="auto"/>
      </w:divBdr>
    </w:div>
    <w:div w:id="11772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ref.tochigi.lg.jp/g06/hpai/csf.html" TargetMode="External"/><Relationship Id="rId2" Type="http://schemas.openxmlformats.org/officeDocument/2006/relationships/numbering" Target="numbering.xml"/><Relationship Id="rId16" Type="http://schemas.openxmlformats.org/officeDocument/2006/relationships/hyperlink" Target="https://www.naro.affrc.go.jp/niah/swine_fever/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maff.go.jp/j/syouan/douei/csf/"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28575">
          <a:solidFill>
            <a:srgbClr val="FF0000"/>
          </a:solidFill>
        </a:ln>
      </a:spPr>
      <a:bodyPr rot="0" spcFirstLastPara="0" vertOverflow="overflow" horzOverflow="overflow" vert="horz" wrap="square" lIns="72000" tIns="0" rIns="7200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A8F5-37B4-4AE0-80C0-BCA8F4C3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327</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2022-03-30T07:15:00Z</dcterms:created>
  <dcterms:modified xsi:type="dcterms:W3CDTF">2022-03-30T07:18:00Z</dcterms:modified>
</cp:coreProperties>
</file>