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7C48" w14:textId="1E7AEF68"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1"/>
        <w:gridCol w:w="6285"/>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77777777" w:rsidR="00157867" w:rsidRPr="005E593F" w:rsidRDefault="00157867" w:rsidP="006A310D">
            <w:pPr>
              <w:rPr>
                <w:rFonts w:asciiTheme="minorEastAsia" w:eastAsiaTheme="minorEastAsia" w:hAnsiTheme="minorEastAsia"/>
                <w:sz w:val="24"/>
                <w:szCs w:val="24"/>
              </w:rPr>
            </w:pP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77777777" w:rsidR="00157867" w:rsidRPr="005E593F" w:rsidRDefault="00157867" w:rsidP="006A310D">
            <w:pPr>
              <w:rPr>
                <w:rFonts w:asciiTheme="minorEastAsia" w:eastAsiaTheme="minorEastAsia" w:hAnsiTheme="minorEastAsia"/>
                <w:sz w:val="24"/>
                <w:szCs w:val="24"/>
              </w:rPr>
            </w:pP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7940736"/>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23EBE98" w14:textId="77777777" w:rsidR="00157867" w:rsidRPr="005E593F" w:rsidRDefault="00157867" w:rsidP="006A310D">
            <w:pPr>
              <w:rPr>
                <w:rFonts w:asciiTheme="minorEastAsia" w:eastAsiaTheme="minorEastAsia" w:hAnsiTheme="minorEastAsia"/>
                <w:sz w:val="21"/>
              </w:rPr>
            </w:pP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66385E8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77777777" w:rsidR="00157867" w:rsidRPr="00D603E7" w:rsidRDefault="00157867" w:rsidP="006A310D">
            <w:pPr>
              <w:rPr>
                <w:rFonts w:ascii="HG丸ｺﾞｼｯｸM-PRO" w:eastAsia="HG丸ｺﾞｼｯｸM-PRO" w:hAnsi="HG丸ｺﾞｼｯｸM-PRO"/>
              </w:rPr>
            </w:pP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77777777" w:rsidR="0013154B" w:rsidRPr="005E593F" w:rsidRDefault="0013154B" w:rsidP="001C6CBC">
            <w:pPr>
              <w:rPr>
                <w:rFonts w:asciiTheme="minorEastAsia" w:eastAsiaTheme="minorEastAsia" w:hAnsiTheme="minorEastAsia"/>
                <w:sz w:val="24"/>
                <w:szCs w:val="24"/>
              </w:rPr>
            </w:pP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77777777" w:rsidR="0013154B" w:rsidRPr="005E593F" w:rsidRDefault="0013154B" w:rsidP="001C6CBC">
            <w:pPr>
              <w:rPr>
                <w:rFonts w:asciiTheme="minorEastAsia" w:eastAsiaTheme="minorEastAsia" w:hAnsiTheme="minorEastAsia"/>
                <w:sz w:val="24"/>
                <w:szCs w:val="24"/>
              </w:rPr>
            </w:pP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5ADC19F9" w14:textId="77777777" w:rsidR="00313AEC" w:rsidRPr="005E593F" w:rsidRDefault="00313AEC" w:rsidP="006B043E">
            <w:pPr>
              <w:rPr>
                <w:rFonts w:asciiTheme="minorEastAsia" w:eastAsiaTheme="minorEastAsia" w:hAnsiTheme="minorEastAsia"/>
              </w:rPr>
            </w:pP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77777777" w:rsidR="00763472" w:rsidRPr="005E593F" w:rsidRDefault="00763472" w:rsidP="009541E6">
            <w:pPr>
              <w:rPr>
                <w:rFonts w:asciiTheme="minorEastAsia" w:eastAsiaTheme="minorEastAsia" w:hAnsiTheme="minorEastAsia"/>
                <w:sz w:val="22"/>
              </w:rPr>
            </w:pPr>
          </w:p>
        </w:tc>
        <w:tc>
          <w:tcPr>
            <w:tcW w:w="2597" w:type="dxa"/>
            <w:vAlign w:val="center"/>
          </w:tcPr>
          <w:p w14:paraId="0EFA80FB" w14:textId="77777777" w:rsidR="00763472" w:rsidRPr="005E593F" w:rsidRDefault="00763472" w:rsidP="009541E6">
            <w:pPr>
              <w:rPr>
                <w:rFonts w:asciiTheme="minorEastAsia" w:eastAsiaTheme="minorEastAsia" w:hAnsiTheme="minorEastAsia"/>
                <w:sz w:val="22"/>
              </w:rPr>
            </w:pPr>
          </w:p>
        </w:tc>
        <w:tc>
          <w:tcPr>
            <w:tcW w:w="1398" w:type="dxa"/>
            <w:vAlign w:val="center"/>
          </w:tcPr>
          <w:p w14:paraId="3B32C45F" w14:textId="77777777" w:rsidR="00763472" w:rsidRPr="005E593F" w:rsidRDefault="00763472" w:rsidP="00D603E7">
            <w:pPr>
              <w:rPr>
                <w:rFonts w:asciiTheme="minorEastAsia" w:eastAsiaTheme="minorEastAsia" w:hAnsiTheme="minorEastAsia"/>
                <w:sz w:val="22"/>
              </w:rPr>
            </w:pPr>
          </w:p>
        </w:tc>
        <w:tc>
          <w:tcPr>
            <w:tcW w:w="2094" w:type="dxa"/>
            <w:vAlign w:val="center"/>
          </w:tcPr>
          <w:p w14:paraId="25A44A47" w14:textId="77777777" w:rsidR="00763472" w:rsidRPr="005E593F" w:rsidRDefault="00763472" w:rsidP="009541E6">
            <w:pPr>
              <w:rPr>
                <w:rFonts w:asciiTheme="minorEastAsia" w:eastAsiaTheme="minorEastAsia" w:hAnsiTheme="minorEastAsia"/>
                <w:sz w:val="22"/>
              </w:rPr>
            </w:pPr>
          </w:p>
        </w:tc>
      </w:tr>
      <w:tr w:rsidR="00D603E7" w:rsidRPr="00B8351B" w14:paraId="213B14C6" w14:textId="77777777" w:rsidTr="00E668D6">
        <w:trPr>
          <w:trHeight w:val="850"/>
        </w:trPr>
        <w:tc>
          <w:tcPr>
            <w:tcW w:w="2013" w:type="dxa"/>
            <w:vAlign w:val="center"/>
          </w:tcPr>
          <w:p w14:paraId="7B96F5A5" w14:textId="77777777" w:rsidR="00D603E7" w:rsidRPr="005E593F" w:rsidRDefault="00D603E7" w:rsidP="00D603E7">
            <w:pPr>
              <w:rPr>
                <w:rFonts w:asciiTheme="minorEastAsia" w:eastAsiaTheme="minorEastAsia" w:hAnsiTheme="minorEastAsia"/>
                <w:sz w:val="22"/>
              </w:rPr>
            </w:pPr>
          </w:p>
        </w:tc>
        <w:tc>
          <w:tcPr>
            <w:tcW w:w="2597" w:type="dxa"/>
            <w:vAlign w:val="center"/>
          </w:tcPr>
          <w:p w14:paraId="695AAF27" w14:textId="77777777" w:rsidR="00D603E7" w:rsidRPr="005E593F" w:rsidRDefault="00D603E7" w:rsidP="00D603E7">
            <w:pPr>
              <w:rPr>
                <w:rFonts w:asciiTheme="minorEastAsia" w:eastAsiaTheme="minorEastAsia" w:hAnsiTheme="minorEastAsia"/>
                <w:sz w:val="22"/>
              </w:rPr>
            </w:pPr>
          </w:p>
        </w:tc>
        <w:tc>
          <w:tcPr>
            <w:tcW w:w="1398" w:type="dxa"/>
            <w:vAlign w:val="center"/>
          </w:tcPr>
          <w:p w14:paraId="56FE60E1" w14:textId="77777777" w:rsidR="00D603E7" w:rsidRPr="005E593F" w:rsidRDefault="00D603E7" w:rsidP="00D603E7">
            <w:pPr>
              <w:rPr>
                <w:rFonts w:asciiTheme="minorEastAsia" w:eastAsiaTheme="minorEastAsia" w:hAnsiTheme="minorEastAsia"/>
                <w:sz w:val="22"/>
              </w:rPr>
            </w:pPr>
          </w:p>
        </w:tc>
        <w:tc>
          <w:tcPr>
            <w:tcW w:w="2094" w:type="dxa"/>
            <w:vAlign w:val="center"/>
          </w:tcPr>
          <w:p w14:paraId="77D77F49" w14:textId="77777777" w:rsidR="00D603E7" w:rsidRPr="005E593F" w:rsidRDefault="00D603E7" w:rsidP="00D603E7">
            <w:pPr>
              <w:rPr>
                <w:rFonts w:asciiTheme="minorEastAsia" w:eastAsiaTheme="minorEastAsia" w:hAnsiTheme="minorEastAsia"/>
                <w:sz w:val="22"/>
              </w:rPr>
            </w:pP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29F4070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1055FE" w14:paraId="7A7C958F" w14:textId="77777777" w:rsidTr="0059000C">
        <w:tc>
          <w:tcPr>
            <w:tcW w:w="1350" w:type="dxa"/>
          </w:tcPr>
          <w:p w14:paraId="422C48FA"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1C558" w14:textId="77777777" w:rsidR="00BE4B65" w:rsidRPr="005E593F" w:rsidRDefault="00BE4B65" w:rsidP="001C6CBC">
            <w:pPr>
              <w:rPr>
                <w:rFonts w:asciiTheme="minorEastAsia" w:eastAsiaTheme="minorEastAsia" w:hAnsiTheme="minorEastAsia"/>
              </w:rPr>
            </w:pPr>
          </w:p>
        </w:tc>
      </w:tr>
      <w:tr w:rsidR="00BE4B65" w:rsidRPr="001055FE" w14:paraId="1BBD16DE" w14:textId="77777777" w:rsidTr="0059000C">
        <w:tc>
          <w:tcPr>
            <w:tcW w:w="1350" w:type="dxa"/>
          </w:tcPr>
          <w:p w14:paraId="188291ED"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794D0B72" w14:textId="77777777" w:rsidR="00BE4B65" w:rsidRPr="005E593F" w:rsidRDefault="00BE4B65" w:rsidP="001C6CBC">
            <w:pPr>
              <w:rPr>
                <w:rFonts w:asciiTheme="minorEastAsia" w:eastAsiaTheme="minorEastAsia" w:hAnsiTheme="minorEastAsia"/>
              </w:rPr>
            </w:pP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3"/>
        <w:gridCol w:w="6981"/>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77777777" w:rsidR="00BB31C5" w:rsidRPr="005E593F" w:rsidRDefault="00BB31C5" w:rsidP="00BB31C5">
            <w:pPr>
              <w:rPr>
                <w:rFonts w:asciiTheme="minorEastAsia" w:eastAsiaTheme="minorEastAsia" w:hAnsiTheme="minorEastAsia"/>
              </w:rPr>
            </w:pP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67913A70" w14:textId="0D067AA1" w:rsidR="00EC10FE" w:rsidRDefault="00EC10FE" w:rsidP="00BB31C5">
            <w:pPr>
              <w:rPr>
                <w:rFonts w:asciiTheme="minorEastAsia" w:eastAsiaTheme="minorEastAsia" w:hAnsiTheme="minorEastAsia"/>
              </w:rPr>
            </w:pPr>
          </w:p>
          <w:p w14:paraId="2DF6C09B" w14:textId="4C9B3194" w:rsidR="00EC10FE" w:rsidRDefault="00EC10FE" w:rsidP="00BB31C5">
            <w:pPr>
              <w:rPr>
                <w:rFonts w:asciiTheme="minorEastAsia" w:eastAsiaTheme="minorEastAsia" w:hAnsiTheme="minorEastAsia"/>
              </w:rPr>
            </w:pPr>
          </w:p>
          <w:p w14:paraId="54CAC5AA" w14:textId="77777777" w:rsidR="00EC10FE" w:rsidRDefault="00EC10FE" w:rsidP="00BB31C5">
            <w:pPr>
              <w:rPr>
                <w:rFonts w:asciiTheme="minorEastAsia" w:eastAsiaTheme="minorEastAsia" w:hAnsiTheme="minorEastAsia"/>
              </w:rPr>
            </w:pPr>
          </w:p>
          <w:p w14:paraId="6CD0732E" w14:textId="77777777" w:rsidR="00EC10FE" w:rsidRDefault="00EC10FE" w:rsidP="00BB31C5">
            <w:pPr>
              <w:rPr>
                <w:rFonts w:asciiTheme="minorEastAsia" w:eastAsiaTheme="minorEastAsia" w:hAnsiTheme="minorEastAsia"/>
              </w:rPr>
            </w:pPr>
          </w:p>
          <w:p w14:paraId="5DBAA436" w14:textId="5246865D" w:rsidR="009E48D7" w:rsidRPr="005E593F" w:rsidRDefault="009E48D7" w:rsidP="00BB31C5">
            <w:pPr>
              <w:rPr>
                <w:rFonts w:asciiTheme="minorEastAsia" w:eastAsiaTheme="minorEastAsia" w:hAnsiTheme="minorEastAsia"/>
              </w:rPr>
            </w:pP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4C5034" w:rsidRPr="001055FE" w14:paraId="2044F3D0" w14:textId="77777777" w:rsidTr="00E61A95">
        <w:trPr>
          <w:trHeight w:val="850"/>
        </w:trPr>
        <w:tc>
          <w:tcPr>
            <w:tcW w:w="2933" w:type="dxa"/>
            <w:vAlign w:val="center"/>
          </w:tcPr>
          <w:p w14:paraId="08E21373" w14:textId="77777777" w:rsidR="004C5034" w:rsidRPr="005E593F" w:rsidRDefault="004C5034" w:rsidP="00142FC2">
            <w:pPr>
              <w:rPr>
                <w:rFonts w:asciiTheme="minorEastAsia" w:eastAsiaTheme="minorEastAsia" w:hAnsiTheme="minorEastAsia"/>
                <w:sz w:val="22"/>
              </w:rPr>
            </w:pPr>
          </w:p>
        </w:tc>
        <w:tc>
          <w:tcPr>
            <w:tcW w:w="1817" w:type="dxa"/>
            <w:vAlign w:val="center"/>
          </w:tcPr>
          <w:p w14:paraId="6410CD69" w14:textId="77777777" w:rsidR="004C5034" w:rsidRPr="005E593F" w:rsidRDefault="004C5034" w:rsidP="00142FC2">
            <w:pPr>
              <w:rPr>
                <w:rFonts w:asciiTheme="minorEastAsia" w:eastAsiaTheme="minorEastAsia" w:hAnsiTheme="minorEastAsia"/>
                <w:sz w:val="22"/>
              </w:rPr>
            </w:pPr>
          </w:p>
        </w:tc>
        <w:tc>
          <w:tcPr>
            <w:tcW w:w="3465" w:type="dxa"/>
            <w:vAlign w:val="center"/>
          </w:tcPr>
          <w:p w14:paraId="73A51C8B" w14:textId="77777777" w:rsidR="004C5034" w:rsidRPr="005E593F" w:rsidRDefault="004C5034" w:rsidP="00142FC2">
            <w:pPr>
              <w:rPr>
                <w:rFonts w:asciiTheme="minorEastAsia" w:eastAsiaTheme="minorEastAsia" w:hAnsiTheme="minorEastAsia"/>
                <w:sz w:val="22"/>
              </w:rPr>
            </w:pPr>
          </w:p>
        </w:tc>
      </w:tr>
      <w:tr w:rsidR="004C5034" w:rsidRPr="001055FE" w14:paraId="030D8293" w14:textId="77777777" w:rsidTr="00E61A95">
        <w:trPr>
          <w:trHeight w:val="850"/>
        </w:trPr>
        <w:tc>
          <w:tcPr>
            <w:tcW w:w="2933" w:type="dxa"/>
            <w:vAlign w:val="center"/>
          </w:tcPr>
          <w:p w14:paraId="104A3B05" w14:textId="77777777" w:rsidR="004C5034" w:rsidRPr="005E593F" w:rsidRDefault="004C5034" w:rsidP="00142FC2">
            <w:pPr>
              <w:rPr>
                <w:rFonts w:asciiTheme="minorEastAsia" w:eastAsiaTheme="minorEastAsia" w:hAnsiTheme="minorEastAsia"/>
                <w:sz w:val="22"/>
              </w:rPr>
            </w:pPr>
          </w:p>
        </w:tc>
        <w:tc>
          <w:tcPr>
            <w:tcW w:w="1817" w:type="dxa"/>
            <w:vAlign w:val="center"/>
          </w:tcPr>
          <w:p w14:paraId="0AC6FB19" w14:textId="77777777" w:rsidR="004C5034" w:rsidRPr="005E593F" w:rsidRDefault="004C5034" w:rsidP="00142FC2">
            <w:pPr>
              <w:rPr>
                <w:rFonts w:asciiTheme="minorEastAsia" w:eastAsiaTheme="minorEastAsia" w:hAnsiTheme="minorEastAsia"/>
                <w:sz w:val="22"/>
              </w:rPr>
            </w:pPr>
          </w:p>
        </w:tc>
        <w:tc>
          <w:tcPr>
            <w:tcW w:w="3465" w:type="dxa"/>
            <w:vAlign w:val="center"/>
          </w:tcPr>
          <w:p w14:paraId="0E9B9E1D" w14:textId="77777777" w:rsidR="004C5034" w:rsidRPr="005E593F" w:rsidRDefault="004C5034" w:rsidP="00142FC2">
            <w:pPr>
              <w:rPr>
                <w:rFonts w:asciiTheme="minorEastAsia" w:eastAsiaTheme="minorEastAsia" w:hAnsiTheme="minorEastAsia"/>
                <w:sz w:val="22"/>
              </w:rPr>
            </w:pPr>
          </w:p>
        </w:tc>
      </w:tr>
      <w:tr w:rsidR="00D603E7" w:rsidRPr="001055FE" w14:paraId="7A95B211" w14:textId="77777777" w:rsidTr="00E61A95">
        <w:trPr>
          <w:trHeight w:val="850"/>
        </w:trPr>
        <w:tc>
          <w:tcPr>
            <w:tcW w:w="8215" w:type="dxa"/>
            <w:gridSpan w:val="3"/>
          </w:tcPr>
          <w:p w14:paraId="3856F22E" w14:textId="77777777" w:rsidR="00D603E7" w:rsidRPr="005E593F" w:rsidRDefault="00D603E7" w:rsidP="00D603E7">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6061E5DA" w14:textId="77777777" w:rsidR="00E61A95" w:rsidRDefault="00E61A9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77777777" w:rsidR="0052093A" w:rsidRPr="005E593F" w:rsidRDefault="0052093A" w:rsidP="001C6CBC">
            <w:pPr>
              <w:rPr>
                <w:rFonts w:asciiTheme="minorEastAsia" w:eastAsiaTheme="minorEastAsia" w:hAnsiTheme="minorEastAsia"/>
                <w:sz w:val="24"/>
                <w:szCs w:val="24"/>
              </w:rPr>
            </w:pP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77777777" w:rsidR="0052093A" w:rsidRPr="005E593F" w:rsidRDefault="0052093A" w:rsidP="001C6CBC">
            <w:pPr>
              <w:rPr>
                <w:rFonts w:asciiTheme="minorEastAsia" w:eastAsiaTheme="minorEastAsia" w:hAnsiTheme="minorEastAsia"/>
                <w:sz w:val="24"/>
                <w:szCs w:val="24"/>
              </w:rPr>
            </w:pP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2DFC6921" w14:textId="7A05FC53" w:rsidR="00E50F69" w:rsidRPr="00707B7B" w:rsidRDefault="00E50F69" w:rsidP="00B75009">
            <w:pPr>
              <w:rPr>
                <w:rFonts w:ascii="HGSｺﾞｼｯｸM" w:eastAsia="HGSｺﾞｼｯｸM" w:hAnsi="HG丸ｺﾞｼｯｸM-PRO"/>
                <w:sz w:val="21"/>
              </w:rPr>
            </w:pP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123507FF" w:rsidR="00D223FC" w:rsidRPr="00856549" w:rsidRDefault="00D223FC" w:rsidP="00856549">
            <w:pPr>
              <w:rPr>
                <w:rFonts w:ascii="HG丸ｺﾞｼｯｸM-PRO" w:eastAsia="HG丸ｺﾞｼｯｸM-PRO" w:hAnsi="HG丸ｺﾞｼｯｸM-PRO"/>
              </w:rPr>
            </w:pP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2FE16B4F" w14:textId="516772CD" w:rsidR="00E61A95" w:rsidRPr="00B75009" w:rsidRDefault="00E61A95" w:rsidP="00B75009">
            <w:pPr>
              <w:rPr>
                <w:rFonts w:asciiTheme="minorEastAsia" w:eastAsiaTheme="minorEastAsia" w:hAnsiTheme="minorEastAsia"/>
              </w:rPr>
            </w:pP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5AE22E6E" w14:textId="7B48621B" w:rsidR="00B75009" w:rsidRPr="00B75009" w:rsidRDefault="00B75009" w:rsidP="00B75009">
            <w:pPr>
              <w:rPr>
                <w:rFonts w:asciiTheme="minorEastAsia" w:eastAsiaTheme="minorEastAsia" w:hAnsiTheme="minorEastAsia"/>
                <w:sz w:val="21"/>
                <w:szCs w:val="21"/>
              </w:rPr>
            </w:pP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3359902A" w:rsidR="00D223FC" w:rsidRPr="00D603E7" w:rsidRDefault="00D223FC" w:rsidP="00547ECA">
            <w:pPr>
              <w:rPr>
                <w:rFonts w:ascii="HG丸ｺﾞｼｯｸM-PRO" w:eastAsia="HG丸ｺﾞｼｯｸM-PRO" w:hAnsi="HG丸ｺﾞｼｯｸM-PRO"/>
              </w:rPr>
            </w:pP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37733DB5" w14:textId="4A67C9E3" w:rsidR="00105AFF" w:rsidRPr="005E593F" w:rsidRDefault="00105AFF" w:rsidP="00B75009">
            <w:pPr>
              <w:rPr>
                <w:rFonts w:ascii="HG丸ｺﾞｼｯｸM-PRO" w:eastAsia="HG丸ｺﾞｼｯｸM-PRO" w:hAnsi="HG丸ｺﾞｼｯｸM-PRO"/>
                <w:sz w:val="21"/>
              </w:rPr>
            </w:pP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77777777" w:rsidR="00D223FC" w:rsidRDefault="00D223FC" w:rsidP="00547ECA">
            <w:pPr>
              <w:rPr>
                <w:rFonts w:ascii="HG丸ｺﾞｼｯｸM-PRO" w:eastAsia="HG丸ｺﾞｼｯｸM-PRO" w:hAnsi="HG丸ｺﾞｼｯｸM-PRO"/>
              </w:rPr>
            </w:pP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bookmarkStart w:id="0" w:name="_GoBack"/>
      <w:bookmarkEnd w:id="0"/>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1"/>
        <w:gridCol w:w="6285"/>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77777777" w:rsidR="00825A20" w:rsidRPr="005E593F" w:rsidRDefault="00825A20" w:rsidP="008E461E">
            <w:pPr>
              <w:rPr>
                <w:rFonts w:asciiTheme="minorEastAsia" w:eastAsiaTheme="minorEastAsia" w:hAnsiTheme="minorEastAsia"/>
                <w:sz w:val="24"/>
                <w:szCs w:val="24"/>
              </w:rPr>
            </w:pP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77777777" w:rsidR="00825A20" w:rsidRPr="005E593F" w:rsidRDefault="00825A20" w:rsidP="008E461E">
            <w:pPr>
              <w:rPr>
                <w:rFonts w:asciiTheme="minorEastAsia" w:eastAsiaTheme="minorEastAsia" w:hAnsiTheme="minorEastAsia"/>
                <w:sz w:val="24"/>
                <w:szCs w:val="24"/>
              </w:rPr>
            </w:pP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18"/>
        <w:gridCol w:w="4884"/>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26EA79DB" w:rsidR="00825A20" w:rsidRPr="005E593F" w:rsidRDefault="00825A20" w:rsidP="008E461E">
            <w:pPr>
              <w:rPr>
                <w:rFonts w:asciiTheme="minorEastAsia" w:eastAsiaTheme="minorEastAsia" w:hAnsiTheme="minorEastAsia"/>
                <w:sz w:val="24"/>
                <w:szCs w:val="24"/>
              </w:rPr>
            </w:pP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0C518E32" w:rsidR="00825A20" w:rsidRPr="005E593F" w:rsidRDefault="00825A20" w:rsidP="008E461E">
            <w:pPr>
              <w:rPr>
                <w:rFonts w:asciiTheme="minorEastAsia" w:eastAsiaTheme="minorEastAsia" w:hAnsiTheme="minorEastAsia"/>
                <w:sz w:val="24"/>
                <w:szCs w:val="24"/>
              </w:rPr>
            </w:pP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2FC8BA27" w:rsidR="00825A20" w:rsidRPr="005E593F" w:rsidRDefault="00825A20" w:rsidP="008E461E">
            <w:pPr>
              <w:rPr>
                <w:rFonts w:asciiTheme="minorEastAsia" w:eastAsiaTheme="minorEastAsia" w:hAnsiTheme="minorEastAsia"/>
                <w:sz w:val="24"/>
                <w:szCs w:val="24"/>
              </w:rPr>
            </w:pP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551C467" w14:textId="429A4787" w:rsidR="00825A20" w:rsidRPr="005E593F" w:rsidRDefault="00825A20" w:rsidP="008E461E">
            <w:pPr>
              <w:rPr>
                <w:rFonts w:asciiTheme="minorEastAsia" w:eastAsiaTheme="minorEastAsia" w:hAnsiTheme="minorEastAsia"/>
                <w:sz w:val="24"/>
                <w:szCs w:val="24"/>
              </w:rPr>
            </w:pP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33B6EC52" w:rsidR="00825A20" w:rsidRPr="005E593F" w:rsidRDefault="00825A20" w:rsidP="008E461E">
            <w:pPr>
              <w:rPr>
                <w:rFonts w:asciiTheme="minorEastAsia" w:eastAsiaTheme="minorEastAsia" w:hAnsiTheme="minorEastAsia"/>
                <w:sz w:val="24"/>
                <w:szCs w:val="24"/>
              </w:rPr>
            </w:pP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64CB03EB" w:rsidR="00825A20" w:rsidRPr="005E593F" w:rsidRDefault="00825A20" w:rsidP="008649F3">
            <w:pPr>
              <w:rPr>
                <w:rFonts w:asciiTheme="minorEastAsia" w:eastAsiaTheme="minorEastAsia" w:hAnsiTheme="minorEastAsia"/>
                <w:sz w:val="21"/>
                <w:szCs w:val="21"/>
              </w:rPr>
            </w:pPr>
          </w:p>
        </w:tc>
        <w:tc>
          <w:tcPr>
            <w:tcW w:w="1512" w:type="dxa"/>
            <w:gridSpan w:val="2"/>
            <w:shd w:val="clear" w:color="auto" w:fill="auto"/>
            <w:vAlign w:val="center"/>
          </w:tcPr>
          <w:p w14:paraId="079A5E1D" w14:textId="0861B817" w:rsidR="00825A20" w:rsidRPr="005E593F" w:rsidRDefault="00825A20" w:rsidP="008649F3">
            <w:pPr>
              <w:rPr>
                <w:rFonts w:asciiTheme="minorEastAsia" w:eastAsiaTheme="minorEastAsia" w:hAnsiTheme="minorEastAsia"/>
                <w:sz w:val="21"/>
                <w:szCs w:val="21"/>
              </w:rPr>
            </w:pPr>
          </w:p>
        </w:tc>
        <w:tc>
          <w:tcPr>
            <w:tcW w:w="2268" w:type="dxa"/>
            <w:gridSpan w:val="4"/>
            <w:shd w:val="clear" w:color="auto" w:fill="auto"/>
            <w:vAlign w:val="center"/>
          </w:tcPr>
          <w:p w14:paraId="48194498" w14:textId="1DDABEF6" w:rsidR="00825A20" w:rsidRPr="005E593F" w:rsidRDefault="00825A20" w:rsidP="008649F3">
            <w:pPr>
              <w:jc w:val="center"/>
              <w:rPr>
                <w:rFonts w:asciiTheme="minorEastAsia" w:eastAsiaTheme="minorEastAsia" w:hAnsiTheme="minorEastAsia"/>
                <w:sz w:val="21"/>
                <w:szCs w:val="21"/>
              </w:rPr>
            </w:pPr>
          </w:p>
        </w:tc>
        <w:tc>
          <w:tcPr>
            <w:tcW w:w="1455" w:type="dxa"/>
            <w:gridSpan w:val="3"/>
            <w:shd w:val="clear" w:color="auto" w:fill="auto"/>
            <w:vAlign w:val="center"/>
          </w:tcPr>
          <w:p w14:paraId="0C694EB1" w14:textId="1EA275E0" w:rsidR="00825A20" w:rsidRPr="005E593F" w:rsidRDefault="00825A20" w:rsidP="008649F3">
            <w:pPr>
              <w:jc w:val="center"/>
              <w:rPr>
                <w:rFonts w:asciiTheme="minorEastAsia" w:eastAsiaTheme="minorEastAsia" w:hAnsiTheme="minorEastAsia"/>
                <w:sz w:val="21"/>
                <w:szCs w:val="21"/>
                <w:lang w:eastAsia="zh-CN"/>
              </w:rPr>
            </w:pP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B75009">
        <w:trPr>
          <w:trHeight w:val="543"/>
        </w:trPr>
        <w:tc>
          <w:tcPr>
            <w:tcW w:w="708" w:type="dxa"/>
            <w:vMerge w:val="restart"/>
            <w:shd w:val="clear" w:color="auto" w:fill="auto"/>
            <w:vAlign w:val="bottom"/>
          </w:tcPr>
          <w:p w14:paraId="36B45075" w14:textId="77777777" w:rsidR="00825A20" w:rsidRPr="005E593F" w:rsidRDefault="00825A20" w:rsidP="008649F3">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w:t>
            </w:r>
          </w:p>
        </w:tc>
        <w:tc>
          <w:tcPr>
            <w:tcW w:w="785" w:type="dxa"/>
            <w:vMerge w:val="restart"/>
            <w:shd w:val="clear" w:color="auto" w:fill="auto"/>
          </w:tcPr>
          <w:p w14:paraId="3E7F6947"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77777777" w:rsidR="00825A20" w:rsidRPr="005E593F" w:rsidRDefault="00825A20" w:rsidP="008649F3">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単位時間／単位</w:t>
            </w:r>
          </w:p>
        </w:tc>
        <w:tc>
          <w:tcPr>
            <w:tcW w:w="826" w:type="dxa"/>
            <w:gridSpan w:val="2"/>
            <w:shd w:val="clear" w:color="auto" w:fill="auto"/>
            <w:vAlign w:val="bottom"/>
          </w:tcPr>
          <w:p w14:paraId="6F754EC8" w14:textId="468BB86E"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025C44E6" w14:textId="43C35545"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6" w:type="dxa"/>
            <w:shd w:val="clear" w:color="auto" w:fill="auto"/>
            <w:vAlign w:val="bottom"/>
          </w:tcPr>
          <w:p w14:paraId="28CBD0F2" w14:textId="33D8BA4A"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2E1B9FE5" w14:textId="5B14F78E"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7" w:type="dxa"/>
            <w:shd w:val="clear" w:color="auto" w:fill="auto"/>
            <w:vAlign w:val="bottom"/>
          </w:tcPr>
          <w:p w14:paraId="74D1E5B6" w14:textId="2A954059"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1B4E2315" w:rsidR="00825A20" w:rsidRPr="005E593F" w:rsidRDefault="00825A20" w:rsidP="008649F3">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56796A6C" w14:textId="09BA3953"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7544600E" w14:textId="0117932F"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380F1CDC" w14:textId="2744821C" w:rsidR="007047A6" w:rsidRPr="00CA3C56" w:rsidRDefault="00216AD4" w:rsidP="00912185">
            <w:pPr>
              <w:rPr>
                <w:rFonts w:ascii="HGSｺﾞｼｯｸM" w:eastAsia="HGSｺﾞｼｯｸM" w:hAnsiTheme="minorEastAsia"/>
                <w:sz w:val="21"/>
              </w:rPr>
            </w:pPr>
            <w:r>
              <w:rPr>
                <w:rFonts w:asciiTheme="minorEastAsia" w:eastAsiaTheme="minorEastAsia" w:hAnsiTheme="minorEastAsia" w:hint="eastAsia"/>
                <w:sz w:val="21"/>
              </w:rPr>
              <w:t>（概要）</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6CC1EF3F" w14:textId="1CB89313" w:rsidR="007047A6" w:rsidRPr="005E593F"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4F3AE965"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2218AEB8"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27F3995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474D956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669C6F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1D875F72"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77777777" w:rsidR="00825A20" w:rsidRPr="005E593F" w:rsidRDefault="00825A20" w:rsidP="00912185">
            <w:pPr>
              <w:rPr>
                <w:rFonts w:asciiTheme="minorEastAsia" w:eastAsiaTheme="minorEastAsia" w:hAnsiTheme="minorEastAsia"/>
                <w:sz w:val="21"/>
                <w:szCs w:val="21"/>
              </w:rPr>
            </w:pP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4E1ED4B3"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77777777"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人</w:t>
            </w:r>
          </w:p>
        </w:tc>
        <w:tc>
          <w:tcPr>
            <w:tcW w:w="3175" w:type="dxa"/>
            <w:vAlign w:val="bottom"/>
          </w:tcPr>
          <w:p w14:paraId="0679C760" w14:textId="77777777"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人　</w:t>
            </w:r>
          </w:p>
        </w:tc>
        <w:tc>
          <w:tcPr>
            <w:tcW w:w="2007" w:type="dxa"/>
            <w:vAlign w:val="bottom"/>
          </w:tcPr>
          <w:p w14:paraId="08E273F0" w14:textId="77777777" w:rsidR="00825A20" w:rsidRPr="005E593F" w:rsidRDefault="00825A20" w:rsidP="00912185">
            <w:pPr>
              <w:jc w:val="right"/>
              <w:rPr>
                <w:rFonts w:asciiTheme="minorEastAsia" w:eastAsiaTheme="minorEastAsia" w:hAnsiTheme="minorEastAsia"/>
                <w:sz w:val="21"/>
                <w:lang w:eastAsia="zh-CN"/>
              </w:rPr>
            </w:pPr>
            <w:r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29CF036D"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tc>
      </w:tr>
      <w:tr w:rsidR="00825A20" w:rsidRPr="00CB0A3A" w14:paraId="6CF16803" w14:textId="77777777" w:rsidTr="003D787B">
        <w:trPr>
          <w:trHeight w:val="737"/>
        </w:trPr>
        <w:tc>
          <w:tcPr>
            <w:tcW w:w="8102" w:type="dxa"/>
            <w:gridSpan w:val="3"/>
          </w:tcPr>
          <w:p w14:paraId="2A64828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421E0DB7" w:rsidR="00F11960" w:rsidRPr="005E593F" w:rsidRDefault="00F11960" w:rsidP="00912185">
            <w:pPr>
              <w:jc w:val="cente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 xml:space="preserve">　　</w:t>
            </w:r>
          </w:p>
        </w:tc>
        <w:tc>
          <w:tcPr>
            <w:tcW w:w="857" w:type="pct"/>
            <w:tcBorders>
              <w:top w:val="single" w:sz="4" w:space="0" w:color="auto"/>
              <w:right w:val="single" w:sz="4" w:space="0" w:color="auto"/>
            </w:tcBorders>
            <w:shd w:val="clear" w:color="auto" w:fill="auto"/>
            <w:vAlign w:val="center"/>
          </w:tcPr>
          <w:p w14:paraId="6A6C4E4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542FD4E4" w:rsidR="00F11960" w:rsidRPr="005E593F" w:rsidRDefault="00F11960" w:rsidP="00F11960">
            <w:pPr>
              <w:jc w:val="left"/>
              <w:rPr>
                <w:rFonts w:asciiTheme="minorEastAsia" w:eastAsiaTheme="minorEastAsia" w:hAnsiTheme="minorEastAsia"/>
                <w:sz w:val="21"/>
                <w:szCs w:val="21"/>
              </w:rPr>
            </w:pP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5E593F" w:rsidRDefault="00F11960" w:rsidP="00F11960">
            <w:pPr>
              <w:jc w:val="left"/>
              <w:rPr>
                <w:rFonts w:asciiTheme="minorEastAsia" w:eastAsiaTheme="minorEastAsia" w:hAnsiTheme="minorEastAsia"/>
                <w:sz w:val="21"/>
                <w:szCs w:val="21"/>
              </w:rPr>
            </w:pPr>
          </w:p>
        </w:tc>
      </w:tr>
      <w:tr w:rsidR="00F11960"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5E593F" w:rsidRDefault="00F11960" w:rsidP="00912185">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5E593F" w:rsidRDefault="00F11960" w:rsidP="00F11960">
            <w:pPr>
              <w:jc w:val="left"/>
              <w:rPr>
                <w:rFonts w:asciiTheme="minorEastAsia" w:eastAsiaTheme="minorEastAsia" w:hAnsiTheme="minorEastAsia"/>
                <w:sz w:val="21"/>
                <w:szCs w:val="21"/>
              </w:rPr>
            </w:pPr>
          </w:p>
        </w:tc>
      </w:tr>
      <w:tr w:rsidR="00F11960"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5E593F" w:rsidRDefault="00F11960" w:rsidP="00F11960">
            <w:pPr>
              <w:jc w:val="left"/>
              <w:rPr>
                <w:rFonts w:asciiTheme="minorEastAsia" w:eastAsiaTheme="minorEastAsia" w:hAnsiTheme="minorEastAsia"/>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77777777" w:rsidR="00825A20" w:rsidRPr="005E593F" w:rsidRDefault="00825A20" w:rsidP="00912185">
            <w:pPr>
              <w:rPr>
                <w:rFonts w:asciiTheme="minorEastAsia" w:eastAsiaTheme="minorEastAsia" w:hAnsiTheme="minorEastAsia"/>
                <w:b/>
                <w:sz w:val="21"/>
                <w:szCs w:val="21"/>
                <w:lang w:eastAsia="zh-TW"/>
              </w:rPr>
            </w:pP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3"/>
        <w:gridCol w:w="2347"/>
        <w:gridCol w:w="2314"/>
      </w:tblGrid>
      <w:tr w:rsidR="00825A20" w:rsidRPr="00792705" w14:paraId="1EFA9E06" w14:textId="77777777" w:rsidTr="00C00167">
        <w:tc>
          <w:tcPr>
            <w:tcW w:w="8470"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C00167">
        <w:trPr>
          <w:trHeight w:val="954"/>
        </w:trPr>
        <w:tc>
          <w:tcPr>
            <w:tcW w:w="8470"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3D24187E" w:rsidR="00825A20" w:rsidRPr="005E593F" w:rsidRDefault="00825A20" w:rsidP="00912185">
            <w:pPr>
              <w:rPr>
                <w:rFonts w:asciiTheme="minorEastAsia" w:eastAsiaTheme="minorEastAsia" w:hAnsiTheme="minorEastAsia"/>
                <w:sz w:val="21"/>
              </w:rPr>
            </w:pPr>
          </w:p>
        </w:tc>
      </w:tr>
      <w:tr w:rsidR="00825A20" w:rsidRPr="00792705" w14:paraId="1409AC34" w14:textId="77777777" w:rsidTr="00C00167">
        <w:tc>
          <w:tcPr>
            <w:tcW w:w="8470"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C00167">
        <w:trPr>
          <w:trHeight w:val="855"/>
        </w:trPr>
        <w:tc>
          <w:tcPr>
            <w:tcW w:w="8470" w:type="dxa"/>
            <w:gridSpan w:val="3"/>
            <w:shd w:val="clear" w:color="auto" w:fill="auto"/>
          </w:tcPr>
          <w:p w14:paraId="522009E0" w14:textId="77777777" w:rsidR="00825A20" w:rsidRPr="005E593F" w:rsidRDefault="00825A20" w:rsidP="00912185">
            <w:pPr>
              <w:rPr>
                <w:rFonts w:asciiTheme="minorEastAsia" w:eastAsiaTheme="minorEastAsia" w:hAnsiTheme="minorEastAsia"/>
                <w:sz w:val="21"/>
              </w:rPr>
            </w:pPr>
          </w:p>
        </w:tc>
      </w:tr>
      <w:tr w:rsidR="00825A20" w:rsidRPr="00792705" w14:paraId="5A956968" w14:textId="77777777" w:rsidTr="00C00167">
        <w:tc>
          <w:tcPr>
            <w:tcW w:w="8470"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C00167">
        <w:tc>
          <w:tcPr>
            <w:tcW w:w="368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825A20" w:rsidRPr="00792705" w14:paraId="5E8D9D9C" w14:textId="77777777" w:rsidTr="00C00167">
        <w:trPr>
          <w:trHeight w:val="549"/>
        </w:trPr>
        <w:tc>
          <w:tcPr>
            <w:tcW w:w="3686" w:type="dxa"/>
            <w:shd w:val="clear" w:color="auto" w:fill="auto"/>
          </w:tcPr>
          <w:p w14:paraId="2F3259B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39A7BAF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72BD2DA9" w14:textId="77777777" w:rsidR="00825A20" w:rsidRPr="005E593F" w:rsidRDefault="00825A20" w:rsidP="00912185">
            <w:pPr>
              <w:rPr>
                <w:rFonts w:asciiTheme="minorEastAsia" w:eastAsiaTheme="minorEastAsia" w:hAnsiTheme="minorEastAsia"/>
                <w:sz w:val="21"/>
              </w:rPr>
            </w:pPr>
          </w:p>
        </w:tc>
      </w:tr>
      <w:tr w:rsidR="00825A20" w:rsidRPr="00792705" w14:paraId="5FB994C0" w14:textId="77777777" w:rsidTr="00C00167">
        <w:trPr>
          <w:trHeight w:val="555"/>
        </w:trPr>
        <w:tc>
          <w:tcPr>
            <w:tcW w:w="3686" w:type="dxa"/>
            <w:shd w:val="clear" w:color="auto" w:fill="auto"/>
          </w:tcPr>
          <w:p w14:paraId="79E45531"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7A52BBE"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268BE414" w14:textId="77777777" w:rsidR="00825A20" w:rsidRPr="005E593F" w:rsidRDefault="00825A20" w:rsidP="00912185">
            <w:pPr>
              <w:rPr>
                <w:rFonts w:asciiTheme="minorEastAsia" w:eastAsiaTheme="minorEastAsia" w:hAnsiTheme="minorEastAsia"/>
                <w:sz w:val="21"/>
              </w:rPr>
            </w:pPr>
          </w:p>
        </w:tc>
      </w:tr>
      <w:tr w:rsidR="00825A20" w:rsidRPr="00792705" w14:paraId="4A3F13D1" w14:textId="77777777" w:rsidTr="00C00167">
        <w:trPr>
          <w:trHeight w:val="562"/>
        </w:trPr>
        <w:tc>
          <w:tcPr>
            <w:tcW w:w="3686" w:type="dxa"/>
            <w:shd w:val="clear" w:color="auto" w:fill="auto"/>
          </w:tcPr>
          <w:p w14:paraId="6D8C808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22AF79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0569E33B" w14:textId="77777777" w:rsidR="00825A20" w:rsidRPr="005E593F" w:rsidRDefault="00825A20" w:rsidP="00912185">
            <w:pPr>
              <w:rPr>
                <w:rFonts w:asciiTheme="minorEastAsia" w:eastAsiaTheme="minorEastAsia" w:hAnsiTheme="minorEastAsia"/>
                <w:sz w:val="21"/>
              </w:rPr>
            </w:pPr>
          </w:p>
        </w:tc>
      </w:tr>
      <w:tr w:rsidR="00825A20" w:rsidRPr="00792705" w14:paraId="5152AE1C" w14:textId="77777777" w:rsidTr="00C00167">
        <w:trPr>
          <w:trHeight w:val="461"/>
        </w:trPr>
        <w:tc>
          <w:tcPr>
            <w:tcW w:w="3686" w:type="dxa"/>
            <w:shd w:val="clear" w:color="auto" w:fill="auto"/>
          </w:tcPr>
          <w:p w14:paraId="70E81A68"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1349EDB0"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16302D9D" w14:textId="77777777" w:rsidR="00825A20" w:rsidRPr="005E593F" w:rsidRDefault="00825A20" w:rsidP="00912185">
            <w:pPr>
              <w:rPr>
                <w:rFonts w:asciiTheme="minorEastAsia" w:eastAsiaTheme="minorEastAsia" w:hAnsiTheme="minorEastAsia"/>
                <w:sz w:val="21"/>
              </w:rPr>
            </w:pPr>
          </w:p>
        </w:tc>
      </w:tr>
      <w:tr w:rsidR="00825A20" w:rsidRPr="00792705" w14:paraId="2FF3ECEB" w14:textId="77777777" w:rsidTr="00C00167">
        <w:tc>
          <w:tcPr>
            <w:tcW w:w="8470" w:type="dxa"/>
            <w:gridSpan w:val="3"/>
            <w:shd w:val="clear" w:color="auto" w:fill="auto"/>
          </w:tcPr>
          <w:p w14:paraId="6BEE4C59"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C00167">
        <w:trPr>
          <w:trHeight w:val="981"/>
        </w:trPr>
        <w:tc>
          <w:tcPr>
            <w:tcW w:w="8470"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90319A3" w14:textId="77777777" w:rsidR="00825A20" w:rsidRPr="005E593F" w:rsidRDefault="00825A20" w:rsidP="00912185">
            <w:pPr>
              <w:rPr>
                <w:rFonts w:asciiTheme="minorEastAsia" w:eastAsiaTheme="minorEastAsia" w:hAnsiTheme="minorEastAsia"/>
                <w:sz w:val="21"/>
              </w:rPr>
            </w:pPr>
          </w:p>
          <w:p w14:paraId="36FB8112" w14:textId="29BFF624" w:rsidR="00825A20" w:rsidRPr="005E593F" w:rsidRDefault="00825A20" w:rsidP="00912185">
            <w:pPr>
              <w:rPr>
                <w:rFonts w:asciiTheme="minorEastAsia" w:eastAsiaTheme="minorEastAsia" w:hAnsiTheme="minorEastAsia"/>
                <w:sz w:val="21"/>
              </w:rPr>
            </w:pPr>
          </w:p>
        </w:tc>
      </w:tr>
      <w:tr w:rsidR="00825A20" w:rsidRPr="00792705" w14:paraId="2DCDBC0B" w14:textId="77777777" w:rsidTr="00912185">
        <w:tc>
          <w:tcPr>
            <w:tcW w:w="8470"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DA3022">
        <w:trPr>
          <w:trHeight w:val="689"/>
        </w:trPr>
        <w:tc>
          <w:tcPr>
            <w:tcW w:w="8470" w:type="dxa"/>
            <w:gridSpan w:val="3"/>
            <w:shd w:val="clear" w:color="auto" w:fill="D9D9D9" w:themeFill="background1" w:themeFillShade="D9"/>
          </w:tcPr>
          <w:p w14:paraId="48B3B069" w14:textId="77777777" w:rsidR="00825A20" w:rsidRPr="005E593F" w:rsidRDefault="00825A20" w:rsidP="00912185">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4DAFFC01" w14:textId="14E74903" w:rsidR="00825A20" w:rsidRPr="005E593F"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tc>
      </w:tr>
    </w:tbl>
    <w:p w14:paraId="6544C13B" w14:textId="77777777" w:rsidR="00185256" w:rsidRPr="00583758" w:rsidRDefault="00185256" w:rsidP="00185256">
      <w:pPr>
        <w:widowControl/>
        <w:jc w:val="left"/>
        <w:rPr>
          <w:rFonts w:ascii="ＭＳ 明朝" w:hAnsi="ＭＳ 明朝"/>
        </w:rPr>
      </w:pPr>
    </w:p>
    <w:p w14:paraId="5C454075" w14:textId="77777777" w:rsidR="00185256" w:rsidRPr="00583758" w:rsidRDefault="00185256" w:rsidP="00185256">
      <w:pPr>
        <w:rPr>
          <w:rFonts w:asciiTheme="minorEastAsia" w:eastAsiaTheme="minorEastAsia" w:hAnsiTheme="minorEastAsia"/>
        </w:rPr>
      </w:pPr>
      <w:r w:rsidRPr="00583758">
        <w:rPr>
          <w:rFonts w:asciiTheme="minorEastAsia" w:eastAsiaTheme="minorEastAsia" w:hAnsiTheme="minorEastAsia" w:hint="eastAsia"/>
        </w:rPr>
        <w:lastRenderedPageBreak/>
        <w:t>（別紙）</w:t>
      </w:r>
    </w:p>
    <w:p w14:paraId="67C6B3A6" w14:textId="77777777" w:rsidR="00185256" w:rsidRPr="00583758" w:rsidRDefault="00185256" w:rsidP="00185256">
      <w:pPr>
        <w:spacing w:line="120" w:lineRule="auto"/>
        <w:ind w:left="210" w:hangingChars="100" w:hanging="210"/>
        <w:rPr>
          <w:rFonts w:asciiTheme="minorEastAsia" w:eastAsiaTheme="minorEastAsia" w:hAnsiTheme="minorEastAsia"/>
          <w:sz w:val="21"/>
          <w:szCs w:val="21"/>
        </w:rPr>
      </w:pPr>
    </w:p>
    <w:p w14:paraId="4CE6DDC4" w14:textId="77777777" w:rsidR="00185256" w:rsidRPr="00583758" w:rsidRDefault="00185256" w:rsidP="00185256">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※この別紙は、更新確認申請の場合に提出すること。</w:t>
      </w:r>
    </w:p>
    <w:p w14:paraId="4FD688B6" w14:textId="77777777" w:rsidR="00185256" w:rsidRPr="00583758" w:rsidRDefault="00185256" w:rsidP="00185256">
      <w:pPr>
        <w:spacing w:line="120" w:lineRule="auto"/>
        <w:ind w:left="210" w:hangingChars="100" w:hanging="210"/>
        <w:rPr>
          <w:rFonts w:asciiTheme="minorEastAsia" w:eastAsiaTheme="minorEastAsia" w:hAnsiTheme="minorEastAsia"/>
          <w:sz w:val="21"/>
          <w:szCs w:val="21"/>
        </w:rPr>
      </w:pPr>
    </w:p>
    <w:p w14:paraId="74478628" w14:textId="77777777" w:rsidR="00185256" w:rsidRPr="00583758" w:rsidRDefault="00185256" w:rsidP="00185256">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※以下に掲げる人数を記載すべき全ての欄について、該当する人数が1人以上10人以下の場合には、当該欄に「－」を記載すること。該当する人数が0人の場合には、「0人」と記載すること。</w:t>
      </w:r>
    </w:p>
    <w:p w14:paraId="76F296C7" w14:textId="77777777" w:rsidR="00185256" w:rsidRPr="00583758" w:rsidRDefault="00185256" w:rsidP="00185256">
      <w:pPr>
        <w:spacing w:line="120" w:lineRule="auto"/>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185256" w:rsidRPr="00583758" w14:paraId="05096384" w14:textId="77777777" w:rsidTr="0032282D">
        <w:tc>
          <w:tcPr>
            <w:tcW w:w="2239" w:type="dxa"/>
            <w:vAlign w:val="center"/>
          </w:tcPr>
          <w:p w14:paraId="538F4003" w14:textId="77777777" w:rsidR="00185256" w:rsidRPr="00583758" w:rsidRDefault="00185256" w:rsidP="0032282D">
            <w:pPr>
              <w:rPr>
                <w:rFonts w:asciiTheme="minorEastAsia" w:eastAsiaTheme="minorEastAsia" w:hAnsiTheme="minorEastAsia"/>
                <w:sz w:val="24"/>
                <w:szCs w:val="24"/>
              </w:rPr>
            </w:pPr>
            <w:r w:rsidRPr="00583758">
              <w:rPr>
                <w:rFonts w:asciiTheme="minorEastAsia" w:eastAsiaTheme="minorEastAsia" w:hAnsiTheme="minorEastAsia" w:hint="eastAsia"/>
              </w:rPr>
              <w:t>学校名</w:t>
            </w:r>
          </w:p>
        </w:tc>
        <w:tc>
          <w:tcPr>
            <w:tcW w:w="6005" w:type="dxa"/>
          </w:tcPr>
          <w:p w14:paraId="39978656" w14:textId="77777777" w:rsidR="00185256" w:rsidRPr="00583758" w:rsidRDefault="00185256" w:rsidP="0032282D">
            <w:pPr>
              <w:rPr>
                <w:rFonts w:asciiTheme="minorEastAsia" w:eastAsiaTheme="minorEastAsia" w:hAnsiTheme="minorEastAsia"/>
                <w:sz w:val="24"/>
                <w:szCs w:val="24"/>
              </w:rPr>
            </w:pPr>
          </w:p>
        </w:tc>
      </w:tr>
      <w:tr w:rsidR="00185256" w:rsidRPr="00583758" w14:paraId="3C381688" w14:textId="77777777" w:rsidTr="0032282D">
        <w:tc>
          <w:tcPr>
            <w:tcW w:w="2239" w:type="dxa"/>
            <w:vAlign w:val="center"/>
          </w:tcPr>
          <w:p w14:paraId="543B835D" w14:textId="77777777" w:rsidR="00185256" w:rsidRPr="00583758" w:rsidRDefault="00185256" w:rsidP="0032282D">
            <w:pPr>
              <w:rPr>
                <w:rFonts w:asciiTheme="minorEastAsia" w:eastAsiaTheme="minorEastAsia" w:hAnsiTheme="minorEastAsia"/>
                <w:sz w:val="24"/>
                <w:szCs w:val="24"/>
              </w:rPr>
            </w:pPr>
            <w:r w:rsidRPr="00583758">
              <w:rPr>
                <w:rFonts w:asciiTheme="minorEastAsia" w:eastAsiaTheme="minorEastAsia" w:hAnsiTheme="minorEastAsia" w:hint="eastAsia"/>
              </w:rPr>
              <w:t>設置者名</w:t>
            </w:r>
          </w:p>
        </w:tc>
        <w:tc>
          <w:tcPr>
            <w:tcW w:w="6005" w:type="dxa"/>
          </w:tcPr>
          <w:p w14:paraId="0A2B5A69" w14:textId="77777777" w:rsidR="00185256" w:rsidRPr="00583758" w:rsidRDefault="00185256" w:rsidP="0032282D">
            <w:pPr>
              <w:rPr>
                <w:rFonts w:asciiTheme="minorEastAsia" w:eastAsiaTheme="minorEastAsia" w:hAnsiTheme="minorEastAsia"/>
                <w:sz w:val="24"/>
                <w:szCs w:val="24"/>
              </w:rPr>
            </w:pPr>
          </w:p>
        </w:tc>
      </w:tr>
    </w:tbl>
    <w:p w14:paraId="4EC53593" w14:textId="77777777" w:rsidR="00185256" w:rsidRPr="00583758" w:rsidRDefault="00185256" w:rsidP="00185256">
      <w:pPr>
        <w:rPr>
          <w:rFonts w:asciiTheme="minorEastAsia" w:eastAsiaTheme="minorEastAsia" w:hAnsiTheme="minorEastAsia"/>
        </w:rPr>
      </w:pPr>
    </w:p>
    <w:p w14:paraId="7EA51DE4" w14:textId="77777777" w:rsidR="00185256" w:rsidRPr="00583758" w:rsidRDefault="00185256" w:rsidP="00185256">
      <w:pPr>
        <w:rPr>
          <w:rFonts w:asciiTheme="minorEastAsia" w:eastAsiaTheme="minorEastAsia" w:hAnsiTheme="minorEastAsia"/>
        </w:rPr>
      </w:pPr>
    </w:p>
    <w:p w14:paraId="1F78BDB3" w14:textId="77777777" w:rsidR="00185256" w:rsidRPr="00583758" w:rsidRDefault="00185256" w:rsidP="00185256">
      <w:pPr>
        <w:rPr>
          <w:rFonts w:asciiTheme="minorEastAsia" w:eastAsiaTheme="minorEastAsia" w:hAnsiTheme="minorEastAsia"/>
        </w:rPr>
      </w:pPr>
      <w:r w:rsidRPr="00583758">
        <w:rPr>
          <w:rFonts w:asciiTheme="minorEastAsia" w:eastAsiaTheme="minorEastAsia" w:hAnsiTheme="minorEastAsia" w:hint="eastAsia"/>
        </w:rPr>
        <w:t>１．前年度の授業料等減免対象者及び給付奨学生の数</w:t>
      </w:r>
    </w:p>
    <w:p w14:paraId="761237E4" w14:textId="77777777" w:rsidR="00185256" w:rsidRPr="00583758" w:rsidRDefault="00185256" w:rsidP="00185256">
      <w:pPr>
        <w:rPr>
          <w:rFonts w:ascii="ＭＳ 明朝" w:hAnsi="ＭＳ 明朝"/>
        </w:rPr>
      </w:pPr>
    </w:p>
    <w:p w14:paraId="33F72B0D" w14:textId="77777777" w:rsidR="00185256" w:rsidRPr="00583758" w:rsidRDefault="00185256" w:rsidP="00185256">
      <w:pPr>
        <w:spacing w:line="120" w:lineRule="exact"/>
        <w:rPr>
          <w:rFonts w:ascii="ＭＳ 明朝" w:hAnsi="ＭＳ 明朝"/>
        </w:rPr>
      </w:pPr>
    </w:p>
    <w:tbl>
      <w:tblPr>
        <w:tblStyle w:val="a6"/>
        <w:tblW w:w="8073" w:type="dxa"/>
        <w:tblInd w:w="421" w:type="dxa"/>
        <w:tblLook w:val="04A0" w:firstRow="1" w:lastRow="0" w:firstColumn="1" w:lastColumn="0" w:noHBand="0" w:noVBand="1"/>
      </w:tblPr>
      <w:tblGrid>
        <w:gridCol w:w="518"/>
        <w:gridCol w:w="1750"/>
        <w:gridCol w:w="1935"/>
        <w:gridCol w:w="1935"/>
        <w:gridCol w:w="1935"/>
      </w:tblGrid>
      <w:tr w:rsidR="00185256" w:rsidRPr="00583758" w14:paraId="5A901BC0" w14:textId="77777777" w:rsidTr="0032282D">
        <w:trPr>
          <w:trHeight w:val="395"/>
        </w:trPr>
        <w:tc>
          <w:tcPr>
            <w:tcW w:w="2268" w:type="dxa"/>
            <w:gridSpan w:val="2"/>
            <w:tcBorders>
              <w:tl2br w:val="nil"/>
            </w:tcBorders>
            <w:vAlign w:val="center"/>
          </w:tcPr>
          <w:p w14:paraId="2C3B6A11" w14:textId="77777777" w:rsidR="00185256" w:rsidRPr="00583758" w:rsidRDefault="00185256" w:rsidP="0032282D">
            <w:pPr>
              <w:jc w:val="center"/>
              <w:rPr>
                <w:rFonts w:ascii="ＭＳ 明朝" w:hAnsi="ＭＳ 明朝"/>
                <w:sz w:val="22"/>
                <w:szCs w:val="22"/>
              </w:rPr>
            </w:pPr>
          </w:p>
        </w:tc>
        <w:tc>
          <w:tcPr>
            <w:tcW w:w="1935" w:type="dxa"/>
            <w:vAlign w:val="center"/>
          </w:tcPr>
          <w:p w14:paraId="7E60C791" w14:textId="77777777" w:rsidR="00185256" w:rsidRPr="00583758" w:rsidRDefault="00185256" w:rsidP="0032282D">
            <w:pPr>
              <w:jc w:val="center"/>
              <w:rPr>
                <w:rFonts w:ascii="ＭＳ 明朝" w:eastAsia="SimSun" w:hAnsi="ＭＳ 明朝"/>
                <w:sz w:val="22"/>
                <w:szCs w:val="22"/>
              </w:rPr>
            </w:pPr>
            <w:r w:rsidRPr="00583758">
              <w:rPr>
                <w:rFonts w:ascii="ＭＳ 明朝" w:hAnsi="ＭＳ 明朝" w:hint="eastAsia"/>
                <w:sz w:val="22"/>
                <w:szCs w:val="22"/>
              </w:rPr>
              <w:t>前半期</w:t>
            </w:r>
          </w:p>
        </w:tc>
        <w:tc>
          <w:tcPr>
            <w:tcW w:w="1935" w:type="dxa"/>
            <w:vAlign w:val="center"/>
          </w:tcPr>
          <w:p w14:paraId="61D50B1F" w14:textId="77777777" w:rsidR="00185256" w:rsidRPr="00583758" w:rsidRDefault="00185256" w:rsidP="0032282D">
            <w:pPr>
              <w:jc w:val="center"/>
              <w:rPr>
                <w:rFonts w:ascii="ＭＳ 明朝" w:eastAsia="SimSun" w:hAnsi="ＭＳ 明朝"/>
                <w:sz w:val="22"/>
                <w:szCs w:val="22"/>
              </w:rPr>
            </w:pPr>
            <w:r w:rsidRPr="00583758">
              <w:rPr>
                <w:rFonts w:ascii="ＭＳ 明朝" w:hAnsi="ＭＳ 明朝" w:hint="eastAsia"/>
                <w:sz w:val="22"/>
                <w:szCs w:val="22"/>
              </w:rPr>
              <w:t>後半期</w:t>
            </w:r>
          </w:p>
        </w:tc>
        <w:tc>
          <w:tcPr>
            <w:tcW w:w="1935" w:type="dxa"/>
            <w:vAlign w:val="center"/>
          </w:tcPr>
          <w:p w14:paraId="4518916F"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年間</w:t>
            </w:r>
          </w:p>
        </w:tc>
      </w:tr>
      <w:tr w:rsidR="00185256" w:rsidRPr="00583758" w14:paraId="181820A3" w14:textId="77777777" w:rsidTr="0032282D">
        <w:trPr>
          <w:trHeight w:val="411"/>
        </w:trPr>
        <w:tc>
          <w:tcPr>
            <w:tcW w:w="2268" w:type="dxa"/>
            <w:gridSpan w:val="2"/>
            <w:vAlign w:val="center"/>
          </w:tcPr>
          <w:p w14:paraId="65857914" w14:textId="77777777" w:rsidR="00185256" w:rsidRPr="00583758" w:rsidRDefault="00185256" w:rsidP="0032282D">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支援対象者（家計急変による者を除く）</w:t>
            </w:r>
          </w:p>
        </w:tc>
        <w:tc>
          <w:tcPr>
            <w:tcW w:w="1935" w:type="dxa"/>
            <w:vAlign w:val="center"/>
          </w:tcPr>
          <w:p w14:paraId="4C82D66C"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935" w:type="dxa"/>
            <w:vAlign w:val="center"/>
          </w:tcPr>
          <w:p w14:paraId="5268C520"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935" w:type="dxa"/>
            <w:tcBorders>
              <w:bottom w:val="single" w:sz="4" w:space="0" w:color="auto"/>
            </w:tcBorders>
            <w:vAlign w:val="center"/>
          </w:tcPr>
          <w:p w14:paraId="185F38F0"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365FF8D5" w14:textId="77777777" w:rsidTr="0032282D">
        <w:trPr>
          <w:trHeight w:val="411"/>
        </w:trPr>
        <w:tc>
          <w:tcPr>
            <w:tcW w:w="518" w:type="dxa"/>
            <w:vMerge w:val="restart"/>
            <w:tcBorders>
              <w:top w:val="single" w:sz="4" w:space="0" w:color="FFFFFF" w:themeColor="background1"/>
            </w:tcBorders>
            <w:textDirection w:val="tbRlV"/>
            <w:vAlign w:val="center"/>
          </w:tcPr>
          <w:p w14:paraId="70A8D1B2" w14:textId="77777777" w:rsidR="00185256" w:rsidRPr="00583758" w:rsidRDefault="00185256" w:rsidP="0032282D">
            <w:pPr>
              <w:ind w:left="113" w:right="113"/>
              <w:jc w:val="center"/>
              <w:rPr>
                <w:rFonts w:ascii="ＭＳ 明朝" w:hAnsi="ＭＳ 明朝"/>
                <w:sz w:val="22"/>
                <w:szCs w:val="22"/>
              </w:rPr>
            </w:pPr>
            <w:r w:rsidRPr="00583758">
              <w:rPr>
                <w:rFonts w:ascii="ＭＳ 明朝" w:hAnsi="ＭＳ 明朝" w:hint="eastAsia"/>
                <w:sz w:val="22"/>
                <w:szCs w:val="22"/>
              </w:rPr>
              <w:t>内　訳</w:t>
            </w:r>
          </w:p>
        </w:tc>
        <w:tc>
          <w:tcPr>
            <w:tcW w:w="1750" w:type="dxa"/>
            <w:vAlign w:val="center"/>
          </w:tcPr>
          <w:p w14:paraId="17819A9E"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第Ⅰ区分</w:t>
            </w:r>
          </w:p>
        </w:tc>
        <w:tc>
          <w:tcPr>
            <w:tcW w:w="1935" w:type="dxa"/>
            <w:vAlign w:val="center"/>
          </w:tcPr>
          <w:p w14:paraId="62156A1A"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935" w:type="dxa"/>
            <w:vAlign w:val="center"/>
          </w:tcPr>
          <w:p w14:paraId="6A9444F4"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935" w:type="dxa"/>
            <w:tcBorders>
              <w:tl2br w:val="nil"/>
              <w:tr2bl w:val="single" w:sz="4" w:space="0" w:color="auto"/>
            </w:tcBorders>
            <w:vAlign w:val="center"/>
          </w:tcPr>
          <w:p w14:paraId="552638DA" w14:textId="77777777" w:rsidR="00185256" w:rsidRPr="00583758" w:rsidRDefault="00185256" w:rsidP="0032282D">
            <w:pPr>
              <w:jc w:val="right"/>
              <w:rPr>
                <w:rFonts w:ascii="ＭＳ 明朝" w:hAnsi="ＭＳ 明朝"/>
                <w:sz w:val="22"/>
                <w:szCs w:val="22"/>
              </w:rPr>
            </w:pPr>
          </w:p>
        </w:tc>
      </w:tr>
      <w:tr w:rsidR="00185256" w:rsidRPr="00583758" w14:paraId="3F86676E" w14:textId="77777777" w:rsidTr="0032282D">
        <w:trPr>
          <w:trHeight w:val="417"/>
        </w:trPr>
        <w:tc>
          <w:tcPr>
            <w:tcW w:w="518" w:type="dxa"/>
            <w:vMerge/>
            <w:vAlign w:val="center"/>
          </w:tcPr>
          <w:p w14:paraId="1AD9E3F7" w14:textId="77777777" w:rsidR="00185256" w:rsidRPr="00583758" w:rsidRDefault="00185256" w:rsidP="0032282D">
            <w:pPr>
              <w:jc w:val="center"/>
              <w:rPr>
                <w:rFonts w:ascii="ＭＳ 明朝" w:hAnsi="ＭＳ 明朝"/>
                <w:sz w:val="22"/>
                <w:szCs w:val="22"/>
              </w:rPr>
            </w:pPr>
          </w:p>
        </w:tc>
        <w:tc>
          <w:tcPr>
            <w:tcW w:w="1750" w:type="dxa"/>
            <w:vAlign w:val="center"/>
          </w:tcPr>
          <w:p w14:paraId="340B3361"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第Ⅱ区分</w:t>
            </w:r>
          </w:p>
        </w:tc>
        <w:tc>
          <w:tcPr>
            <w:tcW w:w="1935" w:type="dxa"/>
            <w:vAlign w:val="center"/>
          </w:tcPr>
          <w:p w14:paraId="2CBED001"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935" w:type="dxa"/>
            <w:vAlign w:val="center"/>
          </w:tcPr>
          <w:p w14:paraId="2F3E7FF2"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935" w:type="dxa"/>
            <w:tcBorders>
              <w:tl2br w:val="nil"/>
              <w:tr2bl w:val="single" w:sz="4" w:space="0" w:color="auto"/>
            </w:tcBorders>
            <w:vAlign w:val="center"/>
          </w:tcPr>
          <w:p w14:paraId="0BBF28A1" w14:textId="77777777" w:rsidR="00185256" w:rsidRPr="00583758" w:rsidRDefault="00185256" w:rsidP="0032282D">
            <w:pPr>
              <w:jc w:val="right"/>
              <w:rPr>
                <w:rFonts w:ascii="ＭＳ 明朝" w:hAnsi="ＭＳ 明朝"/>
                <w:sz w:val="22"/>
                <w:szCs w:val="22"/>
              </w:rPr>
            </w:pPr>
          </w:p>
        </w:tc>
      </w:tr>
      <w:tr w:rsidR="00185256" w:rsidRPr="00583758" w14:paraId="35648B00" w14:textId="77777777" w:rsidTr="0032282D">
        <w:trPr>
          <w:trHeight w:val="409"/>
        </w:trPr>
        <w:tc>
          <w:tcPr>
            <w:tcW w:w="518" w:type="dxa"/>
            <w:vMerge/>
            <w:tcBorders>
              <w:bottom w:val="double" w:sz="4" w:space="0" w:color="auto"/>
            </w:tcBorders>
            <w:vAlign w:val="center"/>
          </w:tcPr>
          <w:p w14:paraId="223AB09E" w14:textId="77777777" w:rsidR="00185256" w:rsidRPr="00583758" w:rsidRDefault="00185256" w:rsidP="0032282D">
            <w:pPr>
              <w:jc w:val="center"/>
              <w:rPr>
                <w:rFonts w:ascii="ＭＳ 明朝" w:hAnsi="ＭＳ 明朝"/>
                <w:sz w:val="22"/>
                <w:szCs w:val="22"/>
              </w:rPr>
            </w:pPr>
          </w:p>
        </w:tc>
        <w:tc>
          <w:tcPr>
            <w:tcW w:w="1750" w:type="dxa"/>
            <w:tcBorders>
              <w:bottom w:val="double" w:sz="4" w:space="0" w:color="auto"/>
            </w:tcBorders>
            <w:vAlign w:val="center"/>
          </w:tcPr>
          <w:p w14:paraId="40966614"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第Ⅲ区分</w:t>
            </w:r>
          </w:p>
        </w:tc>
        <w:tc>
          <w:tcPr>
            <w:tcW w:w="1935" w:type="dxa"/>
            <w:tcBorders>
              <w:bottom w:val="double" w:sz="4" w:space="0" w:color="auto"/>
              <w:right w:val="single" w:sz="4" w:space="0" w:color="000000"/>
            </w:tcBorders>
            <w:vAlign w:val="center"/>
          </w:tcPr>
          <w:p w14:paraId="64D6EE72"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935" w:type="dxa"/>
            <w:tcBorders>
              <w:left w:val="single" w:sz="4" w:space="0" w:color="000000"/>
              <w:bottom w:val="double" w:sz="4" w:space="0" w:color="auto"/>
            </w:tcBorders>
            <w:vAlign w:val="center"/>
          </w:tcPr>
          <w:p w14:paraId="24867BCF"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935" w:type="dxa"/>
            <w:tcBorders>
              <w:bottom w:val="double" w:sz="4" w:space="0" w:color="auto"/>
              <w:tl2br w:val="nil"/>
              <w:tr2bl w:val="single" w:sz="4" w:space="0" w:color="auto"/>
            </w:tcBorders>
            <w:vAlign w:val="center"/>
          </w:tcPr>
          <w:p w14:paraId="5648795B" w14:textId="77777777" w:rsidR="00185256" w:rsidRPr="00583758" w:rsidRDefault="00185256" w:rsidP="0032282D">
            <w:pPr>
              <w:jc w:val="right"/>
              <w:rPr>
                <w:rFonts w:ascii="ＭＳ 明朝" w:hAnsi="ＭＳ 明朝"/>
                <w:sz w:val="22"/>
                <w:szCs w:val="22"/>
              </w:rPr>
            </w:pPr>
          </w:p>
        </w:tc>
      </w:tr>
      <w:tr w:rsidR="00185256" w:rsidRPr="00583758" w14:paraId="03D27B74" w14:textId="77777777" w:rsidTr="0032282D">
        <w:trPr>
          <w:trHeight w:val="409"/>
        </w:trPr>
        <w:tc>
          <w:tcPr>
            <w:tcW w:w="2268" w:type="dxa"/>
            <w:gridSpan w:val="2"/>
            <w:tcBorders>
              <w:top w:val="double" w:sz="4" w:space="0" w:color="auto"/>
              <w:bottom w:val="double" w:sz="4" w:space="0" w:color="auto"/>
            </w:tcBorders>
            <w:vAlign w:val="center"/>
          </w:tcPr>
          <w:p w14:paraId="6D354AE6" w14:textId="77777777" w:rsidR="00185256" w:rsidRPr="00583758" w:rsidRDefault="00185256" w:rsidP="0032282D">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家計急変による</w:t>
            </w:r>
          </w:p>
          <w:p w14:paraId="308759D5" w14:textId="77777777" w:rsidR="00185256" w:rsidRPr="00583758" w:rsidRDefault="00185256" w:rsidP="0032282D">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支援対象者（年間）</w:t>
            </w:r>
          </w:p>
        </w:tc>
        <w:tc>
          <w:tcPr>
            <w:tcW w:w="1935" w:type="dxa"/>
            <w:tcBorders>
              <w:top w:val="double" w:sz="4" w:space="0" w:color="auto"/>
              <w:bottom w:val="double" w:sz="4" w:space="0" w:color="auto"/>
              <w:tl2br w:val="nil"/>
              <w:tr2bl w:val="single" w:sz="4" w:space="0" w:color="auto"/>
            </w:tcBorders>
            <w:vAlign w:val="center"/>
          </w:tcPr>
          <w:p w14:paraId="538E1905" w14:textId="77777777" w:rsidR="00185256" w:rsidRPr="00583758" w:rsidRDefault="00185256" w:rsidP="0032282D">
            <w:pPr>
              <w:jc w:val="right"/>
              <w:rPr>
                <w:rFonts w:ascii="ＭＳ 明朝" w:hAnsi="ＭＳ 明朝"/>
                <w:sz w:val="22"/>
                <w:szCs w:val="22"/>
              </w:rPr>
            </w:pPr>
          </w:p>
        </w:tc>
        <w:tc>
          <w:tcPr>
            <w:tcW w:w="1935" w:type="dxa"/>
            <w:tcBorders>
              <w:top w:val="double" w:sz="4" w:space="0" w:color="auto"/>
              <w:bottom w:val="double" w:sz="4" w:space="0" w:color="auto"/>
              <w:tl2br w:val="nil"/>
              <w:tr2bl w:val="single" w:sz="4" w:space="0" w:color="auto"/>
            </w:tcBorders>
            <w:vAlign w:val="center"/>
          </w:tcPr>
          <w:p w14:paraId="0D62AA17" w14:textId="77777777" w:rsidR="00185256" w:rsidRPr="00583758" w:rsidRDefault="00185256" w:rsidP="0032282D">
            <w:pPr>
              <w:jc w:val="right"/>
              <w:rPr>
                <w:rFonts w:ascii="ＭＳ 明朝" w:hAnsi="ＭＳ 明朝"/>
                <w:sz w:val="22"/>
                <w:szCs w:val="22"/>
              </w:rPr>
            </w:pPr>
          </w:p>
        </w:tc>
        <w:tc>
          <w:tcPr>
            <w:tcW w:w="1935" w:type="dxa"/>
            <w:tcBorders>
              <w:top w:val="double" w:sz="4" w:space="0" w:color="auto"/>
              <w:bottom w:val="double" w:sz="4" w:space="0" w:color="auto"/>
            </w:tcBorders>
            <w:vAlign w:val="center"/>
          </w:tcPr>
          <w:p w14:paraId="1D23DC98"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403224E1" w14:textId="77777777" w:rsidTr="0032282D">
        <w:trPr>
          <w:trHeight w:val="411"/>
        </w:trPr>
        <w:tc>
          <w:tcPr>
            <w:tcW w:w="2268" w:type="dxa"/>
            <w:gridSpan w:val="2"/>
            <w:tcBorders>
              <w:top w:val="double" w:sz="4" w:space="0" w:color="auto"/>
            </w:tcBorders>
            <w:vAlign w:val="center"/>
          </w:tcPr>
          <w:p w14:paraId="3CD6C883"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合計（年間）</w:t>
            </w:r>
          </w:p>
        </w:tc>
        <w:tc>
          <w:tcPr>
            <w:tcW w:w="1935" w:type="dxa"/>
            <w:tcBorders>
              <w:top w:val="double" w:sz="4" w:space="0" w:color="auto"/>
              <w:tl2br w:val="nil"/>
              <w:tr2bl w:val="single" w:sz="4" w:space="0" w:color="auto"/>
            </w:tcBorders>
            <w:vAlign w:val="center"/>
          </w:tcPr>
          <w:p w14:paraId="16D72C59" w14:textId="77777777" w:rsidR="00185256" w:rsidRPr="00583758" w:rsidRDefault="00185256" w:rsidP="0032282D">
            <w:pPr>
              <w:jc w:val="right"/>
              <w:rPr>
                <w:rFonts w:ascii="ＭＳ 明朝" w:hAnsi="ＭＳ 明朝"/>
                <w:sz w:val="22"/>
                <w:szCs w:val="22"/>
              </w:rPr>
            </w:pPr>
          </w:p>
        </w:tc>
        <w:tc>
          <w:tcPr>
            <w:tcW w:w="1935" w:type="dxa"/>
            <w:tcBorders>
              <w:top w:val="double" w:sz="4" w:space="0" w:color="auto"/>
              <w:tl2br w:val="nil"/>
              <w:tr2bl w:val="single" w:sz="4" w:space="0" w:color="auto"/>
            </w:tcBorders>
            <w:vAlign w:val="center"/>
          </w:tcPr>
          <w:p w14:paraId="57CD153E" w14:textId="77777777" w:rsidR="00185256" w:rsidRPr="00583758" w:rsidRDefault="00185256" w:rsidP="0032282D">
            <w:pPr>
              <w:jc w:val="right"/>
              <w:rPr>
                <w:rFonts w:ascii="ＭＳ 明朝" w:hAnsi="ＭＳ 明朝"/>
                <w:sz w:val="22"/>
                <w:szCs w:val="22"/>
              </w:rPr>
            </w:pPr>
          </w:p>
        </w:tc>
        <w:tc>
          <w:tcPr>
            <w:tcW w:w="1935" w:type="dxa"/>
            <w:tcBorders>
              <w:top w:val="double" w:sz="4" w:space="0" w:color="auto"/>
            </w:tcBorders>
            <w:vAlign w:val="center"/>
          </w:tcPr>
          <w:p w14:paraId="71B4CD3A"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4E4A85EA" w14:textId="77777777" w:rsidTr="0032282D">
        <w:trPr>
          <w:trHeight w:val="1124"/>
        </w:trPr>
        <w:tc>
          <w:tcPr>
            <w:tcW w:w="8073" w:type="dxa"/>
            <w:gridSpan w:val="5"/>
            <w:vAlign w:val="center"/>
          </w:tcPr>
          <w:p w14:paraId="5EBD9A7D" w14:textId="77777777" w:rsidR="00185256" w:rsidRPr="00583758" w:rsidRDefault="00185256" w:rsidP="0032282D">
            <w:pPr>
              <w:jc w:val="left"/>
              <w:rPr>
                <w:rFonts w:ascii="ＭＳ 明朝" w:hAnsi="ＭＳ 明朝"/>
                <w:sz w:val="22"/>
                <w:szCs w:val="22"/>
              </w:rPr>
            </w:pPr>
            <w:r w:rsidRPr="00583758">
              <w:rPr>
                <w:rFonts w:ascii="ＭＳ 明朝" w:hAnsi="ＭＳ 明朝" w:hint="eastAsia"/>
                <w:sz w:val="22"/>
                <w:szCs w:val="22"/>
              </w:rPr>
              <w:t>（備考）</w:t>
            </w:r>
          </w:p>
          <w:p w14:paraId="2ADC8394" w14:textId="77777777" w:rsidR="00185256" w:rsidRPr="00583758" w:rsidRDefault="00185256" w:rsidP="0032282D">
            <w:pPr>
              <w:jc w:val="left"/>
              <w:rPr>
                <w:rFonts w:ascii="ＭＳ 明朝" w:hAnsi="ＭＳ 明朝"/>
                <w:sz w:val="22"/>
                <w:szCs w:val="22"/>
              </w:rPr>
            </w:pPr>
          </w:p>
          <w:p w14:paraId="68B09A42" w14:textId="77777777" w:rsidR="00185256" w:rsidRPr="00583758" w:rsidRDefault="00185256" w:rsidP="0032282D">
            <w:pPr>
              <w:jc w:val="left"/>
              <w:rPr>
                <w:rFonts w:ascii="ＭＳ 明朝" w:hAnsi="ＭＳ 明朝"/>
                <w:sz w:val="22"/>
                <w:szCs w:val="22"/>
              </w:rPr>
            </w:pPr>
          </w:p>
          <w:p w14:paraId="5A1AB97B" w14:textId="77777777" w:rsidR="00185256" w:rsidRPr="00583758" w:rsidRDefault="00185256" w:rsidP="0032282D">
            <w:pPr>
              <w:jc w:val="left"/>
              <w:rPr>
                <w:rFonts w:ascii="ＭＳ 明朝" w:hAnsi="ＭＳ 明朝"/>
                <w:sz w:val="22"/>
                <w:szCs w:val="22"/>
              </w:rPr>
            </w:pPr>
          </w:p>
        </w:tc>
      </w:tr>
    </w:tbl>
    <w:p w14:paraId="1C0040DF"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※本表において、第Ⅰ区分、第Ⅱ区分、第Ⅲ区分とは、それぞれ大学等における修学の支援に関する法律施行令（令和元年政令第４９号）第２条第１項第１号、第２号、第３号に掲げる区分をいう。</w:t>
      </w:r>
    </w:p>
    <w:p w14:paraId="50C55CD7"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3E8775ED" w14:textId="77777777" w:rsidR="00185256" w:rsidRPr="00583758" w:rsidRDefault="00185256" w:rsidP="00185256">
      <w:pPr>
        <w:rPr>
          <w:rFonts w:ascii="ＭＳ 明朝" w:hAnsi="ＭＳ 明朝"/>
        </w:rPr>
      </w:pPr>
    </w:p>
    <w:p w14:paraId="6DC3EC6C" w14:textId="77777777" w:rsidR="00185256" w:rsidRPr="00583758" w:rsidRDefault="00185256" w:rsidP="00185256">
      <w:pPr>
        <w:rPr>
          <w:rFonts w:ascii="ＭＳ 明朝" w:hAnsi="ＭＳ 明朝"/>
        </w:rPr>
      </w:pPr>
    </w:p>
    <w:p w14:paraId="1051D795" w14:textId="77777777" w:rsidR="00185256" w:rsidRPr="00583758" w:rsidRDefault="00185256" w:rsidP="00185256">
      <w:pPr>
        <w:ind w:left="240" w:hangingChars="100" w:hanging="240"/>
        <w:rPr>
          <w:rFonts w:ascii="ＭＳ 明朝" w:hAnsi="ＭＳ 明朝"/>
        </w:rPr>
      </w:pPr>
      <w:r w:rsidRPr="00583758">
        <w:rPr>
          <w:rFonts w:ascii="ＭＳ 明朝" w:hAnsi="ＭＳ 明朝" w:hint="eastAsia"/>
        </w:rPr>
        <w:t>２．前年度に授業料等減免対象者としての認定の取消しを受けた者及び給付奨学生認定の取消しを受けた者の数</w:t>
      </w:r>
    </w:p>
    <w:p w14:paraId="2EC83BC8" w14:textId="77777777" w:rsidR="00185256" w:rsidRPr="00583758" w:rsidRDefault="00185256" w:rsidP="00185256">
      <w:pPr>
        <w:rPr>
          <w:rFonts w:ascii="ＭＳ 明朝" w:hAnsi="ＭＳ 明朝"/>
        </w:rPr>
      </w:pPr>
    </w:p>
    <w:p w14:paraId="52AA3A87" w14:textId="77777777" w:rsidR="00185256" w:rsidRPr="00583758" w:rsidRDefault="00185256" w:rsidP="00185256">
      <w:pPr>
        <w:ind w:left="480" w:hangingChars="200" w:hanging="480"/>
        <w:rPr>
          <w:rFonts w:ascii="ＭＳ 明朝" w:hAnsi="ＭＳ 明朝"/>
        </w:rPr>
      </w:pPr>
      <w:r w:rsidRPr="00583758">
        <w:rPr>
          <w:rFonts w:ascii="ＭＳ 明朝" w:hAnsi="ＭＳ 明朝" w:hint="eastAsia"/>
        </w:rPr>
        <w:t>（１）偽りその他不正の手段により授業料等減免又は学資支給金の支給を受けたことにより認定の取消しを受けた者の数</w:t>
      </w:r>
    </w:p>
    <w:p w14:paraId="679422D5" w14:textId="77777777" w:rsidR="00185256" w:rsidRPr="00583758" w:rsidRDefault="00185256" w:rsidP="00185256">
      <w:pPr>
        <w:rPr>
          <w:rFonts w:ascii="ＭＳ 明朝" w:hAnsi="ＭＳ 明朝"/>
        </w:rPr>
      </w:pPr>
    </w:p>
    <w:tbl>
      <w:tblPr>
        <w:tblStyle w:val="a6"/>
        <w:tblW w:w="7938" w:type="dxa"/>
        <w:tblInd w:w="421" w:type="dxa"/>
        <w:tblLook w:val="04A0" w:firstRow="1" w:lastRow="0" w:firstColumn="1" w:lastColumn="0" w:noHBand="0" w:noVBand="1"/>
      </w:tblPr>
      <w:tblGrid>
        <w:gridCol w:w="1275"/>
        <w:gridCol w:w="6663"/>
      </w:tblGrid>
      <w:tr w:rsidR="00185256" w:rsidRPr="00583758" w14:paraId="0C9FA311" w14:textId="77777777" w:rsidTr="0032282D">
        <w:trPr>
          <w:trHeight w:val="419"/>
        </w:trPr>
        <w:tc>
          <w:tcPr>
            <w:tcW w:w="1275" w:type="dxa"/>
            <w:vAlign w:val="center"/>
          </w:tcPr>
          <w:p w14:paraId="390944C2"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年間</w:t>
            </w:r>
          </w:p>
        </w:tc>
        <w:tc>
          <w:tcPr>
            <w:tcW w:w="6663" w:type="dxa"/>
            <w:vAlign w:val="center"/>
          </w:tcPr>
          <w:p w14:paraId="339F9839"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bl>
    <w:p w14:paraId="633F8D47" w14:textId="77777777" w:rsidR="00185256" w:rsidRPr="00583758" w:rsidRDefault="00185256" w:rsidP="00185256">
      <w:pPr>
        <w:rPr>
          <w:rFonts w:asciiTheme="minorEastAsia" w:eastAsiaTheme="minorEastAsia" w:hAnsiTheme="minorEastAsia"/>
        </w:rPr>
      </w:pPr>
    </w:p>
    <w:p w14:paraId="181BCF49" w14:textId="77777777" w:rsidR="00185256" w:rsidRPr="00583758" w:rsidRDefault="00185256" w:rsidP="00185256">
      <w:pPr>
        <w:ind w:left="480" w:hangingChars="200" w:hanging="480"/>
        <w:rPr>
          <w:rFonts w:ascii="ＭＳ 明朝" w:hAnsi="ＭＳ 明朝"/>
        </w:rPr>
      </w:pPr>
      <w:r w:rsidRPr="00583758">
        <w:rPr>
          <w:rFonts w:ascii="ＭＳ 明朝" w:hAnsi="ＭＳ 明朝" w:hint="eastAsia"/>
        </w:rPr>
        <w:t>（２）適格認定における学業成績の判定の結果、学業成績が廃止の区分に該当したことにより認定の取消しを受けた者の数</w:t>
      </w:r>
    </w:p>
    <w:p w14:paraId="7DEBEBF9" w14:textId="77777777" w:rsidR="00185256" w:rsidRPr="00583758"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185256" w:rsidRPr="00583758" w14:paraId="3959114A" w14:textId="77777777" w:rsidTr="0032282D">
        <w:trPr>
          <w:trHeight w:val="1734"/>
        </w:trPr>
        <w:tc>
          <w:tcPr>
            <w:tcW w:w="2835" w:type="dxa"/>
            <w:vMerge w:val="restart"/>
            <w:tcBorders>
              <w:tl2br w:val="nil"/>
            </w:tcBorders>
            <w:vAlign w:val="center"/>
          </w:tcPr>
          <w:p w14:paraId="5EC8A219" w14:textId="77777777" w:rsidR="00185256" w:rsidRPr="00583758" w:rsidRDefault="00185256" w:rsidP="0032282D">
            <w:pPr>
              <w:jc w:val="center"/>
              <w:rPr>
                <w:rFonts w:ascii="ＭＳ 明朝" w:hAnsi="ＭＳ 明朝"/>
                <w:sz w:val="22"/>
                <w:szCs w:val="22"/>
              </w:rPr>
            </w:pPr>
          </w:p>
        </w:tc>
        <w:tc>
          <w:tcPr>
            <w:tcW w:w="1701" w:type="dxa"/>
            <w:tcBorders>
              <w:right w:val="single" w:sz="12" w:space="0" w:color="auto"/>
            </w:tcBorders>
            <w:vAlign w:val="center"/>
          </w:tcPr>
          <w:p w14:paraId="51FF6FA0" w14:textId="77777777" w:rsidR="00185256" w:rsidRPr="00583758" w:rsidRDefault="00185256" w:rsidP="0032282D">
            <w:pPr>
              <w:jc w:val="center"/>
              <w:rPr>
                <w:rFonts w:ascii="ＭＳ 明朝" w:eastAsia="SimSun" w:hAnsi="ＭＳ 明朝"/>
                <w:sz w:val="22"/>
                <w:szCs w:val="22"/>
              </w:rPr>
            </w:pPr>
          </w:p>
          <w:p w14:paraId="4F6A1F19" w14:textId="77777777" w:rsidR="00185256" w:rsidRPr="00583758" w:rsidRDefault="00185256" w:rsidP="0032282D">
            <w:pPr>
              <w:ind w:leftChars="-47" w:left="-1" w:rightChars="-42" w:right="-101" w:hangingChars="51" w:hanging="112"/>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3537D0FC" w14:textId="77777777" w:rsidR="00185256" w:rsidRPr="00583758" w:rsidRDefault="00185256" w:rsidP="0032282D">
            <w:pPr>
              <w:ind w:right="-113"/>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60C08B9C" w14:textId="77777777" w:rsidTr="0032282D">
        <w:trPr>
          <w:trHeight w:val="493"/>
        </w:trPr>
        <w:tc>
          <w:tcPr>
            <w:tcW w:w="2835" w:type="dxa"/>
            <w:vMerge/>
            <w:tcBorders>
              <w:tl2br w:val="nil"/>
            </w:tcBorders>
            <w:vAlign w:val="center"/>
          </w:tcPr>
          <w:p w14:paraId="28F91123" w14:textId="77777777" w:rsidR="00185256" w:rsidRPr="00583758" w:rsidRDefault="00185256" w:rsidP="0032282D">
            <w:pPr>
              <w:jc w:val="center"/>
              <w:rPr>
                <w:rFonts w:ascii="ＭＳ 明朝" w:hAnsi="ＭＳ 明朝"/>
                <w:sz w:val="22"/>
                <w:szCs w:val="22"/>
              </w:rPr>
            </w:pPr>
          </w:p>
        </w:tc>
        <w:tc>
          <w:tcPr>
            <w:tcW w:w="1701" w:type="dxa"/>
            <w:tcBorders>
              <w:right w:val="single" w:sz="12" w:space="0" w:color="auto"/>
            </w:tcBorders>
            <w:vAlign w:val="center"/>
          </w:tcPr>
          <w:p w14:paraId="7613299A"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582FFA7F"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43A9B639"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後半期</w:t>
            </w:r>
          </w:p>
        </w:tc>
      </w:tr>
      <w:tr w:rsidR="00185256" w:rsidRPr="00583758" w14:paraId="183C5AAF" w14:textId="77777777" w:rsidTr="0032282D">
        <w:trPr>
          <w:trHeight w:val="411"/>
        </w:trPr>
        <w:tc>
          <w:tcPr>
            <w:tcW w:w="2835" w:type="dxa"/>
            <w:vAlign w:val="center"/>
          </w:tcPr>
          <w:p w14:paraId="55B8D6E2" w14:textId="77777777" w:rsidR="00185256" w:rsidRPr="00583758" w:rsidRDefault="00185256" w:rsidP="0032282D">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修業年限で卒業又は修了</w:t>
            </w:r>
          </w:p>
          <w:p w14:paraId="2F187591" w14:textId="77777777" w:rsidR="00185256" w:rsidRPr="00583758" w:rsidRDefault="00185256" w:rsidP="0032282D">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できないことが確定</w:t>
            </w:r>
          </w:p>
        </w:tc>
        <w:tc>
          <w:tcPr>
            <w:tcW w:w="1701" w:type="dxa"/>
            <w:tcBorders>
              <w:right w:val="single" w:sz="12" w:space="0" w:color="auto"/>
            </w:tcBorders>
            <w:vAlign w:val="center"/>
          </w:tcPr>
          <w:p w14:paraId="586310DE"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6B8B02A4"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vAlign w:val="center"/>
          </w:tcPr>
          <w:p w14:paraId="4EF1404B"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6ACB70F5" w14:textId="77777777" w:rsidTr="0032282D">
        <w:trPr>
          <w:trHeight w:val="417"/>
        </w:trPr>
        <w:tc>
          <w:tcPr>
            <w:tcW w:w="2835" w:type="dxa"/>
            <w:vAlign w:val="center"/>
          </w:tcPr>
          <w:p w14:paraId="5E6FB274"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修得単位数が標準単位数の５割以下</w:t>
            </w:r>
          </w:p>
          <w:p w14:paraId="7E1E05E5"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（単位制によらない専門学校にあっては、履修科目の単位時間数が標準時間数の５割以下）</w:t>
            </w:r>
          </w:p>
        </w:tc>
        <w:tc>
          <w:tcPr>
            <w:tcW w:w="1701" w:type="dxa"/>
            <w:tcBorders>
              <w:right w:val="single" w:sz="12" w:space="0" w:color="auto"/>
            </w:tcBorders>
            <w:vAlign w:val="center"/>
          </w:tcPr>
          <w:p w14:paraId="60D528C3"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6C89A35E"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vAlign w:val="center"/>
          </w:tcPr>
          <w:p w14:paraId="774D47E1"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4F6E4AA3" w14:textId="77777777" w:rsidTr="0032282D">
        <w:trPr>
          <w:trHeight w:val="409"/>
        </w:trPr>
        <w:tc>
          <w:tcPr>
            <w:tcW w:w="2835" w:type="dxa"/>
            <w:tcBorders>
              <w:bottom w:val="single" w:sz="4" w:space="0" w:color="auto"/>
            </w:tcBorders>
            <w:vAlign w:val="center"/>
          </w:tcPr>
          <w:p w14:paraId="19B94857" w14:textId="77777777" w:rsidR="00185256" w:rsidRPr="00583758" w:rsidRDefault="00185256" w:rsidP="0032282D">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出席率が５割以下その他</w:t>
            </w:r>
          </w:p>
          <w:p w14:paraId="7418E348" w14:textId="77777777" w:rsidR="00185256" w:rsidRPr="00583758" w:rsidRDefault="00185256" w:rsidP="0032282D">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学修意欲が著しく低い状況</w:t>
            </w:r>
          </w:p>
        </w:tc>
        <w:tc>
          <w:tcPr>
            <w:tcW w:w="1701" w:type="dxa"/>
            <w:tcBorders>
              <w:bottom w:val="single" w:sz="4" w:space="0" w:color="auto"/>
              <w:right w:val="single" w:sz="12" w:space="0" w:color="auto"/>
            </w:tcBorders>
            <w:vAlign w:val="center"/>
          </w:tcPr>
          <w:p w14:paraId="79D42B67"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5B91FE22"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bottom w:val="single" w:sz="4" w:space="0" w:color="auto"/>
            </w:tcBorders>
            <w:vAlign w:val="center"/>
          </w:tcPr>
          <w:p w14:paraId="0ACF57F7"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762F6C24" w14:textId="77777777" w:rsidTr="0032282D">
        <w:trPr>
          <w:trHeight w:val="409"/>
        </w:trPr>
        <w:tc>
          <w:tcPr>
            <w:tcW w:w="2835" w:type="dxa"/>
            <w:tcBorders>
              <w:bottom w:val="double" w:sz="4" w:space="0" w:color="000000"/>
            </w:tcBorders>
            <w:vAlign w:val="center"/>
          </w:tcPr>
          <w:p w14:paraId="553239FD"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「警告」の区分に</w:t>
            </w:r>
          </w:p>
          <w:p w14:paraId="02E77289"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連続して該当</w:t>
            </w:r>
          </w:p>
        </w:tc>
        <w:tc>
          <w:tcPr>
            <w:tcW w:w="1701" w:type="dxa"/>
            <w:tcBorders>
              <w:bottom w:val="double" w:sz="4" w:space="0" w:color="000000"/>
              <w:right w:val="single" w:sz="12" w:space="0" w:color="auto"/>
            </w:tcBorders>
            <w:vAlign w:val="center"/>
          </w:tcPr>
          <w:p w14:paraId="04219A29"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1823C6B4"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bottom w:val="double" w:sz="4" w:space="0" w:color="000000"/>
            </w:tcBorders>
            <w:vAlign w:val="center"/>
          </w:tcPr>
          <w:p w14:paraId="2F8AAD84"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21521709" w14:textId="77777777" w:rsidTr="0032282D">
        <w:trPr>
          <w:trHeight w:val="409"/>
        </w:trPr>
        <w:tc>
          <w:tcPr>
            <w:tcW w:w="2835" w:type="dxa"/>
            <w:tcBorders>
              <w:top w:val="double" w:sz="4" w:space="0" w:color="000000"/>
            </w:tcBorders>
            <w:vAlign w:val="center"/>
          </w:tcPr>
          <w:p w14:paraId="145498B4" w14:textId="77777777" w:rsidR="00185256" w:rsidRPr="00583758" w:rsidRDefault="00185256" w:rsidP="0032282D">
            <w:pPr>
              <w:ind w:leftChars="-49" w:left="-6" w:rightChars="-46" w:right="-110" w:hangingChars="51" w:hanging="11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0C72F7C0"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319749BB"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tcBorders>
            <w:vAlign w:val="center"/>
          </w:tcPr>
          <w:p w14:paraId="13F461A1"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220B18F8" w14:textId="77777777" w:rsidTr="0032282D">
        <w:trPr>
          <w:trHeight w:val="1124"/>
        </w:trPr>
        <w:tc>
          <w:tcPr>
            <w:tcW w:w="7938" w:type="dxa"/>
            <w:gridSpan w:val="4"/>
            <w:vAlign w:val="center"/>
          </w:tcPr>
          <w:p w14:paraId="654A7AED" w14:textId="77777777" w:rsidR="00185256" w:rsidRPr="00583758" w:rsidRDefault="00185256" w:rsidP="0032282D">
            <w:pPr>
              <w:jc w:val="left"/>
              <w:rPr>
                <w:rFonts w:ascii="ＭＳ 明朝" w:hAnsi="ＭＳ 明朝"/>
                <w:sz w:val="22"/>
                <w:szCs w:val="22"/>
              </w:rPr>
            </w:pPr>
            <w:r w:rsidRPr="00583758">
              <w:rPr>
                <w:rFonts w:ascii="ＭＳ 明朝" w:hAnsi="ＭＳ 明朝" w:hint="eastAsia"/>
                <w:sz w:val="22"/>
                <w:szCs w:val="22"/>
              </w:rPr>
              <w:t>（備考）</w:t>
            </w:r>
          </w:p>
          <w:p w14:paraId="755ABAF3" w14:textId="77777777" w:rsidR="00185256" w:rsidRPr="00583758" w:rsidRDefault="00185256" w:rsidP="0032282D">
            <w:pPr>
              <w:jc w:val="left"/>
              <w:rPr>
                <w:rFonts w:ascii="ＭＳ 明朝" w:hAnsi="ＭＳ 明朝"/>
                <w:sz w:val="22"/>
                <w:szCs w:val="22"/>
              </w:rPr>
            </w:pPr>
          </w:p>
          <w:p w14:paraId="34C2E8D9" w14:textId="77777777" w:rsidR="00185256" w:rsidRPr="00583758" w:rsidRDefault="00185256" w:rsidP="0032282D">
            <w:pPr>
              <w:jc w:val="left"/>
              <w:rPr>
                <w:rFonts w:ascii="ＭＳ 明朝" w:hAnsi="ＭＳ 明朝"/>
                <w:sz w:val="22"/>
                <w:szCs w:val="22"/>
              </w:rPr>
            </w:pPr>
          </w:p>
          <w:p w14:paraId="346BAE51" w14:textId="77777777" w:rsidR="00185256" w:rsidRPr="00583758" w:rsidRDefault="00185256" w:rsidP="0032282D">
            <w:pPr>
              <w:jc w:val="left"/>
              <w:rPr>
                <w:rFonts w:ascii="ＭＳ 明朝" w:hAnsi="ＭＳ 明朝"/>
                <w:sz w:val="22"/>
                <w:szCs w:val="22"/>
              </w:rPr>
            </w:pPr>
          </w:p>
        </w:tc>
      </w:tr>
    </w:tbl>
    <w:p w14:paraId="1EC996C5"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36A9D1A5" w14:textId="77777777" w:rsidR="00185256" w:rsidRPr="00583758" w:rsidRDefault="00185256" w:rsidP="00185256">
      <w:pPr>
        <w:rPr>
          <w:rFonts w:ascii="ＭＳ 明朝" w:hAnsi="ＭＳ 明朝"/>
        </w:rPr>
      </w:pPr>
    </w:p>
    <w:p w14:paraId="2BDC64C2" w14:textId="77777777" w:rsidR="00185256" w:rsidRPr="00583758" w:rsidRDefault="00185256" w:rsidP="00185256">
      <w:pPr>
        <w:ind w:leftChars="150" w:left="360"/>
        <w:rPr>
          <w:rFonts w:ascii="ＭＳ 明朝" w:hAnsi="ＭＳ 明朝"/>
        </w:rPr>
      </w:pPr>
      <w:r w:rsidRPr="00583758">
        <w:rPr>
          <w:rFonts w:ascii="ＭＳ 明朝" w:hAnsi="ＭＳ 明朝" w:hint="eastAsia"/>
        </w:rPr>
        <w:t>上記の（２）のうち、学業成績が著しく不良であると認められる者であって、当該学業成績が著しく不良であることについて災害、傷病その他やむを得ない事由があると認められず、遡って認定の効力を失った者の数</w:t>
      </w:r>
    </w:p>
    <w:tbl>
      <w:tblPr>
        <w:tblStyle w:val="a6"/>
        <w:tblW w:w="7938" w:type="dxa"/>
        <w:tblInd w:w="421" w:type="dxa"/>
        <w:tblLook w:val="04A0" w:firstRow="1" w:lastRow="0" w:firstColumn="1" w:lastColumn="0" w:noHBand="0" w:noVBand="1"/>
      </w:tblPr>
      <w:tblGrid>
        <w:gridCol w:w="850"/>
        <w:gridCol w:w="1985"/>
        <w:gridCol w:w="850"/>
        <w:gridCol w:w="1701"/>
        <w:gridCol w:w="851"/>
        <w:gridCol w:w="1701"/>
      </w:tblGrid>
      <w:tr w:rsidR="00185256" w:rsidRPr="00583758" w14:paraId="2972D3AC" w14:textId="77777777" w:rsidTr="0032282D">
        <w:trPr>
          <w:trHeight w:val="513"/>
        </w:trPr>
        <w:tc>
          <w:tcPr>
            <w:tcW w:w="2835" w:type="dxa"/>
            <w:gridSpan w:val="2"/>
            <w:vAlign w:val="center"/>
          </w:tcPr>
          <w:p w14:paraId="41123AB2" w14:textId="77777777" w:rsidR="00185256" w:rsidRPr="00583758" w:rsidRDefault="00185256" w:rsidP="0032282D">
            <w:pPr>
              <w:ind w:right="-60"/>
              <w:jc w:val="center"/>
              <w:rPr>
                <w:rFonts w:ascii="ＭＳ 明朝" w:hAnsi="ＭＳ 明朝"/>
                <w:sz w:val="22"/>
                <w:szCs w:val="22"/>
              </w:rPr>
            </w:pPr>
            <w:r w:rsidRPr="00583758">
              <w:rPr>
                <w:rFonts w:ascii="ＭＳ 明朝" w:hAnsi="ＭＳ 明朝" w:hint="eastAsia"/>
                <w:sz w:val="22"/>
                <w:szCs w:val="22"/>
              </w:rPr>
              <w:t>右以外の大学等</w:t>
            </w:r>
          </w:p>
        </w:tc>
        <w:tc>
          <w:tcPr>
            <w:tcW w:w="5103" w:type="dxa"/>
            <w:gridSpan w:val="4"/>
            <w:vAlign w:val="center"/>
          </w:tcPr>
          <w:p w14:paraId="73629ECB" w14:textId="77777777" w:rsidR="00185256" w:rsidRPr="00583758" w:rsidRDefault="00185256" w:rsidP="0032282D">
            <w:pPr>
              <w:ind w:right="-113"/>
              <w:jc w:val="center"/>
              <w:rPr>
                <w:rFonts w:ascii="ＭＳ 明朝" w:hAnsi="ＭＳ 明朝"/>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39CA26F9" w14:textId="77777777" w:rsidTr="0032282D">
        <w:trPr>
          <w:trHeight w:val="465"/>
        </w:trPr>
        <w:tc>
          <w:tcPr>
            <w:tcW w:w="850" w:type="dxa"/>
            <w:vAlign w:val="center"/>
          </w:tcPr>
          <w:p w14:paraId="352F4620"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年間</w:t>
            </w:r>
          </w:p>
        </w:tc>
        <w:tc>
          <w:tcPr>
            <w:tcW w:w="1985" w:type="dxa"/>
            <w:vAlign w:val="center"/>
          </w:tcPr>
          <w:p w14:paraId="71A20EE4"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850" w:type="dxa"/>
            <w:vAlign w:val="center"/>
          </w:tcPr>
          <w:p w14:paraId="712235CA" w14:textId="77777777" w:rsidR="00185256" w:rsidRPr="00583758" w:rsidRDefault="00185256" w:rsidP="0032282D">
            <w:pPr>
              <w:ind w:leftChars="-47" w:left="-1" w:rightChars="-44" w:right="-106" w:hangingChars="51" w:hanging="112"/>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4876750D"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851" w:type="dxa"/>
            <w:vAlign w:val="center"/>
          </w:tcPr>
          <w:p w14:paraId="03755881" w14:textId="77777777" w:rsidR="00185256" w:rsidRPr="00583758" w:rsidRDefault="00185256" w:rsidP="0032282D">
            <w:pPr>
              <w:ind w:leftChars="-46" w:rightChars="-45" w:right="-108" w:hangingChars="50" w:hanging="110"/>
              <w:jc w:val="center"/>
              <w:rPr>
                <w:rFonts w:ascii="ＭＳ 明朝" w:hAnsi="ＭＳ 明朝"/>
                <w:sz w:val="22"/>
                <w:szCs w:val="22"/>
              </w:rPr>
            </w:pPr>
            <w:r w:rsidRPr="00583758">
              <w:rPr>
                <w:rFonts w:ascii="ＭＳ 明朝" w:hAnsi="ＭＳ 明朝" w:hint="eastAsia"/>
                <w:sz w:val="22"/>
                <w:szCs w:val="22"/>
              </w:rPr>
              <w:t>後半期</w:t>
            </w:r>
          </w:p>
        </w:tc>
        <w:tc>
          <w:tcPr>
            <w:tcW w:w="1701" w:type="dxa"/>
            <w:vAlign w:val="center"/>
          </w:tcPr>
          <w:p w14:paraId="47D10C1A"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bl>
    <w:p w14:paraId="1B45FD05" w14:textId="77777777" w:rsidR="00185256" w:rsidRPr="00583758" w:rsidRDefault="00185256" w:rsidP="00185256">
      <w:pPr>
        <w:rPr>
          <w:rFonts w:ascii="ＭＳ 明朝" w:hAnsi="ＭＳ 明朝"/>
        </w:rPr>
      </w:pPr>
    </w:p>
    <w:p w14:paraId="67086522" w14:textId="77777777" w:rsidR="00185256" w:rsidRPr="00583758" w:rsidRDefault="00185256" w:rsidP="00185256">
      <w:pPr>
        <w:ind w:left="480" w:rightChars="-118" w:right="-283" w:hangingChars="200" w:hanging="480"/>
        <w:rPr>
          <w:rFonts w:ascii="ＭＳ 明朝" w:hAnsi="ＭＳ 明朝"/>
        </w:rPr>
      </w:pPr>
      <w:r w:rsidRPr="00583758">
        <w:rPr>
          <w:rFonts w:ascii="ＭＳ 明朝" w:hAnsi="ＭＳ 明朝" w:hint="eastAsia"/>
        </w:rPr>
        <w:t>（３）退学又は停学（期間の定めのないもの又は３月以上の期間のものに限る。）の処分を受けたことにより認定の取消しを受けた者の数</w:t>
      </w:r>
    </w:p>
    <w:p w14:paraId="481CABA8" w14:textId="77777777" w:rsidR="00185256" w:rsidRPr="00583758" w:rsidRDefault="00185256" w:rsidP="00185256">
      <w:pPr>
        <w:rPr>
          <w:rFonts w:ascii="ＭＳ 明朝" w:hAnsi="ＭＳ 明朝"/>
        </w:rPr>
      </w:pPr>
    </w:p>
    <w:p w14:paraId="0EF231DD" w14:textId="77777777" w:rsidR="00185256" w:rsidRPr="00583758"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185256" w:rsidRPr="00583758" w14:paraId="08FD517A" w14:textId="77777777" w:rsidTr="0032282D">
        <w:trPr>
          <w:trHeight w:val="420"/>
        </w:trPr>
        <w:tc>
          <w:tcPr>
            <w:tcW w:w="2976" w:type="dxa"/>
            <w:tcBorders>
              <w:bottom w:val="single" w:sz="4" w:space="0" w:color="auto"/>
            </w:tcBorders>
            <w:vAlign w:val="center"/>
          </w:tcPr>
          <w:p w14:paraId="7C6F98FD"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退学</w:t>
            </w:r>
          </w:p>
        </w:tc>
        <w:tc>
          <w:tcPr>
            <w:tcW w:w="4962" w:type="dxa"/>
            <w:tcBorders>
              <w:bottom w:val="single" w:sz="4" w:space="0" w:color="auto"/>
            </w:tcBorders>
            <w:vAlign w:val="center"/>
          </w:tcPr>
          <w:p w14:paraId="604D1A78"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315D5404" w14:textId="77777777" w:rsidTr="0032282D">
        <w:trPr>
          <w:trHeight w:val="411"/>
        </w:trPr>
        <w:tc>
          <w:tcPr>
            <w:tcW w:w="2976" w:type="dxa"/>
            <w:tcBorders>
              <w:bottom w:val="double" w:sz="4" w:space="0" w:color="000000"/>
            </w:tcBorders>
            <w:vAlign w:val="center"/>
          </w:tcPr>
          <w:p w14:paraId="792B6DAA"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３月以上の停学</w:t>
            </w:r>
          </w:p>
        </w:tc>
        <w:tc>
          <w:tcPr>
            <w:tcW w:w="4962" w:type="dxa"/>
            <w:tcBorders>
              <w:bottom w:val="double" w:sz="4" w:space="0" w:color="000000"/>
            </w:tcBorders>
            <w:vAlign w:val="center"/>
          </w:tcPr>
          <w:p w14:paraId="121B0361"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576D16FC" w14:textId="77777777" w:rsidTr="0032282D">
        <w:trPr>
          <w:trHeight w:val="411"/>
        </w:trPr>
        <w:tc>
          <w:tcPr>
            <w:tcW w:w="2976" w:type="dxa"/>
            <w:tcBorders>
              <w:top w:val="double" w:sz="4" w:space="0" w:color="000000"/>
            </w:tcBorders>
            <w:vAlign w:val="center"/>
          </w:tcPr>
          <w:p w14:paraId="646CE4A2"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408C0A1F"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5D7169B4" w14:textId="77777777" w:rsidTr="0032282D">
        <w:trPr>
          <w:trHeight w:val="1124"/>
        </w:trPr>
        <w:tc>
          <w:tcPr>
            <w:tcW w:w="7938" w:type="dxa"/>
            <w:gridSpan w:val="2"/>
            <w:vAlign w:val="center"/>
          </w:tcPr>
          <w:p w14:paraId="0F17A594" w14:textId="77777777" w:rsidR="00185256" w:rsidRPr="00583758" w:rsidRDefault="00185256" w:rsidP="0032282D">
            <w:pPr>
              <w:jc w:val="left"/>
              <w:rPr>
                <w:rFonts w:ascii="ＭＳ 明朝" w:hAnsi="ＭＳ 明朝"/>
                <w:sz w:val="22"/>
                <w:szCs w:val="22"/>
              </w:rPr>
            </w:pPr>
            <w:r w:rsidRPr="00583758">
              <w:rPr>
                <w:rFonts w:ascii="ＭＳ 明朝" w:hAnsi="ＭＳ 明朝" w:hint="eastAsia"/>
                <w:sz w:val="22"/>
                <w:szCs w:val="22"/>
              </w:rPr>
              <w:lastRenderedPageBreak/>
              <w:t>（備考）</w:t>
            </w:r>
          </w:p>
          <w:p w14:paraId="1937E50D" w14:textId="77777777" w:rsidR="00185256" w:rsidRPr="00583758" w:rsidRDefault="00185256" w:rsidP="0032282D">
            <w:pPr>
              <w:jc w:val="left"/>
              <w:rPr>
                <w:rFonts w:ascii="ＭＳ 明朝" w:hAnsi="ＭＳ 明朝"/>
                <w:sz w:val="22"/>
                <w:szCs w:val="22"/>
              </w:rPr>
            </w:pPr>
          </w:p>
          <w:p w14:paraId="105AE5BD" w14:textId="77777777" w:rsidR="00185256" w:rsidRPr="00583758" w:rsidRDefault="00185256" w:rsidP="0032282D">
            <w:pPr>
              <w:jc w:val="left"/>
              <w:rPr>
                <w:rFonts w:ascii="ＭＳ 明朝" w:hAnsi="ＭＳ 明朝"/>
                <w:sz w:val="22"/>
                <w:szCs w:val="22"/>
              </w:rPr>
            </w:pPr>
          </w:p>
          <w:p w14:paraId="0A2C381D" w14:textId="77777777" w:rsidR="00185256" w:rsidRPr="00583758" w:rsidRDefault="00185256" w:rsidP="0032282D">
            <w:pPr>
              <w:jc w:val="left"/>
              <w:rPr>
                <w:rFonts w:ascii="ＭＳ 明朝" w:hAnsi="ＭＳ 明朝"/>
                <w:sz w:val="22"/>
                <w:szCs w:val="22"/>
              </w:rPr>
            </w:pPr>
          </w:p>
        </w:tc>
      </w:tr>
    </w:tbl>
    <w:p w14:paraId="62F10EEE"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54D6B9EB" w14:textId="77777777" w:rsidR="00185256" w:rsidRPr="00583758" w:rsidRDefault="00185256" w:rsidP="00185256">
      <w:pPr>
        <w:rPr>
          <w:rFonts w:ascii="ＭＳ 明朝" w:hAnsi="ＭＳ 明朝"/>
        </w:rPr>
      </w:pPr>
    </w:p>
    <w:p w14:paraId="4CA75712" w14:textId="77777777" w:rsidR="00185256" w:rsidRPr="00583758" w:rsidRDefault="00185256" w:rsidP="00185256">
      <w:pPr>
        <w:rPr>
          <w:rFonts w:ascii="ＭＳ 明朝" w:hAnsi="ＭＳ 明朝"/>
        </w:rPr>
      </w:pPr>
    </w:p>
    <w:p w14:paraId="4AC41A31" w14:textId="77777777" w:rsidR="00185256" w:rsidRPr="00583758" w:rsidRDefault="00185256" w:rsidP="00185256">
      <w:pPr>
        <w:ind w:left="240" w:hangingChars="100" w:hanging="240"/>
        <w:rPr>
          <w:rFonts w:ascii="ＭＳ 明朝" w:hAnsi="ＭＳ 明朝"/>
        </w:rPr>
      </w:pPr>
      <w:r w:rsidRPr="00583758">
        <w:rPr>
          <w:rFonts w:ascii="ＭＳ 明朝" w:hAnsi="ＭＳ 明朝" w:hint="eastAsia"/>
        </w:rPr>
        <w:t>３．前年度に授業料等減免対象者としての認定の効力の停止を受けた者及び給付奨学生認定の効力の停止を受けた者の数</w:t>
      </w:r>
    </w:p>
    <w:p w14:paraId="602D9CAB" w14:textId="77777777" w:rsidR="00185256" w:rsidRPr="00583758" w:rsidRDefault="00185256" w:rsidP="00185256">
      <w:pPr>
        <w:rPr>
          <w:rFonts w:ascii="ＭＳ 明朝" w:hAnsi="ＭＳ 明朝"/>
        </w:rPr>
      </w:pPr>
    </w:p>
    <w:p w14:paraId="50E04847" w14:textId="77777777" w:rsidR="00185256" w:rsidRPr="00583758" w:rsidRDefault="00185256" w:rsidP="00185256">
      <w:pPr>
        <w:ind w:leftChars="200" w:left="480"/>
        <w:rPr>
          <w:rFonts w:ascii="ＭＳ 明朝" w:hAnsi="ＭＳ 明朝"/>
        </w:rPr>
      </w:pPr>
      <w:r w:rsidRPr="00583758">
        <w:rPr>
          <w:rFonts w:ascii="ＭＳ 明朝" w:hAnsi="ＭＳ 明朝" w:hint="eastAsia"/>
        </w:rPr>
        <w:t>停学（３月未満の期間のものに限る。）又は訓告の処分を受けたことにより認定の効力の停止を受けた者の数</w:t>
      </w:r>
    </w:p>
    <w:p w14:paraId="4741A4CF" w14:textId="77777777" w:rsidR="00185256" w:rsidRPr="00583758"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185256" w:rsidRPr="00583758" w14:paraId="7C1A9588" w14:textId="77777777" w:rsidTr="0032282D">
        <w:trPr>
          <w:trHeight w:val="420"/>
        </w:trPr>
        <w:tc>
          <w:tcPr>
            <w:tcW w:w="2976" w:type="dxa"/>
            <w:tcBorders>
              <w:left w:val="single" w:sz="4" w:space="0" w:color="auto"/>
              <w:bottom w:val="single" w:sz="4" w:space="0" w:color="auto"/>
            </w:tcBorders>
            <w:vAlign w:val="center"/>
          </w:tcPr>
          <w:p w14:paraId="3C5C6AF2"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３月未満の停学</w:t>
            </w:r>
          </w:p>
        </w:tc>
        <w:tc>
          <w:tcPr>
            <w:tcW w:w="4962" w:type="dxa"/>
            <w:tcBorders>
              <w:bottom w:val="single" w:sz="4" w:space="0" w:color="auto"/>
            </w:tcBorders>
            <w:vAlign w:val="center"/>
          </w:tcPr>
          <w:p w14:paraId="407FA646"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5315935E" w14:textId="77777777" w:rsidTr="0032282D">
        <w:trPr>
          <w:trHeight w:val="411"/>
        </w:trPr>
        <w:tc>
          <w:tcPr>
            <w:tcW w:w="2976" w:type="dxa"/>
            <w:tcBorders>
              <w:bottom w:val="double" w:sz="4" w:space="0" w:color="000000"/>
            </w:tcBorders>
            <w:vAlign w:val="center"/>
          </w:tcPr>
          <w:p w14:paraId="22E774E6"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訓告</w:t>
            </w:r>
          </w:p>
        </w:tc>
        <w:tc>
          <w:tcPr>
            <w:tcW w:w="4962" w:type="dxa"/>
            <w:tcBorders>
              <w:bottom w:val="double" w:sz="4" w:space="0" w:color="000000"/>
            </w:tcBorders>
            <w:vAlign w:val="center"/>
          </w:tcPr>
          <w:p w14:paraId="247C6403"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52889B8C" w14:textId="77777777" w:rsidTr="0032282D">
        <w:trPr>
          <w:trHeight w:val="411"/>
        </w:trPr>
        <w:tc>
          <w:tcPr>
            <w:tcW w:w="2976" w:type="dxa"/>
            <w:tcBorders>
              <w:top w:val="double" w:sz="4" w:space="0" w:color="000000"/>
            </w:tcBorders>
            <w:vAlign w:val="center"/>
          </w:tcPr>
          <w:p w14:paraId="7DC3538A"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4968BF88"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797D50B2" w14:textId="77777777" w:rsidTr="0032282D">
        <w:trPr>
          <w:trHeight w:val="1124"/>
        </w:trPr>
        <w:tc>
          <w:tcPr>
            <w:tcW w:w="7938" w:type="dxa"/>
            <w:gridSpan w:val="2"/>
            <w:vAlign w:val="center"/>
          </w:tcPr>
          <w:p w14:paraId="5DC42D36" w14:textId="77777777" w:rsidR="00185256" w:rsidRPr="00583758" w:rsidRDefault="00185256" w:rsidP="0032282D">
            <w:pPr>
              <w:jc w:val="left"/>
              <w:rPr>
                <w:rFonts w:ascii="ＭＳ 明朝" w:hAnsi="ＭＳ 明朝"/>
                <w:sz w:val="22"/>
                <w:szCs w:val="22"/>
              </w:rPr>
            </w:pPr>
            <w:r w:rsidRPr="00583758">
              <w:rPr>
                <w:rFonts w:ascii="ＭＳ 明朝" w:hAnsi="ＭＳ 明朝" w:hint="eastAsia"/>
                <w:sz w:val="22"/>
                <w:szCs w:val="22"/>
              </w:rPr>
              <w:t>（備考）</w:t>
            </w:r>
          </w:p>
          <w:p w14:paraId="4A076B46" w14:textId="77777777" w:rsidR="00185256" w:rsidRPr="00583758" w:rsidRDefault="00185256" w:rsidP="0032282D">
            <w:pPr>
              <w:jc w:val="left"/>
              <w:rPr>
                <w:rFonts w:ascii="ＭＳ 明朝" w:hAnsi="ＭＳ 明朝"/>
                <w:sz w:val="22"/>
                <w:szCs w:val="22"/>
              </w:rPr>
            </w:pPr>
          </w:p>
          <w:p w14:paraId="19AB4389" w14:textId="77777777" w:rsidR="00185256" w:rsidRPr="00583758" w:rsidRDefault="00185256" w:rsidP="0032282D">
            <w:pPr>
              <w:jc w:val="left"/>
              <w:rPr>
                <w:rFonts w:ascii="ＭＳ 明朝" w:hAnsi="ＭＳ 明朝"/>
                <w:sz w:val="22"/>
                <w:szCs w:val="22"/>
              </w:rPr>
            </w:pPr>
          </w:p>
          <w:p w14:paraId="5A4A8FD9" w14:textId="77777777" w:rsidR="00185256" w:rsidRPr="00583758" w:rsidRDefault="00185256" w:rsidP="0032282D">
            <w:pPr>
              <w:jc w:val="left"/>
              <w:rPr>
                <w:rFonts w:ascii="ＭＳ 明朝" w:hAnsi="ＭＳ 明朝"/>
                <w:sz w:val="22"/>
                <w:szCs w:val="22"/>
              </w:rPr>
            </w:pPr>
          </w:p>
        </w:tc>
      </w:tr>
    </w:tbl>
    <w:p w14:paraId="578DA6D6"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7046486A" w14:textId="77777777" w:rsidR="00185256" w:rsidRPr="00583758" w:rsidRDefault="00185256" w:rsidP="00185256">
      <w:pPr>
        <w:widowControl/>
        <w:jc w:val="left"/>
        <w:rPr>
          <w:rFonts w:ascii="ＭＳ 明朝" w:hAnsi="ＭＳ 明朝"/>
        </w:rPr>
      </w:pPr>
    </w:p>
    <w:p w14:paraId="53550132" w14:textId="77777777" w:rsidR="00185256" w:rsidRPr="00583758" w:rsidRDefault="00185256" w:rsidP="00185256">
      <w:pPr>
        <w:widowControl/>
        <w:jc w:val="left"/>
        <w:rPr>
          <w:rFonts w:ascii="ＭＳ 明朝" w:hAnsi="ＭＳ 明朝"/>
        </w:rPr>
      </w:pPr>
    </w:p>
    <w:p w14:paraId="7F1BAA36" w14:textId="77777777" w:rsidR="00185256" w:rsidRPr="00583758" w:rsidRDefault="00185256" w:rsidP="00185256">
      <w:pPr>
        <w:ind w:left="240" w:hangingChars="100" w:hanging="240"/>
        <w:rPr>
          <w:rFonts w:ascii="ＭＳ 明朝" w:hAnsi="ＭＳ 明朝"/>
        </w:rPr>
      </w:pPr>
      <w:r w:rsidRPr="00583758">
        <w:rPr>
          <w:rFonts w:asciiTheme="minorEastAsia" w:eastAsiaTheme="minorEastAsia" w:hAnsiTheme="minorEastAsia" w:hint="eastAsia"/>
        </w:rPr>
        <w:t>４．</w:t>
      </w:r>
      <w:r w:rsidRPr="00583758">
        <w:rPr>
          <w:rFonts w:ascii="ＭＳ 明朝" w:hAnsi="ＭＳ 明朝" w:hint="eastAsia"/>
        </w:rPr>
        <w:t>適格認定における学業成績の判定の結果、警告を受けた者の数</w:t>
      </w:r>
    </w:p>
    <w:p w14:paraId="635DCBA8" w14:textId="77777777" w:rsidR="00185256" w:rsidRPr="00583758"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185256" w:rsidRPr="00583758" w14:paraId="3FB31DD7" w14:textId="77777777" w:rsidTr="0032282D">
        <w:trPr>
          <w:trHeight w:val="1734"/>
        </w:trPr>
        <w:tc>
          <w:tcPr>
            <w:tcW w:w="2835" w:type="dxa"/>
            <w:vMerge w:val="restart"/>
            <w:tcBorders>
              <w:tl2br w:val="nil"/>
            </w:tcBorders>
            <w:vAlign w:val="center"/>
          </w:tcPr>
          <w:p w14:paraId="205AD78E" w14:textId="77777777" w:rsidR="00185256" w:rsidRPr="00583758" w:rsidRDefault="00185256" w:rsidP="0032282D">
            <w:pPr>
              <w:jc w:val="center"/>
              <w:rPr>
                <w:rFonts w:ascii="ＭＳ 明朝" w:hAnsi="ＭＳ 明朝"/>
                <w:sz w:val="22"/>
                <w:szCs w:val="22"/>
              </w:rPr>
            </w:pPr>
          </w:p>
        </w:tc>
        <w:tc>
          <w:tcPr>
            <w:tcW w:w="1701" w:type="dxa"/>
            <w:tcBorders>
              <w:right w:val="single" w:sz="12" w:space="0" w:color="auto"/>
            </w:tcBorders>
            <w:vAlign w:val="center"/>
          </w:tcPr>
          <w:p w14:paraId="580C2F29" w14:textId="77777777" w:rsidR="00185256" w:rsidRPr="00583758" w:rsidRDefault="00185256" w:rsidP="0032282D">
            <w:pPr>
              <w:jc w:val="center"/>
              <w:rPr>
                <w:rFonts w:ascii="ＭＳ 明朝" w:eastAsia="SimSun" w:hAnsi="ＭＳ 明朝"/>
                <w:sz w:val="22"/>
                <w:szCs w:val="22"/>
              </w:rPr>
            </w:pPr>
          </w:p>
          <w:p w14:paraId="667A2A28" w14:textId="77777777" w:rsidR="00185256" w:rsidRPr="00583758" w:rsidRDefault="00185256" w:rsidP="0032282D">
            <w:pPr>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77B040CE" w14:textId="77777777" w:rsidR="00185256" w:rsidRPr="00583758" w:rsidRDefault="00185256" w:rsidP="0032282D">
            <w:pPr>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0403B222" w14:textId="77777777" w:rsidTr="0032282D">
        <w:trPr>
          <w:trHeight w:val="493"/>
        </w:trPr>
        <w:tc>
          <w:tcPr>
            <w:tcW w:w="2835" w:type="dxa"/>
            <w:vMerge/>
            <w:tcBorders>
              <w:tl2br w:val="nil"/>
            </w:tcBorders>
            <w:vAlign w:val="center"/>
          </w:tcPr>
          <w:p w14:paraId="558C9673" w14:textId="77777777" w:rsidR="00185256" w:rsidRPr="00583758" w:rsidRDefault="00185256" w:rsidP="0032282D">
            <w:pPr>
              <w:jc w:val="center"/>
              <w:rPr>
                <w:rFonts w:ascii="ＭＳ 明朝" w:hAnsi="ＭＳ 明朝"/>
                <w:sz w:val="22"/>
                <w:szCs w:val="22"/>
              </w:rPr>
            </w:pPr>
          </w:p>
        </w:tc>
        <w:tc>
          <w:tcPr>
            <w:tcW w:w="1701" w:type="dxa"/>
            <w:tcBorders>
              <w:right w:val="single" w:sz="12" w:space="0" w:color="auto"/>
            </w:tcBorders>
            <w:vAlign w:val="center"/>
          </w:tcPr>
          <w:p w14:paraId="0D748F59"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4BAC0D71"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228C862A"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後半期</w:t>
            </w:r>
          </w:p>
        </w:tc>
      </w:tr>
      <w:tr w:rsidR="00185256" w:rsidRPr="00583758" w14:paraId="3809B1BA" w14:textId="77777777" w:rsidTr="0032282D">
        <w:trPr>
          <w:trHeight w:val="411"/>
        </w:trPr>
        <w:tc>
          <w:tcPr>
            <w:tcW w:w="2835" w:type="dxa"/>
            <w:vAlign w:val="center"/>
          </w:tcPr>
          <w:p w14:paraId="1CD570A9"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修得単位数が標準単位数の６割以下</w:t>
            </w:r>
          </w:p>
          <w:p w14:paraId="434FC09C"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（単位制によらない専門学校にあっては、履修科目の単位時間数が標準時間数の６割以下）</w:t>
            </w:r>
          </w:p>
        </w:tc>
        <w:tc>
          <w:tcPr>
            <w:tcW w:w="1701" w:type="dxa"/>
            <w:tcBorders>
              <w:right w:val="single" w:sz="12" w:space="0" w:color="auto"/>
            </w:tcBorders>
            <w:vAlign w:val="center"/>
          </w:tcPr>
          <w:p w14:paraId="659D09DF"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54908AC0"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vAlign w:val="center"/>
          </w:tcPr>
          <w:p w14:paraId="4827C051"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4011DD5E" w14:textId="77777777" w:rsidTr="0032282D">
        <w:trPr>
          <w:trHeight w:val="596"/>
        </w:trPr>
        <w:tc>
          <w:tcPr>
            <w:tcW w:w="2835" w:type="dxa"/>
            <w:tcBorders>
              <w:bottom w:val="single" w:sz="4" w:space="0" w:color="auto"/>
            </w:tcBorders>
            <w:vAlign w:val="center"/>
          </w:tcPr>
          <w:p w14:paraId="66F3FF4A" w14:textId="77777777" w:rsidR="00185256" w:rsidRPr="00583758" w:rsidRDefault="00185256" w:rsidP="0032282D">
            <w:pPr>
              <w:jc w:val="center"/>
              <w:rPr>
                <w:rFonts w:ascii="ＭＳ 明朝" w:hAnsi="ＭＳ 明朝"/>
                <w:sz w:val="22"/>
                <w:szCs w:val="22"/>
              </w:rPr>
            </w:pPr>
            <w:r w:rsidRPr="00583758">
              <w:rPr>
                <w:rFonts w:ascii="ＭＳ 明朝" w:hAnsi="ＭＳ 明朝" w:hint="eastAsia"/>
                <w:sz w:val="22"/>
                <w:szCs w:val="22"/>
              </w:rPr>
              <w:t>ＧＰＡ等が下位４分の１</w:t>
            </w:r>
          </w:p>
        </w:tc>
        <w:tc>
          <w:tcPr>
            <w:tcW w:w="1701" w:type="dxa"/>
            <w:tcBorders>
              <w:bottom w:val="single" w:sz="4" w:space="0" w:color="auto"/>
              <w:right w:val="single" w:sz="12" w:space="0" w:color="auto"/>
            </w:tcBorders>
            <w:vAlign w:val="center"/>
          </w:tcPr>
          <w:p w14:paraId="3995A81A"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3D5ECEB4"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bottom w:val="single" w:sz="4" w:space="0" w:color="auto"/>
            </w:tcBorders>
            <w:vAlign w:val="center"/>
          </w:tcPr>
          <w:p w14:paraId="792CA063"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0A198F66" w14:textId="77777777" w:rsidTr="0032282D">
        <w:trPr>
          <w:trHeight w:val="409"/>
        </w:trPr>
        <w:tc>
          <w:tcPr>
            <w:tcW w:w="2835" w:type="dxa"/>
            <w:tcBorders>
              <w:bottom w:val="double" w:sz="4" w:space="0" w:color="000000"/>
            </w:tcBorders>
            <w:vAlign w:val="center"/>
          </w:tcPr>
          <w:p w14:paraId="08662C1A" w14:textId="77777777" w:rsidR="00185256" w:rsidRPr="00583758" w:rsidRDefault="00185256" w:rsidP="0032282D">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出席率が８割以下その他</w:t>
            </w:r>
          </w:p>
          <w:p w14:paraId="52B6A9D3" w14:textId="77777777" w:rsidR="00185256" w:rsidRPr="00583758" w:rsidRDefault="00185256" w:rsidP="0032282D">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学修意欲が低い状況</w:t>
            </w:r>
          </w:p>
        </w:tc>
        <w:tc>
          <w:tcPr>
            <w:tcW w:w="1701" w:type="dxa"/>
            <w:tcBorders>
              <w:bottom w:val="double" w:sz="4" w:space="0" w:color="000000"/>
              <w:right w:val="single" w:sz="12" w:space="0" w:color="auto"/>
            </w:tcBorders>
            <w:vAlign w:val="center"/>
          </w:tcPr>
          <w:p w14:paraId="449DEF53"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79F31DAA"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bottom w:val="double" w:sz="4" w:space="0" w:color="000000"/>
            </w:tcBorders>
            <w:vAlign w:val="center"/>
          </w:tcPr>
          <w:p w14:paraId="7EC5ECC7"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00681ED4" w14:textId="77777777" w:rsidTr="0032282D">
        <w:trPr>
          <w:trHeight w:val="559"/>
        </w:trPr>
        <w:tc>
          <w:tcPr>
            <w:tcW w:w="2835" w:type="dxa"/>
            <w:tcBorders>
              <w:top w:val="double" w:sz="4" w:space="0" w:color="000000"/>
            </w:tcBorders>
            <w:vAlign w:val="center"/>
          </w:tcPr>
          <w:p w14:paraId="119EEE56" w14:textId="77777777" w:rsidR="00185256" w:rsidRPr="00583758" w:rsidRDefault="00185256" w:rsidP="0032282D">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192A0826"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7C876867"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tcBorders>
            <w:vAlign w:val="center"/>
          </w:tcPr>
          <w:p w14:paraId="71BD2602" w14:textId="77777777" w:rsidR="00185256" w:rsidRPr="00583758" w:rsidRDefault="00185256" w:rsidP="0032282D">
            <w:pPr>
              <w:jc w:val="right"/>
              <w:rPr>
                <w:rFonts w:ascii="ＭＳ 明朝" w:hAnsi="ＭＳ 明朝"/>
                <w:sz w:val="22"/>
                <w:szCs w:val="22"/>
              </w:rPr>
            </w:pPr>
            <w:r w:rsidRPr="00583758">
              <w:rPr>
                <w:rFonts w:ascii="ＭＳ 明朝" w:hAnsi="ＭＳ 明朝" w:hint="eastAsia"/>
                <w:sz w:val="22"/>
                <w:szCs w:val="22"/>
              </w:rPr>
              <w:t>人</w:t>
            </w:r>
          </w:p>
        </w:tc>
      </w:tr>
      <w:tr w:rsidR="00185256" w:rsidRPr="00583758" w14:paraId="5D7D84DA" w14:textId="77777777" w:rsidTr="0032282D">
        <w:trPr>
          <w:trHeight w:val="1124"/>
        </w:trPr>
        <w:tc>
          <w:tcPr>
            <w:tcW w:w="7938" w:type="dxa"/>
            <w:gridSpan w:val="4"/>
            <w:vAlign w:val="center"/>
          </w:tcPr>
          <w:p w14:paraId="3573677C" w14:textId="77777777" w:rsidR="00185256" w:rsidRPr="00583758" w:rsidRDefault="00185256" w:rsidP="0032282D">
            <w:pPr>
              <w:jc w:val="left"/>
              <w:rPr>
                <w:rFonts w:ascii="ＭＳ 明朝" w:hAnsi="ＭＳ 明朝"/>
                <w:sz w:val="22"/>
                <w:szCs w:val="22"/>
              </w:rPr>
            </w:pPr>
            <w:r w:rsidRPr="00583758">
              <w:rPr>
                <w:rFonts w:ascii="ＭＳ 明朝" w:hAnsi="ＭＳ 明朝" w:hint="eastAsia"/>
                <w:sz w:val="22"/>
                <w:szCs w:val="22"/>
              </w:rPr>
              <w:lastRenderedPageBreak/>
              <w:t>（備考）</w:t>
            </w:r>
          </w:p>
          <w:p w14:paraId="2755C9EE" w14:textId="77777777" w:rsidR="00185256" w:rsidRPr="00583758" w:rsidRDefault="00185256" w:rsidP="0032282D">
            <w:pPr>
              <w:jc w:val="left"/>
              <w:rPr>
                <w:rFonts w:ascii="ＭＳ 明朝" w:hAnsi="ＭＳ 明朝"/>
                <w:sz w:val="22"/>
                <w:szCs w:val="22"/>
              </w:rPr>
            </w:pPr>
          </w:p>
          <w:p w14:paraId="21307512" w14:textId="77777777" w:rsidR="00185256" w:rsidRPr="00583758" w:rsidRDefault="00185256" w:rsidP="0032282D">
            <w:pPr>
              <w:jc w:val="left"/>
              <w:rPr>
                <w:rFonts w:ascii="ＭＳ 明朝" w:hAnsi="ＭＳ 明朝"/>
                <w:sz w:val="22"/>
                <w:szCs w:val="22"/>
              </w:rPr>
            </w:pPr>
          </w:p>
          <w:p w14:paraId="5B080390" w14:textId="77777777" w:rsidR="00185256" w:rsidRPr="00583758" w:rsidRDefault="00185256" w:rsidP="0032282D">
            <w:pPr>
              <w:jc w:val="left"/>
              <w:rPr>
                <w:rFonts w:ascii="ＭＳ 明朝" w:hAnsi="ＭＳ 明朝"/>
                <w:sz w:val="22"/>
                <w:szCs w:val="22"/>
              </w:rPr>
            </w:pPr>
          </w:p>
        </w:tc>
      </w:tr>
    </w:tbl>
    <w:p w14:paraId="335E7B5C"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7DFB691E" w14:textId="10E95118" w:rsidR="00185256" w:rsidRDefault="00185256" w:rsidP="00185256">
      <w:pPr>
        <w:widowControl/>
        <w:jc w:val="left"/>
        <w:rPr>
          <w:rFonts w:ascii="ＭＳ 明朝" w:hAnsi="ＭＳ 明朝"/>
        </w:rPr>
      </w:pPr>
    </w:p>
    <w:p w14:paraId="61D8CF4C" w14:textId="55957EAF" w:rsidR="00E3151C" w:rsidRDefault="00E3151C" w:rsidP="00185256">
      <w:pPr>
        <w:widowControl/>
        <w:jc w:val="left"/>
        <w:rPr>
          <w:rFonts w:ascii="ＭＳ 明朝" w:hAnsi="ＭＳ 明朝"/>
        </w:rPr>
      </w:pPr>
    </w:p>
    <w:p w14:paraId="6329E4E0" w14:textId="593E5564" w:rsidR="00E3151C" w:rsidRDefault="00E3151C" w:rsidP="00185256">
      <w:pPr>
        <w:widowControl/>
        <w:jc w:val="left"/>
        <w:rPr>
          <w:rFonts w:ascii="ＭＳ 明朝" w:hAnsi="ＭＳ 明朝"/>
        </w:rPr>
      </w:pPr>
    </w:p>
    <w:p w14:paraId="475ECC5F" w14:textId="1AD339B2" w:rsidR="00E3151C" w:rsidRDefault="00E3151C" w:rsidP="00185256">
      <w:pPr>
        <w:widowControl/>
        <w:jc w:val="left"/>
        <w:rPr>
          <w:rFonts w:ascii="ＭＳ 明朝" w:hAnsi="ＭＳ 明朝"/>
        </w:rPr>
      </w:pPr>
    </w:p>
    <w:p w14:paraId="34592BB2" w14:textId="5BEE10D2" w:rsidR="00E3151C" w:rsidRDefault="00E3151C" w:rsidP="00185256">
      <w:pPr>
        <w:widowControl/>
        <w:jc w:val="left"/>
        <w:rPr>
          <w:rFonts w:ascii="ＭＳ 明朝" w:hAnsi="ＭＳ 明朝"/>
        </w:rPr>
      </w:pPr>
    </w:p>
    <w:p w14:paraId="57083B3A" w14:textId="71D51255" w:rsidR="00E3151C" w:rsidRDefault="00E3151C" w:rsidP="00185256">
      <w:pPr>
        <w:widowControl/>
        <w:jc w:val="left"/>
        <w:rPr>
          <w:rFonts w:ascii="ＭＳ 明朝" w:hAnsi="ＭＳ 明朝"/>
        </w:rPr>
      </w:pPr>
    </w:p>
    <w:p w14:paraId="162D4729" w14:textId="620FA22B" w:rsidR="00E3151C" w:rsidRDefault="00E3151C" w:rsidP="00185256">
      <w:pPr>
        <w:widowControl/>
        <w:jc w:val="left"/>
        <w:rPr>
          <w:rFonts w:ascii="ＭＳ 明朝" w:hAnsi="ＭＳ 明朝"/>
        </w:rPr>
      </w:pPr>
    </w:p>
    <w:p w14:paraId="0CCD4742" w14:textId="3A335737" w:rsidR="00E3151C" w:rsidRDefault="00E3151C" w:rsidP="00185256">
      <w:pPr>
        <w:widowControl/>
        <w:jc w:val="left"/>
        <w:rPr>
          <w:rFonts w:ascii="ＭＳ 明朝" w:hAnsi="ＭＳ 明朝"/>
        </w:rPr>
      </w:pPr>
    </w:p>
    <w:p w14:paraId="5EA5A136" w14:textId="1326725B" w:rsidR="00E3151C" w:rsidRDefault="00E3151C" w:rsidP="00185256">
      <w:pPr>
        <w:widowControl/>
        <w:jc w:val="left"/>
        <w:rPr>
          <w:rFonts w:ascii="ＭＳ 明朝" w:hAnsi="ＭＳ 明朝"/>
        </w:rPr>
      </w:pPr>
    </w:p>
    <w:p w14:paraId="44FDC973" w14:textId="57262A0D" w:rsidR="00E3151C" w:rsidRDefault="00E3151C" w:rsidP="00185256">
      <w:pPr>
        <w:widowControl/>
        <w:jc w:val="left"/>
        <w:rPr>
          <w:rFonts w:ascii="ＭＳ 明朝" w:hAnsi="ＭＳ 明朝"/>
        </w:rPr>
      </w:pPr>
    </w:p>
    <w:p w14:paraId="6E28166D" w14:textId="12F14E69" w:rsidR="00E3151C" w:rsidRDefault="00E3151C" w:rsidP="00185256">
      <w:pPr>
        <w:widowControl/>
        <w:jc w:val="left"/>
        <w:rPr>
          <w:rFonts w:ascii="ＭＳ 明朝" w:hAnsi="ＭＳ 明朝"/>
        </w:rPr>
      </w:pPr>
    </w:p>
    <w:p w14:paraId="4E59BA88" w14:textId="6355C992" w:rsidR="00E3151C" w:rsidRDefault="00E3151C" w:rsidP="00185256">
      <w:pPr>
        <w:widowControl/>
        <w:jc w:val="left"/>
        <w:rPr>
          <w:rFonts w:ascii="ＭＳ 明朝" w:hAnsi="ＭＳ 明朝"/>
        </w:rPr>
      </w:pPr>
    </w:p>
    <w:p w14:paraId="6D22E1E5" w14:textId="6E40F1B2" w:rsidR="00E3151C" w:rsidRDefault="00E3151C" w:rsidP="00185256">
      <w:pPr>
        <w:widowControl/>
        <w:jc w:val="left"/>
        <w:rPr>
          <w:rFonts w:ascii="ＭＳ 明朝" w:hAnsi="ＭＳ 明朝"/>
        </w:rPr>
      </w:pPr>
    </w:p>
    <w:p w14:paraId="4C851BE5" w14:textId="298BFF21" w:rsidR="00E3151C" w:rsidRDefault="00E3151C" w:rsidP="00185256">
      <w:pPr>
        <w:widowControl/>
        <w:jc w:val="left"/>
        <w:rPr>
          <w:rFonts w:ascii="ＭＳ 明朝" w:hAnsi="ＭＳ 明朝"/>
        </w:rPr>
      </w:pPr>
    </w:p>
    <w:p w14:paraId="7AC74DC8" w14:textId="4AFFE5B8" w:rsidR="00E3151C" w:rsidRDefault="00E3151C" w:rsidP="00185256">
      <w:pPr>
        <w:widowControl/>
        <w:jc w:val="left"/>
        <w:rPr>
          <w:rFonts w:ascii="ＭＳ 明朝" w:hAnsi="ＭＳ 明朝"/>
        </w:rPr>
      </w:pPr>
    </w:p>
    <w:p w14:paraId="561CAB9E" w14:textId="24F0BC32" w:rsidR="00E3151C" w:rsidRDefault="00E3151C" w:rsidP="00185256">
      <w:pPr>
        <w:widowControl/>
        <w:jc w:val="left"/>
        <w:rPr>
          <w:rFonts w:ascii="ＭＳ 明朝" w:hAnsi="ＭＳ 明朝"/>
        </w:rPr>
      </w:pPr>
    </w:p>
    <w:p w14:paraId="42707DF1" w14:textId="709C4DBB" w:rsidR="00E3151C" w:rsidRDefault="00E3151C" w:rsidP="00185256">
      <w:pPr>
        <w:widowControl/>
        <w:jc w:val="left"/>
        <w:rPr>
          <w:rFonts w:ascii="ＭＳ 明朝" w:hAnsi="ＭＳ 明朝"/>
        </w:rPr>
      </w:pPr>
    </w:p>
    <w:p w14:paraId="375EEE34" w14:textId="4FE510B0" w:rsidR="00E3151C" w:rsidRDefault="00E3151C" w:rsidP="00185256">
      <w:pPr>
        <w:widowControl/>
        <w:jc w:val="left"/>
        <w:rPr>
          <w:rFonts w:ascii="ＭＳ 明朝" w:hAnsi="ＭＳ 明朝"/>
        </w:rPr>
      </w:pPr>
    </w:p>
    <w:p w14:paraId="21BE1AF0" w14:textId="151C2B5A" w:rsidR="00E3151C" w:rsidRDefault="00E3151C" w:rsidP="00185256">
      <w:pPr>
        <w:widowControl/>
        <w:jc w:val="left"/>
        <w:rPr>
          <w:rFonts w:ascii="ＭＳ 明朝" w:hAnsi="ＭＳ 明朝"/>
        </w:rPr>
      </w:pPr>
    </w:p>
    <w:p w14:paraId="74B7DE14" w14:textId="4CCFA2EB" w:rsidR="00E3151C" w:rsidRDefault="00E3151C" w:rsidP="00185256">
      <w:pPr>
        <w:widowControl/>
        <w:jc w:val="left"/>
        <w:rPr>
          <w:rFonts w:ascii="ＭＳ 明朝" w:hAnsi="ＭＳ 明朝"/>
        </w:rPr>
      </w:pPr>
    </w:p>
    <w:p w14:paraId="54AA02BD" w14:textId="1937DFAF" w:rsidR="00E3151C" w:rsidRDefault="00E3151C" w:rsidP="00185256">
      <w:pPr>
        <w:widowControl/>
        <w:jc w:val="left"/>
        <w:rPr>
          <w:rFonts w:ascii="ＭＳ 明朝" w:hAnsi="ＭＳ 明朝"/>
        </w:rPr>
      </w:pPr>
    </w:p>
    <w:p w14:paraId="0F8CF9F2" w14:textId="2E5D6353" w:rsidR="00E3151C" w:rsidRDefault="00E3151C" w:rsidP="00185256">
      <w:pPr>
        <w:widowControl/>
        <w:jc w:val="left"/>
        <w:rPr>
          <w:rFonts w:ascii="ＭＳ 明朝" w:hAnsi="ＭＳ 明朝"/>
        </w:rPr>
      </w:pPr>
    </w:p>
    <w:p w14:paraId="4FB839A6" w14:textId="69886E9E" w:rsidR="00E3151C" w:rsidRDefault="00E3151C" w:rsidP="00185256">
      <w:pPr>
        <w:widowControl/>
        <w:jc w:val="left"/>
        <w:rPr>
          <w:rFonts w:ascii="ＭＳ 明朝" w:hAnsi="ＭＳ 明朝"/>
        </w:rPr>
      </w:pPr>
    </w:p>
    <w:p w14:paraId="32089105" w14:textId="0DB03CB2" w:rsidR="00E3151C" w:rsidRDefault="00E3151C" w:rsidP="00185256">
      <w:pPr>
        <w:widowControl/>
        <w:jc w:val="left"/>
        <w:rPr>
          <w:rFonts w:ascii="ＭＳ 明朝" w:hAnsi="ＭＳ 明朝"/>
        </w:rPr>
      </w:pPr>
    </w:p>
    <w:p w14:paraId="3D151DE7" w14:textId="6E290B52" w:rsidR="00E3151C" w:rsidRDefault="00E3151C" w:rsidP="00185256">
      <w:pPr>
        <w:widowControl/>
        <w:jc w:val="left"/>
        <w:rPr>
          <w:rFonts w:ascii="ＭＳ 明朝" w:hAnsi="ＭＳ 明朝"/>
        </w:rPr>
      </w:pPr>
    </w:p>
    <w:p w14:paraId="37A431EA" w14:textId="311BB1DB" w:rsidR="00E3151C" w:rsidRDefault="00E3151C" w:rsidP="00185256">
      <w:pPr>
        <w:widowControl/>
        <w:jc w:val="left"/>
        <w:rPr>
          <w:rFonts w:ascii="ＭＳ 明朝" w:hAnsi="ＭＳ 明朝"/>
        </w:rPr>
      </w:pPr>
    </w:p>
    <w:p w14:paraId="0E82DBDA" w14:textId="4D390400" w:rsidR="00E3151C" w:rsidRDefault="00E3151C" w:rsidP="00185256">
      <w:pPr>
        <w:widowControl/>
        <w:jc w:val="left"/>
        <w:rPr>
          <w:rFonts w:ascii="ＭＳ 明朝" w:hAnsi="ＭＳ 明朝"/>
        </w:rPr>
      </w:pPr>
    </w:p>
    <w:p w14:paraId="1F5B4A9F" w14:textId="0C4A6858" w:rsidR="00E3151C" w:rsidRDefault="00E3151C" w:rsidP="00185256">
      <w:pPr>
        <w:widowControl/>
        <w:jc w:val="left"/>
        <w:rPr>
          <w:rFonts w:ascii="ＭＳ 明朝" w:hAnsi="ＭＳ 明朝"/>
        </w:rPr>
      </w:pPr>
    </w:p>
    <w:p w14:paraId="1D919C63" w14:textId="76294014" w:rsidR="00E3151C" w:rsidRDefault="00E3151C" w:rsidP="00185256">
      <w:pPr>
        <w:widowControl/>
        <w:jc w:val="left"/>
        <w:rPr>
          <w:rFonts w:ascii="ＭＳ 明朝" w:hAnsi="ＭＳ 明朝"/>
        </w:rPr>
      </w:pPr>
    </w:p>
    <w:p w14:paraId="278C2F5C" w14:textId="4801AC12" w:rsidR="00E3151C" w:rsidRDefault="00E3151C" w:rsidP="00185256">
      <w:pPr>
        <w:widowControl/>
        <w:jc w:val="left"/>
        <w:rPr>
          <w:rFonts w:ascii="ＭＳ 明朝" w:hAnsi="ＭＳ 明朝"/>
        </w:rPr>
      </w:pPr>
    </w:p>
    <w:p w14:paraId="03330B9B" w14:textId="5850DD59" w:rsidR="00E3151C" w:rsidRDefault="00E3151C" w:rsidP="00185256">
      <w:pPr>
        <w:widowControl/>
        <w:jc w:val="left"/>
        <w:rPr>
          <w:rFonts w:ascii="ＭＳ 明朝" w:hAnsi="ＭＳ 明朝"/>
        </w:rPr>
      </w:pPr>
    </w:p>
    <w:p w14:paraId="31488756" w14:textId="467CBD37" w:rsidR="00E3151C" w:rsidRDefault="00E3151C" w:rsidP="00185256">
      <w:pPr>
        <w:widowControl/>
        <w:jc w:val="left"/>
        <w:rPr>
          <w:rFonts w:ascii="ＭＳ 明朝" w:hAnsi="ＭＳ 明朝"/>
        </w:rPr>
      </w:pPr>
    </w:p>
    <w:p w14:paraId="3A73D20E" w14:textId="084E2C38" w:rsidR="00E3151C" w:rsidRDefault="00E3151C" w:rsidP="00185256">
      <w:pPr>
        <w:widowControl/>
        <w:jc w:val="left"/>
        <w:rPr>
          <w:rFonts w:ascii="ＭＳ 明朝" w:hAnsi="ＭＳ 明朝"/>
        </w:rPr>
      </w:pPr>
    </w:p>
    <w:p w14:paraId="3A031E9C" w14:textId="24BA1E57" w:rsidR="00E3151C" w:rsidRDefault="00E3151C" w:rsidP="00185256">
      <w:pPr>
        <w:widowControl/>
        <w:jc w:val="left"/>
        <w:rPr>
          <w:rFonts w:ascii="ＭＳ 明朝" w:hAnsi="ＭＳ 明朝"/>
        </w:rPr>
      </w:pPr>
    </w:p>
    <w:p w14:paraId="1BCDE477" w14:textId="44C278F5" w:rsidR="00E3151C" w:rsidRDefault="00E3151C" w:rsidP="00185256">
      <w:pPr>
        <w:widowControl/>
        <w:jc w:val="left"/>
        <w:rPr>
          <w:rFonts w:ascii="ＭＳ 明朝" w:hAnsi="ＭＳ 明朝"/>
        </w:rPr>
      </w:pPr>
    </w:p>
    <w:p w14:paraId="73A723AC" w14:textId="77777777" w:rsidR="00E3151C" w:rsidRDefault="00E3151C" w:rsidP="00185256">
      <w:pPr>
        <w:widowControl/>
        <w:jc w:val="left"/>
        <w:rPr>
          <w:rFonts w:ascii="ＭＳ 明朝" w:hAnsi="ＭＳ 明朝"/>
        </w:rPr>
      </w:pPr>
    </w:p>
    <w:p w14:paraId="078A2048" w14:textId="590528F2" w:rsidR="00E3151C" w:rsidRDefault="00E3151C" w:rsidP="00185256">
      <w:pPr>
        <w:widowControl/>
        <w:jc w:val="left"/>
        <w:rPr>
          <w:rFonts w:ascii="ＭＳ 明朝" w:hAnsi="ＭＳ 明朝"/>
        </w:rPr>
      </w:pPr>
    </w:p>
    <w:p w14:paraId="3600ADFF" w14:textId="7A8CB6AC" w:rsidR="00E3151C" w:rsidRPr="00E3151C" w:rsidRDefault="00E3151C" w:rsidP="00185256">
      <w:pPr>
        <w:widowControl/>
        <w:jc w:val="left"/>
        <w:rPr>
          <w:rFonts w:asciiTheme="minorEastAsia" w:eastAsiaTheme="minorEastAsia" w:hAnsiTheme="minorEastAsia"/>
          <w:sz w:val="22"/>
          <w:szCs w:val="21"/>
        </w:rPr>
      </w:pPr>
      <w:r w:rsidRPr="00EC7CC7">
        <w:rPr>
          <w:rFonts w:asciiTheme="minorEastAsia" w:eastAsiaTheme="minorEastAsia" w:hAnsiTheme="minorEastAsia" w:hint="eastAsia"/>
          <w:sz w:val="22"/>
          <w:szCs w:val="21"/>
        </w:rPr>
        <w:t>備考 この用紙の大きさは，日本産業規格Ａ４とする。</w:t>
      </w:r>
    </w:p>
    <w:sectPr w:rsidR="00E3151C" w:rsidRPr="00E3151C" w:rsidSect="006D71D5">
      <w:headerReference w:type="default" r:id="rId8"/>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5845D" w14:textId="77777777" w:rsidR="00BD76DA" w:rsidRDefault="00BD76DA">
      <w:r>
        <w:separator/>
      </w:r>
    </w:p>
  </w:endnote>
  <w:endnote w:type="continuationSeparator" w:id="0">
    <w:p w14:paraId="1E58FFDA" w14:textId="77777777" w:rsidR="00BD76DA" w:rsidRDefault="00BD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6A64" w14:textId="77777777" w:rsidR="00BD76DA" w:rsidRDefault="00BD76DA">
      <w:r>
        <w:separator/>
      </w:r>
    </w:p>
  </w:footnote>
  <w:footnote w:type="continuationSeparator" w:id="0">
    <w:p w14:paraId="4BF56C08" w14:textId="77777777" w:rsidR="00BD76DA" w:rsidRDefault="00BD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42F9" w14:textId="0C2CF53B" w:rsidR="00F64AB6" w:rsidRPr="00B23E8C" w:rsidRDefault="00F64AB6"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1A62"/>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BA8C0-BC65-4384-B67A-8AE50449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3322</Words>
  <Characters>709</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2019-06-18T20:56:00Z</dcterms:created>
  <dcterms:modified xsi:type="dcterms:W3CDTF">2020-04-22T02:04:00Z</dcterms:modified>
</cp:coreProperties>
</file>